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25DED"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Проєкт</w:t>
      </w:r>
      <w:r>
        <w:rPr>
          <w:rFonts w:ascii="Times New Roman" w:eastAsia="Times New Roman" w:hAnsi="Times New Roman" w:cs="Times New Roman"/>
          <w:b/>
          <w:bCs/>
          <w:lang w:eastAsia="en-US"/>
        </w:rPr>
        <w:t xml:space="preserve"> </w:t>
      </w:r>
      <w:r>
        <w:rPr>
          <w:rFonts w:ascii="Times New Roman" w:eastAsia="Times New Roman" w:hAnsi="Times New Roman" w:cs="Times New Roman"/>
          <w:b/>
          <w:bCs/>
          <w:lang w:eastAsia="en-US"/>
        </w:rPr>
        <w:t>ДОГОВІР</w:t>
      </w:r>
      <w:r>
        <w:rPr>
          <w:rFonts w:ascii="Times New Roman" w:eastAsia="Times New Roman" w:hAnsi="Times New Roman" w:cs="Times New Roman"/>
          <w:b/>
          <w:bCs/>
          <w:lang w:eastAsia="en-US"/>
        </w:rPr>
        <w:t>У</w:t>
      </w:r>
    </w:p>
    <w:p w14:paraId="2DFA419D"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b/>
          <w:bCs/>
          <w:lang w:eastAsia="en-US"/>
        </w:rPr>
        <w:t xml:space="preserve">ПРО ЗАКУПІВЛЮ№ </w:t>
      </w:r>
      <w:r>
        <w:rPr>
          <w:rFonts w:ascii="Times New Roman" w:eastAsia="Times New Roman" w:hAnsi="Times New Roman" w:cs="Times New Roman"/>
          <w:b/>
          <w:bCs/>
          <w:lang w:val="ru-RU" w:eastAsia="en-US"/>
        </w:rPr>
        <w:t xml:space="preserve">   </w:t>
      </w:r>
      <w:r>
        <w:rPr>
          <w:rFonts w:ascii="Times New Roman" w:eastAsia="Times New Roman" w:hAnsi="Times New Roman" w:cs="Times New Roman"/>
          <w:b/>
          <w:bCs/>
          <w:lang w:eastAsia="en-US"/>
        </w:rPr>
        <w:t xml:space="preserve">   </w:t>
      </w:r>
      <w:r>
        <w:rPr>
          <w:rFonts w:ascii="Times New Roman" w:eastAsia="Times New Roman" w:hAnsi="Times New Roman" w:cs="Times New Roman"/>
          <w:b/>
          <w:bCs/>
          <w:lang w:eastAsia="en-US"/>
        </w:rPr>
        <w:br/>
      </w:r>
    </w:p>
    <w:p w14:paraId="74B3E8D1"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en-US"/>
        </w:rPr>
      </w:pPr>
      <w:bookmarkStart w:id="0" w:name="BM17"/>
      <w:bookmarkEnd w:id="0"/>
      <w:r>
        <w:rPr>
          <w:rFonts w:ascii="Times New Roman" w:eastAsia="Times New Roman" w:hAnsi="Times New Roman" w:cs="Times New Roman"/>
          <w:lang w:eastAsia="en-US"/>
        </w:rPr>
        <w:t xml:space="preserve">                       м.                                                              «_____» ____________________ 202</w:t>
      </w:r>
      <w:r>
        <w:rPr>
          <w:rFonts w:ascii="Times New Roman" w:eastAsia="Times New Roman" w:hAnsi="Times New Roman" w:cs="Times New Roman"/>
          <w:lang w:eastAsia="en-US"/>
        </w:rPr>
        <w:t>4</w:t>
      </w:r>
      <w:r>
        <w:rPr>
          <w:rFonts w:ascii="Times New Roman" w:eastAsia="Times New Roman" w:hAnsi="Times New Roman" w:cs="Times New Roman"/>
          <w:lang w:eastAsia="en-US"/>
        </w:rPr>
        <w:t xml:space="preserve"> року </w:t>
      </w:r>
      <w:r>
        <w:rPr>
          <w:rFonts w:ascii="Times New Roman" w:eastAsia="Times New Roman" w:hAnsi="Times New Roman" w:cs="Times New Roman"/>
          <w:lang w:eastAsia="en-US"/>
        </w:rPr>
        <w:br/>
      </w:r>
    </w:p>
    <w:p w14:paraId="34F79063" w14:textId="77777777" w:rsidR="00CE29F5" w:rsidRDefault="00394C7A">
      <w:pPr>
        <w:widowControl w:val="0"/>
        <w:spacing w:after="0" w:line="240" w:lineRule="auto"/>
        <w:ind w:firstLine="709"/>
        <w:jc w:val="both"/>
        <w:rPr>
          <w:rFonts w:ascii="Times New Roman" w:eastAsia="Times New Roman" w:hAnsi="Times New Roman" w:cs="Times New Roman"/>
          <w:lang w:eastAsia="en-US"/>
        </w:rPr>
      </w:pPr>
      <w:bookmarkStart w:id="1" w:name="BM19"/>
      <w:bookmarkEnd w:id="1"/>
      <w:r>
        <w:rPr>
          <w:rFonts w:ascii="Times New Roman" w:eastAsia="Times New Roman" w:hAnsi="Times New Roman" w:cs="Times New Roman"/>
          <w:b/>
          <w:bCs/>
          <w:lang w:eastAsia="en-US"/>
        </w:rPr>
        <w:t xml:space="preserve">Комунальне некомерційне підприємство Білоцерківської міської ради «Міський центр первинної медико-санітарної допомоги №2» </w:t>
      </w:r>
      <w:r>
        <w:rPr>
          <w:rFonts w:ascii="Times New Roman" w:eastAsia="Times New Roman" w:hAnsi="Times New Roman" w:cs="Times New Roman"/>
          <w:lang w:eastAsia="en-US"/>
        </w:rPr>
        <w:t>в  осо</w:t>
      </w:r>
      <w:r>
        <w:rPr>
          <w:rFonts w:ascii="Times New Roman" w:eastAsia="Times New Roman" w:hAnsi="Times New Roman" w:cs="Times New Roman"/>
          <w:lang w:eastAsia="en-US"/>
        </w:rPr>
        <w:t xml:space="preserve">бі </w:t>
      </w:r>
      <w:r>
        <w:rPr>
          <w:rFonts w:ascii="Times New Roman" w:eastAsia="Times New Roman" w:hAnsi="Times New Roman" w:cs="Times New Roman"/>
          <w:iCs/>
          <w:lang w:eastAsia="en-US" w:bidi="uk-UA"/>
        </w:rPr>
        <w:t>генерального директора</w:t>
      </w:r>
      <w:r>
        <w:rPr>
          <w:rFonts w:ascii="Times New Roman" w:eastAsia="Times New Roman" w:hAnsi="Times New Roman" w:cs="Times New Roman"/>
          <w:b/>
          <w:bCs/>
          <w:iCs/>
          <w:lang w:eastAsia="en-US" w:bidi="uk-UA"/>
        </w:rPr>
        <w:t xml:space="preserve"> Галини МУЗИЧЕНКО</w:t>
      </w:r>
      <w:r>
        <w:rPr>
          <w:rFonts w:ascii="Times New Roman" w:eastAsia="Times New Roman" w:hAnsi="Times New Roman" w:cs="Times New Roman"/>
          <w:b/>
          <w:bCs/>
          <w:iCs/>
          <w:lang w:eastAsia="en-US"/>
        </w:rPr>
        <w:t xml:space="preserve">, </w:t>
      </w:r>
      <w:r>
        <w:rPr>
          <w:rFonts w:ascii="Times New Roman" w:eastAsia="Times New Roman" w:hAnsi="Times New Roman" w:cs="Times New Roman"/>
          <w:lang w:eastAsia="en-US"/>
        </w:rPr>
        <w:t xml:space="preserve">що діє на </w:t>
      </w:r>
      <w:r>
        <w:rPr>
          <w:rFonts w:ascii="Times New Roman" w:eastAsia="Times New Roman" w:hAnsi="Times New Roman" w:cs="Times New Roman"/>
          <w:lang w:eastAsia="en-US" w:bidi="uk-UA"/>
        </w:rPr>
        <w:t>підставі Статуту</w:t>
      </w:r>
      <w:r>
        <w:rPr>
          <w:rFonts w:ascii="Times New Roman" w:eastAsia="Times New Roman" w:hAnsi="Times New Roman" w:cs="Times New Roman"/>
          <w:lang w:eastAsia="en-US"/>
        </w:rPr>
        <w:t>, (далі - ПОКУПЕЦЬ), з однієї сторони, і</w:t>
      </w:r>
      <w:r>
        <w:rPr>
          <w:rFonts w:ascii="Times New Roman" w:eastAsia="Times New Roman" w:hAnsi="Times New Roman" w:cs="Times New Roman"/>
          <w:lang w:eastAsia="en-US"/>
        </w:rPr>
        <w:t>___________________________________________________________________________________________________________________________________</w:t>
      </w:r>
      <w:r>
        <w:rPr>
          <w:rFonts w:ascii="Times New Roman" w:eastAsia="Times New Roman" w:hAnsi="Times New Roman" w:cs="Times New Roman"/>
          <w:lang w:eastAsia="en-US"/>
        </w:rPr>
        <w:t xml:space="preserve"> з іншої сторон</w:t>
      </w:r>
      <w:r>
        <w:rPr>
          <w:rFonts w:ascii="Times New Roman" w:eastAsia="Times New Roman" w:hAnsi="Times New Roman" w:cs="Times New Roman"/>
          <w:lang w:eastAsia="en-US"/>
        </w:rPr>
        <w:t xml:space="preserve">и,  разом - Сторони,  уклали цей договір (далі - Договір) </w:t>
      </w:r>
      <w:r>
        <w:rPr>
          <w:rFonts w:ascii="Times New Roman" w:eastAsia="Times New Roman" w:hAnsi="Times New Roman" w:cs="Times New Roman"/>
          <w:bCs/>
          <w:i/>
          <w:lang w:eastAsia="en-US"/>
        </w:rPr>
        <w:t>з дотриманням пн. 3</w:t>
      </w:r>
      <w:r>
        <w:rPr>
          <w:rFonts w:ascii="Times New Roman" w:eastAsia="Times New Roman" w:hAnsi="Times New Roman" w:cs="Times New Roman"/>
          <w:bCs/>
          <w:i/>
          <w:vertAlign w:val="superscript"/>
          <w:lang w:eastAsia="en-US"/>
        </w:rPr>
        <w:t>7</w:t>
      </w:r>
      <w:r>
        <w:rPr>
          <w:rFonts w:ascii="Times New Roman" w:eastAsia="Times New Roman" w:hAnsi="Times New Roman" w:cs="Times New Roman"/>
          <w:bCs/>
          <w:i/>
          <w:lang w:eastAsia="en-US"/>
        </w:rPr>
        <w:t xml:space="preserve"> розділу X «Прикінцеві та перехідні положення» Закону про публічні  закупівлі (у редакції з урахуванням Закону № 2526-IX від 16.08.2022) Постанови Кабінету Міністрів України від 12 жовтня 2022 р. № 1178 «Про затвердження особливостей здійснення публічних з</w:t>
      </w:r>
      <w:r>
        <w:rPr>
          <w:rFonts w:ascii="Times New Roman" w:eastAsia="Times New Roman" w:hAnsi="Times New Roman" w:cs="Times New Roman"/>
          <w:bCs/>
          <w:i/>
          <w:lang w:eastAsia="en-US"/>
        </w:rPr>
        <w:t>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від 24 люто</w:t>
      </w:r>
      <w:r>
        <w:rPr>
          <w:rFonts w:ascii="Times New Roman" w:eastAsia="Times New Roman" w:hAnsi="Times New Roman" w:cs="Times New Roman"/>
          <w:bCs/>
          <w:i/>
          <w:lang w:eastAsia="en-US"/>
        </w:rPr>
        <w:t xml:space="preserve">го 2022 р. № 64/2022 “Про введення воєнного стану в Україні” затвердженого відповідним Законом України (із змінами) </w:t>
      </w:r>
      <w:r>
        <w:rPr>
          <w:rFonts w:ascii="Times New Roman" w:eastAsia="Times New Roman" w:hAnsi="Times New Roman" w:cs="Times New Roman"/>
          <w:lang w:eastAsia="en-US"/>
        </w:rPr>
        <w:t>про таке:</w:t>
      </w:r>
    </w:p>
    <w:p w14:paraId="186B068D" w14:textId="77777777" w:rsidR="00CE29F5" w:rsidRDefault="00CE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lang w:eastAsia="en-US"/>
        </w:rPr>
      </w:pPr>
    </w:p>
    <w:p w14:paraId="5CE707DE"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en-US"/>
        </w:rPr>
      </w:pPr>
      <w:bookmarkStart w:id="2" w:name="BM24"/>
      <w:bookmarkEnd w:id="2"/>
      <w:r>
        <w:rPr>
          <w:rFonts w:ascii="Times New Roman" w:eastAsia="Times New Roman" w:hAnsi="Times New Roman" w:cs="Times New Roman"/>
          <w:b/>
          <w:bCs/>
          <w:lang w:eastAsia="en-US"/>
        </w:rPr>
        <w:t>1. Предмет договору</w:t>
      </w:r>
    </w:p>
    <w:p w14:paraId="2625B5C7" w14:textId="77777777" w:rsidR="00CE29F5" w:rsidRDefault="00394C7A">
      <w:pPr>
        <w:spacing w:after="0" w:line="240" w:lineRule="auto"/>
        <w:ind w:firstLine="709"/>
        <w:jc w:val="both"/>
        <w:rPr>
          <w:rFonts w:ascii="Times New Roman" w:eastAsia="Times New Roman" w:hAnsi="Times New Roman" w:cs="Times New Roman"/>
          <w:b/>
          <w:bCs/>
          <w:lang w:eastAsia="en-US"/>
        </w:rPr>
      </w:pPr>
      <w:bookmarkStart w:id="3" w:name="BM25"/>
      <w:bookmarkEnd w:id="3"/>
      <w:r>
        <w:rPr>
          <w:rFonts w:ascii="Times New Roman" w:eastAsia="Times New Roman" w:hAnsi="Times New Roman" w:cs="Times New Roman"/>
        </w:rPr>
        <w:t xml:space="preserve">1.1. ПОСТАЧАЛЬНИК зобов'язується передати (поставити) ПОКУПЕЦЕВІ у строки, передбачені цим договором, </w:t>
      </w:r>
      <w:r>
        <w:rPr>
          <w:rFonts w:ascii="Times New Roman" w:eastAsia="Times New Roman" w:hAnsi="Times New Roman" w:cs="Times New Roman"/>
          <w:b/>
        </w:rPr>
        <w:t xml:space="preserve">товари </w:t>
      </w:r>
      <w:r>
        <w:rPr>
          <w:rFonts w:ascii="Times New Roman" w:eastAsia="Times New Roman" w:hAnsi="Times New Roman" w:cs="Times New Roman"/>
          <w:b/>
        </w:rPr>
        <w:t xml:space="preserve">медичного призначення за  </w:t>
      </w:r>
      <w:r>
        <w:rPr>
          <w:rFonts w:ascii="Times New Roman" w:eastAsia="Times New Roman" w:hAnsi="Times New Roman" w:cs="Times New Roman"/>
          <w:b/>
          <w:iCs/>
        </w:rPr>
        <w:t>ДК</w:t>
      </w:r>
      <w:r>
        <w:rPr>
          <w:rFonts w:ascii="Times New Roman" w:eastAsia="Times New Roman" w:hAnsi="Times New Roman" w:cs="Times New Roman"/>
          <w:b/>
        </w:rPr>
        <w:t xml:space="preserve"> 021:2015: </w:t>
      </w:r>
      <w:r>
        <w:rPr>
          <w:rFonts w:ascii="Times New Roman" w:eastAsia="Times New Roman" w:hAnsi="Times New Roman" w:cs="Times New Roman"/>
          <w:b/>
        </w:rPr>
        <w:t>_______________________________________________</w:t>
      </w:r>
      <w:r>
        <w:rPr>
          <w:rFonts w:ascii="Times New Roman" w:eastAsia="Times New Roman" w:hAnsi="Times New Roman" w:cs="Times New Roman"/>
          <w:b/>
          <w:bCs/>
          <w:lang w:val="ru-RU"/>
        </w:rPr>
        <w:t>)</w:t>
      </w:r>
      <w:r>
        <w:rPr>
          <w:rFonts w:ascii="Times New Roman" w:eastAsia="Times New Roman" w:hAnsi="Times New Roman" w:cs="Times New Roman"/>
        </w:rPr>
        <w:t>, а ПОКУПЕЦЬ зобов’язується належним чином прийняти і оплатити цей товар відповідно до умов цього договору.</w:t>
      </w:r>
    </w:p>
    <w:p w14:paraId="0FBB5CE0"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1.2. Номенклатура, асортимент, комплектність, кількість і вар</w:t>
      </w:r>
      <w:r>
        <w:rPr>
          <w:rFonts w:ascii="Times New Roman" w:eastAsia="Times New Roman" w:hAnsi="Times New Roman" w:cs="Times New Roman"/>
          <w:lang w:eastAsia="en-US"/>
        </w:rPr>
        <w:t>тість товару, а також інші необхідні характеристики товару передбачені в додатку 1 до даного Договору, що є невід'ємною частиною даного Договору.</w:t>
      </w:r>
    </w:p>
    <w:p w14:paraId="21E6BF17" w14:textId="77777777" w:rsidR="00CE29F5" w:rsidRDefault="00394C7A">
      <w:pPr>
        <w:tabs>
          <w:tab w:val="left" w:pos="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en-US"/>
        </w:rPr>
      </w:pPr>
      <w:bookmarkStart w:id="4" w:name="BM34"/>
      <w:bookmarkStart w:id="5" w:name="BM33"/>
      <w:bookmarkEnd w:id="4"/>
      <w:bookmarkEnd w:id="5"/>
      <w:r>
        <w:rPr>
          <w:rFonts w:ascii="Times New Roman" w:eastAsia="Times New Roman" w:hAnsi="Times New Roman" w:cs="Times New Roman"/>
          <w:lang w:eastAsia="en-US"/>
        </w:rPr>
        <w:t>1.3. Обсяги закупівлі товарів можуть бути зменшені залежно від реального фінансування видатків.</w:t>
      </w:r>
    </w:p>
    <w:p w14:paraId="2C3D944C"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1.4. </w:t>
      </w:r>
      <w:r>
        <w:rPr>
          <w:rFonts w:ascii="Times New Roman" w:eastAsia="Times New Roman" w:hAnsi="Times New Roman" w:cs="Times New Roman"/>
          <w:lang w:eastAsia="en-US"/>
        </w:rPr>
        <w:t>Умови цього договору не повинні змінюватися після його підписання до повного виконання зобов'язань сторонами, крім випадків передбачених цим Договором.</w:t>
      </w:r>
    </w:p>
    <w:p w14:paraId="516EF143" w14:textId="77777777" w:rsidR="00CE29F5" w:rsidRDefault="00CE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en-US"/>
        </w:rPr>
      </w:pPr>
    </w:p>
    <w:p w14:paraId="282A8663"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en-US"/>
        </w:rPr>
      </w:pPr>
      <w:bookmarkStart w:id="6" w:name="BM35"/>
      <w:bookmarkStart w:id="7" w:name="BM38"/>
      <w:bookmarkEnd w:id="6"/>
      <w:bookmarkEnd w:id="7"/>
      <w:r>
        <w:rPr>
          <w:rFonts w:ascii="Times New Roman" w:eastAsia="Times New Roman" w:hAnsi="Times New Roman" w:cs="Times New Roman"/>
          <w:b/>
          <w:bCs/>
          <w:lang w:eastAsia="en-US"/>
        </w:rPr>
        <w:t>2. Ціна договору</w:t>
      </w:r>
      <w:bookmarkStart w:id="8" w:name="BM39"/>
      <w:bookmarkEnd w:id="8"/>
      <w:r>
        <w:rPr>
          <w:rFonts w:ascii="Times New Roman" w:eastAsia="Times New Roman" w:hAnsi="Times New Roman" w:cs="Times New Roman"/>
          <w:b/>
          <w:bCs/>
          <w:lang w:eastAsia="en-US"/>
        </w:rPr>
        <w:t xml:space="preserve"> та порядок розрахунків</w:t>
      </w:r>
    </w:p>
    <w:p w14:paraId="02723ECA" w14:textId="77777777" w:rsidR="00CE29F5" w:rsidRDefault="00394C7A">
      <w:pPr>
        <w:autoSpaceDE w:val="0"/>
        <w:autoSpaceDN w:val="0"/>
        <w:adjustRightInd w:val="0"/>
        <w:spacing w:after="0" w:line="240" w:lineRule="auto"/>
        <w:ind w:leftChars="100" w:left="220" w:firstLineChars="272" w:firstLine="598"/>
        <w:jc w:val="both"/>
        <w:rPr>
          <w:rFonts w:ascii="Times New Roman" w:eastAsia="Times New Roman" w:hAnsi="Times New Roman" w:cs="Times New Roman"/>
          <w:sz w:val="24"/>
          <w:szCs w:val="24"/>
          <w:lang w:eastAsia="en-US"/>
        </w:rPr>
      </w:pPr>
      <w:r>
        <w:rPr>
          <w:rFonts w:ascii="Times New Roman" w:eastAsia="Times New Roman" w:hAnsi="Times New Roman" w:cs="Times New Roman"/>
          <w:lang w:eastAsia="en-US"/>
        </w:rPr>
        <w:t>2.1. Ціна цього Договору  становить</w:t>
      </w:r>
      <w:bookmarkStart w:id="9" w:name="BM41"/>
      <w:bookmarkEnd w:id="9"/>
      <w:r>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______________________</w:t>
      </w:r>
      <w:r>
        <w:rPr>
          <w:rFonts w:ascii="Times New Roman" w:eastAsia="Times New Roman" w:hAnsi="Times New Roman" w:cs="Times New Roman"/>
          <w:b/>
          <w:bCs/>
          <w:sz w:val="24"/>
          <w:szCs w:val="24"/>
          <w:lang w:eastAsia="en-US"/>
        </w:rPr>
        <w:t>з</w:t>
      </w:r>
      <w:r>
        <w:rPr>
          <w:rFonts w:ascii="Times New Roman" w:eastAsia="Times New Roman" w:hAnsi="Times New Roman" w:cs="Times New Roman"/>
          <w:b/>
          <w:bCs/>
          <w:sz w:val="24"/>
          <w:szCs w:val="24"/>
          <w:lang w:eastAsia="en-US"/>
        </w:rPr>
        <w:t xml:space="preserve"> </w:t>
      </w:r>
      <w:r>
        <w:rPr>
          <w:rFonts w:ascii="Times New Roman" w:eastAsia="Times New Roman" w:hAnsi="Times New Roman" w:cs="Times New Roman"/>
          <w:sz w:val="24"/>
          <w:szCs w:val="24"/>
          <w:lang w:val="ru-RU" w:eastAsia="en-US"/>
        </w:rPr>
        <w:t xml:space="preserve"> ПДВ</w:t>
      </w:r>
      <w:r>
        <w:rPr>
          <w:rFonts w:ascii="Times New Roman" w:eastAsia="Times New Roman" w:hAnsi="Times New Roman" w:cs="Times New Roman"/>
          <w:sz w:val="24"/>
          <w:szCs w:val="24"/>
          <w:lang w:eastAsia="en-US"/>
        </w:rPr>
        <w:t>/без ПДВ (із них  кошти_НСЗУ____________________,кошти від господарської діяльності________________)</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p>
    <w:p w14:paraId="73DF6F0C" w14:textId="77777777" w:rsidR="00CE29F5" w:rsidRDefault="00394C7A">
      <w:pPr>
        <w:autoSpaceDE w:val="0"/>
        <w:autoSpaceDN w:val="0"/>
        <w:adjustRightInd w:val="0"/>
        <w:spacing w:after="0" w:line="24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2.2. Вартість транспортування, поставки до місцезнаходження Покупця, розвантажувально-навантажувальних робіт та інші витрати, пов’язані з доставкою т</w:t>
      </w:r>
      <w:r>
        <w:rPr>
          <w:rFonts w:ascii="Times New Roman" w:eastAsia="Times New Roman" w:hAnsi="Times New Roman" w:cs="Times New Roman"/>
          <w:lang w:eastAsia="en-US"/>
        </w:rPr>
        <w:t xml:space="preserve">овару, включені у ціну цього Договору. </w:t>
      </w:r>
    </w:p>
    <w:p w14:paraId="5DB40AE2" w14:textId="77777777" w:rsidR="00CE29F5" w:rsidRDefault="00394C7A">
      <w:pPr>
        <w:autoSpaceDE w:val="0"/>
        <w:autoSpaceDN w:val="0"/>
        <w:adjustRightInd w:val="0"/>
        <w:spacing w:after="0" w:line="240" w:lineRule="auto"/>
        <w:ind w:firstLine="708"/>
        <w:jc w:val="both"/>
        <w:rPr>
          <w:rFonts w:ascii="Times New Roman" w:eastAsia="Times New Roman" w:hAnsi="Times New Roman" w:cs="Times New Roman"/>
          <w:lang w:eastAsia="en-US"/>
        </w:rPr>
      </w:pPr>
      <w:r>
        <w:rPr>
          <w:rFonts w:ascii="Times New Roman" w:eastAsia="Times New Roman" w:hAnsi="Times New Roman" w:cs="Times New Roman"/>
          <w:lang w:eastAsia="en-US"/>
        </w:rPr>
        <w:t>2.3. В ціну Договору включені прямі витрати, накладні витрати, прибуток, який ПОСТАЧАЛЬНИК планує одержати при виконанні цього Договору та усі податки і збори, що сплачуються або мають бути сплачені ПОСТАЧАЛЬНИКОМ ст</w:t>
      </w:r>
      <w:r>
        <w:rPr>
          <w:rFonts w:ascii="Times New Roman" w:eastAsia="Times New Roman" w:hAnsi="Times New Roman" w:cs="Times New Roman"/>
          <w:lang w:eastAsia="en-US"/>
        </w:rPr>
        <w:t>осовно поставки товару.</w:t>
      </w:r>
    </w:p>
    <w:p w14:paraId="5F1263AE" w14:textId="77777777" w:rsidR="00CE29F5" w:rsidRDefault="00394C7A">
      <w:pPr>
        <w:autoSpaceDE w:val="0"/>
        <w:autoSpaceDN w:val="0"/>
        <w:adjustRightInd w:val="0"/>
        <w:spacing w:after="0" w:line="240" w:lineRule="auto"/>
        <w:ind w:firstLine="708"/>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2.4. Розрахунки здійснюються в безготівковій формі. </w:t>
      </w:r>
    </w:p>
    <w:p w14:paraId="5F86F369" w14:textId="77777777" w:rsidR="00CE29F5" w:rsidRDefault="00394C7A">
      <w:pPr>
        <w:autoSpaceDE w:val="0"/>
        <w:autoSpaceDN w:val="0"/>
        <w:adjustRightInd w:val="0"/>
        <w:spacing w:after="0" w:line="240" w:lineRule="auto"/>
        <w:ind w:firstLine="708"/>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2.5. Вартість товару визначається в національній валюті України - гривні. </w:t>
      </w:r>
    </w:p>
    <w:p w14:paraId="5734DDE2" w14:textId="77777777" w:rsidR="00CE29F5" w:rsidRDefault="00394C7A">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2.6. Оплата товару здійснюється ПОКУПЦЕМ шляхом перерахування коштів на розрахунковий рахунок ПОСТАЧАЛЬНИКА за фактично поставлений товар на підставі видаткових накладних. Розрахунки за поставлений товар здійснюється, за наявності фінансування,  з відтермі</w:t>
      </w:r>
      <w:r>
        <w:rPr>
          <w:rFonts w:ascii="Times New Roman" w:hAnsi="Times New Roman" w:cs="Times New Roman"/>
          <w:lang w:eastAsia="ru-RU"/>
        </w:rPr>
        <w:t xml:space="preserve">нуванням платежу на 14 робочих  днів. </w:t>
      </w:r>
    </w:p>
    <w:p w14:paraId="2230FFAB"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2.7. Ціна цього  Договору може  бути  змінена  за  взаємною згодою Сторін у випадках, передбачених п. 12.1 цього Договору.</w:t>
      </w:r>
    </w:p>
    <w:p w14:paraId="4CCD116C" w14:textId="77777777" w:rsidR="00CE29F5" w:rsidRDefault="00394C7A">
      <w:pPr>
        <w:tabs>
          <w:tab w:val="left" w:pos="1440"/>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2.8. Зміна ціни оформлюється письмово у вигляді додаткових угод до цього Договору.</w:t>
      </w:r>
    </w:p>
    <w:p w14:paraId="72222EF4" w14:textId="77777777" w:rsidR="00CE29F5" w:rsidRDefault="00CE29F5">
      <w:pPr>
        <w:tabs>
          <w:tab w:val="left" w:pos="1440"/>
        </w:tabs>
        <w:spacing w:after="0" w:line="240" w:lineRule="auto"/>
        <w:ind w:firstLine="709"/>
        <w:jc w:val="both"/>
        <w:rPr>
          <w:rFonts w:ascii="Times New Roman" w:eastAsia="Times New Roman" w:hAnsi="Times New Roman" w:cs="Times New Roman"/>
          <w:lang w:eastAsia="ru-RU"/>
        </w:rPr>
      </w:pPr>
    </w:p>
    <w:p w14:paraId="247034DD"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jc w:val="center"/>
        <w:rPr>
          <w:rFonts w:ascii="Times New Roman" w:eastAsia="Times New Roman" w:hAnsi="Times New Roman" w:cs="Times New Roman"/>
          <w:lang w:eastAsia="en-US"/>
        </w:rPr>
      </w:pPr>
      <w:r>
        <w:rPr>
          <w:rFonts w:ascii="Times New Roman" w:eastAsia="Times New Roman" w:hAnsi="Times New Roman" w:cs="Times New Roman"/>
          <w:b/>
          <w:bCs/>
          <w:lang w:eastAsia="en-US"/>
        </w:rPr>
        <w:t>3. Умови п</w:t>
      </w:r>
      <w:r>
        <w:rPr>
          <w:rFonts w:ascii="Times New Roman" w:eastAsia="Times New Roman" w:hAnsi="Times New Roman" w:cs="Times New Roman"/>
          <w:b/>
          <w:bCs/>
          <w:lang w:eastAsia="en-US"/>
        </w:rPr>
        <w:t>оставки товару</w:t>
      </w:r>
      <w:bookmarkStart w:id="10" w:name="BM56"/>
      <w:bookmarkEnd w:id="10"/>
    </w:p>
    <w:p w14:paraId="7FA8BD40"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3.1. ПОСТАЧАЛЬНИК відвантажує (передає) товар на адресу ПОКУПЦЯ за цінами, що визначені у специфікації (додаток 1).</w:t>
      </w:r>
    </w:p>
    <w:p w14:paraId="07713E95"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3.2. Місце поставки товару: склад Покупця, за адресою:</w:t>
      </w:r>
      <w:r>
        <w:rPr>
          <w:rFonts w:ascii="Times New Roman" w:eastAsia="Times New Roman" w:hAnsi="Times New Roman" w:cs="Times New Roman"/>
          <w:color w:val="000000"/>
        </w:rPr>
        <w:t xml:space="preserve"> </w:t>
      </w:r>
      <w:r>
        <w:rPr>
          <w:rFonts w:ascii="Times New Roman" w:eastAsia="Times New Roman" w:hAnsi="Times New Roman" w:cs="Times New Roman"/>
          <w:lang w:eastAsia="en-US"/>
        </w:rPr>
        <w:t>__м.Біла Церква, вул.Шевченка,69</w:t>
      </w:r>
    </w:p>
    <w:p w14:paraId="1E7A9733"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3.3. Строк поставки товару: до 5 </w:t>
      </w:r>
      <w:r>
        <w:rPr>
          <w:rFonts w:ascii="Times New Roman" w:eastAsia="Times New Roman" w:hAnsi="Times New Roman" w:cs="Times New Roman"/>
          <w:lang w:eastAsia="en-US"/>
        </w:rPr>
        <w:t>календарних днів з дати заявки.</w:t>
      </w:r>
    </w:p>
    <w:p w14:paraId="6007346D"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3.</w:t>
      </w:r>
      <w:r>
        <w:rPr>
          <w:rFonts w:ascii="Times New Roman" w:eastAsia="Times New Roman" w:hAnsi="Times New Roman" w:cs="Times New Roman"/>
          <w:lang w:eastAsia="en-US"/>
        </w:rPr>
        <w:t>4</w:t>
      </w:r>
      <w:r>
        <w:rPr>
          <w:rFonts w:ascii="Times New Roman" w:eastAsia="Times New Roman" w:hAnsi="Times New Roman" w:cs="Times New Roman"/>
          <w:lang w:eastAsia="en-US"/>
        </w:rPr>
        <w:t xml:space="preserve">. Поставка товару здійснюється Постачальником протягом 5 календарних днів з дня отримання заявки ПОКУПЦЯ та відповідно до заявки.  </w:t>
      </w:r>
    </w:p>
    <w:p w14:paraId="0F731C95"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w:t>
      </w:r>
      <w:r>
        <w:rPr>
          <w:rFonts w:ascii="Times New Roman" w:eastAsia="Times New Roman" w:hAnsi="Times New Roman" w:cs="Times New Roman"/>
          <w:lang w:eastAsia="en-US"/>
        </w:rPr>
        <w:t>5</w:t>
      </w:r>
      <w:r>
        <w:rPr>
          <w:rFonts w:ascii="Times New Roman" w:eastAsia="Times New Roman" w:hAnsi="Times New Roman" w:cs="Times New Roman"/>
          <w:lang w:eastAsia="en-US"/>
        </w:rPr>
        <w:t>. ПОСТАЧАЛЬНИК має право на дострокову поставку товару за погодженням із Покупцем.</w:t>
      </w:r>
    </w:p>
    <w:p w14:paraId="4E1C3195"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w:t>
      </w:r>
      <w:r>
        <w:rPr>
          <w:rFonts w:ascii="Times New Roman" w:eastAsia="Times New Roman" w:hAnsi="Times New Roman" w:cs="Times New Roman"/>
          <w:lang w:eastAsia="en-US"/>
        </w:rPr>
        <w:t>6</w:t>
      </w:r>
      <w:r>
        <w:rPr>
          <w:rFonts w:ascii="Times New Roman" w:eastAsia="Times New Roman" w:hAnsi="Times New Roman" w:cs="Times New Roman"/>
          <w:lang w:eastAsia="en-US"/>
        </w:rPr>
        <w:t>. ПОСТАЧАЛЬНИК у разі неможливості відвантажити товар у строки, передбачені п. 3.3 цього Договору, повинен письмово повідомити ПОКУПЦЯ.</w:t>
      </w:r>
    </w:p>
    <w:p w14:paraId="2AA6F679"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Після цього Сторони повинні письмово визначити новий строк поставки товару.</w:t>
      </w:r>
    </w:p>
    <w:p w14:paraId="624A5586"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w:t>
      </w:r>
      <w:r>
        <w:rPr>
          <w:rFonts w:ascii="Times New Roman" w:eastAsia="Times New Roman" w:hAnsi="Times New Roman" w:cs="Times New Roman"/>
          <w:lang w:eastAsia="en-US"/>
        </w:rPr>
        <w:t>7</w:t>
      </w:r>
      <w:r>
        <w:rPr>
          <w:rFonts w:ascii="Times New Roman" w:eastAsia="Times New Roman" w:hAnsi="Times New Roman" w:cs="Times New Roman"/>
          <w:lang w:eastAsia="en-US"/>
        </w:rPr>
        <w:t>. Товар (партія товару) вважається переда</w:t>
      </w:r>
      <w:r>
        <w:rPr>
          <w:rFonts w:ascii="Times New Roman" w:eastAsia="Times New Roman" w:hAnsi="Times New Roman" w:cs="Times New Roman"/>
          <w:lang w:eastAsia="en-US"/>
        </w:rPr>
        <w:t>ним (переданою) ПОКУПЦЮ з моменту підписання видаткової накладної.</w:t>
      </w:r>
    </w:p>
    <w:p w14:paraId="58BFE027"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shd w:val="clear" w:color="auto" w:fill="FFFFFF"/>
          <w:lang w:eastAsia="en-US"/>
        </w:rPr>
        <w:t>3.</w:t>
      </w:r>
      <w:r>
        <w:rPr>
          <w:rFonts w:ascii="Times New Roman" w:eastAsia="Times New Roman" w:hAnsi="Times New Roman" w:cs="Times New Roman"/>
          <w:shd w:val="clear" w:color="auto" w:fill="FFFFFF"/>
          <w:lang w:eastAsia="en-US"/>
        </w:rPr>
        <w:t>8</w:t>
      </w:r>
      <w:r>
        <w:rPr>
          <w:rFonts w:ascii="Times New Roman" w:eastAsia="Times New Roman" w:hAnsi="Times New Roman" w:cs="Times New Roman"/>
          <w:shd w:val="clear" w:color="auto" w:fill="FFFFFF"/>
          <w:lang w:eastAsia="en-US"/>
        </w:rPr>
        <w:t>. Ризик випадкового знищення або випадкового пошкодження товару (партії товару) переходить до ПОКУПЦЯ з моменту передання йому товару,</w:t>
      </w:r>
    </w:p>
    <w:p w14:paraId="54071647" w14:textId="77777777" w:rsidR="00CE29F5" w:rsidRDefault="00394C7A">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Pr>
          <w:rFonts w:ascii="Times New Roman" w:eastAsia="Times New Roman" w:hAnsi="Times New Roman" w:cs="Times New Roman"/>
          <w:lang w:eastAsia="ru-RU"/>
        </w:rPr>
        <w:t>9.</w:t>
      </w:r>
      <w:r>
        <w:rPr>
          <w:rFonts w:ascii="Times New Roman" w:eastAsia="Times New Roman" w:hAnsi="Times New Roman" w:cs="Times New Roman"/>
          <w:lang w:eastAsia="ru-RU"/>
        </w:rPr>
        <w:t xml:space="preserve"> При виникненні претензій по неповній поставці товару (партії товару) чи якості, некомплектності товару (партії товару) при його поставці Постачальник повинен здійснити до поставку або замінити неякісний товар за свій рахунок протягом 24 годин з дати виявл</w:t>
      </w:r>
      <w:r>
        <w:rPr>
          <w:rFonts w:ascii="Times New Roman" w:eastAsia="Times New Roman" w:hAnsi="Times New Roman" w:cs="Times New Roman"/>
          <w:lang w:eastAsia="ru-RU"/>
        </w:rPr>
        <w:t xml:space="preserve">ення Покупцем цих обставин. </w:t>
      </w:r>
    </w:p>
    <w:p w14:paraId="2EEE8107" w14:textId="77777777" w:rsidR="00CE29F5" w:rsidRDefault="00CE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en-US"/>
        </w:rPr>
      </w:pPr>
    </w:p>
    <w:p w14:paraId="0ED8BE37"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4. Асортимент, якість, комплектність товару</w:t>
      </w:r>
    </w:p>
    <w:p w14:paraId="2C060133" w14:textId="77777777" w:rsidR="00CE29F5" w:rsidRDefault="00394C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4.1. Асортимент товару, що є предметом поставки за цим Договором, зазначений у специфікації (додаток 1).</w:t>
      </w:r>
    </w:p>
    <w:p w14:paraId="7D68C45C" w14:textId="77777777" w:rsidR="00CE29F5" w:rsidRDefault="00394C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4.2. Якість товару має відповідати вимогам стандартів, встановленим в Україні</w:t>
      </w:r>
      <w:r>
        <w:rPr>
          <w:rFonts w:ascii="Times New Roman" w:eastAsia="Times New Roman" w:hAnsi="Times New Roman" w:cs="Times New Roman"/>
          <w:lang w:eastAsia="en-US"/>
        </w:rPr>
        <w:t xml:space="preserve"> та умовам цього Договору. </w:t>
      </w:r>
    </w:p>
    <w:p w14:paraId="3741FE86" w14:textId="77777777" w:rsidR="00CE29F5" w:rsidRDefault="00394C7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4.3.Товар, що постачається повинен мати необхідні копії свідоцтв про державну реєстрацію з додатками або декларації про відповідність вимогам Технічного регламенту,  копії сертифікатів якості, паспортів, інструкцій з </w:t>
      </w:r>
      <w:r>
        <w:rPr>
          <w:rFonts w:ascii="Times New Roman" w:eastAsia="Times New Roman" w:hAnsi="Times New Roman" w:cs="Times New Roman"/>
          <w:lang w:eastAsia="ru-RU"/>
        </w:rPr>
        <w:t>використання, гарантійні талони, товаро-супровідні документи та/або інші подібні документи, що підтверджують відповідність товару вимогам, встановленим до нього цим Договором та загальнообов’язковим на території України нормам і правилам, повинен бути офор</w:t>
      </w:r>
      <w:r>
        <w:rPr>
          <w:rFonts w:ascii="Times New Roman" w:eastAsia="Times New Roman" w:hAnsi="Times New Roman" w:cs="Times New Roman"/>
          <w:lang w:eastAsia="ru-RU"/>
        </w:rPr>
        <w:t>млений відповідно до вимог законодавства України.</w:t>
      </w:r>
    </w:p>
    <w:p w14:paraId="79CE3351" w14:textId="77777777" w:rsidR="00CE29F5" w:rsidRDefault="00394C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4.4.Постачальник відповідно до умов Договору несе відповідальність перед Покупцем за своєчасну передачу товару, за якість та комплектність товару. </w:t>
      </w:r>
    </w:p>
    <w:p w14:paraId="7693A60E" w14:textId="77777777" w:rsidR="00CE29F5" w:rsidRDefault="00394C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4.5. Разом з товаром мають бути поставлені інструменти, за</w:t>
      </w:r>
      <w:r>
        <w:rPr>
          <w:rFonts w:ascii="Times New Roman" w:eastAsia="Times New Roman" w:hAnsi="Times New Roman" w:cs="Times New Roman"/>
          <w:lang w:eastAsia="en-US"/>
        </w:rPr>
        <w:t>пасні частини, технічна документація, які мають бути включені до вартості товару і які передаються Покупцю на підставі Акту приймання-передачі товару, який підписується представниками Покупця та Постачальника.</w:t>
      </w:r>
    </w:p>
    <w:p w14:paraId="19565C34" w14:textId="77777777" w:rsidR="00CE29F5" w:rsidRDefault="00394C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4.6. Товар повинен бути новим та відповідати в</w:t>
      </w:r>
      <w:r>
        <w:rPr>
          <w:rFonts w:ascii="Times New Roman" w:eastAsia="Times New Roman" w:hAnsi="Times New Roman" w:cs="Times New Roman"/>
          <w:lang w:eastAsia="en-US"/>
        </w:rPr>
        <w:t>имогам законодавства України.</w:t>
      </w:r>
    </w:p>
    <w:p w14:paraId="211BE6C6" w14:textId="77777777" w:rsidR="00CE29F5" w:rsidRDefault="00CE29F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en-US"/>
        </w:rPr>
      </w:pPr>
    </w:p>
    <w:p w14:paraId="4670F007"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5. Тара, пакування і маркування товару</w:t>
      </w:r>
    </w:p>
    <w:p w14:paraId="75B51BEC" w14:textId="77777777" w:rsidR="00CE29F5" w:rsidRDefault="00394C7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5.1. Товар передається в тарі і упаковці, виготовленій з матеріалів, дозволених для використання на території України та які забезпечують схоронність товару при перевезенні та зберіганні</w:t>
      </w:r>
      <w:r>
        <w:rPr>
          <w:rFonts w:ascii="Times New Roman" w:eastAsia="Times New Roman" w:hAnsi="Times New Roman" w:cs="Times New Roman"/>
          <w:lang w:eastAsia="ru-RU"/>
        </w:rPr>
        <w:t>.</w:t>
      </w:r>
    </w:p>
    <w:p w14:paraId="3FFD35B4" w14:textId="77777777" w:rsidR="00CE29F5" w:rsidRDefault="00394C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5.2. Кожне пакувальне місце товару повинно бути промаркованим на тарі (упаковці)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w:t>
      </w:r>
    </w:p>
    <w:p w14:paraId="700215BA" w14:textId="77777777" w:rsidR="00CE29F5" w:rsidRDefault="00394C7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5.3. Товар, доставл</w:t>
      </w:r>
      <w:r>
        <w:rPr>
          <w:rFonts w:ascii="Times New Roman" w:eastAsia="Times New Roman" w:hAnsi="Times New Roman" w:cs="Times New Roman"/>
          <w:lang w:eastAsia="ru-RU"/>
        </w:rPr>
        <w:t>ений ПОКУПЦЮ розпакованим або у неналежній упаковці вважається таким, що не відповідає умовам цього Договору.</w:t>
      </w:r>
    </w:p>
    <w:p w14:paraId="1B086A86" w14:textId="77777777" w:rsidR="00CE29F5" w:rsidRDefault="00394C7A">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5.4. Товар, доставлений ПОКУПЦЮ розпакованим або у неналежній упаковці, ПОСТАЧАЛЬНИК зобов’язаний замінити за власний рахунок протягом 24 </w:t>
      </w:r>
      <w:r>
        <w:rPr>
          <w:rFonts w:ascii="Times New Roman" w:eastAsia="Times New Roman" w:hAnsi="Times New Roman" w:cs="Times New Roman"/>
          <w:lang w:eastAsia="ru-RU"/>
        </w:rPr>
        <w:t>годин з моменту виявлення такого товару.</w:t>
      </w:r>
    </w:p>
    <w:p w14:paraId="2CEB442A" w14:textId="77777777" w:rsidR="00CE29F5" w:rsidRDefault="00CE29F5">
      <w:pPr>
        <w:widowControl w:val="0"/>
        <w:shd w:val="clear" w:color="auto" w:fill="FFFFFF"/>
        <w:tabs>
          <w:tab w:val="left" w:pos="485"/>
        </w:tabs>
        <w:suppressAutoHyphens/>
        <w:spacing w:after="0" w:line="240" w:lineRule="auto"/>
        <w:ind w:firstLine="709"/>
        <w:jc w:val="center"/>
        <w:rPr>
          <w:rFonts w:ascii="Times New Roman" w:eastAsia="Courier New" w:hAnsi="Times New Roman" w:cs="Times New Roman"/>
          <w:b/>
          <w:lang w:eastAsia="zh-CN"/>
        </w:rPr>
      </w:pPr>
    </w:p>
    <w:p w14:paraId="58A2BC8C" w14:textId="77777777" w:rsidR="00CE29F5" w:rsidRDefault="00394C7A">
      <w:pPr>
        <w:widowControl w:val="0"/>
        <w:shd w:val="clear" w:color="auto" w:fill="FFFFFF"/>
        <w:tabs>
          <w:tab w:val="left" w:pos="485"/>
        </w:tabs>
        <w:suppressAutoHyphens/>
        <w:spacing w:after="0" w:line="240" w:lineRule="auto"/>
        <w:ind w:firstLine="709"/>
        <w:jc w:val="center"/>
        <w:rPr>
          <w:rFonts w:ascii="Times New Roman" w:eastAsia="Courier New" w:hAnsi="Times New Roman" w:cs="Times New Roman"/>
          <w:b/>
          <w:lang w:eastAsia="zh-CN"/>
        </w:rPr>
      </w:pPr>
      <w:r>
        <w:rPr>
          <w:rFonts w:ascii="Times New Roman" w:eastAsia="Courier New" w:hAnsi="Times New Roman" w:cs="Times New Roman"/>
          <w:b/>
          <w:lang w:eastAsia="zh-CN"/>
        </w:rPr>
        <w:t>6. Гарантії якості товару</w:t>
      </w:r>
    </w:p>
    <w:p w14:paraId="76283706" w14:textId="77777777" w:rsidR="00CE29F5" w:rsidRDefault="00394C7A">
      <w:pPr>
        <w:widowControl w:val="0"/>
        <w:suppressAutoHyphens/>
        <w:spacing w:after="0" w:line="240" w:lineRule="auto"/>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 xml:space="preserve">6.1. </w:t>
      </w:r>
      <w:r>
        <w:rPr>
          <w:rFonts w:ascii="Times New Roman" w:eastAsia="Courier New" w:hAnsi="Times New Roman" w:cs="Times New Roman"/>
          <w:color w:val="000000"/>
          <w:lang w:eastAsia="zh-CN"/>
        </w:rPr>
        <w:t xml:space="preserve">Термін </w:t>
      </w:r>
      <w:r>
        <w:rPr>
          <w:rFonts w:ascii="Times New Roman" w:eastAsia="Courier New" w:hAnsi="Times New Roman" w:cs="Liberation Mono"/>
          <w:color w:val="000000"/>
          <w:lang w:eastAsia="zh-CN"/>
        </w:rPr>
        <w:t>придатності</w:t>
      </w:r>
      <w:r>
        <w:rPr>
          <w:rFonts w:ascii="Times New Roman" w:eastAsia="Courier New" w:hAnsi="Times New Roman" w:cs="Times New Roman"/>
          <w:color w:val="000000"/>
          <w:lang w:eastAsia="zh-CN"/>
        </w:rPr>
        <w:t xml:space="preserve"> товару на момент поставки повинен бути не менше </w:t>
      </w:r>
      <w:r>
        <w:rPr>
          <w:rFonts w:ascii="Times New Roman" w:eastAsia="Courier New" w:hAnsi="Times New Roman" w:cs="Liberation Mono"/>
          <w:color w:val="000000"/>
          <w:lang w:eastAsia="zh-CN"/>
        </w:rPr>
        <w:t xml:space="preserve">80 </w:t>
      </w:r>
      <w:r>
        <w:rPr>
          <w:rFonts w:ascii="Times New Roman" w:eastAsia="Courier New" w:hAnsi="Times New Roman" w:cs="Times New Roman"/>
          <w:color w:val="000000"/>
          <w:lang w:eastAsia="zh-CN"/>
        </w:rPr>
        <w:t xml:space="preserve">% від встановлених на товар </w:t>
      </w:r>
      <w:r>
        <w:rPr>
          <w:rFonts w:ascii="Times New Roman" w:eastAsia="Courier New" w:hAnsi="Times New Roman" w:cs="Liberation Mono"/>
          <w:color w:val="000000"/>
          <w:lang w:eastAsia="zh-CN"/>
        </w:rPr>
        <w:t xml:space="preserve">загального </w:t>
      </w:r>
      <w:r>
        <w:rPr>
          <w:rFonts w:ascii="Times New Roman" w:eastAsia="Courier New" w:hAnsi="Times New Roman" w:cs="Times New Roman"/>
          <w:color w:val="000000"/>
          <w:lang w:eastAsia="zh-CN"/>
        </w:rPr>
        <w:t>термін</w:t>
      </w:r>
      <w:r>
        <w:rPr>
          <w:rFonts w:ascii="Times New Roman" w:eastAsia="Courier New" w:hAnsi="Times New Roman" w:cs="Liberation Mono"/>
          <w:color w:val="000000"/>
          <w:lang w:eastAsia="zh-CN"/>
        </w:rPr>
        <w:t>у придатності</w:t>
      </w:r>
      <w:r>
        <w:rPr>
          <w:rFonts w:ascii="Times New Roman" w:eastAsia="Courier New" w:hAnsi="Times New Roman" w:cs="Times New Roman"/>
          <w:color w:val="000000"/>
          <w:lang w:eastAsia="zh-CN"/>
        </w:rPr>
        <w:t>, але не менше 12 місяців.</w:t>
      </w:r>
    </w:p>
    <w:p w14:paraId="7FD3DE28" w14:textId="77777777" w:rsidR="00CE29F5" w:rsidRDefault="00394C7A">
      <w:pPr>
        <w:widowControl w:val="0"/>
        <w:suppressAutoHyphens/>
        <w:spacing w:after="0" w:line="240" w:lineRule="auto"/>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6.2. Постачальник зобов'язан</w:t>
      </w:r>
      <w:r>
        <w:rPr>
          <w:rFonts w:ascii="Times New Roman" w:eastAsia="Courier New" w:hAnsi="Times New Roman" w:cs="Times New Roman"/>
          <w:lang w:eastAsia="zh-CN"/>
        </w:rPr>
        <w:t xml:space="preserve">ий за свій рахунок замінити неякісний або такий, що не відповідає умовам договору, товар. </w:t>
      </w:r>
    </w:p>
    <w:p w14:paraId="7DFEA3D5" w14:textId="77777777" w:rsidR="00CE29F5" w:rsidRDefault="00394C7A">
      <w:pPr>
        <w:widowControl w:val="0"/>
        <w:suppressAutoHyphens/>
        <w:spacing w:after="0" w:line="240" w:lineRule="auto"/>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6.3. Дія гарантійних строків не залежить від строку дії Договору.</w:t>
      </w:r>
    </w:p>
    <w:p w14:paraId="2CE01399" w14:textId="77777777" w:rsidR="00CE29F5" w:rsidRDefault="00CE29F5">
      <w:pPr>
        <w:widowControl w:val="0"/>
        <w:suppressAutoHyphens/>
        <w:spacing w:after="0" w:line="240" w:lineRule="auto"/>
        <w:ind w:left="40" w:firstLine="700"/>
        <w:jc w:val="both"/>
        <w:rPr>
          <w:rFonts w:ascii="Times New Roman" w:eastAsia="Courier New" w:hAnsi="Times New Roman" w:cs="Times New Roman"/>
          <w:lang w:eastAsia="zh-CN"/>
        </w:rPr>
      </w:pPr>
    </w:p>
    <w:p w14:paraId="2B5C99BE"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en-US"/>
        </w:rPr>
      </w:pPr>
      <w:bookmarkStart w:id="11" w:name="n3328"/>
      <w:bookmarkStart w:id="12" w:name="BM52"/>
      <w:bookmarkStart w:id="13" w:name="BM46"/>
      <w:bookmarkStart w:id="14" w:name="BM55"/>
      <w:bookmarkStart w:id="15" w:name="BM42"/>
      <w:bookmarkStart w:id="16" w:name="BM44"/>
      <w:bookmarkEnd w:id="11"/>
      <w:bookmarkEnd w:id="12"/>
      <w:bookmarkEnd w:id="13"/>
      <w:bookmarkEnd w:id="14"/>
      <w:bookmarkEnd w:id="15"/>
      <w:bookmarkEnd w:id="16"/>
      <w:r>
        <w:rPr>
          <w:rFonts w:ascii="Times New Roman" w:eastAsia="Times New Roman" w:hAnsi="Times New Roman" w:cs="Times New Roman"/>
          <w:b/>
          <w:bCs/>
          <w:lang w:eastAsia="en-US"/>
        </w:rPr>
        <w:t>7. Права та обов'язки сторін</w:t>
      </w:r>
      <w:bookmarkStart w:id="17" w:name="BM62"/>
      <w:bookmarkEnd w:id="17"/>
    </w:p>
    <w:p w14:paraId="1A82DA9A"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7.1. ПОКУПЕЦЬ зобов'язаний:</w:t>
      </w:r>
    </w:p>
    <w:p w14:paraId="290911D9"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bookmarkStart w:id="18" w:name="BM63"/>
      <w:bookmarkEnd w:id="18"/>
      <w:r>
        <w:rPr>
          <w:rFonts w:ascii="Times New Roman" w:eastAsia="Times New Roman" w:hAnsi="Times New Roman" w:cs="Times New Roman"/>
          <w:lang w:eastAsia="en-US"/>
        </w:rPr>
        <w:t xml:space="preserve">7.1.1. Своєчасно та в повному </w:t>
      </w:r>
      <w:r>
        <w:rPr>
          <w:rFonts w:ascii="Times New Roman" w:eastAsia="Times New Roman" w:hAnsi="Times New Roman" w:cs="Times New Roman"/>
          <w:lang w:eastAsia="en-US"/>
        </w:rPr>
        <w:t>обсязі сплачувати за поставлений товар.</w:t>
      </w:r>
    </w:p>
    <w:p w14:paraId="5BFE8BBF"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bookmarkStart w:id="19" w:name="BM64"/>
      <w:bookmarkEnd w:id="19"/>
      <w:r>
        <w:rPr>
          <w:rFonts w:ascii="Times New Roman" w:eastAsia="Times New Roman" w:hAnsi="Times New Roman" w:cs="Times New Roman"/>
          <w:lang w:eastAsia="en-US"/>
        </w:rPr>
        <w:t>7.1.2. Приймати поставлений товар належної якості згідно з товарно-транспортними накладними та умовами цього Договору.</w:t>
      </w:r>
    </w:p>
    <w:p w14:paraId="4F43F707"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bookmarkStart w:id="20" w:name="BM66"/>
      <w:bookmarkStart w:id="21" w:name="BM65"/>
      <w:bookmarkEnd w:id="20"/>
      <w:bookmarkEnd w:id="21"/>
      <w:r>
        <w:rPr>
          <w:rFonts w:ascii="Times New Roman" w:eastAsia="Times New Roman" w:hAnsi="Times New Roman" w:cs="Times New Roman"/>
          <w:lang w:eastAsia="en-US"/>
        </w:rPr>
        <w:lastRenderedPageBreak/>
        <w:t>7.2. ПОКУПЕЦЬ має право:</w:t>
      </w:r>
    </w:p>
    <w:p w14:paraId="7D689CCF"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7.2.1. Не прийняти товар, якщо він не відповідає умовам цього Договору.</w:t>
      </w:r>
    </w:p>
    <w:p w14:paraId="3154A62A"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bookmarkStart w:id="22" w:name="BM67"/>
      <w:bookmarkEnd w:id="22"/>
      <w:r>
        <w:rPr>
          <w:rFonts w:ascii="Times New Roman" w:eastAsia="Times New Roman" w:hAnsi="Times New Roman" w:cs="Times New Roman"/>
          <w:lang w:eastAsia="en-US"/>
        </w:rPr>
        <w:t>7.2.2. Достроково (в односторонньому порядку) розірвати цей Договір  з ПОСТАЧАЛЬНИКОМ, повідомивши про це його у строк 4 дні.</w:t>
      </w:r>
    </w:p>
    <w:p w14:paraId="17776191"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bookmarkStart w:id="23" w:name="BM69"/>
      <w:bookmarkStart w:id="24" w:name="BM68"/>
      <w:bookmarkEnd w:id="23"/>
      <w:bookmarkEnd w:id="24"/>
      <w:r>
        <w:rPr>
          <w:rFonts w:ascii="Times New Roman" w:eastAsia="Times New Roman" w:hAnsi="Times New Roman" w:cs="Times New Roman"/>
          <w:lang w:eastAsia="en-US"/>
        </w:rPr>
        <w:t>7.2.3. Зменшувати обсяг закупівлі товару та загальну вартість цього Договору залежно від реального фінансування видатків. У такому</w:t>
      </w:r>
      <w:r>
        <w:rPr>
          <w:rFonts w:ascii="Times New Roman" w:eastAsia="Times New Roman" w:hAnsi="Times New Roman" w:cs="Times New Roman"/>
          <w:lang w:eastAsia="en-US"/>
        </w:rPr>
        <w:t xml:space="preserve"> разі Сторони вносять відповідні зміни до цього Договору.</w:t>
      </w:r>
    </w:p>
    <w:p w14:paraId="59E6B604"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7.2.4. Вимагати заміни товару (партії товару) неналежної якості. </w:t>
      </w:r>
    </w:p>
    <w:p w14:paraId="02E19617"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bookmarkStart w:id="25" w:name="BM72"/>
      <w:bookmarkStart w:id="26" w:name="BM70"/>
      <w:bookmarkEnd w:id="25"/>
      <w:bookmarkEnd w:id="26"/>
      <w:r>
        <w:rPr>
          <w:rFonts w:ascii="Times New Roman" w:eastAsia="Times New Roman" w:hAnsi="Times New Roman" w:cs="Times New Roman"/>
          <w:lang w:eastAsia="en-US"/>
        </w:rPr>
        <w:t>7.3. ПОСТАЧАЛЬНИК зобов'язаний:</w:t>
      </w:r>
    </w:p>
    <w:p w14:paraId="2347B3A5"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bookmarkStart w:id="27" w:name="BM73"/>
      <w:bookmarkEnd w:id="27"/>
      <w:r>
        <w:rPr>
          <w:rFonts w:ascii="Times New Roman" w:eastAsia="Times New Roman" w:hAnsi="Times New Roman" w:cs="Times New Roman"/>
          <w:lang w:eastAsia="en-US"/>
        </w:rPr>
        <w:t>7.3.1. Забезпечити поставку товару у строки, встановлені цим Договором.</w:t>
      </w:r>
    </w:p>
    <w:p w14:paraId="10C378C5"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bookmarkStart w:id="28" w:name="BM74"/>
      <w:bookmarkEnd w:id="28"/>
      <w:r>
        <w:rPr>
          <w:rFonts w:ascii="Times New Roman" w:eastAsia="Times New Roman" w:hAnsi="Times New Roman" w:cs="Times New Roman"/>
          <w:lang w:eastAsia="en-US"/>
        </w:rPr>
        <w:t xml:space="preserve">7.3.2. Забезпечити поставку </w:t>
      </w:r>
      <w:r>
        <w:rPr>
          <w:rFonts w:ascii="Times New Roman" w:eastAsia="Times New Roman" w:hAnsi="Times New Roman" w:cs="Times New Roman"/>
          <w:lang w:eastAsia="en-US"/>
        </w:rPr>
        <w:t>товарів, якість яких відповідає умовам, установленим цим Договором.</w:t>
      </w:r>
    </w:p>
    <w:p w14:paraId="35FCCE0C"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hd w:val="clear" w:color="auto" w:fill="FFFFFF"/>
          <w:lang w:eastAsia="en-US"/>
        </w:rPr>
      </w:pPr>
      <w:r>
        <w:rPr>
          <w:rFonts w:ascii="Times New Roman" w:eastAsia="Times New Roman" w:hAnsi="Times New Roman" w:cs="Times New Roman"/>
          <w:shd w:val="clear" w:color="auto" w:fill="FFFFFF"/>
          <w:lang w:eastAsia="en-US"/>
        </w:rPr>
        <w:t>7.3.3. Одночасно з товаром (партією товару) передати ПОКУПЦЕВІ документи (сертифікати якості тощо), що стосуються товару та підлягають переданню разом із товаром.</w:t>
      </w:r>
    </w:p>
    <w:p w14:paraId="3E7969D7"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hd w:val="clear" w:color="auto" w:fill="FFFFFF"/>
          <w:lang w:eastAsia="en-US"/>
        </w:rPr>
      </w:pPr>
      <w:bookmarkStart w:id="29" w:name="BM75"/>
      <w:bookmarkStart w:id="30" w:name="BM76"/>
      <w:bookmarkEnd w:id="29"/>
      <w:bookmarkEnd w:id="30"/>
      <w:r>
        <w:rPr>
          <w:rFonts w:ascii="Times New Roman" w:eastAsia="Times New Roman" w:hAnsi="Times New Roman" w:cs="Times New Roman"/>
          <w:shd w:val="clear" w:color="auto" w:fill="FFFFFF"/>
          <w:lang w:eastAsia="en-US"/>
        </w:rPr>
        <w:t>7.4. ПОСТАЧАЛЬНИК має пра</w:t>
      </w:r>
      <w:r>
        <w:rPr>
          <w:rFonts w:ascii="Times New Roman" w:eastAsia="Times New Roman" w:hAnsi="Times New Roman" w:cs="Times New Roman"/>
          <w:shd w:val="clear" w:color="auto" w:fill="FFFFFF"/>
          <w:lang w:eastAsia="en-US"/>
        </w:rPr>
        <w:t>во:</w:t>
      </w:r>
    </w:p>
    <w:p w14:paraId="52DE41E2"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bookmarkStart w:id="31" w:name="BM77"/>
      <w:bookmarkEnd w:id="31"/>
      <w:r>
        <w:rPr>
          <w:rFonts w:ascii="Times New Roman" w:eastAsia="Times New Roman" w:hAnsi="Times New Roman" w:cs="Times New Roman"/>
          <w:lang w:eastAsia="en-US"/>
        </w:rPr>
        <w:t>7.4.1. Своєчасно та в  повному  обсязі  отримувати  плату  за поставлений товар.</w:t>
      </w:r>
    </w:p>
    <w:p w14:paraId="339260B5" w14:textId="77777777" w:rsidR="00CE29F5" w:rsidRDefault="00CE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jc w:val="center"/>
        <w:rPr>
          <w:rFonts w:ascii="Times New Roman" w:eastAsia="Times New Roman" w:hAnsi="Times New Roman" w:cs="Times New Roman"/>
          <w:b/>
          <w:bCs/>
          <w:lang w:eastAsia="en-US"/>
        </w:rPr>
      </w:pPr>
      <w:bookmarkStart w:id="32" w:name="BM78"/>
      <w:bookmarkStart w:id="33" w:name="BM80"/>
      <w:bookmarkStart w:id="34" w:name="BM81"/>
      <w:bookmarkStart w:id="35" w:name="BM79"/>
      <w:bookmarkEnd w:id="32"/>
      <w:bookmarkEnd w:id="33"/>
      <w:bookmarkEnd w:id="34"/>
      <w:bookmarkEnd w:id="35"/>
    </w:p>
    <w:p w14:paraId="1194BEEC"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8. Відповідальність сторін</w:t>
      </w:r>
      <w:bookmarkStart w:id="36" w:name="BM82"/>
      <w:bookmarkEnd w:id="36"/>
    </w:p>
    <w:p w14:paraId="126D1BEF"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8.1. У разі невиконання або неналежного виконання своїх зобов'язань за Договором Сторони несуть відповідальність, передбачену цим Договором та </w:t>
      </w:r>
      <w:r>
        <w:rPr>
          <w:rFonts w:ascii="Times New Roman" w:eastAsia="Times New Roman" w:hAnsi="Times New Roman" w:cs="Times New Roman"/>
          <w:lang w:eastAsia="en-US"/>
        </w:rPr>
        <w:t xml:space="preserve">чинним законодавством України. </w:t>
      </w:r>
    </w:p>
    <w:p w14:paraId="7ED55C23"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8.2. При затримці відвантаження товару (партії товару) ПОКУПЦЮ понад строк, передбачений п. 3.3 цього Договору, ПОСТАЧАЛЬНИК сплачує ПОКУПЦЮ пеню у розмірі 0,1 відсотка вартості затриманого товару (партії товару) за кожний д</w:t>
      </w:r>
      <w:r>
        <w:rPr>
          <w:rFonts w:ascii="Times New Roman" w:eastAsia="Times New Roman" w:hAnsi="Times New Roman" w:cs="Times New Roman"/>
          <w:lang w:eastAsia="en-US"/>
        </w:rPr>
        <w:t>ень затримки, а за прострочення понад тридцять днів додатково стягується штраф у розмірі семи відсотків вказаної вартості.</w:t>
      </w:r>
    </w:p>
    <w:p w14:paraId="5A3CB362"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bookmarkStart w:id="37" w:name="BM83"/>
      <w:bookmarkEnd w:id="37"/>
      <w:r>
        <w:rPr>
          <w:rFonts w:ascii="Times New Roman" w:eastAsia="Times New Roman" w:hAnsi="Times New Roman" w:cs="Times New Roman"/>
          <w:lang w:eastAsia="en-US"/>
        </w:rPr>
        <w:t xml:space="preserve">8.3. За порушення умов цього Договору щодо якості товару (партії товару) чи/або який має пошкоджену тару при поставці чи/або такого, </w:t>
      </w:r>
      <w:r>
        <w:rPr>
          <w:rFonts w:ascii="Times New Roman" w:eastAsia="Times New Roman" w:hAnsi="Times New Roman" w:cs="Times New Roman"/>
          <w:lang w:eastAsia="en-US"/>
        </w:rPr>
        <w:t xml:space="preserve">що не відповідає умовам договору, ПОКУПЕЦЬ має право вимагати від ПОСТАЧАЛЬНИКА сплатити штраф у розмірі двадцяти відсотків вартості неякісного товару (партії товару). </w:t>
      </w:r>
    </w:p>
    <w:p w14:paraId="65BA9C6D"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8.4.За кожний день прострочення ПОСТАЧАЛЬНИКОМ усунення недоліків товару і невиконання </w:t>
      </w:r>
      <w:r>
        <w:rPr>
          <w:rFonts w:ascii="Times New Roman" w:eastAsia="Times New Roman" w:hAnsi="Times New Roman" w:cs="Times New Roman"/>
          <w:lang w:eastAsia="en-US"/>
        </w:rPr>
        <w:t>вимоги про надання в користування аналогічного товару на час усунення недоліків ПОСТАЧЛЬНИК сплачує ПОКУПЦЕВІ неустойку в розмірі одного відсотка вартості товару.</w:t>
      </w:r>
    </w:p>
    <w:p w14:paraId="430FFC08"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8.5.  За прострочення платежу за поставлений товар (партію товару) ПОКУПЕЦЬ сплачує ПОСТАЧАЛЬ</w:t>
      </w:r>
      <w:r>
        <w:rPr>
          <w:rFonts w:ascii="Times New Roman" w:eastAsia="Times New Roman" w:hAnsi="Times New Roman" w:cs="Times New Roman"/>
          <w:lang w:eastAsia="en-US"/>
        </w:rPr>
        <w:t>НИКУ пеню у розмірі 0,1 відсотка вартості товару (партії товару), з якої допущено прострочення, за кожний день прострочення, але не більше подвійної облікової ставки НБУ.</w:t>
      </w:r>
    </w:p>
    <w:p w14:paraId="5744911A"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8.6. ПОКУПЕЦЬ не несе відповідальності у разі неналежного фінансування з боку </w:t>
      </w:r>
      <w:r>
        <w:rPr>
          <w:rFonts w:ascii="Times New Roman" w:eastAsia="Times New Roman" w:hAnsi="Times New Roman" w:cs="Times New Roman"/>
          <w:lang w:eastAsia="en-US"/>
        </w:rPr>
        <w:t>держави.</w:t>
      </w:r>
    </w:p>
    <w:p w14:paraId="7C7F763F"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8.7. Відповідно до ч. 2. ст. 625 Цивільного кодексу України та ч. 6 ст. 231 Господарського кодексу України Сторони встановили іншій розмір процентів: 0 (нуль) процентів.</w:t>
      </w:r>
    </w:p>
    <w:p w14:paraId="40E84CFE"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8.8. ПОКУПЕЦЬ відповідно до ч.1 ст. 235 Господарського кодексу України за </w:t>
      </w:r>
      <w:r>
        <w:rPr>
          <w:rFonts w:ascii="Times New Roman" w:eastAsia="Times New Roman" w:hAnsi="Times New Roman" w:cs="Times New Roman"/>
          <w:lang w:eastAsia="en-US"/>
        </w:rPr>
        <w:t>порушення ПОСТАЧАЛЬНИКОМ господарських зобов'язань за цим Договором може застосовувати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w:t>
      </w:r>
      <w:r>
        <w:rPr>
          <w:rFonts w:ascii="Times New Roman" w:eastAsia="Times New Roman" w:hAnsi="Times New Roman" w:cs="Times New Roman"/>
          <w:lang w:eastAsia="en-US"/>
        </w:rPr>
        <w:t>торонами в односторонньому порядку.</w:t>
      </w:r>
    </w:p>
    <w:p w14:paraId="2ADE7ABA"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8.9. У випадку порушення ПОСТАЧАЛЬНИКОМ умов Договору ПОКУПЦЕМ можуть бути застосовані такі оперативно-господарські санкції:</w:t>
      </w:r>
    </w:p>
    <w:p w14:paraId="3416EBDE"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8.9.1. Одностороння відмова ПОКУПЦЯ від виконання свого зобов'язання із звільненням його від ві</w:t>
      </w:r>
      <w:r>
        <w:rPr>
          <w:rFonts w:ascii="Times New Roman" w:eastAsia="Times New Roman" w:hAnsi="Times New Roman" w:cs="Times New Roman"/>
          <w:lang w:eastAsia="en-US"/>
        </w:rPr>
        <w:t>дповідальності за це.</w:t>
      </w:r>
    </w:p>
    <w:p w14:paraId="6E636343"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8.9.2. Відмова від оплати за зобов'язанням, яке виконано неналежним чином.</w:t>
      </w:r>
    </w:p>
    <w:p w14:paraId="75E3E358"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8.9.3. Відмова ПОКУПЦЯ від прийняття подальшого виконання зобов'язання, порушеного ПОСТАЧАЛЬНИКОМ.</w:t>
      </w:r>
    </w:p>
    <w:p w14:paraId="42959749"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8.9.4. Відмова від встановлення на майбутнє господарських ві</w:t>
      </w:r>
      <w:r>
        <w:rPr>
          <w:rFonts w:ascii="Times New Roman" w:eastAsia="Times New Roman" w:hAnsi="Times New Roman" w:cs="Times New Roman"/>
          <w:lang w:eastAsia="en-US"/>
        </w:rPr>
        <w:t>дносин з ПОСТАЧАЛЬНИКОМ.</w:t>
      </w:r>
    </w:p>
    <w:p w14:paraId="7FD9B025"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8.10. Підставою для застосування ПОКУПЦЕМ оперативно-господарських санкцій є факт порушення умов Договору ПОСТАЧАЛЬНИКОМ. Оперативно-господарські санкції застосовуються ПОКУПЦЕМ у позасудовому порядку та без попереднього пред'явлен</w:t>
      </w:r>
      <w:r>
        <w:rPr>
          <w:rFonts w:ascii="Times New Roman" w:eastAsia="Times New Roman" w:hAnsi="Times New Roman" w:cs="Times New Roman"/>
          <w:lang w:eastAsia="en-US"/>
        </w:rPr>
        <w:t>ня претензії ПОСТАЧАЛЬНИКУ.</w:t>
      </w:r>
    </w:p>
    <w:p w14:paraId="5D477978" w14:textId="77777777" w:rsidR="00CE29F5" w:rsidRDefault="00CE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en-US"/>
        </w:rPr>
      </w:pPr>
      <w:bookmarkStart w:id="38" w:name="BM86"/>
      <w:bookmarkEnd w:id="38"/>
    </w:p>
    <w:p w14:paraId="1A0BDE84"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9. Обставини непереборної сили</w:t>
      </w:r>
      <w:bookmarkStart w:id="39" w:name="BM87"/>
      <w:bookmarkEnd w:id="39"/>
    </w:p>
    <w:p w14:paraId="54643356"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ц</w:t>
      </w:r>
      <w:r>
        <w:rPr>
          <w:rFonts w:ascii="Times New Roman" w:eastAsia="Times New Roman" w:hAnsi="Times New Roman" w:cs="Times New Roman"/>
          <w:lang w:eastAsia="en-US"/>
        </w:rPr>
        <w:t xml:space="preserve">ього Договору та виникли поза волею Сторін (зокрема тих, які передбачені в частині </w:t>
      </w:r>
      <w:r>
        <w:rPr>
          <w:rFonts w:ascii="Times New Roman" w:eastAsia="Times New Roman" w:hAnsi="Times New Roman" w:cs="Times New Roman"/>
          <w:lang w:eastAsia="en-US"/>
        </w:rPr>
        <w:lastRenderedPageBreak/>
        <w:t>другій статті 14-1 Закону України «Про торгово-промислові палати в Україні»), які унеможливлюють виконання Сторонами цього Договору або тимчасово перешкоджають такому викона</w:t>
      </w:r>
      <w:r>
        <w:rPr>
          <w:rFonts w:ascii="Times New Roman" w:eastAsia="Times New Roman" w:hAnsi="Times New Roman" w:cs="Times New Roman"/>
          <w:lang w:eastAsia="en-US"/>
        </w:rPr>
        <w:t>нню.</w:t>
      </w:r>
    </w:p>
    <w:p w14:paraId="23124BBA"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днів з дня, наступного за днем виникнення таких обставин, повідомити про це іншу Сторону у письмовій </w:t>
      </w:r>
      <w:r>
        <w:rPr>
          <w:rFonts w:ascii="Times New Roman" w:eastAsia="Times New Roman" w:hAnsi="Times New Roman" w:cs="Times New Roman"/>
          <w:lang w:eastAsia="en-US"/>
        </w:rPr>
        <w:t xml:space="preserve">формі з зазначенням в чому саме полягають обставини непереборної сили та вплив таких обставин на виконання цього Договору. </w:t>
      </w:r>
    </w:p>
    <w:p w14:paraId="0FEFDE1D"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9.3. Доказом виникнення обставин непереборної сили та строку їх дії є відповідні документи, які видаються органом, уповноваженим вид</w:t>
      </w:r>
      <w:r>
        <w:rPr>
          <w:rFonts w:ascii="Times New Roman" w:eastAsia="Times New Roman" w:hAnsi="Times New Roman" w:cs="Times New Roman"/>
          <w:lang w:eastAsia="en-US"/>
        </w:rPr>
        <w:t>авати такі документи.</w:t>
      </w:r>
    </w:p>
    <w:p w14:paraId="0028B337"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9.4.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Виконавець повертає Покупцю кошти пр</w:t>
      </w:r>
      <w:r>
        <w:rPr>
          <w:rFonts w:ascii="Times New Roman" w:eastAsia="Times New Roman" w:hAnsi="Times New Roman" w:cs="Times New Roman"/>
          <w:lang w:eastAsia="en-US"/>
        </w:rPr>
        <w:t xml:space="preserve">отягом трьох днів з дня розірвання цього Договору, , а в випадку отриманих послуг і не оплачених Замовник зобов’язаний перерахувати Виконавцю кошти протягом трьох днів з дня розірвання цього Договору. </w:t>
      </w:r>
    </w:p>
    <w:p w14:paraId="346FECB2"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9.5. Виконання цього Договору зупиняється на строк нем</w:t>
      </w:r>
      <w:r>
        <w:rPr>
          <w:rFonts w:ascii="Times New Roman" w:eastAsia="Times New Roman" w:hAnsi="Times New Roman" w:cs="Times New Roman"/>
          <w:lang w:eastAsia="en-US"/>
        </w:rPr>
        <w:t xml:space="preserve">ожливості виконання Договору під час обставин непереборної сили. </w:t>
      </w:r>
    </w:p>
    <w:p w14:paraId="44D8267B"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9.6. Не зважаючи на будь-які інші положення цього Договору, неналежна якість Послуг не вважатимуться обставинами непереборної сили.</w:t>
      </w:r>
    </w:p>
    <w:p w14:paraId="33491F4A"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9.7. Укладаючи цей Договір, Сторони розуміють та усвідомлюють, що на момент його підписання: а) відповідно до Указу Президента України від 24 лютого 2022 року №64/2022 «Про введення воєнного стану в Україні» (зі змінами) в Україні продовжений строк дії воє</w:t>
      </w:r>
      <w:r>
        <w:rPr>
          <w:rFonts w:ascii="Times New Roman" w:eastAsia="Times New Roman" w:hAnsi="Times New Roman" w:cs="Times New Roman"/>
          <w:lang w:eastAsia="en-US"/>
        </w:rPr>
        <w:t xml:space="preserve">нного стану; </w:t>
      </w:r>
    </w:p>
    <w:p w14:paraId="17423539"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б) відповідно до загального офіційного листа Торгово-промислової палати України (надалі - «ТПП України») від 28.02.2022р. № 2024/02.0-7.1 військова агресія Російської Федерації проти України, що стала підставою для введення воєнного стану, за</w:t>
      </w:r>
      <w:r>
        <w:rPr>
          <w:rFonts w:ascii="Times New Roman" w:eastAsia="Times New Roman" w:hAnsi="Times New Roman" w:cs="Times New Roman"/>
          <w:lang w:eastAsia="en-US"/>
        </w:rPr>
        <w:t>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w:t>
      </w:r>
      <w:r>
        <w:rPr>
          <w:rFonts w:ascii="Times New Roman" w:eastAsia="Times New Roman" w:hAnsi="Times New Roman" w:cs="Times New Roman"/>
          <w:lang w:eastAsia="en-US"/>
        </w:rPr>
        <w:t>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w:t>
      </w:r>
      <w:r>
        <w:rPr>
          <w:rFonts w:ascii="Times New Roman" w:eastAsia="Times New Roman" w:hAnsi="Times New Roman" w:cs="Times New Roman"/>
          <w:lang w:eastAsia="en-US"/>
        </w:rPr>
        <w:t>тало неможливим у встановлений термін внаслідок настання таких форс-мажорних обставин (обставин непереборної сили);</w:t>
      </w:r>
    </w:p>
    <w:p w14:paraId="62008F4A"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в) строк дії воєнного стану може бути змінений та/або подовжений в будь-який час після укладання цього Договору.</w:t>
      </w:r>
    </w:p>
    <w:p w14:paraId="4A8603F1"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Таким чином, Сторони свідом</w:t>
      </w:r>
      <w:r>
        <w:rPr>
          <w:rFonts w:ascii="Times New Roman" w:eastAsia="Times New Roman" w:hAnsi="Times New Roman" w:cs="Times New Roman"/>
          <w:lang w:eastAsia="en-US"/>
        </w:rPr>
        <w:t>о укладають Договір, який буде виконуватися протягом строку дії офіційно встановленого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12520A46" w14:textId="77777777" w:rsidR="00CE29F5" w:rsidRDefault="00CE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jc w:val="center"/>
        <w:rPr>
          <w:rFonts w:ascii="Times New Roman" w:eastAsia="Times New Roman" w:hAnsi="Times New Roman" w:cs="Times New Roman"/>
          <w:b/>
          <w:bCs/>
          <w:lang w:eastAsia="en-US"/>
        </w:rPr>
      </w:pPr>
      <w:bookmarkStart w:id="40" w:name="BM92"/>
      <w:bookmarkEnd w:id="40"/>
    </w:p>
    <w:p w14:paraId="7060CB1C"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10. Вирішення спорів</w:t>
      </w:r>
      <w:bookmarkStart w:id="41" w:name="BM93"/>
      <w:bookmarkEnd w:id="41"/>
    </w:p>
    <w:p w14:paraId="4C5CED67"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10.</w:t>
      </w:r>
      <w:r>
        <w:rPr>
          <w:rFonts w:ascii="Times New Roman" w:eastAsia="Times New Roman" w:hAnsi="Times New Roman" w:cs="Times New Roman"/>
          <w:lang w:eastAsia="en-US"/>
        </w:rPr>
        <w:t xml:space="preserve"> Спори за договором між сторонами розв'язуються шляхом проведення переговорів, в випадку не можливості врегулювання конфліктів мирним шляхом спори розглядаються у судовому порядку.</w:t>
      </w:r>
    </w:p>
    <w:p w14:paraId="240C688E"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jc w:val="center"/>
        <w:rPr>
          <w:rFonts w:ascii="Times New Roman" w:eastAsia="Times New Roman" w:hAnsi="Times New Roman" w:cs="Times New Roman"/>
          <w:b/>
          <w:bCs/>
          <w:lang w:eastAsia="en-US"/>
        </w:rPr>
      </w:pPr>
      <w:bookmarkStart w:id="42" w:name="BM98"/>
      <w:bookmarkStart w:id="43" w:name="BM95"/>
      <w:bookmarkStart w:id="44" w:name="BM96"/>
      <w:bookmarkEnd w:id="42"/>
      <w:bookmarkEnd w:id="43"/>
      <w:bookmarkEnd w:id="44"/>
      <w:r>
        <w:rPr>
          <w:rFonts w:ascii="Times New Roman" w:eastAsia="Times New Roman" w:hAnsi="Times New Roman" w:cs="Times New Roman"/>
          <w:b/>
          <w:bCs/>
          <w:lang w:eastAsia="en-US"/>
        </w:rPr>
        <w:t>11. Строк дії договору</w:t>
      </w:r>
      <w:bookmarkStart w:id="45" w:name="BM99"/>
      <w:bookmarkEnd w:id="45"/>
    </w:p>
    <w:p w14:paraId="0B13C4CA"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11.1. Цей Договір набирає чинності з дати підписання</w:t>
      </w:r>
      <w:r>
        <w:rPr>
          <w:rFonts w:ascii="Times New Roman" w:eastAsia="Times New Roman" w:hAnsi="Times New Roman" w:cs="Times New Roman"/>
          <w:lang w:eastAsia="en-US"/>
        </w:rPr>
        <w:t xml:space="preserve"> і діє до</w:t>
      </w:r>
      <w:bookmarkStart w:id="46" w:name="BM100"/>
      <w:bookmarkEnd w:id="46"/>
      <w:r>
        <w:rPr>
          <w:rFonts w:ascii="Times New Roman" w:eastAsia="Times New Roman" w:hAnsi="Times New Roman" w:cs="Times New Roman"/>
          <w:lang w:eastAsia="en-US"/>
        </w:rPr>
        <w:t xml:space="preserve"> 31 грудня 202</w:t>
      </w:r>
      <w:r>
        <w:rPr>
          <w:rFonts w:ascii="Times New Roman" w:eastAsia="Times New Roman" w:hAnsi="Times New Roman" w:cs="Times New Roman"/>
          <w:lang w:eastAsia="en-US"/>
        </w:rPr>
        <w:t>4</w:t>
      </w:r>
      <w:r>
        <w:rPr>
          <w:rFonts w:ascii="Times New Roman" w:eastAsia="Times New Roman" w:hAnsi="Times New Roman" w:cs="Times New Roman"/>
          <w:lang w:eastAsia="en-US"/>
        </w:rPr>
        <w:t xml:space="preserve"> року, </w:t>
      </w:r>
      <w:r>
        <w:rPr>
          <w:rFonts w:ascii="Times New Roman" w:eastAsia="Times New Roman" w:hAnsi="Times New Roman" w:cs="Times New Roman"/>
          <w:b/>
          <w:lang w:eastAsia="en-US"/>
        </w:rPr>
        <w:t>проте в будь-якому випадку до повного виконання зобов’язань за цим Договором.</w:t>
      </w:r>
    </w:p>
    <w:p w14:paraId="10712B83"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bookmarkStart w:id="47" w:name="BM101"/>
      <w:bookmarkEnd w:id="47"/>
      <w:r>
        <w:rPr>
          <w:rFonts w:ascii="Times New Roman" w:eastAsia="Times New Roman" w:hAnsi="Times New Roman" w:cs="Times New Roman"/>
          <w:lang w:eastAsia="en-US"/>
        </w:rPr>
        <w:t xml:space="preserve">11.2. </w:t>
      </w:r>
      <w:bookmarkStart w:id="48" w:name="BM102"/>
      <w:bookmarkEnd w:id="48"/>
      <w:r>
        <w:rPr>
          <w:rFonts w:ascii="Times New Roman" w:eastAsia="Times New Roman" w:hAnsi="Times New Roman" w:cs="Times New Roman"/>
          <w:lang w:eastAsia="en-US"/>
        </w:rPr>
        <w:t>Цей Договір укладається і підписується у  2 примірниках, що мають однакову юридичну силу.</w:t>
      </w:r>
    </w:p>
    <w:p w14:paraId="609F07EB" w14:textId="77777777" w:rsidR="00CE29F5" w:rsidRDefault="00CE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p>
    <w:p w14:paraId="4FFFBF93" w14:textId="77777777" w:rsidR="00CE29F5" w:rsidRDefault="00394C7A">
      <w:pPr>
        <w:spacing w:after="0" w:line="240" w:lineRule="auto"/>
        <w:ind w:firstLine="53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12. Зміна істотних умов договору</w:t>
      </w:r>
    </w:p>
    <w:p w14:paraId="21655840" w14:textId="77777777" w:rsidR="00CE29F5" w:rsidRDefault="00394C7A">
      <w:pPr>
        <w:spacing w:after="0" w:line="240" w:lineRule="auto"/>
        <w:ind w:firstLine="567"/>
        <w:contextualSpacing/>
        <w:jc w:val="both"/>
        <w:rPr>
          <w:rFonts w:ascii="Times New Roman" w:eastAsia="Times New Roman" w:hAnsi="Times New Roman" w:cs="Times New Roman"/>
        </w:rPr>
      </w:pPr>
      <w:r>
        <w:rPr>
          <w:rFonts w:ascii="Times New Roman" w:eastAsia="Times New Roman" w:hAnsi="Times New Roman" w:cs="Times New Roman"/>
        </w:rPr>
        <w:t>12.1. Якщо інше п</w:t>
      </w:r>
      <w:r>
        <w:rPr>
          <w:rFonts w:ascii="Times New Roman" w:eastAsia="Times New Roman" w:hAnsi="Times New Roman" w:cs="Times New Roman"/>
        </w:rPr>
        <w:t>рямо не передбачено цим Договором або законодавством, зміни у цей Договір можуть бути внесені тільки за домовленістю Сторін, які оформлюється додатковою угодою до цього Договору.</w:t>
      </w:r>
    </w:p>
    <w:p w14:paraId="47F74DAA" w14:textId="77777777" w:rsidR="00CE29F5" w:rsidRDefault="00394C7A">
      <w:pPr>
        <w:spacing w:after="0" w:line="240" w:lineRule="auto"/>
        <w:ind w:firstLine="567"/>
        <w:contextualSpacing/>
        <w:jc w:val="both"/>
        <w:rPr>
          <w:rFonts w:ascii="Times New Roman" w:eastAsia="Times New Roman" w:hAnsi="Times New Roman" w:cs="Times New Roman"/>
        </w:rPr>
      </w:pPr>
      <w:r>
        <w:rPr>
          <w:rFonts w:ascii="Times New Roman" w:eastAsia="Times New Roman" w:hAnsi="Times New Roman" w:cs="Times New Roman"/>
        </w:rPr>
        <w:t>12.2. Істотними умовами договору є:</w:t>
      </w:r>
    </w:p>
    <w:p w14:paraId="756B585C" w14:textId="77777777" w:rsidR="00CE29F5" w:rsidRDefault="00394C7A">
      <w:pPr>
        <w:spacing w:after="0" w:line="240" w:lineRule="auto"/>
        <w:ind w:firstLine="708"/>
        <w:contextualSpacing/>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 xml:space="preserve">    Предмет договору (найменування послуги, його кількість, асортимент) – визначаються в пункті 1.1. договору та додатку до договору (специфікація).</w:t>
      </w:r>
    </w:p>
    <w:p w14:paraId="3229A6F3" w14:textId="77777777" w:rsidR="00CE29F5" w:rsidRDefault="00394C7A">
      <w:pPr>
        <w:spacing w:after="0" w:line="240" w:lineRule="auto"/>
        <w:ind w:firstLine="708"/>
        <w:contextualSpacing/>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    Ціна договору (пункт 2.1. договору), ціна одиниці послуги, що надається (додаток до договору (специфі</w:t>
      </w:r>
      <w:r>
        <w:rPr>
          <w:rFonts w:ascii="Times New Roman" w:eastAsia="Times New Roman" w:hAnsi="Times New Roman" w:cs="Times New Roman"/>
        </w:rPr>
        <w:t>кація).</w:t>
      </w:r>
    </w:p>
    <w:p w14:paraId="02F696EA" w14:textId="77777777" w:rsidR="00CE29F5" w:rsidRDefault="00394C7A">
      <w:pPr>
        <w:spacing w:after="0" w:line="240" w:lineRule="auto"/>
        <w:ind w:firstLine="708"/>
        <w:contextualSpacing/>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   Строк дії договору (пункт11.1. договору).</w:t>
      </w:r>
    </w:p>
    <w:p w14:paraId="4908524B" w14:textId="77777777" w:rsidR="00CE29F5" w:rsidRDefault="00394C7A">
      <w:pPr>
        <w:spacing w:after="0" w:line="240" w:lineRule="auto"/>
        <w:ind w:firstLine="708"/>
        <w:contextualSpacing/>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   Положення про якість послуги, що підлягає наданню (розділ І</w:t>
      </w:r>
      <w:r>
        <w:rPr>
          <w:rFonts w:ascii="Times New Roman" w:eastAsia="Times New Roman" w:hAnsi="Times New Roman" w:cs="Times New Roman"/>
          <w:lang w:val="en-US"/>
        </w:rPr>
        <w:t>V</w:t>
      </w:r>
      <w:r>
        <w:rPr>
          <w:rFonts w:ascii="Times New Roman" w:eastAsia="Times New Roman" w:hAnsi="Times New Roman" w:cs="Times New Roman"/>
        </w:rPr>
        <w:t xml:space="preserve"> договору).</w:t>
      </w:r>
    </w:p>
    <w:p w14:paraId="5F49E56F" w14:textId="77777777" w:rsidR="00CE29F5" w:rsidRDefault="00394C7A">
      <w:pPr>
        <w:spacing w:after="0" w:line="240" w:lineRule="auto"/>
        <w:ind w:firstLine="708"/>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12.3. Істотні умови цього Договору не можуть змінюватися після його підписання до виконання зобов'язань сторонами в повному </w:t>
      </w:r>
      <w:r>
        <w:rPr>
          <w:rFonts w:ascii="Times New Roman" w:eastAsia="Times New Roman" w:hAnsi="Times New Roman" w:cs="Times New Roman"/>
        </w:rPr>
        <w:t>обсязі, крім випадків, визначених п.19 Особливостей.</w:t>
      </w:r>
    </w:p>
    <w:p w14:paraId="30F3AA2B" w14:textId="77777777" w:rsidR="00CE29F5" w:rsidRDefault="00394C7A">
      <w:pPr>
        <w:spacing w:after="0" w:line="240" w:lineRule="auto"/>
        <w:ind w:firstLine="708"/>
        <w:contextualSpacing/>
        <w:jc w:val="both"/>
        <w:rPr>
          <w:rFonts w:ascii="Times New Roman" w:eastAsia="Times New Roman" w:hAnsi="Times New Roman" w:cs="Times New Roman"/>
        </w:rPr>
      </w:pPr>
      <w:r>
        <w:rPr>
          <w:rFonts w:ascii="Times New Roman" w:eastAsia="Times New Roman" w:hAnsi="Times New Roman" w:cs="Times New Roman"/>
        </w:rPr>
        <w:t>12.4. Сторони підтверджують, що зазначені вище в п.п. 10.3. Договору зміни можуть бути внесені виключно, якщо це не суперечить / відповідає позиції уповноважених державних органів та / або положенням чин</w:t>
      </w:r>
      <w:r>
        <w:rPr>
          <w:rFonts w:ascii="Times New Roman" w:eastAsia="Times New Roman" w:hAnsi="Times New Roman" w:cs="Times New Roman"/>
        </w:rPr>
        <w:t>ного законодавства.</w:t>
      </w:r>
    </w:p>
    <w:p w14:paraId="0ED3FB1B" w14:textId="77777777" w:rsidR="00CE29F5" w:rsidRDefault="00394C7A">
      <w:pPr>
        <w:spacing w:after="0" w:line="240" w:lineRule="auto"/>
        <w:ind w:firstLine="708"/>
        <w:contextualSpacing/>
        <w:jc w:val="both"/>
        <w:rPr>
          <w:rFonts w:ascii="Times New Roman" w:eastAsia="Times New Roman" w:hAnsi="Times New Roman" w:cs="Times New Roman"/>
        </w:rPr>
      </w:pPr>
      <w:r>
        <w:rPr>
          <w:rFonts w:ascii="Times New Roman" w:eastAsia="Times New Roman" w:hAnsi="Times New Roman" w:cs="Times New Roman"/>
        </w:rPr>
        <w:t xml:space="preserve">12.5. Виконавець не вправі відмовити у зменшенні обсягів закупівлі за даним Договором, якщо </w:t>
      </w:r>
      <w:r>
        <w:rPr>
          <w:rFonts w:ascii="Times New Roman" w:eastAsia="Times New Roman" w:hAnsi="Times New Roman" w:cs="Times New Roman"/>
          <w:color w:val="000000"/>
          <w:lang w:eastAsia="zh-CN"/>
        </w:rPr>
        <w:t>це відповідає потребам Покупця.</w:t>
      </w:r>
    </w:p>
    <w:p w14:paraId="7554F939" w14:textId="77777777" w:rsidR="00CE29F5" w:rsidRDefault="00394C7A">
      <w:pPr>
        <w:spacing w:after="0" w:line="240" w:lineRule="auto"/>
        <w:ind w:firstLine="708"/>
        <w:contextualSpacing/>
        <w:jc w:val="both"/>
        <w:rPr>
          <w:rFonts w:ascii="Times New Roman" w:eastAsia="Times New Roman" w:hAnsi="Times New Roman" w:cs="Times New Roman"/>
        </w:rPr>
      </w:pPr>
      <w:r>
        <w:rPr>
          <w:rFonts w:ascii="Times New Roman" w:eastAsia="Times New Roman" w:hAnsi="Times New Roman" w:cs="Times New Roman"/>
          <w:lang w:eastAsia="en-US"/>
        </w:rPr>
        <w:t>12.6. Зміна істотних умов Договору оформляється в письмовій формі, у вигляді додаткових угод, що підписуються уп</w:t>
      </w:r>
      <w:r>
        <w:rPr>
          <w:rFonts w:ascii="Times New Roman" w:eastAsia="Times New Roman" w:hAnsi="Times New Roman" w:cs="Times New Roman"/>
          <w:lang w:eastAsia="en-US"/>
        </w:rPr>
        <w:t>овноваженими представниками обох Сторін та скріплюються печатками Сторін та є невід’ємною частиною цього договору.</w:t>
      </w:r>
    </w:p>
    <w:p w14:paraId="57E9E54F" w14:textId="77777777" w:rsidR="00CE29F5" w:rsidRDefault="00394C7A">
      <w:pPr>
        <w:spacing w:after="0" w:line="240" w:lineRule="auto"/>
        <w:ind w:firstLine="708"/>
        <w:contextualSpacing/>
        <w:jc w:val="both"/>
        <w:rPr>
          <w:rFonts w:ascii="Times New Roman" w:eastAsia="Times New Roman" w:hAnsi="Times New Roman" w:cs="Times New Roman"/>
        </w:rPr>
      </w:pPr>
      <w:r>
        <w:rPr>
          <w:rFonts w:ascii="Times New Roman" w:eastAsia="Times New Roman" w:hAnsi="Times New Roman" w:cs="Times New Roman"/>
          <w:iCs/>
          <w:lang w:eastAsia="en-US"/>
        </w:rPr>
        <w:t>12.7. Всі зміни,  доповнення та Додатки до Договору повинні бути оформлені належним чином та є його невід'ємними  частинами.</w:t>
      </w:r>
    </w:p>
    <w:p w14:paraId="430EED3A" w14:textId="77777777" w:rsidR="00CE29F5" w:rsidRDefault="00394C7A">
      <w:pPr>
        <w:spacing w:after="0" w:line="240" w:lineRule="auto"/>
        <w:ind w:firstLine="708"/>
        <w:contextualSpacing/>
        <w:jc w:val="both"/>
        <w:rPr>
          <w:rFonts w:ascii="Times New Roman" w:eastAsia="Times New Roman" w:hAnsi="Times New Roman" w:cs="Times New Roman"/>
        </w:rPr>
      </w:pPr>
      <w:r>
        <w:rPr>
          <w:rFonts w:ascii="Times New Roman" w:eastAsia="Times New Roman" w:hAnsi="Times New Roman" w:cs="Times New Roman"/>
          <w:iCs/>
          <w:lang w:eastAsia="en-US"/>
        </w:rPr>
        <w:t>12.8. У випадках</w:t>
      </w:r>
      <w:r>
        <w:rPr>
          <w:rFonts w:ascii="Times New Roman" w:eastAsia="Times New Roman" w:hAnsi="Times New Roman" w:cs="Times New Roman"/>
          <w:iCs/>
          <w:lang w:eastAsia="en-US"/>
        </w:rPr>
        <w:t>, не передбачених Договором, Сторони керуються чинним законодавством України.</w:t>
      </w:r>
    </w:p>
    <w:p w14:paraId="2EAFA8A2" w14:textId="77777777" w:rsidR="00CE29F5" w:rsidRDefault="00394C7A">
      <w:pPr>
        <w:spacing w:after="0" w:line="240" w:lineRule="auto"/>
        <w:ind w:firstLine="708"/>
        <w:contextualSpacing/>
        <w:jc w:val="both"/>
        <w:rPr>
          <w:rFonts w:ascii="Times New Roman" w:eastAsia="Times New Roman" w:hAnsi="Times New Roman" w:cs="Times New Roman"/>
        </w:rPr>
      </w:pPr>
      <w:r>
        <w:rPr>
          <w:rFonts w:ascii="Times New Roman" w:eastAsia="Times New Roman" w:hAnsi="Times New Roman" w:cs="Times New Roman"/>
          <w:iCs/>
          <w:lang w:eastAsia="en-US"/>
        </w:rPr>
        <w:t>12.9. Жодна з Сторін не має право передавати свої права за даним Договором третім особам без письмової згоди протилежної Сторони.</w:t>
      </w:r>
    </w:p>
    <w:p w14:paraId="23E50B2C" w14:textId="77777777" w:rsidR="00CE29F5" w:rsidRDefault="00394C7A">
      <w:pPr>
        <w:spacing w:after="0" w:line="240" w:lineRule="auto"/>
        <w:ind w:firstLine="708"/>
        <w:contextualSpacing/>
        <w:jc w:val="both"/>
        <w:rPr>
          <w:rFonts w:ascii="Times New Roman" w:eastAsia="Times New Roman" w:hAnsi="Times New Roman" w:cs="Times New Roman"/>
        </w:rPr>
      </w:pPr>
      <w:r>
        <w:rPr>
          <w:rFonts w:ascii="Times New Roman" w:eastAsia="Times New Roman" w:hAnsi="Times New Roman" w:cs="Times New Roman"/>
          <w:lang w:eastAsia="en-US"/>
        </w:rPr>
        <w:t>12.10. Дія Договору може бути припинена: за згод</w:t>
      </w:r>
      <w:r>
        <w:rPr>
          <w:rFonts w:ascii="Times New Roman" w:eastAsia="Times New Roman" w:hAnsi="Times New Roman" w:cs="Times New Roman"/>
          <w:lang w:eastAsia="en-US"/>
        </w:rPr>
        <w:t>ою сторін, повним виконанням сторонами своїх зобов’язань за даним Договором, з інших підстав передбачених чинним законодавством України або цим Договором.</w:t>
      </w:r>
    </w:p>
    <w:p w14:paraId="24EA52EE" w14:textId="77777777" w:rsidR="00CE29F5" w:rsidRDefault="00394C7A">
      <w:pPr>
        <w:spacing w:after="0" w:line="240" w:lineRule="auto"/>
        <w:ind w:firstLine="708"/>
        <w:contextualSpacing/>
        <w:jc w:val="both"/>
        <w:rPr>
          <w:rFonts w:ascii="Times New Roman" w:eastAsia="Times New Roman" w:hAnsi="Times New Roman" w:cs="Times New Roman"/>
        </w:rPr>
      </w:pPr>
      <w:r>
        <w:rPr>
          <w:rFonts w:ascii="Times New Roman" w:eastAsia="Times New Roman" w:hAnsi="Times New Roman" w:cs="Times New Roman"/>
          <w:lang w:eastAsia="en-US"/>
        </w:rPr>
        <w:t>12.11. Дострокове розірвання Договору здійснюється у випадках, передбачених цим Договором, та законод</w:t>
      </w:r>
      <w:r>
        <w:rPr>
          <w:rFonts w:ascii="Times New Roman" w:eastAsia="Times New Roman" w:hAnsi="Times New Roman" w:cs="Times New Roman"/>
          <w:lang w:eastAsia="en-US"/>
        </w:rPr>
        <w:t>авством України.</w:t>
      </w:r>
    </w:p>
    <w:p w14:paraId="4C7C33ED" w14:textId="77777777" w:rsidR="00CE29F5" w:rsidRDefault="00394C7A">
      <w:pPr>
        <w:spacing w:after="0" w:line="240" w:lineRule="auto"/>
        <w:ind w:firstLine="708"/>
        <w:contextualSpacing/>
        <w:jc w:val="both"/>
        <w:rPr>
          <w:rFonts w:ascii="Times New Roman" w:eastAsia="Times New Roman" w:hAnsi="Times New Roman" w:cs="Times New Roman"/>
        </w:rPr>
      </w:pPr>
      <w:r>
        <w:rPr>
          <w:rFonts w:ascii="Times New Roman" w:eastAsia="Times New Roman" w:hAnsi="Times New Roman" w:cs="Times New Roman"/>
          <w:lang w:eastAsia="en-US"/>
        </w:rPr>
        <w:t>12.12.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w:t>
      </w:r>
      <w:r>
        <w:rPr>
          <w:rFonts w:ascii="Times New Roman" w:eastAsia="Times New Roman" w:hAnsi="Times New Roman" w:cs="Times New Roman"/>
          <w:lang w:eastAsia="en-US"/>
        </w:rPr>
        <w:t>заних із ним несприятливих наслідків.</w:t>
      </w:r>
    </w:p>
    <w:p w14:paraId="53E0DF2B" w14:textId="77777777" w:rsidR="00CE29F5" w:rsidRDefault="00CE29F5">
      <w:pPr>
        <w:spacing w:after="0" w:line="240" w:lineRule="auto"/>
        <w:ind w:firstLine="539"/>
        <w:jc w:val="center"/>
        <w:rPr>
          <w:rFonts w:ascii="Times New Roman" w:eastAsia="Times New Roman" w:hAnsi="Times New Roman" w:cs="Times New Roman"/>
          <w:b/>
          <w:lang w:eastAsia="en-US"/>
        </w:rPr>
      </w:pPr>
    </w:p>
    <w:p w14:paraId="74DE46D1" w14:textId="77777777" w:rsidR="00CE29F5" w:rsidRDefault="00394C7A">
      <w:pPr>
        <w:tabs>
          <w:tab w:val="left" w:pos="-7230"/>
        </w:tabs>
        <w:spacing w:after="0" w:line="240" w:lineRule="auto"/>
        <w:ind w:firstLine="851"/>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13. Антикорупційне застереження</w:t>
      </w:r>
    </w:p>
    <w:p w14:paraId="0E4FA3BC" w14:textId="77777777" w:rsidR="00CE29F5" w:rsidRDefault="00394C7A">
      <w:pPr>
        <w:tabs>
          <w:tab w:val="left" w:pos="-7230"/>
        </w:tabs>
        <w:spacing w:after="0" w:line="240" w:lineRule="auto"/>
        <w:ind w:firstLine="851"/>
        <w:contextualSpacing/>
        <w:jc w:val="both"/>
        <w:rPr>
          <w:rFonts w:ascii="Times New Roman" w:eastAsia="Times New Roman" w:hAnsi="Times New Roman" w:cs="Times New Roman"/>
          <w:iCs/>
          <w:lang w:eastAsia="en-US"/>
        </w:rPr>
      </w:pPr>
      <w:r>
        <w:rPr>
          <w:rFonts w:ascii="Times New Roman" w:eastAsia="Times New Roman" w:hAnsi="Times New Roman" w:cs="Times New Roman"/>
          <w:iCs/>
          <w:lang w:eastAsia="en-US"/>
        </w:rPr>
        <w:t>13.1.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w:t>
      </w:r>
      <w:r>
        <w:rPr>
          <w:rFonts w:ascii="Times New Roman" w:eastAsia="Times New Roman" w:hAnsi="Times New Roman" w:cs="Times New Roman"/>
          <w:iCs/>
          <w:lang w:eastAsia="en-US"/>
        </w:rPr>
        <w:t>и, а також особами, які діють від їх імені.</w:t>
      </w:r>
    </w:p>
    <w:p w14:paraId="204914AD" w14:textId="77777777" w:rsidR="00CE29F5" w:rsidRDefault="00394C7A">
      <w:pPr>
        <w:tabs>
          <w:tab w:val="left" w:pos="-7230"/>
        </w:tabs>
        <w:spacing w:after="0" w:line="240" w:lineRule="auto"/>
        <w:ind w:firstLine="851"/>
        <w:jc w:val="both"/>
        <w:rPr>
          <w:rFonts w:ascii="Times New Roman" w:eastAsia="Times New Roman" w:hAnsi="Times New Roman" w:cs="Times New Roman"/>
          <w:lang w:eastAsia="en-US"/>
        </w:rPr>
      </w:pPr>
      <w:bookmarkStart w:id="49" w:name="n493"/>
      <w:bookmarkEnd w:id="49"/>
      <w:r>
        <w:rPr>
          <w:rFonts w:ascii="Times New Roman" w:eastAsia="Times New Roman" w:hAnsi="Times New Roman" w:cs="Times New Roman"/>
          <w:iCs/>
          <w:lang w:eastAsia="en-US"/>
        </w:rPr>
        <w:t>13.2.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w:t>
      </w:r>
      <w:r>
        <w:rPr>
          <w:rFonts w:ascii="Times New Roman" w:eastAsia="Times New Roman" w:hAnsi="Times New Roman" w:cs="Times New Roman"/>
          <w:iCs/>
          <w:lang w:eastAsia="en-US"/>
        </w:rPr>
        <w:t>дсилання письмового повідомлення. Сторони зобов’язуються не вимагати відшкодування збитків, які були заподіяні таким розірванням Договору.</w:t>
      </w:r>
    </w:p>
    <w:p w14:paraId="2EAAFF39" w14:textId="77777777" w:rsidR="00CE29F5" w:rsidRDefault="00CE29F5">
      <w:pPr>
        <w:tabs>
          <w:tab w:val="left" w:pos="-7230"/>
        </w:tabs>
        <w:spacing w:after="0" w:line="240" w:lineRule="auto"/>
        <w:ind w:left="426"/>
        <w:jc w:val="both"/>
        <w:rPr>
          <w:rFonts w:ascii="Times New Roman" w:eastAsia="Times New Roman" w:hAnsi="Times New Roman" w:cs="Times New Roman"/>
          <w:highlight w:val="yellow"/>
          <w:lang w:eastAsia="en-US"/>
        </w:rPr>
      </w:pPr>
    </w:p>
    <w:p w14:paraId="710E0765" w14:textId="77777777" w:rsidR="00CE29F5" w:rsidRDefault="00394C7A">
      <w:pPr>
        <w:keepNext/>
        <w:spacing w:after="0" w:line="240" w:lineRule="auto"/>
        <w:jc w:val="center"/>
        <w:outlineLvl w:val="1"/>
        <w:rPr>
          <w:rFonts w:ascii="Times New Roman" w:eastAsia="Times New Roman" w:hAnsi="Times New Roman" w:cs="Times New Roman"/>
          <w:b/>
          <w:bCs/>
          <w:iCs/>
          <w:lang w:eastAsia="en-US"/>
        </w:rPr>
      </w:pPr>
      <w:r>
        <w:rPr>
          <w:rFonts w:ascii="Times New Roman" w:eastAsia="Times New Roman" w:hAnsi="Times New Roman" w:cs="Times New Roman"/>
          <w:b/>
          <w:bCs/>
          <w:iCs/>
          <w:lang w:eastAsia="en-US"/>
        </w:rPr>
        <w:t>14. Інші умови</w:t>
      </w:r>
    </w:p>
    <w:p w14:paraId="423E97CA"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14.1. Сторони несуть повну відповідальність за правильність вказаних ними у цьому Договорі </w:t>
      </w:r>
      <w:r>
        <w:rPr>
          <w:rFonts w:ascii="Times New Roman" w:eastAsia="Times New Roman" w:hAnsi="Times New Roman" w:cs="Times New Roman"/>
          <w:lang w:eastAsia="en-US"/>
        </w:rPr>
        <w:t>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76520203"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14.2. Цей Договір складений при повному розумінні Сторонами його умов т</w:t>
      </w:r>
      <w:r>
        <w:rPr>
          <w:rFonts w:ascii="Times New Roman" w:eastAsia="Times New Roman" w:hAnsi="Times New Roman" w:cs="Times New Roman"/>
          <w:lang w:eastAsia="en-US"/>
        </w:rPr>
        <w:t xml:space="preserve">а термінології українською мовою у двох примірниках, які мають однакову юридичну силу, по одному примірнику для кожної Сторони. </w:t>
      </w:r>
    </w:p>
    <w:p w14:paraId="432420EE"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14.3. Виконавець підтверджує, що не є юридичною особою – резидентом Російської Федерації/Республіки Білорусь державної форми вл</w:t>
      </w:r>
      <w:r>
        <w:rPr>
          <w:rFonts w:ascii="Times New Roman" w:eastAsia="Times New Roman" w:hAnsi="Times New Roman" w:cs="Times New Roman"/>
          <w:lang w:eastAsia="en-US"/>
        </w:rPr>
        <w:t>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w:t>
      </w:r>
      <w:r>
        <w:rPr>
          <w:rFonts w:ascii="Times New Roman" w:eastAsia="Times New Roman" w:hAnsi="Times New Roman" w:cs="Times New Roman"/>
          <w:lang w:eastAsia="en-US"/>
        </w:rPr>
        <w:t>ки Білорусь, або фізичною особою (фізичною особою – підприємцем) – резидентом Російської Федерації/Республіки Білорусь, та не є суб’єктом господарювання, що здійснює продаж товарів, робіт, послуг походженням з Російської Федерації/Республіки Білорусь (за в</w:t>
      </w:r>
      <w:r>
        <w:rPr>
          <w:rFonts w:ascii="Times New Roman" w:eastAsia="Times New Roman" w:hAnsi="Times New Roman" w:cs="Times New Roman"/>
          <w:lang w:eastAsia="en-US"/>
        </w:rPr>
        <w:t>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w:t>
      </w:r>
      <w:r>
        <w:rPr>
          <w:rFonts w:ascii="Times New Roman" w:eastAsia="Times New Roman" w:hAnsi="Times New Roman" w:cs="Times New Roman"/>
          <w:lang w:eastAsia="en-US"/>
        </w:rPr>
        <w:t>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C101D68"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r>
        <w:rPr>
          <w:rFonts w:ascii="Times New Roman" w:eastAsia="Times New Roman" w:hAnsi="Times New Roman" w:cs="Times New Roman"/>
          <w:lang w:eastAsia="en-US"/>
        </w:rPr>
        <w:t>14.4. Виконавець підтверджує, що не перебуває під дією с</w:t>
      </w:r>
      <w:r>
        <w:rPr>
          <w:rFonts w:ascii="Times New Roman" w:eastAsia="Times New Roman" w:hAnsi="Times New Roman" w:cs="Times New Roman"/>
          <w:lang w:eastAsia="en-US"/>
        </w:rPr>
        <w:t>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(зокрема, Постанови Кабінету Міністрів України від 30 грудня 2015р. № 11</w:t>
      </w:r>
      <w:r>
        <w:rPr>
          <w:rFonts w:ascii="Times New Roman" w:eastAsia="Times New Roman" w:hAnsi="Times New Roman" w:cs="Times New Roman"/>
          <w:lang w:eastAsia="en-US"/>
        </w:rPr>
        <w:t>47 «Про заборону ввезення на митну територію України товарів, що походять з Російської Федерації» та Постанови Кабінету Міністрів України від 09 квітня 2022р. № 426 «Про застосування заборони ввезення товарів з Російської Федерації»), а також будь-</w:t>
      </w:r>
      <w:r>
        <w:rPr>
          <w:rFonts w:ascii="Times New Roman" w:eastAsia="Times New Roman" w:hAnsi="Times New Roman" w:cs="Times New Roman"/>
          <w:lang w:eastAsia="en-US"/>
        </w:rPr>
        <w:lastRenderedPageBreak/>
        <w:t>яких інш</w:t>
      </w:r>
      <w:r>
        <w:rPr>
          <w:rFonts w:ascii="Times New Roman" w:eastAsia="Times New Roman" w:hAnsi="Times New Roman" w:cs="Times New Roman"/>
          <w:lang w:eastAsia="en-US"/>
        </w:rPr>
        <w:t>их обставин та заходів нормативного, адміністративного чи іншого характеру, що перешкоджають укладенню та/або виконанню Договору.</w:t>
      </w:r>
    </w:p>
    <w:p w14:paraId="7144FB8A" w14:textId="77777777" w:rsidR="00CE29F5" w:rsidRDefault="00CE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p>
    <w:p w14:paraId="7E72D863"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15. Додатки до договору</w:t>
      </w:r>
    </w:p>
    <w:p w14:paraId="16E44687"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en-US"/>
        </w:rPr>
      </w:pPr>
      <w:bookmarkStart w:id="50" w:name="BM107"/>
      <w:bookmarkEnd w:id="50"/>
      <w:r>
        <w:rPr>
          <w:rFonts w:ascii="Times New Roman" w:eastAsia="Times New Roman" w:hAnsi="Times New Roman" w:cs="Times New Roman"/>
          <w:lang w:eastAsia="en-US"/>
        </w:rPr>
        <w:t>15.1. Невід'ємною частиною цього Договору є специфікація (додаток 1).</w:t>
      </w:r>
    </w:p>
    <w:p w14:paraId="4E72668F" w14:textId="77777777" w:rsidR="00CE29F5" w:rsidRDefault="00CE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en-US"/>
        </w:rPr>
      </w:pPr>
      <w:bookmarkStart w:id="51" w:name="BM108"/>
      <w:bookmarkStart w:id="52" w:name="BM111"/>
      <w:bookmarkStart w:id="53" w:name="BM110"/>
      <w:bookmarkEnd w:id="51"/>
      <w:bookmarkEnd w:id="52"/>
      <w:bookmarkEnd w:id="53"/>
    </w:p>
    <w:p w14:paraId="15D55AA9" w14:textId="77777777" w:rsidR="00CE29F5" w:rsidRDefault="0039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16. Місцезнаходження та банків</w:t>
      </w:r>
      <w:r>
        <w:rPr>
          <w:rFonts w:ascii="Times New Roman" w:eastAsia="Times New Roman" w:hAnsi="Times New Roman" w:cs="Times New Roman"/>
          <w:b/>
          <w:bCs/>
          <w:lang w:eastAsia="en-US"/>
        </w:rPr>
        <w:t>ські реквізити сторін</w:t>
      </w:r>
    </w:p>
    <w:p w14:paraId="3503CFA6" w14:textId="77777777" w:rsidR="00CE29F5" w:rsidRDefault="00CE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en-US"/>
        </w:rPr>
      </w:pPr>
    </w:p>
    <w:p w14:paraId="6E41ED5E" w14:textId="77777777" w:rsidR="00CE29F5" w:rsidRDefault="00CE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en-US"/>
        </w:rPr>
      </w:pPr>
    </w:p>
    <w:tbl>
      <w:tblPr>
        <w:tblW w:w="0" w:type="auto"/>
        <w:tblLook w:val="04A0" w:firstRow="1" w:lastRow="0" w:firstColumn="1" w:lastColumn="0" w:noHBand="0" w:noVBand="1"/>
      </w:tblPr>
      <w:tblGrid>
        <w:gridCol w:w="5000"/>
        <w:gridCol w:w="4855"/>
      </w:tblGrid>
      <w:tr w:rsidR="00CE29F5" w14:paraId="3A2295E1" w14:textId="77777777">
        <w:tc>
          <w:tcPr>
            <w:tcW w:w="5139" w:type="dxa"/>
            <w:shd w:val="clear" w:color="auto" w:fill="auto"/>
          </w:tcPr>
          <w:p w14:paraId="723C15B9" w14:textId="77777777" w:rsidR="00CE29F5" w:rsidRDefault="00394C7A">
            <w:pPr>
              <w:tabs>
                <w:tab w:val="left" w:pos="0"/>
                <w:tab w:val="left" w:pos="284"/>
              </w:tabs>
              <w:autoSpaceDE w:val="0"/>
              <w:autoSpaceDN w:val="0"/>
              <w:spacing w:after="0" w:line="240" w:lineRule="auto"/>
              <w:jc w:val="center"/>
              <w:rPr>
                <w:rFonts w:ascii="Times New Roman" w:hAnsi="Times New Roman" w:cs="Times New Roman"/>
                <w:b/>
                <w:u w:val="single"/>
                <w:lang w:eastAsia="en-US"/>
              </w:rPr>
            </w:pPr>
            <w:r>
              <w:rPr>
                <w:rFonts w:ascii="Times New Roman" w:hAnsi="Times New Roman" w:cs="Times New Roman"/>
                <w:b/>
                <w:u w:val="single"/>
                <w:lang w:eastAsia="en-US"/>
              </w:rPr>
              <w:t>ПОКУПЕЦЬ</w:t>
            </w:r>
          </w:p>
        </w:tc>
        <w:tc>
          <w:tcPr>
            <w:tcW w:w="5140" w:type="dxa"/>
            <w:shd w:val="clear" w:color="auto" w:fill="auto"/>
          </w:tcPr>
          <w:p w14:paraId="061A4DAD" w14:textId="77777777" w:rsidR="00CE29F5" w:rsidRDefault="00394C7A">
            <w:pPr>
              <w:tabs>
                <w:tab w:val="left" w:pos="0"/>
                <w:tab w:val="left" w:pos="284"/>
              </w:tabs>
              <w:autoSpaceDE w:val="0"/>
              <w:autoSpaceDN w:val="0"/>
              <w:spacing w:after="0" w:line="240" w:lineRule="auto"/>
              <w:jc w:val="center"/>
              <w:rPr>
                <w:rFonts w:ascii="Times New Roman" w:hAnsi="Times New Roman" w:cs="Times New Roman"/>
                <w:b/>
                <w:u w:val="single"/>
                <w:lang w:eastAsia="en-US"/>
              </w:rPr>
            </w:pPr>
            <w:r>
              <w:rPr>
                <w:rFonts w:ascii="Times New Roman" w:hAnsi="Times New Roman" w:cs="Times New Roman"/>
                <w:b/>
                <w:color w:val="000000"/>
                <w:lang w:eastAsia="en-US"/>
              </w:rPr>
              <w:t>ПОСТАЧАЛЬНИК</w:t>
            </w:r>
          </w:p>
        </w:tc>
      </w:tr>
      <w:tr w:rsidR="00CE29F5" w14:paraId="6D3D2D7C" w14:textId="77777777">
        <w:tc>
          <w:tcPr>
            <w:tcW w:w="5139" w:type="dxa"/>
            <w:shd w:val="clear" w:color="auto" w:fill="auto"/>
          </w:tcPr>
          <w:p w14:paraId="5BDC9CC6" w14:textId="77777777" w:rsidR="00CE29F5" w:rsidRDefault="00394C7A">
            <w:pPr>
              <w:tabs>
                <w:tab w:val="left" w:pos="0"/>
                <w:tab w:val="left" w:pos="284"/>
              </w:tabs>
              <w:autoSpaceDE w:val="0"/>
              <w:autoSpaceDN w:val="0"/>
              <w:spacing w:after="0" w:line="240" w:lineRule="auto"/>
              <w:jc w:val="center"/>
              <w:rPr>
                <w:rFonts w:ascii="Times New Roman" w:hAnsi="Times New Roman" w:cs="Times New Roman"/>
                <w:b/>
                <w:lang w:eastAsia="en-US"/>
              </w:rPr>
            </w:pPr>
            <w:r>
              <w:rPr>
                <w:rFonts w:ascii="Times New Roman" w:hAnsi="Times New Roman" w:cs="Times New Roman"/>
                <w:b/>
                <w:lang w:eastAsia="en-US"/>
              </w:rPr>
              <w:t>Комунальне некомерційне підприємство Білоцерківської міської ради «Міський центр первинної медико-санітарної допомоги №2»</w:t>
            </w:r>
          </w:p>
          <w:p w14:paraId="39772F12" w14:textId="77777777" w:rsidR="00CE29F5" w:rsidRDefault="00CE29F5">
            <w:pPr>
              <w:spacing w:after="0" w:line="240" w:lineRule="auto"/>
              <w:rPr>
                <w:rFonts w:ascii="Times New Roman" w:hAnsi="Times New Roman" w:cs="Times New Roman"/>
                <w:b/>
                <w:lang w:eastAsia="ru-RU"/>
              </w:rPr>
            </w:pPr>
          </w:p>
        </w:tc>
        <w:tc>
          <w:tcPr>
            <w:tcW w:w="5140" w:type="dxa"/>
            <w:shd w:val="clear" w:color="auto" w:fill="auto"/>
            <w:vAlign w:val="center"/>
          </w:tcPr>
          <w:p w14:paraId="2C55A8E5" w14:textId="77777777" w:rsidR="00CE29F5" w:rsidRDefault="00CE29F5">
            <w:pPr>
              <w:tabs>
                <w:tab w:val="left" w:pos="0"/>
                <w:tab w:val="left" w:pos="284"/>
              </w:tabs>
              <w:autoSpaceDE w:val="0"/>
              <w:autoSpaceDN w:val="0"/>
              <w:spacing w:after="0" w:line="240" w:lineRule="auto"/>
              <w:jc w:val="center"/>
              <w:rPr>
                <w:rFonts w:ascii="Times New Roman" w:hAnsi="Times New Roman" w:cs="Times New Roman"/>
                <w:b/>
                <w:lang w:eastAsia="en-US"/>
              </w:rPr>
            </w:pPr>
          </w:p>
        </w:tc>
      </w:tr>
      <w:tr w:rsidR="00CE29F5" w14:paraId="54704A07" w14:textId="77777777">
        <w:tc>
          <w:tcPr>
            <w:tcW w:w="5139" w:type="dxa"/>
            <w:shd w:val="clear" w:color="auto" w:fill="auto"/>
          </w:tcPr>
          <w:p w14:paraId="5F06D526" w14:textId="77777777" w:rsidR="00CE29F5" w:rsidRDefault="00394C7A">
            <w:pPr>
              <w:widowControl w:val="0"/>
              <w:autoSpaceDE w:val="0"/>
              <w:spacing w:after="0" w:line="240" w:lineRule="auto"/>
              <w:ind w:left="176"/>
              <w:jc w:val="both"/>
              <w:rPr>
                <w:rFonts w:ascii="Times New Roman" w:hAnsi="Times New Roman" w:cs="Times New Roman"/>
                <w:bCs/>
                <w:lang w:val="ru-RU" w:eastAsia="ru-RU"/>
              </w:rPr>
            </w:pPr>
            <w:r>
              <w:rPr>
                <w:rFonts w:ascii="Times New Roman" w:hAnsi="Times New Roman" w:cs="Times New Roman"/>
                <w:bCs/>
                <w:lang w:val="ru-RU" w:eastAsia="ru-RU"/>
              </w:rPr>
              <w:t>09100, м. Біла Церква, вул. Шевченка, 69</w:t>
            </w:r>
          </w:p>
          <w:p w14:paraId="242BEA3F" w14:textId="77777777" w:rsidR="00CE29F5" w:rsidRDefault="00394C7A">
            <w:pPr>
              <w:widowControl w:val="0"/>
              <w:autoSpaceDE w:val="0"/>
              <w:spacing w:after="0" w:line="240" w:lineRule="auto"/>
              <w:ind w:left="176"/>
              <w:jc w:val="both"/>
              <w:rPr>
                <w:rFonts w:ascii="Times New Roman" w:hAnsi="Times New Roman" w:cs="Times New Roman"/>
                <w:bCs/>
                <w:lang w:val="ru-RU" w:eastAsia="ru-RU"/>
              </w:rPr>
            </w:pPr>
            <w:r>
              <w:rPr>
                <w:rFonts w:ascii="Times New Roman" w:hAnsi="Times New Roman" w:cs="Times New Roman"/>
                <w:bCs/>
                <w:lang w:val="ru-RU" w:eastAsia="ru-RU"/>
              </w:rPr>
              <w:t xml:space="preserve">Р/Р </w:t>
            </w:r>
            <w:r>
              <w:rPr>
                <w:rFonts w:ascii="Times New Roman" w:hAnsi="Times New Roman" w:cs="Times New Roman"/>
                <w:bCs/>
                <w:lang w:val="en-US" w:eastAsia="ru-RU"/>
              </w:rPr>
              <w:t>UA</w:t>
            </w:r>
            <w:r>
              <w:rPr>
                <w:rFonts w:ascii="Times New Roman" w:hAnsi="Times New Roman" w:cs="Times New Roman"/>
                <w:bCs/>
                <w:lang w:val="ru-RU" w:eastAsia="ru-RU"/>
              </w:rPr>
              <w:t xml:space="preserve"> 213052990000026004020120594</w:t>
            </w:r>
          </w:p>
          <w:p w14:paraId="43C64BC0" w14:textId="77777777" w:rsidR="00CE29F5" w:rsidRDefault="00394C7A">
            <w:pPr>
              <w:widowControl w:val="0"/>
              <w:autoSpaceDE w:val="0"/>
              <w:spacing w:after="0" w:line="240" w:lineRule="auto"/>
              <w:ind w:left="176"/>
              <w:jc w:val="both"/>
              <w:rPr>
                <w:rFonts w:ascii="Times New Roman" w:hAnsi="Times New Roman" w:cs="Times New Roman"/>
                <w:bCs/>
                <w:lang w:eastAsia="ru-RU"/>
              </w:rPr>
            </w:pPr>
            <w:r>
              <w:rPr>
                <w:rFonts w:ascii="Times New Roman" w:hAnsi="Times New Roman" w:cs="Times New Roman"/>
                <w:bCs/>
                <w:lang w:val="ru-RU" w:eastAsia="ru-RU"/>
              </w:rPr>
              <w:t xml:space="preserve">Р/Р </w:t>
            </w:r>
            <w:r>
              <w:rPr>
                <w:rFonts w:ascii="Times New Roman" w:hAnsi="Times New Roman" w:cs="Times New Roman"/>
                <w:bCs/>
                <w:lang w:val="en-US" w:eastAsia="ru-RU"/>
              </w:rPr>
              <w:t>UA</w:t>
            </w:r>
            <w:r>
              <w:rPr>
                <w:rFonts w:ascii="Times New Roman" w:hAnsi="Times New Roman" w:cs="Times New Roman"/>
                <w:bCs/>
                <w:lang w:eastAsia="ru-RU"/>
              </w:rPr>
              <w:t>823052990000026008020110339</w:t>
            </w:r>
          </w:p>
          <w:p w14:paraId="2954EEED" w14:textId="77777777" w:rsidR="00CE29F5" w:rsidRDefault="00394C7A">
            <w:pPr>
              <w:widowControl w:val="0"/>
              <w:autoSpaceDE w:val="0"/>
              <w:spacing w:after="0" w:line="240" w:lineRule="auto"/>
              <w:ind w:left="176"/>
              <w:jc w:val="both"/>
              <w:rPr>
                <w:rFonts w:ascii="Times New Roman" w:hAnsi="Times New Roman" w:cs="Times New Roman"/>
                <w:bCs/>
                <w:lang w:val="ru-RU" w:eastAsia="ru-RU"/>
              </w:rPr>
            </w:pPr>
            <w:r>
              <w:rPr>
                <w:rFonts w:ascii="Times New Roman" w:hAnsi="Times New Roman" w:cs="Times New Roman"/>
                <w:bCs/>
                <w:lang w:val="ru-RU" w:eastAsia="ru-RU"/>
              </w:rPr>
              <w:t>в АТ КБ “Приватбанк”</w:t>
            </w:r>
          </w:p>
          <w:p w14:paraId="3A5EBC56" w14:textId="77777777" w:rsidR="00CE29F5" w:rsidRDefault="00394C7A">
            <w:pPr>
              <w:widowControl w:val="0"/>
              <w:autoSpaceDE w:val="0"/>
              <w:spacing w:after="0" w:line="240" w:lineRule="auto"/>
              <w:ind w:left="176"/>
              <w:jc w:val="both"/>
              <w:rPr>
                <w:rFonts w:ascii="Times New Roman" w:hAnsi="Times New Roman" w:cs="Times New Roman"/>
                <w:bCs/>
                <w:lang w:val="ru-RU" w:eastAsia="ru-RU"/>
              </w:rPr>
            </w:pPr>
            <w:r>
              <w:rPr>
                <w:rFonts w:ascii="Times New Roman" w:hAnsi="Times New Roman" w:cs="Times New Roman"/>
                <w:bCs/>
                <w:lang w:val="ru-RU" w:eastAsia="ru-RU"/>
              </w:rPr>
              <w:t>код ЄДРПОУ 01994600</w:t>
            </w:r>
          </w:p>
          <w:p w14:paraId="5F6BF898" w14:textId="77777777" w:rsidR="00CE29F5" w:rsidRDefault="00394C7A">
            <w:pPr>
              <w:widowControl w:val="0"/>
              <w:autoSpaceDE w:val="0"/>
              <w:spacing w:after="0" w:line="240" w:lineRule="auto"/>
              <w:ind w:left="176"/>
              <w:jc w:val="both"/>
              <w:rPr>
                <w:rFonts w:ascii="Times New Roman" w:hAnsi="Times New Roman" w:cs="Times New Roman"/>
                <w:bCs/>
                <w:lang w:val="ru-RU" w:eastAsia="ru-RU"/>
              </w:rPr>
            </w:pPr>
            <w:r>
              <w:rPr>
                <w:rFonts w:ascii="Times New Roman" w:hAnsi="Times New Roman" w:cs="Times New Roman"/>
                <w:bCs/>
                <w:lang w:val="ru-RU" w:eastAsia="ru-RU"/>
              </w:rPr>
              <w:t>неприбуткова організація 0048</w:t>
            </w:r>
          </w:p>
          <w:p w14:paraId="4C2CD8C1" w14:textId="77777777" w:rsidR="00CE29F5" w:rsidRDefault="00394C7A">
            <w:pPr>
              <w:widowControl w:val="0"/>
              <w:autoSpaceDE w:val="0"/>
              <w:spacing w:after="0" w:line="240" w:lineRule="auto"/>
              <w:ind w:left="176"/>
              <w:jc w:val="both"/>
              <w:rPr>
                <w:rFonts w:ascii="Times New Roman" w:hAnsi="Times New Roman" w:cs="Times New Roman"/>
                <w:bCs/>
                <w:lang w:val="ru-RU" w:eastAsia="ru-RU"/>
              </w:rPr>
            </w:pPr>
            <w:r>
              <w:rPr>
                <w:rFonts w:ascii="Times New Roman" w:hAnsi="Times New Roman" w:cs="Times New Roman"/>
                <w:bCs/>
                <w:lang w:val="ru-RU" w:eastAsia="ru-RU"/>
              </w:rPr>
              <w:t>ІПН 019946010270</w:t>
            </w:r>
          </w:p>
          <w:p w14:paraId="6F842F6A" w14:textId="77777777" w:rsidR="00CE29F5" w:rsidRDefault="00394C7A">
            <w:pPr>
              <w:widowControl w:val="0"/>
              <w:autoSpaceDE w:val="0"/>
              <w:spacing w:after="0" w:line="240" w:lineRule="auto"/>
              <w:ind w:left="176"/>
              <w:jc w:val="both"/>
              <w:rPr>
                <w:rFonts w:ascii="Times New Roman" w:hAnsi="Times New Roman" w:cs="Times New Roman"/>
                <w:bCs/>
                <w:lang w:val="ru-RU" w:eastAsia="ru-RU"/>
              </w:rPr>
            </w:pPr>
            <w:r>
              <w:rPr>
                <w:rFonts w:ascii="Times New Roman" w:hAnsi="Times New Roman" w:cs="Times New Roman"/>
                <w:bCs/>
                <w:lang w:val="ru-RU" w:eastAsia="ru-RU"/>
              </w:rPr>
              <w:t>тел./факс (04563)5-16-32, 5-13-14</w:t>
            </w:r>
          </w:p>
          <w:p w14:paraId="3D1BE467" w14:textId="77777777" w:rsidR="00CE29F5" w:rsidRDefault="00CE29F5">
            <w:pPr>
              <w:widowControl w:val="0"/>
              <w:autoSpaceDE w:val="0"/>
              <w:spacing w:after="0" w:line="240" w:lineRule="auto"/>
              <w:ind w:left="176"/>
              <w:jc w:val="both"/>
              <w:rPr>
                <w:rFonts w:ascii="Times New Roman" w:hAnsi="Times New Roman" w:cs="Times New Roman"/>
                <w:b/>
                <w:u w:val="single"/>
                <w:lang w:eastAsia="ru-RU"/>
              </w:rPr>
            </w:pPr>
          </w:p>
        </w:tc>
        <w:tc>
          <w:tcPr>
            <w:tcW w:w="5140" w:type="dxa"/>
            <w:shd w:val="clear" w:color="auto" w:fill="auto"/>
          </w:tcPr>
          <w:p w14:paraId="721616A9" w14:textId="77777777" w:rsidR="00CE29F5" w:rsidRDefault="00CE29F5">
            <w:pPr>
              <w:tabs>
                <w:tab w:val="left" w:pos="6804"/>
              </w:tabs>
              <w:suppressAutoHyphens/>
              <w:spacing w:after="0" w:line="240" w:lineRule="auto"/>
              <w:jc w:val="both"/>
              <w:rPr>
                <w:rFonts w:ascii="Times New Roman" w:hAnsi="Times New Roman" w:cs="Times New Roman"/>
                <w:bCs/>
                <w:lang w:eastAsia="ru-RU"/>
              </w:rPr>
            </w:pPr>
          </w:p>
        </w:tc>
      </w:tr>
      <w:tr w:rsidR="00CE29F5" w14:paraId="05C9A6CF" w14:textId="77777777">
        <w:trPr>
          <w:trHeight w:val="718"/>
        </w:trPr>
        <w:tc>
          <w:tcPr>
            <w:tcW w:w="5139" w:type="dxa"/>
            <w:shd w:val="clear" w:color="auto" w:fill="auto"/>
          </w:tcPr>
          <w:p w14:paraId="72D4D976" w14:textId="77777777" w:rsidR="00CE29F5" w:rsidRDefault="00394C7A">
            <w:pPr>
              <w:keepNext/>
              <w:keepLines/>
              <w:suppressLineNumbers/>
              <w:tabs>
                <w:tab w:val="left" w:pos="6480"/>
              </w:tabs>
              <w:spacing w:after="0" w:line="240" w:lineRule="auto"/>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Генеральний директор</w:t>
            </w:r>
          </w:p>
          <w:p w14:paraId="6AA78BC9" w14:textId="77777777" w:rsidR="00CE29F5" w:rsidRDefault="00CE29F5">
            <w:pPr>
              <w:keepNext/>
              <w:keepLines/>
              <w:suppressLineNumbers/>
              <w:tabs>
                <w:tab w:val="left" w:pos="6480"/>
              </w:tabs>
              <w:spacing w:after="0" w:line="240" w:lineRule="auto"/>
              <w:rPr>
                <w:rFonts w:ascii="Times New Roman" w:eastAsia="Times New Roman" w:hAnsi="Times New Roman" w:cs="Times New Roman"/>
                <w:b/>
                <w:bCs/>
                <w:lang w:val="ru-RU" w:eastAsia="ru-RU"/>
              </w:rPr>
            </w:pPr>
          </w:p>
          <w:p w14:paraId="38AA8B0A" w14:textId="77777777" w:rsidR="00CE29F5" w:rsidRDefault="00394C7A">
            <w:pPr>
              <w:keepNext/>
              <w:keepLines/>
              <w:suppressLineNumbers/>
              <w:tabs>
                <w:tab w:val="left" w:pos="6480"/>
              </w:tabs>
              <w:spacing w:after="0" w:line="240" w:lineRule="auto"/>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 xml:space="preserve">                                 Галина МУЗИЧЕНКО</w:t>
            </w:r>
          </w:p>
          <w:p w14:paraId="01A4E37E" w14:textId="77777777" w:rsidR="00CE29F5" w:rsidRDefault="00CE29F5">
            <w:pPr>
              <w:keepNext/>
              <w:keepLines/>
              <w:suppressLineNumbers/>
              <w:tabs>
                <w:tab w:val="left" w:pos="6480"/>
              </w:tabs>
              <w:spacing w:after="0" w:line="240" w:lineRule="auto"/>
              <w:rPr>
                <w:rFonts w:ascii="Times New Roman" w:eastAsia="Times New Roman" w:hAnsi="Times New Roman" w:cs="Times New Roman"/>
                <w:b/>
                <w:lang w:eastAsia="ru-RU"/>
              </w:rPr>
            </w:pPr>
          </w:p>
        </w:tc>
        <w:tc>
          <w:tcPr>
            <w:tcW w:w="5140" w:type="dxa"/>
            <w:shd w:val="clear" w:color="auto" w:fill="auto"/>
          </w:tcPr>
          <w:p w14:paraId="2DB7F89F" w14:textId="77777777" w:rsidR="00CE29F5" w:rsidRDefault="00CE29F5">
            <w:pPr>
              <w:tabs>
                <w:tab w:val="left" w:pos="0"/>
                <w:tab w:val="left" w:pos="284"/>
              </w:tabs>
              <w:autoSpaceDE w:val="0"/>
              <w:autoSpaceDN w:val="0"/>
              <w:spacing w:after="0" w:line="240" w:lineRule="auto"/>
              <w:jc w:val="center"/>
              <w:rPr>
                <w:rFonts w:ascii="Times New Roman" w:hAnsi="Times New Roman" w:cs="Times New Roman"/>
                <w:b/>
                <w:bCs/>
                <w:lang w:eastAsia="en-US"/>
              </w:rPr>
            </w:pPr>
          </w:p>
        </w:tc>
      </w:tr>
    </w:tbl>
    <w:p w14:paraId="24111746" w14:textId="77777777" w:rsidR="00CE29F5" w:rsidRDefault="00CE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en-US"/>
        </w:rPr>
      </w:pPr>
    </w:p>
    <w:p w14:paraId="3EB69FE0" w14:textId="77777777" w:rsidR="00CE29F5" w:rsidRDefault="00CE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en-US"/>
        </w:rPr>
      </w:pPr>
    </w:p>
    <w:p w14:paraId="7F20227C" w14:textId="77777777" w:rsidR="00CE29F5" w:rsidRDefault="00CE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en-US"/>
        </w:rPr>
      </w:pPr>
    </w:p>
    <w:p w14:paraId="0ED7E9EF" w14:textId="77777777" w:rsidR="00CE29F5" w:rsidRDefault="00CE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en-US"/>
        </w:rPr>
      </w:pPr>
    </w:p>
    <w:p w14:paraId="0C36251C" w14:textId="77777777" w:rsidR="00CE29F5" w:rsidRDefault="00CE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en-US"/>
        </w:rPr>
      </w:pPr>
    </w:p>
    <w:p w14:paraId="143A47E4" w14:textId="77777777" w:rsidR="00CE29F5" w:rsidRDefault="00CE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en-US"/>
        </w:rPr>
      </w:pPr>
    </w:p>
    <w:p w14:paraId="1AE4A975" w14:textId="77777777" w:rsidR="00CE29F5" w:rsidRDefault="00CE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en-US"/>
        </w:rPr>
      </w:pPr>
    </w:p>
    <w:p w14:paraId="5145A6C0" w14:textId="77777777" w:rsidR="00CE29F5" w:rsidRDefault="00CE29F5">
      <w:pPr>
        <w:spacing w:after="0" w:line="240" w:lineRule="auto"/>
        <w:jc w:val="right"/>
        <w:rPr>
          <w:rFonts w:ascii="Times New Roman" w:eastAsia="Times New Roman" w:hAnsi="Times New Roman" w:cs="Times New Roman"/>
          <w:lang w:eastAsia="en-US"/>
        </w:rPr>
      </w:pPr>
    </w:p>
    <w:p w14:paraId="781AE4E5" w14:textId="77777777" w:rsidR="00CE29F5" w:rsidRDefault="00CE29F5">
      <w:pPr>
        <w:spacing w:after="0" w:line="240" w:lineRule="auto"/>
        <w:jc w:val="right"/>
        <w:rPr>
          <w:rFonts w:ascii="Times New Roman" w:eastAsia="Times New Roman" w:hAnsi="Times New Roman" w:cs="Times New Roman"/>
          <w:lang w:eastAsia="en-US"/>
        </w:rPr>
      </w:pPr>
    </w:p>
    <w:p w14:paraId="3ACC1A88" w14:textId="77777777" w:rsidR="00CE29F5" w:rsidRDefault="00CE29F5">
      <w:pPr>
        <w:spacing w:after="0" w:line="240" w:lineRule="auto"/>
        <w:jc w:val="right"/>
        <w:rPr>
          <w:rFonts w:ascii="Times New Roman" w:eastAsia="Times New Roman" w:hAnsi="Times New Roman" w:cs="Times New Roman"/>
          <w:lang w:eastAsia="en-US"/>
        </w:rPr>
      </w:pPr>
    </w:p>
    <w:p w14:paraId="43229844" w14:textId="77777777" w:rsidR="00CE29F5" w:rsidRDefault="00CE29F5">
      <w:pPr>
        <w:spacing w:after="0" w:line="240" w:lineRule="auto"/>
        <w:jc w:val="right"/>
        <w:rPr>
          <w:rFonts w:ascii="Times New Roman" w:eastAsia="Times New Roman" w:hAnsi="Times New Roman" w:cs="Times New Roman"/>
          <w:lang w:eastAsia="en-US"/>
        </w:rPr>
      </w:pPr>
    </w:p>
    <w:p w14:paraId="21383FC6" w14:textId="77777777" w:rsidR="00CE29F5" w:rsidRDefault="00CE29F5">
      <w:pPr>
        <w:spacing w:after="0" w:line="240" w:lineRule="auto"/>
        <w:jc w:val="right"/>
        <w:rPr>
          <w:rFonts w:ascii="Times New Roman" w:eastAsia="Times New Roman" w:hAnsi="Times New Roman" w:cs="Times New Roman"/>
          <w:lang w:eastAsia="en-US"/>
        </w:rPr>
      </w:pPr>
    </w:p>
    <w:p w14:paraId="05F344F5" w14:textId="77777777" w:rsidR="00CE29F5" w:rsidRDefault="00CE29F5">
      <w:pPr>
        <w:spacing w:after="0" w:line="240" w:lineRule="auto"/>
        <w:jc w:val="right"/>
        <w:rPr>
          <w:rFonts w:ascii="Times New Roman" w:eastAsia="Times New Roman" w:hAnsi="Times New Roman" w:cs="Times New Roman"/>
          <w:lang w:eastAsia="en-US"/>
        </w:rPr>
      </w:pPr>
    </w:p>
    <w:p w14:paraId="60A91D0E" w14:textId="77777777" w:rsidR="00CE29F5" w:rsidRDefault="00CE29F5">
      <w:pPr>
        <w:spacing w:after="0" w:line="240" w:lineRule="auto"/>
        <w:jc w:val="right"/>
        <w:rPr>
          <w:rFonts w:ascii="Times New Roman" w:eastAsia="Times New Roman" w:hAnsi="Times New Roman" w:cs="Times New Roman"/>
          <w:lang w:eastAsia="en-US"/>
        </w:rPr>
      </w:pPr>
    </w:p>
    <w:p w14:paraId="52CC88D0" w14:textId="77777777" w:rsidR="00CE29F5" w:rsidRDefault="00CE29F5">
      <w:pPr>
        <w:spacing w:after="0" w:line="240" w:lineRule="auto"/>
        <w:jc w:val="right"/>
        <w:rPr>
          <w:rFonts w:ascii="Times New Roman" w:eastAsia="Times New Roman" w:hAnsi="Times New Roman" w:cs="Times New Roman"/>
          <w:lang w:eastAsia="en-US"/>
        </w:rPr>
      </w:pPr>
    </w:p>
    <w:p w14:paraId="0BA96E87" w14:textId="77777777" w:rsidR="00CE29F5" w:rsidRDefault="00CE29F5">
      <w:pPr>
        <w:spacing w:after="0" w:line="240" w:lineRule="auto"/>
        <w:jc w:val="right"/>
        <w:rPr>
          <w:rFonts w:ascii="Times New Roman" w:eastAsia="Times New Roman" w:hAnsi="Times New Roman" w:cs="Times New Roman"/>
          <w:lang w:eastAsia="en-US"/>
        </w:rPr>
      </w:pPr>
    </w:p>
    <w:p w14:paraId="7E01F825" w14:textId="77777777" w:rsidR="00CE29F5" w:rsidRDefault="00CE29F5">
      <w:pPr>
        <w:spacing w:after="0" w:line="240" w:lineRule="auto"/>
        <w:jc w:val="right"/>
        <w:rPr>
          <w:rFonts w:ascii="Times New Roman" w:eastAsia="Times New Roman" w:hAnsi="Times New Roman" w:cs="Times New Roman"/>
          <w:lang w:eastAsia="en-US"/>
        </w:rPr>
      </w:pPr>
    </w:p>
    <w:p w14:paraId="2C99B21B" w14:textId="77777777" w:rsidR="00CE29F5" w:rsidRDefault="00CE29F5">
      <w:pPr>
        <w:spacing w:after="0" w:line="240" w:lineRule="auto"/>
        <w:jc w:val="right"/>
        <w:rPr>
          <w:rFonts w:ascii="Times New Roman" w:eastAsia="Times New Roman" w:hAnsi="Times New Roman" w:cs="Times New Roman"/>
          <w:lang w:eastAsia="en-US"/>
        </w:rPr>
      </w:pPr>
    </w:p>
    <w:p w14:paraId="1F5289A8" w14:textId="77777777" w:rsidR="00CE29F5" w:rsidRDefault="00CE29F5">
      <w:pPr>
        <w:spacing w:after="0" w:line="240" w:lineRule="auto"/>
        <w:jc w:val="right"/>
        <w:rPr>
          <w:rFonts w:ascii="Times New Roman" w:eastAsia="Times New Roman" w:hAnsi="Times New Roman" w:cs="Times New Roman"/>
          <w:lang w:eastAsia="en-US"/>
        </w:rPr>
      </w:pPr>
    </w:p>
    <w:p w14:paraId="3C77AF53" w14:textId="77777777" w:rsidR="00CE29F5" w:rsidRDefault="00CE29F5">
      <w:pPr>
        <w:spacing w:after="0" w:line="240" w:lineRule="auto"/>
        <w:jc w:val="right"/>
        <w:rPr>
          <w:rFonts w:ascii="Times New Roman" w:eastAsia="Times New Roman" w:hAnsi="Times New Roman" w:cs="Times New Roman"/>
          <w:lang w:eastAsia="en-US"/>
        </w:rPr>
      </w:pPr>
    </w:p>
    <w:p w14:paraId="568DCCF5" w14:textId="77777777" w:rsidR="00CE29F5" w:rsidRDefault="00CE29F5">
      <w:pPr>
        <w:spacing w:after="0" w:line="240" w:lineRule="auto"/>
        <w:jc w:val="right"/>
        <w:rPr>
          <w:rFonts w:ascii="Times New Roman" w:eastAsia="Times New Roman" w:hAnsi="Times New Roman" w:cs="Times New Roman"/>
          <w:lang w:eastAsia="en-US"/>
        </w:rPr>
      </w:pPr>
    </w:p>
    <w:p w14:paraId="18FCA9A0" w14:textId="77777777" w:rsidR="00CE29F5" w:rsidRDefault="00CE29F5">
      <w:pPr>
        <w:spacing w:after="0" w:line="240" w:lineRule="auto"/>
        <w:jc w:val="right"/>
        <w:rPr>
          <w:rFonts w:ascii="Times New Roman" w:eastAsia="Times New Roman" w:hAnsi="Times New Roman" w:cs="Times New Roman"/>
          <w:lang w:eastAsia="en-US"/>
        </w:rPr>
      </w:pPr>
    </w:p>
    <w:p w14:paraId="300411B4" w14:textId="77777777" w:rsidR="00CE29F5" w:rsidRDefault="00CE29F5">
      <w:pPr>
        <w:spacing w:after="0" w:line="240" w:lineRule="auto"/>
        <w:jc w:val="right"/>
        <w:rPr>
          <w:rFonts w:ascii="Times New Roman" w:eastAsia="Times New Roman" w:hAnsi="Times New Roman" w:cs="Times New Roman"/>
          <w:lang w:eastAsia="en-US"/>
        </w:rPr>
      </w:pPr>
    </w:p>
    <w:p w14:paraId="2727F12C" w14:textId="77777777" w:rsidR="00CE29F5" w:rsidRDefault="00CE29F5">
      <w:pPr>
        <w:spacing w:after="0" w:line="240" w:lineRule="auto"/>
        <w:jc w:val="right"/>
        <w:rPr>
          <w:rFonts w:ascii="Times New Roman" w:eastAsia="Times New Roman" w:hAnsi="Times New Roman" w:cs="Times New Roman"/>
          <w:lang w:eastAsia="en-US"/>
        </w:rPr>
      </w:pPr>
    </w:p>
    <w:p w14:paraId="425BE31A" w14:textId="77777777" w:rsidR="00CE29F5" w:rsidRDefault="00CE29F5">
      <w:pPr>
        <w:spacing w:after="0" w:line="240" w:lineRule="auto"/>
        <w:jc w:val="right"/>
        <w:rPr>
          <w:rFonts w:ascii="Times New Roman" w:eastAsia="Times New Roman" w:hAnsi="Times New Roman" w:cs="Times New Roman"/>
          <w:lang w:eastAsia="en-US"/>
        </w:rPr>
      </w:pPr>
    </w:p>
    <w:p w14:paraId="5A24262C" w14:textId="77777777" w:rsidR="00CE29F5" w:rsidRDefault="00CE29F5">
      <w:pPr>
        <w:spacing w:after="0" w:line="240" w:lineRule="auto"/>
        <w:jc w:val="right"/>
        <w:rPr>
          <w:rFonts w:ascii="Times New Roman" w:eastAsia="Times New Roman" w:hAnsi="Times New Roman" w:cs="Times New Roman"/>
          <w:lang w:eastAsia="en-US"/>
        </w:rPr>
      </w:pPr>
    </w:p>
    <w:p w14:paraId="37D95BFF" w14:textId="77777777" w:rsidR="00CE29F5" w:rsidRDefault="00CE29F5">
      <w:pPr>
        <w:spacing w:after="0" w:line="240" w:lineRule="auto"/>
        <w:jc w:val="right"/>
        <w:rPr>
          <w:rFonts w:ascii="Times New Roman" w:eastAsia="Times New Roman" w:hAnsi="Times New Roman" w:cs="Times New Roman"/>
          <w:lang w:eastAsia="en-US"/>
        </w:rPr>
      </w:pPr>
    </w:p>
    <w:p w14:paraId="28AB22B3" w14:textId="77777777" w:rsidR="00CE29F5" w:rsidRDefault="00CE29F5">
      <w:pPr>
        <w:spacing w:after="0" w:line="240" w:lineRule="auto"/>
        <w:jc w:val="right"/>
        <w:rPr>
          <w:rFonts w:ascii="Times New Roman" w:eastAsia="Times New Roman" w:hAnsi="Times New Roman" w:cs="Times New Roman"/>
          <w:lang w:eastAsia="en-US"/>
        </w:rPr>
      </w:pPr>
    </w:p>
    <w:p w14:paraId="485EF76E" w14:textId="77777777" w:rsidR="00CE29F5" w:rsidRDefault="00CE29F5">
      <w:pPr>
        <w:spacing w:after="0" w:line="240" w:lineRule="auto"/>
        <w:jc w:val="right"/>
        <w:rPr>
          <w:rFonts w:ascii="Times New Roman" w:eastAsia="Times New Roman" w:hAnsi="Times New Roman" w:cs="Times New Roman"/>
          <w:lang w:eastAsia="en-US"/>
        </w:rPr>
      </w:pPr>
    </w:p>
    <w:p w14:paraId="7E471EF5" w14:textId="77777777" w:rsidR="00CE29F5" w:rsidRDefault="00CE29F5">
      <w:pPr>
        <w:spacing w:after="0" w:line="240" w:lineRule="auto"/>
        <w:jc w:val="right"/>
        <w:rPr>
          <w:rFonts w:ascii="Times New Roman" w:eastAsia="Times New Roman" w:hAnsi="Times New Roman" w:cs="Times New Roman"/>
          <w:lang w:eastAsia="en-US"/>
        </w:rPr>
      </w:pPr>
    </w:p>
    <w:p w14:paraId="097BA1B5" w14:textId="77777777" w:rsidR="00CE29F5" w:rsidRDefault="00CE29F5">
      <w:pPr>
        <w:spacing w:after="0" w:line="240" w:lineRule="auto"/>
        <w:jc w:val="right"/>
        <w:rPr>
          <w:rFonts w:ascii="Times New Roman" w:eastAsia="Times New Roman" w:hAnsi="Times New Roman" w:cs="Times New Roman"/>
          <w:lang w:eastAsia="en-US"/>
        </w:rPr>
      </w:pPr>
    </w:p>
    <w:p w14:paraId="66F7443D" w14:textId="77777777" w:rsidR="00CE29F5" w:rsidRDefault="00CE29F5">
      <w:pPr>
        <w:spacing w:after="0" w:line="240" w:lineRule="auto"/>
        <w:jc w:val="right"/>
        <w:rPr>
          <w:rFonts w:ascii="Times New Roman" w:eastAsia="Times New Roman" w:hAnsi="Times New Roman" w:cs="Times New Roman"/>
          <w:lang w:eastAsia="en-US"/>
        </w:rPr>
      </w:pPr>
    </w:p>
    <w:p w14:paraId="3701CDCC" w14:textId="77777777" w:rsidR="00CE29F5" w:rsidRDefault="00CE29F5">
      <w:pPr>
        <w:spacing w:after="0" w:line="240" w:lineRule="auto"/>
        <w:jc w:val="right"/>
        <w:rPr>
          <w:rFonts w:ascii="Times New Roman" w:eastAsia="Times New Roman" w:hAnsi="Times New Roman" w:cs="Times New Roman"/>
          <w:lang w:eastAsia="en-US"/>
        </w:rPr>
      </w:pPr>
    </w:p>
    <w:p w14:paraId="5B40EBB1" w14:textId="77777777" w:rsidR="00CE29F5" w:rsidRDefault="00CE29F5">
      <w:pPr>
        <w:spacing w:after="0" w:line="240" w:lineRule="auto"/>
        <w:jc w:val="right"/>
        <w:rPr>
          <w:rFonts w:ascii="Times New Roman" w:eastAsia="Times New Roman" w:hAnsi="Times New Roman" w:cs="Times New Roman"/>
          <w:lang w:eastAsia="en-US"/>
        </w:rPr>
      </w:pPr>
    </w:p>
    <w:p w14:paraId="649EC44F" w14:textId="77777777" w:rsidR="00CE29F5" w:rsidRDefault="00CE29F5">
      <w:pPr>
        <w:spacing w:after="0" w:line="240" w:lineRule="auto"/>
        <w:jc w:val="right"/>
        <w:rPr>
          <w:rFonts w:ascii="Times New Roman" w:eastAsia="Times New Roman" w:hAnsi="Times New Roman" w:cs="Times New Roman"/>
          <w:lang w:eastAsia="en-US"/>
        </w:rPr>
      </w:pPr>
    </w:p>
    <w:p w14:paraId="39DDF0D4" w14:textId="77777777" w:rsidR="00CE29F5" w:rsidRDefault="00CE29F5">
      <w:pPr>
        <w:spacing w:after="0" w:line="240" w:lineRule="auto"/>
        <w:jc w:val="right"/>
        <w:rPr>
          <w:rFonts w:ascii="Times New Roman" w:eastAsia="Times New Roman" w:hAnsi="Times New Roman" w:cs="Times New Roman"/>
          <w:lang w:eastAsia="en-US"/>
        </w:rPr>
      </w:pPr>
    </w:p>
    <w:p w14:paraId="126CBE99" w14:textId="77777777" w:rsidR="00CE29F5" w:rsidRDefault="00CE29F5">
      <w:pPr>
        <w:spacing w:after="0" w:line="240" w:lineRule="auto"/>
        <w:jc w:val="right"/>
        <w:rPr>
          <w:rFonts w:ascii="Times New Roman" w:eastAsia="Times New Roman" w:hAnsi="Times New Roman" w:cs="Times New Roman"/>
          <w:lang w:eastAsia="en-US"/>
        </w:rPr>
      </w:pPr>
    </w:p>
    <w:p w14:paraId="70D8B54B" w14:textId="77777777" w:rsidR="00CE29F5" w:rsidRDefault="00394C7A">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Додаток 1 до договору про закупівлю </w:t>
      </w:r>
    </w:p>
    <w:p w14:paraId="44AFE38D" w14:textId="5114553F" w:rsidR="00CE29F5" w:rsidRDefault="00394C7A">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b/>
          <w:bCs/>
          <w:lang w:eastAsia="en-US"/>
        </w:rPr>
        <w:t>№</w:t>
      </w:r>
      <w:r>
        <w:rPr>
          <w:rFonts w:ascii="Times New Roman" w:eastAsia="Times New Roman" w:hAnsi="Times New Roman" w:cs="Times New Roman"/>
          <w:b/>
          <w:bCs/>
          <w:lang w:val="en-US" w:eastAsia="en-US"/>
        </w:rPr>
        <w:t xml:space="preserve"> </w:t>
      </w:r>
      <w:r>
        <w:rPr>
          <w:rFonts w:ascii="Times New Roman" w:eastAsia="Times New Roman" w:hAnsi="Times New Roman" w:cs="Times New Roman"/>
          <w:b/>
          <w:bCs/>
          <w:lang w:eastAsia="en-US"/>
        </w:rPr>
        <w:t>____</w:t>
      </w:r>
      <w:r>
        <w:rPr>
          <w:rFonts w:ascii="Times New Roman" w:eastAsia="Times New Roman" w:hAnsi="Times New Roman" w:cs="Times New Roman"/>
          <w:b/>
          <w:bCs/>
          <w:lang w:eastAsia="en-US"/>
        </w:rPr>
        <w:t xml:space="preserve"> </w:t>
      </w:r>
      <w:r>
        <w:rPr>
          <w:rFonts w:ascii="Times New Roman" w:eastAsia="Times New Roman" w:hAnsi="Times New Roman" w:cs="Times New Roman"/>
          <w:lang w:eastAsia="en-US"/>
        </w:rPr>
        <w:t xml:space="preserve"> від «____» ___________________ 202</w:t>
      </w:r>
      <w:r w:rsidR="005851B7">
        <w:rPr>
          <w:rFonts w:ascii="Times New Roman" w:eastAsia="Times New Roman" w:hAnsi="Times New Roman" w:cs="Times New Roman"/>
          <w:lang w:eastAsia="en-US"/>
        </w:rPr>
        <w:t>4</w:t>
      </w:r>
      <w:bookmarkStart w:id="54" w:name="_GoBack"/>
      <w:bookmarkEnd w:id="54"/>
      <w:r>
        <w:rPr>
          <w:rFonts w:ascii="Times New Roman" w:eastAsia="Times New Roman" w:hAnsi="Times New Roman" w:cs="Times New Roman"/>
          <w:lang w:eastAsia="en-US"/>
        </w:rPr>
        <w:t>р.</w:t>
      </w:r>
    </w:p>
    <w:p w14:paraId="2AB961E1" w14:textId="77777777" w:rsidR="00CE29F5" w:rsidRDefault="00CE29F5">
      <w:pPr>
        <w:spacing w:after="0" w:line="240" w:lineRule="auto"/>
        <w:jc w:val="right"/>
        <w:rPr>
          <w:rFonts w:ascii="Times New Roman" w:eastAsia="Times New Roman" w:hAnsi="Times New Roman" w:cs="Times New Roman"/>
          <w:lang w:eastAsia="en-US"/>
        </w:rPr>
      </w:pPr>
    </w:p>
    <w:p w14:paraId="24ECBD6C" w14:textId="77777777" w:rsidR="00CE29F5" w:rsidRDefault="00CE29F5">
      <w:pPr>
        <w:spacing w:after="0" w:line="240" w:lineRule="auto"/>
        <w:jc w:val="right"/>
        <w:rPr>
          <w:rFonts w:ascii="Times New Roman" w:eastAsia="Times New Roman" w:hAnsi="Times New Roman" w:cs="Times New Roman"/>
          <w:lang w:eastAsia="en-US"/>
        </w:rPr>
      </w:pPr>
    </w:p>
    <w:p w14:paraId="292B930E" w14:textId="77777777" w:rsidR="00CE29F5" w:rsidRDefault="00394C7A">
      <w:pPr>
        <w:spacing w:after="0" w:line="240" w:lineRule="auto"/>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Специфікація</w:t>
      </w:r>
    </w:p>
    <w:p w14:paraId="07B54A1E" w14:textId="77777777" w:rsidR="00CE29F5" w:rsidRDefault="00CE29F5">
      <w:pPr>
        <w:spacing w:after="0" w:line="240" w:lineRule="auto"/>
        <w:jc w:val="right"/>
        <w:rPr>
          <w:rFonts w:ascii="Times New Roman" w:eastAsia="Times New Roman" w:hAnsi="Times New Roman" w:cs="Times New Roman"/>
          <w:lang w:eastAsia="en-US"/>
        </w:rPr>
      </w:pPr>
    </w:p>
    <w:tbl>
      <w:tblPr>
        <w:tblW w:w="9923" w:type="dxa"/>
        <w:tblInd w:w="-5" w:type="dxa"/>
        <w:tblLayout w:type="fixed"/>
        <w:tblLook w:val="04A0" w:firstRow="1" w:lastRow="0" w:firstColumn="1" w:lastColumn="0" w:noHBand="0" w:noVBand="1"/>
      </w:tblPr>
      <w:tblGrid>
        <w:gridCol w:w="551"/>
        <w:gridCol w:w="4439"/>
        <w:gridCol w:w="992"/>
        <w:gridCol w:w="964"/>
        <w:gridCol w:w="1559"/>
        <w:gridCol w:w="1418"/>
      </w:tblGrid>
      <w:tr w:rsidR="00CE29F5" w14:paraId="2CCBE322" w14:textId="77777777">
        <w:trPr>
          <w:trHeight w:val="1481"/>
        </w:trPr>
        <w:tc>
          <w:tcPr>
            <w:tcW w:w="551" w:type="dxa"/>
            <w:tcBorders>
              <w:top w:val="single" w:sz="4" w:space="0" w:color="000000"/>
              <w:left w:val="single" w:sz="4" w:space="0" w:color="000000"/>
              <w:bottom w:val="single" w:sz="4" w:space="0" w:color="auto"/>
              <w:right w:val="nil"/>
            </w:tcBorders>
            <w:vAlign w:val="center"/>
          </w:tcPr>
          <w:p w14:paraId="50E9260E" w14:textId="77777777" w:rsidR="00CE29F5" w:rsidRDefault="00394C7A">
            <w:pPr>
              <w:widowControl w:val="0"/>
              <w:autoSpaceDE w:val="0"/>
              <w:snapToGrid w:val="0"/>
              <w:spacing w:after="0" w:line="240" w:lineRule="auto"/>
              <w:ind w:hanging="118"/>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w:t>
            </w:r>
          </w:p>
          <w:p w14:paraId="1B65DA07" w14:textId="77777777" w:rsidR="00CE29F5" w:rsidRDefault="00CE29F5">
            <w:pPr>
              <w:widowControl w:val="0"/>
              <w:autoSpaceDE w:val="0"/>
              <w:snapToGrid w:val="0"/>
              <w:spacing w:after="0" w:line="240" w:lineRule="auto"/>
              <w:ind w:hanging="118"/>
              <w:jc w:val="center"/>
              <w:rPr>
                <w:rFonts w:ascii="Times New Roman" w:eastAsia="Times New Roman" w:hAnsi="Times New Roman" w:cs="Times New Roman"/>
                <w:b/>
                <w:lang w:val="ru-RU" w:eastAsia="ru-RU"/>
              </w:rPr>
            </w:pPr>
          </w:p>
        </w:tc>
        <w:tc>
          <w:tcPr>
            <w:tcW w:w="4439" w:type="dxa"/>
            <w:tcBorders>
              <w:top w:val="single" w:sz="4" w:space="0" w:color="000000"/>
              <w:left w:val="single" w:sz="4" w:space="0" w:color="000000"/>
              <w:bottom w:val="single" w:sz="4" w:space="0" w:color="auto"/>
              <w:right w:val="nil"/>
            </w:tcBorders>
            <w:vAlign w:val="center"/>
          </w:tcPr>
          <w:p w14:paraId="2D6A0A72" w14:textId="77777777" w:rsidR="00CE29F5" w:rsidRDefault="00394C7A">
            <w:pPr>
              <w:widowControl w:val="0"/>
              <w:autoSpaceDE w:val="0"/>
              <w:snapToGrid w:val="0"/>
              <w:spacing w:after="0" w:line="240" w:lineRule="auto"/>
              <w:ind w:hanging="118"/>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Найменування товару</w:t>
            </w:r>
          </w:p>
        </w:tc>
        <w:tc>
          <w:tcPr>
            <w:tcW w:w="992" w:type="dxa"/>
            <w:tcBorders>
              <w:top w:val="single" w:sz="4" w:space="0" w:color="000000"/>
              <w:left w:val="single" w:sz="4" w:space="0" w:color="000000"/>
              <w:bottom w:val="single" w:sz="4" w:space="0" w:color="auto"/>
              <w:right w:val="nil"/>
            </w:tcBorders>
            <w:vAlign w:val="center"/>
          </w:tcPr>
          <w:p w14:paraId="581F9154" w14:textId="77777777" w:rsidR="00CE29F5" w:rsidRDefault="00394C7A">
            <w:pPr>
              <w:widowControl w:val="0"/>
              <w:autoSpaceDE w:val="0"/>
              <w:snapToGrid w:val="0"/>
              <w:spacing w:after="0" w:line="240" w:lineRule="auto"/>
              <w:ind w:hanging="118"/>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К-ть</w:t>
            </w:r>
          </w:p>
        </w:tc>
        <w:tc>
          <w:tcPr>
            <w:tcW w:w="964" w:type="dxa"/>
            <w:tcBorders>
              <w:top w:val="single" w:sz="4" w:space="0" w:color="000000"/>
              <w:left w:val="single" w:sz="4" w:space="0" w:color="000000"/>
              <w:bottom w:val="single" w:sz="4" w:space="0" w:color="auto"/>
              <w:right w:val="nil"/>
            </w:tcBorders>
            <w:vAlign w:val="center"/>
          </w:tcPr>
          <w:p w14:paraId="4E171C28" w14:textId="77777777" w:rsidR="00CE29F5" w:rsidRDefault="00394C7A">
            <w:pPr>
              <w:widowControl w:val="0"/>
              <w:autoSpaceDE w:val="0"/>
              <w:snapToGrid w:val="0"/>
              <w:spacing w:after="0" w:line="240" w:lineRule="auto"/>
              <w:ind w:hanging="118"/>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Од. вим.</w:t>
            </w:r>
          </w:p>
        </w:tc>
        <w:tc>
          <w:tcPr>
            <w:tcW w:w="1559" w:type="dxa"/>
            <w:tcBorders>
              <w:top w:val="single" w:sz="4" w:space="0" w:color="000000"/>
              <w:left w:val="single" w:sz="4" w:space="0" w:color="000000"/>
              <w:bottom w:val="single" w:sz="4" w:space="0" w:color="auto"/>
              <w:right w:val="single" w:sz="4" w:space="0" w:color="000000"/>
            </w:tcBorders>
            <w:vAlign w:val="center"/>
          </w:tcPr>
          <w:p w14:paraId="679FFFCC" w14:textId="77777777" w:rsidR="00CE29F5" w:rsidRDefault="00394C7A">
            <w:pPr>
              <w:widowControl w:val="0"/>
              <w:autoSpaceDE w:val="0"/>
              <w:snapToGrid w:val="0"/>
              <w:spacing w:after="0" w:line="240" w:lineRule="auto"/>
              <w:ind w:hanging="118"/>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 xml:space="preserve">Ціна за одиницю (без </w:t>
            </w:r>
            <w:r>
              <w:rPr>
                <w:rFonts w:ascii="Times New Roman" w:eastAsia="Times New Roman" w:hAnsi="Times New Roman" w:cs="Times New Roman"/>
                <w:b/>
                <w:lang w:val="ru-RU" w:eastAsia="ru-RU"/>
              </w:rPr>
              <w:t>ПДВ*) грн.</w:t>
            </w:r>
          </w:p>
        </w:tc>
        <w:tc>
          <w:tcPr>
            <w:tcW w:w="1418" w:type="dxa"/>
            <w:tcBorders>
              <w:top w:val="single" w:sz="4" w:space="0" w:color="000000"/>
              <w:left w:val="single" w:sz="4" w:space="0" w:color="000000"/>
              <w:bottom w:val="single" w:sz="4" w:space="0" w:color="auto"/>
              <w:right w:val="single" w:sz="4" w:space="0" w:color="000000"/>
            </w:tcBorders>
            <w:vAlign w:val="center"/>
          </w:tcPr>
          <w:p w14:paraId="00252A14" w14:textId="77777777" w:rsidR="00CE29F5" w:rsidRDefault="00394C7A">
            <w:pPr>
              <w:widowControl w:val="0"/>
              <w:autoSpaceDE w:val="0"/>
              <w:snapToGrid w:val="0"/>
              <w:spacing w:after="0" w:line="240" w:lineRule="auto"/>
              <w:ind w:hanging="118"/>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Сума грн. (без ПДВ*) грн.</w:t>
            </w:r>
          </w:p>
        </w:tc>
      </w:tr>
      <w:tr w:rsidR="00CE29F5" w14:paraId="2980541A" w14:textId="77777777">
        <w:trPr>
          <w:trHeight w:val="268"/>
        </w:trPr>
        <w:tc>
          <w:tcPr>
            <w:tcW w:w="551" w:type="dxa"/>
            <w:tcBorders>
              <w:top w:val="single" w:sz="4" w:space="0" w:color="auto"/>
              <w:left w:val="single" w:sz="4" w:space="0" w:color="auto"/>
              <w:bottom w:val="single" w:sz="4" w:space="0" w:color="auto"/>
              <w:right w:val="single" w:sz="4" w:space="0" w:color="auto"/>
            </w:tcBorders>
            <w:vAlign w:val="center"/>
          </w:tcPr>
          <w:p w14:paraId="24D56D17" w14:textId="77777777" w:rsidR="00CE29F5" w:rsidRDefault="00394C7A">
            <w:pPr>
              <w:widowControl w:val="0"/>
              <w:autoSpaceDE w:val="0"/>
              <w:snapToGrid w:val="0"/>
              <w:spacing w:after="0" w:line="240" w:lineRule="auto"/>
              <w:ind w:hanging="118"/>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w:t>
            </w:r>
          </w:p>
        </w:tc>
        <w:tc>
          <w:tcPr>
            <w:tcW w:w="4439" w:type="dxa"/>
            <w:tcBorders>
              <w:top w:val="single" w:sz="4" w:space="0" w:color="auto"/>
              <w:left w:val="single" w:sz="4" w:space="0" w:color="auto"/>
              <w:bottom w:val="single" w:sz="4" w:space="0" w:color="auto"/>
              <w:right w:val="single" w:sz="4" w:space="0" w:color="auto"/>
            </w:tcBorders>
            <w:vAlign w:val="center"/>
          </w:tcPr>
          <w:p w14:paraId="2AC6D623" w14:textId="77777777" w:rsidR="00CE29F5" w:rsidRDefault="00CE29F5">
            <w:pPr>
              <w:spacing w:after="0" w:line="240" w:lineRule="auto"/>
              <w:jc w:val="center"/>
              <w:rPr>
                <w:rFonts w:ascii="Times New Roman" w:eastAsia="Times New Roman" w:hAnsi="Times New Roman" w:cs="Times New Roman"/>
                <w:lang w:val="ru-RU"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911BAD5" w14:textId="77777777" w:rsidR="00CE29F5" w:rsidRDefault="00CE29F5">
            <w:pPr>
              <w:spacing w:after="0" w:line="240" w:lineRule="auto"/>
              <w:jc w:val="center"/>
              <w:rPr>
                <w:rFonts w:ascii="Times New Roman" w:eastAsia="Times New Roman" w:hAnsi="Times New Roman" w:cs="Times New Roman"/>
                <w:color w:val="000000"/>
                <w:lang w:val="ru-RU" w:eastAsia="en-US"/>
              </w:rPr>
            </w:pPr>
          </w:p>
        </w:tc>
        <w:tc>
          <w:tcPr>
            <w:tcW w:w="964" w:type="dxa"/>
            <w:tcBorders>
              <w:top w:val="single" w:sz="4" w:space="0" w:color="auto"/>
              <w:left w:val="single" w:sz="4" w:space="0" w:color="auto"/>
              <w:bottom w:val="single" w:sz="4" w:space="0" w:color="auto"/>
              <w:right w:val="single" w:sz="4" w:space="0" w:color="auto"/>
            </w:tcBorders>
            <w:vAlign w:val="center"/>
          </w:tcPr>
          <w:p w14:paraId="2839471C" w14:textId="77777777" w:rsidR="00CE29F5" w:rsidRDefault="00CE29F5">
            <w:pPr>
              <w:spacing w:after="0" w:line="240" w:lineRule="auto"/>
              <w:jc w:val="center"/>
              <w:rPr>
                <w:rFonts w:ascii="Times New Roman" w:eastAsia="Times New Roman" w:hAnsi="Times New Roman" w:cs="Times New Roman"/>
                <w:lang w:val="ru-RU"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869CCD2" w14:textId="77777777" w:rsidR="00CE29F5" w:rsidRDefault="00CE29F5">
            <w:pPr>
              <w:spacing w:after="0" w:line="240" w:lineRule="auto"/>
              <w:jc w:val="center"/>
              <w:rPr>
                <w:rFonts w:ascii="Times New Roman" w:eastAsia="Times New Roman" w:hAnsi="Times New Roman" w:cs="Times New Roman"/>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4DE37159" w14:textId="77777777" w:rsidR="00CE29F5" w:rsidRDefault="00CE29F5">
            <w:pPr>
              <w:widowControl w:val="0"/>
              <w:autoSpaceDE w:val="0"/>
              <w:snapToGrid w:val="0"/>
              <w:spacing w:after="0" w:line="240" w:lineRule="auto"/>
              <w:ind w:hanging="118"/>
              <w:jc w:val="center"/>
              <w:rPr>
                <w:rFonts w:ascii="Times New Roman" w:eastAsia="Times New Roman" w:hAnsi="Times New Roman" w:cs="Times New Roman"/>
                <w:lang w:val="ru-RU" w:eastAsia="ru-RU"/>
              </w:rPr>
            </w:pPr>
          </w:p>
        </w:tc>
      </w:tr>
      <w:tr w:rsidR="00CE29F5" w14:paraId="41F4AB82" w14:textId="77777777">
        <w:trPr>
          <w:trHeight w:val="482"/>
        </w:trPr>
        <w:tc>
          <w:tcPr>
            <w:tcW w:w="8505" w:type="dxa"/>
            <w:gridSpan w:val="5"/>
            <w:tcBorders>
              <w:top w:val="single" w:sz="4" w:space="0" w:color="auto"/>
              <w:left w:val="single" w:sz="4" w:space="0" w:color="000000"/>
              <w:bottom w:val="single" w:sz="4" w:space="0" w:color="000000"/>
              <w:right w:val="single" w:sz="4" w:space="0" w:color="000000"/>
            </w:tcBorders>
            <w:vAlign w:val="center"/>
          </w:tcPr>
          <w:p w14:paraId="3B272B15" w14:textId="77777777" w:rsidR="00CE29F5" w:rsidRDefault="00394C7A">
            <w:pPr>
              <w:widowControl w:val="0"/>
              <w:autoSpaceDE w:val="0"/>
              <w:snapToGrid w:val="0"/>
              <w:spacing w:after="0" w:line="240" w:lineRule="auto"/>
              <w:ind w:hanging="118"/>
              <w:rPr>
                <w:rFonts w:ascii="Times New Roman" w:eastAsia="Times New Roman" w:hAnsi="Times New Roman" w:cs="Times New Roman"/>
                <w:lang w:val="ru-RU" w:eastAsia="ru-RU"/>
              </w:rPr>
            </w:pPr>
            <w:r>
              <w:rPr>
                <w:rFonts w:ascii="Times New Roman" w:eastAsia="Times New Roman" w:hAnsi="Times New Roman" w:cs="Times New Roman"/>
                <w:b/>
                <w:lang w:val="ru-RU" w:eastAsia="ru-RU"/>
              </w:rPr>
              <w:t>Загальна вартість договору без ПДВ, грн.</w:t>
            </w:r>
          </w:p>
        </w:tc>
        <w:tc>
          <w:tcPr>
            <w:tcW w:w="1418" w:type="dxa"/>
            <w:tcBorders>
              <w:top w:val="single" w:sz="4" w:space="0" w:color="auto"/>
              <w:left w:val="single" w:sz="4" w:space="0" w:color="000000"/>
              <w:bottom w:val="single" w:sz="4" w:space="0" w:color="000000"/>
              <w:right w:val="single" w:sz="4" w:space="0" w:color="000000"/>
            </w:tcBorders>
            <w:vAlign w:val="center"/>
          </w:tcPr>
          <w:p w14:paraId="68ACA2F6" w14:textId="77777777" w:rsidR="00CE29F5" w:rsidRDefault="00CE29F5">
            <w:pPr>
              <w:widowControl w:val="0"/>
              <w:autoSpaceDE w:val="0"/>
              <w:snapToGrid w:val="0"/>
              <w:spacing w:after="0" w:line="240" w:lineRule="auto"/>
              <w:ind w:hanging="118"/>
              <w:jc w:val="center"/>
              <w:rPr>
                <w:rFonts w:ascii="Times New Roman" w:eastAsia="Times New Roman" w:hAnsi="Times New Roman" w:cs="Times New Roman"/>
                <w:b/>
                <w:lang w:val="ru-RU" w:eastAsia="ru-RU"/>
              </w:rPr>
            </w:pPr>
          </w:p>
        </w:tc>
      </w:tr>
      <w:tr w:rsidR="00CE29F5" w14:paraId="61B670CE" w14:textId="77777777">
        <w:trPr>
          <w:trHeight w:val="415"/>
        </w:trPr>
        <w:tc>
          <w:tcPr>
            <w:tcW w:w="8505" w:type="dxa"/>
            <w:gridSpan w:val="5"/>
            <w:tcBorders>
              <w:top w:val="single" w:sz="4" w:space="0" w:color="000000"/>
              <w:left w:val="single" w:sz="4" w:space="0" w:color="000000"/>
              <w:bottom w:val="single" w:sz="4" w:space="0" w:color="000000"/>
              <w:right w:val="single" w:sz="4" w:space="0" w:color="000000"/>
            </w:tcBorders>
          </w:tcPr>
          <w:p w14:paraId="62646288" w14:textId="77777777" w:rsidR="00CE29F5" w:rsidRDefault="00394C7A">
            <w:pPr>
              <w:widowControl w:val="0"/>
              <w:autoSpaceDE w:val="0"/>
              <w:snapToGrid w:val="0"/>
              <w:spacing w:after="0" w:line="240" w:lineRule="auto"/>
              <w:ind w:hanging="118"/>
              <w:rPr>
                <w:rFonts w:ascii="Times New Roman" w:eastAsia="Times New Roman" w:hAnsi="Times New Roman" w:cs="Times New Roman"/>
                <w:lang w:val="ru-RU" w:eastAsia="ru-RU"/>
              </w:rPr>
            </w:pPr>
            <w:r>
              <w:rPr>
                <w:rFonts w:ascii="Times New Roman" w:eastAsia="Times New Roman" w:hAnsi="Times New Roman" w:cs="Times New Roman"/>
                <w:b/>
                <w:lang w:val="ru-RU" w:eastAsia="ru-RU"/>
              </w:rPr>
              <w:t>ПДВ*, грн.</w:t>
            </w:r>
          </w:p>
        </w:tc>
        <w:tc>
          <w:tcPr>
            <w:tcW w:w="1418" w:type="dxa"/>
            <w:tcBorders>
              <w:top w:val="single" w:sz="4" w:space="0" w:color="000000"/>
              <w:left w:val="single" w:sz="4" w:space="0" w:color="000000"/>
              <w:bottom w:val="single" w:sz="4" w:space="0" w:color="000000"/>
              <w:right w:val="single" w:sz="4" w:space="0" w:color="000000"/>
            </w:tcBorders>
          </w:tcPr>
          <w:p w14:paraId="4024E01C" w14:textId="77777777" w:rsidR="00CE29F5" w:rsidRDefault="00CE29F5">
            <w:pPr>
              <w:widowControl w:val="0"/>
              <w:autoSpaceDE w:val="0"/>
              <w:snapToGrid w:val="0"/>
              <w:spacing w:after="0" w:line="240" w:lineRule="auto"/>
              <w:ind w:hanging="118"/>
              <w:jc w:val="center"/>
              <w:rPr>
                <w:rFonts w:ascii="Times New Roman" w:eastAsia="Times New Roman" w:hAnsi="Times New Roman" w:cs="Times New Roman"/>
                <w:bCs/>
                <w:lang w:val="ru-RU" w:eastAsia="ru-RU"/>
              </w:rPr>
            </w:pPr>
          </w:p>
        </w:tc>
      </w:tr>
    </w:tbl>
    <w:p w14:paraId="2F12787C" w14:textId="77777777" w:rsidR="00CE29F5" w:rsidRDefault="00394C7A">
      <w:pPr>
        <w:spacing w:after="200"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val="ru-RU" w:eastAsia="en-US"/>
        </w:rPr>
        <w:t xml:space="preserve">Ціна цього Договору </w:t>
      </w:r>
      <w:bookmarkStart w:id="55" w:name="_Hlk151885806"/>
      <w:r>
        <w:rPr>
          <w:rFonts w:ascii="Times New Roman" w:eastAsia="Times New Roman" w:hAnsi="Times New Roman" w:cs="Times New Roman"/>
          <w:b/>
          <w:bCs/>
          <w:sz w:val="24"/>
          <w:szCs w:val="24"/>
          <w:lang w:val="ru-RU" w:eastAsia="en-US"/>
        </w:rPr>
        <w:t xml:space="preserve">становить: </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bookmarkEnd w:id="55"/>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p>
    <w:tbl>
      <w:tblPr>
        <w:tblW w:w="0" w:type="auto"/>
        <w:tblLook w:val="04A0" w:firstRow="1" w:lastRow="0" w:firstColumn="1" w:lastColumn="0" w:noHBand="0" w:noVBand="1"/>
      </w:tblPr>
      <w:tblGrid>
        <w:gridCol w:w="4994"/>
        <w:gridCol w:w="4861"/>
      </w:tblGrid>
      <w:tr w:rsidR="00CE29F5" w14:paraId="3DCD89C3" w14:textId="77777777">
        <w:tc>
          <w:tcPr>
            <w:tcW w:w="5139" w:type="dxa"/>
            <w:shd w:val="clear" w:color="auto" w:fill="auto"/>
          </w:tcPr>
          <w:p w14:paraId="72A50B3B" w14:textId="77777777" w:rsidR="00CE29F5" w:rsidRDefault="00394C7A">
            <w:pPr>
              <w:tabs>
                <w:tab w:val="left" w:pos="0"/>
                <w:tab w:val="left" w:pos="284"/>
              </w:tabs>
              <w:autoSpaceDE w:val="0"/>
              <w:autoSpaceDN w:val="0"/>
              <w:spacing w:after="0" w:line="240" w:lineRule="auto"/>
              <w:jc w:val="center"/>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ПОКУПЕЦЬ</w:t>
            </w:r>
          </w:p>
        </w:tc>
        <w:tc>
          <w:tcPr>
            <w:tcW w:w="5140" w:type="dxa"/>
            <w:shd w:val="clear" w:color="auto" w:fill="auto"/>
          </w:tcPr>
          <w:p w14:paraId="40ACBCA3" w14:textId="77777777" w:rsidR="00CE29F5" w:rsidRDefault="00394C7A">
            <w:pPr>
              <w:tabs>
                <w:tab w:val="left" w:pos="0"/>
                <w:tab w:val="left" w:pos="284"/>
              </w:tabs>
              <w:autoSpaceDE w:val="0"/>
              <w:autoSpaceDN w:val="0"/>
              <w:spacing w:after="0" w:line="240" w:lineRule="auto"/>
              <w:jc w:val="center"/>
              <w:rPr>
                <w:rFonts w:ascii="Times New Roman" w:hAnsi="Times New Roman" w:cs="Times New Roman"/>
                <w:b/>
                <w:sz w:val="24"/>
                <w:szCs w:val="24"/>
                <w:u w:val="single"/>
                <w:lang w:eastAsia="en-US"/>
              </w:rPr>
            </w:pPr>
            <w:r>
              <w:rPr>
                <w:rFonts w:ascii="Times New Roman" w:hAnsi="Times New Roman" w:cs="Times New Roman"/>
                <w:b/>
                <w:color w:val="000000"/>
                <w:sz w:val="24"/>
                <w:szCs w:val="24"/>
                <w:lang w:eastAsia="en-US"/>
              </w:rPr>
              <w:t>ПОСТАЧАЛЬНИК</w:t>
            </w:r>
          </w:p>
        </w:tc>
      </w:tr>
      <w:tr w:rsidR="00CE29F5" w14:paraId="4E2BAD5F" w14:textId="77777777">
        <w:tc>
          <w:tcPr>
            <w:tcW w:w="5139" w:type="dxa"/>
            <w:shd w:val="clear" w:color="auto" w:fill="auto"/>
          </w:tcPr>
          <w:p w14:paraId="112AE1CC" w14:textId="77777777" w:rsidR="00CE29F5" w:rsidRDefault="00394C7A">
            <w:pPr>
              <w:tabs>
                <w:tab w:val="left" w:pos="0"/>
                <w:tab w:val="left" w:pos="284"/>
              </w:tabs>
              <w:autoSpaceDE w:val="0"/>
              <w:autoSpaceDN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Комунальне некомерційне підприємство Білоцерківської міської ради </w:t>
            </w:r>
            <w:r>
              <w:rPr>
                <w:rFonts w:ascii="Times New Roman" w:hAnsi="Times New Roman" w:cs="Times New Roman"/>
                <w:b/>
                <w:sz w:val="24"/>
                <w:szCs w:val="24"/>
                <w:lang w:eastAsia="en-US"/>
              </w:rPr>
              <w:t>«Міський центр первинної медико-санітарної допомоги №2»</w:t>
            </w:r>
          </w:p>
          <w:p w14:paraId="35250E6D" w14:textId="77777777" w:rsidR="00CE29F5" w:rsidRDefault="00CE29F5">
            <w:pPr>
              <w:spacing w:after="0" w:line="240" w:lineRule="auto"/>
              <w:rPr>
                <w:rFonts w:ascii="Times New Roman" w:hAnsi="Times New Roman" w:cs="Times New Roman"/>
                <w:b/>
                <w:sz w:val="24"/>
                <w:szCs w:val="24"/>
                <w:lang w:eastAsia="ru-RU"/>
              </w:rPr>
            </w:pPr>
          </w:p>
        </w:tc>
        <w:tc>
          <w:tcPr>
            <w:tcW w:w="5140" w:type="dxa"/>
            <w:shd w:val="clear" w:color="auto" w:fill="auto"/>
            <w:vAlign w:val="center"/>
          </w:tcPr>
          <w:p w14:paraId="69A731BA" w14:textId="77777777" w:rsidR="00CE29F5" w:rsidRDefault="00CE29F5">
            <w:pPr>
              <w:tabs>
                <w:tab w:val="left" w:pos="0"/>
                <w:tab w:val="left" w:pos="284"/>
              </w:tabs>
              <w:autoSpaceDE w:val="0"/>
              <w:autoSpaceDN w:val="0"/>
              <w:spacing w:after="0" w:line="240" w:lineRule="auto"/>
              <w:jc w:val="center"/>
              <w:rPr>
                <w:rFonts w:ascii="Times New Roman" w:hAnsi="Times New Roman" w:cs="Times New Roman"/>
                <w:b/>
                <w:sz w:val="24"/>
                <w:szCs w:val="24"/>
                <w:lang w:eastAsia="en-US"/>
              </w:rPr>
            </w:pPr>
          </w:p>
        </w:tc>
      </w:tr>
      <w:tr w:rsidR="00CE29F5" w14:paraId="53C68E74" w14:textId="77777777">
        <w:tc>
          <w:tcPr>
            <w:tcW w:w="5139" w:type="dxa"/>
            <w:shd w:val="clear" w:color="auto" w:fill="auto"/>
          </w:tcPr>
          <w:p w14:paraId="7CA6F890" w14:textId="77777777" w:rsidR="00CE29F5" w:rsidRDefault="00394C7A">
            <w:pPr>
              <w:widowControl w:val="0"/>
              <w:autoSpaceDE w:val="0"/>
              <w:spacing w:after="0" w:line="240" w:lineRule="auto"/>
              <w:ind w:left="176"/>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09100, м. Біла Церква, вул. Шевченка, 69</w:t>
            </w:r>
          </w:p>
          <w:p w14:paraId="2C9AB176" w14:textId="77777777" w:rsidR="00CE29F5" w:rsidRDefault="00394C7A">
            <w:pPr>
              <w:widowControl w:val="0"/>
              <w:autoSpaceDE w:val="0"/>
              <w:spacing w:after="0" w:line="240" w:lineRule="auto"/>
              <w:ind w:left="176"/>
              <w:jc w:val="both"/>
              <w:rPr>
                <w:rFonts w:ascii="Times New Roman" w:hAnsi="Times New Roman" w:cs="Times New Roman"/>
                <w:bCs/>
                <w:lang w:val="ru-RU" w:eastAsia="ru-RU"/>
              </w:rPr>
            </w:pPr>
            <w:r>
              <w:rPr>
                <w:rFonts w:ascii="Times New Roman" w:hAnsi="Times New Roman" w:cs="Times New Roman"/>
                <w:bCs/>
                <w:sz w:val="24"/>
                <w:szCs w:val="24"/>
                <w:lang w:val="ru-RU" w:eastAsia="ru-RU"/>
              </w:rPr>
              <w:t xml:space="preserve">Р/Р </w:t>
            </w:r>
            <w:r>
              <w:rPr>
                <w:rFonts w:ascii="Times New Roman" w:hAnsi="Times New Roman" w:cs="Times New Roman"/>
                <w:bCs/>
                <w:sz w:val="24"/>
                <w:szCs w:val="24"/>
                <w:lang w:val="en-US" w:eastAsia="ru-RU"/>
              </w:rPr>
              <w:t>UA</w:t>
            </w:r>
            <w:r>
              <w:rPr>
                <w:rFonts w:ascii="Times New Roman" w:hAnsi="Times New Roman" w:cs="Times New Roman"/>
                <w:bCs/>
                <w:sz w:val="24"/>
                <w:szCs w:val="24"/>
                <w:lang w:val="ru-RU" w:eastAsia="ru-RU"/>
              </w:rPr>
              <w:t xml:space="preserve"> </w:t>
            </w:r>
            <w:r>
              <w:rPr>
                <w:rFonts w:ascii="Times New Roman" w:hAnsi="Times New Roman" w:cs="Times New Roman"/>
                <w:bCs/>
                <w:lang w:val="ru-RU" w:eastAsia="ru-RU"/>
              </w:rPr>
              <w:t>213052990000026004020120594</w:t>
            </w:r>
          </w:p>
          <w:p w14:paraId="4596CD2A" w14:textId="77777777" w:rsidR="00CE29F5" w:rsidRDefault="00394C7A">
            <w:pPr>
              <w:widowControl w:val="0"/>
              <w:autoSpaceDE w:val="0"/>
              <w:spacing w:after="0" w:line="240" w:lineRule="auto"/>
              <w:ind w:left="176"/>
              <w:jc w:val="both"/>
              <w:rPr>
                <w:rFonts w:ascii="Times New Roman" w:hAnsi="Times New Roman" w:cs="Times New Roman"/>
                <w:bCs/>
                <w:lang w:eastAsia="ru-RU"/>
              </w:rPr>
            </w:pPr>
            <w:r>
              <w:rPr>
                <w:rFonts w:ascii="Times New Roman" w:hAnsi="Times New Roman" w:cs="Times New Roman"/>
                <w:bCs/>
                <w:lang w:val="ru-RU" w:eastAsia="ru-RU"/>
              </w:rPr>
              <w:t xml:space="preserve">Р/Р </w:t>
            </w:r>
            <w:r>
              <w:rPr>
                <w:rFonts w:ascii="Times New Roman" w:hAnsi="Times New Roman" w:cs="Times New Roman"/>
                <w:bCs/>
                <w:lang w:val="en-US" w:eastAsia="ru-RU"/>
              </w:rPr>
              <w:t>UA</w:t>
            </w:r>
            <w:r>
              <w:rPr>
                <w:rFonts w:ascii="Times New Roman" w:hAnsi="Times New Roman" w:cs="Times New Roman"/>
                <w:bCs/>
                <w:lang w:eastAsia="ru-RU"/>
              </w:rPr>
              <w:t>823052990000026008020110339</w:t>
            </w:r>
          </w:p>
          <w:p w14:paraId="4549A12B" w14:textId="77777777" w:rsidR="00CE29F5" w:rsidRDefault="00394C7A">
            <w:pPr>
              <w:widowControl w:val="0"/>
              <w:autoSpaceDE w:val="0"/>
              <w:spacing w:after="0" w:line="240" w:lineRule="auto"/>
              <w:ind w:left="176"/>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в АТ КБ “Приватбанк”</w:t>
            </w:r>
          </w:p>
          <w:p w14:paraId="34B8D174" w14:textId="77777777" w:rsidR="00CE29F5" w:rsidRDefault="00394C7A">
            <w:pPr>
              <w:widowControl w:val="0"/>
              <w:autoSpaceDE w:val="0"/>
              <w:spacing w:after="0" w:line="240" w:lineRule="auto"/>
              <w:ind w:left="176"/>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код ЄДРПОУ 01994600</w:t>
            </w:r>
          </w:p>
          <w:p w14:paraId="31481905" w14:textId="77777777" w:rsidR="00CE29F5" w:rsidRDefault="00394C7A">
            <w:pPr>
              <w:widowControl w:val="0"/>
              <w:autoSpaceDE w:val="0"/>
              <w:spacing w:after="0" w:line="240" w:lineRule="auto"/>
              <w:ind w:left="176"/>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неприбуткова організація 0048</w:t>
            </w:r>
          </w:p>
          <w:p w14:paraId="35F4B267" w14:textId="77777777" w:rsidR="00CE29F5" w:rsidRDefault="00394C7A">
            <w:pPr>
              <w:widowControl w:val="0"/>
              <w:autoSpaceDE w:val="0"/>
              <w:spacing w:after="0" w:line="240" w:lineRule="auto"/>
              <w:ind w:left="176"/>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 xml:space="preserve">ІПН </w:t>
            </w:r>
            <w:r>
              <w:rPr>
                <w:rFonts w:ascii="Times New Roman" w:hAnsi="Times New Roman" w:cs="Times New Roman"/>
                <w:bCs/>
                <w:sz w:val="24"/>
                <w:szCs w:val="24"/>
                <w:lang w:val="ru-RU" w:eastAsia="ru-RU"/>
              </w:rPr>
              <w:t>019946010270</w:t>
            </w:r>
          </w:p>
          <w:p w14:paraId="076CEE3E" w14:textId="77777777" w:rsidR="00CE29F5" w:rsidRDefault="00394C7A">
            <w:pPr>
              <w:widowControl w:val="0"/>
              <w:autoSpaceDE w:val="0"/>
              <w:spacing w:after="0" w:line="240" w:lineRule="auto"/>
              <w:ind w:left="176"/>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тел./факс (04563)5-16-32, 5-13-14</w:t>
            </w:r>
          </w:p>
          <w:p w14:paraId="78FC654F" w14:textId="77777777" w:rsidR="00CE29F5" w:rsidRDefault="00CE29F5">
            <w:pPr>
              <w:widowControl w:val="0"/>
              <w:autoSpaceDE w:val="0"/>
              <w:spacing w:after="0" w:line="240" w:lineRule="auto"/>
              <w:ind w:left="176"/>
              <w:jc w:val="both"/>
              <w:rPr>
                <w:rFonts w:ascii="Times New Roman" w:hAnsi="Times New Roman" w:cs="Times New Roman"/>
                <w:b/>
                <w:sz w:val="24"/>
                <w:szCs w:val="24"/>
                <w:u w:val="single"/>
                <w:lang w:eastAsia="ru-RU"/>
              </w:rPr>
            </w:pPr>
          </w:p>
        </w:tc>
        <w:tc>
          <w:tcPr>
            <w:tcW w:w="5140" w:type="dxa"/>
            <w:shd w:val="clear" w:color="auto" w:fill="auto"/>
          </w:tcPr>
          <w:p w14:paraId="05C78F06" w14:textId="77777777" w:rsidR="00CE29F5" w:rsidRDefault="00CE29F5">
            <w:pPr>
              <w:spacing w:after="0" w:line="240" w:lineRule="auto"/>
              <w:rPr>
                <w:rFonts w:ascii="Times New Roman" w:hAnsi="Times New Roman" w:cs="Times New Roman"/>
                <w:bCs/>
                <w:sz w:val="24"/>
                <w:szCs w:val="24"/>
                <w:lang w:eastAsia="ru-RU"/>
              </w:rPr>
            </w:pPr>
          </w:p>
        </w:tc>
      </w:tr>
      <w:tr w:rsidR="00CE29F5" w14:paraId="1E96CB83" w14:textId="77777777">
        <w:trPr>
          <w:trHeight w:val="718"/>
        </w:trPr>
        <w:tc>
          <w:tcPr>
            <w:tcW w:w="5139" w:type="dxa"/>
            <w:shd w:val="clear" w:color="auto" w:fill="auto"/>
          </w:tcPr>
          <w:p w14:paraId="0353D79A" w14:textId="77777777" w:rsidR="00CE29F5" w:rsidRDefault="00394C7A">
            <w:pPr>
              <w:keepNext/>
              <w:keepLines/>
              <w:suppressLineNumbers/>
              <w:tabs>
                <w:tab w:val="left" w:pos="6480"/>
              </w:tabs>
              <w:spacing w:after="0" w:line="240" w:lineRule="auto"/>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Генеральний директор</w:t>
            </w:r>
          </w:p>
          <w:p w14:paraId="4282F228" w14:textId="77777777" w:rsidR="00CE29F5" w:rsidRDefault="00CE29F5">
            <w:pPr>
              <w:keepNext/>
              <w:keepLines/>
              <w:suppressLineNumbers/>
              <w:tabs>
                <w:tab w:val="left" w:pos="6480"/>
              </w:tabs>
              <w:spacing w:after="0" w:line="240" w:lineRule="auto"/>
              <w:rPr>
                <w:rFonts w:ascii="Times New Roman" w:eastAsia="Times New Roman" w:hAnsi="Times New Roman" w:cs="Times New Roman"/>
                <w:b/>
                <w:bCs/>
                <w:sz w:val="24"/>
                <w:szCs w:val="24"/>
                <w:lang w:val="ru-RU" w:eastAsia="ru-RU"/>
              </w:rPr>
            </w:pPr>
          </w:p>
          <w:p w14:paraId="3490BFC0" w14:textId="77777777" w:rsidR="00CE29F5" w:rsidRDefault="00394C7A">
            <w:pPr>
              <w:keepNext/>
              <w:keepLines/>
              <w:suppressLineNumbers/>
              <w:tabs>
                <w:tab w:val="left" w:pos="6480"/>
              </w:tabs>
              <w:spacing w:after="0" w:line="240" w:lineRule="auto"/>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 xml:space="preserve">                                 Галина МУЗИЧЕНКО</w:t>
            </w:r>
          </w:p>
          <w:p w14:paraId="301903B7" w14:textId="77777777" w:rsidR="00CE29F5" w:rsidRDefault="00CE29F5">
            <w:pPr>
              <w:keepNext/>
              <w:keepLines/>
              <w:suppressLineNumbers/>
              <w:tabs>
                <w:tab w:val="left" w:pos="6480"/>
              </w:tabs>
              <w:spacing w:after="0" w:line="240" w:lineRule="auto"/>
              <w:rPr>
                <w:rFonts w:ascii="Times New Roman" w:eastAsia="Times New Roman" w:hAnsi="Times New Roman" w:cs="Times New Roman"/>
                <w:b/>
                <w:sz w:val="24"/>
                <w:szCs w:val="24"/>
                <w:lang w:eastAsia="ru-RU"/>
              </w:rPr>
            </w:pPr>
          </w:p>
        </w:tc>
        <w:tc>
          <w:tcPr>
            <w:tcW w:w="5140" w:type="dxa"/>
            <w:shd w:val="clear" w:color="auto" w:fill="auto"/>
          </w:tcPr>
          <w:p w14:paraId="4AB04A96" w14:textId="77777777" w:rsidR="00CE29F5" w:rsidRDefault="00CE29F5">
            <w:pPr>
              <w:tabs>
                <w:tab w:val="left" w:pos="0"/>
                <w:tab w:val="left" w:pos="284"/>
              </w:tabs>
              <w:autoSpaceDE w:val="0"/>
              <w:autoSpaceDN w:val="0"/>
              <w:spacing w:after="0" w:line="240" w:lineRule="auto"/>
              <w:jc w:val="center"/>
              <w:rPr>
                <w:rFonts w:ascii="Times New Roman" w:hAnsi="Times New Roman" w:cs="Times New Roman"/>
                <w:b/>
                <w:bCs/>
                <w:sz w:val="24"/>
                <w:szCs w:val="24"/>
                <w:lang w:eastAsia="en-US"/>
              </w:rPr>
            </w:pPr>
          </w:p>
          <w:p w14:paraId="682A44CA" w14:textId="77777777" w:rsidR="00CE29F5" w:rsidRDefault="00CE29F5">
            <w:pPr>
              <w:tabs>
                <w:tab w:val="left" w:pos="0"/>
                <w:tab w:val="left" w:pos="284"/>
              </w:tabs>
              <w:autoSpaceDE w:val="0"/>
              <w:autoSpaceDN w:val="0"/>
              <w:spacing w:after="0" w:line="240" w:lineRule="auto"/>
              <w:jc w:val="center"/>
              <w:rPr>
                <w:rFonts w:ascii="Times New Roman" w:hAnsi="Times New Roman" w:cs="Times New Roman"/>
                <w:b/>
                <w:bCs/>
                <w:sz w:val="24"/>
                <w:szCs w:val="24"/>
                <w:lang w:eastAsia="en-US"/>
              </w:rPr>
            </w:pPr>
          </w:p>
          <w:p w14:paraId="389DF397" w14:textId="77777777" w:rsidR="00CE29F5" w:rsidRDefault="00CE29F5">
            <w:pPr>
              <w:tabs>
                <w:tab w:val="left" w:pos="0"/>
                <w:tab w:val="left" w:pos="284"/>
              </w:tabs>
              <w:autoSpaceDE w:val="0"/>
              <w:autoSpaceDN w:val="0"/>
              <w:spacing w:after="0" w:line="240" w:lineRule="auto"/>
              <w:jc w:val="center"/>
              <w:rPr>
                <w:rFonts w:ascii="Times New Roman" w:hAnsi="Times New Roman" w:cs="Times New Roman"/>
                <w:b/>
                <w:bCs/>
                <w:sz w:val="24"/>
                <w:szCs w:val="24"/>
                <w:lang w:eastAsia="en-US"/>
              </w:rPr>
            </w:pPr>
          </w:p>
        </w:tc>
      </w:tr>
    </w:tbl>
    <w:p w14:paraId="1A0A2A66" w14:textId="77777777" w:rsidR="00CE29F5" w:rsidRDefault="00CE29F5">
      <w:pPr>
        <w:spacing w:after="200" w:line="276" w:lineRule="auto"/>
        <w:rPr>
          <w:rFonts w:ascii="Times New Roman" w:eastAsia="Times New Roman" w:hAnsi="Times New Roman" w:cs="Times New Roman"/>
          <w:lang w:eastAsia="en-US"/>
        </w:rPr>
      </w:pPr>
    </w:p>
    <w:p w14:paraId="13093B50" w14:textId="77777777" w:rsidR="00CE29F5" w:rsidRDefault="00CE29F5">
      <w:pPr>
        <w:spacing w:after="200" w:line="276" w:lineRule="auto"/>
        <w:rPr>
          <w:rFonts w:ascii="Times New Roman" w:eastAsia="Times New Roman" w:hAnsi="Times New Roman" w:cs="Times New Roman"/>
          <w:lang w:eastAsia="en-US"/>
        </w:rPr>
      </w:pPr>
    </w:p>
    <w:p w14:paraId="64351EA3" w14:textId="77777777" w:rsidR="00CE29F5" w:rsidRDefault="00CE29F5">
      <w:pPr>
        <w:spacing w:after="200" w:line="276" w:lineRule="auto"/>
        <w:rPr>
          <w:rFonts w:ascii="Times New Roman" w:eastAsia="Times New Roman" w:hAnsi="Times New Roman" w:cs="Times New Roman"/>
          <w:lang w:eastAsia="en-US"/>
        </w:rPr>
      </w:pPr>
    </w:p>
    <w:p w14:paraId="64E5445B" w14:textId="77777777" w:rsidR="00CE29F5" w:rsidRDefault="00CE29F5"/>
    <w:sectPr w:rsidR="00CE29F5">
      <w:footerReference w:type="default" r:id="rId6"/>
      <w:headerReference w:type="first" r:id="rId7"/>
      <w:pgSz w:w="11906" w:h="16838"/>
      <w:pgMar w:top="568" w:right="850" w:bottom="709"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0CEDA" w14:textId="77777777" w:rsidR="00394C7A" w:rsidRDefault="00394C7A">
      <w:pPr>
        <w:spacing w:line="240" w:lineRule="auto"/>
      </w:pPr>
      <w:r>
        <w:separator/>
      </w:r>
    </w:p>
  </w:endnote>
  <w:endnote w:type="continuationSeparator" w:id="0">
    <w:p w14:paraId="21F2EF48" w14:textId="77777777" w:rsidR="00394C7A" w:rsidRDefault="00394C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Mono">
    <w:altName w:val="Courier New"/>
    <w:charset w:val="CC"/>
    <w:family w:val="roman"/>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50C5D" w14:textId="77777777" w:rsidR="00CE29F5" w:rsidRDefault="00CE29F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FFFA3" w14:textId="77777777" w:rsidR="00394C7A" w:rsidRDefault="00394C7A">
      <w:pPr>
        <w:spacing w:after="0"/>
      </w:pPr>
      <w:r>
        <w:separator/>
      </w:r>
    </w:p>
  </w:footnote>
  <w:footnote w:type="continuationSeparator" w:id="0">
    <w:p w14:paraId="11FE208C" w14:textId="77777777" w:rsidR="00394C7A" w:rsidRDefault="00394C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0A0B" w14:textId="77777777" w:rsidR="00CE29F5" w:rsidRDefault="00CE29F5">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9F5"/>
    <w:rsid w:val="00394C7A"/>
    <w:rsid w:val="005851B7"/>
    <w:rsid w:val="00CE29F5"/>
    <w:rsid w:val="01305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10359"/>
  <w15:docId w15:val="{4B329D76-E4F6-41A1-BCCD-1712EC10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spacing w:after="160" w:line="259" w:lineRule="auto"/>
    </w:pPr>
    <w:rPr>
      <w:rFonts w:ascii="Calibri" w:eastAsia="Calibri" w:hAnsi="Calibri"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3181</Words>
  <Characters>18138</Characters>
  <Application>Microsoft Office Word</Application>
  <DocSecurity>0</DocSecurity>
  <Lines>151</Lines>
  <Paragraphs>42</Paragraphs>
  <ScaleCrop>false</ScaleCrop>
  <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2</cp:revision>
  <dcterms:created xsi:type="dcterms:W3CDTF">2024-01-11T10:32:00Z</dcterms:created>
  <dcterms:modified xsi:type="dcterms:W3CDTF">2024-02-05T09:12:00Z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31427C9052BC4CF09D573B6F26AE9B7F_12</vt:lpwstr>
  </property>
</Properties>
</file>