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4C574" w14:textId="7F692919" w:rsidR="008147BE" w:rsidRPr="00C661A1" w:rsidRDefault="008147BE" w:rsidP="00650C14">
      <w:pPr>
        <w:pStyle w:val="rvps2"/>
        <w:shd w:val="clear" w:color="auto" w:fill="FFFFFF"/>
        <w:spacing w:before="0" w:beforeAutospacing="0" w:after="0" w:afterAutospacing="0"/>
        <w:ind w:firstLine="450"/>
        <w:jc w:val="both"/>
        <w:rPr>
          <w:color w:val="000000"/>
        </w:rPr>
      </w:pPr>
    </w:p>
    <w:p w14:paraId="005AA5F0" w14:textId="199C9AB1" w:rsidR="0097043D" w:rsidRPr="00C661A1" w:rsidRDefault="0097043D" w:rsidP="00650C14">
      <w:pPr>
        <w:pStyle w:val="rvps2"/>
        <w:shd w:val="clear" w:color="auto" w:fill="FFFFFF"/>
        <w:spacing w:before="0" w:beforeAutospacing="0" w:after="0" w:afterAutospacing="0"/>
        <w:ind w:firstLine="450"/>
        <w:jc w:val="both"/>
        <w:rPr>
          <w:color w:val="000000"/>
        </w:rPr>
      </w:pPr>
    </w:p>
    <w:p w14:paraId="27E738BE" w14:textId="77777777" w:rsidR="0097043D" w:rsidRPr="00C661A1" w:rsidRDefault="0097043D" w:rsidP="00650C14">
      <w:pPr>
        <w:pStyle w:val="rvps2"/>
        <w:shd w:val="clear" w:color="auto" w:fill="FFFFFF"/>
        <w:spacing w:before="0" w:beforeAutospacing="0" w:after="0" w:afterAutospacing="0"/>
        <w:ind w:firstLine="450"/>
        <w:jc w:val="both"/>
        <w:rPr>
          <w:color w:val="000000"/>
        </w:rPr>
      </w:pPr>
    </w:p>
    <w:p w14:paraId="39A7E0C3" w14:textId="1D3FFE9E" w:rsidR="002A22A5" w:rsidRPr="00C661A1" w:rsidRDefault="002A22A5" w:rsidP="002A22A5">
      <w:pPr>
        <w:pStyle w:val="rvps2"/>
        <w:shd w:val="clear" w:color="auto" w:fill="FFFFFF"/>
        <w:spacing w:before="0" w:beforeAutospacing="0" w:after="0" w:afterAutospacing="0"/>
        <w:jc w:val="center"/>
        <w:rPr>
          <w:b/>
          <w:color w:val="000000"/>
          <w:sz w:val="21"/>
          <w:szCs w:val="21"/>
        </w:rPr>
      </w:pPr>
    </w:p>
    <w:p w14:paraId="786668C9" w14:textId="7598B861" w:rsidR="005A5B7B" w:rsidRPr="00C661A1" w:rsidRDefault="00440687" w:rsidP="00C73237">
      <w:pPr>
        <w:pStyle w:val="rvps2"/>
        <w:shd w:val="clear" w:color="auto" w:fill="FFFFFF"/>
        <w:spacing w:before="0" w:beforeAutospacing="0" w:after="0" w:afterAutospacing="0"/>
        <w:jc w:val="center"/>
        <w:rPr>
          <w:color w:val="000000"/>
          <w:sz w:val="22"/>
          <w:szCs w:val="22"/>
        </w:rPr>
      </w:pPr>
      <w:r w:rsidRPr="00C661A1">
        <w:rPr>
          <w:color w:val="000000"/>
          <w:sz w:val="22"/>
          <w:szCs w:val="22"/>
        </w:rPr>
        <w:t>ОГОЛОШЕННЯ ПРО ПРОВЕДЕННЯ ВІДКРИТИХ ТОРГІВ</w:t>
      </w:r>
      <w:r w:rsidR="0097043D" w:rsidRPr="00C661A1">
        <w:rPr>
          <w:color w:val="000000"/>
          <w:sz w:val="22"/>
          <w:szCs w:val="22"/>
        </w:rPr>
        <w:t xml:space="preserve"> З ОСОБЛИВОСТЯМИ</w:t>
      </w:r>
    </w:p>
    <w:p w14:paraId="1A727413" w14:textId="4B9E6D59" w:rsidR="003C4FB7" w:rsidRPr="00C661A1" w:rsidRDefault="00440687" w:rsidP="00C73237">
      <w:pPr>
        <w:pStyle w:val="rvps2"/>
        <w:shd w:val="clear" w:color="auto" w:fill="FFFFFF"/>
        <w:spacing w:before="0" w:beforeAutospacing="0" w:after="0" w:afterAutospacing="0"/>
        <w:jc w:val="center"/>
        <w:rPr>
          <w:color w:val="000000"/>
          <w:sz w:val="22"/>
          <w:szCs w:val="22"/>
        </w:rPr>
      </w:pPr>
      <w:r w:rsidRPr="00C661A1">
        <w:rPr>
          <w:color w:val="000000"/>
          <w:sz w:val="22"/>
          <w:szCs w:val="22"/>
        </w:rPr>
        <w:t>на закупівлю:</w:t>
      </w:r>
    </w:p>
    <w:p w14:paraId="51F45696" w14:textId="485C695F" w:rsidR="00683B24" w:rsidRPr="00683B24" w:rsidRDefault="00683B24" w:rsidP="00683B24">
      <w:pPr>
        <w:ind w:left="-2" w:hanging="4"/>
        <w:jc w:val="center"/>
        <w:rPr>
          <w:rFonts w:ascii="Times New Roman" w:eastAsia="Calibri" w:hAnsi="Times New Roman" w:cs="Times New Roman"/>
          <w:b/>
          <w:lang w:eastAsia="uk-UA"/>
        </w:rPr>
      </w:pPr>
      <w:bookmarkStart w:id="0" w:name="n1384"/>
      <w:bookmarkEnd w:id="0"/>
      <w:r w:rsidRPr="00683B24">
        <w:rPr>
          <w:rFonts w:ascii="Times New Roman" w:eastAsia="Calibri" w:hAnsi="Times New Roman" w:cs="Times New Roman"/>
          <w:b/>
          <w:lang w:eastAsia="uk-UA"/>
        </w:rPr>
        <w:t>Послуги з прибирання</w:t>
      </w:r>
      <w:r w:rsidRPr="00C661A1">
        <w:rPr>
          <w:rFonts w:ascii="Times New Roman" w:eastAsia="Calibri" w:hAnsi="Times New Roman" w:cs="Times New Roman"/>
          <w:b/>
          <w:lang w:eastAsia="uk-UA"/>
        </w:rPr>
        <w:t xml:space="preserve"> </w:t>
      </w:r>
      <w:r w:rsidRPr="00683B24">
        <w:rPr>
          <w:rFonts w:ascii="Times New Roman" w:eastAsia="Calibri" w:hAnsi="Times New Roman" w:cs="Times New Roman"/>
          <w:b/>
          <w:lang w:eastAsia="uk-UA"/>
        </w:rPr>
        <w:t>(ДК 021:2015: 90910000-9 Послуги з прибирання)</w:t>
      </w:r>
    </w:p>
    <w:p w14:paraId="6DFCB6FF" w14:textId="4188BB51" w:rsidR="001674BE" w:rsidRPr="00C661A1" w:rsidRDefault="002A22A5" w:rsidP="0097043D">
      <w:pPr>
        <w:pStyle w:val="rvps2"/>
        <w:shd w:val="clear" w:color="auto" w:fill="FFFFFF"/>
        <w:spacing w:before="0" w:beforeAutospacing="0" w:after="0" w:afterAutospacing="0"/>
        <w:jc w:val="center"/>
        <w:rPr>
          <w:color w:val="000000"/>
          <w:sz w:val="22"/>
          <w:szCs w:val="22"/>
        </w:rPr>
      </w:pPr>
      <w:r w:rsidRPr="00C661A1">
        <w:rPr>
          <w:color w:val="000000"/>
          <w:sz w:val="22"/>
          <w:szCs w:val="22"/>
        </w:rPr>
        <w:t xml:space="preserve">Вид предмету закупівлі – </w:t>
      </w:r>
      <w:r w:rsidR="00683B24" w:rsidRPr="00C661A1">
        <w:rPr>
          <w:color w:val="000000"/>
          <w:sz w:val="22"/>
          <w:szCs w:val="22"/>
        </w:rPr>
        <w:t>послуга</w:t>
      </w:r>
    </w:p>
    <w:p w14:paraId="13054E79" w14:textId="77777777" w:rsidR="002A22A5" w:rsidRPr="00C661A1" w:rsidRDefault="002A22A5" w:rsidP="0097043D">
      <w:pPr>
        <w:pStyle w:val="rvps2"/>
        <w:shd w:val="clear" w:color="auto" w:fill="FFFFFF"/>
        <w:spacing w:before="0" w:beforeAutospacing="0" w:after="0" w:afterAutospacing="0"/>
        <w:jc w:val="center"/>
        <w:rPr>
          <w:color w:val="000000"/>
          <w:sz w:val="22"/>
          <w:szCs w:val="22"/>
        </w:rPr>
      </w:pPr>
    </w:p>
    <w:p w14:paraId="4DA038EB" w14:textId="32659C32" w:rsidR="00FA2AB7" w:rsidRPr="00C661A1" w:rsidRDefault="005A5B7B" w:rsidP="002A22A5">
      <w:pPr>
        <w:pStyle w:val="rvps2"/>
        <w:shd w:val="clear" w:color="auto" w:fill="FFFFFF"/>
        <w:spacing w:before="0" w:beforeAutospacing="0" w:after="0" w:afterAutospacing="0"/>
        <w:jc w:val="both"/>
        <w:rPr>
          <w:b/>
          <w:i/>
          <w:sz w:val="22"/>
          <w:szCs w:val="22"/>
        </w:rPr>
      </w:pPr>
      <w:r w:rsidRPr="00C661A1">
        <w:rPr>
          <w:b/>
          <w:i/>
          <w:sz w:val="22"/>
          <w:szCs w:val="22"/>
        </w:rPr>
        <w:t>1</w:t>
      </w:r>
      <w:r w:rsidR="00440687" w:rsidRPr="00C661A1">
        <w:rPr>
          <w:b/>
          <w:i/>
          <w:sz w:val="22"/>
          <w:szCs w:val="22"/>
        </w:rPr>
        <w:t xml:space="preserve">. </w:t>
      </w:r>
      <w:r w:rsidR="00FA2AB7" w:rsidRPr="00C661A1">
        <w:rPr>
          <w:b/>
          <w:i/>
          <w:sz w:val="22"/>
          <w:szCs w:val="22"/>
        </w:rPr>
        <w:t xml:space="preserve">Найменування, </w:t>
      </w:r>
      <w:r w:rsidR="0097043D" w:rsidRPr="00C661A1">
        <w:rPr>
          <w:b/>
          <w:i/>
          <w:sz w:val="22"/>
          <w:szCs w:val="22"/>
        </w:rPr>
        <w:t>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FA2AB7" w:rsidRPr="00C661A1">
        <w:rPr>
          <w:b/>
          <w:i/>
          <w:sz w:val="22"/>
          <w:szCs w:val="22"/>
        </w:rPr>
        <w:t>:</w:t>
      </w:r>
    </w:p>
    <w:p w14:paraId="2B92D79F" w14:textId="77777777" w:rsidR="006104E3" w:rsidRPr="00C661A1" w:rsidRDefault="006104E3" w:rsidP="006104E3">
      <w:pPr>
        <w:pStyle w:val="rvps2"/>
        <w:shd w:val="clear" w:color="auto" w:fill="FFFFFF"/>
        <w:spacing w:before="0" w:beforeAutospacing="0" w:after="0" w:afterAutospacing="0"/>
        <w:jc w:val="both"/>
        <w:rPr>
          <w:color w:val="FF0000"/>
          <w:sz w:val="22"/>
          <w:szCs w:val="22"/>
        </w:rPr>
      </w:pPr>
      <w:bookmarkStart w:id="1" w:name="n1385"/>
      <w:bookmarkEnd w:id="1"/>
      <w:r w:rsidRPr="00C661A1">
        <w:rPr>
          <w:sz w:val="22"/>
          <w:szCs w:val="22"/>
        </w:rPr>
        <w:t xml:space="preserve">- </w:t>
      </w:r>
      <w:r w:rsidRPr="00C661A1">
        <w:rPr>
          <w:color w:val="000000" w:themeColor="text1"/>
          <w:sz w:val="22"/>
          <w:szCs w:val="22"/>
        </w:rPr>
        <w:t>Комунальна установа «Львівський міський молодіжний центр»</w:t>
      </w:r>
    </w:p>
    <w:p w14:paraId="3B66BC9D" w14:textId="3AC998FE" w:rsidR="006104E3" w:rsidRPr="00C661A1" w:rsidRDefault="006104E3" w:rsidP="006104E3">
      <w:pPr>
        <w:pStyle w:val="rvps2"/>
        <w:shd w:val="clear" w:color="auto" w:fill="FFFFFF"/>
        <w:spacing w:before="0" w:beforeAutospacing="0" w:after="0" w:afterAutospacing="0"/>
        <w:jc w:val="both"/>
        <w:rPr>
          <w:color w:val="000000" w:themeColor="text1"/>
          <w:sz w:val="22"/>
          <w:szCs w:val="22"/>
        </w:rPr>
      </w:pPr>
      <w:r w:rsidRPr="00C661A1">
        <w:rPr>
          <w:sz w:val="22"/>
          <w:szCs w:val="22"/>
        </w:rPr>
        <w:t xml:space="preserve">- </w:t>
      </w:r>
      <w:r w:rsidRPr="00C661A1">
        <w:rPr>
          <w:bCs/>
          <w:color w:val="000000" w:themeColor="text1"/>
          <w:sz w:val="22"/>
          <w:szCs w:val="22"/>
        </w:rPr>
        <w:t>адреса замовника: 7900</w:t>
      </w:r>
      <w:r w:rsidR="00683B24" w:rsidRPr="00C661A1">
        <w:rPr>
          <w:bCs/>
          <w:color w:val="000000" w:themeColor="text1"/>
          <w:sz w:val="22"/>
          <w:szCs w:val="22"/>
        </w:rPr>
        <w:t>5</w:t>
      </w:r>
      <w:r w:rsidRPr="00C661A1">
        <w:rPr>
          <w:bCs/>
          <w:color w:val="000000" w:themeColor="text1"/>
          <w:sz w:val="22"/>
          <w:szCs w:val="22"/>
        </w:rPr>
        <w:t xml:space="preserve">, місто Львів, вулиця </w:t>
      </w:r>
      <w:r w:rsidR="00683B24" w:rsidRPr="00C661A1">
        <w:rPr>
          <w:bCs/>
          <w:color w:val="000000" w:themeColor="text1"/>
          <w:sz w:val="22"/>
          <w:szCs w:val="22"/>
        </w:rPr>
        <w:t>Мирослава Скорика</w:t>
      </w:r>
      <w:r w:rsidRPr="00C661A1">
        <w:rPr>
          <w:bCs/>
          <w:color w:val="000000" w:themeColor="text1"/>
          <w:sz w:val="22"/>
          <w:szCs w:val="22"/>
        </w:rPr>
        <w:t>, 31</w:t>
      </w:r>
    </w:p>
    <w:p w14:paraId="6F5EA24F" w14:textId="77777777" w:rsidR="006104E3" w:rsidRPr="00C661A1" w:rsidRDefault="006104E3" w:rsidP="006104E3">
      <w:pPr>
        <w:pStyle w:val="rvps2"/>
        <w:shd w:val="clear" w:color="auto" w:fill="FFFFFF"/>
        <w:spacing w:before="0" w:beforeAutospacing="0" w:after="0" w:afterAutospacing="0"/>
        <w:jc w:val="both"/>
        <w:rPr>
          <w:color w:val="000000" w:themeColor="text1"/>
          <w:sz w:val="22"/>
          <w:szCs w:val="22"/>
        </w:rPr>
      </w:pPr>
      <w:r w:rsidRPr="00C661A1">
        <w:rPr>
          <w:color w:val="000000" w:themeColor="text1"/>
          <w:sz w:val="22"/>
          <w:szCs w:val="22"/>
        </w:rPr>
        <w:t>- код ЄДРПОУ: 42969459</w:t>
      </w:r>
    </w:p>
    <w:p w14:paraId="1C859149" w14:textId="77777777" w:rsidR="006104E3" w:rsidRPr="00C661A1" w:rsidRDefault="006104E3" w:rsidP="006104E3">
      <w:pPr>
        <w:pStyle w:val="rvps2"/>
        <w:shd w:val="clear" w:color="auto" w:fill="FFFFFF"/>
        <w:spacing w:before="0" w:beforeAutospacing="0" w:after="0" w:afterAutospacing="0"/>
        <w:jc w:val="both"/>
        <w:rPr>
          <w:color w:val="000000" w:themeColor="text1"/>
          <w:sz w:val="22"/>
          <w:szCs w:val="22"/>
        </w:rPr>
      </w:pPr>
      <w:r w:rsidRPr="00C661A1">
        <w:rPr>
          <w:color w:val="000000" w:themeColor="text1"/>
          <w:sz w:val="22"/>
          <w:szCs w:val="22"/>
        </w:rPr>
        <w:t>- Відповідно до п. 3 ч. 4 ст. 2 категорія замовника «підприємства, установи, організації, зазначені у пункті 3 частини першої цієї статті (юридичні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w:t>
      </w:r>
    </w:p>
    <w:p w14:paraId="730391E3" w14:textId="5EE11D6D" w:rsidR="00FA2AB7" w:rsidRPr="00C661A1" w:rsidRDefault="00FA2AB7" w:rsidP="00C73237">
      <w:pPr>
        <w:pStyle w:val="rvps2"/>
        <w:shd w:val="clear" w:color="auto" w:fill="FFFFFF"/>
        <w:spacing w:before="0" w:beforeAutospacing="0" w:after="0" w:afterAutospacing="0"/>
        <w:jc w:val="both"/>
        <w:rPr>
          <w:b/>
          <w:i/>
          <w:sz w:val="22"/>
          <w:szCs w:val="22"/>
        </w:rPr>
      </w:pPr>
      <w:r w:rsidRPr="00C661A1">
        <w:rPr>
          <w:b/>
          <w:i/>
          <w:sz w:val="22"/>
          <w:szCs w:val="22"/>
          <w:shd w:val="clear" w:color="auto" w:fill="FFFFFF"/>
        </w:rPr>
        <w:t xml:space="preserve">2. Назва </w:t>
      </w:r>
      <w:r w:rsidR="0097043D" w:rsidRPr="00C661A1">
        <w:rPr>
          <w:b/>
          <w:i/>
          <w:sz w:val="22"/>
          <w:szCs w:val="22"/>
          <w:shd w:val="clear" w:color="auto" w:fill="FFFFFF"/>
        </w:rPr>
        <w:t>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C661A1">
        <w:rPr>
          <w:b/>
          <w:i/>
          <w:sz w:val="22"/>
          <w:szCs w:val="22"/>
          <w:shd w:val="clear" w:color="auto" w:fill="FFFFFF"/>
        </w:rPr>
        <w:t>:</w:t>
      </w:r>
      <w:r w:rsidR="005A5B7B" w:rsidRPr="00C661A1">
        <w:rPr>
          <w:b/>
          <w:i/>
          <w:sz w:val="22"/>
          <w:szCs w:val="22"/>
        </w:rPr>
        <w:t xml:space="preserve"> </w:t>
      </w:r>
    </w:p>
    <w:p w14:paraId="105730CA" w14:textId="5D1EEA39" w:rsidR="002A22A5" w:rsidRPr="00C661A1" w:rsidRDefault="00FA2AB7" w:rsidP="00683B24">
      <w:pPr>
        <w:pStyle w:val="rvps2"/>
        <w:shd w:val="clear" w:color="auto" w:fill="FFFFFF"/>
        <w:spacing w:before="0" w:beforeAutospacing="0" w:after="0" w:afterAutospacing="0"/>
        <w:jc w:val="both"/>
        <w:rPr>
          <w:sz w:val="22"/>
          <w:szCs w:val="22"/>
        </w:rPr>
      </w:pPr>
      <w:r w:rsidRPr="00C661A1">
        <w:rPr>
          <w:sz w:val="22"/>
          <w:szCs w:val="22"/>
        </w:rPr>
        <w:t>-</w:t>
      </w:r>
      <w:r w:rsidR="002A22A5" w:rsidRPr="00C661A1">
        <w:rPr>
          <w:sz w:val="22"/>
          <w:szCs w:val="22"/>
        </w:rPr>
        <w:t xml:space="preserve"> </w:t>
      </w:r>
      <w:r w:rsidR="00683B24" w:rsidRPr="00C661A1">
        <w:t>Послуги з прибирання (ДК 021:2015: 90910000-9 Послуги з прибирання)</w:t>
      </w:r>
    </w:p>
    <w:p w14:paraId="6127A76F" w14:textId="780168E0" w:rsidR="00FA2AB7" w:rsidRPr="00C661A1" w:rsidRDefault="00FA2AB7" w:rsidP="002A22A5">
      <w:pPr>
        <w:pStyle w:val="rvps2"/>
        <w:shd w:val="clear" w:color="auto" w:fill="FFFFFF"/>
        <w:spacing w:before="0" w:beforeAutospacing="0" w:after="0" w:afterAutospacing="0"/>
        <w:jc w:val="both"/>
        <w:rPr>
          <w:b/>
          <w:i/>
          <w:sz w:val="22"/>
          <w:szCs w:val="22"/>
        </w:rPr>
      </w:pPr>
      <w:r w:rsidRPr="00C661A1">
        <w:rPr>
          <w:b/>
          <w:i/>
          <w:sz w:val="22"/>
          <w:szCs w:val="22"/>
          <w:shd w:val="clear" w:color="auto" w:fill="FFFFFF"/>
        </w:rPr>
        <w:t xml:space="preserve">3. Кількість </w:t>
      </w:r>
      <w:r w:rsidR="0097043D" w:rsidRPr="00C661A1">
        <w:rPr>
          <w:b/>
          <w:i/>
          <w:sz w:val="22"/>
          <w:szCs w:val="22"/>
          <w:shd w:val="clear" w:color="auto" w:fill="FFFFFF"/>
        </w:rPr>
        <w:t>та місце поставки товарів, обсяг і місце виконання робіт чи надання послуг</w:t>
      </w:r>
      <w:r w:rsidRPr="00C661A1">
        <w:rPr>
          <w:b/>
          <w:i/>
          <w:sz w:val="22"/>
          <w:szCs w:val="22"/>
          <w:shd w:val="clear" w:color="auto" w:fill="FFFFFF"/>
        </w:rPr>
        <w:t>:</w:t>
      </w:r>
    </w:p>
    <w:p w14:paraId="275776CB" w14:textId="77777777" w:rsidR="00683B24" w:rsidRPr="00C661A1" w:rsidRDefault="00683B24" w:rsidP="00683B24">
      <w:pPr>
        <w:pStyle w:val="aa"/>
        <w:rPr>
          <w:rFonts w:ascii="Times New Roman" w:hAnsi="Times New Roman" w:cs="Times New Roman"/>
        </w:rPr>
      </w:pPr>
      <w:bookmarkStart w:id="2" w:name="n1386"/>
      <w:bookmarkStart w:id="3" w:name="n1387"/>
      <w:bookmarkEnd w:id="2"/>
      <w:bookmarkEnd w:id="3"/>
      <w:r w:rsidRPr="00C661A1">
        <w:rPr>
          <w:rFonts w:ascii="Times New Roman" w:hAnsi="Times New Roman" w:cs="Times New Roman"/>
        </w:rPr>
        <w:t>Періодичність прибирання – щоденно, на початку або в кінці  робочого дня, 6 днів на тиждень</w:t>
      </w:r>
    </w:p>
    <w:p w14:paraId="60BB9E86" w14:textId="6DF90D3D" w:rsidR="00683B24" w:rsidRPr="00C661A1" w:rsidRDefault="00683B24" w:rsidP="00683B24">
      <w:pPr>
        <w:pStyle w:val="aa"/>
        <w:rPr>
          <w:rFonts w:ascii="Times New Roman" w:hAnsi="Times New Roman" w:cs="Times New Roman"/>
        </w:rPr>
      </w:pPr>
      <w:r w:rsidRPr="00C661A1">
        <w:rPr>
          <w:rFonts w:ascii="Times New Roman" w:hAnsi="Times New Roman" w:cs="Times New Roman"/>
        </w:rPr>
        <w:t xml:space="preserve"> (більш докладніше в Додатку №01 «Технічні вимоги»)</w:t>
      </w:r>
    </w:p>
    <w:p w14:paraId="18BD5FD6" w14:textId="77777777" w:rsidR="00683B24" w:rsidRPr="00C661A1" w:rsidRDefault="00683B24" w:rsidP="00683B24">
      <w:pPr>
        <w:pStyle w:val="aa"/>
        <w:rPr>
          <w:rFonts w:ascii="Times New Roman" w:hAnsi="Times New Roman" w:cs="Times New Roman"/>
        </w:rPr>
      </w:pPr>
      <w:r w:rsidRPr="00C661A1">
        <w:rPr>
          <w:rFonts w:ascii="Times New Roman" w:hAnsi="Times New Roman" w:cs="Times New Roman"/>
        </w:rPr>
        <w:t xml:space="preserve">Місце поставки товару/надання послуг/виконання робіт: </w:t>
      </w:r>
    </w:p>
    <w:p w14:paraId="34125076" w14:textId="77777777" w:rsidR="00683B24" w:rsidRPr="00C661A1" w:rsidRDefault="00683B24" w:rsidP="00683B24">
      <w:pPr>
        <w:pStyle w:val="aa"/>
        <w:rPr>
          <w:rFonts w:ascii="Times New Roman" w:hAnsi="Times New Roman" w:cs="Times New Roman"/>
        </w:rPr>
      </w:pPr>
      <w:r w:rsidRPr="00C661A1">
        <w:rPr>
          <w:rFonts w:ascii="Times New Roman" w:hAnsi="Times New Roman" w:cs="Times New Roman"/>
        </w:rPr>
        <w:t>-  місто Львів, проспект Червоної Калини, 58  (820,21 метрів квадратних)</w:t>
      </w:r>
    </w:p>
    <w:p w14:paraId="3DA58FCA" w14:textId="77777777" w:rsidR="00683B24" w:rsidRPr="00C661A1" w:rsidRDefault="00683B24" w:rsidP="00683B24">
      <w:pPr>
        <w:pStyle w:val="aa"/>
        <w:rPr>
          <w:rFonts w:ascii="Times New Roman" w:hAnsi="Times New Roman" w:cs="Times New Roman"/>
        </w:rPr>
      </w:pPr>
      <w:r w:rsidRPr="00C661A1">
        <w:rPr>
          <w:rFonts w:ascii="Times New Roman" w:hAnsi="Times New Roman" w:cs="Times New Roman"/>
        </w:rPr>
        <w:t xml:space="preserve">-  місто Львів, </w:t>
      </w:r>
      <w:proofErr w:type="spellStart"/>
      <w:r w:rsidRPr="00C661A1">
        <w:rPr>
          <w:rFonts w:ascii="Times New Roman" w:hAnsi="Times New Roman" w:cs="Times New Roman"/>
        </w:rPr>
        <w:t>вул.Скорика</w:t>
      </w:r>
      <w:proofErr w:type="spellEnd"/>
      <w:r w:rsidRPr="00C661A1">
        <w:rPr>
          <w:rFonts w:ascii="Times New Roman" w:hAnsi="Times New Roman" w:cs="Times New Roman"/>
        </w:rPr>
        <w:t>, 31 (368,4 метрів квадратних)</w:t>
      </w:r>
    </w:p>
    <w:p w14:paraId="138A18D2" w14:textId="77777777" w:rsidR="00683B24" w:rsidRPr="00C661A1" w:rsidRDefault="00683B24" w:rsidP="00683B24">
      <w:pPr>
        <w:pStyle w:val="aa"/>
        <w:rPr>
          <w:rFonts w:ascii="Times New Roman" w:hAnsi="Times New Roman" w:cs="Times New Roman"/>
        </w:rPr>
      </w:pPr>
      <w:r w:rsidRPr="00C661A1">
        <w:rPr>
          <w:rFonts w:ascii="Times New Roman" w:hAnsi="Times New Roman" w:cs="Times New Roman"/>
        </w:rPr>
        <w:t>- місто Львів, вул. Городоцька, 285 (510,0 метрів квадратних)</w:t>
      </w:r>
    </w:p>
    <w:p w14:paraId="51CBCCDD" w14:textId="77777777" w:rsidR="00683B24" w:rsidRPr="00C661A1" w:rsidRDefault="00683B24" w:rsidP="00683B24">
      <w:pPr>
        <w:pStyle w:val="aa"/>
        <w:rPr>
          <w:rFonts w:ascii="Times New Roman" w:hAnsi="Times New Roman" w:cs="Times New Roman"/>
        </w:rPr>
      </w:pPr>
      <w:r w:rsidRPr="00C661A1">
        <w:rPr>
          <w:rFonts w:ascii="Times New Roman" w:hAnsi="Times New Roman" w:cs="Times New Roman"/>
        </w:rPr>
        <w:t>- місто Львів, площа Ринок,2 (70,00 метрів квадратних)</w:t>
      </w:r>
    </w:p>
    <w:p w14:paraId="52EA9807" w14:textId="5B9A8421" w:rsidR="005A5B7B" w:rsidRPr="00C661A1" w:rsidRDefault="005A5B7B" w:rsidP="00683B24">
      <w:pPr>
        <w:pStyle w:val="rvps2"/>
        <w:shd w:val="clear" w:color="auto" w:fill="FFFFFF"/>
        <w:spacing w:before="0" w:beforeAutospacing="0" w:after="0" w:afterAutospacing="0"/>
        <w:jc w:val="both"/>
        <w:rPr>
          <w:b/>
          <w:i/>
          <w:sz w:val="22"/>
          <w:szCs w:val="22"/>
        </w:rPr>
      </w:pPr>
      <w:r w:rsidRPr="00C661A1">
        <w:rPr>
          <w:b/>
          <w:i/>
          <w:sz w:val="22"/>
          <w:szCs w:val="22"/>
        </w:rPr>
        <w:t>4</w:t>
      </w:r>
      <w:r w:rsidR="00C827A7" w:rsidRPr="00C661A1">
        <w:rPr>
          <w:b/>
          <w:i/>
          <w:sz w:val="22"/>
          <w:szCs w:val="22"/>
        </w:rPr>
        <w:t>. О</w:t>
      </w:r>
      <w:r w:rsidRPr="00C661A1">
        <w:rPr>
          <w:b/>
          <w:i/>
          <w:sz w:val="22"/>
          <w:szCs w:val="22"/>
        </w:rPr>
        <w:t>чікув</w:t>
      </w:r>
      <w:r w:rsidR="00C827A7" w:rsidRPr="00C661A1">
        <w:rPr>
          <w:b/>
          <w:i/>
          <w:sz w:val="22"/>
          <w:szCs w:val="22"/>
        </w:rPr>
        <w:t>ана вартість предмета закупівлі:</w:t>
      </w:r>
    </w:p>
    <w:p w14:paraId="3578B2F8" w14:textId="74F18830" w:rsidR="003C4FB7" w:rsidRPr="00C661A1" w:rsidRDefault="0097043D" w:rsidP="003C4FB7">
      <w:pPr>
        <w:pStyle w:val="rvps2"/>
        <w:shd w:val="clear" w:color="auto" w:fill="FFFFFF"/>
        <w:spacing w:before="0" w:beforeAutospacing="0" w:after="0" w:afterAutospacing="0"/>
        <w:jc w:val="both"/>
        <w:rPr>
          <w:sz w:val="22"/>
          <w:szCs w:val="22"/>
        </w:rPr>
      </w:pPr>
      <w:r w:rsidRPr="00C661A1">
        <w:rPr>
          <w:sz w:val="22"/>
          <w:szCs w:val="22"/>
        </w:rPr>
        <w:t xml:space="preserve">- </w:t>
      </w:r>
      <w:r w:rsidR="00683B24" w:rsidRPr="00C661A1">
        <w:rPr>
          <w:color w:val="000000"/>
          <w:sz w:val="22"/>
          <w:szCs w:val="22"/>
        </w:rPr>
        <w:t>583 340,00 грн. (П’ятсот вісімдесят три тисячі триста сорок гривень 00 коп.)</w:t>
      </w:r>
      <w:r w:rsidR="005239C2" w:rsidRPr="00C661A1">
        <w:rPr>
          <w:sz w:val="22"/>
          <w:szCs w:val="22"/>
        </w:rPr>
        <w:t xml:space="preserve"> </w:t>
      </w:r>
      <w:r w:rsidR="00093047" w:rsidRPr="00C661A1">
        <w:rPr>
          <w:sz w:val="22"/>
          <w:szCs w:val="22"/>
        </w:rPr>
        <w:t xml:space="preserve"> </w:t>
      </w:r>
      <w:r w:rsidR="00650C14" w:rsidRPr="00C661A1">
        <w:rPr>
          <w:sz w:val="22"/>
          <w:szCs w:val="22"/>
        </w:rPr>
        <w:t>з</w:t>
      </w:r>
      <w:r w:rsidR="008147BE" w:rsidRPr="00C661A1">
        <w:rPr>
          <w:sz w:val="22"/>
          <w:szCs w:val="22"/>
        </w:rPr>
        <w:t xml:space="preserve"> ПДВ</w:t>
      </w:r>
      <w:bookmarkStart w:id="4" w:name="n1388"/>
      <w:bookmarkEnd w:id="4"/>
    </w:p>
    <w:p w14:paraId="7276B2A7" w14:textId="77777777" w:rsidR="005A5B7B" w:rsidRPr="00C661A1" w:rsidRDefault="00C827A7" w:rsidP="003C4FB7">
      <w:pPr>
        <w:pStyle w:val="rvps2"/>
        <w:shd w:val="clear" w:color="auto" w:fill="FFFFFF"/>
        <w:spacing w:before="0" w:beforeAutospacing="0" w:after="0" w:afterAutospacing="0"/>
        <w:jc w:val="both"/>
        <w:rPr>
          <w:b/>
          <w:i/>
          <w:sz w:val="22"/>
          <w:szCs w:val="22"/>
        </w:rPr>
      </w:pPr>
      <w:r w:rsidRPr="00C661A1">
        <w:rPr>
          <w:b/>
          <w:i/>
          <w:sz w:val="22"/>
          <w:szCs w:val="22"/>
        </w:rPr>
        <w:t>5. С</w:t>
      </w:r>
      <w:r w:rsidR="005A5B7B" w:rsidRPr="00C661A1">
        <w:rPr>
          <w:b/>
          <w:i/>
          <w:sz w:val="22"/>
          <w:szCs w:val="22"/>
        </w:rPr>
        <w:t xml:space="preserve">трок поставки товарів, </w:t>
      </w:r>
      <w:r w:rsidRPr="00C661A1">
        <w:rPr>
          <w:b/>
          <w:i/>
          <w:sz w:val="22"/>
          <w:szCs w:val="22"/>
        </w:rPr>
        <w:t>виконання робіт, надання послуг:</w:t>
      </w:r>
    </w:p>
    <w:p w14:paraId="006EE1F6" w14:textId="65C8C815" w:rsidR="003C4FB7" w:rsidRPr="00C661A1" w:rsidRDefault="00C827A7" w:rsidP="008C047B">
      <w:pPr>
        <w:pStyle w:val="rvps2"/>
        <w:shd w:val="clear" w:color="auto" w:fill="FFFFFF"/>
        <w:spacing w:before="0" w:beforeAutospacing="0" w:after="0" w:afterAutospacing="0"/>
        <w:jc w:val="both"/>
        <w:rPr>
          <w:sz w:val="22"/>
          <w:szCs w:val="22"/>
        </w:rPr>
      </w:pPr>
      <w:r w:rsidRPr="00C661A1">
        <w:rPr>
          <w:sz w:val="22"/>
          <w:szCs w:val="22"/>
        </w:rPr>
        <w:t xml:space="preserve">- </w:t>
      </w:r>
      <w:r w:rsidR="0097043D" w:rsidRPr="00C661A1">
        <w:rPr>
          <w:bCs/>
          <w:sz w:val="22"/>
          <w:szCs w:val="22"/>
        </w:rPr>
        <w:t>31.</w:t>
      </w:r>
      <w:r w:rsidR="00E70408" w:rsidRPr="00C661A1">
        <w:rPr>
          <w:bCs/>
          <w:sz w:val="22"/>
          <w:szCs w:val="22"/>
        </w:rPr>
        <w:t>12</w:t>
      </w:r>
      <w:r w:rsidR="003C7644" w:rsidRPr="00C661A1">
        <w:rPr>
          <w:bCs/>
          <w:sz w:val="22"/>
          <w:szCs w:val="22"/>
        </w:rPr>
        <w:t>.2024</w:t>
      </w:r>
      <w:r w:rsidR="009B3329" w:rsidRPr="00C661A1">
        <w:rPr>
          <w:bCs/>
          <w:sz w:val="22"/>
          <w:szCs w:val="22"/>
        </w:rPr>
        <w:t xml:space="preserve"> року (включно)</w:t>
      </w:r>
    </w:p>
    <w:p w14:paraId="38DF4693" w14:textId="77777777" w:rsidR="005A5B7B" w:rsidRPr="00C661A1" w:rsidRDefault="00C827A7" w:rsidP="003C4FB7">
      <w:pPr>
        <w:pStyle w:val="rvps2"/>
        <w:shd w:val="clear" w:color="auto" w:fill="FFFFFF"/>
        <w:spacing w:before="0" w:beforeAutospacing="0" w:after="0" w:afterAutospacing="0"/>
        <w:jc w:val="both"/>
        <w:rPr>
          <w:b/>
          <w:i/>
          <w:sz w:val="22"/>
          <w:szCs w:val="22"/>
        </w:rPr>
      </w:pPr>
      <w:r w:rsidRPr="00C661A1">
        <w:rPr>
          <w:b/>
          <w:i/>
          <w:sz w:val="22"/>
          <w:szCs w:val="22"/>
        </w:rPr>
        <w:t>6. К</w:t>
      </w:r>
      <w:r w:rsidR="005A5B7B" w:rsidRPr="00C661A1">
        <w:rPr>
          <w:b/>
          <w:i/>
          <w:sz w:val="22"/>
          <w:szCs w:val="22"/>
        </w:rPr>
        <w:t>інцевий строк подання тенде</w:t>
      </w:r>
      <w:r w:rsidRPr="00C661A1">
        <w:rPr>
          <w:b/>
          <w:i/>
          <w:sz w:val="22"/>
          <w:szCs w:val="22"/>
        </w:rPr>
        <w:t>рних пропозицій:</w:t>
      </w:r>
    </w:p>
    <w:p w14:paraId="5D1B0F89" w14:textId="59997988" w:rsidR="003C4FB7" w:rsidRPr="00C661A1" w:rsidRDefault="00C827A7" w:rsidP="002A22A5">
      <w:pPr>
        <w:pStyle w:val="rvps2"/>
        <w:shd w:val="clear" w:color="auto" w:fill="FFFFFF"/>
        <w:spacing w:before="0" w:beforeAutospacing="0" w:after="0" w:afterAutospacing="0"/>
        <w:jc w:val="both"/>
        <w:rPr>
          <w:sz w:val="22"/>
          <w:szCs w:val="22"/>
        </w:rPr>
      </w:pPr>
      <w:r w:rsidRPr="00C661A1">
        <w:rPr>
          <w:sz w:val="22"/>
          <w:szCs w:val="22"/>
        </w:rPr>
        <w:t xml:space="preserve">- </w:t>
      </w:r>
      <w:r w:rsidR="00683B24" w:rsidRPr="00C661A1">
        <w:rPr>
          <w:sz w:val="22"/>
          <w:szCs w:val="22"/>
        </w:rPr>
        <w:t>30.03</w:t>
      </w:r>
      <w:r w:rsidR="009B3329" w:rsidRPr="00C661A1">
        <w:rPr>
          <w:sz w:val="22"/>
          <w:szCs w:val="22"/>
        </w:rPr>
        <w:t xml:space="preserve">.2024 року </w:t>
      </w:r>
      <w:r w:rsidR="008612BC" w:rsidRPr="00C661A1">
        <w:rPr>
          <w:sz w:val="22"/>
          <w:szCs w:val="22"/>
        </w:rPr>
        <w:t xml:space="preserve"> </w:t>
      </w:r>
      <w:r w:rsidR="0097043D" w:rsidRPr="00C661A1">
        <w:rPr>
          <w:sz w:val="22"/>
          <w:szCs w:val="22"/>
        </w:rPr>
        <w:t>00</w:t>
      </w:r>
      <w:r w:rsidR="008612BC" w:rsidRPr="00C661A1">
        <w:rPr>
          <w:sz w:val="22"/>
          <w:szCs w:val="22"/>
        </w:rPr>
        <w:t>:00</w:t>
      </w:r>
      <w:r w:rsidR="007F1FF1" w:rsidRPr="00C661A1">
        <w:rPr>
          <w:sz w:val="22"/>
          <w:szCs w:val="22"/>
        </w:rPr>
        <w:t xml:space="preserve"> год.</w:t>
      </w:r>
      <w:bookmarkStart w:id="5" w:name="n1390"/>
      <w:bookmarkEnd w:id="5"/>
    </w:p>
    <w:p w14:paraId="722FE95C" w14:textId="77777777" w:rsidR="005A5B7B" w:rsidRPr="00C661A1" w:rsidRDefault="00C827A7" w:rsidP="002A22A5">
      <w:pPr>
        <w:pStyle w:val="rvps2"/>
        <w:shd w:val="clear" w:color="auto" w:fill="FFFFFF"/>
        <w:spacing w:before="0" w:beforeAutospacing="0" w:after="0" w:afterAutospacing="0"/>
        <w:jc w:val="both"/>
        <w:rPr>
          <w:b/>
          <w:i/>
          <w:sz w:val="22"/>
          <w:szCs w:val="22"/>
        </w:rPr>
      </w:pPr>
      <w:r w:rsidRPr="00C661A1">
        <w:rPr>
          <w:b/>
          <w:i/>
          <w:sz w:val="22"/>
          <w:szCs w:val="22"/>
        </w:rPr>
        <w:t>7. Умови оплати:</w:t>
      </w:r>
    </w:p>
    <w:p w14:paraId="0BADA171" w14:textId="29025A3D" w:rsidR="008C047B" w:rsidRPr="00C661A1" w:rsidRDefault="00E70408" w:rsidP="008C047B">
      <w:pPr>
        <w:pStyle w:val="rvps2"/>
        <w:shd w:val="clear" w:color="auto" w:fill="FFFFFF"/>
        <w:spacing w:before="0" w:beforeAutospacing="0" w:after="0" w:afterAutospacing="0"/>
        <w:jc w:val="both"/>
        <w:rPr>
          <w:sz w:val="22"/>
          <w:szCs w:val="22"/>
        </w:rPr>
      </w:pPr>
      <w:bookmarkStart w:id="6" w:name="n1391"/>
      <w:bookmarkEnd w:id="6"/>
      <w:r w:rsidRPr="00C661A1">
        <w:rPr>
          <w:sz w:val="22"/>
          <w:szCs w:val="22"/>
        </w:rPr>
        <w:t xml:space="preserve">- </w:t>
      </w:r>
      <w:r w:rsidR="008C047B" w:rsidRPr="00C661A1">
        <w:rPr>
          <w:sz w:val="22"/>
          <w:szCs w:val="22"/>
        </w:rPr>
        <w:t xml:space="preserve">Подія: </w:t>
      </w:r>
      <w:r w:rsidR="00683B24" w:rsidRPr="00C661A1">
        <w:rPr>
          <w:b/>
          <w:i/>
          <w:sz w:val="22"/>
          <w:szCs w:val="22"/>
        </w:rPr>
        <w:t>Виставлення рахунку</w:t>
      </w:r>
    </w:p>
    <w:p w14:paraId="47716E48" w14:textId="7A50AEE7" w:rsidR="00300CD5" w:rsidRPr="00C661A1" w:rsidRDefault="002A22A5" w:rsidP="002A22A5">
      <w:pPr>
        <w:pStyle w:val="rvps2"/>
        <w:spacing w:before="0" w:beforeAutospacing="0" w:after="0" w:afterAutospacing="0"/>
        <w:jc w:val="both"/>
        <w:rPr>
          <w:sz w:val="22"/>
          <w:szCs w:val="22"/>
        </w:rPr>
      </w:pPr>
      <w:r w:rsidRPr="00C661A1">
        <w:rPr>
          <w:sz w:val="22"/>
          <w:szCs w:val="22"/>
        </w:rPr>
        <w:t xml:space="preserve">Опис: </w:t>
      </w:r>
      <w:r w:rsidR="00C73237" w:rsidRPr="00C661A1">
        <w:rPr>
          <w:i/>
          <w:sz w:val="22"/>
          <w:szCs w:val="22"/>
        </w:rPr>
        <w:t>Згідно умов договору про закупівлю</w:t>
      </w:r>
      <w:r w:rsidR="00E70408" w:rsidRPr="00C661A1">
        <w:rPr>
          <w:i/>
          <w:sz w:val="22"/>
          <w:szCs w:val="22"/>
        </w:rPr>
        <w:t>.</w:t>
      </w:r>
    </w:p>
    <w:p w14:paraId="0D5FEAB0" w14:textId="4A2D5061" w:rsidR="002A22A5" w:rsidRPr="00C661A1" w:rsidRDefault="002A22A5" w:rsidP="002A22A5">
      <w:pPr>
        <w:pStyle w:val="rvps2"/>
        <w:spacing w:before="0" w:beforeAutospacing="0" w:after="0" w:afterAutospacing="0"/>
        <w:jc w:val="both"/>
        <w:rPr>
          <w:sz w:val="22"/>
          <w:szCs w:val="22"/>
        </w:rPr>
      </w:pPr>
      <w:r w:rsidRPr="00C661A1">
        <w:rPr>
          <w:sz w:val="22"/>
          <w:szCs w:val="22"/>
        </w:rPr>
        <w:t xml:space="preserve">Тип оплати: </w:t>
      </w:r>
      <w:proofErr w:type="spellStart"/>
      <w:r w:rsidRPr="00C661A1">
        <w:rPr>
          <w:i/>
          <w:sz w:val="22"/>
          <w:szCs w:val="22"/>
        </w:rPr>
        <w:t>Пiсляоплата</w:t>
      </w:r>
      <w:proofErr w:type="spellEnd"/>
      <w:r w:rsidRPr="00C661A1">
        <w:rPr>
          <w:sz w:val="22"/>
          <w:szCs w:val="22"/>
        </w:rPr>
        <w:tab/>
      </w:r>
    </w:p>
    <w:p w14:paraId="33BB1929" w14:textId="450A2EAD" w:rsidR="002A22A5" w:rsidRPr="00C661A1" w:rsidRDefault="002A22A5" w:rsidP="002A22A5">
      <w:pPr>
        <w:pStyle w:val="rvps2"/>
        <w:spacing w:before="0" w:beforeAutospacing="0" w:after="0" w:afterAutospacing="0"/>
        <w:jc w:val="both"/>
        <w:rPr>
          <w:sz w:val="22"/>
          <w:szCs w:val="22"/>
        </w:rPr>
      </w:pPr>
      <w:r w:rsidRPr="00C661A1">
        <w:rPr>
          <w:sz w:val="22"/>
          <w:szCs w:val="22"/>
        </w:rPr>
        <w:t xml:space="preserve">Тип днів: </w:t>
      </w:r>
      <w:r w:rsidR="00037B5A">
        <w:rPr>
          <w:b/>
          <w:i/>
          <w:sz w:val="22"/>
          <w:szCs w:val="22"/>
        </w:rPr>
        <w:t>календарних</w:t>
      </w:r>
      <w:bookmarkStart w:id="7" w:name="_GoBack"/>
      <w:bookmarkEnd w:id="7"/>
      <w:r w:rsidR="00F454B5" w:rsidRPr="00C661A1">
        <w:rPr>
          <w:rFonts w:eastAsia="Calibri"/>
        </w:rPr>
        <w:t xml:space="preserve"> </w:t>
      </w:r>
    </w:p>
    <w:p w14:paraId="2BC10EB7" w14:textId="61B2CE39" w:rsidR="002A22A5" w:rsidRPr="00C661A1" w:rsidRDefault="002A22A5" w:rsidP="002A22A5">
      <w:pPr>
        <w:spacing w:after="0" w:line="240" w:lineRule="auto"/>
        <w:rPr>
          <w:rFonts w:ascii="Times New Roman" w:hAnsi="Times New Roman" w:cs="Times New Roman"/>
        </w:rPr>
      </w:pPr>
      <w:r w:rsidRPr="00C661A1">
        <w:rPr>
          <w:rFonts w:ascii="Times New Roman" w:hAnsi="Times New Roman" w:cs="Times New Roman"/>
        </w:rPr>
        <w:t xml:space="preserve">Розмір оплати (%): </w:t>
      </w:r>
      <w:r w:rsidR="00E70408" w:rsidRPr="00C661A1">
        <w:rPr>
          <w:rFonts w:ascii="Times New Roman" w:hAnsi="Times New Roman" w:cs="Times New Roman"/>
          <w:i/>
        </w:rPr>
        <w:t>100</w:t>
      </w:r>
    </w:p>
    <w:p w14:paraId="11820B2A" w14:textId="4277A037" w:rsidR="00456970" w:rsidRPr="00C661A1" w:rsidRDefault="002A22A5" w:rsidP="002A22A5">
      <w:pPr>
        <w:spacing w:after="0" w:line="240" w:lineRule="auto"/>
        <w:rPr>
          <w:rFonts w:ascii="Times New Roman" w:hAnsi="Times New Roman" w:cs="Times New Roman"/>
        </w:rPr>
      </w:pPr>
      <w:r w:rsidRPr="00C661A1">
        <w:rPr>
          <w:rFonts w:ascii="Times New Roman" w:hAnsi="Times New Roman" w:cs="Times New Roman"/>
        </w:rPr>
        <w:t xml:space="preserve">Період (днів): </w:t>
      </w:r>
      <w:r w:rsidR="00683B24" w:rsidRPr="00C661A1">
        <w:rPr>
          <w:rFonts w:ascii="Times New Roman" w:hAnsi="Times New Roman" w:cs="Times New Roman"/>
          <w:b/>
        </w:rPr>
        <w:t>30</w:t>
      </w:r>
    </w:p>
    <w:p w14:paraId="03F85620" w14:textId="4AA50713" w:rsidR="005A5B7B" w:rsidRPr="00C661A1" w:rsidRDefault="00C827A7" w:rsidP="004160E9">
      <w:pPr>
        <w:pStyle w:val="rvps2"/>
        <w:shd w:val="clear" w:color="auto" w:fill="FFFFFF"/>
        <w:spacing w:before="0" w:beforeAutospacing="0" w:after="0" w:afterAutospacing="0"/>
        <w:jc w:val="both"/>
        <w:rPr>
          <w:b/>
          <w:i/>
          <w:sz w:val="22"/>
          <w:szCs w:val="22"/>
        </w:rPr>
      </w:pPr>
      <w:r w:rsidRPr="00C661A1">
        <w:rPr>
          <w:b/>
          <w:i/>
          <w:sz w:val="22"/>
          <w:szCs w:val="22"/>
        </w:rPr>
        <w:t>8. М</w:t>
      </w:r>
      <w:r w:rsidR="005A5B7B" w:rsidRPr="00C661A1">
        <w:rPr>
          <w:b/>
          <w:i/>
          <w:sz w:val="22"/>
          <w:szCs w:val="22"/>
        </w:rPr>
        <w:t xml:space="preserve">ова </w:t>
      </w:r>
      <w:r w:rsidR="004160E9" w:rsidRPr="00C661A1">
        <w:rPr>
          <w:b/>
          <w:i/>
          <w:sz w:val="22"/>
          <w:szCs w:val="22"/>
        </w:rPr>
        <w:t>(мови), якою (якими) повинні готуватися тендерні пропозиції</w:t>
      </w:r>
      <w:r w:rsidRPr="00C661A1">
        <w:rPr>
          <w:b/>
          <w:i/>
          <w:sz w:val="22"/>
          <w:szCs w:val="22"/>
        </w:rPr>
        <w:t>:</w:t>
      </w:r>
    </w:p>
    <w:p w14:paraId="67038EA5" w14:textId="7845661D" w:rsidR="004160E9" w:rsidRPr="00C661A1" w:rsidRDefault="00C827A7" w:rsidP="004160E9">
      <w:pPr>
        <w:spacing w:after="0" w:line="240" w:lineRule="auto"/>
        <w:ind w:hanging="2"/>
        <w:jc w:val="both"/>
        <w:rPr>
          <w:rFonts w:ascii="Times New Roman" w:hAnsi="Times New Roman" w:cs="Times New Roman"/>
        </w:rPr>
      </w:pPr>
      <w:r w:rsidRPr="00C661A1">
        <w:rPr>
          <w:rFonts w:ascii="Times New Roman" w:hAnsi="Times New Roman" w:cs="Times New Roman"/>
        </w:rPr>
        <w:t xml:space="preserve">- </w:t>
      </w:r>
      <w:bookmarkStart w:id="8" w:name="n1392"/>
      <w:bookmarkEnd w:id="8"/>
      <w:r w:rsidR="004160E9" w:rsidRPr="00C661A1">
        <w:rPr>
          <w:rFonts w:ascii="Times New Roman" w:hAnsi="Times New Roman" w:cs="Times New Roman"/>
        </w:rPr>
        <w:t>Під час проведення закупівлі усі документи, що готуються замовником, викладаються українською мовою.</w:t>
      </w:r>
    </w:p>
    <w:p w14:paraId="0E843027" w14:textId="77777777" w:rsidR="004160E9" w:rsidRPr="00C661A1" w:rsidRDefault="004160E9" w:rsidP="004160E9">
      <w:pPr>
        <w:spacing w:after="0" w:line="240" w:lineRule="auto"/>
        <w:ind w:hanging="2"/>
        <w:jc w:val="both"/>
        <w:rPr>
          <w:rFonts w:ascii="Times New Roman" w:hAnsi="Times New Roman" w:cs="Times New Roman"/>
        </w:rPr>
      </w:pPr>
      <w:r w:rsidRPr="00C661A1">
        <w:rPr>
          <w:rFonts w:ascii="Times New Roman" w:hAnsi="Times New Roman" w:cs="Times New Roman"/>
        </w:rPr>
        <w:t xml:space="preserve">Тендерна пропозиція учасника та всі документи, що мають відношення до тендерної пропозиції, складаються українською мовою*. </w:t>
      </w:r>
    </w:p>
    <w:p w14:paraId="00380457" w14:textId="77777777" w:rsidR="004160E9" w:rsidRPr="00C661A1" w:rsidRDefault="004160E9" w:rsidP="004160E9">
      <w:pPr>
        <w:pStyle w:val="Default"/>
        <w:spacing w:line="240" w:lineRule="auto"/>
        <w:ind w:left="0" w:hanging="2"/>
        <w:jc w:val="both"/>
        <w:rPr>
          <w:rFonts w:ascii="Times New Roman" w:hAnsi="Times New Roman" w:cs="Times New Roman"/>
          <w:i/>
          <w:color w:val="auto"/>
          <w:sz w:val="20"/>
          <w:szCs w:val="20"/>
        </w:rPr>
      </w:pPr>
      <w:r w:rsidRPr="00C661A1">
        <w:rPr>
          <w:rFonts w:ascii="Times New Roman" w:hAnsi="Times New Roman" w:cs="Times New Roman"/>
          <w:i/>
          <w:color w:val="auto"/>
          <w:sz w:val="20"/>
          <w:szCs w:val="20"/>
        </w:rPr>
        <w:t>*</w:t>
      </w:r>
      <w:proofErr w:type="spellStart"/>
      <w:r w:rsidRPr="00C661A1">
        <w:rPr>
          <w:rFonts w:ascii="Times New Roman" w:hAnsi="Times New Roman" w:cs="Times New Roman"/>
          <w:i/>
          <w:color w:val="auto"/>
          <w:sz w:val="20"/>
          <w:szCs w:val="20"/>
        </w:rPr>
        <w:t>Примітки</w:t>
      </w:r>
      <w:proofErr w:type="spellEnd"/>
      <w:r w:rsidRPr="00C661A1">
        <w:rPr>
          <w:rFonts w:ascii="Times New Roman" w:hAnsi="Times New Roman" w:cs="Times New Roman"/>
          <w:i/>
          <w:color w:val="auto"/>
          <w:sz w:val="20"/>
          <w:szCs w:val="20"/>
        </w:rPr>
        <w:t xml:space="preserve">: </w:t>
      </w:r>
    </w:p>
    <w:p w14:paraId="000B2B9E" w14:textId="77777777" w:rsidR="004160E9" w:rsidRPr="00C661A1" w:rsidRDefault="004160E9" w:rsidP="004160E9">
      <w:pPr>
        <w:pStyle w:val="Default"/>
        <w:spacing w:line="240" w:lineRule="auto"/>
        <w:ind w:left="0" w:hanging="2"/>
        <w:jc w:val="both"/>
        <w:rPr>
          <w:rFonts w:ascii="Times New Roman" w:hAnsi="Times New Roman" w:cs="Times New Roman"/>
          <w:color w:val="auto"/>
          <w:sz w:val="20"/>
          <w:szCs w:val="20"/>
        </w:rPr>
      </w:pPr>
      <w:r w:rsidRPr="00C661A1">
        <w:rPr>
          <w:rFonts w:ascii="Times New Roman" w:hAnsi="Times New Roman" w:cs="Times New Roman"/>
          <w:i/>
          <w:iCs/>
          <w:color w:val="auto"/>
          <w:sz w:val="20"/>
          <w:szCs w:val="20"/>
          <w:lang w:val="uk-UA"/>
        </w:rPr>
        <w:t xml:space="preserve">- документи, видані органами державної влади/ підприємствами/ установами/організаціями іноземних держав подаються з перекладом українською мовою. </w:t>
      </w:r>
      <w:r w:rsidRPr="00C661A1">
        <w:rPr>
          <w:rFonts w:ascii="Times New Roman" w:hAnsi="Times New Roman" w:cs="Times New Roman"/>
          <w:i/>
          <w:iCs/>
          <w:color w:val="auto"/>
          <w:sz w:val="20"/>
          <w:szCs w:val="20"/>
        </w:rPr>
        <w:t xml:space="preserve"> </w:t>
      </w:r>
      <w:proofErr w:type="spellStart"/>
      <w:r w:rsidRPr="00C661A1">
        <w:rPr>
          <w:rFonts w:ascii="Times New Roman" w:hAnsi="Times New Roman" w:cs="Times New Roman"/>
          <w:i/>
          <w:iCs/>
          <w:color w:val="auto"/>
          <w:sz w:val="20"/>
          <w:szCs w:val="20"/>
        </w:rPr>
        <w:t>українською</w:t>
      </w:r>
      <w:proofErr w:type="spellEnd"/>
      <w:r w:rsidRPr="00C661A1">
        <w:rPr>
          <w:rFonts w:ascii="Times New Roman" w:hAnsi="Times New Roman" w:cs="Times New Roman"/>
          <w:i/>
          <w:iCs/>
          <w:color w:val="auto"/>
          <w:sz w:val="20"/>
          <w:szCs w:val="20"/>
        </w:rPr>
        <w:t xml:space="preserve"> </w:t>
      </w:r>
      <w:proofErr w:type="spellStart"/>
      <w:r w:rsidRPr="00C661A1">
        <w:rPr>
          <w:rFonts w:ascii="Times New Roman" w:hAnsi="Times New Roman" w:cs="Times New Roman"/>
          <w:i/>
          <w:iCs/>
          <w:color w:val="auto"/>
          <w:sz w:val="20"/>
          <w:szCs w:val="20"/>
        </w:rPr>
        <w:t>мовою</w:t>
      </w:r>
      <w:proofErr w:type="spellEnd"/>
      <w:r w:rsidRPr="00C661A1">
        <w:rPr>
          <w:rFonts w:ascii="Times New Roman" w:hAnsi="Times New Roman" w:cs="Times New Roman"/>
          <w:i/>
          <w:iCs/>
          <w:color w:val="auto"/>
          <w:sz w:val="20"/>
          <w:szCs w:val="20"/>
        </w:rPr>
        <w:t>. Переклад (</w:t>
      </w:r>
      <w:proofErr w:type="spellStart"/>
      <w:r w:rsidRPr="00C661A1">
        <w:rPr>
          <w:rFonts w:ascii="Times New Roman" w:hAnsi="Times New Roman" w:cs="Times New Roman"/>
          <w:i/>
          <w:iCs/>
          <w:color w:val="auto"/>
          <w:sz w:val="20"/>
          <w:szCs w:val="20"/>
        </w:rPr>
        <w:t>або</w:t>
      </w:r>
      <w:proofErr w:type="spellEnd"/>
      <w:r w:rsidRPr="00C661A1">
        <w:rPr>
          <w:rFonts w:ascii="Times New Roman" w:hAnsi="Times New Roman" w:cs="Times New Roman"/>
          <w:i/>
          <w:iCs/>
          <w:color w:val="auto"/>
          <w:sz w:val="20"/>
          <w:szCs w:val="20"/>
        </w:rPr>
        <w:t xml:space="preserve"> </w:t>
      </w:r>
      <w:proofErr w:type="spellStart"/>
      <w:r w:rsidRPr="00C661A1">
        <w:rPr>
          <w:rFonts w:ascii="Times New Roman" w:hAnsi="Times New Roman" w:cs="Times New Roman"/>
          <w:i/>
          <w:iCs/>
          <w:color w:val="auto"/>
          <w:sz w:val="20"/>
          <w:szCs w:val="20"/>
        </w:rPr>
        <w:t>справжність</w:t>
      </w:r>
      <w:proofErr w:type="spellEnd"/>
      <w:r w:rsidRPr="00C661A1">
        <w:rPr>
          <w:rFonts w:ascii="Times New Roman" w:hAnsi="Times New Roman" w:cs="Times New Roman"/>
          <w:i/>
          <w:iCs/>
          <w:color w:val="auto"/>
          <w:sz w:val="20"/>
          <w:szCs w:val="20"/>
        </w:rPr>
        <w:t xml:space="preserve"> </w:t>
      </w:r>
      <w:proofErr w:type="spellStart"/>
      <w:r w:rsidRPr="00C661A1">
        <w:rPr>
          <w:rFonts w:ascii="Times New Roman" w:hAnsi="Times New Roman" w:cs="Times New Roman"/>
          <w:i/>
          <w:iCs/>
          <w:color w:val="auto"/>
          <w:sz w:val="20"/>
          <w:szCs w:val="20"/>
        </w:rPr>
        <w:t>підпису</w:t>
      </w:r>
      <w:proofErr w:type="spellEnd"/>
      <w:r w:rsidRPr="00C661A1">
        <w:rPr>
          <w:rFonts w:ascii="Times New Roman" w:hAnsi="Times New Roman" w:cs="Times New Roman"/>
          <w:i/>
          <w:iCs/>
          <w:color w:val="auto"/>
          <w:sz w:val="20"/>
          <w:szCs w:val="20"/>
        </w:rPr>
        <w:t xml:space="preserve"> </w:t>
      </w:r>
      <w:proofErr w:type="spellStart"/>
      <w:r w:rsidRPr="00C661A1">
        <w:rPr>
          <w:rFonts w:ascii="Times New Roman" w:hAnsi="Times New Roman" w:cs="Times New Roman"/>
          <w:i/>
          <w:iCs/>
          <w:color w:val="auto"/>
          <w:sz w:val="20"/>
          <w:szCs w:val="20"/>
        </w:rPr>
        <w:t>перекладача</w:t>
      </w:r>
      <w:proofErr w:type="spellEnd"/>
      <w:r w:rsidRPr="00C661A1">
        <w:rPr>
          <w:rFonts w:ascii="Times New Roman" w:hAnsi="Times New Roman" w:cs="Times New Roman"/>
          <w:i/>
          <w:iCs/>
          <w:color w:val="auto"/>
          <w:sz w:val="20"/>
          <w:szCs w:val="20"/>
        </w:rPr>
        <w:t xml:space="preserve">) </w:t>
      </w:r>
      <w:proofErr w:type="spellStart"/>
      <w:r w:rsidRPr="00C661A1">
        <w:rPr>
          <w:rFonts w:ascii="Times New Roman" w:hAnsi="Times New Roman" w:cs="Times New Roman"/>
          <w:i/>
          <w:iCs/>
          <w:color w:val="auto"/>
          <w:sz w:val="20"/>
          <w:szCs w:val="20"/>
        </w:rPr>
        <w:t>мають</w:t>
      </w:r>
      <w:proofErr w:type="spellEnd"/>
      <w:r w:rsidRPr="00C661A1">
        <w:rPr>
          <w:rFonts w:ascii="Times New Roman" w:hAnsi="Times New Roman" w:cs="Times New Roman"/>
          <w:i/>
          <w:iCs/>
          <w:color w:val="auto"/>
          <w:sz w:val="20"/>
          <w:szCs w:val="20"/>
        </w:rPr>
        <w:t xml:space="preserve"> бути </w:t>
      </w:r>
      <w:proofErr w:type="spellStart"/>
      <w:r w:rsidRPr="00C661A1">
        <w:rPr>
          <w:rFonts w:ascii="Times New Roman" w:hAnsi="Times New Roman" w:cs="Times New Roman"/>
          <w:i/>
          <w:iCs/>
          <w:color w:val="auto"/>
          <w:sz w:val="20"/>
          <w:szCs w:val="20"/>
        </w:rPr>
        <w:t>засвідчені</w:t>
      </w:r>
      <w:proofErr w:type="spellEnd"/>
      <w:r w:rsidRPr="00C661A1">
        <w:rPr>
          <w:rFonts w:ascii="Times New Roman" w:hAnsi="Times New Roman" w:cs="Times New Roman"/>
          <w:i/>
          <w:iCs/>
          <w:color w:val="auto"/>
          <w:sz w:val="20"/>
          <w:szCs w:val="20"/>
        </w:rPr>
        <w:t xml:space="preserve"> </w:t>
      </w:r>
      <w:proofErr w:type="spellStart"/>
      <w:r w:rsidRPr="00C661A1">
        <w:rPr>
          <w:rFonts w:ascii="Times New Roman" w:hAnsi="Times New Roman" w:cs="Times New Roman"/>
          <w:i/>
          <w:iCs/>
          <w:color w:val="auto"/>
          <w:sz w:val="20"/>
          <w:szCs w:val="20"/>
        </w:rPr>
        <w:t>нотаріально</w:t>
      </w:r>
      <w:proofErr w:type="spellEnd"/>
      <w:r w:rsidRPr="00C661A1">
        <w:rPr>
          <w:rFonts w:ascii="Times New Roman" w:hAnsi="Times New Roman" w:cs="Times New Roman"/>
          <w:i/>
          <w:iCs/>
          <w:color w:val="auto"/>
          <w:sz w:val="20"/>
          <w:szCs w:val="20"/>
        </w:rPr>
        <w:t xml:space="preserve"> </w:t>
      </w:r>
      <w:proofErr w:type="spellStart"/>
      <w:r w:rsidRPr="00C661A1">
        <w:rPr>
          <w:rFonts w:ascii="Times New Roman" w:hAnsi="Times New Roman" w:cs="Times New Roman"/>
          <w:i/>
          <w:iCs/>
          <w:color w:val="auto"/>
          <w:sz w:val="20"/>
          <w:szCs w:val="20"/>
        </w:rPr>
        <w:t>або</w:t>
      </w:r>
      <w:proofErr w:type="spellEnd"/>
      <w:r w:rsidRPr="00C661A1">
        <w:rPr>
          <w:rFonts w:ascii="Times New Roman" w:hAnsi="Times New Roman" w:cs="Times New Roman"/>
          <w:i/>
          <w:iCs/>
          <w:color w:val="auto"/>
          <w:sz w:val="20"/>
          <w:szCs w:val="20"/>
        </w:rPr>
        <w:t xml:space="preserve"> </w:t>
      </w:r>
      <w:proofErr w:type="spellStart"/>
      <w:r w:rsidRPr="00C661A1">
        <w:rPr>
          <w:rFonts w:ascii="Times New Roman" w:hAnsi="Times New Roman" w:cs="Times New Roman"/>
          <w:i/>
          <w:iCs/>
          <w:color w:val="auto"/>
          <w:sz w:val="20"/>
          <w:szCs w:val="20"/>
        </w:rPr>
        <w:t>легалізовані</w:t>
      </w:r>
      <w:proofErr w:type="spellEnd"/>
      <w:r w:rsidRPr="00C661A1">
        <w:rPr>
          <w:rFonts w:ascii="Times New Roman" w:hAnsi="Times New Roman" w:cs="Times New Roman"/>
          <w:i/>
          <w:iCs/>
          <w:color w:val="auto"/>
          <w:sz w:val="20"/>
          <w:szCs w:val="20"/>
        </w:rPr>
        <w:t xml:space="preserve"> у </w:t>
      </w:r>
      <w:proofErr w:type="spellStart"/>
      <w:r w:rsidRPr="00C661A1">
        <w:rPr>
          <w:rFonts w:ascii="Times New Roman" w:hAnsi="Times New Roman" w:cs="Times New Roman"/>
          <w:i/>
          <w:iCs/>
          <w:color w:val="auto"/>
          <w:sz w:val="20"/>
          <w:szCs w:val="20"/>
        </w:rPr>
        <w:t>встановленому</w:t>
      </w:r>
      <w:proofErr w:type="spellEnd"/>
      <w:r w:rsidRPr="00C661A1">
        <w:rPr>
          <w:rFonts w:ascii="Times New Roman" w:hAnsi="Times New Roman" w:cs="Times New Roman"/>
          <w:i/>
          <w:iCs/>
          <w:color w:val="auto"/>
          <w:sz w:val="20"/>
          <w:szCs w:val="20"/>
        </w:rPr>
        <w:t xml:space="preserve"> </w:t>
      </w:r>
      <w:proofErr w:type="spellStart"/>
      <w:r w:rsidRPr="00C661A1">
        <w:rPr>
          <w:rFonts w:ascii="Times New Roman" w:hAnsi="Times New Roman" w:cs="Times New Roman"/>
          <w:i/>
          <w:iCs/>
          <w:color w:val="auto"/>
          <w:sz w:val="20"/>
          <w:szCs w:val="20"/>
        </w:rPr>
        <w:t>законодавством</w:t>
      </w:r>
      <w:proofErr w:type="spellEnd"/>
      <w:r w:rsidRPr="00C661A1">
        <w:rPr>
          <w:rFonts w:ascii="Times New Roman" w:hAnsi="Times New Roman" w:cs="Times New Roman"/>
          <w:i/>
          <w:iCs/>
          <w:color w:val="auto"/>
          <w:sz w:val="20"/>
          <w:szCs w:val="20"/>
        </w:rPr>
        <w:t xml:space="preserve"> </w:t>
      </w:r>
      <w:proofErr w:type="spellStart"/>
      <w:r w:rsidRPr="00C661A1">
        <w:rPr>
          <w:rFonts w:ascii="Times New Roman" w:hAnsi="Times New Roman" w:cs="Times New Roman"/>
          <w:i/>
          <w:iCs/>
          <w:color w:val="auto"/>
          <w:sz w:val="20"/>
          <w:szCs w:val="20"/>
        </w:rPr>
        <w:t>України</w:t>
      </w:r>
      <w:proofErr w:type="spellEnd"/>
      <w:r w:rsidRPr="00C661A1">
        <w:rPr>
          <w:rFonts w:ascii="Times New Roman" w:hAnsi="Times New Roman" w:cs="Times New Roman"/>
          <w:i/>
          <w:iCs/>
          <w:color w:val="auto"/>
          <w:sz w:val="20"/>
          <w:szCs w:val="20"/>
        </w:rPr>
        <w:t xml:space="preserve"> порядку. </w:t>
      </w:r>
      <w:proofErr w:type="spellStart"/>
      <w:r w:rsidRPr="00C661A1">
        <w:rPr>
          <w:rFonts w:ascii="Times New Roman" w:hAnsi="Times New Roman" w:cs="Times New Roman"/>
          <w:i/>
          <w:iCs/>
          <w:color w:val="auto"/>
          <w:sz w:val="20"/>
          <w:szCs w:val="20"/>
        </w:rPr>
        <w:t>Тексти</w:t>
      </w:r>
      <w:proofErr w:type="spellEnd"/>
      <w:r w:rsidRPr="00C661A1">
        <w:rPr>
          <w:rFonts w:ascii="Times New Roman" w:hAnsi="Times New Roman" w:cs="Times New Roman"/>
          <w:i/>
          <w:iCs/>
          <w:color w:val="auto"/>
          <w:sz w:val="20"/>
          <w:szCs w:val="20"/>
        </w:rPr>
        <w:t xml:space="preserve"> </w:t>
      </w:r>
      <w:proofErr w:type="spellStart"/>
      <w:r w:rsidRPr="00C661A1">
        <w:rPr>
          <w:rFonts w:ascii="Times New Roman" w:hAnsi="Times New Roman" w:cs="Times New Roman"/>
          <w:i/>
          <w:iCs/>
          <w:color w:val="auto"/>
          <w:sz w:val="20"/>
          <w:szCs w:val="20"/>
        </w:rPr>
        <w:t>повинні</w:t>
      </w:r>
      <w:proofErr w:type="spellEnd"/>
      <w:r w:rsidRPr="00C661A1">
        <w:rPr>
          <w:rFonts w:ascii="Times New Roman" w:hAnsi="Times New Roman" w:cs="Times New Roman"/>
          <w:i/>
          <w:iCs/>
          <w:color w:val="auto"/>
          <w:sz w:val="20"/>
          <w:szCs w:val="20"/>
        </w:rPr>
        <w:t xml:space="preserve"> бути </w:t>
      </w:r>
      <w:proofErr w:type="spellStart"/>
      <w:r w:rsidRPr="00C661A1">
        <w:rPr>
          <w:rFonts w:ascii="Times New Roman" w:hAnsi="Times New Roman" w:cs="Times New Roman"/>
          <w:i/>
          <w:iCs/>
          <w:color w:val="auto"/>
          <w:sz w:val="20"/>
          <w:szCs w:val="20"/>
        </w:rPr>
        <w:t>автентичними</w:t>
      </w:r>
      <w:proofErr w:type="spellEnd"/>
      <w:r w:rsidRPr="00C661A1">
        <w:rPr>
          <w:rFonts w:ascii="Times New Roman" w:hAnsi="Times New Roman" w:cs="Times New Roman"/>
          <w:i/>
          <w:iCs/>
          <w:color w:val="auto"/>
          <w:sz w:val="20"/>
          <w:szCs w:val="20"/>
        </w:rPr>
        <w:t xml:space="preserve">, </w:t>
      </w:r>
      <w:proofErr w:type="spellStart"/>
      <w:r w:rsidRPr="00C661A1">
        <w:rPr>
          <w:rFonts w:ascii="Times New Roman" w:hAnsi="Times New Roman" w:cs="Times New Roman"/>
          <w:i/>
          <w:iCs/>
          <w:color w:val="auto"/>
          <w:sz w:val="20"/>
          <w:szCs w:val="20"/>
        </w:rPr>
        <w:t>визначальним</w:t>
      </w:r>
      <w:proofErr w:type="spellEnd"/>
      <w:r w:rsidRPr="00C661A1">
        <w:rPr>
          <w:rFonts w:ascii="Times New Roman" w:hAnsi="Times New Roman" w:cs="Times New Roman"/>
          <w:i/>
          <w:iCs/>
          <w:color w:val="auto"/>
          <w:sz w:val="20"/>
          <w:szCs w:val="20"/>
        </w:rPr>
        <w:t xml:space="preserve"> є текст, </w:t>
      </w:r>
      <w:proofErr w:type="spellStart"/>
      <w:r w:rsidRPr="00C661A1">
        <w:rPr>
          <w:rFonts w:ascii="Times New Roman" w:hAnsi="Times New Roman" w:cs="Times New Roman"/>
          <w:i/>
          <w:iCs/>
          <w:color w:val="auto"/>
          <w:sz w:val="20"/>
          <w:szCs w:val="20"/>
        </w:rPr>
        <w:t>викладений</w:t>
      </w:r>
      <w:proofErr w:type="spellEnd"/>
      <w:r w:rsidRPr="00C661A1">
        <w:rPr>
          <w:rFonts w:ascii="Times New Roman" w:hAnsi="Times New Roman" w:cs="Times New Roman"/>
          <w:i/>
          <w:iCs/>
          <w:color w:val="auto"/>
          <w:sz w:val="20"/>
          <w:szCs w:val="20"/>
        </w:rPr>
        <w:t xml:space="preserve"> </w:t>
      </w:r>
      <w:proofErr w:type="spellStart"/>
      <w:r w:rsidRPr="00C661A1">
        <w:rPr>
          <w:rFonts w:ascii="Times New Roman" w:hAnsi="Times New Roman" w:cs="Times New Roman"/>
          <w:i/>
          <w:iCs/>
          <w:color w:val="auto"/>
          <w:sz w:val="20"/>
          <w:szCs w:val="20"/>
        </w:rPr>
        <w:t>українською</w:t>
      </w:r>
      <w:proofErr w:type="spellEnd"/>
      <w:r w:rsidRPr="00C661A1">
        <w:rPr>
          <w:rFonts w:ascii="Times New Roman" w:hAnsi="Times New Roman" w:cs="Times New Roman"/>
          <w:i/>
          <w:iCs/>
          <w:color w:val="auto"/>
          <w:sz w:val="20"/>
          <w:szCs w:val="20"/>
        </w:rPr>
        <w:t xml:space="preserve"> </w:t>
      </w:r>
      <w:proofErr w:type="spellStart"/>
      <w:r w:rsidRPr="00C661A1">
        <w:rPr>
          <w:rFonts w:ascii="Times New Roman" w:hAnsi="Times New Roman" w:cs="Times New Roman"/>
          <w:i/>
          <w:iCs/>
          <w:color w:val="auto"/>
          <w:sz w:val="20"/>
          <w:szCs w:val="20"/>
        </w:rPr>
        <w:t>мовою</w:t>
      </w:r>
      <w:proofErr w:type="spellEnd"/>
      <w:r w:rsidRPr="00C661A1">
        <w:rPr>
          <w:rFonts w:ascii="Times New Roman" w:hAnsi="Times New Roman" w:cs="Times New Roman"/>
          <w:i/>
          <w:iCs/>
          <w:color w:val="auto"/>
          <w:sz w:val="20"/>
          <w:szCs w:val="20"/>
        </w:rPr>
        <w:t xml:space="preserve">. </w:t>
      </w:r>
    </w:p>
    <w:p w14:paraId="4794EDBE" w14:textId="77777777" w:rsidR="004160E9" w:rsidRPr="00C661A1" w:rsidRDefault="004160E9" w:rsidP="004160E9">
      <w:pPr>
        <w:spacing w:after="0" w:line="240" w:lineRule="auto"/>
        <w:ind w:hanging="2"/>
        <w:jc w:val="both"/>
        <w:rPr>
          <w:rFonts w:ascii="Times New Roman" w:hAnsi="Times New Roman" w:cs="Times New Roman"/>
          <w:i/>
          <w:iCs/>
          <w:sz w:val="20"/>
          <w:szCs w:val="20"/>
        </w:rPr>
      </w:pPr>
      <w:r w:rsidRPr="00C661A1">
        <w:rPr>
          <w:rFonts w:ascii="Times New Roman" w:hAnsi="Times New Roman" w:cs="Times New Roman"/>
          <w:sz w:val="20"/>
          <w:szCs w:val="20"/>
          <w:lang w:val="ru-RU"/>
        </w:rPr>
        <w:t xml:space="preserve">- </w:t>
      </w:r>
      <w:r w:rsidRPr="00C661A1">
        <w:rPr>
          <w:rFonts w:ascii="Times New Roman" w:hAnsi="Times New Roman" w:cs="Times New Roman"/>
          <w:i/>
          <w:sz w:val="20"/>
          <w:szCs w:val="20"/>
          <w:lang w:val="ru-RU"/>
        </w:rPr>
        <w:t>ц</w:t>
      </w:r>
      <w:r w:rsidRPr="00C661A1">
        <w:rPr>
          <w:rFonts w:ascii="Times New Roman" w:hAnsi="Times New Roman" w:cs="Times New Roman"/>
          <w:i/>
          <w:iCs/>
          <w:sz w:val="20"/>
          <w:szCs w:val="20"/>
        </w:rPr>
        <w:t>я вимога не стосується документів тендерної пропозиції, які безпосередньо не створювалися для участі у цій закупівлі та/або ті, що видані учаснику іншими підприємствами, установами, організаціями, якщо ті чи інші документи в оригіналі складені російською мовою (</w:t>
      </w:r>
      <w:proofErr w:type="gramStart"/>
      <w:r w:rsidRPr="00C661A1">
        <w:rPr>
          <w:rFonts w:ascii="Times New Roman" w:hAnsi="Times New Roman" w:cs="Times New Roman"/>
          <w:i/>
          <w:iCs/>
          <w:sz w:val="20"/>
          <w:szCs w:val="20"/>
        </w:rPr>
        <w:t>до прикладу</w:t>
      </w:r>
      <w:proofErr w:type="gramEnd"/>
      <w:r w:rsidRPr="00C661A1">
        <w:rPr>
          <w:rFonts w:ascii="Times New Roman" w:hAnsi="Times New Roman" w:cs="Times New Roman"/>
          <w:i/>
          <w:iCs/>
          <w:sz w:val="20"/>
          <w:szCs w:val="20"/>
        </w:rPr>
        <w:t>, трудова книжка, наказ про прийняття на роботу, сертифікат тощо).</w:t>
      </w:r>
    </w:p>
    <w:p w14:paraId="2725B9C5" w14:textId="377173B8" w:rsidR="003C4FB7" w:rsidRPr="00C661A1" w:rsidRDefault="004160E9" w:rsidP="004160E9">
      <w:pPr>
        <w:widowControl w:val="0"/>
        <w:spacing w:after="0" w:line="240" w:lineRule="auto"/>
        <w:contextualSpacing/>
        <w:jc w:val="both"/>
        <w:rPr>
          <w:rFonts w:ascii="Times New Roman" w:hAnsi="Times New Roman" w:cs="Times New Roman"/>
          <w:i/>
          <w:sz w:val="21"/>
          <w:szCs w:val="21"/>
        </w:rPr>
      </w:pPr>
      <w:r w:rsidRPr="00C661A1">
        <w:rPr>
          <w:rFonts w:ascii="Times New Roman" w:hAnsi="Times New Roman" w:cs="Times New Roman"/>
          <w:i/>
          <w:iCs/>
          <w:sz w:val="20"/>
          <w:szCs w:val="20"/>
        </w:rPr>
        <w:t>-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адреси мережі "інтернет", адреси електронної пошти, найменування торговельної марки, знаків для товарів та послуг, загальноприйняті міжнародні терміни викладаються мовою їх загально прийнятого застосування та перекладу на українську мову не потребують.</w:t>
      </w:r>
    </w:p>
    <w:p w14:paraId="6D5473BC" w14:textId="665D3DF8" w:rsidR="005A5B7B" w:rsidRPr="00C661A1" w:rsidRDefault="00C827A7" w:rsidP="002A22A5">
      <w:pPr>
        <w:pStyle w:val="rvps2"/>
        <w:shd w:val="clear" w:color="auto" w:fill="FFFFFF"/>
        <w:spacing w:before="0" w:beforeAutospacing="0" w:after="0" w:afterAutospacing="0"/>
        <w:jc w:val="both"/>
        <w:rPr>
          <w:b/>
          <w:i/>
          <w:sz w:val="22"/>
          <w:szCs w:val="22"/>
        </w:rPr>
      </w:pPr>
      <w:r w:rsidRPr="00C661A1">
        <w:rPr>
          <w:b/>
          <w:i/>
          <w:sz w:val="22"/>
          <w:szCs w:val="22"/>
        </w:rPr>
        <w:lastRenderedPageBreak/>
        <w:t>9. Р</w:t>
      </w:r>
      <w:r w:rsidR="005A5B7B" w:rsidRPr="00C661A1">
        <w:rPr>
          <w:b/>
          <w:i/>
          <w:sz w:val="22"/>
          <w:szCs w:val="22"/>
        </w:rPr>
        <w:t xml:space="preserve">озмір, </w:t>
      </w:r>
      <w:r w:rsidR="004160E9" w:rsidRPr="00C661A1">
        <w:rPr>
          <w:b/>
          <w:i/>
          <w:sz w:val="22"/>
          <w:szCs w:val="22"/>
        </w:rPr>
        <w:t>вид та умови надання забезпечення тендерних пропозицій (якщо замовник вимагає його надати)</w:t>
      </w:r>
      <w:r w:rsidRPr="00C661A1">
        <w:rPr>
          <w:b/>
          <w:i/>
          <w:sz w:val="22"/>
          <w:szCs w:val="22"/>
        </w:rPr>
        <w:t>:</w:t>
      </w:r>
    </w:p>
    <w:p w14:paraId="1079825B" w14:textId="738AA413" w:rsidR="003C4FB7" w:rsidRPr="00C661A1" w:rsidRDefault="002E0BD6" w:rsidP="002A22A5">
      <w:pPr>
        <w:pStyle w:val="rvps2"/>
        <w:shd w:val="clear" w:color="auto" w:fill="FFFFFF"/>
        <w:spacing w:before="0" w:beforeAutospacing="0" w:after="0" w:afterAutospacing="0"/>
        <w:jc w:val="both"/>
        <w:rPr>
          <w:sz w:val="22"/>
          <w:szCs w:val="22"/>
        </w:rPr>
      </w:pPr>
      <w:r w:rsidRPr="00C661A1">
        <w:rPr>
          <w:sz w:val="22"/>
          <w:szCs w:val="22"/>
        </w:rPr>
        <w:t>- Не вимагається</w:t>
      </w:r>
      <w:r w:rsidR="00300CD5" w:rsidRPr="00C661A1">
        <w:rPr>
          <w:sz w:val="22"/>
          <w:szCs w:val="22"/>
        </w:rPr>
        <w:t>.</w:t>
      </w:r>
      <w:bookmarkStart w:id="9" w:name="n1393"/>
      <w:bookmarkEnd w:id="9"/>
    </w:p>
    <w:p w14:paraId="28C553B5" w14:textId="622CE48E" w:rsidR="00683B24" w:rsidRPr="00C661A1" w:rsidRDefault="00683B24" w:rsidP="00683B24">
      <w:pPr>
        <w:pStyle w:val="aa"/>
        <w:rPr>
          <w:rFonts w:ascii="Times New Roman" w:hAnsi="Times New Roman" w:cs="Times New Roman"/>
          <w:b/>
          <w:i/>
        </w:rPr>
      </w:pPr>
      <w:r w:rsidRPr="00C661A1">
        <w:rPr>
          <w:rFonts w:ascii="Times New Roman" w:hAnsi="Times New Roman" w:cs="Times New Roman"/>
          <w:b/>
          <w:i/>
        </w:rPr>
        <w:t>10. Розмір, вид та умови надання забезпечення тендерних пропозицій (якщо замовник вимагає його надати):</w:t>
      </w:r>
    </w:p>
    <w:p w14:paraId="40D00AE8" w14:textId="77777777" w:rsidR="00683B24" w:rsidRPr="00C661A1" w:rsidRDefault="00683B24" w:rsidP="00683B24">
      <w:pPr>
        <w:pStyle w:val="aa"/>
        <w:rPr>
          <w:rFonts w:ascii="Times New Roman" w:eastAsia="Times New Roman" w:hAnsi="Times New Roman" w:cs="Times New Roman"/>
          <w:color w:val="000000"/>
          <w:lang w:eastAsia="uk-UA"/>
        </w:rPr>
      </w:pPr>
      <w:r w:rsidRPr="00C661A1">
        <w:rPr>
          <w:rFonts w:ascii="Times New Roman" w:hAnsi="Times New Roman" w:cs="Times New Roman"/>
        </w:rPr>
        <w:t xml:space="preserve">- </w:t>
      </w:r>
      <w:r w:rsidRPr="00C661A1">
        <w:rPr>
          <w:rFonts w:ascii="Times New Roman" w:eastAsia="Times New Roman" w:hAnsi="Times New Roman" w:cs="Times New Roman"/>
          <w:color w:val="000000"/>
          <w:lang w:eastAsia="uk-UA"/>
        </w:rPr>
        <w:t>Розмір забезпечення виконання договору  про закупівлю становить 2 (два) відсотки вартості договору за результатами Аукціону.</w:t>
      </w:r>
    </w:p>
    <w:p w14:paraId="6F491365" w14:textId="0AA89131" w:rsidR="00683B24" w:rsidRPr="00C661A1" w:rsidRDefault="00683B24" w:rsidP="00683B24">
      <w:pPr>
        <w:pStyle w:val="aa"/>
        <w:rPr>
          <w:rFonts w:ascii="Times New Roman" w:hAnsi="Times New Roman" w:cs="Times New Roman"/>
          <w:color w:val="000000"/>
        </w:rPr>
      </w:pPr>
      <w:r w:rsidRPr="00C661A1">
        <w:rPr>
          <w:rFonts w:ascii="Times New Roman" w:hAnsi="Times New Roman" w:cs="Times New Roman"/>
          <w:color w:val="000000"/>
        </w:rPr>
        <w:t>Вказані кошти Учасник-переможець вносить на рахунок Замовника протягом трьох банківських днів з моменту отримання рахунку.</w:t>
      </w:r>
    </w:p>
    <w:p w14:paraId="6371826D" w14:textId="77777777" w:rsidR="00683B24" w:rsidRPr="00C661A1" w:rsidRDefault="00683B24" w:rsidP="00683B24">
      <w:pPr>
        <w:pStyle w:val="aa"/>
        <w:rPr>
          <w:rFonts w:ascii="Times New Roman" w:eastAsia="Times New Roman" w:hAnsi="Times New Roman" w:cs="Times New Roman"/>
          <w:color w:val="000000"/>
          <w:lang w:eastAsia="uk-UA"/>
        </w:rPr>
      </w:pPr>
      <w:r w:rsidRPr="00C661A1">
        <w:rPr>
          <w:rFonts w:ascii="Times New Roman" w:eastAsia="Times New Roman" w:hAnsi="Times New Roman" w:cs="Times New Roman"/>
          <w:color w:val="000000"/>
          <w:lang w:eastAsia="uk-UA"/>
        </w:rPr>
        <w:t>Кошти внесені Виконавцем на забезпечення виконання зобов’язань за Договором, відповідно до вимог тендерної документації у розмірі 2% від ціни Договору:</w:t>
      </w:r>
    </w:p>
    <w:p w14:paraId="14A56937" w14:textId="77777777" w:rsidR="00683B24" w:rsidRPr="00C661A1" w:rsidRDefault="00683B24" w:rsidP="00683B24">
      <w:pPr>
        <w:pStyle w:val="aa"/>
        <w:rPr>
          <w:rFonts w:ascii="Times New Roman" w:eastAsia="Times New Roman" w:hAnsi="Times New Roman" w:cs="Times New Roman"/>
          <w:color w:val="000000"/>
          <w:lang w:eastAsia="uk-UA"/>
        </w:rPr>
      </w:pPr>
      <w:r w:rsidRPr="00C661A1">
        <w:rPr>
          <w:rFonts w:ascii="Times New Roman" w:eastAsia="Times New Roman" w:hAnsi="Times New Roman" w:cs="Times New Roman"/>
          <w:color w:val="000000"/>
          <w:lang w:eastAsia="uk-UA"/>
        </w:rPr>
        <w:t>- у разі своєчасного та якісного надання послуг за даним Договором, повертаються Виконавцю не пізніше ніж протягом п’яти банківських днів з дня виконання договору.;</w:t>
      </w:r>
    </w:p>
    <w:p w14:paraId="28C21FC0" w14:textId="77777777" w:rsidR="00683B24" w:rsidRPr="00C661A1" w:rsidRDefault="00683B24" w:rsidP="00683B24">
      <w:pPr>
        <w:pStyle w:val="aa"/>
        <w:rPr>
          <w:rFonts w:ascii="Times New Roman" w:eastAsia="Times New Roman" w:hAnsi="Times New Roman" w:cs="Times New Roman"/>
          <w:color w:val="000000"/>
          <w:lang w:eastAsia="uk-UA"/>
        </w:rPr>
      </w:pPr>
      <w:r w:rsidRPr="00C661A1">
        <w:rPr>
          <w:rFonts w:ascii="Times New Roman" w:eastAsia="Times New Roman" w:hAnsi="Times New Roman" w:cs="Times New Roman"/>
          <w:color w:val="000000"/>
          <w:lang w:eastAsia="uk-UA"/>
        </w:rPr>
        <w:t xml:space="preserve">- у разі своєчасного, але не якісного надання послуг, обумовлених Договором, Виконавець втрачає право на повернення таких коштів; - у випадку складання 3 актів з описом виявлених недоліків. </w:t>
      </w:r>
    </w:p>
    <w:p w14:paraId="3A48C824" w14:textId="77777777" w:rsidR="00683B24" w:rsidRPr="00C661A1" w:rsidRDefault="00683B24" w:rsidP="00683B24">
      <w:pPr>
        <w:pStyle w:val="aa"/>
        <w:rPr>
          <w:rFonts w:ascii="Times New Roman" w:eastAsia="Times New Roman" w:hAnsi="Times New Roman" w:cs="Times New Roman"/>
          <w:color w:val="000000"/>
          <w:lang w:eastAsia="uk-UA"/>
        </w:rPr>
      </w:pPr>
      <w:r w:rsidRPr="00C661A1">
        <w:rPr>
          <w:rFonts w:ascii="Times New Roman" w:eastAsia="Times New Roman" w:hAnsi="Times New Roman" w:cs="Times New Roman"/>
          <w:color w:val="000000"/>
          <w:lang w:eastAsia="uk-UA"/>
        </w:rPr>
        <w:t>- у разі розірвання Договору за взаємною згодою Сторін, можуть бути повернуті частково за домовленістю Сторін.</w:t>
      </w:r>
    </w:p>
    <w:p w14:paraId="7FD6BB45" w14:textId="164F8CB0" w:rsidR="00683B24" w:rsidRPr="00C661A1" w:rsidRDefault="00683B24" w:rsidP="00683B24">
      <w:pPr>
        <w:pStyle w:val="aa"/>
        <w:rPr>
          <w:rFonts w:ascii="Times New Roman" w:eastAsia="Times New Roman" w:hAnsi="Times New Roman" w:cs="Times New Roman"/>
          <w:color w:val="000000"/>
          <w:lang w:eastAsia="uk-UA"/>
        </w:rPr>
      </w:pPr>
      <w:r w:rsidRPr="00C661A1">
        <w:rPr>
          <w:rFonts w:ascii="Times New Roman" w:eastAsia="Times New Roman" w:hAnsi="Times New Roman" w:cs="Times New Roman"/>
          <w:color w:val="000000"/>
          <w:lang w:eastAsia="uk-UA"/>
        </w:rPr>
        <w:t>- повертаються в повному обсязі на підставі рішення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208A88F8" w14:textId="78D870EC" w:rsidR="005A5B7B" w:rsidRPr="00C661A1" w:rsidRDefault="00C827A7" w:rsidP="002A22A5">
      <w:pPr>
        <w:pStyle w:val="rvps2"/>
        <w:shd w:val="clear" w:color="auto" w:fill="FFFFFF"/>
        <w:spacing w:before="0" w:beforeAutospacing="0" w:after="0" w:afterAutospacing="0"/>
        <w:jc w:val="both"/>
        <w:rPr>
          <w:b/>
          <w:i/>
          <w:sz w:val="22"/>
          <w:szCs w:val="22"/>
        </w:rPr>
      </w:pPr>
      <w:r w:rsidRPr="00C661A1">
        <w:rPr>
          <w:b/>
          <w:i/>
          <w:sz w:val="22"/>
          <w:szCs w:val="22"/>
        </w:rPr>
        <w:t>1</w:t>
      </w:r>
      <w:r w:rsidR="00683B24" w:rsidRPr="00C661A1">
        <w:rPr>
          <w:b/>
          <w:i/>
          <w:sz w:val="22"/>
          <w:szCs w:val="22"/>
        </w:rPr>
        <w:t>1</w:t>
      </w:r>
      <w:r w:rsidRPr="00C661A1">
        <w:rPr>
          <w:b/>
          <w:i/>
          <w:sz w:val="22"/>
          <w:szCs w:val="22"/>
        </w:rPr>
        <w:t>. Да</w:t>
      </w:r>
      <w:r w:rsidR="005A5B7B" w:rsidRPr="00C661A1">
        <w:rPr>
          <w:b/>
          <w:i/>
          <w:sz w:val="22"/>
          <w:szCs w:val="22"/>
        </w:rPr>
        <w:t xml:space="preserve">та </w:t>
      </w:r>
      <w:r w:rsidR="004160E9" w:rsidRPr="00C661A1">
        <w:rPr>
          <w:b/>
          <w:i/>
          <w:sz w:val="22"/>
          <w:szCs w:val="22"/>
        </w:rPr>
        <w:t>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w:t>
      </w:r>
      <w:r w:rsidRPr="00C661A1">
        <w:rPr>
          <w:b/>
          <w:i/>
          <w:sz w:val="22"/>
          <w:szCs w:val="22"/>
        </w:rPr>
        <w:t>:</w:t>
      </w:r>
    </w:p>
    <w:p w14:paraId="30C4667C" w14:textId="2E3C7549" w:rsidR="003C4FB7" w:rsidRPr="00C661A1" w:rsidRDefault="00C827A7" w:rsidP="002A22A5">
      <w:pPr>
        <w:pStyle w:val="rvps2"/>
        <w:shd w:val="clear" w:color="auto" w:fill="FFFFFF"/>
        <w:spacing w:before="0" w:beforeAutospacing="0" w:after="0" w:afterAutospacing="0"/>
        <w:jc w:val="both"/>
        <w:rPr>
          <w:sz w:val="22"/>
          <w:szCs w:val="22"/>
        </w:rPr>
      </w:pPr>
      <w:r w:rsidRPr="00C661A1">
        <w:rPr>
          <w:sz w:val="22"/>
          <w:szCs w:val="22"/>
        </w:rPr>
        <w:t xml:space="preserve">- Оголошення про проведення відкритих торгів оприлюднюється відповідно до </w:t>
      </w:r>
      <w:r w:rsidR="006B275F" w:rsidRPr="00C661A1">
        <w:rPr>
          <w:sz w:val="22"/>
          <w:szCs w:val="22"/>
        </w:rPr>
        <w:t>абзацу першого пункту першого частини 1 статті 10 Закону.</w:t>
      </w:r>
      <w:bookmarkStart w:id="10" w:name="n1394"/>
      <w:bookmarkEnd w:id="10"/>
      <w:r w:rsidR="004160E9" w:rsidRPr="00C661A1">
        <w:rPr>
          <w:sz w:val="22"/>
          <w:szCs w:val="22"/>
        </w:rPr>
        <w:t xml:space="preserve"> Положення частини третьої статті 10 Закону до відкритих торгів, оголошених замовником згідно з </w:t>
      </w:r>
      <w:r w:rsidR="00C73237" w:rsidRPr="00C661A1">
        <w:rPr>
          <w:sz w:val="22"/>
          <w:szCs w:val="22"/>
        </w:rPr>
        <w:t>О</w:t>
      </w:r>
      <w:r w:rsidR="004160E9" w:rsidRPr="00C661A1">
        <w:rPr>
          <w:sz w:val="22"/>
          <w:szCs w:val="22"/>
        </w:rPr>
        <w:t>собливостями, не застосовується.</w:t>
      </w:r>
    </w:p>
    <w:p w14:paraId="799C71CB" w14:textId="033D00CB" w:rsidR="005A5B7B" w:rsidRPr="00C661A1" w:rsidRDefault="006B275F" w:rsidP="002A22A5">
      <w:pPr>
        <w:pStyle w:val="rvps2"/>
        <w:shd w:val="clear" w:color="auto" w:fill="FFFFFF"/>
        <w:spacing w:before="0" w:beforeAutospacing="0" w:after="0" w:afterAutospacing="0"/>
        <w:jc w:val="both"/>
        <w:rPr>
          <w:b/>
          <w:i/>
          <w:sz w:val="22"/>
          <w:szCs w:val="22"/>
        </w:rPr>
      </w:pPr>
      <w:r w:rsidRPr="00C661A1">
        <w:rPr>
          <w:b/>
          <w:i/>
          <w:sz w:val="22"/>
          <w:szCs w:val="22"/>
        </w:rPr>
        <w:t>1</w:t>
      </w:r>
      <w:r w:rsidR="00683B24" w:rsidRPr="00C661A1">
        <w:rPr>
          <w:b/>
          <w:i/>
          <w:sz w:val="22"/>
          <w:szCs w:val="22"/>
        </w:rPr>
        <w:t>2</w:t>
      </w:r>
      <w:r w:rsidRPr="00C661A1">
        <w:rPr>
          <w:b/>
          <w:i/>
          <w:sz w:val="22"/>
          <w:szCs w:val="22"/>
        </w:rPr>
        <w:t>. Р</w:t>
      </w:r>
      <w:r w:rsidR="005A5B7B" w:rsidRPr="00C661A1">
        <w:rPr>
          <w:b/>
          <w:i/>
          <w:sz w:val="22"/>
          <w:szCs w:val="22"/>
        </w:rPr>
        <w:t xml:space="preserve">озмір </w:t>
      </w:r>
      <w:r w:rsidR="004160E9" w:rsidRPr="00C661A1">
        <w:rPr>
          <w:b/>
          <w:i/>
          <w:sz w:val="22"/>
          <w:szCs w:val="22"/>
        </w:rPr>
        <w:t>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Pr="00C661A1">
        <w:rPr>
          <w:b/>
          <w:i/>
          <w:sz w:val="22"/>
          <w:szCs w:val="22"/>
        </w:rPr>
        <w:t>:</w:t>
      </w:r>
    </w:p>
    <w:p w14:paraId="358DFA70" w14:textId="5D96B9C6" w:rsidR="003C4FB7" w:rsidRPr="00C661A1" w:rsidRDefault="006B275F" w:rsidP="002A22A5">
      <w:pPr>
        <w:pStyle w:val="rvps2"/>
        <w:shd w:val="clear" w:color="auto" w:fill="FFFFFF"/>
        <w:spacing w:before="0" w:beforeAutospacing="0" w:after="0" w:afterAutospacing="0"/>
        <w:jc w:val="both"/>
        <w:rPr>
          <w:sz w:val="22"/>
          <w:szCs w:val="22"/>
        </w:rPr>
      </w:pPr>
      <w:r w:rsidRPr="00C661A1">
        <w:rPr>
          <w:sz w:val="22"/>
          <w:szCs w:val="22"/>
        </w:rPr>
        <w:t xml:space="preserve">- </w:t>
      </w:r>
      <w:bookmarkStart w:id="11" w:name="n1395"/>
      <w:bookmarkEnd w:id="11"/>
      <w:r w:rsidR="004160E9" w:rsidRPr="00C661A1">
        <w:rPr>
          <w:sz w:val="22"/>
          <w:szCs w:val="22"/>
        </w:rPr>
        <w:t>0,5 %</w:t>
      </w:r>
    </w:p>
    <w:p w14:paraId="22CD65C5" w14:textId="0C837AEC" w:rsidR="005A5B7B" w:rsidRPr="00C661A1" w:rsidRDefault="006B275F" w:rsidP="002A22A5">
      <w:pPr>
        <w:pStyle w:val="rvps2"/>
        <w:shd w:val="clear" w:color="auto" w:fill="FFFFFF"/>
        <w:spacing w:before="0" w:beforeAutospacing="0" w:after="0" w:afterAutospacing="0"/>
        <w:jc w:val="both"/>
        <w:rPr>
          <w:b/>
          <w:i/>
          <w:sz w:val="22"/>
          <w:szCs w:val="22"/>
        </w:rPr>
      </w:pPr>
      <w:r w:rsidRPr="00C661A1">
        <w:rPr>
          <w:b/>
          <w:i/>
          <w:sz w:val="22"/>
          <w:szCs w:val="22"/>
        </w:rPr>
        <w:t>1</w:t>
      </w:r>
      <w:r w:rsidR="00683B24" w:rsidRPr="00C661A1">
        <w:rPr>
          <w:b/>
          <w:i/>
          <w:sz w:val="22"/>
          <w:szCs w:val="22"/>
        </w:rPr>
        <w:t>3</w:t>
      </w:r>
      <w:r w:rsidRPr="00C661A1">
        <w:rPr>
          <w:b/>
          <w:i/>
          <w:sz w:val="22"/>
          <w:szCs w:val="22"/>
        </w:rPr>
        <w:t>. М</w:t>
      </w:r>
      <w:r w:rsidR="005A5B7B" w:rsidRPr="00C661A1">
        <w:rPr>
          <w:b/>
          <w:i/>
          <w:sz w:val="22"/>
          <w:szCs w:val="22"/>
        </w:rPr>
        <w:t xml:space="preserve">атематична </w:t>
      </w:r>
      <w:r w:rsidR="004160E9" w:rsidRPr="00C661A1">
        <w:rPr>
          <w:b/>
          <w:i/>
          <w:sz w:val="22"/>
          <w:szCs w:val="22"/>
        </w:rPr>
        <w:t>формула для розрахунку приведеної ціни (у разі її застосування):</w:t>
      </w:r>
    </w:p>
    <w:p w14:paraId="5745285E" w14:textId="77777777" w:rsidR="004160E9" w:rsidRPr="00C661A1" w:rsidRDefault="006B275F" w:rsidP="004160E9">
      <w:pPr>
        <w:widowControl w:val="0"/>
        <w:ind w:right="113"/>
        <w:contextualSpacing/>
        <w:jc w:val="both"/>
        <w:rPr>
          <w:rFonts w:ascii="Times New Roman" w:hAnsi="Times New Roman" w:cs="Times New Roman"/>
        </w:rPr>
      </w:pPr>
      <w:r w:rsidRPr="00C661A1">
        <w:rPr>
          <w:rFonts w:ascii="Times New Roman" w:hAnsi="Times New Roman" w:cs="Times New Roman"/>
        </w:rPr>
        <w:t xml:space="preserve">- </w:t>
      </w:r>
      <w:bookmarkStart w:id="12" w:name="n1396"/>
      <w:bookmarkStart w:id="13" w:name="n1397"/>
      <w:bookmarkEnd w:id="12"/>
      <w:bookmarkEnd w:id="13"/>
      <w:r w:rsidR="004160E9" w:rsidRPr="00C661A1">
        <w:rPr>
          <w:rFonts w:ascii="Times New Roman" w:hAnsi="Times New Roman" w:cs="Times New Roman"/>
        </w:rPr>
        <w:t>Оцінка тендерних пропозицій здійснюється на основі критеріїв і методики оцінки, зазначених замовником у тендерній документації, шляхом застосування електронного аукціону.</w:t>
      </w:r>
    </w:p>
    <w:p w14:paraId="132A8B66" w14:textId="77777777" w:rsidR="004160E9" w:rsidRPr="00C661A1" w:rsidRDefault="004160E9" w:rsidP="004160E9">
      <w:pPr>
        <w:widowControl w:val="0"/>
        <w:ind w:right="113"/>
        <w:contextualSpacing/>
        <w:jc w:val="both"/>
        <w:rPr>
          <w:rFonts w:ascii="Times New Roman" w:hAnsi="Times New Roman" w:cs="Times New Roman"/>
        </w:rPr>
      </w:pPr>
      <w:r w:rsidRPr="00C661A1">
        <w:rPr>
          <w:rFonts w:ascii="Times New Roman" w:hAnsi="Times New Roman" w:cs="Times New Roman"/>
        </w:rPr>
        <w:t>Критеріями оцінки є:</w:t>
      </w:r>
    </w:p>
    <w:p w14:paraId="62327516" w14:textId="77777777" w:rsidR="004160E9" w:rsidRPr="00C661A1" w:rsidRDefault="004160E9" w:rsidP="004160E9">
      <w:pPr>
        <w:widowControl w:val="0"/>
        <w:ind w:right="113"/>
        <w:contextualSpacing/>
        <w:jc w:val="both"/>
        <w:rPr>
          <w:rFonts w:ascii="Times New Roman" w:hAnsi="Times New Roman" w:cs="Times New Roman"/>
        </w:rPr>
      </w:pPr>
      <w:r w:rsidRPr="00C661A1">
        <w:rPr>
          <w:rFonts w:ascii="Times New Roman" w:hAnsi="Times New Roman" w:cs="Times New Roman"/>
        </w:rPr>
        <w:t xml:space="preserve"> – «Ціна» (вказується для платників ПДВ – «з ПДВ», а для не платників – «без ПДВ»)</w:t>
      </w:r>
    </w:p>
    <w:p w14:paraId="74D2220C" w14:textId="08DF5599" w:rsidR="002A22A5" w:rsidRPr="00C661A1" w:rsidRDefault="004160E9" w:rsidP="004160E9">
      <w:pPr>
        <w:widowControl w:val="0"/>
        <w:spacing w:after="0" w:line="240" w:lineRule="auto"/>
        <w:ind w:right="113"/>
        <w:contextualSpacing/>
        <w:jc w:val="both"/>
        <w:rPr>
          <w:rFonts w:ascii="Times New Roman" w:hAnsi="Times New Roman" w:cs="Times New Roman"/>
          <w:b/>
          <w:i/>
        </w:rPr>
      </w:pPr>
      <w:r w:rsidRPr="00C661A1">
        <w:rPr>
          <w:rFonts w:ascii="Times New Roman" w:hAnsi="Times New Roman" w:cs="Times New Roman"/>
          <w:b/>
          <w:i/>
        </w:rPr>
        <w:t xml:space="preserve">Питома вага критерію «Ціна» становить </w:t>
      </w:r>
      <w:r w:rsidRPr="00C661A1">
        <w:rPr>
          <w:rFonts w:ascii="Times New Roman" w:hAnsi="Times New Roman" w:cs="Times New Roman"/>
          <w:b/>
          <w:i/>
          <w:lang w:val="ru-RU"/>
        </w:rPr>
        <w:t>100</w:t>
      </w:r>
      <w:r w:rsidRPr="00C661A1">
        <w:rPr>
          <w:rFonts w:ascii="Times New Roman" w:hAnsi="Times New Roman" w:cs="Times New Roman"/>
          <w:b/>
          <w:i/>
        </w:rPr>
        <w:t>%.</w:t>
      </w:r>
    </w:p>
    <w:p w14:paraId="7AE3794A" w14:textId="1F4EA37F" w:rsidR="00683B24" w:rsidRPr="00C661A1" w:rsidRDefault="00683B24" w:rsidP="004160E9">
      <w:pPr>
        <w:widowControl w:val="0"/>
        <w:spacing w:after="0" w:line="240" w:lineRule="auto"/>
        <w:ind w:right="113"/>
        <w:contextualSpacing/>
        <w:jc w:val="both"/>
        <w:rPr>
          <w:rFonts w:ascii="Times New Roman" w:hAnsi="Times New Roman" w:cs="Times New Roman"/>
          <w:b/>
          <w:i/>
        </w:rPr>
      </w:pPr>
      <w:r w:rsidRPr="00C661A1">
        <w:rPr>
          <w:rFonts w:ascii="Times New Roman" w:hAnsi="Times New Roman" w:cs="Times New Roman"/>
          <w:b/>
          <w:i/>
        </w:rPr>
        <w:t>14. Джерело фінансування: місцевий бюджет</w:t>
      </w:r>
    </w:p>
    <w:p w14:paraId="26E301E6" w14:textId="31C3B707" w:rsidR="00683B24" w:rsidRPr="00C661A1" w:rsidRDefault="00683B24" w:rsidP="004160E9">
      <w:pPr>
        <w:widowControl w:val="0"/>
        <w:spacing w:after="0" w:line="240" w:lineRule="auto"/>
        <w:ind w:right="113"/>
        <w:contextualSpacing/>
        <w:jc w:val="both"/>
        <w:rPr>
          <w:rFonts w:ascii="Times New Roman" w:hAnsi="Times New Roman" w:cs="Times New Roman"/>
          <w:b/>
          <w:i/>
        </w:rPr>
      </w:pPr>
      <w:r w:rsidRPr="00C661A1">
        <w:rPr>
          <w:rFonts w:ascii="Times New Roman" w:hAnsi="Times New Roman" w:cs="Times New Roman"/>
          <w:b/>
          <w:i/>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 </w:t>
      </w:r>
      <w:r w:rsidRPr="00C661A1">
        <w:rPr>
          <w:rFonts w:ascii="Times New Roman" w:eastAsia="Times New Roman" w:hAnsi="Times New Roman" w:cs="Times New Roman"/>
          <w:lang w:eastAsia="uk-UA"/>
        </w:rPr>
        <w:t xml:space="preserve">Бойко Н.М. – юрисконсульт, уповноважена особа з проведення публічних </w:t>
      </w:r>
      <w:proofErr w:type="spellStart"/>
      <w:r w:rsidRPr="00C661A1">
        <w:rPr>
          <w:rFonts w:ascii="Times New Roman" w:eastAsia="Times New Roman" w:hAnsi="Times New Roman" w:cs="Times New Roman"/>
          <w:lang w:eastAsia="uk-UA"/>
        </w:rPr>
        <w:t>закупівель</w:t>
      </w:r>
      <w:proofErr w:type="spellEnd"/>
      <w:r w:rsidRPr="00C661A1">
        <w:rPr>
          <w:rFonts w:ascii="Times New Roman" w:eastAsia="Times New Roman" w:hAnsi="Times New Roman" w:cs="Times New Roman"/>
          <w:lang w:eastAsia="uk-UA"/>
        </w:rPr>
        <w:t xml:space="preserve"> Комунальної установи «Львівський міський молодіжний центр», 0977732023, </w:t>
      </w:r>
      <w:proofErr w:type="spellStart"/>
      <w:r w:rsidRPr="00C661A1">
        <w:rPr>
          <w:rFonts w:ascii="Times New Roman" w:eastAsia="Times New Roman" w:hAnsi="Times New Roman" w:cs="Times New Roman"/>
          <w:lang w:val="en-US" w:eastAsia="uk-UA"/>
        </w:rPr>
        <w:t>natalia</w:t>
      </w:r>
      <w:proofErr w:type="spellEnd"/>
      <w:r w:rsidRPr="00C661A1">
        <w:rPr>
          <w:rFonts w:ascii="Times New Roman" w:eastAsia="Times New Roman" w:hAnsi="Times New Roman" w:cs="Times New Roman"/>
          <w:lang w:eastAsia="uk-UA"/>
        </w:rPr>
        <w:t>.</w:t>
      </w:r>
      <w:proofErr w:type="spellStart"/>
      <w:r w:rsidRPr="00C661A1">
        <w:rPr>
          <w:rFonts w:ascii="Times New Roman" w:eastAsia="Times New Roman" w:hAnsi="Times New Roman" w:cs="Times New Roman"/>
          <w:lang w:val="en-US" w:eastAsia="uk-UA"/>
        </w:rPr>
        <w:t>boiko</w:t>
      </w:r>
      <w:proofErr w:type="spellEnd"/>
      <w:r w:rsidRPr="00C661A1">
        <w:rPr>
          <w:rFonts w:ascii="Times New Roman" w:eastAsia="Times New Roman" w:hAnsi="Times New Roman" w:cs="Times New Roman"/>
          <w:lang w:eastAsia="uk-UA"/>
        </w:rPr>
        <w:t>@</w:t>
      </w:r>
      <w:proofErr w:type="spellStart"/>
      <w:r w:rsidRPr="00C661A1">
        <w:rPr>
          <w:rFonts w:ascii="Times New Roman" w:eastAsia="Times New Roman" w:hAnsi="Times New Roman" w:cs="Times New Roman"/>
          <w:lang w:val="en-US" w:eastAsia="uk-UA"/>
        </w:rPr>
        <w:t>tvory</w:t>
      </w:r>
      <w:proofErr w:type="spellEnd"/>
      <w:r w:rsidRPr="00C661A1">
        <w:rPr>
          <w:rFonts w:ascii="Times New Roman" w:eastAsia="Times New Roman" w:hAnsi="Times New Roman" w:cs="Times New Roman"/>
          <w:lang w:eastAsia="uk-UA"/>
        </w:rPr>
        <w:t>.</w:t>
      </w:r>
      <w:r w:rsidRPr="00C661A1">
        <w:rPr>
          <w:rFonts w:ascii="Times New Roman" w:eastAsia="Times New Roman" w:hAnsi="Times New Roman" w:cs="Times New Roman"/>
          <w:lang w:val="en-US" w:eastAsia="uk-UA"/>
        </w:rPr>
        <w:t>net</w:t>
      </w:r>
    </w:p>
    <w:p w14:paraId="320A1035" w14:textId="77777777" w:rsidR="00683B24" w:rsidRPr="00C661A1" w:rsidRDefault="00683B24" w:rsidP="004160E9">
      <w:pPr>
        <w:widowControl w:val="0"/>
        <w:spacing w:after="0" w:line="240" w:lineRule="auto"/>
        <w:ind w:right="113"/>
        <w:contextualSpacing/>
        <w:jc w:val="both"/>
        <w:rPr>
          <w:rFonts w:ascii="Times New Roman" w:hAnsi="Times New Roman" w:cs="Times New Roman"/>
          <w:b/>
          <w:i/>
        </w:rPr>
      </w:pPr>
    </w:p>
    <w:p w14:paraId="0D21D4B1" w14:textId="77777777" w:rsidR="00300CD5" w:rsidRPr="00C661A1" w:rsidRDefault="00300CD5" w:rsidP="002A22A5">
      <w:pPr>
        <w:spacing w:after="0" w:line="240" w:lineRule="auto"/>
        <w:ind w:right="-81"/>
        <w:jc w:val="center"/>
        <w:rPr>
          <w:rFonts w:ascii="Times New Roman" w:eastAsia="Times New Roman" w:hAnsi="Times New Roman" w:cs="Times New Roman"/>
          <w:lang w:eastAsia="uk-UA"/>
        </w:rPr>
      </w:pPr>
    </w:p>
    <w:p w14:paraId="6CED1EE8" w14:textId="77777777" w:rsidR="0047701D" w:rsidRPr="00C661A1" w:rsidRDefault="0047701D" w:rsidP="002A22A5">
      <w:pPr>
        <w:spacing w:after="0" w:line="240" w:lineRule="auto"/>
        <w:ind w:right="-81"/>
        <w:jc w:val="center"/>
        <w:rPr>
          <w:rFonts w:ascii="Times New Roman" w:eastAsia="Times New Roman" w:hAnsi="Times New Roman" w:cs="Times New Roman"/>
          <w:sz w:val="24"/>
          <w:szCs w:val="24"/>
          <w:lang w:eastAsia="uk-UA"/>
        </w:rPr>
      </w:pPr>
    </w:p>
    <w:p w14:paraId="7E4B7B76" w14:textId="77777777" w:rsidR="0047701D" w:rsidRPr="00C661A1" w:rsidRDefault="0047701D" w:rsidP="002A22A5">
      <w:pPr>
        <w:spacing w:after="0" w:line="240" w:lineRule="auto"/>
        <w:ind w:right="-81"/>
        <w:jc w:val="center"/>
        <w:rPr>
          <w:rFonts w:ascii="Times New Roman" w:eastAsia="Times New Roman" w:hAnsi="Times New Roman" w:cs="Times New Roman"/>
          <w:sz w:val="24"/>
          <w:szCs w:val="24"/>
          <w:lang w:eastAsia="uk-UA"/>
        </w:rPr>
      </w:pPr>
    </w:p>
    <w:p w14:paraId="54E850E7" w14:textId="0DA5B5CD" w:rsidR="00047334" w:rsidRPr="00C661A1" w:rsidRDefault="00047334" w:rsidP="00047334">
      <w:pPr>
        <w:widowControl w:val="0"/>
        <w:shd w:val="clear" w:color="auto" w:fill="FFFFFF"/>
        <w:tabs>
          <w:tab w:val="left" w:pos="206"/>
        </w:tabs>
        <w:autoSpaceDE w:val="0"/>
        <w:autoSpaceDN w:val="0"/>
        <w:adjustRightInd w:val="0"/>
        <w:spacing w:after="0" w:line="250" w:lineRule="exact"/>
        <w:rPr>
          <w:rFonts w:ascii="Times New Roman" w:eastAsia="Times New Roman" w:hAnsi="Times New Roman" w:cs="Times New Roman"/>
          <w:lang w:eastAsia="ru-RU"/>
        </w:rPr>
      </w:pPr>
      <w:r w:rsidRPr="00C661A1">
        <w:rPr>
          <w:rFonts w:ascii="Times New Roman" w:eastAsia="Times New Roman" w:hAnsi="Times New Roman" w:cs="Times New Roman"/>
          <w:lang w:eastAsia="ru-RU"/>
        </w:rPr>
        <w:t xml:space="preserve"> Уповноважена особа                                                                                                </w:t>
      </w:r>
      <w:r w:rsidR="006104E3" w:rsidRPr="00C661A1">
        <w:rPr>
          <w:rFonts w:ascii="Times New Roman" w:eastAsia="Times New Roman" w:hAnsi="Times New Roman" w:cs="Times New Roman"/>
          <w:lang w:eastAsia="ru-RU"/>
        </w:rPr>
        <w:t>НАТАЛЯ Бойко</w:t>
      </w:r>
      <w:r w:rsidRPr="00C661A1">
        <w:rPr>
          <w:rFonts w:ascii="Times New Roman" w:eastAsia="Times New Roman" w:hAnsi="Times New Roman" w:cs="Times New Roman"/>
          <w:lang w:eastAsia="ru-RU"/>
        </w:rPr>
        <w:t xml:space="preserve">     </w:t>
      </w:r>
    </w:p>
    <w:p w14:paraId="6F749AA3" w14:textId="77777777" w:rsidR="00047334" w:rsidRPr="00C661A1" w:rsidRDefault="00047334" w:rsidP="00047334">
      <w:pPr>
        <w:widowControl w:val="0"/>
        <w:shd w:val="clear" w:color="auto" w:fill="FFFFFF"/>
        <w:tabs>
          <w:tab w:val="left" w:pos="206"/>
        </w:tabs>
        <w:autoSpaceDE w:val="0"/>
        <w:autoSpaceDN w:val="0"/>
        <w:adjustRightInd w:val="0"/>
        <w:spacing w:after="0" w:line="250" w:lineRule="exact"/>
        <w:rPr>
          <w:rFonts w:ascii="Times New Roman" w:eastAsia="Times New Roman" w:hAnsi="Times New Roman" w:cs="Times New Roman"/>
          <w:sz w:val="18"/>
          <w:szCs w:val="18"/>
          <w:lang w:eastAsia="ru-RU"/>
        </w:rPr>
      </w:pPr>
      <w:r w:rsidRPr="00C661A1">
        <w:rPr>
          <w:rFonts w:ascii="Times New Roman" w:eastAsia="Times New Roman" w:hAnsi="Times New Roman" w:cs="Times New Roman"/>
          <w:sz w:val="18"/>
          <w:szCs w:val="18"/>
          <w:lang w:eastAsia="ru-RU"/>
        </w:rPr>
        <w:t xml:space="preserve">                                                                                       (підпис, </w:t>
      </w:r>
      <w:proofErr w:type="spellStart"/>
      <w:r w:rsidRPr="00C661A1">
        <w:rPr>
          <w:rFonts w:ascii="Times New Roman" w:eastAsia="Times New Roman" w:hAnsi="Times New Roman" w:cs="Times New Roman"/>
          <w:sz w:val="18"/>
          <w:szCs w:val="18"/>
          <w:lang w:eastAsia="ru-RU"/>
        </w:rPr>
        <w:t>мп</w:t>
      </w:r>
      <w:proofErr w:type="spellEnd"/>
      <w:r w:rsidRPr="00C661A1">
        <w:rPr>
          <w:rFonts w:ascii="Times New Roman" w:eastAsia="Times New Roman" w:hAnsi="Times New Roman" w:cs="Times New Roman"/>
          <w:sz w:val="18"/>
          <w:szCs w:val="18"/>
          <w:lang w:eastAsia="ru-RU"/>
        </w:rPr>
        <w:t xml:space="preserve">)                                                                                                                                                           </w:t>
      </w:r>
    </w:p>
    <w:p w14:paraId="675D4E8E" w14:textId="77777777" w:rsidR="00047334" w:rsidRPr="00C661A1" w:rsidRDefault="00047334" w:rsidP="00047334">
      <w:pPr>
        <w:widowControl w:val="0"/>
        <w:autoSpaceDE w:val="0"/>
        <w:autoSpaceDN w:val="0"/>
        <w:adjustRightInd w:val="0"/>
        <w:spacing w:after="0" w:line="240" w:lineRule="auto"/>
        <w:ind w:left="-709"/>
        <w:rPr>
          <w:rFonts w:ascii="Times New Roman" w:eastAsia="Times New Roman" w:hAnsi="Times New Roman" w:cs="Times New Roman"/>
          <w:lang w:eastAsia="ru-RU"/>
        </w:rPr>
      </w:pPr>
    </w:p>
    <w:p w14:paraId="3A7C44FE" w14:textId="77777777" w:rsidR="0045235B" w:rsidRPr="00C661A1" w:rsidRDefault="0045235B" w:rsidP="00047334">
      <w:pPr>
        <w:spacing w:after="0" w:line="240" w:lineRule="auto"/>
        <w:ind w:right="-81"/>
        <w:jc w:val="center"/>
        <w:rPr>
          <w:rFonts w:ascii="Times New Roman" w:eastAsia="Times New Roman" w:hAnsi="Times New Roman" w:cs="Times New Roman"/>
          <w:sz w:val="18"/>
          <w:szCs w:val="18"/>
          <w:lang w:eastAsia="ru-RU"/>
        </w:rPr>
      </w:pPr>
    </w:p>
    <w:sectPr w:rsidR="0045235B" w:rsidRPr="00C661A1" w:rsidSect="00731184">
      <w:footerReference w:type="default" r:id="rId10"/>
      <w:pgSz w:w="11906" w:h="16838"/>
      <w:pgMar w:top="33" w:right="850" w:bottom="850" w:left="1417"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CC4B7" w14:textId="77777777" w:rsidR="00D90ED4" w:rsidRDefault="00D90ED4" w:rsidP="00DB4309">
      <w:pPr>
        <w:spacing w:after="0" w:line="240" w:lineRule="auto"/>
      </w:pPr>
      <w:r>
        <w:separator/>
      </w:r>
    </w:p>
  </w:endnote>
  <w:endnote w:type="continuationSeparator" w:id="0">
    <w:p w14:paraId="4832FA56" w14:textId="77777777" w:rsidR="00D90ED4" w:rsidRDefault="00D90ED4" w:rsidP="00DB4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628034"/>
      <w:docPartObj>
        <w:docPartGallery w:val="Page Numbers (Bottom of Page)"/>
        <w:docPartUnique/>
      </w:docPartObj>
    </w:sdtPr>
    <w:sdtEndPr/>
    <w:sdtContent>
      <w:sdt>
        <w:sdtPr>
          <w:id w:val="1728636285"/>
          <w:docPartObj>
            <w:docPartGallery w:val="Page Numbers (Top of Page)"/>
            <w:docPartUnique/>
          </w:docPartObj>
        </w:sdtPr>
        <w:sdtEndPr/>
        <w:sdtContent>
          <w:p w14:paraId="67B295CB" w14:textId="468DCB30" w:rsidR="00731184" w:rsidRDefault="00731184">
            <w:pPr>
              <w:pStyle w:val="a6"/>
              <w:jc w:val="center"/>
            </w:pPr>
            <w:proofErr w:type="spellStart"/>
            <w:r w:rsidRPr="00731184">
              <w:rPr>
                <w:rFonts w:ascii="Times New Roman" w:hAnsi="Times New Roman" w:cs="Times New Roman"/>
                <w:sz w:val="16"/>
                <w:szCs w:val="16"/>
                <w:lang w:val="ru-RU"/>
              </w:rPr>
              <w:t>Сторінка</w:t>
            </w:r>
            <w:proofErr w:type="spellEnd"/>
            <w:r w:rsidRPr="00731184">
              <w:rPr>
                <w:rFonts w:ascii="Times New Roman" w:hAnsi="Times New Roman" w:cs="Times New Roman"/>
                <w:sz w:val="16"/>
                <w:szCs w:val="16"/>
                <w:lang w:val="ru-RU"/>
              </w:rPr>
              <w:t xml:space="preserve"> </w:t>
            </w:r>
            <w:r w:rsidRPr="00731184">
              <w:rPr>
                <w:rFonts w:ascii="Times New Roman" w:hAnsi="Times New Roman" w:cs="Times New Roman"/>
                <w:b/>
                <w:bCs/>
                <w:sz w:val="16"/>
                <w:szCs w:val="16"/>
              </w:rPr>
              <w:fldChar w:fldCharType="begin"/>
            </w:r>
            <w:r w:rsidRPr="00731184">
              <w:rPr>
                <w:rFonts w:ascii="Times New Roman" w:hAnsi="Times New Roman" w:cs="Times New Roman"/>
                <w:b/>
                <w:bCs/>
                <w:sz w:val="16"/>
                <w:szCs w:val="16"/>
              </w:rPr>
              <w:instrText>PAGE</w:instrText>
            </w:r>
            <w:r w:rsidRPr="00731184">
              <w:rPr>
                <w:rFonts w:ascii="Times New Roman" w:hAnsi="Times New Roman" w:cs="Times New Roman"/>
                <w:b/>
                <w:bCs/>
                <w:sz w:val="16"/>
                <w:szCs w:val="16"/>
              </w:rPr>
              <w:fldChar w:fldCharType="separate"/>
            </w:r>
            <w:r w:rsidR="00037B5A">
              <w:rPr>
                <w:rFonts w:ascii="Times New Roman" w:hAnsi="Times New Roman" w:cs="Times New Roman"/>
                <w:b/>
                <w:bCs/>
                <w:noProof/>
                <w:sz w:val="16"/>
                <w:szCs w:val="16"/>
              </w:rPr>
              <w:t>2</w:t>
            </w:r>
            <w:r w:rsidRPr="00731184">
              <w:rPr>
                <w:rFonts w:ascii="Times New Roman" w:hAnsi="Times New Roman" w:cs="Times New Roman"/>
                <w:b/>
                <w:bCs/>
                <w:sz w:val="16"/>
                <w:szCs w:val="16"/>
              </w:rPr>
              <w:fldChar w:fldCharType="end"/>
            </w:r>
            <w:r w:rsidRPr="00731184">
              <w:rPr>
                <w:rFonts w:ascii="Times New Roman" w:hAnsi="Times New Roman" w:cs="Times New Roman"/>
                <w:sz w:val="16"/>
                <w:szCs w:val="16"/>
                <w:lang w:val="ru-RU"/>
              </w:rPr>
              <w:t xml:space="preserve"> </w:t>
            </w:r>
            <w:proofErr w:type="spellStart"/>
            <w:r w:rsidRPr="00731184">
              <w:rPr>
                <w:rFonts w:ascii="Times New Roman" w:hAnsi="Times New Roman" w:cs="Times New Roman"/>
                <w:sz w:val="16"/>
                <w:szCs w:val="16"/>
                <w:lang w:val="ru-RU"/>
              </w:rPr>
              <w:t>із</w:t>
            </w:r>
            <w:proofErr w:type="spellEnd"/>
            <w:r w:rsidRPr="00731184">
              <w:rPr>
                <w:rFonts w:ascii="Times New Roman" w:hAnsi="Times New Roman" w:cs="Times New Roman"/>
                <w:sz w:val="16"/>
                <w:szCs w:val="16"/>
                <w:lang w:val="ru-RU"/>
              </w:rPr>
              <w:t xml:space="preserve"> </w:t>
            </w:r>
            <w:r w:rsidRPr="00731184">
              <w:rPr>
                <w:rFonts w:ascii="Times New Roman" w:hAnsi="Times New Roman" w:cs="Times New Roman"/>
                <w:b/>
                <w:bCs/>
                <w:sz w:val="16"/>
                <w:szCs w:val="16"/>
              </w:rPr>
              <w:fldChar w:fldCharType="begin"/>
            </w:r>
            <w:r w:rsidRPr="00731184">
              <w:rPr>
                <w:rFonts w:ascii="Times New Roman" w:hAnsi="Times New Roman" w:cs="Times New Roman"/>
                <w:b/>
                <w:bCs/>
                <w:sz w:val="16"/>
                <w:szCs w:val="16"/>
              </w:rPr>
              <w:instrText>NUMPAGES</w:instrText>
            </w:r>
            <w:r w:rsidRPr="00731184">
              <w:rPr>
                <w:rFonts w:ascii="Times New Roman" w:hAnsi="Times New Roman" w:cs="Times New Roman"/>
                <w:b/>
                <w:bCs/>
                <w:sz w:val="16"/>
                <w:szCs w:val="16"/>
              </w:rPr>
              <w:fldChar w:fldCharType="separate"/>
            </w:r>
            <w:r w:rsidR="00037B5A">
              <w:rPr>
                <w:rFonts w:ascii="Times New Roman" w:hAnsi="Times New Roman" w:cs="Times New Roman"/>
                <w:b/>
                <w:bCs/>
                <w:noProof/>
                <w:sz w:val="16"/>
                <w:szCs w:val="16"/>
              </w:rPr>
              <w:t>2</w:t>
            </w:r>
            <w:r w:rsidRPr="00731184">
              <w:rPr>
                <w:rFonts w:ascii="Times New Roman" w:hAnsi="Times New Roman" w:cs="Times New Roman"/>
                <w:b/>
                <w:bCs/>
                <w:sz w:val="16"/>
                <w:szCs w:val="16"/>
              </w:rPr>
              <w:fldChar w:fldCharType="end"/>
            </w:r>
          </w:p>
        </w:sdtContent>
      </w:sdt>
    </w:sdtContent>
  </w:sdt>
  <w:p w14:paraId="4929854E" w14:textId="77777777" w:rsidR="00731184" w:rsidRDefault="0073118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FCE14" w14:textId="77777777" w:rsidR="00D90ED4" w:rsidRDefault="00D90ED4" w:rsidP="00DB4309">
      <w:pPr>
        <w:spacing w:after="0" w:line="240" w:lineRule="auto"/>
      </w:pPr>
      <w:r>
        <w:separator/>
      </w:r>
    </w:p>
  </w:footnote>
  <w:footnote w:type="continuationSeparator" w:id="0">
    <w:p w14:paraId="5C787FF1" w14:textId="77777777" w:rsidR="00D90ED4" w:rsidRDefault="00D90ED4" w:rsidP="00DB4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B7B"/>
    <w:rsid w:val="00001A96"/>
    <w:rsid w:val="00035B17"/>
    <w:rsid w:val="00037B5A"/>
    <w:rsid w:val="00040B03"/>
    <w:rsid w:val="00047334"/>
    <w:rsid w:val="00074E84"/>
    <w:rsid w:val="00093047"/>
    <w:rsid w:val="00135AD7"/>
    <w:rsid w:val="00143B18"/>
    <w:rsid w:val="001674BE"/>
    <w:rsid w:val="001D7F9E"/>
    <w:rsid w:val="001E3C5F"/>
    <w:rsid w:val="00212D30"/>
    <w:rsid w:val="002349DC"/>
    <w:rsid w:val="002400AF"/>
    <w:rsid w:val="002A22A5"/>
    <w:rsid w:val="002A7F8C"/>
    <w:rsid w:val="002B5016"/>
    <w:rsid w:val="002C48DA"/>
    <w:rsid w:val="002D0D62"/>
    <w:rsid w:val="002E0BD6"/>
    <w:rsid w:val="00300CD5"/>
    <w:rsid w:val="00357519"/>
    <w:rsid w:val="003B0EDD"/>
    <w:rsid w:val="003B12D3"/>
    <w:rsid w:val="003C4FB7"/>
    <w:rsid w:val="003C7644"/>
    <w:rsid w:val="003E4988"/>
    <w:rsid w:val="003E6CD1"/>
    <w:rsid w:val="004160E9"/>
    <w:rsid w:val="00440687"/>
    <w:rsid w:val="00441F38"/>
    <w:rsid w:val="0045235B"/>
    <w:rsid w:val="00456970"/>
    <w:rsid w:val="0047701D"/>
    <w:rsid w:val="0048492B"/>
    <w:rsid w:val="004A432A"/>
    <w:rsid w:val="004B643F"/>
    <w:rsid w:val="004D2869"/>
    <w:rsid w:val="00501CF3"/>
    <w:rsid w:val="005239C2"/>
    <w:rsid w:val="00583DD3"/>
    <w:rsid w:val="005A5B7B"/>
    <w:rsid w:val="006104E3"/>
    <w:rsid w:val="00611D30"/>
    <w:rsid w:val="006247A2"/>
    <w:rsid w:val="00650C14"/>
    <w:rsid w:val="00683B24"/>
    <w:rsid w:val="00685366"/>
    <w:rsid w:val="006B179B"/>
    <w:rsid w:val="006B275F"/>
    <w:rsid w:val="006B56D3"/>
    <w:rsid w:val="006C7B7E"/>
    <w:rsid w:val="00731184"/>
    <w:rsid w:val="0075512C"/>
    <w:rsid w:val="007656D3"/>
    <w:rsid w:val="007A4431"/>
    <w:rsid w:val="007F1FF1"/>
    <w:rsid w:val="008147BE"/>
    <w:rsid w:val="008612BC"/>
    <w:rsid w:val="008619DF"/>
    <w:rsid w:val="008777D1"/>
    <w:rsid w:val="008C047B"/>
    <w:rsid w:val="008C3D91"/>
    <w:rsid w:val="009267E0"/>
    <w:rsid w:val="00931F9E"/>
    <w:rsid w:val="00961E57"/>
    <w:rsid w:val="0097043D"/>
    <w:rsid w:val="00972D79"/>
    <w:rsid w:val="009A5B66"/>
    <w:rsid w:val="009B3329"/>
    <w:rsid w:val="009C47CB"/>
    <w:rsid w:val="00A4784E"/>
    <w:rsid w:val="00AC2D06"/>
    <w:rsid w:val="00B30FF2"/>
    <w:rsid w:val="00B32D56"/>
    <w:rsid w:val="00B345B5"/>
    <w:rsid w:val="00B60E3E"/>
    <w:rsid w:val="00BA1FB3"/>
    <w:rsid w:val="00C002B6"/>
    <w:rsid w:val="00C14EF3"/>
    <w:rsid w:val="00C25CF2"/>
    <w:rsid w:val="00C27757"/>
    <w:rsid w:val="00C5462D"/>
    <w:rsid w:val="00C661A1"/>
    <w:rsid w:val="00C73237"/>
    <w:rsid w:val="00C827A7"/>
    <w:rsid w:val="00CA38B9"/>
    <w:rsid w:val="00CF19BF"/>
    <w:rsid w:val="00CF6B60"/>
    <w:rsid w:val="00D232FC"/>
    <w:rsid w:val="00D5104F"/>
    <w:rsid w:val="00D7305A"/>
    <w:rsid w:val="00D85DD7"/>
    <w:rsid w:val="00D90ED4"/>
    <w:rsid w:val="00DB4309"/>
    <w:rsid w:val="00E11B8B"/>
    <w:rsid w:val="00E12674"/>
    <w:rsid w:val="00E4176A"/>
    <w:rsid w:val="00E65309"/>
    <w:rsid w:val="00E70408"/>
    <w:rsid w:val="00EF7FF7"/>
    <w:rsid w:val="00F075F3"/>
    <w:rsid w:val="00F454B5"/>
    <w:rsid w:val="00F65641"/>
    <w:rsid w:val="00FA2AB7"/>
    <w:rsid w:val="00FE70CE"/>
    <w:rsid w:val="00FF0C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05699"/>
  <w15:chartTrackingRefBased/>
  <w15:docId w15:val="{034A2EE3-013A-4AF0-9A00-6BD0FF4F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A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5A5B7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5A5B7B"/>
    <w:rPr>
      <w:color w:val="0000FF"/>
      <w:u w:val="single"/>
    </w:rPr>
  </w:style>
  <w:style w:type="paragraph" w:styleId="a4">
    <w:name w:val="header"/>
    <w:basedOn w:val="a"/>
    <w:link w:val="a5"/>
    <w:uiPriority w:val="99"/>
    <w:rsid w:val="00C827A7"/>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5">
    <w:name w:val="Верхний колонтитул Знак"/>
    <w:basedOn w:val="a0"/>
    <w:link w:val="a4"/>
    <w:uiPriority w:val="99"/>
    <w:rsid w:val="00C827A7"/>
    <w:rPr>
      <w:rFonts w:ascii="Calibri" w:eastAsia="Calibri" w:hAnsi="Calibri" w:cs="Times New Roman"/>
      <w:sz w:val="20"/>
      <w:szCs w:val="20"/>
      <w:lang w:val="x-none" w:eastAsia="x-none"/>
    </w:rPr>
  </w:style>
  <w:style w:type="character" w:customStyle="1" w:styleId="rvts9">
    <w:name w:val="rvts9"/>
    <w:basedOn w:val="a0"/>
    <w:rsid w:val="00C827A7"/>
  </w:style>
  <w:style w:type="paragraph" w:styleId="a6">
    <w:name w:val="footer"/>
    <w:basedOn w:val="a"/>
    <w:link w:val="a7"/>
    <w:uiPriority w:val="99"/>
    <w:unhideWhenUsed/>
    <w:rsid w:val="00DB4309"/>
    <w:pPr>
      <w:tabs>
        <w:tab w:val="center" w:pos="4819"/>
        <w:tab w:val="right" w:pos="9639"/>
      </w:tabs>
      <w:spacing w:after="0" w:line="240" w:lineRule="auto"/>
    </w:pPr>
  </w:style>
  <w:style w:type="character" w:customStyle="1" w:styleId="a7">
    <w:name w:val="Нижний колонтитул Знак"/>
    <w:basedOn w:val="a0"/>
    <w:link w:val="a6"/>
    <w:uiPriority w:val="99"/>
    <w:rsid w:val="00DB4309"/>
  </w:style>
  <w:style w:type="paragraph" w:styleId="a8">
    <w:name w:val="Balloon Text"/>
    <w:basedOn w:val="a"/>
    <w:link w:val="a9"/>
    <w:uiPriority w:val="99"/>
    <w:semiHidden/>
    <w:unhideWhenUsed/>
    <w:rsid w:val="00FF0C7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F0C75"/>
    <w:rPr>
      <w:rFonts w:ascii="Segoe UI" w:hAnsi="Segoe UI" w:cs="Segoe UI"/>
      <w:sz w:val="18"/>
      <w:szCs w:val="18"/>
    </w:rPr>
  </w:style>
  <w:style w:type="paragraph" w:customStyle="1" w:styleId="Default">
    <w:name w:val="Default"/>
    <w:rsid w:val="004160E9"/>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Times New Roman" w:hAnsi="Arial" w:cs="Arial"/>
      <w:color w:val="000000"/>
      <w:position w:val="-1"/>
      <w:sz w:val="24"/>
      <w:szCs w:val="24"/>
      <w:lang w:val="ru-RU" w:eastAsia="uk-UA"/>
    </w:rPr>
  </w:style>
  <w:style w:type="paragraph" w:styleId="aa">
    <w:name w:val="No Spacing"/>
    <w:uiPriority w:val="1"/>
    <w:qFormat/>
    <w:rsid w:val="00683B24"/>
    <w:pPr>
      <w:spacing w:after="0" w:line="240" w:lineRule="auto"/>
    </w:pPr>
  </w:style>
  <w:style w:type="table" w:customStyle="1" w:styleId="TableNormal">
    <w:name w:val="Table Normal"/>
    <w:rsid w:val="00683B24"/>
    <w:rPr>
      <w:rFonts w:ascii="Calibri" w:eastAsia="Calibri" w:hAnsi="Calibri" w:cs="Calibri"/>
      <w:lang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7440">
      <w:bodyDiv w:val="1"/>
      <w:marLeft w:val="0"/>
      <w:marRight w:val="0"/>
      <w:marTop w:val="0"/>
      <w:marBottom w:val="0"/>
      <w:divBdr>
        <w:top w:val="none" w:sz="0" w:space="0" w:color="auto"/>
        <w:left w:val="none" w:sz="0" w:space="0" w:color="auto"/>
        <w:bottom w:val="none" w:sz="0" w:space="0" w:color="auto"/>
        <w:right w:val="none" w:sz="0" w:space="0" w:color="auto"/>
      </w:divBdr>
    </w:div>
    <w:div w:id="219246179">
      <w:bodyDiv w:val="1"/>
      <w:marLeft w:val="0"/>
      <w:marRight w:val="0"/>
      <w:marTop w:val="0"/>
      <w:marBottom w:val="0"/>
      <w:divBdr>
        <w:top w:val="none" w:sz="0" w:space="0" w:color="auto"/>
        <w:left w:val="none" w:sz="0" w:space="0" w:color="auto"/>
        <w:bottom w:val="none" w:sz="0" w:space="0" w:color="auto"/>
        <w:right w:val="none" w:sz="0" w:space="0" w:color="auto"/>
      </w:divBdr>
    </w:div>
    <w:div w:id="316568060">
      <w:bodyDiv w:val="1"/>
      <w:marLeft w:val="0"/>
      <w:marRight w:val="0"/>
      <w:marTop w:val="0"/>
      <w:marBottom w:val="0"/>
      <w:divBdr>
        <w:top w:val="none" w:sz="0" w:space="0" w:color="auto"/>
        <w:left w:val="none" w:sz="0" w:space="0" w:color="auto"/>
        <w:bottom w:val="none" w:sz="0" w:space="0" w:color="auto"/>
        <w:right w:val="none" w:sz="0" w:space="0" w:color="auto"/>
      </w:divBdr>
    </w:div>
    <w:div w:id="462039328">
      <w:bodyDiv w:val="1"/>
      <w:marLeft w:val="0"/>
      <w:marRight w:val="0"/>
      <w:marTop w:val="0"/>
      <w:marBottom w:val="0"/>
      <w:divBdr>
        <w:top w:val="none" w:sz="0" w:space="0" w:color="auto"/>
        <w:left w:val="none" w:sz="0" w:space="0" w:color="auto"/>
        <w:bottom w:val="none" w:sz="0" w:space="0" w:color="auto"/>
        <w:right w:val="none" w:sz="0" w:space="0" w:color="auto"/>
      </w:divBdr>
    </w:div>
    <w:div w:id="545529777">
      <w:bodyDiv w:val="1"/>
      <w:marLeft w:val="0"/>
      <w:marRight w:val="0"/>
      <w:marTop w:val="0"/>
      <w:marBottom w:val="0"/>
      <w:divBdr>
        <w:top w:val="none" w:sz="0" w:space="0" w:color="auto"/>
        <w:left w:val="none" w:sz="0" w:space="0" w:color="auto"/>
        <w:bottom w:val="none" w:sz="0" w:space="0" w:color="auto"/>
        <w:right w:val="none" w:sz="0" w:space="0" w:color="auto"/>
      </w:divBdr>
    </w:div>
    <w:div w:id="558830387">
      <w:bodyDiv w:val="1"/>
      <w:marLeft w:val="0"/>
      <w:marRight w:val="0"/>
      <w:marTop w:val="0"/>
      <w:marBottom w:val="0"/>
      <w:divBdr>
        <w:top w:val="none" w:sz="0" w:space="0" w:color="auto"/>
        <w:left w:val="none" w:sz="0" w:space="0" w:color="auto"/>
        <w:bottom w:val="none" w:sz="0" w:space="0" w:color="auto"/>
        <w:right w:val="none" w:sz="0" w:space="0" w:color="auto"/>
      </w:divBdr>
    </w:div>
    <w:div w:id="795949072">
      <w:bodyDiv w:val="1"/>
      <w:marLeft w:val="0"/>
      <w:marRight w:val="0"/>
      <w:marTop w:val="0"/>
      <w:marBottom w:val="0"/>
      <w:divBdr>
        <w:top w:val="none" w:sz="0" w:space="0" w:color="auto"/>
        <w:left w:val="none" w:sz="0" w:space="0" w:color="auto"/>
        <w:bottom w:val="none" w:sz="0" w:space="0" w:color="auto"/>
        <w:right w:val="none" w:sz="0" w:space="0" w:color="auto"/>
      </w:divBdr>
    </w:div>
    <w:div w:id="937449131">
      <w:bodyDiv w:val="1"/>
      <w:marLeft w:val="0"/>
      <w:marRight w:val="0"/>
      <w:marTop w:val="0"/>
      <w:marBottom w:val="0"/>
      <w:divBdr>
        <w:top w:val="none" w:sz="0" w:space="0" w:color="auto"/>
        <w:left w:val="none" w:sz="0" w:space="0" w:color="auto"/>
        <w:bottom w:val="none" w:sz="0" w:space="0" w:color="auto"/>
        <w:right w:val="none" w:sz="0" w:space="0" w:color="auto"/>
      </w:divBdr>
    </w:div>
    <w:div w:id="1312714096">
      <w:bodyDiv w:val="1"/>
      <w:marLeft w:val="0"/>
      <w:marRight w:val="0"/>
      <w:marTop w:val="0"/>
      <w:marBottom w:val="0"/>
      <w:divBdr>
        <w:top w:val="none" w:sz="0" w:space="0" w:color="auto"/>
        <w:left w:val="none" w:sz="0" w:space="0" w:color="auto"/>
        <w:bottom w:val="none" w:sz="0" w:space="0" w:color="auto"/>
        <w:right w:val="none" w:sz="0" w:space="0" w:color="auto"/>
      </w:divBdr>
    </w:div>
    <w:div w:id="1331785877">
      <w:bodyDiv w:val="1"/>
      <w:marLeft w:val="0"/>
      <w:marRight w:val="0"/>
      <w:marTop w:val="0"/>
      <w:marBottom w:val="0"/>
      <w:divBdr>
        <w:top w:val="none" w:sz="0" w:space="0" w:color="auto"/>
        <w:left w:val="none" w:sz="0" w:space="0" w:color="auto"/>
        <w:bottom w:val="none" w:sz="0" w:space="0" w:color="auto"/>
        <w:right w:val="none" w:sz="0" w:space="0" w:color="auto"/>
      </w:divBdr>
    </w:div>
    <w:div w:id="1340812283">
      <w:bodyDiv w:val="1"/>
      <w:marLeft w:val="0"/>
      <w:marRight w:val="0"/>
      <w:marTop w:val="0"/>
      <w:marBottom w:val="0"/>
      <w:divBdr>
        <w:top w:val="none" w:sz="0" w:space="0" w:color="auto"/>
        <w:left w:val="none" w:sz="0" w:space="0" w:color="auto"/>
        <w:bottom w:val="none" w:sz="0" w:space="0" w:color="auto"/>
        <w:right w:val="none" w:sz="0" w:space="0" w:color="auto"/>
      </w:divBdr>
    </w:div>
    <w:div w:id="1573197537">
      <w:bodyDiv w:val="1"/>
      <w:marLeft w:val="0"/>
      <w:marRight w:val="0"/>
      <w:marTop w:val="0"/>
      <w:marBottom w:val="0"/>
      <w:divBdr>
        <w:top w:val="none" w:sz="0" w:space="0" w:color="auto"/>
        <w:left w:val="none" w:sz="0" w:space="0" w:color="auto"/>
        <w:bottom w:val="none" w:sz="0" w:space="0" w:color="auto"/>
        <w:right w:val="none" w:sz="0" w:space="0" w:color="auto"/>
      </w:divBdr>
      <w:divsChild>
        <w:div w:id="1649748456">
          <w:marLeft w:val="0"/>
          <w:marRight w:val="0"/>
          <w:marTop w:val="0"/>
          <w:marBottom w:val="0"/>
          <w:divBdr>
            <w:top w:val="none" w:sz="0" w:space="0" w:color="auto"/>
            <w:left w:val="none" w:sz="0" w:space="0" w:color="auto"/>
            <w:bottom w:val="none" w:sz="0" w:space="0" w:color="auto"/>
            <w:right w:val="none" w:sz="0" w:space="0" w:color="auto"/>
          </w:divBdr>
          <w:divsChild>
            <w:div w:id="1710300453">
              <w:marLeft w:val="75"/>
              <w:marRight w:val="75"/>
              <w:marTop w:val="0"/>
              <w:marBottom w:val="0"/>
              <w:divBdr>
                <w:top w:val="none" w:sz="0" w:space="0" w:color="auto"/>
                <w:left w:val="none" w:sz="0" w:space="0" w:color="auto"/>
                <w:bottom w:val="none" w:sz="0" w:space="0" w:color="auto"/>
                <w:right w:val="none" w:sz="0" w:space="0" w:color="auto"/>
              </w:divBdr>
              <w:divsChild>
                <w:div w:id="1933929168">
                  <w:marLeft w:val="0"/>
                  <w:marRight w:val="0"/>
                  <w:marTop w:val="0"/>
                  <w:marBottom w:val="0"/>
                  <w:divBdr>
                    <w:top w:val="none" w:sz="0" w:space="0" w:color="auto"/>
                    <w:left w:val="none" w:sz="0" w:space="0" w:color="auto"/>
                    <w:bottom w:val="none" w:sz="0" w:space="0" w:color="auto"/>
                    <w:right w:val="none" w:sz="0" w:space="0" w:color="auto"/>
                  </w:divBdr>
                </w:div>
                <w:div w:id="1583292404">
                  <w:marLeft w:val="0"/>
                  <w:marRight w:val="0"/>
                  <w:marTop w:val="0"/>
                  <w:marBottom w:val="0"/>
                  <w:divBdr>
                    <w:top w:val="none" w:sz="0" w:space="0" w:color="auto"/>
                    <w:left w:val="none" w:sz="0" w:space="0" w:color="auto"/>
                    <w:bottom w:val="none" w:sz="0" w:space="0" w:color="auto"/>
                    <w:right w:val="none" w:sz="0" w:space="0" w:color="auto"/>
                  </w:divBdr>
                </w:div>
              </w:divsChild>
            </w:div>
            <w:div w:id="983923590">
              <w:marLeft w:val="75"/>
              <w:marRight w:val="75"/>
              <w:marTop w:val="0"/>
              <w:marBottom w:val="0"/>
              <w:divBdr>
                <w:top w:val="none" w:sz="0" w:space="0" w:color="auto"/>
                <w:left w:val="none" w:sz="0" w:space="0" w:color="auto"/>
                <w:bottom w:val="none" w:sz="0" w:space="0" w:color="auto"/>
                <w:right w:val="none" w:sz="0" w:space="0" w:color="auto"/>
              </w:divBdr>
              <w:divsChild>
                <w:div w:id="892304918">
                  <w:marLeft w:val="0"/>
                  <w:marRight w:val="0"/>
                  <w:marTop w:val="0"/>
                  <w:marBottom w:val="0"/>
                  <w:divBdr>
                    <w:top w:val="none" w:sz="0" w:space="0" w:color="auto"/>
                    <w:left w:val="none" w:sz="0" w:space="0" w:color="auto"/>
                    <w:bottom w:val="none" w:sz="0" w:space="0" w:color="auto"/>
                    <w:right w:val="none" w:sz="0" w:space="0" w:color="auto"/>
                  </w:divBdr>
                </w:div>
                <w:div w:id="87123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6682">
          <w:marLeft w:val="75"/>
          <w:marRight w:val="75"/>
          <w:marTop w:val="0"/>
          <w:marBottom w:val="0"/>
          <w:divBdr>
            <w:top w:val="none" w:sz="0" w:space="0" w:color="auto"/>
            <w:left w:val="none" w:sz="0" w:space="0" w:color="auto"/>
            <w:bottom w:val="none" w:sz="0" w:space="0" w:color="auto"/>
            <w:right w:val="none" w:sz="0" w:space="0" w:color="auto"/>
          </w:divBdr>
          <w:divsChild>
            <w:div w:id="9707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11663">
      <w:bodyDiv w:val="1"/>
      <w:marLeft w:val="0"/>
      <w:marRight w:val="0"/>
      <w:marTop w:val="0"/>
      <w:marBottom w:val="0"/>
      <w:divBdr>
        <w:top w:val="none" w:sz="0" w:space="0" w:color="auto"/>
        <w:left w:val="none" w:sz="0" w:space="0" w:color="auto"/>
        <w:bottom w:val="none" w:sz="0" w:space="0" w:color="auto"/>
        <w:right w:val="none" w:sz="0" w:space="0" w:color="auto"/>
      </w:divBdr>
    </w:div>
    <w:div w:id="210391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CD519AE6843A44FADA0CA02DB47BCA1" ma:contentTypeVersion="11" ma:contentTypeDescription="Створення нового документа." ma:contentTypeScope="" ma:versionID="b739d4e4d1d9bab3318daee05db0995b">
  <xsd:schema xmlns:xsd="http://www.w3.org/2001/XMLSchema" xmlns:xs="http://www.w3.org/2001/XMLSchema" xmlns:p="http://schemas.microsoft.com/office/2006/metadata/properties" xmlns:ns2="c8c76e99-bfbc-4ac6-b8a2-12a48c184727" xmlns:ns3="21a3cdd7-b7f5-4e00-b9e7-681cfd136eac" targetNamespace="http://schemas.microsoft.com/office/2006/metadata/properties" ma:root="true" ma:fieldsID="51f77b22aee736353deb588635a21c25" ns2:_="" ns3:_="">
    <xsd:import namespace="c8c76e99-bfbc-4ac6-b8a2-12a48c184727"/>
    <xsd:import namespace="21a3cdd7-b7f5-4e00-b9e7-681cfd136e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76e99-bfbc-4ac6-b8a2-12a48c184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зображень" ma:readOnly="false" ma:fieldId="{5cf76f15-5ced-4ddc-b409-7134ff3c332f}" ma:taxonomyMulti="true" ma:sspId="22b355bb-cffc-47a1-83db-275e32157e8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3cdd7-b7f5-4e00-b9e7-681cfd136e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e036a9b-fc2f-4308-b961-a12bb1744424}" ma:internalName="TaxCatchAll" ma:showField="CatchAllData" ma:web="21a3cdd7-b7f5-4e00-b9e7-681cfd136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8c76e99-bfbc-4ac6-b8a2-12a48c184727">
      <Terms xmlns="http://schemas.microsoft.com/office/infopath/2007/PartnerControls"/>
    </lcf76f155ced4ddcb4097134ff3c332f>
    <TaxCatchAll xmlns="21a3cdd7-b7f5-4e00-b9e7-681cfd136e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7131A3-287B-4211-8025-DC395C161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76e99-bfbc-4ac6-b8a2-12a48c184727"/>
    <ds:schemaRef ds:uri="21a3cdd7-b7f5-4e00-b9e7-681cfd136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66C218-4DB6-410B-9997-C5385E093C59}">
  <ds:schemaRefs>
    <ds:schemaRef ds:uri="http://schemas.microsoft.com/office/2006/metadata/properties"/>
    <ds:schemaRef ds:uri="http://schemas.microsoft.com/office/infopath/2007/PartnerControls"/>
    <ds:schemaRef ds:uri="c8c76e99-bfbc-4ac6-b8a2-12a48c184727"/>
    <ds:schemaRef ds:uri="21a3cdd7-b7f5-4e00-b9e7-681cfd136eac"/>
  </ds:schemaRefs>
</ds:datastoreItem>
</file>

<file path=customXml/itemProps3.xml><?xml version="1.0" encoding="utf-8"?>
<ds:datastoreItem xmlns:ds="http://schemas.openxmlformats.org/officeDocument/2006/customXml" ds:itemID="{72A97C4D-CF95-44EF-B88E-1BCBF191B2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4337</Words>
  <Characters>2473</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Уляна Дуда</dc:creator>
  <cp:keywords/>
  <dc:description/>
  <cp:lastModifiedBy>natalia.boiko@tvory.net</cp:lastModifiedBy>
  <cp:revision>13</cp:revision>
  <cp:lastPrinted>2024-01-03T12:44:00Z</cp:lastPrinted>
  <dcterms:created xsi:type="dcterms:W3CDTF">2022-11-22T12:27:00Z</dcterms:created>
  <dcterms:modified xsi:type="dcterms:W3CDTF">2024-03-22T15:38:00Z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0x0101006CD519AE6843A44FADA0CA02DB47BCA1</vt:lpwstr>
  </property>
  <property fmtid="{D5CDD505-2E9C-101B-9397-08002B2CF9AE}" pid="3" name="MediaServiceImageTags">
    <vt:lpwstr/>
  </property>
</Properties>
</file>