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650E" w14:textId="77777777" w:rsidR="00B61615" w:rsidRPr="00416313" w:rsidRDefault="00B61615" w:rsidP="00B61615">
      <w:pPr>
        <w:spacing w:after="0" w:line="240" w:lineRule="auto"/>
        <w:jc w:val="right"/>
        <w:rPr>
          <w:rFonts w:ascii="Times New Roman" w:eastAsia="Times New Roman" w:hAnsi="Times New Roman" w:cs="Times New Roman"/>
          <w:b/>
          <w:bCs/>
          <w:lang w:val="uk-UA" w:eastAsia="ru-RU"/>
        </w:rPr>
      </w:pPr>
      <w:r w:rsidRPr="00416313">
        <w:rPr>
          <w:rFonts w:ascii="Times New Roman" w:eastAsia="Times New Roman" w:hAnsi="Times New Roman" w:cs="Times New Roman"/>
          <w:b/>
          <w:bCs/>
          <w:lang w:val="uk-UA" w:eastAsia="ru-RU"/>
        </w:rPr>
        <w:t>Додаток № 3</w:t>
      </w:r>
    </w:p>
    <w:p w14:paraId="34C785A8" w14:textId="77777777" w:rsidR="00B61615" w:rsidRPr="00416313" w:rsidRDefault="00B61615" w:rsidP="00B61615">
      <w:pPr>
        <w:spacing w:after="0" w:line="240" w:lineRule="auto"/>
        <w:jc w:val="right"/>
        <w:rPr>
          <w:rFonts w:ascii="Times New Roman" w:eastAsia="Times New Roman" w:hAnsi="Times New Roman" w:cs="Times New Roman"/>
          <w:b/>
          <w:bCs/>
          <w:lang w:val="uk-UA" w:eastAsia="ru-RU"/>
        </w:rPr>
      </w:pPr>
      <w:r w:rsidRPr="00416313">
        <w:rPr>
          <w:rFonts w:ascii="Times New Roman" w:eastAsia="Times New Roman" w:hAnsi="Times New Roman" w:cs="Times New Roman"/>
          <w:b/>
          <w:bCs/>
          <w:lang w:val="uk-UA" w:eastAsia="ru-RU"/>
        </w:rPr>
        <w:t>До тендерної документації</w:t>
      </w:r>
    </w:p>
    <w:p w14:paraId="655F4104" w14:textId="77777777" w:rsidR="00B61615" w:rsidRDefault="00B61615" w:rsidP="00B61615">
      <w:pPr>
        <w:widowControl w:val="0"/>
        <w:suppressAutoHyphens/>
        <w:spacing w:after="0" w:line="240" w:lineRule="auto"/>
        <w:jc w:val="center"/>
        <w:rPr>
          <w:rFonts w:ascii="Times New Roman" w:eastAsia="Times New Roman" w:hAnsi="Times New Roman" w:cs="Times New Roman"/>
          <w:b/>
          <w:color w:val="00000A"/>
          <w:sz w:val="25"/>
          <w:szCs w:val="25"/>
          <w:lang w:val="uk-UA" w:eastAsia="ru-RU"/>
        </w:rPr>
      </w:pPr>
    </w:p>
    <w:p w14:paraId="124E1F22" w14:textId="77777777" w:rsidR="00B61615" w:rsidRPr="002F6043" w:rsidRDefault="00B61615" w:rsidP="00B61615">
      <w:pPr>
        <w:widowControl w:val="0"/>
        <w:suppressAutoHyphens/>
        <w:spacing w:after="0" w:line="240" w:lineRule="auto"/>
        <w:jc w:val="center"/>
        <w:rPr>
          <w:rFonts w:ascii="Times New Roman" w:eastAsia="Times New Roman" w:hAnsi="Times New Roman" w:cs="Times New Roman"/>
          <w:b/>
          <w:color w:val="00000A"/>
          <w:sz w:val="25"/>
          <w:szCs w:val="25"/>
          <w:lang w:val="uk-UA" w:eastAsia="ru-RU"/>
        </w:rPr>
      </w:pPr>
      <w:r w:rsidRPr="002F6043">
        <w:rPr>
          <w:rFonts w:ascii="Times New Roman" w:eastAsia="Times New Roman" w:hAnsi="Times New Roman" w:cs="Times New Roman"/>
          <w:b/>
          <w:color w:val="00000A"/>
          <w:sz w:val="25"/>
          <w:szCs w:val="25"/>
          <w:lang w:val="uk-UA" w:eastAsia="ru-RU"/>
        </w:rPr>
        <w:t>ТЕХНІЧНЕ ЗАВДАННЯ</w:t>
      </w:r>
    </w:p>
    <w:p w14:paraId="5A0D054F" w14:textId="77777777" w:rsidR="00B61615" w:rsidRPr="009D1C33" w:rsidRDefault="00B61615" w:rsidP="00B61615">
      <w:pPr>
        <w:spacing w:after="0" w:line="240" w:lineRule="auto"/>
        <w:rPr>
          <w:rFonts w:ascii="Times New Roman" w:eastAsia="Times New Roman" w:hAnsi="Times New Roman" w:cs="Times New Roman"/>
          <w:sz w:val="24"/>
          <w:szCs w:val="24"/>
        </w:rPr>
      </w:pPr>
    </w:p>
    <w:p w14:paraId="40919D1D" w14:textId="0F6D3A56" w:rsidR="00B61615" w:rsidRDefault="00B61615" w:rsidP="00B61615">
      <w:pPr>
        <w:shd w:val="clear" w:color="auto" w:fill="FFFFFF"/>
        <w:spacing w:after="0" w:line="240" w:lineRule="auto"/>
        <w:ind w:firstLine="567"/>
        <w:jc w:val="center"/>
        <w:rPr>
          <w:rFonts w:ascii="Times New Roman" w:eastAsia="Times New Roman" w:hAnsi="Times New Roman" w:cs="Times New Roman"/>
          <w:b/>
          <w:bCs/>
          <w:sz w:val="24"/>
          <w:szCs w:val="24"/>
          <w:lang w:val="uk-UA"/>
        </w:rPr>
      </w:pPr>
      <w:r w:rsidRPr="009D1C33">
        <w:rPr>
          <w:rFonts w:ascii="Times New Roman" w:eastAsia="Times New Roman" w:hAnsi="Times New Roman" w:cs="Times New Roman"/>
          <w:b/>
          <w:bCs/>
          <w:color w:val="000000"/>
          <w:sz w:val="24"/>
          <w:szCs w:val="24"/>
        </w:rPr>
        <w:t>на закупівлю (код ДК 021:2015:45</w:t>
      </w:r>
      <w:r w:rsidRPr="00C1033A">
        <w:rPr>
          <w:rFonts w:ascii="Times New Roman" w:eastAsia="Times New Roman" w:hAnsi="Times New Roman" w:cs="Times New Roman"/>
          <w:b/>
          <w:bCs/>
          <w:color w:val="000000"/>
          <w:sz w:val="24"/>
          <w:szCs w:val="24"/>
          <w:lang w:val="uk-UA"/>
        </w:rPr>
        <w:t>45</w:t>
      </w:r>
      <w:r w:rsidRPr="009D1C33">
        <w:rPr>
          <w:rFonts w:ascii="Times New Roman" w:eastAsia="Times New Roman" w:hAnsi="Times New Roman" w:cs="Times New Roman"/>
          <w:b/>
          <w:bCs/>
          <w:color w:val="000000"/>
          <w:sz w:val="24"/>
          <w:szCs w:val="24"/>
        </w:rPr>
        <w:t>0000-</w:t>
      </w:r>
      <w:r w:rsidRPr="00C1033A">
        <w:rPr>
          <w:rFonts w:ascii="Times New Roman" w:eastAsia="Times New Roman" w:hAnsi="Times New Roman" w:cs="Times New Roman"/>
          <w:b/>
          <w:bCs/>
          <w:color w:val="000000"/>
          <w:sz w:val="24"/>
          <w:szCs w:val="24"/>
          <w:lang w:val="uk-UA"/>
        </w:rPr>
        <w:t>6</w:t>
      </w:r>
      <w:r>
        <w:rPr>
          <w:rFonts w:ascii="Times New Roman" w:eastAsia="Times New Roman" w:hAnsi="Times New Roman" w:cs="Times New Roman"/>
          <w:b/>
          <w:bCs/>
          <w:color w:val="000000"/>
          <w:sz w:val="24"/>
          <w:szCs w:val="24"/>
          <w:lang w:val="uk-UA"/>
        </w:rPr>
        <w:t>-</w:t>
      </w:r>
      <w:r w:rsidRPr="009D1C33">
        <w:rPr>
          <w:rFonts w:ascii="Times New Roman" w:eastAsia="Times New Roman" w:hAnsi="Times New Roman" w:cs="Times New Roman"/>
          <w:b/>
          <w:bCs/>
          <w:color w:val="000000"/>
          <w:sz w:val="24"/>
          <w:szCs w:val="24"/>
        </w:rPr>
        <w:t xml:space="preserve"> Інші завершальні будівельні роботи)</w:t>
      </w:r>
      <w:r>
        <w:rPr>
          <w:rFonts w:ascii="Times New Roman" w:eastAsia="Times New Roman" w:hAnsi="Times New Roman" w:cs="Times New Roman"/>
          <w:b/>
          <w:bCs/>
          <w:color w:val="000000"/>
          <w:sz w:val="24"/>
          <w:szCs w:val="24"/>
          <w:lang w:val="uk-UA"/>
        </w:rPr>
        <w:t xml:space="preserve"> </w:t>
      </w:r>
      <w:r w:rsidRPr="00381969">
        <w:rPr>
          <w:rFonts w:ascii="Times New Roman" w:eastAsia="Times New Roman" w:hAnsi="Times New Roman" w:cs="Times New Roman"/>
          <w:b/>
          <w:bCs/>
          <w:sz w:val="24"/>
          <w:szCs w:val="24"/>
          <w:lang w:val="uk-UA"/>
        </w:rPr>
        <w:t xml:space="preserve">Поточний ремонт </w:t>
      </w:r>
      <w:r>
        <w:rPr>
          <w:rFonts w:ascii="Times New Roman" w:eastAsia="Times New Roman" w:hAnsi="Times New Roman" w:cs="Times New Roman"/>
          <w:b/>
          <w:bCs/>
          <w:sz w:val="24"/>
          <w:szCs w:val="24"/>
          <w:lang w:val="uk-UA"/>
        </w:rPr>
        <w:t>вхідної групи</w:t>
      </w:r>
      <w:r w:rsidRPr="00381969">
        <w:rPr>
          <w:rFonts w:ascii="Times New Roman" w:eastAsia="Times New Roman" w:hAnsi="Times New Roman" w:cs="Times New Roman"/>
          <w:b/>
          <w:bCs/>
          <w:sz w:val="24"/>
          <w:szCs w:val="24"/>
          <w:lang w:val="uk-UA"/>
        </w:rPr>
        <w:t xml:space="preserve"> адміністративної будівлі з метою пристосування об’єкта для доступності маломобільних груп населення</w:t>
      </w:r>
    </w:p>
    <w:p w14:paraId="2BF29964" w14:textId="77777777" w:rsidR="004907AF" w:rsidRPr="00F303FF" w:rsidRDefault="004907AF" w:rsidP="004907AF">
      <w:pPr>
        <w:spacing w:after="0" w:line="240" w:lineRule="auto"/>
        <w:jc w:val="center"/>
        <w:rPr>
          <w:rFonts w:ascii="Times New Roman" w:eastAsia="Times New Roman" w:hAnsi="Times New Roman" w:cs="Times New Roman"/>
          <w:b/>
          <w:bCs/>
          <w:lang w:val="uk-UA" w:eastAsia="ru-RU"/>
        </w:rPr>
      </w:pPr>
    </w:p>
    <w:p w14:paraId="04344438" w14:textId="77777777" w:rsidR="00900CBD" w:rsidRPr="00CB5B40" w:rsidRDefault="00900CBD" w:rsidP="00900CBD">
      <w:pPr>
        <w:pStyle w:val="TableParagraph"/>
        <w:ind w:right="202"/>
        <w:jc w:val="center"/>
        <w:rPr>
          <w:bCs/>
          <w:lang w:val="uk-UA"/>
        </w:rPr>
      </w:pPr>
      <w:bookmarkStart w:id="0" w:name="_Hlk149744338"/>
      <w:r w:rsidRPr="00CB5B40">
        <w:rPr>
          <w:bCs/>
          <w:lang w:val="uk-UA"/>
        </w:rPr>
        <w:t>ТЕХНІЧНІ,</w:t>
      </w:r>
      <w:r w:rsidRPr="00CB5B40">
        <w:rPr>
          <w:bCs/>
          <w:spacing w:val="-1"/>
          <w:lang w:val="uk-UA"/>
        </w:rPr>
        <w:t xml:space="preserve"> </w:t>
      </w:r>
      <w:r w:rsidRPr="00CB5B40">
        <w:rPr>
          <w:bCs/>
          <w:lang w:val="uk-UA"/>
        </w:rPr>
        <w:t>ЯКІСНІ ТА КІЛЬКІСНІ ХАРАКТЕРИСТИКИ</w:t>
      </w:r>
      <w:r w:rsidRPr="00CB5B40">
        <w:rPr>
          <w:bCs/>
          <w:spacing w:val="1"/>
          <w:lang w:val="uk-UA"/>
        </w:rPr>
        <w:t xml:space="preserve"> </w:t>
      </w:r>
      <w:r w:rsidRPr="00CB5B40">
        <w:rPr>
          <w:bCs/>
          <w:lang w:val="uk-UA"/>
        </w:rPr>
        <w:t>ПРЕДМЕТА ЗАКУПІВЛІ</w:t>
      </w:r>
    </w:p>
    <w:p w14:paraId="3C3E7AEB" w14:textId="77777777" w:rsidR="004907AF" w:rsidRPr="00F303FF" w:rsidRDefault="004907AF" w:rsidP="00900CBD">
      <w:pPr>
        <w:pStyle w:val="TableParagraph"/>
        <w:ind w:right="202"/>
        <w:jc w:val="center"/>
        <w:rPr>
          <w:b/>
          <w:lang w:val="uk-UA"/>
        </w:rPr>
      </w:pPr>
    </w:p>
    <w:tbl>
      <w:tblPr>
        <w:tblW w:w="9213" w:type="dxa"/>
        <w:tblInd w:w="421" w:type="dxa"/>
        <w:tblLayout w:type="fixed"/>
        <w:tblCellMar>
          <w:left w:w="10" w:type="dxa"/>
          <w:right w:w="10" w:type="dxa"/>
        </w:tblCellMar>
        <w:tblLook w:val="0000" w:firstRow="0" w:lastRow="0" w:firstColumn="0" w:lastColumn="0" w:noHBand="0" w:noVBand="0"/>
      </w:tblPr>
      <w:tblGrid>
        <w:gridCol w:w="708"/>
        <w:gridCol w:w="2977"/>
        <w:gridCol w:w="5528"/>
      </w:tblGrid>
      <w:tr w:rsidR="009F5FE1" w:rsidRPr="00F303FF" w14:paraId="0D9F9B59" w14:textId="77777777" w:rsidTr="001370C2">
        <w:trPr>
          <w:trHeight w:hRule="exact" w:val="587"/>
        </w:trPr>
        <w:tc>
          <w:tcPr>
            <w:tcW w:w="708" w:type="dxa"/>
            <w:tcBorders>
              <w:top w:val="single" w:sz="4" w:space="0" w:color="auto"/>
              <w:left w:val="single" w:sz="4" w:space="0" w:color="auto"/>
            </w:tcBorders>
            <w:shd w:val="clear" w:color="auto" w:fill="FFFFFF"/>
            <w:vAlign w:val="center"/>
          </w:tcPr>
          <w:p w14:paraId="638FE658" w14:textId="67F9CA36" w:rsidR="009F5FE1" w:rsidRPr="00F303FF" w:rsidRDefault="009F5FE1" w:rsidP="009F5FE1">
            <w:pPr>
              <w:spacing w:after="0" w:line="240" w:lineRule="auto"/>
              <w:jc w:val="center"/>
              <w:rPr>
                <w:rFonts w:ascii="Times New Roman" w:eastAsia="Arial" w:hAnsi="Times New Roman" w:cs="Times New Roman"/>
                <w:b/>
                <w:bCs/>
                <w:sz w:val="24"/>
                <w:szCs w:val="24"/>
                <w:lang w:val="uk-UA" w:eastAsia="ru-RU" w:bidi="uk-UA"/>
              </w:rPr>
            </w:pPr>
            <w:bookmarkStart w:id="1" w:name="_Hlk149744913"/>
            <w:bookmarkStart w:id="2" w:name="_Hlk150348200"/>
            <w:bookmarkEnd w:id="0"/>
            <w:r w:rsidRPr="00F303FF">
              <w:rPr>
                <w:rFonts w:ascii="Times New Roman" w:eastAsia="Arial" w:hAnsi="Times New Roman" w:cs="Times New Roman"/>
                <w:b/>
                <w:bCs/>
                <w:sz w:val="24"/>
                <w:szCs w:val="24"/>
                <w:lang w:val="uk-UA" w:eastAsia="ru-RU" w:bidi="uk-UA"/>
              </w:rPr>
              <w:t>№</w:t>
            </w:r>
          </w:p>
          <w:p w14:paraId="2284B5A2" w14:textId="77777777" w:rsidR="009F5FE1" w:rsidRPr="00F303FF" w:rsidRDefault="009F5FE1" w:rsidP="009F5FE1">
            <w:pPr>
              <w:spacing w:after="0" w:line="240" w:lineRule="auto"/>
              <w:jc w:val="center"/>
              <w:rPr>
                <w:rFonts w:ascii="Times New Roman" w:eastAsia="Arial" w:hAnsi="Times New Roman" w:cs="Times New Roman"/>
                <w:b/>
                <w:bCs/>
                <w:sz w:val="24"/>
                <w:szCs w:val="24"/>
                <w:lang w:val="uk-UA" w:eastAsia="ru-RU" w:bidi="uk-UA"/>
              </w:rPr>
            </w:pPr>
            <w:r w:rsidRPr="00F303FF">
              <w:rPr>
                <w:rFonts w:ascii="Times New Roman" w:eastAsia="Arial" w:hAnsi="Times New Roman" w:cs="Times New Roman"/>
                <w:b/>
                <w:bCs/>
                <w:sz w:val="24"/>
                <w:szCs w:val="24"/>
                <w:lang w:val="uk-UA" w:eastAsia="ru-RU" w:bidi="uk-UA"/>
              </w:rPr>
              <w:t>п.п.</w:t>
            </w:r>
          </w:p>
        </w:tc>
        <w:tc>
          <w:tcPr>
            <w:tcW w:w="2977" w:type="dxa"/>
            <w:tcBorders>
              <w:top w:val="single" w:sz="4" w:space="0" w:color="auto"/>
              <w:left w:val="single" w:sz="4" w:space="0" w:color="auto"/>
            </w:tcBorders>
            <w:shd w:val="clear" w:color="auto" w:fill="FFFFFF"/>
            <w:vAlign w:val="center"/>
          </w:tcPr>
          <w:p w14:paraId="5838BE66" w14:textId="20B94B7F" w:rsidR="009F5FE1" w:rsidRPr="00F303FF" w:rsidRDefault="009F5FE1" w:rsidP="009F5FE1">
            <w:pPr>
              <w:spacing w:after="0" w:line="240" w:lineRule="auto"/>
              <w:jc w:val="center"/>
              <w:rPr>
                <w:rFonts w:ascii="Times New Roman" w:eastAsia="Arial" w:hAnsi="Times New Roman" w:cs="Times New Roman"/>
                <w:b/>
                <w:bCs/>
                <w:sz w:val="24"/>
                <w:szCs w:val="24"/>
                <w:lang w:val="uk-UA" w:eastAsia="ru-RU" w:bidi="uk-UA"/>
              </w:rPr>
            </w:pPr>
            <w:r w:rsidRPr="00F303FF">
              <w:rPr>
                <w:rFonts w:ascii="Times New Roman" w:eastAsia="Arial" w:hAnsi="Times New Roman" w:cs="Times New Roman"/>
                <w:b/>
                <w:bCs/>
                <w:sz w:val="24"/>
                <w:szCs w:val="24"/>
                <w:lang w:val="uk-UA" w:eastAsia="ru-RU" w:bidi="uk-UA"/>
              </w:rPr>
              <w:t xml:space="preserve">Перелік основних </w:t>
            </w:r>
            <w:r w:rsidR="001370C2">
              <w:rPr>
                <w:rFonts w:ascii="Times New Roman" w:eastAsia="Arial" w:hAnsi="Times New Roman" w:cs="Times New Roman"/>
                <w:b/>
                <w:bCs/>
                <w:sz w:val="24"/>
                <w:szCs w:val="24"/>
                <w:lang w:val="uk-UA" w:eastAsia="ru-RU" w:bidi="uk-UA"/>
              </w:rPr>
              <w:br/>
            </w:r>
            <w:r w:rsidRPr="00F303FF">
              <w:rPr>
                <w:rFonts w:ascii="Times New Roman" w:eastAsia="Arial" w:hAnsi="Times New Roman" w:cs="Times New Roman"/>
                <w:b/>
                <w:bCs/>
                <w:sz w:val="24"/>
                <w:szCs w:val="24"/>
                <w:lang w:val="uk-UA" w:eastAsia="ru-RU" w:bidi="uk-UA"/>
              </w:rPr>
              <w:t>даних та вимог</w:t>
            </w:r>
          </w:p>
        </w:tc>
        <w:tc>
          <w:tcPr>
            <w:tcW w:w="5528" w:type="dxa"/>
            <w:tcBorders>
              <w:top w:val="single" w:sz="4" w:space="0" w:color="auto"/>
              <w:left w:val="single" w:sz="4" w:space="0" w:color="auto"/>
              <w:right w:val="single" w:sz="4" w:space="0" w:color="auto"/>
            </w:tcBorders>
            <w:shd w:val="clear" w:color="auto" w:fill="FFFFFF"/>
            <w:vAlign w:val="center"/>
          </w:tcPr>
          <w:p w14:paraId="13ED31E3" w14:textId="77777777" w:rsidR="009F5FE1" w:rsidRPr="00F303FF" w:rsidRDefault="009F5FE1" w:rsidP="009F5FE1">
            <w:pPr>
              <w:spacing w:after="0" w:line="240" w:lineRule="auto"/>
              <w:jc w:val="center"/>
              <w:rPr>
                <w:rFonts w:ascii="Times New Roman" w:eastAsia="Arial" w:hAnsi="Times New Roman" w:cs="Times New Roman"/>
                <w:b/>
                <w:bCs/>
                <w:sz w:val="24"/>
                <w:szCs w:val="24"/>
                <w:lang w:val="uk-UA" w:eastAsia="ru-RU" w:bidi="uk-UA"/>
              </w:rPr>
            </w:pPr>
            <w:r w:rsidRPr="00F303FF">
              <w:rPr>
                <w:rFonts w:ascii="Times New Roman" w:eastAsia="Arial" w:hAnsi="Times New Roman" w:cs="Times New Roman"/>
                <w:b/>
                <w:bCs/>
                <w:sz w:val="24"/>
                <w:szCs w:val="24"/>
                <w:lang w:val="uk-UA" w:eastAsia="ru-RU" w:bidi="uk-UA"/>
              </w:rPr>
              <w:t>Основні дані та вимоги</w:t>
            </w:r>
          </w:p>
        </w:tc>
      </w:tr>
      <w:tr w:rsidR="009F5FE1" w:rsidRPr="00F303FF" w14:paraId="5A8859DB" w14:textId="77777777" w:rsidTr="00F303FF">
        <w:trPr>
          <w:trHeight w:hRule="exact" w:val="246"/>
        </w:trPr>
        <w:tc>
          <w:tcPr>
            <w:tcW w:w="708" w:type="dxa"/>
            <w:tcBorders>
              <w:top w:val="single" w:sz="4" w:space="0" w:color="auto"/>
              <w:left w:val="single" w:sz="4" w:space="0" w:color="auto"/>
            </w:tcBorders>
            <w:shd w:val="clear" w:color="auto" w:fill="FFFFFF"/>
            <w:vAlign w:val="bottom"/>
          </w:tcPr>
          <w:p w14:paraId="3F175C8E" w14:textId="77777777" w:rsidR="009F5FE1" w:rsidRPr="00F303FF" w:rsidRDefault="009F5FE1" w:rsidP="009F5FE1">
            <w:pPr>
              <w:spacing w:after="0" w:line="240" w:lineRule="auto"/>
              <w:jc w:val="center"/>
              <w:rPr>
                <w:rFonts w:ascii="Times New Roman" w:eastAsia="Arial" w:hAnsi="Times New Roman" w:cs="Times New Roman"/>
                <w:sz w:val="24"/>
                <w:szCs w:val="24"/>
                <w:lang w:val="uk-UA" w:eastAsia="ru-RU" w:bidi="uk-UA"/>
              </w:rPr>
            </w:pPr>
            <w:r w:rsidRPr="00F303FF">
              <w:rPr>
                <w:rFonts w:ascii="Times New Roman" w:eastAsia="Arial" w:hAnsi="Times New Roman" w:cs="Times New Roman"/>
                <w:sz w:val="24"/>
                <w:szCs w:val="24"/>
                <w:lang w:val="uk-UA" w:eastAsia="ru-RU" w:bidi="uk-UA"/>
              </w:rPr>
              <w:t>1</w:t>
            </w:r>
          </w:p>
        </w:tc>
        <w:tc>
          <w:tcPr>
            <w:tcW w:w="2977" w:type="dxa"/>
            <w:tcBorders>
              <w:top w:val="single" w:sz="4" w:space="0" w:color="auto"/>
              <w:left w:val="single" w:sz="4" w:space="0" w:color="auto"/>
            </w:tcBorders>
            <w:shd w:val="clear" w:color="auto" w:fill="FFFFFF"/>
            <w:vAlign w:val="bottom"/>
          </w:tcPr>
          <w:p w14:paraId="7E468867" w14:textId="77777777" w:rsidR="009F5FE1" w:rsidRPr="00F303FF" w:rsidRDefault="009F5FE1" w:rsidP="009F5FE1">
            <w:pPr>
              <w:spacing w:after="0" w:line="240" w:lineRule="auto"/>
              <w:jc w:val="center"/>
              <w:rPr>
                <w:rFonts w:ascii="Times New Roman" w:eastAsia="Arial" w:hAnsi="Times New Roman" w:cs="Times New Roman"/>
                <w:sz w:val="24"/>
                <w:szCs w:val="24"/>
                <w:lang w:val="uk-UA" w:eastAsia="ru-RU" w:bidi="uk-UA"/>
              </w:rPr>
            </w:pPr>
            <w:r w:rsidRPr="00F303FF">
              <w:rPr>
                <w:rFonts w:ascii="Times New Roman" w:eastAsia="Arial" w:hAnsi="Times New Roman" w:cs="Times New Roman"/>
                <w:sz w:val="24"/>
                <w:szCs w:val="24"/>
                <w:lang w:val="uk-UA" w:eastAsia="ru-RU" w:bidi="uk-UA"/>
              </w:rPr>
              <w:t>2</w:t>
            </w:r>
          </w:p>
        </w:tc>
        <w:tc>
          <w:tcPr>
            <w:tcW w:w="5528" w:type="dxa"/>
            <w:tcBorders>
              <w:top w:val="single" w:sz="4" w:space="0" w:color="auto"/>
              <w:left w:val="single" w:sz="4" w:space="0" w:color="auto"/>
              <w:right w:val="single" w:sz="4" w:space="0" w:color="auto"/>
            </w:tcBorders>
            <w:shd w:val="clear" w:color="auto" w:fill="FFFFFF"/>
            <w:vAlign w:val="center"/>
          </w:tcPr>
          <w:p w14:paraId="72EBC8EE" w14:textId="77777777" w:rsidR="009F5FE1" w:rsidRPr="00F303FF" w:rsidRDefault="009F5FE1" w:rsidP="009F5FE1">
            <w:pPr>
              <w:spacing w:after="0" w:line="240" w:lineRule="auto"/>
              <w:jc w:val="center"/>
              <w:rPr>
                <w:rFonts w:ascii="Times New Roman" w:eastAsia="Arial" w:hAnsi="Times New Roman" w:cs="Times New Roman"/>
                <w:sz w:val="24"/>
                <w:szCs w:val="24"/>
                <w:lang w:val="uk-UA" w:eastAsia="ru-RU" w:bidi="uk-UA"/>
              </w:rPr>
            </w:pPr>
            <w:r w:rsidRPr="00F303FF">
              <w:rPr>
                <w:rFonts w:ascii="Times New Roman" w:eastAsia="Arial" w:hAnsi="Times New Roman" w:cs="Times New Roman"/>
                <w:sz w:val="24"/>
                <w:szCs w:val="24"/>
                <w:lang w:val="uk-UA" w:eastAsia="ru-RU" w:bidi="uk-UA"/>
              </w:rPr>
              <w:t>3</w:t>
            </w:r>
          </w:p>
        </w:tc>
      </w:tr>
      <w:tr w:rsidR="004907AF" w:rsidRPr="00DD20A9" w14:paraId="77EE1BBA" w14:textId="77777777" w:rsidTr="00F303FF">
        <w:trPr>
          <w:trHeight w:hRule="exact" w:val="1967"/>
        </w:trPr>
        <w:tc>
          <w:tcPr>
            <w:tcW w:w="708" w:type="dxa"/>
            <w:tcBorders>
              <w:top w:val="single" w:sz="4" w:space="0" w:color="auto"/>
              <w:left w:val="single" w:sz="4" w:space="0" w:color="auto"/>
            </w:tcBorders>
            <w:shd w:val="clear" w:color="auto" w:fill="FFFFFF"/>
          </w:tcPr>
          <w:p w14:paraId="6520EF8D" w14:textId="77777777" w:rsidR="004907AF" w:rsidRPr="00F303FF" w:rsidRDefault="004907AF" w:rsidP="009F5FE1">
            <w:pPr>
              <w:numPr>
                <w:ilvl w:val="0"/>
                <w:numId w:val="4"/>
              </w:numPr>
              <w:spacing w:after="0" w:line="240" w:lineRule="auto"/>
              <w:ind w:left="552"/>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3B92E3CB" w14:textId="3D792E17" w:rsidR="004907AF" w:rsidRPr="00F303FF" w:rsidRDefault="004907AF"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Предмет закупівлі</w:t>
            </w:r>
          </w:p>
        </w:tc>
        <w:tc>
          <w:tcPr>
            <w:tcW w:w="5528" w:type="dxa"/>
            <w:tcBorders>
              <w:top w:val="single" w:sz="4" w:space="0" w:color="auto"/>
              <w:left w:val="single" w:sz="4" w:space="0" w:color="auto"/>
              <w:right w:val="single" w:sz="4" w:space="0" w:color="auto"/>
            </w:tcBorders>
            <w:shd w:val="clear" w:color="auto" w:fill="FFFFFF"/>
          </w:tcPr>
          <w:p w14:paraId="0D39A7FC" w14:textId="20B9DE6E" w:rsidR="004907AF" w:rsidRPr="00F303FF" w:rsidRDefault="004907AF"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hAnsi="Times New Roman" w:cs="Times New Roman"/>
                <w:sz w:val="28"/>
                <w:szCs w:val="28"/>
                <w:lang w:val="uk-UA"/>
              </w:rPr>
              <w:t xml:space="preserve">Поточний ремонт </w:t>
            </w:r>
            <w:bookmarkStart w:id="3" w:name="_Hlk150509984"/>
            <w:r w:rsidR="00DD20A9" w:rsidRPr="00DD20A9">
              <w:rPr>
                <w:rFonts w:ascii="Times New Roman" w:hAnsi="Times New Roman" w:cs="Times New Roman"/>
                <w:sz w:val="28"/>
                <w:szCs w:val="28"/>
                <w:lang w:val="uk-UA"/>
              </w:rPr>
              <w:t xml:space="preserve"> вхідної групи адміністративної будівлі</w:t>
            </w:r>
            <w:bookmarkEnd w:id="3"/>
            <w:r w:rsidR="00DD20A9" w:rsidRPr="00DD20A9">
              <w:rPr>
                <w:rFonts w:ascii="Times New Roman" w:hAnsi="Times New Roman" w:cs="Times New Roman"/>
                <w:sz w:val="28"/>
                <w:szCs w:val="28"/>
                <w:lang w:val="uk-UA"/>
              </w:rPr>
              <w:t xml:space="preserve"> з метою пристосування об’єкт</w:t>
            </w:r>
            <w:r w:rsidR="004E0B6C">
              <w:rPr>
                <w:rFonts w:ascii="Times New Roman" w:hAnsi="Times New Roman" w:cs="Times New Roman"/>
                <w:sz w:val="28"/>
                <w:szCs w:val="28"/>
                <w:lang w:val="uk-UA"/>
              </w:rPr>
              <w:t>а</w:t>
            </w:r>
            <w:r w:rsidR="00DD20A9" w:rsidRPr="00DD20A9">
              <w:rPr>
                <w:rFonts w:ascii="Times New Roman" w:hAnsi="Times New Roman" w:cs="Times New Roman"/>
                <w:sz w:val="28"/>
                <w:szCs w:val="28"/>
                <w:lang w:val="uk-UA"/>
              </w:rPr>
              <w:t xml:space="preserve"> для доступності маломобільних груп населення </w:t>
            </w:r>
            <w:r w:rsidRPr="00F303FF">
              <w:rPr>
                <w:rFonts w:ascii="Times New Roman" w:hAnsi="Times New Roman" w:cs="Times New Roman"/>
                <w:sz w:val="28"/>
                <w:szCs w:val="28"/>
                <w:lang w:val="uk-UA"/>
              </w:rPr>
              <w:t>по вул. Прорізна, 2</w:t>
            </w:r>
            <w:r w:rsidR="00F303FF" w:rsidRPr="00F303FF">
              <w:rPr>
                <w:rFonts w:ascii="Times New Roman" w:hAnsi="Times New Roman" w:cs="Times New Roman"/>
                <w:sz w:val="28"/>
                <w:szCs w:val="28"/>
                <w:lang w:val="uk-UA"/>
              </w:rPr>
              <w:t xml:space="preserve"> </w:t>
            </w:r>
            <w:r w:rsidRPr="00F303FF">
              <w:rPr>
                <w:rFonts w:ascii="Times New Roman" w:hAnsi="Times New Roman" w:cs="Times New Roman"/>
                <w:sz w:val="28"/>
                <w:szCs w:val="28"/>
                <w:lang w:val="uk-UA"/>
              </w:rPr>
              <w:t>(ДК 021:2015 – 45450000-6 – Інші завершальні будівельні роботи )</w:t>
            </w:r>
          </w:p>
        </w:tc>
      </w:tr>
      <w:tr w:rsidR="009F5FE1" w:rsidRPr="00F303FF" w14:paraId="7CBF451C" w14:textId="77777777" w:rsidTr="00F303FF">
        <w:trPr>
          <w:trHeight w:hRule="exact" w:val="975"/>
        </w:trPr>
        <w:tc>
          <w:tcPr>
            <w:tcW w:w="708" w:type="dxa"/>
            <w:tcBorders>
              <w:top w:val="single" w:sz="4" w:space="0" w:color="auto"/>
              <w:left w:val="single" w:sz="4" w:space="0" w:color="auto"/>
            </w:tcBorders>
            <w:shd w:val="clear" w:color="auto" w:fill="FFFFFF"/>
          </w:tcPr>
          <w:p w14:paraId="3BEC0917" w14:textId="77777777" w:rsidR="009F5FE1" w:rsidRPr="00F303FF" w:rsidRDefault="009F5FE1" w:rsidP="009F5FE1">
            <w:pPr>
              <w:numPr>
                <w:ilvl w:val="0"/>
                <w:numId w:val="4"/>
              </w:numPr>
              <w:spacing w:after="0" w:line="240" w:lineRule="auto"/>
              <w:ind w:left="552"/>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69258BB9"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Назва та місцезнаходження об'єкту</w:t>
            </w:r>
          </w:p>
        </w:tc>
        <w:tc>
          <w:tcPr>
            <w:tcW w:w="5528" w:type="dxa"/>
            <w:tcBorders>
              <w:top w:val="single" w:sz="4" w:space="0" w:color="auto"/>
              <w:left w:val="single" w:sz="4" w:space="0" w:color="auto"/>
              <w:right w:val="single" w:sz="4" w:space="0" w:color="auto"/>
            </w:tcBorders>
            <w:shd w:val="clear" w:color="auto" w:fill="FFFFFF"/>
          </w:tcPr>
          <w:p w14:paraId="606E2646" w14:textId="72D83AC9" w:rsidR="009F5FE1" w:rsidRPr="00F303FF" w:rsidRDefault="00DD20A9" w:rsidP="009F5FE1">
            <w:pPr>
              <w:spacing w:after="0" w:line="240" w:lineRule="auto"/>
              <w:rPr>
                <w:rFonts w:ascii="Times New Roman" w:eastAsia="Arial" w:hAnsi="Times New Roman" w:cs="Times New Roman"/>
                <w:sz w:val="28"/>
                <w:szCs w:val="28"/>
                <w:lang w:val="uk-UA" w:eastAsia="ru-RU" w:bidi="uk-UA"/>
              </w:rPr>
            </w:pPr>
            <w:r>
              <w:rPr>
                <w:rFonts w:ascii="Times New Roman" w:eastAsia="Arial" w:hAnsi="Times New Roman" w:cs="Times New Roman"/>
                <w:sz w:val="28"/>
                <w:szCs w:val="28"/>
                <w:lang w:val="uk-UA" w:eastAsia="ru-RU" w:bidi="uk-UA"/>
              </w:rPr>
              <w:t xml:space="preserve">Вхідна група </w:t>
            </w:r>
            <w:r w:rsidR="009F5FE1" w:rsidRPr="00F303FF">
              <w:rPr>
                <w:rFonts w:ascii="Times New Roman" w:eastAsia="Arial" w:hAnsi="Times New Roman" w:cs="Times New Roman"/>
                <w:sz w:val="28"/>
                <w:szCs w:val="28"/>
                <w:lang w:val="uk-UA" w:eastAsia="ru-RU" w:bidi="uk-UA"/>
              </w:rPr>
              <w:t>адміністративної будівлі по вул. Прорізна, 2 в м. Києві.</w:t>
            </w:r>
          </w:p>
        </w:tc>
      </w:tr>
      <w:tr w:rsidR="009F5FE1" w:rsidRPr="00F303FF" w14:paraId="12CC74BF" w14:textId="77777777" w:rsidTr="00F303FF">
        <w:trPr>
          <w:trHeight w:hRule="exact" w:val="1281"/>
        </w:trPr>
        <w:tc>
          <w:tcPr>
            <w:tcW w:w="708" w:type="dxa"/>
            <w:tcBorders>
              <w:top w:val="single" w:sz="4" w:space="0" w:color="auto"/>
              <w:left w:val="single" w:sz="4" w:space="0" w:color="auto"/>
            </w:tcBorders>
            <w:shd w:val="clear" w:color="auto" w:fill="FFFFFF"/>
          </w:tcPr>
          <w:p w14:paraId="50CB42C6" w14:textId="77777777" w:rsidR="009F5FE1" w:rsidRPr="00F303FF" w:rsidRDefault="009F5FE1" w:rsidP="009F5FE1">
            <w:pPr>
              <w:numPr>
                <w:ilvl w:val="0"/>
                <w:numId w:val="4"/>
              </w:numPr>
              <w:spacing w:after="0" w:line="240" w:lineRule="auto"/>
              <w:ind w:left="411" w:hanging="126"/>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20CD8CA9"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Підстава для проведення робіт </w:t>
            </w:r>
          </w:p>
        </w:tc>
        <w:tc>
          <w:tcPr>
            <w:tcW w:w="5528" w:type="dxa"/>
            <w:tcBorders>
              <w:top w:val="single" w:sz="4" w:space="0" w:color="auto"/>
              <w:left w:val="single" w:sz="4" w:space="0" w:color="auto"/>
              <w:right w:val="single" w:sz="4" w:space="0" w:color="auto"/>
            </w:tcBorders>
            <w:shd w:val="clear" w:color="auto" w:fill="FFFFFF"/>
          </w:tcPr>
          <w:p w14:paraId="0899E3FF" w14:textId="3B86EC7F"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Пристосування об’єкта для доступності маломобільних груп населення. </w:t>
            </w:r>
            <w:r w:rsidR="00DD20A9">
              <w:rPr>
                <w:rFonts w:ascii="Times New Roman" w:eastAsia="Arial" w:hAnsi="Times New Roman" w:cs="Times New Roman"/>
                <w:sz w:val="28"/>
                <w:szCs w:val="28"/>
                <w:lang w:val="uk-UA" w:eastAsia="ru-RU" w:bidi="uk-UA"/>
              </w:rPr>
              <w:t>Дефекти вхідних дверей та металопластикової конструкції тамбуру.</w:t>
            </w:r>
          </w:p>
        </w:tc>
      </w:tr>
      <w:tr w:rsidR="009F5FE1" w:rsidRPr="00F303FF" w14:paraId="66FEAD0C" w14:textId="77777777" w:rsidTr="00F303FF">
        <w:trPr>
          <w:trHeight w:hRule="exact" w:val="426"/>
        </w:trPr>
        <w:tc>
          <w:tcPr>
            <w:tcW w:w="708" w:type="dxa"/>
            <w:tcBorders>
              <w:top w:val="single" w:sz="4" w:space="0" w:color="auto"/>
              <w:left w:val="single" w:sz="4" w:space="0" w:color="auto"/>
            </w:tcBorders>
            <w:shd w:val="clear" w:color="auto" w:fill="FFFFFF"/>
          </w:tcPr>
          <w:p w14:paraId="48A78553" w14:textId="77777777" w:rsidR="009F5FE1" w:rsidRPr="00F303FF" w:rsidRDefault="009F5FE1"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5DB294FF"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Вид будівництва</w:t>
            </w:r>
          </w:p>
        </w:tc>
        <w:tc>
          <w:tcPr>
            <w:tcW w:w="5528" w:type="dxa"/>
            <w:tcBorders>
              <w:top w:val="single" w:sz="4" w:space="0" w:color="auto"/>
              <w:left w:val="single" w:sz="4" w:space="0" w:color="auto"/>
              <w:right w:val="single" w:sz="4" w:space="0" w:color="auto"/>
            </w:tcBorders>
            <w:shd w:val="clear" w:color="auto" w:fill="FFFFFF"/>
          </w:tcPr>
          <w:p w14:paraId="270ADE4B" w14:textId="4A2C40E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Поточний ремонт.</w:t>
            </w:r>
          </w:p>
        </w:tc>
      </w:tr>
      <w:tr w:rsidR="009F5FE1" w:rsidRPr="00F303FF" w14:paraId="5F853C78" w14:textId="77777777" w:rsidTr="00F303FF">
        <w:trPr>
          <w:trHeight w:hRule="exact" w:val="1422"/>
        </w:trPr>
        <w:tc>
          <w:tcPr>
            <w:tcW w:w="708" w:type="dxa"/>
            <w:tcBorders>
              <w:top w:val="single" w:sz="4" w:space="0" w:color="auto"/>
              <w:left w:val="single" w:sz="4" w:space="0" w:color="auto"/>
            </w:tcBorders>
            <w:shd w:val="clear" w:color="auto" w:fill="FFFFFF"/>
          </w:tcPr>
          <w:p w14:paraId="5341A257" w14:textId="77777777" w:rsidR="009F5FE1" w:rsidRPr="00F303FF" w:rsidRDefault="009F5FE1"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17FDBC8C"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Дані про замовника</w:t>
            </w:r>
          </w:p>
        </w:tc>
        <w:tc>
          <w:tcPr>
            <w:tcW w:w="5528" w:type="dxa"/>
            <w:tcBorders>
              <w:top w:val="single" w:sz="4" w:space="0" w:color="auto"/>
              <w:left w:val="single" w:sz="4" w:space="0" w:color="auto"/>
              <w:right w:val="single" w:sz="4" w:space="0" w:color="auto"/>
            </w:tcBorders>
            <w:shd w:val="clear" w:color="auto" w:fill="FFFFFF"/>
          </w:tcPr>
          <w:p w14:paraId="5C239DB0" w14:textId="77777777" w:rsidR="00BF5503"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Національна рада України з питань телебачення і радіомовлення </w:t>
            </w:r>
            <w:r w:rsidR="00BF5503">
              <w:rPr>
                <w:rFonts w:ascii="Times New Roman" w:eastAsia="Arial" w:hAnsi="Times New Roman" w:cs="Times New Roman"/>
                <w:sz w:val="28"/>
                <w:szCs w:val="28"/>
                <w:lang w:val="uk-UA" w:eastAsia="ru-RU" w:bidi="uk-UA"/>
              </w:rPr>
              <w:t xml:space="preserve">, </w:t>
            </w:r>
          </w:p>
          <w:p w14:paraId="7C3711A2" w14:textId="5D95EFF6"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розташована за адресою: </w:t>
            </w:r>
          </w:p>
          <w:p w14:paraId="67AC7EB1"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м. Київ, Прорізна, 2.</w:t>
            </w:r>
          </w:p>
        </w:tc>
      </w:tr>
      <w:tr w:rsidR="009F5FE1" w:rsidRPr="00F303FF" w14:paraId="1C1BA20D" w14:textId="77777777" w:rsidTr="00F303FF">
        <w:trPr>
          <w:trHeight w:hRule="exact" w:val="565"/>
        </w:trPr>
        <w:tc>
          <w:tcPr>
            <w:tcW w:w="708" w:type="dxa"/>
            <w:tcBorders>
              <w:top w:val="single" w:sz="4" w:space="0" w:color="auto"/>
              <w:left w:val="single" w:sz="4" w:space="0" w:color="auto"/>
            </w:tcBorders>
            <w:shd w:val="clear" w:color="auto" w:fill="FFFFFF"/>
          </w:tcPr>
          <w:p w14:paraId="156D9E37" w14:textId="77777777" w:rsidR="009F5FE1" w:rsidRPr="00F303FF" w:rsidRDefault="009F5FE1"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tcBorders>
            <w:shd w:val="clear" w:color="auto" w:fill="FFFFFF"/>
          </w:tcPr>
          <w:p w14:paraId="295B568F"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Джерело фінансування</w:t>
            </w:r>
          </w:p>
        </w:tc>
        <w:tc>
          <w:tcPr>
            <w:tcW w:w="5528" w:type="dxa"/>
            <w:tcBorders>
              <w:top w:val="single" w:sz="4" w:space="0" w:color="auto"/>
              <w:left w:val="single" w:sz="4" w:space="0" w:color="auto"/>
              <w:right w:val="single" w:sz="4" w:space="0" w:color="auto"/>
            </w:tcBorders>
            <w:shd w:val="clear" w:color="auto" w:fill="FFFFFF"/>
          </w:tcPr>
          <w:p w14:paraId="301476BB"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Кошти державного бюджету України.</w:t>
            </w:r>
          </w:p>
        </w:tc>
      </w:tr>
      <w:tr w:rsidR="009F5FE1" w:rsidRPr="00F303FF" w14:paraId="53A080C3" w14:textId="77777777" w:rsidTr="00F303FF">
        <w:trPr>
          <w:trHeight w:hRule="exact" w:val="701"/>
        </w:trPr>
        <w:tc>
          <w:tcPr>
            <w:tcW w:w="708" w:type="dxa"/>
            <w:tcBorders>
              <w:top w:val="single" w:sz="4" w:space="0" w:color="auto"/>
              <w:left w:val="single" w:sz="4" w:space="0" w:color="auto"/>
              <w:bottom w:val="single" w:sz="4" w:space="0" w:color="auto"/>
            </w:tcBorders>
            <w:shd w:val="clear" w:color="auto" w:fill="FFFFFF"/>
          </w:tcPr>
          <w:p w14:paraId="6B249673" w14:textId="77777777" w:rsidR="009F5FE1" w:rsidRPr="00F303FF" w:rsidRDefault="009F5FE1"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bottom w:val="single" w:sz="4" w:space="0" w:color="auto"/>
            </w:tcBorders>
            <w:shd w:val="clear" w:color="auto" w:fill="FFFFFF"/>
          </w:tcPr>
          <w:p w14:paraId="75ACAFC9"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Стадійність проведення робіт </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7CE0B584" w14:textId="1EC2B7FC"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В одну стадію.</w:t>
            </w:r>
          </w:p>
        </w:tc>
      </w:tr>
      <w:tr w:rsidR="009F5FE1" w:rsidRPr="00F303FF" w14:paraId="1381773B" w14:textId="77777777" w:rsidTr="00F303FF">
        <w:trPr>
          <w:trHeight w:hRule="exact" w:val="712"/>
        </w:trPr>
        <w:tc>
          <w:tcPr>
            <w:tcW w:w="708" w:type="dxa"/>
            <w:tcBorders>
              <w:top w:val="single" w:sz="4" w:space="0" w:color="auto"/>
              <w:left w:val="single" w:sz="4" w:space="0" w:color="auto"/>
              <w:bottom w:val="single" w:sz="4" w:space="0" w:color="auto"/>
            </w:tcBorders>
            <w:shd w:val="clear" w:color="auto" w:fill="FFFFFF"/>
          </w:tcPr>
          <w:p w14:paraId="4F78A3C3" w14:textId="77777777" w:rsidR="009F5FE1" w:rsidRPr="00F303FF" w:rsidRDefault="009F5FE1"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bottom w:val="single" w:sz="4" w:space="0" w:color="auto"/>
            </w:tcBorders>
            <w:shd w:val="clear" w:color="auto" w:fill="FFFFFF"/>
          </w:tcPr>
          <w:p w14:paraId="622F5165"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Дані про особливі умови ремонту </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4C527C90" w14:textId="77777777" w:rsidR="009F5FE1" w:rsidRPr="00F303FF" w:rsidRDefault="009F5FE1"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Визначається на стадії технічного обстеження об’єктів.</w:t>
            </w:r>
          </w:p>
        </w:tc>
      </w:tr>
      <w:tr w:rsidR="00487A05" w:rsidRPr="00F303FF" w14:paraId="0C3E6492" w14:textId="77777777" w:rsidTr="00F303FF">
        <w:trPr>
          <w:trHeight w:hRule="exact" w:val="1179"/>
        </w:trPr>
        <w:tc>
          <w:tcPr>
            <w:tcW w:w="708" w:type="dxa"/>
            <w:tcBorders>
              <w:top w:val="single" w:sz="4" w:space="0" w:color="auto"/>
              <w:left w:val="single" w:sz="4" w:space="0" w:color="auto"/>
              <w:bottom w:val="single" w:sz="4" w:space="0" w:color="auto"/>
            </w:tcBorders>
            <w:shd w:val="clear" w:color="auto" w:fill="FFFFFF"/>
          </w:tcPr>
          <w:p w14:paraId="12A030F1" w14:textId="77777777" w:rsidR="00225E9F" w:rsidRPr="00F303FF" w:rsidRDefault="00225E9F"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bottom w:val="single" w:sz="4" w:space="0" w:color="auto"/>
            </w:tcBorders>
            <w:shd w:val="clear" w:color="auto" w:fill="FFFFFF"/>
          </w:tcPr>
          <w:p w14:paraId="268252B6" w14:textId="0EDF34AF" w:rsidR="00225E9F" w:rsidRPr="00F303FF" w:rsidRDefault="00225E9F"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Обсяг </w:t>
            </w:r>
            <w:r w:rsidR="00E72E14" w:rsidRPr="00F303FF">
              <w:rPr>
                <w:rFonts w:ascii="Times New Roman" w:eastAsia="Arial" w:hAnsi="Times New Roman" w:cs="Times New Roman"/>
                <w:sz w:val="28"/>
                <w:szCs w:val="28"/>
                <w:lang w:val="uk-UA" w:eastAsia="ru-RU" w:bidi="uk-UA"/>
              </w:rPr>
              <w:t>послуг</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70ABDCB1" w14:textId="2EF4E50B" w:rsidR="00225E9F" w:rsidRPr="00F303FF" w:rsidRDefault="00894DE4" w:rsidP="009F5FE1">
            <w:pPr>
              <w:spacing w:after="0" w:line="240" w:lineRule="auto"/>
              <w:rPr>
                <w:rFonts w:ascii="Times New Roman" w:eastAsia="Arial" w:hAnsi="Times New Roman" w:cs="Times New Roman"/>
                <w:sz w:val="28"/>
                <w:szCs w:val="28"/>
                <w:lang w:val="uk-UA" w:eastAsia="ru-RU" w:bidi="uk-UA"/>
              </w:rPr>
            </w:pPr>
            <w:r>
              <w:rPr>
                <w:rFonts w:ascii="Times New Roman" w:eastAsia="Arial" w:hAnsi="Times New Roman" w:cs="Times New Roman"/>
                <w:sz w:val="28"/>
                <w:szCs w:val="28"/>
                <w:lang w:val="uk-UA" w:eastAsia="ru-RU" w:bidi="uk-UA"/>
              </w:rPr>
              <w:t>П</w:t>
            </w:r>
            <w:r w:rsidR="004907AF" w:rsidRPr="00F303FF">
              <w:rPr>
                <w:rFonts w:ascii="Times New Roman" w:eastAsia="Arial" w:hAnsi="Times New Roman" w:cs="Times New Roman"/>
                <w:sz w:val="28"/>
                <w:szCs w:val="28"/>
                <w:lang w:val="uk-UA" w:eastAsia="ru-RU" w:bidi="uk-UA"/>
              </w:rPr>
              <w:t xml:space="preserve">ерелік послуг, </w:t>
            </w:r>
            <w:r w:rsidR="00225E9F" w:rsidRPr="00F303FF">
              <w:rPr>
                <w:rFonts w:ascii="Times New Roman" w:eastAsia="Arial" w:hAnsi="Times New Roman" w:cs="Times New Roman"/>
                <w:sz w:val="28"/>
                <w:szCs w:val="28"/>
                <w:lang w:val="uk-UA" w:eastAsia="ru-RU" w:bidi="uk-UA"/>
              </w:rPr>
              <w:t>зазначен</w:t>
            </w:r>
            <w:r w:rsidR="004907AF" w:rsidRPr="00F303FF">
              <w:rPr>
                <w:rFonts w:ascii="Times New Roman" w:eastAsia="Arial" w:hAnsi="Times New Roman" w:cs="Times New Roman"/>
                <w:sz w:val="28"/>
                <w:szCs w:val="28"/>
                <w:lang w:val="uk-UA" w:eastAsia="ru-RU" w:bidi="uk-UA"/>
              </w:rPr>
              <w:t>ий</w:t>
            </w:r>
            <w:r w:rsidR="00225E9F" w:rsidRPr="00F303FF">
              <w:rPr>
                <w:rFonts w:ascii="Times New Roman" w:eastAsia="Arial" w:hAnsi="Times New Roman" w:cs="Times New Roman"/>
                <w:sz w:val="28"/>
                <w:szCs w:val="28"/>
                <w:lang w:val="uk-UA" w:eastAsia="ru-RU" w:bidi="uk-UA"/>
              </w:rPr>
              <w:t xml:space="preserve"> у дефектних актах</w:t>
            </w:r>
            <w:r w:rsidR="00DC0AD1" w:rsidRPr="00F303FF">
              <w:rPr>
                <w:rFonts w:ascii="Times New Roman" w:eastAsia="Arial" w:hAnsi="Times New Roman" w:cs="Times New Roman"/>
                <w:sz w:val="28"/>
                <w:szCs w:val="28"/>
                <w:lang w:val="uk-UA" w:eastAsia="ru-RU" w:bidi="uk-UA"/>
              </w:rPr>
              <w:t xml:space="preserve"> та кошторисній документації </w:t>
            </w:r>
            <w:r w:rsidR="00225E9F" w:rsidRPr="00F303FF">
              <w:rPr>
                <w:rFonts w:ascii="Times New Roman" w:eastAsia="Arial" w:hAnsi="Times New Roman" w:cs="Times New Roman"/>
                <w:sz w:val="28"/>
                <w:szCs w:val="28"/>
                <w:lang w:val="uk-UA" w:eastAsia="ru-RU" w:bidi="uk-UA"/>
              </w:rPr>
              <w:t>які додаються у цьому додатку</w:t>
            </w:r>
          </w:p>
        </w:tc>
      </w:tr>
      <w:tr w:rsidR="00487A05" w:rsidRPr="00F303FF" w14:paraId="0A9337AA" w14:textId="77777777" w:rsidTr="00F303FF">
        <w:trPr>
          <w:trHeight w:hRule="exact" w:val="470"/>
        </w:trPr>
        <w:tc>
          <w:tcPr>
            <w:tcW w:w="708" w:type="dxa"/>
            <w:tcBorders>
              <w:top w:val="single" w:sz="4" w:space="0" w:color="auto"/>
              <w:left w:val="single" w:sz="4" w:space="0" w:color="auto"/>
              <w:bottom w:val="single" w:sz="4" w:space="0" w:color="auto"/>
            </w:tcBorders>
            <w:shd w:val="clear" w:color="auto" w:fill="FFFFFF"/>
          </w:tcPr>
          <w:p w14:paraId="4F2EE036" w14:textId="77777777" w:rsidR="00225E9F" w:rsidRPr="00F303FF" w:rsidRDefault="00225E9F"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bottom w:val="single" w:sz="4" w:space="0" w:color="auto"/>
            </w:tcBorders>
            <w:shd w:val="clear" w:color="auto" w:fill="FFFFFF"/>
          </w:tcPr>
          <w:p w14:paraId="545C57AD" w14:textId="1F8F769C" w:rsidR="00225E9F" w:rsidRPr="00F303FF" w:rsidRDefault="00225E9F"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Строк виконання робіт</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759C5C70" w14:textId="2718CE20" w:rsidR="00225E9F" w:rsidRPr="00F303FF" w:rsidRDefault="00225E9F"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До 25.1</w:t>
            </w:r>
            <w:r w:rsidR="009A5868">
              <w:rPr>
                <w:rFonts w:ascii="Times New Roman" w:eastAsia="Arial" w:hAnsi="Times New Roman" w:cs="Times New Roman"/>
                <w:sz w:val="28"/>
                <w:szCs w:val="28"/>
                <w:lang w:val="uk-UA" w:eastAsia="ru-RU" w:bidi="uk-UA"/>
              </w:rPr>
              <w:t>2</w:t>
            </w:r>
            <w:r w:rsidRPr="00F303FF">
              <w:rPr>
                <w:rFonts w:ascii="Times New Roman" w:eastAsia="Arial" w:hAnsi="Times New Roman" w:cs="Times New Roman"/>
                <w:sz w:val="28"/>
                <w:szCs w:val="28"/>
                <w:lang w:val="uk-UA" w:eastAsia="ru-RU" w:bidi="uk-UA"/>
              </w:rPr>
              <w:t>.2023</w:t>
            </w:r>
            <w:r w:rsidR="009A5868">
              <w:rPr>
                <w:rFonts w:ascii="Times New Roman" w:eastAsia="Arial" w:hAnsi="Times New Roman" w:cs="Times New Roman"/>
                <w:sz w:val="28"/>
                <w:szCs w:val="28"/>
                <w:lang w:val="uk-UA" w:eastAsia="ru-RU" w:bidi="uk-UA"/>
              </w:rPr>
              <w:t xml:space="preserve"> </w:t>
            </w:r>
            <w:r w:rsidRPr="00F303FF">
              <w:rPr>
                <w:rFonts w:ascii="Times New Roman" w:eastAsia="Arial" w:hAnsi="Times New Roman" w:cs="Times New Roman"/>
                <w:sz w:val="28"/>
                <w:szCs w:val="28"/>
                <w:lang w:val="uk-UA" w:eastAsia="ru-RU" w:bidi="uk-UA"/>
              </w:rPr>
              <w:t>р</w:t>
            </w:r>
            <w:r w:rsidR="009A5868">
              <w:rPr>
                <w:rFonts w:ascii="Times New Roman" w:eastAsia="Arial" w:hAnsi="Times New Roman" w:cs="Times New Roman"/>
                <w:sz w:val="28"/>
                <w:szCs w:val="28"/>
                <w:lang w:val="uk-UA" w:eastAsia="ru-RU" w:bidi="uk-UA"/>
              </w:rPr>
              <w:t>оку</w:t>
            </w:r>
          </w:p>
        </w:tc>
      </w:tr>
      <w:tr w:rsidR="00CF3CED" w:rsidRPr="00F303FF" w14:paraId="07FDB662" w14:textId="77777777" w:rsidTr="00F303FF">
        <w:trPr>
          <w:trHeight w:hRule="exact" w:val="2030"/>
        </w:trPr>
        <w:tc>
          <w:tcPr>
            <w:tcW w:w="708" w:type="dxa"/>
            <w:tcBorders>
              <w:top w:val="single" w:sz="4" w:space="0" w:color="auto"/>
              <w:left w:val="single" w:sz="4" w:space="0" w:color="auto"/>
              <w:bottom w:val="single" w:sz="4" w:space="0" w:color="auto"/>
            </w:tcBorders>
            <w:shd w:val="clear" w:color="auto" w:fill="FFFFFF"/>
          </w:tcPr>
          <w:p w14:paraId="1D72ED08" w14:textId="77777777" w:rsidR="00CF3CED" w:rsidRPr="00F303FF" w:rsidRDefault="00CF3CED" w:rsidP="009F5FE1">
            <w:pPr>
              <w:numPr>
                <w:ilvl w:val="0"/>
                <w:numId w:val="4"/>
              </w:numPr>
              <w:spacing w:after="0" w:line="240" w:lineRule="auto"/>
              <w:ind w:left="694"/>
              <w:contextualSpacing/>
              <w:jc w:val="center"/>
              <w:rPr>
                <w:rFonts w:ascii="Times New Roman" w:eastAsia="Arial" w:hAnsi="Times New Roman" w:cs="Times New Roman"/>
                <w:sz w:val="28"/>
                <w:szCs w:val="28"/>
                <w:lang w:val="uk-UA" w:eastAsia="ru-RU" w:bidi="uk-UA"/>
              </w:rPr>
            </w:pPr>
          </w:p>
        </w:tc>
        <w:tc>
          <w:tcPr>
            <w:tcW w:w="2977" w:type="dxa"/>
            <w:tcBorders>
              <w:top w:val="single" w:sz="4" w:space="0" w:color="auto"/>
              <w:left w:val="single" w:sz="4" w:space="0" w:color="auto"/>
              <w:bottom w:val="single" w:sz="4" w:space="0" w:color="auto"/>
            </w:tcBorders>
            <w:shd w:val="clear" w:color="auto" w:fill="FFFFFF"/>
          </w:tcPr>
          <w:p w14:paraId="5CFC16FC" w14:textId="5B4BE186" w:rsidR="00CF3CED" w:rsidRPr="00F303FF" w:rsidRDefault="00CF3CED"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 xml:space="preserve">Додаткові вимоги </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4E0A9B89" w14:textId="23F4E5CF" w:rsidR="00CF3CED" w:rsidRPr="00F303FF" w:rsidRDefault="00CF3CED" w:rsidP="009F5FE1">
            <w:pPr>
              <w:spacing w:after="0" w:line="240" w:lineRule="auto"/>
              <w:rPr>
                <w:rFonts w:ascii="Times New Roman" w:eastAsia="Arial" w:hAnsi="Times New Roman" w:cs="Times New Roman"/>
                <w:sz w:val="28"/>
                <w:szCs w:val="28"/>
                <w:lang w:val="uk-UA" w:eastAsia="ru-RU" w:bidi="uk-UA"/>
              </w:rPr>
            </w:pPr>
            <w:r w:rsidRPr="00F303FF">
              <w:rPr>
                <w:rFonts w:ascii="Times New Roman" w:eastAsia="Arial" w:hAnsi="Times New Roman" w:cs="Times New Roman"/>
                <w:sz w:val="28"/>
                <w:szCs w:val="28"/>
                <w:lang w:val="uk-UA" w:eastAsia="ru-RU" w:bidi="uk-UA"/>
              </w:rPr>
              <w:t>Замовник надає можливість  всім</w:t>
            </w:r>
            <w:r w:rsidR="005E690D" w:rsidRPr="00F303FF">
              <w:rPr>
                <w:rFonts w:ascii="Times New Roman" w:eastAsia="Arial" w:hAnsi="Times New Roman" w:cs="Times New Roman"/>
                <w:sz w:val="28"/>
                <w:szCs w:val="28"/>
                <w:lang w:val="uk-UA" w:eastAsia="ru-RU" w:bidi="uk-UA"/>
              </w:rPr>
              <w:t xml:space="preserve"> учасникам  до кінцевого строку подання пропозицій ознайомитись з об’єктом Замовника,</w:t>
            </w:r>
            <w:r w:rsidR="004907AF" w:rsidRPr="00F303FF">
              <w:rPr>
                <w:rFonts w:ascii="Times New Roman" w:eastAsia="Arial" w:hAnsi="Times New Roman" w:cs="Times New Roman"/>
                <w:sz w:val="28"/>
                <w:szCs w:val="28"/>
                <w:lang w:val="uk-UA" w:eastAsia="ru-RU" w:bidi="uk-UA"/>
              </w:rPr>
              <w:t xml:space="preserve"> </w:t>
            </w:r>
            <w:r w:rsidR="005E690D" w:rsidRPr="00F303FF">
              <w:rPr>
                <w:rFonts w:ascii="Times New Roman" w:eastAsia="Arial" w:hAnsi="Times New Roman" w:cs="Times New Roman"/>
                <w:sz w:val="28"/>
                <w:szCs w:val="28"/>
                <w:lang w:val="uk-UA" w:eastAsia="ru-RU" w:bidi="uk-UA"/>
              </w:rPr>
              <w:t>де буде відбуватися поточний ремонт з метою уточнення об’ємів робіт</w:t>
            </w:r>
            <w:r w:rsidR="00591156" w:rsidRPr="00F303FF">
              <w:rPr>
                <w:rFonts w:ascii="Times New Roman" w:eastAsia="Arial" w:hAnsi="Times New Roman" w:cs="Times New Roman"/>
                <w:sz w:val="28"/>
                <w:szCs w:val="28"/>
                <w:lang w:val="uk-UA" w:eastAsia="ru-RU" w:bidi="uk-UA"/>
              </w:rPr>
              <w:t xml:space="preserve"> та </w:t>
            </w:r>
            <w:r w:rsidR="005E690D" w:rsidRPr="00F303FF">
              <w:rPr>
                <w:rFonts w:ascii="Times New Roman" w:eastAsia="Arial" w:hAnsi="Times New Roman" w:cs="Times New Roman"/>
                <w:sz w:val="28"/>
                <w:szCs w:val="28"/>
                <w:lang w:val="uk-UA" w:eastAsia="ru-RU" w:bidi="uk-UA"/>
              </w:rPr>
              <w:t xml:space="preserve"> з понеділка по п’ятницю  з 10.00 до 16.00</w:t>
            </w:r>
            <w:r w:rsidR="00E72E14" w:rsidRPr="00F303FF">
              <w:rPr>
                <w:rFonts w:ascii="Times New Roman" w:eastAsia="Arial" w:hAnsi="Times New Roman" w:cs="Times New Roman"/>
                <w:sz w:val="28"/>
                <w:szCs w:val="28"/>
                <w:lang w:val="uk-UA" w:eastAsia="ru-RU" w:bidi="uk-UA"/>
              </w:rPr>
              <w:t>.</w:t>
            </w:r>
          </w:p>
        </w:tc>
      </w:tr>
    </w:tbl>
    <w:p w14:paraId="2292C72F" w14:textId="77777777" w:rsidR="00BA617B" w:rsidRPr="00F303FF" w:rsidRDefault="00BA617B" w:rsidP="00096026">
      <w:pPr>
        <w:spacing w:after="0"/>
        <w:rPr>
          <w:rFonts w:ascii="Times New Roman" w:hAnsi="Times New Roman" w:cs="Times New Roman"/>
          <w:sz w:val="28"/>
          <w:szCs w:val="28"/>
          <w:lang w:val="uk-UA"/>
        </w:rPr>
      </w:pPr>
    </w:p>
    <w:p w14:paraId="73F02725" w14:textId="77777777" w:rsidR="00BA617B" w:rsidRPr="00F303FF" w:rsidRDefault="00BA617B" w:rsidP="00096026">
      <w:pPr>
        <w:spacing w:after="0"/>
        <w:rPr>
          <w:rFonts w:ascii="Times New Roman" w:hAnsi="Times New Roman" w:cs="Times New Roman"/>
          <w:sz w:val="28"/>
          <w:szCs w:val="28"/>
          <w:lang w:val="uk-UA"/>
        </w:rPr>
      </w:pPr>
    </w:p>
    <w:p w14:paraId="5F1AA4CF" w14:textId="05210494" w:rsidR="00D36F23" w:rsidRDefault="00D36F23" w:rsidP="000040DA">
      <w:pPr>
        <w:spacing w:after="0"/>
        <w:jc w:val="center"/>
        <w:rPr>
          <w:rFonts w:ascii="Times New Roman" w:hAnsi="Times New Roman" w:cs="Times New Roman"/>
          <w:b/>
          <w:sz w:val="28"/>
          <w:szCs w:val="28"/>
          <w:lang w:val="uk-UA"/>
        </w:rPr>
      </w:pPr>
      <w:r w:rsidRPr="00F303FF">
        <w:rPr>
          <w:rFonts w:ascii="Times New Roman" w:hAnsi="Times New Roman" w:cs="Times New Roman"/>
          <w:b/>
          <w:sz w:val="28"/>
          <w:szCs w:val="28"/>
          <w:lang w:val="uk-UA"/>
        </w:rPr>
        <w:t>Загальн</w:t>
      </w:r>
      <w:r w:rsidR="00683677" w:rsidRPr="00F303FF">
        <w:rPr>
          <w:rFonts w:ascii="Times New Roman" w:hAnsi="Times New Roman" w:cs="Times New Roman"/>
          <w:b/>
          <w:sz w:val="28"/>
          <w:szCs w:val="28"/>
          <w:lang w:val="uk-UA"/>
        </w:rPr>
        <w:t>і</w:t>
      </w:r>
      <w:r w:rsidRPr="00F303FF">
        <w:rPr>
          <w:rFonts w:ascii="Times New Roman" w:hAnsi="Times New Roman" w:cs="Times New Roman"/>
          <w:b/>
          <w:sz w:val="28"/>
          <w:szCs w:val="28"/>
          <w:lang w:val="uk-UA"/>
        </w:rPr>
        <w:t xml:space="preserve"> характеристик</w:t>
      </w:r>
      <w:r w:rsidR="00683677" w:rsidRPr="00F303FF">
        <w:rPr>
          <w:rFonts w:ascii="Times New Roman" w:hAnsi="Times New Roman" w:cs="Times New Roman"/>
          <w:b/>
          <w:sz w:val="28"/>
          <w:szCs w:val="28"/>
          <w:lang w:val="uk-UA"/>
        </w:rPr>
        <w:t>и</w:t>
      </w:r>
      <w:r w:rsidR="0005332E" w:rsidRPr="00F303FF">
        <w:rPr>
          <w:rFonts w:ascii="Times New Roman" w:hAnsi="Times New Roman" w:cs="Times New Roman"/>
          <w:b/>
          <w:sz w:val="28"/>
          <w:szCs w:val="28"/>
          <w:lang w:val="uk-UA"/>
        </w:rPr>
        <w:t xml:space="preserve"> об’єктів</w:t>
      </w:r>
      <w:r w:rsidR="00E72E14" w:rsidRPr="00F303FF">
        <w:rPr>
          <w:rFonts w:ascii="Times New Roman" w:hAnsi="Times New Roman" w:cs="Times New Roman"/>
          <w:b/>
          <w:sz w:val="28"/>
          <w:szCs w:val="28"/>
          <w:lang w:val="uk-UA"/>
        </w:rPr>
        <w:t>,</w:t>
      </w:r>
      <w:r w:rsidR="00683677" w:rsidRPr="00F303FF">
        <w:rPr>
          <w:rFonts w:ascii="Times New Roman" w:hAnsi="Times New Roman" w:cs="Times New Roman"/>
          <w:b/>
          <w:sz w:val="28"/>
          <w:szCs w:val="28"/>
          <w:lang w:val="uk-UA"/>
        </w:rPr>
        <w:t xml:space="preserve"> що потребують ремонту</w:t>
      </w:r>
      <w:r w:rsidR="00645D4A" w:rsidRPr="00F303FF">
        <w:rPr>
          <w:rFonts w:ascii="Times New Roman" w:hAnsi="Times New Roman" w:cs="Times New Roman"/>
          <w:b/>
          <w:sz w:val="28"/>
          <w:szCs w:val="28"/>
          <w:lang w:val="uk-UA"/>
        </w:rPr>
        <w:t>:</w:t>
      </w:r>
    </w:p>
    <w:p w14:paraId="406EAF69" w14:textId="1A9B8AD3" w:rsidR="00894DE4" w:rsidRDefault="00894DE4" w:rsidP="000040DA">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drawing>
          <wp:inline distT="0" distB="0" distL="0" distR="0" wp14:anchorId="5C2984B0" wp14:editId="1596F4E9">
            <wp:extent cx="5838586" cy="4562475"/>
            <wp:effectExtent l="0" t="0" r="0" b="0"/>
            <wp:docPr id="2129951094" name="Рисунок 1" descr="Зображення, що містить схема, текст, ряд,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51094" name="Рисунок 1" descr="Зображення, що містить схема, текст, ряд, Прямокутник&#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330" cy="4565401"/>
                    </a:xfrm>
                    <a:prstGeom prst="rect">
                      <a:avLst/>
                    </a:prstGeom>
                  </pic:spPr>
                </pic:pic>
              </a:graphicData>
            </a:graphic>
          </wp:inline>
        </w:drawing>
      </w:r>
    </w:p>
    <w:p w14:paraId="13ADF944" w14:textId="77777777" w:rsidR="002F5988" w:rsidRPr="00F303FF" w:rsidRDefault="002F5988" w:rsidP="00900CBD">
      <w:pPr>
        <w:spacing w:after="0"/>
        <w:rPr>
          <w:rFonts w:ascii="Times New Roman" w:hAnsi="Times New Roman" w:cs="Times New Roman"/>
          <w:sz w:val="28"/>
          <w:szCs w:val="28"/>
          <w:lang w:val="uk-UA"/>
        </w:rPr>
      </w:pPr>
    </w:p>
    <w:p w14:paraId="46CAF59A" w14:textId="07A03715" w:rsidR="007142D4" w:rsidRPr="00F303FF" w:rsidRDefault="000925ED" w:rsidP="004B27EA">
      <w:pPr>
        <w:spacing w:after="0"/>
        <w:jc w:val="center"/>
        <w:rPr>
          <w:rFonts w:ascii="Times New Roman" w:hAnsi="Times New Roman" w:cs="Times New Roman"/>
          <w:b/>
          <w:sz w:val="28"/>
          <w:szCs w:val="28"/>
          <w:lang w:val="uk-UA"/>
        </w:rPr>
      </w:pPr>
      <w:r w:rsidRPr="00F303FF">
        <w:rPr>
          <w:rFonts w:ascii="Times New Roman" w:hAnsi="Times New Roman" w:cs="Times New Roman"/>
          <w:b/>
          <w:sz w:val="28"/>
          <w:szCs w:val="28"/>
          <w:lang w:val="uk-UA"/>
        </w:rPr>
        <w:t>З</w:t>
      </w:r>
      <w:r w:rsidR="00BE16C9" w:rsidRPr="00F303FF">
        <w:rPr>
          <w:rFonts w:ascii="Times New Roman" w:hAnsi="Times New Roman" w:cs="Times New Roman"/>
          <w:b/>
          <w:sz w:val="28"/>
          <w:szCs w:val="28"/>
          <w:lang w:val="uk-UA"/>
        </w:rPr>
        <w:t xml:space="preserve">агальний перелік </w:t>
      </w:r>
      <w:r w:rsidR="00277FB6" w:rsidRPr="00F303FF">
        <w:rPr>
          <w:rFonts w:ascii="Times New Roman" w:hAnsi="Times New Roman" w:cs="Times New Roman"/>
          <w:b/>
          <w:sz w:val="28"/>
          <w:szCs w:val="28"/>
          <w:lang w:val="uk-UA"/>
        </w:rPr>
        <w:t>послуг</w:t>
      </w:r>
      <w:r w:rsidR="008F2027" w:rsidRPr="00F303FF">
        <w:rPr>
          <w:rFonts w:ascii="Times New Roman" w:hAnsi="Times New Roman" w:cs="Times New Roman"/>
          <w:b/>
          <w:sz w:val="28"/>
          <w:szCs w:val="28"/>
          <w:lang w:val="uk-UA"/>
        </w:rPr>
        <w:t xml:space="preserve"> для</w:t>
      </w:r>
      <w:r w:rsidR="00894DE4">
        <w:rPr>
          <w:rFonts w:ascii="Times New Roman" w:hAnsi="Times New Roman" w:cs="Times New Roman"/>
          <w:b/>
          <w:sz w:val="28"/>
          <w:szCs w:val="28"/>
          <w:lang w:val="uk-UA"/>
        </w:rPr>
        <w:t xml:space="preserve"> вхідної групи </w:t>
      </w:r>
      <w:r w:rsidR="00BE16C9" w:rsidRPr="00F303FF">
        <w:rPr>
          <w:rFonts w:ascii="Times New Roman" w:hAnsi="Times New Roman" w:cs="Times New Roman"/>
          <w:b/>
          <w:sz w:val="28"/>
          <w:szCs w:val="28"/>
          <w:lang w:val="uk-UA"/>
        </w:rPr>
        <w:t>:</w:t>
      </w:r>
    </w:p>
    <w:p w14:paraId="62AAB170" w14:textId="77777777" w:rsidR="000040DA" w:rsidRPr="00F303FF" w:rsidRDefault="000040DA" w:rsidP="004B27EA">
      <w:pPr>
        <w:spacing w:after="0"/>
        <w:jc w:val="center"/>
        <w:rPr>
          <w:rFonts w:ascii="Times New Roman" w:hAnsi="Times New Roman" w:cs="Times New Roman"/>
          <w:b/>
          <w:sz w:val="28"/>
          <w:szCs w:val="28"/>
          <w:lang w:val="uk-UA"/>
        </w:rPr>
      </w:pPr>
    </w:p>
    <w:p w14:paraId="5B3C7BEA" w14:textId="77777777" w:rsidR="009F5FE1" w:rsidRPr="00F303FF" w:rsidRDefault="009F5FE1" w:rsidP="009F5FE1">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Технічне обстеження об’єкту.</w:t>
      </w:r>
    </w:p>
    <w:p w14:paraId="3A6AB379" w14:textId="431F4F29" w:rsidR="009F5FE1" w:rsidRPr="00F303FF" w:rsidRDefault="009F5FE1" w:rsidP="009F5FE1">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Створення дефектного акту</w:t>
      </w:r>
      <w:r w:rsidR="00CF3CED" w:rsidRPr="00F303FF">
        <w:rPr>
          <w:rFonts w:ascii="Times New Roman" w:hAnsi="Times New Roman" w:cs="Times New Roman"/>
          <w:sz w:val="28"/>
          <w:szCs w:val="28"/>
          <w:lang w:val="uk-UA"/>
        </w:rPr>
        <w:t xml:space="preserve"> після обстеження об’єктів</w:t>
      </w:r>
      <w:r w:rsidRPr="00F303FF">
        <w:rPr>
          <w:rFonts w:ascii="Times New Roman" w:hAnsi="Times New Roman" w:cs="Times New Roman"/>
          <w:sz w:val="28"/>
          <w:szCs w:val="28"/>
          <w:lang w:val="uk-UA"/>
        </w:rPr>
        <w:t xml:space="preserve">. </w:t>
      </w:r>
    </w:p>
    <w:p w14:paraId="2A73FF47" w14:textId="77777777" w:rsidR="009F5FE1" w:rsidRPr="00F303FF" w:rsidRDefault="009F5FE1" w:rsidP="009F5FE1">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Розробка кошторисної документації.</w:t>
      </w:r>
    </w:p>
    <w:p w14:paraId="3F1503DC" w14:textId="097C57AB" w:rsidR="009F5FE1" w:rsidRPr="00F303FF" w:rsidRDefault="00DC0AD1" w:rsidP="009F5FE1">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Д</w:t>
      </w:r>
      <w:r w:rsidR="009F5FE1" w:rsidRPr="00F303FF">
        <w:rPr>
          <w:rFonts w:ascii="Times New Roman" w:hAnsi="Times New Roman" w:cs="Times New Roman"/>
          <w:sz w:val="28"/>
          <w:szCs w:val="28"/>
          <w:lang w:val="uk-UA"/>
        </w:rPr>
        <w:t>ефектн</w:t>
      </w:r>
      <w:r w:rsidRPr="00F303FF">
        <w:rPr>
          <w:rFonts w:ascii="Times New Roman" w:hAnsi="Times New Roman" w:cs="Times New Roman"/>
          <w:sz w:val="28"/>
          <w:szCs w:val="28"/>
          <w:lang w:val="uk-UA"/>
        </w:rPr>
        <w:t>і</w:t>
      </w:r>
      <w:r w:rsidR="009F5FE1" w:rsidRPr="00F303FF">
        <w:rPr>
          <w:rFonts w:ascii="Times New Roman" w:hAnsi="Times New Roman" w:cs="Times New Roman"/>
          <w:sz w:val="28"/>
          <w:szCs w:val="28"/>
          <w:lang w:val="uk-UA"/>
        </w:rPr>
        <w:t xml:space="preserve"> акт</w:t>
      </w:r>
      <w:r w:rsidRPr="00F303FF">
        <w:rPr>
          <w:rFonts w:ascii="Times New Roman" w:hAnsi="Times New Roman" w:cs="Times New Roman"/>
          <w:sz w:val="28"/>
          <w:szCs w:val="28"/>
          <w:lang w:val="uk-UA"/>
        </w:rPr>
        <w:t>и</w:t>
      </w:r>
      <w:r w:rsidR="009F5FE1" w:rsidRPr="00F303FF">
        <w:rPr>
          <w:rFonts w:ascii="Times New Roman" w:hAnsi="Times New Roman" w:cs="Times New Roman"/>
          <w:sz w:val="28"/>
          <w:szCs w:val="28"/>
          <w:lang w:val="uk-UA"/>
        </w:rPr>
        <w:t xml:space="preserve"> та кошторисн</w:t>
      </w:r>
      <w:r w:rsidRPr="00F303FF">
        <w:rPr>
          <w:rFonts w:ascii="Times New Roman" w:hAnsi="Times New Roman" w:cs="Times New Roman"/>
          <w:sz w:val="28"/>
          <w:szCs w:val="28"/>
          <w:lang w:val="uk-UA"/>
        </w:rPr>
        <w:t>а</w:t>
      </w:r>
      <w:r w:rsidR="009F5FE1" w:rsidRPr="00F303FF">
        <w:rPr>
          <w:rFonts w:ascii="Times New Roman" w:hAnsi="Times New Roman" w:cs="Times New Roman"/>
          <w:sz w:val="28"/>
          <w:szCs w:val="28"/>
          <w:lang w:val="uk-UA"/>
        </w:rPr>
        <w:t xml:space="preserve"> документаці</w:t>
      </w:r>
      <w:r w:rsidRPr="00F303FF">
        <w:rPr>
          <w:rFonts w:ascii="Times New Roman" w:hAnsi="Times New Roman" w:cs="Times New Roman"/>
          <w:sz w:val="28"/>
          <w:szCs w:val="28"/>
          <w:lang w:val="uk-UA"/>
        </w:rPr>
        <w:t xml:space="preserve">я мають бути погоджені </w:t>
      </w:r>
      <w:r w:rsidR="009F5FE1" w:rsidRPr="00F303FF">
        <w:rPr>
          <w:rFonts w:ascii="Times New Roman" w:hAnsi="Times New Roman" w:cs="Times New Roman"/>
          <w:sz w:val="28"/>
          <w:szCs w:val="28"/>
          <w:lang w:val="uk-UA"/>
        </w:rPr>
        <w:t xml:space="preserve">з Замовником. </w:t>
      </w:r>
    </w:p>
    <w:p w14:paraId="01900793" w14:textId="18DD2594" w:rsidR="00591156" w:rsidRPr="00F303FF" w:rsidRDefault="009F5FE1" w:rsidP="00591156">
      <w:pPr>
        <w:pStyle w:val="a6"/>
        <w:numPr>
          <w:ilvl w:val="0"/>
          <w:numId w:val="5"/>
        </w:numPr>
        <w:rPr>
          <w:rFonts w:ascii="Times New Roman" w:hAnsi="Times New Roman" w:cs="Times New Roman"/>
          <w:sz w:val="28"/>
          <w:szCs w:val="28"/>
          <w:lang w:val="uk-UA"/>
        </w:rPr>
      </w:pPr>
      <w:r w:rsidRPr="00F303FF">
        <w:rPr>
          <w:rFonts w:ascii="Times New Roman" w:hAnsi="Times New Roman" w:cs="Times New Roman"/>
          <w:sz w:val="28"/>
          <w:szCs w:val="28"/>
          <w:lang w:val="uk-UA"/>
        </w:rPr>
        <w:t xml:space="preserve">Надання послуг з </w:t>
      </w:r>
      <w:r w:rsidR="00DD20A9" w:rsidRPr="00DD20A9">
        <w:rPr>
          <w:rFonts w:ascii="Times New Roman" w:hAnsi="Times New Roman" w:cs="Times New Roman"/>
          <w:sz w:val="28"/>
          <w:szCs w:val="28"/>
          <w:lang w:val="uk-UA"/>
        </w:rPr>
        <w:t>ремонт</w:t>
      </w:r>
      <w:r w:rsidR="00DD20A9">
        <w:rPr>
          <w:rFonts w:ascii="Times New Roman" w:hAnsi="Times New Roman" w:cs="Times New Roman"/>
          <w:sz w:val="28"/>
          <w:szCs w:val="28"/>
          <w:lang w:val="uk-UA"/>
        </w:rPr>
        <w:t>у</w:t>
      </w:r>
      <w:r w:rsidR="00DD20A9" w:rsidRPr="00DD20A9">
        <w:rPr>
          <w:rFonts w:ascii="Times New Roman" w:hAnsi="Times New Roman" w:cs="Times New Roman"/>
          <w:sz w:val="28"/>
          <w:szCs w:val="28"/>
          <w:lang w:val="uk-UA"/>
        </w:rPr>
        <w:t xml:space="preserve"> вхідної групи адміністративної будівлі </w:t>
      </w:r>
      <w:r w:rsidRPr="00F303FF">
        <w:rPr>
          <w:rFonts w:ascii="Times New Roman" w:hAnsi="Times New Roman" w:cs="Times New Roman"/>
          <w:sz w:val="28"/>
          <w:szCs w:val="28"/>
          <w:lang w:val="uk-UA"/>
        </w:rPr>
        <w:t>у м. Києві по вул. Прорізна, 2 з урахуванням «Рекомендацій щодо пристосування об’єкта для маломобільних груп населення» (копія додається</w:t>
      </w:r>
      <w:r w:rsidR="00E72E14" w:rsidRPr="00F303FF">
        <w:rPr>
          <w:rFonts w:ascii="Times New Roman" w:hAnsi="Times New Roman" w:cs="Times New Roman"/>
          <w:sz w:val="28"/>
          <w:szCs w:val="28"/>
          <w:lang w:val="uk-UA"/>
        </w:rPr>
        <w:t xml:space="preserve"> у цьому додатку</w:t>
      </w:r>
      <w:r w:rsidRPr="00F303FF">
        <w:rPr>
          <w:rFonts w:ascii="Times New Roman" w:hAnsi="Times New Roman" w:cs="Times New Roman"/>
          <w:sz w:val="28"/>
          <w:szCs w:val="28"/>
          <w:lang w:val="uk-UA"/>
        </w:rPr>
        <w:t>)</w:t>
      </w:r>
      <w:r w:rsidR="00CC4BDA" w:rsidRPr="00F303FF">
        <w:rPr>
          <w:rFonts w:ascii="Times New Roman" w:hAnsi="Times New Roman" w:cs="Times New Roman"/>
          <w:sz w:val="28"/>
          <w:szCs w:val="28"/>
          <w:lang w:val="uk-UA"/>
        </w:rPr>
        <w:t xml:space="preserve"> та </w:t>
      </w:r>
      <w:r w:rsidR="00591156" w:rsidRPr="00F303FF">
        <w:rPr>
          <w:rFonts w:ascii="Times New Roman" w:hAnsi="Times New Roman" w:cs="Times New Roman"/>
          <w:sz w:val="28"/>
          <w:szCs w:val="28"/>
          <w:lang w:val="uk-UA"/>
        </w:rPr>
        <w:t xml:space="preserve">розроблених </w:t>
      </w:r>
      <w:bookmarkStart w:id="4" w:name="_Hlk150526590"/>
      <w:r w:rsidR="00591156" w:rsidRPr="00F303FF">
        <w:rPr>
          <w:rFonts w:ascii="Times New Roman" w:hAnsi="Times New Roman" w:cs="Times New Roman"/>
          <w:sz w:val="28"/>
          <w:szCs w:val="28"/>
          <w:lang w:val="uk-UA"/>
        </w:rPr>
        <w:t>дефектних акт</w:t>
      </w:r>
      <w:r w:rsidR="00894DE4">
        <w:rPr>
          <w:rFonts w:ascii="Times New Roman" w:hAnsi="Times New Roman" w:cs="Times New Roman"/>
          <w:sz w:val="28"/>
          <w:szCs w:val="28"/>
          <w:lang w:val="uk-UA"/>
        </w:rPr>
        <w:t>ів</w:t>
      </w:r>
      <w:r w:rsidR="00591156" w:rsidRPr="00F303FF">
        <w:rPr>
          <w:rFonts w:ascii="Times New Roman" w:hAnsi="Times New Roman" w:cs="Times New Roman"/>
          <w:sz w:val="28"/>
          <w:szCs w:val="28"/>
          <w:lang w:val="uk-UA"/>
        </w:rPr>
        <w:t xml:space="preserve"> та кошторисн</w:t>
      </w:r>
      <w:r w:rsidR="00894DE4">
        <w:rPr>
          <w:rFonts w:ascii="Times New Roman" w:hAnsi="Times New Roman" w:cs="Times New Roman"/>
          <w:sz w:val="28"/>
          <w:szCs w:val="28"/>
          <w:lang w:val="uk-UA"/>
        </w:rPr>
        <w:t>ої</w:t>
      </w:r>
      <w:r w:rsidR="00591156" w:rsidRPr="00F303FF">
        <w:rPr>
          <w:rFonts w:ascii="Times New Roman" w:hAnsi="Times New Roman" w:cs="Times New Roman"/>
          <w:sz w:val="28"/>
          <w:szCs w:val="28"/>
          <w:lang w:val="uk-UA"/>
        </w:rPr>
        <w:t xml:space="preserve"> документації на </w:t>
      </w:r>
      <w:r w:rsidR="00894DE4">
        <w:rPr>
          <w:rFonts w:ascii="Times New Roman" w:hAnsi="Times New Roman" w:cs="Times New Roman"/>
          <w:sz w:val="28"/>
          <w:szCs w:val="28"/>
          <w:lang w:val="uk-UA"/>
        </w:rPr>
        <w:t>«</w:t>
      </w:r>
      <w:r w:rsidR="00591156" w:rsidRPr="00F303FF">
        <w:rPr>
          <w:rFonts w:ascii="Times New Roman" w:hAnsi="Times New Roman" w:cs="Times New Roman"/>
          <w:sz w:val="28"/>
          <w:szCs w:val="28"/>
          <w:lang w:val="uk-UA"/>
        </w:rPr>
        <w:t>поточний ремонт</w:t>
      </w:r>
      <w:r w:rsidR="00DD20A9">
        <w:rPr>
          <w:rFonts w:ascii="Times New Roman" w:hAnsi="Times New Roman" w:cs="Times New Roman"/>
          <w:sz w:val="28"/>
          <w:szCs w:val="28"/>
          <w:lang w:val="uk-UA"/>
        </w:rPr>
        <w:t xml:space="preserve"> - ремонт тамбурной </w:t>
      </w:r>
      <w:r w:rsidR="00DD20A9">
        <w:rPr>
          <w:rFonts w:ascii="Times New Roman" w:hAnsi="Times New Roman" w:cs="Times New Roman"/>
          <w:sz w:val="28"/>
          <w:szCs w:val="28"/>
          <w:lang w:val="uk-UA"/>
        </w:rPr>
        <w:lastRenderedPageBreak/>
        <w:t>металопластикової конструкції</w:t>
      </w:r>
      <w:r w:rsidR="00894DE4">
        <w:rPr>
          <w:rFonts w:ascii="Times New Roman" w:hAnsi="Times New Roman" w:cs="Times New Roman"/>
          <w:sz w:val="28"/>
          <w:szCs w:val="28"/>
          <w:lang w:val="uk-UA"/>
        </w:rPr>
        <w:t>»</w:t>
      </w:r>
      <w:r w:rsidR="00DD20A9">
        <w:rPr>
          <w:rFonts w:ascii="Times New Roman" w:hAnsi="Times New Roman" w:cs="Times New Roman"/>
          <w:sz w:val="28"/>
          <w:szCs w:val="28"/>
          <w:lang w:val="uk-UA"/>
        </w:rPr>
        <w:t xml:space="preserve">  та </w:t>
      </w:r>
      <w:r w:rsidR="00DD20A9" w:rsidRPr="00F303FF">
        <w:rPr>
          <w:rFonts w:ascii="Times New Roman" w:hAnsi="Times New Roman" w:cs="Times New Roman"/>
          <w:sz w:val="28"/>
          <w:szCs w:val="28"/>
          <w:lang w:val="uk-UA"/>
        </w:rPr>
        <w:t>дефектних акт</w:t>
      </w:r>
      <w:r w:rsidR="00894DE4">
        <w:rPr>
          <w:rFonts w:ascii="Times New Roman" w:hAnsi="Times New Roman" w:cs="Times New Roman"/>
          <w:sz w:val="28"/>
          <w:szCs w:val="28"/>
          <w:lang w:val="uk-UA"/>
        </w:rPr>
        <w:t>ів</w:t>
      </w:r>
      <w:r w:rsidR="00DD20A9" w:rsidRPr="00F303FF">
        <w:rPr>
          <w:rFonts w:ascii="Times New Roman" w:hAnsi="Times New Roman" w:cs="Times New Roman"/>
          <w:sz w:val="28"/>
          <w:szCs w:val="28"/>
          <w:lang w:val="uk-UA"/>
        </w:rPr>
        <w:t xml:space="preserve"> та кошторисн</w:t>
      </w:r>
      <w:r w:rsidR="00894DE4">
        <w:rPr>
          <w:rFonts w:ascii="Times New Roman" w:hAnsi="Times New Roman" w:cs="Times New Roman"/>
          <w:sz w:val="28"/>
          <w:szCs w:val="28"/>
          <w:lang w:val="uk-UA"/>
        </w:rPr>
        <w:t xml:space="preserve">ої </w:t>
      </w:r>
      <w:r w:rsidR="00DD20A9" w:rsidRPr="00F303FF">
        <w:rPr>
          <w:rFonts w:ascii="Times New Roman" w:hAnsi="Times New Roman" w:cs="Times New Roman"/>
          <w:sz w:val="28"/>
          <w:szCs w:val="28"/>
          <w:lang w:val="uk-UA"/>
        </w:rPr>
        <w:t>документації</w:t>
      </w:r>
      <w:r w:rsidR="00DD20A9">
        <w:rPr>
          <w:rFonts w:ascii="Times New Roman" w:hAnsi="Times New Roman" w:cs="Times New Roman"/>
          <w:sz w:val="28"/>
          <w:szCs w:val="28"/>
          <w:lang w:val="uk-UA"/>
        </w:rPr>
        <w:t xml:space="preserve"> на </w:t>
      </w:r>
      <w:r w:rsidR="00894DE4">
        <w:rPr>
          <w:rFonts w:ascii="Times New Roman" w:hAnsi="Times New Roman" w:cs="Times New Roman"/>
          <w:sz w:val="28"/>
          <w:szCs w:val="28"/>
          <w:lang w:val="uk-UA"/>
        </w:rPr>
        <w:t>«</w:t>
      </w:r>
      <w:r w:rsidR="00DD20A9">
        <w:rPr>
          <w:rFonts w:ascii="Times New Roman" w:hAnsi="Times New Roman" w:cs="Times New Roman"/>
          <w:sz w:val="28"/>
          <w:szCs w:val="28"/>
          <w:lang w:val="uk-UA"/>
        </w:rPr>
        <w:t>поточний ремонт</w:t>
      </w:r>
      <w:r w:rsidR="00DD20A9" w:rsidRPr="00F303FF">
        <w:rPr>
          <w:rFonts w:ascii="Times New Roman" w:hAnsi="Times New Roman" w:cs="Times New Roman"/>
          <w:sz w:val="28"/>
          <w:szCs w:val="28"/>
          <w:lang w:val="uk-UA"/>
        </w:rPr>
        <w:t xml:space="preserve"> </w:t>
      </w:r>
      <w:r w:rsidR="00DD20A9">
        <w:rPr>
          <w:rFonts w:ascii="Times New Roman" w:hAnsi="Times New Roman" w:cs="Times New Roman"/>
          <w:sz w:val="28"/>
          <w:szCs w:val="28"/>
          <w:lang w:val="uk-UA"/>
        </w:rPr>
        <w:t>– вхідна група</w:t>
      </w:r>
      <w:r w:rsidR="00894DE4">
        <w:rPr>
          <w:rFonts w:ascii="Times New Roman" w:hAnsi="Times New Roman" w:cs="Times New Roman"/>
          <w:sz w:val="28"/>
          <w:szCs w:val="28"/>
          <w:lang w:val="uk-UA"/>
        </w:rPr>
        <w:t>»</w:t>
      </w:r>
      <w:r w:rsidR="00DD20A9">
        <w:rPr>
          <w:rFonts w:ascii="Times New Roman" w:hAnsi="Times New Roman" w:cs="Times New Roman"/>
          <w:sz w:val="28"/>
          <w:szCs w:val="28"/>
          <w:lang w:val="uk-UA"/>
        </w:rPr>
        <w:t xml:space="preserve">, </w:t>
      </w:r>
      <w:r w:rsidR="00591156" w:rsidRPr="00F303FF">
        <w:rPr>
          <w:rFonts w:ascii="Times New Roman" w:hAnsi="Times New Roman" w:cs="Times New Roman"/>
          <w:sz w:val="28"/>
          <w:szCs w:val="28"/>
          <w:lang w:val="uk-UA"/>
        </w:rPr>
        <w:t xml:space="preserve">що </w:t>
      </w:r>
      <w:r w:rsidR="00E72E14" w:rsidRPr="00F303FF">
        <w:rPr>
          <w:rFonts w:ascii="Times New Roman" w:hAnsi="Times New Roman" w:cs="Times New Roman"/>
          <w:sz w:val="28"/>
          <w:szCs w:val="28"/>
          <w:lang w:val="uk-UA"/>
        </w:rPr>
        <w:t>додаються у цьому додатку.</w:t>
      </w:r>
    </w:p>
    <w:bookmarkEnd w:id="4"/>
    <w:p w14:paraId="1E2320E7" w14:textId="0D7F4FEC" w:rsidR="009F5FE1" w:rsidRPr="00F303FF" w:rsidRDefault="009F5FE1" w:rsidP="00E22442">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Всі надані послуги мають відповідати ДБН України «Інклюзивність будівель та споруд», відповідати чинному законодавству, будівельним нормам та стандартам України.</w:t>
      </w:r>
    </w:p>
    <w:p w14:paraId="44B21343" w14:textId="3005143B" w:rsidR="009F5FE1" w:rsidRPr="00F303FF" w:rsidRDefault="009F5FE1" w:rsidP="009F5FE1">
      <w:pPr>
        <w:pStyle w:val="a6"/>
        <w:numPr>
          <w:ilvl w:val="0"/>
          <w:numId w:val="5"/>
        </w:numPr>
        <w:spacing w:after="0"/>
        <w:rPr>
          <w:rFonts w:ascii="Times New Roman" w:hAnsi="Times New Roman" w:cs="Times New Roman"/>
          <w:sz w:val="28"/>
          <w:szCs w:val="28"/>
          <w:lang w:val="uk-UA"/>
        </w:rPr>
      </w:pPr>
      <w:r w:rsidRPr="00F303FF">
        <w:rPr>
          <w:rFonts w:ascii="Times New Roman" w:hAnsi="Times New Roman" w:cs="Times New Roman"/>
          <w:sz w:val="28"/>
          <w:szCs w:val="28"/>
          <w:lang w:val="uk-UA"/>
        </w:rPr>
        <w:t xml:space="preserve">Всі роботи мають проводитись з дотриманням норм та правил пожежної безпеки, правил техніки безпеки при проведенні </w:t>
      </w:r>
      <w:r w:rsidR="00591156" w:rsidRPr="00F303FF">
        <w:rPr>
          <w:rFonts w:ascii="Times New Roman" w:hAnsi="Times New Roman" w:cs="Times New Roman"/>
          <w:sz w:val="28"/>
          <w:szCs w:val="28"/>
          <w:lang w:val="uk-UA"/>
        </w:rPr>
        <w:t>б</w:t>
      </w:r>
      <w:r w:rsidRPr="00F303FF">
        <w:rPr>
          <w:rFonts w:ascii="Times New Roman" w:hAnsi="Times New Roman" w:cs="Times New Roman"/>
          <w:sz w:val="28"/>
          <w:szCs w:val="28"/>
          <w:lang w:val="uk-UA"/>
        </w:rPr>
        <w:t>удівельних робіт.</w:t>
      </w:r>
    </w:p>
    <w:p w14:paraId="6AFC5E5F" w14:textId="45B50855" w:rsidR="00894DE4" w:rsidRPr="00F303FF" w:rsidRDefault="00F65E9E" w:rsidP="00894DE4">
      <w:pPr>
        <w:pStyle w:val="a6"/>
        <w:numPr>
          <w:ilvl w:val="0"/>
          <w:numId w:val="5"/>
        </w:numPr>
        <w:rPr>
          <w:rFonts w:ascii="Times New Roman" w:hAnsi="Times New Roman" w:cs="Times New Roman"/>
          <w:sz w:val="28"/>
          <w:szCs w:val="28"/>
          <w:lang w:val="uk-UA"/>
        </w:rPr>
      </w:pPr>
      <w:bookmarkStart w:id="5" w:name="_Hlk150348962"/>
      <w:r w:rsidRPr="00894DE4">
        <w:rPr>
          <w:rFonts w:ascii="Times New Roman" w:hAnsi="Times New Roman" w:cs="Times New Roman"/>
          <w:sz w:val="28"/>
          <w:szCs w:val="28"/>
          <w:lang w:val="uk-UA"/>
        </w:rPr>
        <w:t xml:space="preserve">Перелік </w:t>
      </w:r>
      <w:r w:rsidR="00CE6CDA">
        <w:rPr>
          <w:rFonts w:ascii="Times New Roman" w:hAnsi="Times New Roman" w:cs="Times New Roman"/>
          <w:sz w:val="28"/>
          <w:szCs w:val="28"/>
          <w:lang w:val="uk-UA"/>
        </w:rPr>
        <w:t>послуг</w:t>
      </w:r>
      <w:r w:rsidR="003A10A3" w:rsidRPr="00894DE4">
        <w:rPr>
          <w:rFonts w:ascii="Times New Roman" w:hAnsi="Times New Roman" w:cs="Times New Roman"/>
          <w:sz w:val="28"/>
          <w:szCs w:val="28"/>
          <w:lang w:val="uk-UA"/>
        </w:rPr>
        <w:t>,</w:t>
      </w:r>
      <w:r w:rsidR="007B5DDC" w:rsidRPr="00894DE4">
        <w:rPr>
          <w:rFonts w:ascii="Times New Roman" w:hAnsi="Times New Roman" w:cs="Times New Roman"/>
          <w:sz w:val="28"/>
          <w:szCs w:val="28"/>
          <w:lang w:val="uk-UA"/>
        </w:rPr>
        <w:t xml:space="preserve"> тип</w:t>
      </w:r>
      <w:r w:rsidR="003A10A3" w:rsidRPr="00894DE4">
        <w:rPr>
          <w:rFonts w:ascii="Times New Roman" w:hAnsi="Times New Roman" w:cs="Times New Roman"/>
          <w:sz w:val="28"/>
          <w:szCs w:val="28"/>
          <w:lang w:val="uk-UA"/>
        </w:rPr>
        <w:t xml:space="preserve"> та якість </w:t>
      </w:r>
      <w:r w:rsidR="007B5DDC" w:rsidRPr="00894DE4">
        <w:rPr>
          <w:rFonts w:ascii="Times New Roman" w:hAnsi="Times New Roman" w:cs="Times New Roman"/>
          <w:sz w:val="28"/>
          <w:szCs w:val="28"/>
          <w:lang w:val="uk-UA"/>
        </w:rPr>
        <w:t>матеріалів</w:t>
      </w:r>
      <w:r w:rsidR="003A10A3" w:rsidRPr="00894DE4">
        <w:rPr>
          <w:rFonts w:ascii="Times New Roman" w:hAnsi="Times New Roman" w:cs="Times New Roman"/>
          <w:sz w:val="28"/>
          <w:szCs w:val="28"/>
          <w:lang w:val="uk-UA"/>
        </w:rPr>
        <w:t xml:space="preserve"> і</w:t>
      </w:r>
      <w:r w:rsidR="007B5DDC" w:rsidRPr="00894DE4">
        <w:rPr>
          <w:rFonts w:ascii="Times New Roman" w:hAnsi="Times New Roman" w:cs="Times New Roman"/>
          <w:sz w:val="28"/>
          <w:szCs w:val="28"/>
          <w:lang w:val="uk-UA"/>
        </w:rPr>
        <w:t xml:space="preserve"> обладнання</w:t>
      </w:r>
      <w:r w:rsidR="00E749E4" w:rsidRPr="00894DE4">
        <w:rPr>
          <w:rFonts w:ascii="Times New Roman" w:hAnsi="Times New Roman" w:cs="Times New Roman"/>
          <w:sz w:val="28"/>
          <w:szCs w:val="28"/>
          <w:lang w:val="uk-UA"/>
        </w:rPr>
        <w:t>,</w:t>
      </w:r>
      <w:r w:rsidR="004B27EA" w:rsidRPr="00894DE4">
        <w:rPr>
          <w:rFonts w:ascii="Times New Roman" w:hAnsi="Times New Roman" w:cs="Times New Roman"/>
          <w:sz w:val="28"/>
          <w:szCs w:val="28"/>
          <w:lang w:val="uk-UA"/>
        </w:rPr>
        <w:t xml:space="preserve"> що будуть </w:t>
      </w:r>
      <w:r w:rsidR="003A10A3" w:rsidRPr="00894DE4">
        <w:rPr>
          <w:rFonts w:ascii="Times New Roman" w:hAnsi="Times New Roman" w:cs="Times New Roman"/>
          <w:sz w:val="28"/>
          <w:szCs w:val="28"/>
          <w:lang w:val="uk-UA"/>
        </w:rPr>
        <w:t>використані</w:t>
      </w:r>
      <w:r w:rsidR="004B27EA" w:rsidRPr="00894DE4">
        <w:rPr>
          <w:rFonts w:ascii="Times New Roman" w:hAnsi="Times New Roman" w:cs="Times New Roman"/>
          <w:sz w:val="28"/>
          <w:szCs w:val="28"/>
          <w:lang w:val="uk-UA"/>
        </w:rPr>
        <w:t xml:space="preserve"> в процесі </w:t>
      </w:r>
      <w:r w:rsidR="003A10A3" w:rsidRPr="00894DE4">
        <w:rPr>
          <w:rFonts w:ascii="Times New Roman" w:hAnsi="Times New Roman" w:cs="Times New Roman"/>
          <w:sz w:val="28"/>
          <w:szCs w:val="28"/>
          <w:lang w:val="uk-UA"/>
        </w:rPr>
        <w:t>надання</w:t>
      </w:r>
      <w:r w:rsidR="00F25201" w:rsidRPr="00894DE4">
        <w:rPr>
          <w:rFonts w:ascii="Times New Roman" w:hAnsi="Times New Roman" w:cs="Times New Roman"/>
          <w:sz w:val="28"/>
          <w:szCs w:val="28"/>
          <w:lang w:val="uk-UA"/>
        </w:rPr>
        <w:t xml:space="preserve"> послуг</w:t>
      </w:r>
      <w:r w:rsidR="007B5DDC" w:rsidRPr="00894DE4">
        <w:rPr>
          <w:rFonts w:ascii="Times New Roman" w:hAnsi="Times New Roman" w:cs="Times New Roman"/>
          <w:sz w:val="28"/>
          <w:szCs w:val="28"/>
          <w:lang w:val="uk-UA"/>
        </w:rPr>
        <w:t xml:space="preserve"> </w:t>
      </w:r>
      <w:r w:rsidR="003A10A3" w:rsidRPr="00894DE4">
        <w:rPr>
          <w:rFonts w:ascii="Times New Roman" w:hAnsi="Times New Roman" w:cs="Times New Roman"/>
          <w:sz w:val="28"/>
          <w:szCs w:val="28"/>
          <w:lang w:val="uk-UA"/>
        </w:rPr>
        <w:t xml:space="preserve">мають бути не гіршими ніж </w:t>
      </w:r>
      <w:r w:rsidRPr="00894DE4">
        <w:rPr>
          <w:rFonts w:ascii="Times New Roman" w:hAnsi="Times New Roman" w:cs="Times New Roman"/>
          <w:sz w:val="28"/>
          <w:szCs w:val="28"/>
          <w:lang w:val="uk-UA"/>
        </w:rPr>
        <w:t>зазначен</w:t>
      </w:r>
      <w:r w:rsidR="007B5DDC" w:rsidRPr="00894DE4">
        <w:rPr>
          <w:rFonts w:ascii="Times New Roman" w:hAnsi="Times New Roman" w:cs="Times New Roman"/>
          <w:sz w:val="28"/>
          <w:szCs w:val="28"/>
          <w:lang w:val="uk-UA"/>
        </w:rPr>
        <w:t>о</w:t>
      </w:r>
      <w:r w:rsidRPr="00894DE4">
        <w:rPr>
          <w:rFonts w:ascii="Times New Roman" w:hAnsi="Times New Roman" w:cs="Times New Roman"/>
          <w:sz w:val="28"/>
          <w:szCs w:val="28"/>
          <w:lang w:val="uk-UA"/>
        </w:rPr>
        <w:t xml:space="preserve"> в </w:t>
      </w:r>
      <w:bookmarkStart w:id="6" w:name="_Hlk149744259"/>
      <w:r w:rsidR="00723621" w:rsidRPr="00894DE4">
        <w:rPr>
          <w:rFonts w:ascii="Times New Roman" w:hAnsi="Times New Roman" w:cs="Times New Roman"/>
          <w:sz w:val="28"/>
          <w:szCs w:val="28"/>
          <w:lang w:val="uk-UA"/>
        </w:rPr>
        <w:t>попередньо</w:t>
      </w:r>
      <w:bookmarkEnd w:id="6"/>
      <w:r w:rsidR="00723621" w:rsidRPr="00894DE4">
        <w:rPr>
          <w:rFonts w:ascii="Times New Roman" w:hAnsi="Times New Roman" w:cs="Times New Roman"/>
          <w:sz w:val="28"/>
          <w:szCs w:val="28"/>
          <w:lang w:val="uk-UA"/>
        </w:rPr>
        <w:t xml:space="preserve"> </w:t>
      </w:r>
      <w:bookmarkStart w:id="7" w:name="_Hlk150445698"/>
      <w:r w:rsidR="00723621" w:rsidRPr="00894DE4">
        <w:rPr>
          <w:rFonts w:ascii="Times New Roman" w:hAnsi="Times New Roman" w:cs="Times New Roman"/>
          <w:sz w:val="28"/>
          <w:szCs w:val="28"/>
          <w:lang w:val="uk-UA"/>
        </w:rPr>
        <w:t xml:space="preserve">розроблених </w:t>
      </w:r>
      <w:bookmarkEnd w:id="7"/>
      <w:r w:rsidR="00894DE4" w:rsidRPr="00F303FF">
        <w:rPr>
          <w:rFonts w:ascii="Times New Roman" w:hAnsi="Times New Roman" w:cs="Times New Roman"/>
          <w:sz w:val="28"/>
          <w:szCs w:val="28"/>
          <w:lang w:val="uk-UA"/>
        </w:rPr>
        <w:t>дефектних акт</w:t>
      </w:r>
      <w:r w:rsidR="00894DE4">
        <w:rPr>
          <w:rFonts w:ascii="Times New Roman" w:hAnsi="Times New Roman" w:cs="Times New Roman"/>
          <w:sz w:val="28"/>
          <w:szCs w:val="28"/>
          <w:lang w:val="uk-UA"/>
        </w:rPr>
        <w:t>ах</w:t>
      </w:r>
      <w:r w:rsidR="00894DE4" w:rsidRPr="00F303FF">
        <w:rPr>
          <w:rFonts w:ascii="Times New Roman" w:hAnsi="Times New Roman" w:cs="Times New Roman"/>
          <w:sz w:val="28"/>
          <w:szCs w:val="28"/>
          <w:lang w:val="uk-UA"/>
        </w:rPr>
        <w:t xml:space="preserve"> та кошторисн</w:t>
      </w:r>
      <w:r w:rsidR="00894DE4">
        <w:rPr>
          <w:rFonts w:ascii="Times New Roman" w:hAnsi="Times New Roman" w:cs="Times New Roman"/>
          <w:sz w:val="28"/>
          <w:szCs w:val="28"/>
          <w:lang w:val="uk-UA"/>
        </w:rPr>
        <w:t xml:space="preserve">ій </w:t>
      </w:r>
      <w:r w:rsidR="00894DE4" w:rsidRPr="00F303FF">
        <w:rPr>
          <w:rFonts w:ascii="Times New Roman" w:hAnsi="Times New Roman" w:cs="Times New Roman"/>
          <w:sz w:val="28"/>
          <w:szCs w:val="28"/>
          <w:lang w:val="uk-UA"/>
        </w:rPr>
        <w:t xml:space="preserve">документації на </w:t>
      </w:r>
      <w:r w:rsidR="00894DE4">
        <w:rPr>
          <w:rFonts w:ascii="Times New Roman" w:hAnsi="Times New Roman" w:cs="Times New Roman"/>
          <w:sz w:val="28"/>
          <w:szCs w:val="28"/>
          <w:lang w:val="uk-UA"/>
        </w:rPr>
        <w:t>«</w:t>
      </w:r>
      <w:r w:rsidR="00894DE4" w:rsidRPr="00F303FF">
        <w:rPr>
          <w:rFonts w:ascii="Times New Roman" w:hAnsi="Times New Roman" w:cs="Times New Roman"/>
          <w:sz w:val="28"/>
          <w:szCs w:val="28"/>
          <w:lang w:val="uk-UA"/>
        </w:rPr>
        <w:t>поточний ремонт</w:t>
      </w:r>
      <w:r w:rsidR="00894DE4">
        <w:rPr>
          <w:rFonts w:ascii="Times New Roman" w:hAnsi="Times New Roman" w:cs="Times New Roman"/>
          <w:sz w:val="28"/>
          <w:szCs w:val="28"/>
          <w:lang w:val="uk-UA"/>
        </w:rPr>
        <w:t xml:space="preserve"> - ремонт тамбурной металопластикової конструкції»  та </w:t>
      </w:r>
      <w:r w:rsidR="00894DE4" w:rsidRPr="00F303FF">
        <w:rPr>
          <w:rFonts w:ascii="Times New Roman" w:hAnsi="Times New Roman" w:cs="Times New Roman"/>
          <w:sz w:val="28"/>
          <w:szCs w:val="28"/>
          <w:lang w:val="uk-UA"/>
        </w:rPr>
        <w:t>дефектних акт</w:t>
      </w:r>
      <w:r w:rsidR="00894DE4">
        <w:rPr>
          <w:rFonts w:ascii="Times New Roman" w:hAnsi="Times New Roman" w:cs="Times New Roman"/>
          <w:sz w:val="28"/>
          <w:szCs w:val="28"/>
          <w:lang w:val="uk-UA"/>
        </w:rPr>
        <w:t>ах</w:t>
      </w:r>
      <w:r w:rsidR="00894DE4" w:rsidRPr="00F303FF">
        <w:rPr>
          <w:rFonts w:ascii="Times New Roman" w:hAnsi="Times New Roman" w:cs="Times New Roman"/>
          <w:sz w:val="28"/>
          <w:szCs w:val="28"/>
          <w:lang w:val="uk-UA"/>
        </w:rPr>
        <w:t xml:space="preserve"> та кошторисн</w:t>
      </w:r>
      <w:r w:rsidR="00894DE4">
        <w:rPr>
          <w:rFonts w:ascii="Times New Roman" w:hAnsi="Times New Roman" w:cs="Times New Roman"/>
          <w:sz w:val="28"/>
          <w:szCs w:val="28"/>
          <w:lang w:val="uk-UA"/>
        </w:rPr>
        <w:t xml:space="preserve">ій </w:t>
      </w:r>
      <w:r w:rsidR="00894DE4" w:rsidRPr="00F303FF">
        <w:rPr>
          <w:rFonts w:ascii="Times New Roman" w:hAnsi="Times New Roman" w:cs="Times New Roman"/>
          <w:sz w:val="28"/>
          <w:szCs w:val="28"/>
          <w:lang w:val="uk-UA"/>
        </w:rPr>
        <w:t>документації</w:t>
      </w:r>
      <w:r w:rsidR="00894DE4">
        <w:rPr>
          <w:rFonts w:ascii="Times New Roman" w:hAnsi="Times New Roman" w:cs="Times New Roman"/>
          <w:sz w:val="28"/>
          <w:szCs w:val="28"/>
          <w:lang w:val="uk-UA"/>
        </w:rPr>
        <w:t xml:space="preserve"> на «поточний ремонт</w:t>
      </w:r>
      <w:r w:rsidR="00894DE4" w:rsidRPr="00F303FF">
        <w:rPr>
          <w:rFonts w:ascii="Times New Roman" w:hAnsi="Times New Roman" w:cs="Times New Roman"/>
          <w:sz w:val="28"/>
          <w:szCs w:val="28"/>
          <w:lang w:val="uk-UA"/>
        </w:rPr>
        <w:t xml:space="preserve"> </w:t>
      </w:r>
      <w:r w:rsidR="00894DE4">
        <w:rPr>
          <w:rFonts w:ascii="Times New Roman" w:hAnsi="Times New Roman" w:cs="Times New Roman"/>
          <w:sz w:val="28"/>
          <w:szCs w:val="28"/>
          <w:lang w:val="uk-UA"/>
        </w:rPr>
        <w:t xml:space="preserve">– вхідна група», </w:t>
      </w:r>
      <w:r w:rsidR="00894DE4" w:rsidRPr="00F303FF">
        <w:rPr>
          <w:rFonts w:ascii="Times New Roman" w:hAnsi="Times New Roman" w:cs="Times New Roman"/>
          <w:sz w:val="28"/>
          <w:szCs w:val="28"/>
          <w:lang w:val="uk-UA"/>
        </w:rPr>
        <w:t>що додаються у цьому додатку.</w:t>
      </w:r>
    </w:p>
    <w:p w14:paraId="1AEF2270" w14:textId="6EBD5AD8" w:rsidR="00795159" w:rsidRPr="00894DE4" w:rsidRDefault="003A10A3" w:rsidP="00A309B2">
      <w:pPr>
        <w:pStyle w:val="a6"/>
        <w:numPr>
          <w:ilvl w:val="0"/>
          <w:numId w:val="5"/>
        </w:numPr>
        <w:autoSpaceDE w:val="0"/>
        <w:autoSpaceDN w:val="0"/>
        <w:spacing w:after="0" w:line="240" w:lineRule="auto"/>
        <w:jc w:val="both"/>
        <w:rPr>
          <w:rFonts w:ascii="Times New Roman" w:eastAsia="Arial Unicode MS" w:hAnsi="Times New Roman" w:cs="Times New Roman"/>
          <w:sz w:val="28"/>
          <w:szCs w:val="28"/>
          <w:lang w:val="uk-UA"/>
        </w:rPr>
      </w:pPr>
      <w:r w:rsidRPr="00894DE4">
        <w:rPr>
          <w:rFonts w:ascii="Times New Roman" w:hAnsi="Times New Roman" w:cs="Times New Roman"/>
          <w:sz w:val="28"/>
          <w:szCs w:val="28"/>
          <w:lang w:val="uk-UA"/>
        </w:rPr>
        <w:t>Колір</w:t>
      </w:r>
      <w:r w:rsidR="00DD20A9" w:rsidRPr="00894DE4">
        <w:rPr>
          <w:rFonts w:ascii="Times New Roman" w:hAnsi="Times New Roman" w:cs="Times New Roman"/>
          <w:sz w:val="28"/>
          <w:szCs w:val="28"/>
          <w:lang w:val="uk-UA"/>
        </w:rPr>
        <w:t xml:space="preserve"> профілей та сендвічпанелей</w:t>
      </w:r>
      <w:r w:rsidRPr="00894DE4">
        <w:rPr>
          <w:rFonts w:ascii="Times New Roman" w:hAnsi="Times New Roman" w:cs="Times New Roman"/>
          <w:sz w:val="28"/>
          <w:szCs w:val="28"/>
          <w:lang w:val="uk-UA"/>
        </w:rPr>
        <w:t xml:space="preserve">, розміри, типи </w:t>
      </w:r>
      <w:r w:rsidR="00DD20A9" w:rsidRPr="00894DE4">
        <w:rPr>
          <w:rFonts w:ascii="Times New Roman" w:hAnsi="Times New Roman" w:cs="Times New Roman"/>
          <w:sz w:val="28"/>
          <w:szCs w:val="28"/>
          <w:lang w:val="uk-UA"/>
        </w:rPr>
        <w:t>склопакетів</w:t>
      </w:r>
      <w:r w:rsidR="003A1CB7" w:rsidRPr="00894DE4">
        <w:rPr>
          <w:rFonts w:ascii="Times New Roman" w:hAnsi="Times New Roman" w:cs="Times New Roman"/>
          <w:sz w:val="28"/>
          <w:szCs w:val="28"/>
          <w:lang w:val="uk-UA"/>
        </w:rPr>
        <w:t xml:space="preserve">, марка механізмів відкривання дверей та </w:t>
      </w:r>
      <w:r w:rsidRPr="00894DE4">
        <w:rPr>
          <w:rFonts w:ascii="Times New Roman" w:hAnsi="Times New Roman" w:cs="Times New Roman"/>
          <w:sz w:val="28"/>
          <w:szCs w:val="28"/>
          <w:lang w:val="uk-UA"/>
        </w:rPr>
        <w:t>місця їх розташування мають бути поперед</w:t>
      </w:r>
      <w:r w:rsidR="00F25201" w:rsidRPr="00894DE4">
        <w:rPr>
          <w:rFonts w:ascii="Times New Roman" w:hAnsi="Times New Roman" w:cs="Times New Roman"/>
          <w:sz w:val="28"/>
          <w:szCs w:val="28"/>
          <w:lang w:val="uk-UA"/>
        </w:rPr>
        <w:t>н</w:t>
      </w:r>
      <w:r w:rsidRPr="00894DE4">
        <w:rPr>
          <w:rFonts w:ascii="Times New Roman" w:hAnsi="Times New Roman" w:cs="Times New Roman"/>
          <w:sz w:val="28"/>
          <w:szCs w:val="28"/>
          <w:lang w:val="uk-UA"/>
        </w:rPr>
        <w:t xml:space="preserve">ьо погоджені з </w:t>
      </w:r>
      <w:r w:rsidR="00BF7D45" w:rsidRPr="00894DE4">
        <w:rPr>
          <w:rFonts w:ascii="Times New Roman" w:hAnsi="Times New Roman" w:cs="Times New Roman"/>
          <w:sz w:val="28"/>
          <w:szCs w:val="28"/>
          <w:lang w:val="uk-UA"/>
        </w:rPr>
        <w:t>З</w:t>
      </w:r>
      <w:r w:rsidRPr="00894DE4">
        <w:rPr>
          <w:rFonts w:ascii="Times New Roman" w:hAnsi="Times New Roman" w:cs="Times New Roman"/>
          <w:sz w:val="28"/>
          <w:szCs w:val="28"/>
          <w:lang w:val="uk-UA"/>
        </w:rPr>
        <w:t>амовником.</w:t>
      </w:r>
      <w:r w:rsidR="00AD74A7" w:rsidRPr="00894DE4">
        <w:rPr>
          <w:rFonts w:ascii="Times New Roman" w:eastAsia="Arial Unicode MS" w:hAnsi="Times New Roman" w:cs="Times New Roman"/>
          <w:sz w:val="28"/>
          <w:szCs w:val="28"/>
          <w:lang w:val="uk-UA"/>
        </w:rPr>
        <w:t xml:space="preserve"> </w:t>
      </w:r>
    </w:p>
    <w:p w14:paraId="19635033" w14:textId="4A106A5C" w:rsidR="00AD74A7" w:rsidRPr="00F303FF" w:rsidRDefault="00AD74A7" w:rsidP="00AD74A7">
      <w:pPr>
        <w:tabs>
          <w:tab w:val="left" w:pos="5685"/>
        </w:tabs>
        <w:autoSpaceDE w:val="0"/>
        <w:autoSpaceDN w:val="0"/>
        <w:spacing w:after="0" w:line="240" w:lineRule="auto"/>
        <w:jc w:val="center"/>
        <w:rPr>
          <w:rFonts w:ascii="Times New Roman" w:eastAsia="Arial Unicode MS" w:hAnsi="Times New Roman" w:cs="Times New Roman"/>
          <w:sz w:val="28"/>
          <w:szCs w:val="28"/>
          <w:lang w:val="uk-UA"/>
        </w:rPr>
      </w:pPr>
    </w:p>
    <w:p w14:paraId="4DC95054" w14:textId="496865CC" w:rsidR="00DC0AD1" w:rsidRPr="00F303FF" w:rsidRDefault="00DC0AD1" w:rsidP="00DC0AD1">
      <w:pPr>
        <w:tabs>
          <w:tab w:val="left" w:pos="5685"/>
        </w:tabs>
        <w:autoSpaceDE w:val="0"/>
        <w:autoSpaceDN w:val="0"/>
        <w:spacing w:after="0" w:line="240" w:lineRule="auto"/>
        <w:jc w:val="center"/>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Додаткові умови</w:t>
      </w:r>
    </w:p>
    <w:p w14:paraId="1B437547" w14:textId="77777777" w:rsidR="00DC0AD1" w:rsidRPr="00F303FF" w:rsidRDefault="00DC0AD1" w:rsidP="00DC0AD1">
      <w:pPr>
        <w:tabs>
          <w:tab w:val="left" w:pos="5685"/>
        </w:tabs>
        <w:autoSpaceDE w:val="0"/>
        <w:autoSpaceDN w:val="0"/>
        <w:spacing w:after="0" w:line="240" w:lineRule="auto"/>
        <w:jc w:val="both"/>
        <w:rPr>
          <w:rFonts w:ascii="Times New Roman" w:eastAsia="Arial Unicode MS" w:hAnsi="Times New Roman" w:cs="Times New Roman"/>
          <w:sz w:val="28"/>
          <w:szCs w:val="28"/>
          <w:lang w:val="uk-UA"/>
        </w:rPr>
      </w:pPr>
    </w:p>
    <w:p w14:paraId="1C70E70F" w14:textId="77777777" w:rsidR="005D6B57" w:rsidRPr="00F303FF" w:rsidRDefault="00DC0AD1" w:rsidP="00C96C76">
      <w:pPr>
        <w:pStyle w:val="a6"/>
        <w:numPr>
          <w:ilvl w:val="0"/>
          <w:numId w:val="10"/>
        </w:numPr>
        <w:tabs>
          <w:tab w:val="left" w:pos="5685"/>
        </w:tabs>
        <w:autoSpaceDE w:val="0"/>
        <w:autoSpaceDN w:val="0"/>
        <w:spacing w:after="0" w:line="240" w:lineRule="auto"/>
        <w:ind w:left="1134" w:hanging="708"/>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Учасник повинен виконувати роботи, що передбачені в технічному завданні, з матеріалів, які повинні бути якісними та відповідати вимогам встановлених ДСТУ, ГОСТ, національних стандартів та чинному законодавству</w:t>
      </w:r>
      <w:r w:rsidR="00BF7D45" w:rsidRPr="00F303FF">
        <w:rPr>
          <w:rFonts w:ascii="Times New Roman" w:eastAsia="Arial Unicode MS" w:hAnsi="Times New Roman" w:cs="Times New Roman"/>
          <w:sz w:val="28"/>
          <w:szCs w:val="28"/>
          <w:lang w:val="uk-UA"/>
        </w:rPr>
        <w:t>,</w:t>
      </w:r>
      <w:r w:rsidRPr="00F303FF">
        <w:rPr>
          <w:rFonts w:ascii="Times New Roman" w:eastAsia="Arial Unicode MS" w:hAnsi="Times New Roman" w:cs="Times New Roman"/>
          <w:sz w:val="28"/>
          <w:szCs w:val="28"/>
          <w:lang w:val="uk-UA"/>
        </w:rPr>
        <w:t xml:space="preserve"> </w:t>
      </w:r>
      <w:r w:rsidR="00BF7D45" w:rsidRPr="00F303FF">
        <w:rPr>
          <w:rFonts w:ascii="Times New Roman" w:eastAsia="Arial Unicode MS" w:hAnsi="Times New Roman" w:cs="Times New Roman"/>
          <w:sz w:val="28"/>
          <w:szCs w:val="28"/>
          <w:lang w:val="uk-UA"/>
        </w:rPr>
        <w:t xml:space="preserve">про що учасник надає гарантійний лист  у складі своєї тендерної пропозиції </w:t>
      </w:r>
    </w:p>
    <w:p w14:paraId="21FC0D14" w14:textId="0918C1DE" w:rsidR="00DC0AD1" w:rsidRPr="00F303FF" w:rsidRDefault="00DC0AD1" w:rsidP="00C96C76">
      <w:pPr>
        <w:pStyle w:val="a6"/>
        <w:numPr>
          <w:ilvl w:val="0"/>
          <w:numId w:val="10"/>
        </w:numPr>
        <w:tabs>
          <w:tab w:val="left" w:pos="5685"/>
        </w:tabs>
        <w:autoSpaceDE w:val="0"/>
        <w:autoSpaceDN w:val="0"/>
        <w:spacing w:after="0" w:line="240" w:lineRule="auto"/>
        <w:ind w:left="1134" w:hanging="708"/>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Учасники процедури закупівлі повинні надати в складі тендерних пропозицій документи, які підтверджують відповідність тендерних пропозицій учасників технічним, якісним, кількісним та іншим вимогам до предмету закупівлі.</w:t>
      </w:r>
      <w:r w:rsidR="00BF7D45" w:rsidRPr="00F303FF">
        <w:rPr>
          <w:rFonts w:ascii="Times New Roman" w:eastAsia="Arial Unicode MS" w:hAnsi="Times New Roman" w:cs="Times New Roman"/>
          <w:sz w:val="28"/>
          <w:szCs w:val="28"/>
          <w:lang w:val="uk-UA"/>
        </w:rPr>
        <w:t xml:space="preserve"> </w:t>
      </w:r>
      <w:r w:rsidRPr="00F303FF">
        <w:rPr>
          <w:rFonts w:ascii="Times New Roman" w:eastAsia="Arial Unicode MS" w:hAnsi="Times New Roman" w:cs="Times New Roman"/>
          <w:sz w:val="28"/>
          <w:szCs w:val="28"/>
          <w:lang w:val="uk-UA"/>
        </w:rPr>
        <w:t xml:space="preserve">З цією метою, Учасники, до кінцевого строку подання тендерних пропозицій, надають, відповідно до своєї початкової ціни, наступні документи: </w:t>
      </w:r>
    </w:p>
    <w:p w14:paraId="5D8E83B8" w14:textId="6AACAF6A" w:rsidR="00DC0AD1" w:rsidRPr="00F303FF" w:rsidRDefault="00DC0AD1" w:rsidP="00487A05">
      <w:pPr>
        <w:pStyle w:val="a6"/>
        <w:numPr>
          <w:ilvl w:val="1"/>
          <w:numId w:val="13"/>
        </w:numPr>
        <w:tabs>
          <w:tab w:val="left" w:pos="5685"/>
        </w:tabs>
        <w:autoSpaceDE w:val="0"/>
        <w:autoSpaceDN w:val="0"/>
        <w:spacing w:after="0" w:line="240" w:lineRule="auto"/>
        <w:ind w:left="1985"/>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договірну ціну;</w:t>
      </w:r>
    </w:p>
    <w:p w14:paraId="3F600050" w14:textId="4A989AC3" w:rsidR="00DC0AD1" w:rsidRPr="00F303FF" w:rsidRDefault="00DC0AD1" w:rsidP="00487A05">
      <w:pPr>
        <w:pStyle w:val="a6"/>
        <w:numPr>
          <w:ilvl w:val="1"/>
          <w:numId w:val="13"/>
        </w:numPr>
        <w:tabs>
          <w:tab w:val="left" w:pos="5685"/>
        </w:tabs>
        <w:autoSpaceDE w:val="0"/>
        <w:autoSpaceDN w:val="0"/>
        <w:spacing w:after="0" w:line="240" w:lineRule="auto"/>
        <w:ind w:left="1985"/>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локальні кошториси;</w:t>
      </w:r>
    </w:p>
    <w:p w14:paraId="2F47A3F2" w14:textId="5A49866A" w:rsidR="005D6B57" w:rsidRPr="00F303FF" w:rsidRDefault="00487A05" w:rsidP="00487A05">
      <w:pPr>
        <w:pStyle w:val="a6"/>
        <w:numPr>
          <w:ilvl w:val="0"/>
          <w:numId w:val="13"/>
        </w:numPr>
        <w:tabs>
          <w:tab w:val="left" w:pos="5685"/>
        </w:tabs>
        <w:autoSpaceDE w:val="0"/>
        <w:autoSpaceDN w:val="0"/>
        <w:spacing w:after="0" w:line="240" w:lineRule="auto"/>
        <w:ind w:left="1985"/>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п</w:t>
      </w:r>
      <w:r w:rsidR="00E72E14" w:rsidRPr="00F303FF">
        <w:rPr>
          <w:rFonts w:ascii="Times New Roman" w:eastAsia="Arial Unicode MS" w:hAnsi="Times New Roman" w:cs="Times New Roman"/>
          <w:sz w:val="28"/>
          <w:szCs w:val="28"/>
          <w:lang w:val="uk-UA"/>
        </w:rPr>
        <w:t>ідсумкову відомість ресурсів</w:t>
      </w:r>
    </w:p>
    <w:p w14:paraId="43200732" w14:textId="63F7FD14" w:rsidR="00DC0AD1" w:rsidRPr="00F303FF" w:rsidRDefault="00DC0AD1" w:rsidP="00275086">
      <w:pPr>
        <w:pStyle w:val="a6"/>
        <w:numPr>
          <w:ilvl w:val="0"/>
          <w:numId w:val="10"/>
        </w:numPr>
        <w:tabs>
          <w:tab w:val="left" w:pos="5685"/>
        </w:tabs>
        <w:autoSpaceDE w:val="0"/>
        <w:autoSpaceDN w:val="0"/>
        <w:spacing w:after="0" w:line="240" w:lineRule="auto"/>
        <w:ind w:left="1134" w:hanging="708"/>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Ціна тендерної пропозиції учасника процедури закупівлі (договірна ціна) формується на підставі вартості будівельних робіт, до складу якої включаються прямі, загальновиробничі та інші витрати на будівництво об’єкта, прибуток, кошти на покриття адміністративних витрат будівельних організацій, кошти на покриття додаткових витрат, пов’язаних з інфляційними процесами, кошти на сплату податків, зборів, обов’язкових платежів. Остаточною є цінова пропозиція Учасника із врахуванням всіх податків та зборів.</w:t>
      </w:r>
    </w:p>
    <w:p w14:paraId="3EC0ECE5" w14:textId="6433EEBA" w:rsidR="00DC0AD1" w:rsidRPr="00F303FF" w:rsidRDefault="00DC0AD1" w:rsidP="00275086">
      <w:pPr>
        <w:pStyle w:val="a6"/>
        <w:numPr>
          <w:ilvl w:val="0"/>
          <w:numId w:val="10"/>
        </w:numPr>
        <w:tabs>
          <w:tab w:val="left" w:pos="5685"/>
        </w:tabs>
        <w:autoSpaceDE w:val="0"/>
        <w:autoSpaceDN w:val="0"/>
        <w:spacing w:after="0" w:line="240" w:lineRule="auto"/>
        <w:ind w:left="1134" w:hanging="708"/>
        <w:jc w:val="both"/>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lastRenderedPageBreak/>
        <w:t>Учасник повинен</w:t>
      </w:r>
      <w:r w:rsidR="00487A05" w:rsidRPr="00F303FF">
        <w:rPr>
          <w:rFonts w:ascii="Times New Roman" w:eastAsia="Arial Unicode MS" w:hAnsi="Times New Roman" w:cs="Times New Roman"/>
          <w:sz w:val="28"/>
          <w:szCs w:val="28"/>
          <w:lang w:val="uk-UA"/>
        </w:rPr>
        <w:t xml:space="preserve"> надати послуги</w:t>
      </w:r>
      <w:r w:rsidRPr="00F303FF">
        <w:rPr>
          <w:rFonts w:ascii="Times New Roman" w:eastAsia="Arial Unicode MS" w:hAnsi="Times New Roman" w:cs="Times New Roman"/>
          <w:sz w:val="28"/>
          <w:szCs w:val="28"/>
          <w:lang w:val="uk-UA"/>
        </w:rPr>
        <w:t>, якість яких відповідає умовам чинного законодавства, нормативно-правовим актам з питань дотримання вимог санітарних норм та охорони навколишнього природного середовища (захисту довкілля).</w:t>
      </w:r>
    </w:p>
    <w:p w14:paraId="57812618" w14:textId="7100BE1B" w:rsidR="00DC0AD1" w:rsidRPr="00F303FF" w:rsidRDefault="00DC0AD1" w:rsidP="00275086">
      <w:pPr>
        <w:pStyle w:val="a6"/>
        <w:numPr>
          <w:ilvl w:val="0"/>
          <w:numId w:val="10"/>
        </w:numPr>
        <w:ind w:left="1134" w:hanging="708"/>
        <w:rPr>
          <w:rFonts w:ascii="Times New Roman" w:eastAsia="Arial Unicode MS" w:hAnsi="Times New Roman" w:cs="Times New Roman"/>
          <w:sz w:val="28"/>
          <w:szCs w:val="28"/>
          <w:lang w:val="uk-UA"/>
        </w:rPr>
      </w:pPr>
      <w:r w:rsidRPr="00F303FF">
        <w:rPr>
          <w:rFonts w:ascii="Times New Roman" w:eastAsia="Arial Unicode MS" w:hAnsi="Times New Roman" w:cs="Times New Roman"/>
          <w:sz w:val="28"/>
          <w:szCs w:val="28"/>
          <w:lang w:val="uk-UA"/>
        </w:rPr>
        <w:t xml:space="preserve">Усі матеріали та обладнання, що монтуються, повинні бути новими та такими, що не були у використанні, </w:t>
      </w:r>
      <w:bookmarkStart w:id="8" w:name="_Hlk150445826"/>
      <w:r w:rsidRPr="00F303FF">
        <w:rPr>
          <w:rFonts w:ascii="Times New Roman" w:eastAsia="Arial Unicode MS" w:hAnsi="Times New Roman" w:cs="Times New Roman"/>
          <w:sz w:val="28"/>
          <w:szCs w:val="28"/>
          <w:lang w:val="uk-UA"/>
        </w:rPr>
        <w:t>про що учасник надає гарантійний лист у складі своєї тендерної пропозиції</w:t>
      </w:r>
      <w:bookmarkEnd w:id="8"/>
      <w:r w:rsidR="001370C2">
        <w:rPr>
          <w:rFonts w:ascii="Times New Roman" w:eastAsia="Arial Unicode MS" w:hAnsi="Times New Roman" w:cs="Times New Roman"/>
          <w:sz w:val="28"/>
          <w:szCs w:val="28"/>
          <w:lang w:val="uk-UA"/>
        </w:rPr>
        <w:t>.</w:t>
      </w:r>
    </w:p>
    <w:p w14:paraId="540AFCD4" w14:textId="02C8C728" w:rsidR="00534659" w:rsidRPr="00A42A46" w:rsidRDefault="00BF7D45" w:rsidP="00A42A46">
      <w:pPr>
        <w:ind w:left="426"/>
        <w:rPr>
          <w:rFonts w:ascii="Arial" w:eastAsia="Arial Unicode MS" w:hAnsi="Arial" w:cs="Arial"/>
          <w:sz w:val="28"/>
          <w:szCs w:val="28"/>
          <w:lang w:val="uk-UA"/>
        </w:rPr>
      </w:pPr>
      <w:r w:rsidRPr="00F303FF">
        <w:rPr>
          <w:rFonts w:ascii="Times New Roman" w:eastAsia="Arial Unicode MS" w:hAnsi="Times New Roman" w:cs="Times New Roman"/>
          <w:sz w:val="28"/>
          <w:szCs w:val="28"/>
          <w:lang w:val="uk-UA"/>
        </w:rPr>
        <w:br/>
      </w:r>
    </w:p>
    <w:p w14:paraId="49862B9F" w14:textId="77777777" w:rsidR="00534659" w:rsidRPr="00A42A46" w:rsidRDefault="00534659" w:rsidP="00534659">
      <w:pPr>
        <w:spacing w:line="240" w:lineRule="exact"/>
        <w:jc w:val="center"/>
        <w:rPr>
          <w:rFonts w:ascii="Arial" w:hAnsi="Arial" w:cs="Arial"/>
          <w:sz w:val="20"/>
          <w:szCs w:val="20"/>
        </w:rPr>
      </w:pPr>
      <w:r w:rsidRPr="00A42A46">
        <w:rPr>
          <w:rFonts w:ascii="Arial" w:hAnsi="Arial" w:cs="Arial"/>
          <w:sz w:val="20"/>
          <w:szCs w:val="20"/>
        </w:rPr>
        <w:t>ДЕФЕКТНИЙ АКТ</w:t>
      </w:r>
    </w:p>
    <w:p w14:paraId="021505C7" w14:textId="77777777" w:rsidR="00B83A38" w:rsidRDefault="00534659" w:rsidP="00534659">
      <w:pPr>
        <w:ind w:right="4200"/>
        <w:rPr>
          <w:rFonts w:ascii="Arial" w:hAnsi="Arial" w:cs="Arial"/>
          <w:color w:val="000000"/>
          <w:sz w:val="18"/>
          <w:szCs w:val="18"/>
          <w:lang w:val="uk-UA" w:eastAsia="uk-UA" w:bidi="uk-UA"/>
        </w:rPr>
      </w:pPr>
      <w:r w:rsidRPr="00B83A38">
        <w:rPr>
          <w:rStyle w:val="2"/>
          <w:sz w:val="18"/>
          <w:szCs w:val="18"/>
        </w:rPr>
        <w:t xml:space="preserve">на поточний ремонт </w:t>
      </w:r>
      <w:r w:rsidRPr="00B83A38">
        <w:rPr>
          <w:rFonts w:ascii="Arial" w:hAnsi="Arial" w:cs="Arial"/>
          <w:color w:val="000000"/>
          <w:sz w:val="18"/>
          <w:szCs w:val="18"/>
          <w:lang w:val="uk-UA" w:eastAsia="uk-UA" w:bidi="uk-UA"/>
        </w:rPr>
        <w:t>Вхідна група</w:t>
      </w:r>
    </w:p>
    <w:p w14:paraId="3B445166" w14:textId="4115F2EB" w:rsidR="00534659" w:rsidRPr="00B83A38" w:rsidRDefault="00534659" w:rsidP="00534659">
      <w:pPr>
        <w:ind w:right="4200"/>
        <w:rPr>
          <w:sz w:val="18"/>
          <w:szCs w:val="18"/>
        </w:rPr>
      </w:pPr>
      <w:r w:rsidRPr="00B83A38">
        <w:rPr>
          <w:rFonts w:ascii="Arial" w:hAnsi="Arial" w:cs="Arial"/>
          <w:color w:val="000000"/>
          <w:sz w:val="18"/>
          <w:szCs w:val="18"/>
          <w:lang w:val="uk-UA" w:eastAsia="uk-UA" w:bidi="uk-UA"/>
        </w:rPr>
        <w:t>Умови виконання робіт</w:t>
      </w:r>
    </w:p>
    <w:p w14:paraId="46F37957" w14:textId="77777777" w:rsidR="00534659" w:rsidRPr="00B83A38" w:rsidRDefault="00534659" w:rsidP="00534659">
      <w:pPr>
        <w:pStyle w:val="ad"/>
        <w:framePr w:w="9590" w:wrap="notBeside" w:vAnchor="text" w:hAnchor="text" w:xAlign="center" w:y="1"/>
        <w:shd w:val="clear" w:color="auto" w:fill="auto"/>
        <w:spacing w:line="160" w:lineRule="exact"/>
        <w:rPr>
          <w:sz w:val="18"/>
          <w:szCs w:val="18"/>
        </w:rPr>
      </w:pPr>
      <w:r w:rsidRPr="00B83A38">
        <w:rPr>
          <w:color w:val="000000"/>
          <w:sz w:val="18"/>
          <w:szCs w:val="18"/>
          <w:lang w:eastAsia="uk-UA" w:bidi="uk-UA"/>
        </w:rPr>
        <w:t>Об'єми робіт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9"/>
        <w:gridCol w:w="5035"/>
        <w:gridCol w:w="1330"/>
        <w:gridCol w:w="1334"/>
        <w:gridCol w:w="801"/>
      </w:tblGrid>
      <w:tr w:rsidR="00534659" w14:paraId="319CEAB4" w14:textId="77777777" w:rsidTr="00A42A46">
        <w:trPr>
          <w:trHeight w:hRule="exact" w:val="461"/>
          <w:jc w:val="center"/>
        </w:trPr>
        <w:tc>
          <w:tcPr>
            <w:tcW w:w="709" w:type="dxa"/>
            <w:tcBorders>
              <w:top w:val="single" w:sz="4" w:space="0" w:color="auto"/>
              <w:bottom w:val="single" w:sz="4" w:space="0" w:color="auto"/>
            </w:tcBorders>
            <w:shd w:val="clear" w:color="auto" w:fill="FFFFFF"/>
            <w:vAlign w:val="bottom"/>
          </w:tcPr>
          <w:p w14:paraId="0582DCCB" w14:textId="77777777" w:rsidR="00534659" w:rsidRDefault="00534659" w:rsidP="00F60B06">
            <w:pPr>
              <w:framePr w:w="9590" w:wrap="notBeside" w:vAnchor="text" w:hAnchor="text" w:xAlign="center" w:y="1"/>
              <w:spacing w:after="60" w:line="160" w:lineRule="exact"/>
              <w:ind w:left="240"/>
            </w:pPr>
            <w:r>
              <w:rPr>
                <w:rStyle w:val="20"/>
              </w:rPr>
              <w:t>№</w:t>
            </w:r>
          </w:p>
          <w:p w14:paraId="085D1797" w14:textId="7B8B660D" w:rsidR="00534659" w:rsidRDefault="00534659" w:rsidP="00F60B06">
            <w:pPr>
              <w:framePr w:w="9590" w:wrap="notBeside" w:vAnchor="text" w:hAnchor="text" w:xAlign="center" w:y="1"/>
              <w:spacing w:before="60" w:line="160" w:lineRule="exact"/>
              <w:ind w:left="180"/>
            </w:pPr>
            <w:r>
              <w:rPr>
                <w:rStyle w:val="20"/>
              </w:rPr>
              <w:t>.</w:t>
            </w:r>
          </w:p>
        </w:tc>
        <w:tc>
          <w:tcPr>
            <w:tcW w:w="5035" w:type="dxa"/>
            <w:tcBorders>
              <w:top w:val="single" w:sz="4" w:space="0" w:color="auto"/>
              <w:left w:val="single" w:sz="4" w:space="0" w:color="auto"/>
            </w:tcBorders>
            <w:shd w:val="clear" w:color="auto" w:fill="FFFFFF"/>
            <w:vAlign w:val="bottom"/>
          </w:tcPr>
          <w:p w14:paraId="765EA60A" w14:textId="77777777" w:rsidR="00534659" w:rsidRDefault="00534659" w:rsidP="00F60B06">
            <w:pPr>
              <w:framePr w:w="9590" w:wrap="notBeside" w:vAnchor="text" w:hAnchor="text" w:xAlign="center" w:y="1"/>
              <w:spacing w:line="160" w:lineRule="exact"/>
              <w:jc w:val="center"/>
            </w:pPr>
            <w:r>
              <w:rPr>
                <w:rStyle w:val="20"/>
              </w:rPr>
              <w:t>Найменування робіт і витрат</w:t>
            </w:r>
          </w:p>
        </w:tc>
        <w:tc>
          <w:tcPr>
            <w:tcW w:w="1330" w:type="dxa"/>
            <w:tcBorders>
              <w:top w:val="single" w:sz="4" w:space="0" w:color="auto"/>
              <w:left w:val="single" w:sz="4" w:space="0" w:color="auto"/>
            </w:tcBorders>
            <w:shd w:val="clear" w:color="auto" w:fill="FFFFFF"/>
            <w:vAlign w:val="bottom"/>
          </w:tcPr>
          <w:p w14:paraId="2814B197" w14:textId="77777777" w:rsidR="00534659" w:rsidRDefault="00534659" w:rsidP="00F60B06">
            <w:pPr>
              <w:framePr w:w="9590" w:wrap="notBeside" w:vAnchor="text" w:hAnchor="text" w:xAlign="center" w:y="1"/>
              <w:spacing w:after="60" w:line="160" w:lineRule="exact"/>
              <w:jc w:val="center"/>
            </w:pPr>
            <w:r>
              <w:rPr>
                <w:rStyle w:val="20"/>
              </w:rPr>
              <w:t>Одиниця</w:t>
            </w:r>
          </w:p>
          <w:p w14:paraId="3CEDAD52" w14:textId="77777777" w:rsidR="00534659" w:rsidRDefault="00534659" w:rsidP="00F60B06">
            <w:pPr>
              <w:framePr w:w="9590" w:wrap="notBeside" w:vAnchor="text" w:hAnchor="text" w:xAlign="center" w:y="1"/>
              <w:spacing w:before="60" w:line="160" w:lineRule="exact"/>
              <w:jc w:val="center"/>
            </w:pPr>
            <w:r>
              <w:rPr>
                <w:rStyle w:val="20"/>
              </w:rPr>
              <w:t>виміру</w:t>
            </w:r>
          </w:p>
        </w:tc>
        <w:tc>
          <w:tcPr>
            <w:tcW w:w="1334" w:type="dxa"/>
            <w:tcBorders>
              <w:top w:val="single" w:sz="4" w:space="0" w:color="auto"/>
              <w:left w:val="single" w:sz="4" w:space="0" w:color="auto"/>
            </w:tcBorders>
            <w:shd w:val="clear" w:color="auto" w:fill="FFFFFF"/>
            <w:vAlign w:val="center"/>
          </w:tcPr>
          <w:p w14:paraId="051EF6DD" w14:textId="77777777" w:rsidR="00534659" w:rsidRDefault="00534659" w:rsidP="00F60B06">
            <w:pPr>
              <w:framePr w:w="9590" w:wrap="notBeside" w:vAnchor="text" w:hAnchor="text" w:xAlign="center" w:y="1"/>
              <w:spacing w:line="160" w:lineRule="exact"/>
              <w:jc w:val="center"/>
            </w:pPr>
            <w:r>
              <w:rPr>
                <w:rStyle w:val="20"/>
              </w:rPr>
              <w:t>Кількість</w:t>
            </w:r>
          </w:p>
        </w:tc>
        <w:tc>
          <w:tcPr>
            <w:tcW w:w="801" w:type="dxa"/>
            <w:tcBorders>
              <w:top w:val="single" w:sz="4" w:space="0" w:color="auto"/>
              <w:left w:val="single" w:sz="4" w:space="0" w:color="auto"/>
              <w:right w:val="single" w:sz="4" w:space="0" w:color="auto"/>
            </w:tcBorders>
            <w:shd w:val="clear" w:color="auto" w:fill="FFFFFF"/>
            <w:vAlign w:val="center"/>
          </w:tcPr>
          <w:p w14:paraId="0FF1281F" w14:textId="77777777" w:rsidR="00534659" w:rsidRDefault="00534659" w:rsidP="00F60B06">
            <w:pPr>
              <w:framePr w:w="9590" w:wrap="notBeside" w:vAnchor="text" w:hAnchor="text" w:xAlign="center" w:y="1"/>
              <w:spacing w:line="160" w:lineRule="exact"/>
              <w:jc w:val="center"/>
            </w:pPr>
            <w:r>
              <w:rPr>
                <w:rStyle w:val="20"/>
              </w:rPr>
              <w:t>Примітка</w:t>
            </w:r>
          </w:p>
        </w:tc>
      </w:tr>
      <w:tr w:rsidR="00534659" w14:paraId="514FFFA6" w14:textId="77777777" w:rsidTr="00A42A46">
        <w:trPr>
          <w:trHeight w:hRule="exact" w:val="230"/>
          <w:jc w:val="center"/>
        </w:trPr>
        <w:tc>
          <w:tcPr>
            <w:tcW w:w="709" w:type="dxa"/>
            <w:tcBorders>
              <w:top w:val="single" w:sz="4" w:space="0" w:color="auto"/>
              <w:left w:val="single" w:sz="4" w:space="0" w:color="auto"/>
            </w:tcBorders>
            <w:shd w:val="clear" w:color="auto" w:fill="FFFFFF"/>
            <w:vAlign w:val="center"/>
          </w:tcPr>
          <w:p w14:paraId="6BE4D321" w14:textId="77777777" w:rsidR="00534659" w:rsidRDefault="00534659" w:rsidP="00F60B06">
            <w:pPr>
              <w:framePr w:w="9590" w:wrap="notBeside" w:vAnchor="text" w:hAnchor="text" w:xAlign="center" w:y="1"/>
              <w:spacing w:line="160" w:lineRule="exact"/>
              <w:ind w:left="240"/>
            </w:pPr>
            <w:r>
              <w:rPr>
                <w:rStyle w:val="20"/>
              </w:rPr>
              <w:t>1</w:t>
            </w:r>
          </w:p>
        </w:tc>
        <w:tc>
          <w:tcPr>
            <w:tcW w:w="5035" w:type="dxa"/>
            <w:tcBorders>
              <w:top w:val="single" w:sz="4" w:space="0" w:color="auto"/>
              <w:left w:val="single" w:sz="4" w:space="0" w:color="auto"/>
            </w:tcBorders>
            <w:shd w:val="clear" w:color="auto" w:fill="FFFFFF"/>
            <w:vAlign w:val="center"/>
          </w:tcPr>
          <w:p w14:paraId="44848DBA" w14:textId="77777777" w:rsidR="00534659" w:rsidRDefault="00534659" w:rsidP="00F60B06">
            <w:pPr>
              <w:framePr w:w="9590" w:wrap="notBeside" w:vAnchor="text" w:hAnchor="text" w:xAlign="center" w:y="1"/>
              <w:spacing w:line="160" w:lineRule="exact"/>
              <w:jc w:val="center"/>
            </w:pPr>
            <w:r>
              <w:rPr>
                <w:rStyle w:val="20"/>
              </w:rPr>
              <w:t>2</w:t>
            </w:r>
          </w:p>
        </w:tc>
        <w:tc>
          <w:tcPr>
            <w:tcW w:w="1330" w:type="dxa"/>
            <w:tcBorders>
              <w:top w:val="single" w:sz="4" w:space="0" w:color="auto"/>
              <w:left w:val="single" w:sz="4" w:space="0" w:color="auto"/>
            </w:tcBorders>
            <w:shd w:val="clear" w:color="auto" w:fill="FFFFFF"/>
            <w:vAlign w:val="center"/>
          </w:tcPr>
          <w:p w14:paraId="2C3DF269" w14:textId="77777777" w:rsidR="00534659" w:rsidRDefault="00534659" w:rsidP="00F60B06">
            <w:pPr>
              <w:framePr w:w="9590" w:wrap="notBeside" w:vAnchor="text" w:hAnchor="text" w:xAlign="center" w:y="1"/>
              <w:spacing w:line="160" w:lineRule="exact"/>
              <w:jc w:val="center"/>
            </w:pPr>
            <w:r>
              <w:rPr>
                <w:rStyle w:val="20"/>
              </w:rPr>
              <w:t>3</w:t>
            </w:r>
          </w:p>
        </w:tc>
        <w:tc>
          <w:tcPr>
            <w:tcW w:w="1334" w:type="dxa"/>
            <w:tcBorders>
              <w:top w:val="single" w:sz="4" w:space="0" w:color="auto"/>
              <w:left w:val="single" w:sz="4" w:space="0" w:color="auto"/>
            </w:tcBorders>
            <w:shd w:val="clear" w:color="auto" w:fill="FFFFFF"/>
            <w:vAlign w:val="center"/>
          </w:tcPr>
          <w:p w14:paraId="5F8977D1" w14:textId="77777777" w:rsidR="00534659" w:rsidRDefault="00534659" w:rsidP="00F60B06">
            <w:pPr>
              <w:framePr w:w="9590" w:wrap="notBeside" w:vAnchor="text" w:hAnchor="text" w:xAlign="center" w:y="1"/>
              <w:spacing w:line="160" w:lineRule="exact"/>
              <w:jc w:val="center"/>
            </w:pPr>
            <w:r>
              <w:rPr>
                <w:rStyle w:val="20"/>
              </w:rPr>
              <w:t>4</w:t>
            </w:r>
          </w:p>
        </w:tc>
        <w:tc>
          <w:tcPr>
            <w:tcW w:w="801" w:type="dxa"/>
            <w:tcBorders>
              <w:top w:val="single" w:sz="4" w:space="0" w:color="auto"/>
              <w:left w:val="single" w:sz="4" w:space="0" w:color="auto"/>
              <w:right w:val="single" w:sz="4" w:space="0" w:color="auto"/>
            </w:tcBorders>
            <w:shd w:val="clear" w:color="auto" w:fill="FFFFFF"/>
            <w:vAlign w:val="center"/>
          </w:tcPr>
          <w:p w14:paraId="37C66651" w14:textId="77777777" w:rsidR="00534659" w:rsidRDefault="00534659" w:rsidP="00F60B06">
            <w:pPr>
              <w:framePr w:w="9590" w:wrap="notBeside" w:vAnchor="text" w:hAnchor="text" w:xAlign="center" w:y="1"/>
              <w:spacing w:line="160" w:lineRule="exact"/>
              <w:jc w:val="center"/>
            </w:pPr>
            <w:r>
              <w:rPr>
                <w:rStyle w:val="20"/>
              </w:rPr>
              <w:t>5</w:t>
            </w:r>
          </w:p>
        </w:tc>
      </w:tr>
      <w:tr w:rsidR="00534659" w14:paraId="2A8F09F2" w14:textId="77777777" w:rsidTr="00A42A46">
        <w:trPr>
          <w:trHeight w:hRule="exact" w:val="226"/>
          <w:jc w:val="center"/>
        </w:trPr>
        <w:tc>
          <w:tcPr>
            <w:tcW w:w="709" w:type="dxa"/>
            <w:tcBorders>
              <w:top w:val="single" w:sz="4" w:space="0" w:color="auto"/>
              <w:left w:val="single" w:sz="4" w:space="0" w:color="auto"/>
            </w:tcBorders>
            <w:shd w:val="clear" w:color="auto" w:fill="FFFFFF"/>
            <w:vAlign w:val="bottom"/>
          </w:tcPr>
          <w:p w14:paraId="050F756D" w14:textId="77777777" w:rsidR="00534659" w:rsidRDefault="00534659" w:rsidP="00F60B06">
            <w:pPr>
              <w:framePr w:w="9590" w:wrap="notBeside" w:vAnchor="text" w:hAnchor="text" w:xAlign="center" w:y="1"/>
              <w:spacing w:line="120" w:lineRule="exact"/>
              <w:ind w:left="240"/>
            </w:pPr>
            <w:r>
              <w:rPr>
                <w:rStyle w:val="2Calibri6pt"/>
              </w:rPr>
              <w:t>1</w:t>
            </w:r>
          </w:p>
        </w:tc>
        <w:tc>
          <w:tcPr>
            <w:tcW w:w="5035" w:type="dxa"/>
            <w:tcBorders>
              <w:top w:val="single" w:sz="4" w:space="0" w:color="auto"/>
              <w:left w:val="single" w:sz="4" w:space="0" w:color="auto"/>
            </w:tcBorders>
            <w:shd w:val="clear" w:color="auto" w:fill="FFFFFF"/>
            <w:vAlign w:val="center"/>
          </w:tcPr>
          <w:p w14:paraId="3D187C36" w14:textId="77777777" w:rsidR="00534659" w:rsidRDefault="00534659" w:rsidP="00F60B06">
            <w:pPr>
              <w:framePr w:w="9590" w:wrap="notBeside" w:vAnchor="text" w:hAnchor="text" w:xAlign="center" w:y="1"/>
              <w:spacing w:line="160" w:lineRule="exact"/>
            </w:pPr>
            <w:r>
              <w:rPr>
                <w:rStyle w:val="20"/>
              </w:rPr>
              <w:t>Великий ремонт полотен вхідних дверей в будівлю</w:t>
            </w:r>
          </w:p>
        </w:tc>
        <w:tc>
          <w:tcPr>
            <w:tcW w:w="1330" w:type="dxa"/>
            <w:tcBorders>
              <w:top w:val="single" w:sz="4" w:space="0" w:color="auto"/>
              <w:left w:val="single" w:sz="4" w:space="0" w:color="auto"/>
            </w:tcBorders>
            <w:shd w:val="clear" w:color="auto" w:fill="FFFFFF"/>
            <w:vAlign w:val="center"/>
          </w:tcPr>
          <w:p w14:paraId="6F62047F" w14:textId="77777777" w:rsidR="00534659" w:rsidRDefault="00534659" w:rsidP="00F60B06">
            <w:pPr>
              <w:framePr w:w="9590" w:wrap="notBeside" w:vAnchor="text" w:hAnchor="text" w:xAlign="center" w:y="1"/>
              <w:spacing w:line="160" w:lineRule="exact"/>
              <w:jc w:val="center"/>
            </w:pPr>
            <w:r>
              <w:rPr>
                <w:rStyle w:val="20"/>
              </w:rPr>
              <w:t>шт</w:t>
            </w:r>
          </w:p>
        </w:tc>
        <w:tc>
          <w:tcPr>
            <w:tcW w:w="1334" w:type="dxa"/>
            <w:tcBorders>
              <w:top w:val="single" w:sz="4" w:space="0" w:color="auto"/>
              <w:left w:val="single" w:sz="4" w:space="0" w:color="auto"/>
            </w:tcBorders>
            <w:shd w:val="clear" w:color="auto" w:fill="FFFFFF"/>
            <w:vAlign w:val="bottom"/>
          </w:tcPr>
          <w:p w14:paraId="1E537706" w14:textId="77777777" w:rsidR="00534659" w:rsidRDefault="00534659" w:rsidP="00F60B06">
            <w:pPr>
              <w:framePr w:w="9590" w:wrap="notBeside" w:vAnchor="text" w:hAnchor="text" w:xAlign="center" w:y="1"/>
              <w:spacing w:line="160" w:lineRule="exact"/>
              <w:jc w:val="center"/>
            </w:pPr>
            <w:r>
              <w:rPr>
                <w:rStyle w:val="20"/>
              </w:rPr>
              <w:t>2</w:t>
            </w:r>
          </w:p>
        </w:tc>
        <w:tc>
          <w:tcPr>
            <w:tcW w:w="801" w:type="dxa"/>
            <w:tcBorders>
              <w:top w:val="single" w:sz="4" w:space="0" w:color="auto"/>
              <w:left w:val="single" w:sz="4" w:space="0" w:color="auto"/>
              <w:right w:val="single" w:sz="4" w:space="0" w:color="auto"/>
            </w:tcBorders>
            <w:shd w:val="clear" w:color="auto" w:fill="FFFFFF"/>
          </w:tcPr>
          <w:p w14:paraId="0309D077" w14:textId="77777777" w:rsidR="00534659" w:rsidRDefault="00534659" w:rsidP="00F60B06">
            <w:pPr>
              <w:framePr w:w="9590" w:wrap="notBeside" w:vAnchor="text" w:hAnchor="text" w:xAlign="center" w:y="1"/>
              <w:rPr>
                <w:sz w:val="10"/>
                <w:szCs w:val="10"/>
              </w:rPr>
            </w:pPr>
          </w:p>
        </w:tc>
      </w:tr>
      <w:tr w:rsidR="00534659" w14:paraId="678AB610" w14:textId="77777777" w:rsidTr="00A42A46">
        <w:trPr>
          <w:trHeight w:hRule="exact" w:val="408"/>
          <w:jc w:val="center"/>
        </w:trPr>
        <w:tc>
          <w:tcPr>
            <w:tcW w:w="709" w:type="dxa"/>
            <w:tcBorders>
              <w:left w:val="single" w:sz="4" w:space="0" w:color="auto"/>
            </w:tcBorders>
            <w:shd w:val="clear" w:color="auto" w:fill="FFFFFF"/>
            <w:vAlign w:val="center"/>
          </w:tcPr>
          <w:p w14:paraId="4C7D62E8" w14:textId="77777777" w:rsidR="00534659" w:rsidRDefault="00534659" w:rsidP="00F60B06">
            <w:pPr>
              <w:framePr w:w="9590" w:wrap="notBeside" w:vAnchor="text" w:hAnchor="text" w:xAlign="center" w:y="1"/>
              <w:spacing w:line="160" w:lineRule="exact"/>
              <w:ind w:left="240"/>
            </w:pPr>
            <w:r>
              <w:rPr>
                <w:rStyle w:val="20"/>
              </w:rPr>
              <w:t>2</w:t>
            </w:r>
          </w:p>
        </w:tc>
        <w:tc>
          <w:tcPr>
            <w:tcW w:w="5035" w:type="dxa"/>
            <w:tcBorders>
              <w:left w:val="single" w:sz="4" w:space="0" w:color="auto"/>
            </w:tcBorders>
            <w:shd w:val="clear" w:color="auto" w:fill="FFFFFF"/>
            <w:vAlign w:val="center"/>
          </w:tcPr>
          <w:p w14:paraId="01482E89" w14:textId="77777777" w:rsidR="00534659" w:rsidRDefault="00534659" w:rsidP="00F60B06">
            <w:pPr>
              <w:framePr w:w="9590" w:wrap="notBeside" w:vAnchor="text" w:hAnchor="text" w:xAlign="center" w:y="1"/>
              <w:spacing w:line="197" w:lineRule="exact"/>
            </w:pPr>
            <w:r>
              <w:rPr>
                <w:rStyle w:val="20"/>
              </w:rPr>
              <w:t>Ремонт широких дверних коробок в кам'яних стінах із</w:t>
            </w:r>
            <w:r>
              <w:rPr>
                <w:rStyle w:val="20"/>
              </w:rPr>
              <w:br/>
              <w:t>зніманням полотен</w:t>
            </w:r>
          </w:p>
        </w:tc>
        <w:tc>
          <w:tcPr>
            <w:tcW w:w="1330" w:type="dxa"/>
            <w:tcBorders>
              <w:left w:val="single" w:sz="4" w:space="0" w:color="auto"/>
            </w:tcBorders>
            <w:shd w:val="clear" w:color="auto" w:fill="FFFFFF"/>
          </w:tcPr>
          <w:p w14:paraId="492DDF7D" w14:textId="77777777" w:rsidR="00534659" w:rsidRDefault="00534659" w:rsidP="00F60B06">
            <w:pPr>
              <w:framePr w:w="9590" w:wrap="notBeside" w:vAnchor="text" w:hAnchor="text" w:xAlign="center" w:y="1"/>
              <w:spacing w:line="160" w:lineRule="exact"/>
              <w:jc w:val="center"/>
            </w:pPr>
            <w:r>
              <w:rPr>
                <w:rStyle w:val="20"/>
              </w:rPr>
              <w:t>шт</w:t>
            </w:r>
          </w:p>
        </w:tc>
        <w:tc>
          <w:tcPr>
            <w:tcW w:w="1334" w:type="dxa"/>
            <w:tcBorders>
              <w:left w:val="single" w:sz="4" w:space="0" w:color="auto"/>
            </w:tcBorders>
            <w:shd w:val="clear" w:color="auto" w:fill="FFFFFF"/>
            <w:vAlign w:val="center"/>
          </w:tcPr>
          <w:p w14:paraId="7FE38E35" w14:textId="77777777" w:rsidR="00534659" w:rsidRDefault="00534659" w:rsidP="00F60B06">
            <w:pPr>
              <w:framePr w:w="9590" w:wrap="notBeside" w:vAnchor="text" w:hAnchor="text" w:xAlign="center" w:y="1"/>
              <w:spacing w:line="160" w:lineRule="exact"/>
              <w:jc w:val="center"/>
            </w:pPr>
            <w:r>
              <w:rPr>
                <w:rStyle w:val="20"/>
              </w:rPr>
              <w:t>1</w:t>
            </w:r>
          </w:p>
        </w:tc>
        <w:tc>
          <w:tcPr>
            <w:tcW w:w="801" w:type="dxa"/>
            <w:tcBorders>
              <w:left w:val="single" w:sz="4" w:space="0" w:color="auto"/>
              <w:right w:val="single" w:sz="4" w:space="0" w:color="auto"/>
            </w:tcBorders>
            <w:shd w:val="clear" w:color="auto" w:fill="FFFFFF"/>
          </w:tcPr>
          <w:p w14:paraId="57D37DB7" w14:textId="77777777" w:rsidR="00534659" w:rsidRDefault="00534659" w:rsidP="00F60B06">
            <w:pPr>
              <w:framePr w:w="9590" w:wrap="notBeside" w:vAnchor="text" w:hAnchor="text" w:xAlign="center" w:y="1"/>
              <w:rPr>
                <w:sz w:val="10"/>
                <w:szCs w:val="10"/>
              </w:rPr>
            </w:pPr>
          </w:p>
        </w:tc>
      </w:tr>
      <w:tr w:rsidR="00534659" w14:paraId="29B65528" w14:textId="77777777" w:rsidTr="00A42A46">
        <w:trPr>
          <w:trHeight w:hRule="exact" w:val="240"/>
          <w:jc w:val="center"/>
        </w:trPr>
        <w:tc>
          <w:tcPr>
            <w:tcW w:w="709" w:type="dxa"/>
            <w:tcBorders>
              <w:left w:val="single" w:sz="4" w:space="0" w:color="auto"/>
            </w:tcBorders>
            <w:shd w:val="clear" w:color="auto" w:fill="FFFFFF"/>
            <w:vAlign w:val="bottom"/>
          </w:tcPr>
          <w:p w14:paraId="4F7762D2" w14:textId="77777777" w:rsidR="00534659" w:rsidRDefault="00534659" w:rsidP="00F60B06">
            <w:pPr>
              <w:framePr w:w="9590" w:wrap="notBeside" w:vAnchor="text" w:hAnchor="text" w:xAlign="center" w:y="1"/>
              <w:spacing w:line="160" w:lineRule="exact"/>
              <w:ind w:left="240"/>
            </w:pPr>
            <w:r>
              <w:rPr>
                <w:rStyle w:val="20"/>
              </w:rPr>
              <w:t>3</w:t>
            </w:r>
          </w:p>
        </w:tc>
        <w:tc>
          <w:tcPr>
            <w:tcW w:w="5035" w:type="dxa"/>
            <w:tcBorders>
              <w:left w:val="single" w:sz="4" w:space="0" w:color="auto"/>
            </w:tcBorders>
            <w:shd w:val="clear" w:color="auto" w:fill="FFFFFF"/>
            <w:vAlign w:val="bottom"/>
          </w:tcPr>
          <w:p w14:paraId="3216F86B" w14:textId="77777777" w:rsidR="00534659" w:rsidRDefault="00534659" w:rsidP="00F60B06">
            <w:pPr>
              <w:framePr w:w="9590" w:wrap="notBeside" w:vAnchor="text" w:hAnchor="text" w:xAlign="center" w:y="1"/>
              <w:spacing w:line="160" w:lineRule="exact"/>
            </w:pPr>
            <w:r>
              <w:rPr>
                <w:rStyle w:val="20"/>
              </w:rPr>
              <w:t xml:space="preserve">Ремонт порогів шириною </w:t>
            </w:r>
            <w:r>
              <w:rPr>
                <w:rStyle w:val="2Calibri6pt"/>
              </w:rPr>
              <w:t xml:space="preserve">ДО </w:t>
            </w:r>
            <w:r>
              <w:rPr>
                <w:rStyle w:val="20"/>
              </w:rPr>
              <w:t xml:space="preserve">150 </w:t>
            </w:r>
            <w:r>
              <w:rPr>
                <w:rStyle w:val="2Calibri6pt"/>
              </w:rPr>
              <w:t xml:space="preserve">ММ </w:t>
            </w:r>
            <w:r>
              <w:rPr>
                <w:rStyle w:val="2Garamond4pt"/>
              </w:rPr>
              <w:t>А</w:t>
            </w:r>
          </w:p>
        </w:tc>
        <w:tc>
          <w:tcPr>
            <w:tcW w:w="1330" w:type="dxa"/>
            <w:tcBorders>
              <w:left w:val="single" w:sz="4" w:space="0" w:color="auto"/>
            </w:tcBorders>
            <w:shd w:val="clear" w:color="auto" w:fill="FFFFFF"/>
            <w:vAlign w:val="bottom"/>
          </w:tcPr>
          <w:p w14:paraId="3644EA74" w14:textId="77777777" w:rsidR="00534659" w:rsidRDefault="00534659" w:rsidP="00F60B06">
            <w:pPr>
              <w:framePr w:w="9590" w:wrap="notBeside" w:vAnchor="text" w:hAnchor="text" w:xAlign="center" w:y="1"/>
              <w:spacing w:line="160" w:lineRule="exact"/>
              <w:jc w:val="center"/>
            </w:pPr>
            <w:r>
              <w:rPr>
                <w:rStyle w:val="20"/>
              </w:rPr>
              <w:t>місць</w:t>
            </w:r>
          </w:p>
        </w:tc>
        <w:tc>
          <w:tcPr>
            <w:tcW w:w="1334" w:type="dxa"/>
            <w:tcBorders>
              <w:left w:val="single" w:sz="4" w:space="0" w:color="auto"/>
            </w:tcBorders>
            <w:shd w:val="clear" w:color="auto" w:fill="FFFFFF"/>
            <w:vAlign w:val="bottom"/>
          </w:tcPr>
          <w:p w14:paraId="0CE325DB" w14:textId="77777777" w:rsidR="00534659" w:rsidRDefault="00534659" w:rsidP="00F60B06">
            <w:pPr>
              <w:framePr w:w="9590" w:wrap="notBeside" w:vAnchor="text" w:hAnchor="text" w:xAlign="center" w:y="1"/>
              <w:spacing w:line="160" w:lineRule="exact"/>
              <w:jc w:val="center"/>
            </w:pPr>
            <w:r>
              <w:rPr>
                <w:rStyle w:val="20"/>
              </w:rPr>
              <w:t>3</w:t>
            </w:r>
          </w:p>
        </w:tc>
        <w:tc>
          <w:tcPr>
            <w:tcW w:w="801" w:type="dxa"/>
            <w:tcBorders>
              <w:left w:val="single" w:sz="4" w:space="0" w:color="auto"/>
              <w:right w:val="single" w:sz="4" w:space="0" w:color="auto"/>
            </w:tcBorders>
            <w:shd w:val="clear" w:color="auto" w:fill="FFFFFF"/>
          </w:tcPr>
          <w:p w14:paraId="01300181" w14:textId="77777777" w:rsidR="00534659" w:rsidRDefault="00534659" w:rsidP="00F60B06">
            <w:pPr>
              <w:framePr w:w="9590" w:wrap="notBeside" w:vAnchor="text" w:hAnchor="text" w:xAlign="center" w:y="1"/>
              <w:rPr>
                <w:sz w:val="10"/>
                <w:szCs w:val="10"/>
              </w:rPr>
            </w:pPr>
          </w:p>
        </w:tc>
      </w:tr>
      <w:tr w:rsidR="00534659" w14:paraId="50343FEB" w14:textId="77777777" w:rsidTr="00A42A46">
        <w:trPr>
          <w:trHeight w:hRule="exact" w:val="230"/>
          <w:jc w:val="center"/>
        </w:trPr>
        <w:tc>
          <w:tcPr>
            <w:tcW w:w="709" w:type="dxa"/>
            <w:tcBorders>
              <w:left w:val="single" w:sz="4" w:space="0" w:color="auto"/>
            </w:tcBorders>
            <w:shd w:val="clear" w:color="auto" w:fill="FFFFFF"/>
          </w:tcPr>
          <w:p w14:paraId="52EDA836" w14:textId="77777777" w:rsidR="00534659" w:rsidRDefault="00534659" w:rsidP="00F60B06">
            <w:pPr>
              <w:framePr w:w="9590" w:wrap="notBeside" w:vAnchor="text" w:hAnchor="text" w:xAlign="center" w:y="1"/>
              <w:spacing w:line="160" w:lineRule="exact"/>
              <w:ind w:left="240"/>
            </w:pPr>
            <w:r>
              <w:rPr>
                <w:rStyle w:val="20"/>
              </w:rPr>
              <w:t>4</w:t>
            </w:r>
          </w:p>
        </w:tc>
        <w:tc>
          <w:tcPr>
            <w:tcW w:w="5035" w:type="dxa"/>
            <w:tcBorders>
              <w:left w:val="single" w:sz="4" w:space="0" w:color="auto"/>
            </w:tcBorders>
            <w:shd w:val="clear" w:color="auto" w:fill="FFFFFF"/>
          </w:tcPr>
          <w:p w14:paraId="025B0C4E" w14:textId="15A700CA" w:rsidR="00534659" w:rsidRDefault="00534659" w:rsidP="00F60B06">
            <w:pPr>
              <w:framePr w:w="9590" w:wrap="notBeside" w:vAnchor="text" w:hAnchor="text" w:xAlign="center" w:y="1"/>
              <w:spacing w:line="160" w:lineRule="exact"/>
            </w:pPr>
            <w:r>
              <w:rPr>
                <w:rStyle w:val="20"/>
              </w:rPr>
              <w:t>Укріплення дверних та віконних коробоку без конопачення</w:t>
            </w:r>
          </w:p>
        </w:tc>
        <w:tc>
          <w:tcPr>
            <w:tcW w:w="1330" w:type="dxa"/>
            <w:tcBorders>
              <w:left w:val="single" w:sz="4" w:space="0" w:color="auto"/>
            </w:tcBorders>
            <w:shd w:val="clear" w:color="auto" w:fill="FFFFFF"/>
          </w:tcPr>
          <w:p w14:paraId="79F3BEAF" w14:textId="77777777" w:rsidR="00534659" w:rsidRDefault="00534659" w:rsidP="00F60B06">
            <w:pPr>
              <w:framePr w:w="9590" w:wrap="notBeside" w:vAnchor="text" w:hAnchor="text" w:xAlign="center" w:y="1"/>
              <w:spacing w:line="160" w:lineRule="exact"/>
              <w:jc w:val="center"/>
            </w:pPr>
            <w:r>
              <w:rPr>
                <w:rStyle w:val="20"/>
              </w:rPr>
              <w:t>шт</w:t>
            </w:r>
          </w:p>
        </w:tc>
        <w:tc>
          <w:tcPr>
            <w:tcW w:w="1334" w:type="dxa"/>
            <w:tcBorders>
              <w:left w:val="single" w:sz="4" w:space="0" w:color="auto"/>
            </w:tcBorders>
            <w:shd w:val="clear" w:color="auto" w:fill="FFFFFF"/>
            <w:vAlign w:val="bottom"/>
          </w:tcPr>
          <w:p w14:paraId="16E7422E" w14:textId="77777777" w:rsidR="00534659" w:rsidRDefault="00534659" w:rsidP="00F60B06">
            <w:pPr>
              <w:framePr w:w="9590" w:wrap="notBeside" w:vAnchor="text" w:hAnchor="text" w:xAlign="center" w:y="1"/>
              <w:spacing w:line="160" w:lineRule="exact"/>
              <w:jc w:val="center"/>
            </w:pPr>
            <w:r>
              <w:rPr>
                <w:rStyle w:val="20"/>
              </w:rPr>
              <w:t>2</w:t>
            </w:r>
          </w:p>
        </w:tc>
        <w:tc>
          <w:tcPr>
            <w:tcW w:w="801" w:type="dxa"/>
            <w:tcBorders>
              <w:left w:val="single" w:sz="4" w:space="0" w:color="auto"/>
              <w:right w:val="single" w:sz="4" w:space="0" w:color="auto"/>
            </w:tcBorders>
            <w:shd w:val="clear" w:color="auto" w:fill="FFFFFF"/>
          </w:tcPr>
          <w:p w14:paraId="40E299D4" w14:textId="77777777" w:rsidR="00534659" w:rsidRDefault="00534659" w:rsidP="00F60B06">
            <w:pPr>
              <w:framePr w:w="9590" w:wrap="notBeside" w:vAnchor="text" w:hAnchor="text" w:xAlign="center" w:y="1"/>
              <w:rPr>
                <w:sz w:val="10"/>
                <w:szCs w:val="10"/>
              </w:rPr>
            </w:pPr>
          </w:p>
        </w:tc>
      </w:tr>
      <w:tr w:rsidR="00B83A38" w14:paraId="4E2613BB" w14:textId="77777777" w:rsidTr="00A42A46">
        <w:trPr>
          <w:trHeight w:hRule="exact" w:val="230"/>
          <w:jc w:val="center"/>
        </w:trPr>
        <w:tc>
          <w:tcPr>
            <w:tcW w:w="709" w:type="dxa"/>
            <w:tcBorders>
              <w:left w:val="single" w:sz="4" w:space="0" w:color="auto"/>
            </w:tcBorders>
            <w:shd w:val="clear" w:color="auto" w:fill="FFFFFF"/>
          </w:tcPr>
          <w:p w14:paraId="2F096B9A" w14:textId="77777777" w:rsidR="00B83A38" w:rsidRDefault="00B83A38" w:rsidP="00F60B06">
            <w:pPr>
              <w:framePr w:w="9590" w:wrap="notBeside" w:vAnchor="text" w:hAnchor="text" w:xAlign="center" w:y="1"/>
              <w:spacing w:line="160" w:lineRule="exact"/>
              <w:ind w:left="240"/>
              <w:rPr>
                <w:rStyle w:val="20"/>
              </w:rPr>
            </w:pPr>
          </w:p>
          <w:p w14:paraId="03B8CD79" w14:textId="77777777" w:rsidR="00B83A38" w:rsidRDefault="00B83A38" w:rsidP="00F60B06">
            <w:pPr>
              <w:framePr w:w="9590" w:wrap="notBeside" w:vAnchor="text" w:hAnchor="text" w:xAlign="center" w:y="1"/>
              <w:spacing w:line="160" w:lineRule="exact"/>
              <w:ind w:left="240"/>
              <w:rPr>
                <w:rStyle w:val="20"/>
              </w:rPr>
            </w:pPr>
          </w:p>
          <w:p w14:paraId="5544624F" w14:textId="77777777" w:rsidR="00B83A38" w:rsidRDefault="00B83A38" w:rsidP="00F60B06">
            <w:pPr>
              <w:framePr w:w="9590" w:wrap="notBeside" w:vAnchor="text" w:hAnchor="text" w:xAlign="center" w:y="1"/>
              <w:spacing w:line="160" w:lineRule="exact"/>
              <w:ind w:left="240"/>
              <w:rPr>
                <w:rStyle w:val="20"/>
              </w:rPr>
            </w:pPr>
          </w:p>
          <w:p w14:paraId="2B5295A6" w14:textId="77777777" w:rsidR="00B83A38" w:rsidRDefault="00B83A38" w:rsidP="00F60B06">
            <w:pPr>
              <w:framePr w:w="9590" w:wrap="notBeside" w:vAnchor="text" w:hAnchor="text" w:xAlign="center" w:y="1"/>
              <w:spacing w:line="160" w:lineRule="exact"/>
              <w:ind w:left="240"/>
              <w:rPr>
                <w:rStyle w:val="20"/>
              </w:rPr>
            </w:pPr>
          </w:p>
          <w:p w14:paraId="3799F35B" w14:textId="77777777" w:rsidR="00B83A38" w:rsidRDefault="00B83A38" w:rsidP="00F60B06">
            <w:pPr>
              <w:framePr w:w="9590" w:wrap="notBeside" w:vAnchor="text" w:hAnchor="text" w:xAlign="center" w:y="1"/>
              <w:spacing w:line="160" w:lineRule="exact"/>
              <w:ind w:left="240"/>
              <w:rPr>
                <w:rStyle w:val="20"/>
              </w:rPr>
            </w:pPr>
          </w:p>
          <w:p w14:paraId="7F82DFF7" w14:textId="77777777" w:rsidR="00B83A38" w:rsidRDefault="00B83A38" w:rsidP="00F60B06">
            <w:pPr>
              <w:framePr w:w="9590" w:wrap="notBeside" w:vAnchor="text" w:hAnchor="text" w:xAlign="center" w:y="1"/>
              <w:spacing w:line="160" w:lineRule="exact"/>
              <w:ind w:left="240"/>
              <w:rPr>
                <w:rStyle w:val="20"/>
              </w:rPr>
            </w:pPr>
          </w:p>
          <w:p w14:paraId="04E45F94" w14:textId="77777777" w:rsidR="00B83A38" w:rsidRDefault="00B83A38" w:rsidP="00F60B06">
            <w:pPr>
              <w:framePr w:w="9590" w:wrap="notBeside" w:vAnchor="text" w:hAnchor="text" w:xAlign="center" w:y="1"/>
              <w:spacing w:line="160" w:lineRule="exact"/>
              <w:ind w:left="240"/>
              <w:rPr>
                <w:rStyle w:val="20"/>
              </w:rPr>
            </w:pPr>
          </w:p>
          <w:p w14:paraId="7AA9F048" w14:textId="77777777" w:rsidR="00B83A38" w:rsidRDefault="00B83A38" w:rsidP="00F60B06">
            <w:pPr>
              <w:framePr w:w="9590" w:wrap="notBeside" w:vAnchor="text" w:hAnchor="text" w:xAlign="center" w:y="1"/>
              <w:spacing w:line="160" w:lineRule="exact"/>
              <w:ind w:left="240"/>
              <w:rPr>
                <w:rStyle w:val="20"/>
              </w:rPr>
            </w:pPr>
          </w:p>
        </w:tc>
        <w:tc>
          <w:tcPr>
            <w:tcW w:w="5035" w:type="dxa"/>
            <w:tcBorders>
              <w:left w:val="single" w:sz="4" w:space="0" w:color="auto"/>
            </w:tcBorders>
            <w:shd w:val="clear" w:color="auto" w:fill="FFFFFF"/>
          </w:tcPr>
          <w:p w14:paraId="6473F15E" w14:textId="77777777" w:rsidR="00B83A38" w:rsidRDefault="00B83A38" w:rsidP="00F60B06">
            <w:pPr>
              <w:framePr w:w="9590" w:wrap="notBeside" w:vAnchor="text" w:hAnchor="text" w:xAlign="center" w:y="1"/>
              <w:spacing w:line="160" w:lineRule="exact"/>
              <w:rPr>
                <w:rStyle w:val="20"/>
              </w:rPr>
            </w:pPr>
          </w:p>
        </w:tc>
        <w:tc>
          <w:tcPr>
            <w:tcW w:w="1330" w:type="dxa"/>
            <w:tcBorders>
              <w:left w:val="single" w:sz="4" w:space="0" w:color="auto"/>
            </w:tcBorders>
            <w:shd w:val="clear" w:color="auto" w:fill="FFFFFF"/>
          </w:tcPr>
          <w:p w14:paraId="4EFF7CB0" w14:textId="77777777" w:rsidR="00B83A38" w:rsidRDefault="00B83A38" w:rsidP="00F60B06">
            <w:pPr>
              <w:framePr w:w="9590" w:wrap="notBeside" w:vAnchor="text" w:hAnchor="text" w:xAlign="center" w:y="1"/>
              <w:spacing w:line="160" w:lineRule="exact"/>
              <w:jc w:val="center"/>
              <w:rPr>
                <w:rStyle w:val="20"/>
              </w:rPr>
            </w:pPr>
          </w:p>
        </w:tc>
        <w:tc>
          <w:tcPr>
            <w:tcW w:w="1334" w:type="dxa"/>
            <w:tcBorders>
              <w:left w:val="single" w:sz="4" w:space="0" w:color="auto"/>
            </w:tcBorders>
            <w:shd w:val="clear" w:color="auto" w:fill="FFFFFF"/>
            <w:vAlign w:val="bottom"/>
          </w:tcPr>
          <w:p w14:paraId="3A5F481A" w14:textId="77777777" w:rsidR="00B83A38" w:rsidRDefault="00B83A38" w:rsidP="00F60B06">
            <w:pPr>
              <w:framePr w:w="9590" w:wrap="notBeside" w:vAnchor="text" w:hAnchor="text" w:xAlign="center" w:y="1"/>
              <w:spacing w:line="160" w:lineRule="exact"/>
              <w:jc w:val="center"/>
              <w:rPr>
                <w:rStyle w:val="20"/>
              </w:rPr>
            </w:pPr>
          </w:p>
        </w:tc>
        <w:tc>
          <w:tcPr>
            <w:tcW w:w="801" w:type="dxa"/>
            <w:tcBorders>
              <w:left w:val="single" w:sz="4" w:space="0" w:color="auto"/>
              <w:right w:val="single" w:sz="4" w:space="0" w:color="auto"/>
            </w:tcBorders>
            <w:shd w:val="clear" w:color="auto" w:fill="FFFFFF"/>
          </w:tcPr>
          <w:p w14:paraId="745DD0F4" w14:textId="77777777" w:rsidR="00B83A38" w:rsidRDefault="00B83A38" w:rsidP="00F60B06">
            <w:pPr>
              <w:framePr w:w="9590" w:wrap="notBeside" w:vAnchor="text" w:hAnchor="text" w:xAlign="center" w:y="1"/>
              <w:rPr>
                <w:sz w:val="10"/>
                <w:szCs w:val="10"/>
              </w:rPr>
            </w:pPr>
          </w:p>
        </w:tc>
      </w:tr>
      <w:tr w:rsidR="00534659" w14:paraId="4E7A81E8" w14:textId="77777777" w:rsidTr="00A42A46">
        <w:trPr>
          <w:trHeight w:hRule="exact" w:val="259"/>
          <w:jc w:val="center"/>
        </w:trPr>
        <w:tc>
          <w:tcPr>
            <w:tcW w:w="709" w:type="dxa"/>
            <w:tcBorders>
              <w:left w:val="single" w:sz="4" w:space="0" w:color="auto"/>
              <w:bottom w:val="single" w:sz="4" w:space="0" w:color="auto"/>
            </w:tcBorders>
            <w:shd w:val="clear" w:color="auto" w:fill="FFFFFF"/>
          </w:tcPr>
          <w:p w14:paraId="7F84F568" w14:textId="77777777" w:rsidR="00534659" w:rsidRDefault="00534659" w:rsidP="00F60B06">
            <w:pPr>
              <w:framePr w:w="9590" w:wrap="notBeside" w:vAnchor="text" w:hAnchor="text" w:xAlign="center" w:y="1"/>
              <w:spacing w:line="160" w:lineRule="exact"/>
              <w:ind w:left="240"/>
            </w:pPr>
            <w:r>
              <w:rPr>
                <w:rStyle w:val="20"/>
              </w:rPr>
              <w:t>5</w:t>
            </w:r>
          </w:p>
        </w:tc>
        <w:tc>
          <w:tcPr>
            <w:tcW w:w="5035" w:type="dxa"/>
            <w:tcBorders>
              <w:left w:val="single" w:sz="4" w:space="0" w:color="auto"/>
              <w:bottom w:val="single" w:sz="4" w:space="0" w:color="auto"/>
            </w:tcBorders>
            <w:shd w:val="clear" w:color="auto" w:fill="FFFFFF"/>
          </w:tcPr>
          <w:p w14:paraId="2AC78B39" w14:textId="0FCF3CC9" w:rsidR="00534659" w:rsidRDefault="00534659" w:rsidP="00F60B06">
            <w:pPr>
              <w:framePr w:w="9590" w:wrap="notBeside" w:vAnchor="text" w:hAnchor="text" w:xAlign="center" w:y="1"/>
              <w:spacing w:line="160" w:lineRule="exact"/>
            </w:pPr>
            <w:r>
              <w:rPr>
                <w:rStyle w:val="20"/>
              </w:rPr>
              <w:t>Монтаж приводу відчинення / зачинення / дверей</w:t>
            </w:r>
          </w:p>
        </w:tc>
        <w:tc>
          <w:tcPr>
            <w:tcW w:w="1330" w:type="dxa"/>
            <w:tcBorders>
              <w:left w:val="single" w:sz="4" w:space="0" w:color="auto"/>
              <w:bottom w:val="single" w:sz="4" w:space="0" w:color="auto"/>
            </w:tcBorders>
            <w:shd w:val="clear" w:color="auto" w:fill="FFFFFF"/>
            <w:vAlign w:val="center"/>
          </w:tcPr>
          <w:p w14:paraId="4434C7AC" w14:textId="77777777" w:rsidR="00534659" w:rsidRDefault="00534659" w:rsidP="00F60B06">
            <w:pPr>
              <w:framePr w:w="9590" w:wrap="notBeside" w:vAnchor="text" w:hAnchor="text" w:xAlign="center" w:y="1"/>
              <w:spacing w:line="160" w:lineRule="exact"/>
              <w:jc w:val="center"/>
            </w:pPr>
            <w:r>
              <w:rPr>
                <w:rStyle w:val="20"/>
              </w:rPr>
              <w:t>шт</w:t>
            </w:r>
          </w:p>
        </w:tc>
        <w:tc>
          <w:tcPr>
            <w:tcW w:w="1334" w:type="dxa"/>
            <w:tcBorders>
              <w:left w:val="single" w:sz="4" w:space="0" w:color="auto"/>
              <w:bottom w:val="single" w:sz="4" w:space="0" w:color="auto"/>
            </w:tcBorders>
            <w:shd w:val="clear" w:color="auto" w:fill="FFFFFF"/>
            <w:vAlign w:val="center"/>
          </w:tcPr>
          <w:p w14:paraId="37DCF3A4" w14:textId="77777777" w:rsidR="00534659" w:rsidRDefault="00534659" w:rsidP="00F60B06">
            <w:pPr>
              <w:framePr w:w="9590" w:wrap="notBeside" w:vAnchor="text" w:hAnchor="text" w:xAlign="center" w:y="1"/>
              <w:spacing w:line="120" w:lineRule="exact"/>
              <w:jc w:val="center"/>
            </w:pPr>
            <w:r>
              <w:rPr>
                <w:rStyle w:val="2Calibri6pt"/>
              </w:rPr>
              <w:t>1</w:t>
            </w:r>
          </w:p>
        </w:tc>
        <w:tc>
          <w:tcPr>
            <w:tcW w:w="801" w:type="dxa"/>
            <w:tcBorders>
              <w:left w:val="single" w:sz="4" w:space="0" w:color="auto"/>
              <w:bottom w:val="single" w:sz="4" w:space="0" w:color="auto"/>
              <w:right w:val="single" w:sz="4" w:space="0" w:color="auto"/>
            </w:tcBorders>
            <w:shd w:val="clear" w:color="auto" w:fill="FFFFFF"/>
          </w:tcPr>
          <w:p w14:paraId="327BB278" w14:textId="77777777" w:rsidR="00534659" w:rsidRDefault="00534659" w:rsidP="00F60B06">
            <w:pPr>
              <w:framePr w:w="9590" w:wrap="notBeside" w:vAnchor="text" w:hAnchor="text" w:xAlign="center" w:y="1"/>
              <w:rPr>
                <w:sz w:val="10"/>
                <w:szCs w:val="10"/>
              </w:rPr>
            </w:pPr>
          </w:p>
        </w:tc>
      </w:tr>
    </w:tbl>
    <w:p w14:paraId="4CD672BA" w14:textId="77777777" w:rsidR="00534659" w:rsidRDefault="00534659" w:rsidP="00534659">
      <w:pPr>
        <w:framePr w:w="9590" w:wrap="notBeside" w:vAnchor="text" w:hAnchor="text" w:xAlign="center" w:y="1"/>
        <w:rPr>
          <w:sz w:val="2"/>
          <w:szCs w:val="2"/>
        </w:rPr>
      </w:pPr>
    </w:p>
    <w:p w14:paraId="747A28A3" w14:textId="77777777" w:rsidR="00B83A38" w:rsidRDefault="00B83A38">
      <w:pPr>
        <w:rPr>
          <w:rFonts w:ascii="Times New Roman" w:eastAsia="Arial Unicode MS" w:hAnsi="Times New Roman" w:cs="Times New Roman"/>
          <w:sz w:val="28"/>
          <w:szCs w:val="28"/>
          <w:lang w:val="uk-UA"/>
        </w:rPr>
      </w:pPr>
    </w:p>
    <w:p w14:paraId="7B75115C" w14:textId="77777777" w:rsidR="00B83A38" w:rsidRPr="00165917" w:rsidRDefault="00B83A38" w:rsidP="00B83A38">
      <w:pPr>
        <w:spacing w:line="240" w:lineRule="exact"/>
        <w:jc w:val="center"/>
        <w:rPr>
          <w:rFonts w:ascii="Arial" w:hAnsi="Arial" w:cs="Arial"/>
          <w:sz w:val="20"/>
          <w:szCs w:val="20"/>
        </w:rPr>
      </w:pPr>
      <w:r w:rsidRPr="00165917">
        <w:rPr>
          <w:rFonts w:ascii="Arial" w:hAnsi="Arial" w:cs="Arial"/>
          <w:sz w:val="20"/>
          <w:szCs w:val="20"/>
        </w:rPr>
        <w:t>ДЕФЕКТНИЙ АКТ</w:t>
      </w:r>
    </w:p>
    <w:p w14:paraId="760AFEF9" w14:textId="41A81DCD" w:rsidR="00B83A38" w:rsidRDefault="00B83A38" w:rsidP="00A42A46">
      <w:pPr>
        <w:spacing w:line="418" w:lineRule="exact"/>
        <w:ind w:right="2976"/>
        <w:rPr>
          <w:rFonts w:ascii="Arial" w:eastAsia="Arial" w:hAnsi="Arial" w:cs="Arial"/>
          <w:sz w:val="18"/>
          <w:szCs w:val="18"/>
        </w:rPr>
      </w:pPr>
      <w:r w:rsidRPr="00165917">
        <w:rPr>
          <w:rFonts w:ascii="Arial" w:eastAsia="Arial" w:hAnsi="Arial" w:cs="Arial"/>
          <w:b/>
          <w:bCs/>
          <w:sz w:val="18"/>
          <w:szCs w:val="18"/>
          <w:shd w:val="clear" w:color="auto" w:fill="FFFFFF"/>
        </w:rPr>
        <w:t xml:space="preserve">на поточний ремонт </w:t>
      </w:r>
      <w:r w:rsidRPr="00B83A38">
        <w:rPr>
          <w:rFonts w:ascii="Arial" w:eastAsia="Arial" w:hAnsi="Arial" w:cs="Arial"/>
          <w:sz w:val="18"/>
          <w:szCs w:val="18"/>
        </w:rPr>
        <w:t>Ремонт тамбурної металопластикової</w:t>
      </w:r>
      <w:r w:rsidR="00A42A46">
        <w:rPr>
          <w:rFonts w:ascii="Arial" w:eastAsia="Arial" w:hAnsi="Arial" w:cs="Arial"/>
          <w:sz w:val="18"/>
          <w:szCs w:val="18"/>
        </w:rPr>
        <w:t xml:space="preserve"> </w:t>
      </w:r>
      <w:r w:rsidRPr="00B83A38">
        <w:rPr>
          <w:rFonts w:ascii="Arial" w:eastAsia="Arial" w:hAnsi="Arial" w:cs="Arial"/>
          <w:sz w:val="18"/>
          <w:szCs w:val="18"/>
        </w:rPr>
        <w:t>перегородки</w:t>
      </w:r>
    </w:p>
    <w:p w14:paraId="75E5CFA2" w14:textId="2EEA855D" w:rsidR="00B83A38" w:rsidRPr="00165917" w:rsidRDefault="00B83A38" w:rsidP="00B83A38">
      <w:pPr>
        <w:spacing w:line="418" w:lineRule="exact"/>
        <w:ind w:right="4200"/>
        <w:rPr>
          <w:rFonts w:ascii="Arial" w:eastAsia="Arial" w:hAnsi="Arial" w:cs="Arial"/>
          <w:sz w:val="18"/>
          <w:szCs w:val="18"/>
        </w:rPr>
      </w:pPr>
      <w:r w:rsidRPr="00165917">
        <w:rPr>
          <w:rFonts w:ascii="Arial" w:eastAsia="Arial" w:hAnsi="Arial" w:cs="Arial"/>
          <w:sz w:val="18"/>
          <w:szCs w:val="18"/>
        </w:rPr>
        <w:t>Умови виконання робіт</w:t>
      </w:r>
    </w:p>
    <w:p w14:paraId="0C5B684D" w14:textId="77777777" w:rsidR="00B83A38" w:rsidRPr="00B83A38" w:rsidRDefault="00B83A38" w:rsidP="00B83A38">
      <w:pPr>
        <w:spacing w:after="30" w:line="160" w:lineRule="exact"/>
        <w:ind w:left="1820"/>
        <w:rPr>
          <w:sz w:val="18"/>
          <w:szCs w:val="18"/>
        </w:rPr>
      </w:pPr>
    </w:p>
    <w:tbl>
      <w:tblPr>
        <w:tblpPr w:leftFromText="180" w:rightFromText="180" w:vertAnchor="page" w:horzAnchor="margin" w:tblpY="11686"/>
        <w:tblOverlap w:val="never"/>
        <w:tblW w:w="9361" w:type="dxa"/>
        <w:tblLayout w:type="fixed"/>
        <w:tblCellMar>
          <w:left w:w="10" w:type="dxa"/>
          <w:right w:w="10" w:type="dxa"/>
        </w:tblCellMar>
        <w:tblLook w:val="0000" w:firstRow="0" w:lastRow="0" w:firstColumn="0" w:lastColumn="0" w:noHBand="0" w:noVBand="0"/>
      </w:tblPr>
      <w:tblGrid>
        <w:gridCol w:w="846"/>
        <w:gridCol w:w="5035"/>
        <w:gridCol w:w="1334"/>
        <w:gridCol w:w="1325"/>
        <w:gridCol w:w="821"/>
      </w:tblGrid>
      <w:tr w:rsidR="00A42A46" w:rsidRPr="00165917" w14:paraId="488A591A" w14:textId="77777777" w:rsidTr="00A42A46">
        <w:trPr>
          <w:trHeight w:hRule="exact" w:val="456"/>
        </w:trPr>
        <w:tc>
          <w:tcPr>
            <w:tcW w:w="846" w:type="dxa"/>
            <w:tcBorders>
              <w:top w:val="single" w:sz="4" w:space="0" w:color="auto"/>
              <w:left w:val="single" w:sz="4" w:space="0" w:color="auto"/>
            </w:tcBorders>
            <w:shd w:val="clear" w:color="auto" w:fill="FFFFFF"/>
            <w:vAlign w:val="bottom"/>
          </w:tcPr>
          <w:p w14:paraId="683318CA" w14:textId="77777777" w:rsidR="00A42A46" w:rsidRPr="00165917" w:rsidRDefault="00A42A46" w:rsidP="00A42A46">
            <w:pPr>
              <w:spacing w:after="60" w:line="160" w:lineRule="exact"/>
              <w:ind w:left="260"/>
              <w:rPr>
                <w:sz w:val="18"/>
                <w:szCs w:val="18"/>
              </w:rPr>
            </w:pPr>
            <w:r w:rsidRPr="00165917">
              <w:rPr>
                <w:rFonts w:ascii="Arial" w:eastAsia="Arial" w:hAnsi="Arial" w:cs="Arial"/>
                <w:sz w:val="18"/>
                <w:szCs w:val="18"/>
              </w:rPr>
              <w:t>№</w:t>
            </w:r>
          </w:p>
          <w:p w14:paraId="0B4AE503" w14:textId="77777777" w:rsidR="00A42A46" w:rsidRPr="00165917" w:rsidRDefault="00A42A46" w:rsidP="00A42A46">
            <w:pPr>
              <w:spacing w:before="60" w:line="160" w:lineRule="exact"/>
              <w:ind w:left="180"/>
              <w:rPr>
                <w:sz w:val="18"/>
                <w:szCs w:val="18"/>
              </w:rPr>
            </w:pPr>
          </w:p>
        </w:tc>
        <w:tc>
          <w:tcPr>
            <w:tcW w:w="5035" w:type="dxa"/>
            <w:tcBorders>
              <w:top w:val="single" w:sz="4" w:space="0" w:color="auto"/>
              <w:left w:val="single" w:sz="4" w:space="0" w:color="auto"/>
            </w:tcBorders>
            <w:shd w:val="clear" w:color="auto" w:fill="FFFFFF"/>
            <w:vAlign w:val="bottom"/>
          </w:tcPr>
          <w:p w14:paraId="53405F95"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Найменування робіт і витрат</w:t>
            </w:r>
          </w:p>
        </w:tc>
        <w:tc>
          <w:tcPr>
            <w:tcW w:w="1334" w:type="dxa"/>
            <w:tcBorders>
              <w:top w:val="single" w:sz="4" w:space="0" w:color="auto"/>
              <w:left w:val="single" w:sz="4" w:space="0" w:color="auto"/>
            </w:tcBorders>
            <w:shd w:val="clear" w:color="auto" w:fill="FFFFFF"/>
            <w:vAlign w:val="bottom"/>
          </w:tcPr>
          <w:p w14:paraId="679FB982" w14:textId="77777777" w:rsidR="00A42A46" w:rsidRPr="00165917" w:rsidRDefault="00A42A46" w:rsidP="00A42A46">
            <w:pPr>
              <w:spacing w:after="60" w:line="160" w:lineRule="exact"/>
              <w:jc w:val="center"/>
              <w:rPr>
                <w:sz w:val="18"/>
                <w:szCs w:val="18"/>
              </w:rPr>
            </w:pPr>
            <w:r w:rsidRPr="00165917">
              <w:rPr>
                <w:rFonts w:ascii="Arial" w:eastAsia="Arial" w:hAnsi="Arial" w:cs="Arial"/>
                <w:sz w:val="18"/>
                <w:szCs w:val="18"/>
              </w:rPr>
              <w:t>Одиниця</w:t>
            </w:r>
          </w:p>
          <w:p w14:paraId="759C9D05" w14:textId="77777777" w:rsidR="00A42A46" w:rsidRPr="00165917" w:rsidRDefault="00A42A46" w:rsidP="00A42A46">
            <w:pPr>
              <w:spacing w:before="60" w:line="160" w:lineRule="exact"/>
              <w:jc w:val="center"/>
              <w:rPr>
                <w:sz w:val="18"/>
                <w:szCs w:val="18"/>
              </w:rPr>
            </w:pPr>
            <w:r w:rsidRPr="00165917">
              <w:rPr>
                <w:rFonts w:ascii="Arial" w:eastAsia="Arial" w:hAnsi="Arial" w:cs="Arial"/>
                <w:sz w:val="18"/>
                <w:szCs w:val="18"/>
              </w:rPr>
              <w:t>виміру</w:t>
            </w:r>
          </w:p>
        </w:tc>
        <w:tc>
          <w:tcPr>
            <w:tcW w:w="1325" w:type="dxa"/>
            <w:tcBorders>
              <w:top w:val="single" w:sz="4" w:space="0" w:color="auto"/>
              <w:left w:val="single" w:sz="4" w:space="0" w:color="auto"/>
            </w:tcBorders>
            <w:shd w:val="clear" w:color="auto" w:fill="FFFFFF"/>
            <w:vAlign w:val="center"/>
          </w:tcPr>
          <w:p w14:paraId="1440BF22"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Кількість</w:t>
            </w:r>
          </w:p>
        </w:tc>
        <w:tc>
          <w:tcPr>
            <w:tcW w:w="821" w:type="dxa"/>
            <w:tcBorders>
              <w:top w:val="single" w:sz="4" w:space="0" w:color="auto"/>
              <w:left w:val="single" w:sz="4" w:space="0" w:color="auto"/>
              <w:right w:val="single" w:sz="4" w:space="0" w:color="auto"/>
            </w:tcBorders>
            <w:shd w:val="clear" w:color="auto" w:fill="FFFFFF"/>
            <w:vAlign w:val="center"/>
          </w:tcPr>
          <w:p w14:paraId="12F127A3"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Примітка</w:t>
            </w:r>
          </w:p>
        </w:tc>
      </w:tr>
      <w:tr w:rsidR="00A42A46" w:rsidRPr="00165917" w14:paraId="7B920211" w14:textId="77777777" w:rsidTr="00A42A46">
        <w:trPr>
          <w:trHeight w:hRule="exact" w:val="230"/>
        </w:trPr>
        <w:tc>
          <w:tcPr>
            <w:tcW w:w="846" w:type="dxa"/>
            <w:tcBorders>
              <w:top w:val="single" w:sz="4" w:space="0" w:color="auto"/>
              <w:left w:val="single" w:sz="4" w:space="0" w:color="auto"/>
            </w:tcBorders>
            <w:shd w:val="clear" w:color="auto" w:fill="FFFFFF"/>
            <w:vAlign w:val="center"/>
          </w:tcPr>
          <w:p w14:paraId="7E891FD2" w14:textId="77777777" w:rsidR="00A42A46" w:rsidRPr="00165917" w:rsidRDefault="00A42A46" w:rsidP="00A42A46">
            <w:pPr>
              <w:spacing w:line="160" w:lineRule="exact"/>
              <w:ind w:left="260"/>
              <w:rPr>
                <w:sz w:val="18"/>
                <w:szCs w:val="18"/>
              </w:rPr>
            </w:pPr>
            <w:r w:rsidRPr="00165917">
              <w:rPr>
                <w:rFonts w:ascii="Arial" w:eastAsia="Arial" w:hAnsi="Arial" w:cs="Arial"/>
                <w:sz w:val="18"/>
                <w:szCs w:val="18"/>
              </w:rPr>
              <w:t>1</w:t>
            </w:r>
          </w:p>
        </w:tc>
        <w:tc>
          <w:tcPr>
            <w:tcW w:w="5035" w:type="dxa"/>
            <w:tcBorders>
              <w:top w:val="single" w:sz="4" w:space="0" w:color="auto"/>
              <w:left w:val="single" w:sz="4" w:space="0" w:color="auto"/>
            </w:tcBorders>
            <w:shd w:val="clear" w:color="auto" w:fill="FFFFFF"/>
            <w:vAlign w:val="center"/>
          </w:tcPr>
          <w:p w14:paraId="6D96B246"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2</w:t>
            </w:r>
          </w:p>
        </w:tc>
        <w:tc>
          <w:tcPr>
            <w:tcW w:w="1334" w:type="dxa"/>
            <w:tcBorders>
              <w:top w:val="single" w:sz="4" w:space="0" w:color="auto"/>
              <w:left w:val="single" w:sz="4" w:space="0" w:color="auto"/>
            </w:tcBorders>
            <w:shd w:val="clear" w:color="auto" w:fill="FFFFFF"/>
            <w:vAlign w:val="center"/>
          </w:tcPr>
          <w:p w14:paraId="4942125A"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3</w:t>
            </w:r>
          </w:p>
        </w:tc>
        <w:tc>
          <w:tcPr>
            <w:tcW w:w="1325" w:type="dxa"/>
            <w:tcBorders>
              <w:top w:val="single" w:sz="4" w:space="0" w:color="auto"/>
              <w:left w:val="single" w:sz="4" w:space="0" w:color="auto"/>
            </w:tcBorders>
            <w:shd w:val="clear" w:color="auto" w:fill="FFFFFF"/>
            <w:vAlign w:val="center"/>
          </w:tcPr>
          <w:p w14:paraId="06C6E855"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4</w:t>
            </w:r>
          </w:p>
        </w:tc>
        <w:tc>
          <w:tcPr>
            <w:tcW w:w="821" w:type="dxa"/>
            <w:tcBorders>
              <w:top w:val="single" w:sz="4" w:space="0" w:color="auto"/>
              <w:left w:val="single" w:sz="4" w:space="0" w:color="auto"/>
              <w:right w:val="single" w:sz="4" w:space="0" w:color="auto"/>
            </w:tcBorders>
            <w:shd w:val="clear" w:color="auto" w:fill="FFFFFF"/>
            <w:vAlign w:val="center"/>
          </w:tcPr>
          <w:p w14:paraId="17CBABFF"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5</w:t>
            </w:r>
          </w:p>
        </w:tc>
      </w:tr>
      <w:tr w:rsidR="00A42A46" w:rsidRPr="00165917" w14:paraId="0AEFFB33" w14:textId="77777777" w:rsidTr="00A42A46">
        <w:trPr>
          <w:trHeight w:hRule="exact" w:val="226"/>
        </w:trPr>
        <w:tc>
          <w:tcPr>
            <w:tcW w:w="846" w:type="dxa"/>
            <w:tcBorders>
              <w:top w:val="single" w:sz="4" w:space="0" w:color="auto"/>
              <w:left w:val="single" w:sz="4" w:space="0" w:color="auto"/>
            </w:tcBorders>
            <w:shd w:val="clear" w:color="auto" w:fill="FFFFFF"/>
            <w:vAlign w:val="bottom"/>
          </w:tcPr>
          <w:p w14:paraId="2B663B5D" w14:textId="77777777" w:rsidR="00A42A46" w:rsidRPr="00165917" w:rsidRDefault="00A42A46" w:rsidP="00A42A46">
            <w:pPr>
              <w:spacing w:line="160" w:lineRule="exact"/>
              <w:ind w:left="260"/>
              <w:rPr>
                <w:sz w:val="18"/>
                <w:szCs w:val="18"/>
              </w:rPr>
            </w:pPr>
            <w:r w:rsidRPr="00165917">
              <w:rPr>
                <w:rFonts w:ascii="Arial" w:eastAsia="Arial" w:hAnsi="Arial" w:cs="Arial"/>
                <w:sz w:val="18"/>
                <w:szCs w:val="18"/>
              </w:rPr>
              <w:t>1</w:t>
            </w:r>
          </w:p>
        </w:tc>
        <w:tc>
          <w:tcPr>
            <w:tcW w:w="5035" w:type="dxa"/>
            <w:tcBorders>
              <w:top w:val="single" w:sz="4" w:space="0" w:color="auto"/>
              <w:left w:val="single" w:sz="4" w:space="0" w:color="auto"/>
            </w:tcBorders>
            <w:shd w:val="clear" w:color="auto" w:fill="FFFFFF"/>
            <w:vAlign w:val="bottom"/>
          </w:tcPr>
          <w:p w14:paraId="0C003BED" w14:textId="74DEE0F3" w:rsidR="00A42A46" w:rsidRPr="00635BC0" w:rsidRDefault="00A42A46" w:rsidP="00A42A46">
            <w:pPr>
              <w:spacing w:line="160" w:lineRule="exact"/>
              <w:rPr>
                <w:sz w:val="18"/>
                <w:szCs w:val="18"/>
                <w:lang w:val="uk-UA"/>
              </w:rPr>
            </w:pPr>
            <w:r w:rsidRPr="00165917">
              <w:rPr>
                <w:rFonts w:ascii="Arial" w:eastAsia="Arial" w:hAnsi="Arial" w:cs="Arial"/>
                <w:sz w:val="18"/>
                <w:szCs w:val="18"/>
              </w:rPr>
              <w:t>Демонтаж конструкції тамбура</w:t>
            </w:r>
          </w:p>
        </w:tc>
        <w:tc>
          <w:tcPr>
            <w:tcW w:w="1334" w:type="dxa"/>
            <w:tcBorders>
              <w:top w:val="single" w:sz="4" w:space="0" w:color="auto"/>
              <w:left w:val="single" w:sz="4" w:space="0" w:color="auto"/>
            </w:tcBorders>
            <w:shd w:val="clear" w:color="auto" w:fill="FFFFFF"/>
            <w:vAlign w:val="bottom"/>
          </w:tcPr>
          <w:p w14:paraId="00079E1C"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м2</w:t>
            </w:r>
          </w:p>
        </w:tc>
        <w:tc>
          <w:tcPr>
            <w:tcW w:w="1325" w:type="dxa"/>
            <w:tcBorders>
              <w:top w:val="single" w:sz="4" w:space="0" w:color="auto"/>
              <w:left w:val="single" w:sz="4" w:space="0" w:color="auto"/>
            </w:tcBorders>
            <w:shd w:val="clear" w:color="auto" w:fill="FFFFFF"/>
            <w:vAlign w:val="bottom"/>
          </w:tcPr>
          <w:p w14:paraId="3F4955B0"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21,32</w:t>
            </w:r>
          </w:p>
        </w:tc>
        <w:tc>
          <w:tcPr>
            <w:tcW w:w="821" w:type="dxa"/>
            <w:tcBorders>
              <w:top w:val="single" w:sz="4" w:space="0" w:color="auto"/>
              <w:left w:val="single" w:sz="4" w:space="0" w:color="auto"/>
              <w:right w:val="single" w:sz="4" w:space="0" w:color="auto"/>
            </w:tcBorders>
            <w:shd w:val="clear" w:color="auto" w:fill="FFFFFF"/>
          </w:tcPr>
          <w:p w14:paraId="7B691FA5" w14:textId="77777777" w:rsidR="00A42A46" w:rsidRPr="00165917" w:rsidRDefault="00A42A46" w:rsidP="00A42A46">
            <w:pPr>
              <w:rPr>
                <w:sz w:val="18"/>
                <w:szCs w:val="18"/>
              </w:rPr>
            </w:pPr>
          </w:p>
        </w:tc>
      </w:tr>
      <w:tr w:rsidR="00A42A46" w:rsidRPr="00165917" w14:paraId="71BAF9A3" w14:textId="77777777" w:rsidTr="00A42A46">
        <w:trPr>
          <w:trHeight w:hRule="exact" w:val="619"/>
        </w:trPr>
        <w:tc>
          <w:tcPr>
            <w:tcW w:w="846" w:type="dxa"/>
            <w:tcBorders>
              <w:left w:val="single" w:sz="4" w:space="0" w:color="auto"/>
            </w:tcBorders>
            <w:shd w:val="clear" w:color="auto" w:fill="FFFFFF"/>
          </w:tcPr>
          <w:p w14:paraId="3384898D" w14:textId="77777777" w:rsidR="00A42A46" w:rsidRPr="00165917" w:rsidRDefault="00A42A46" w:rsidP="00A42A46">
            <w:pPr>
              <w:spacing w:line="160" w:lineRule="exact"/>
              <w:ind w:left="260"/>
              <w:rPr>
                <w:sz w:val="18"/>
                <w:szCs w:val="18"/>
              </w:rPr>
            </w:pPr>
            <w:r w:rsidRPr="00165917">
              <w:rPr>
                <w:rFonts w:ascii="Arial" w:eastAsia="Arial" w:hAnsi="Arial" w:cs="Arial"/>
                <w:sz w:val="18"/>
                <w:szCs w:val="18"/>
              </w:rPr>
              <w:t>2</w:t>
            </w:r>
          </w:p>
        </w:tc>
        <w:tc>
          <w:tcPr>
            <w:tcW w:w="5035" w:type="dxa"/>
            <w:tcBorders>
              <w:left w:val="single" w:sz="4" w:space="0" w:color="auto"/>
            </w:tcBorders>
            <w:shd w:val="clear" w:color="auto" w:fill="FFFFFF"/>
            <w:vAlign w:val="bottom"/>
          </w:tcPr>
          <w:p w14:paraId="7E9DBEA2" w14:textId="77777777" w:rsidR="00A42A46" w:rsidRPr="00165917" w:rsidRDefault="00A42A46" w:rsidP="00A42A46">
            <w:pPr>
              <w:spacing w:line="202" w:lineRule="exact"/>
              <w:rPr>
                <w:sz w:val="18"/>
                <w:szCs w:val="18"/>
              </w:rPr>
            </w:pPr>
            <w:r w:rsidRPr="00165917">
              <w:rPr>
                <w:rFonts w:ascii="Arial" w:eastAsia="Arial" w:hAnsi="Arial" w:cs="Arial"/>
                <w:sz w:val="18"/>
                <w:szCs w:val="18"/>
              </w:rPr>
              <w:t xml:space="preserve">Монтаж алюмінієвої конструкції </w:t>
            </w:r>
            <w:r w:rsidRPr="00B83A38">
              <w:rPr>
                <w:rFonts w:ascii="Arial" w:eastAsia="Arial" w:hAnsi="Arial" w:cs="Arial"/>
                <w:sz w:val="18"/>
                <w:szCs w:val="18"/>
                <w:lang w:val="en-US"/>
              </w:rPr>
              <w:t>RAL</w:t>
            </w:r>
            <w:r w:rsidRPr="00165917">
              <w:rPr>
                <w:rFonts w:ascii="Arial" w:eastAsia="Arial" w:hAnsi="Arial" w:cs="Arial"/>
                <w:sz w:val="18"/>
                <w:szCs w:val="18"/>
              </w:rPr>
              <w:t xml:space="preserve"> 9016 (холодний)</w:t>
            </w:r>
            <w:r w:rsidRPr="00165917">
              <w:rPr>
                <w:rFonts w:ascii="Arial" w:eastAsia="Arial" w:hAnsi="Arial" w:cs="Arial"/>
                <w:sz w:val="18"/>
                <w:szCs w:val="18"/>
              </w:rPr>
              <w:br/>
              <w:t>5240x3635</w:t>
            </w:r>
            <w:r w:rsidRPr="00B83A38">
              <w:rPr>
                <w:rFonts w:ascii="Arial" w:eastAsia="Arial" w:hAnsi="Arial" w:cs="Arial"/>
                <w:sz w:val="18"/>
                <w:szCs w:val="18"/>
                <w:lang w:val="en-US"/>
              </w:rPr>
              <w:t>h</w:t>
            </w:r>
            <w:r w:rsidRPr="00165917">
              <w:rPr>
                <w:rFonts w:ascii="Arial" w:eastAsia="Arial" w:hAnsi="Arial" w:cs="Arial"/>
                <w:sz w:val="18"/>
                <w:szCs w:val="18"/>
              </w:rPr>
              <w:t xml:space="preserve"> з прорізом 1400x2350</w:t>
            </w:r>
            <w:r w:rsidRPr="00B83A38">
              <w:rPr>
                <w:rFonts w:ascii="Arial" w:eastAsia="Arial" w:hAnsi="Arial" w:cs="Arial"/>
                <w:sz w:val="18"/>
                <w:szCs w:val="18"/>
                <w:lang w:val="en-US"/>
              </w:rPr>
              <w:t>h</w:t>
            </w:r>
            <w:r w:rsidRPr="00165917">
              <w:rPr>
                <w:rFonts w:ascii="Arial" w:eastAsia="Arial" w:hAnsi="Arial" w:cs="Arial"/>
                <w:sz w:val="18"/>
                <w:szCs w:val="18"/>
              </w:rPr>
              <w:t xml:space="preserve"> із заповненням -</w:t>
            </w:r>
            <w:r w:rsidRPr="00165917">
              <w:rPr>
                <w:rFonts w:ascii="Arial" w:eastAsia="Arial" w:hAnsi="Arial" w:cs="Arial"/>
                <w:sz w:val="18"/>
                <w:szCs w:val="18"/>
              </w:rPr>
              <w:br/>
              <w:t>сендвіч-панель</w:t>
            </w:r>
            <w:r w:rsidRPr="00B83A38">
              <w:rPr>
                <w:rFonts w:ascii="Arial" w:eastAsia="Arial" w:hAnsi="Arial" w:cs="Arial"/>
                <w:sz w:val="18"/>
                <w:szCs w:val="18"/>
                <w:lang w:val="uk-UA"/>
              </w:rPr>
              <w:t xml:space="preserve"> </w:t>
            </w:r>
            <w:r w:rsidRPr="00B83A38">
              <w:rPr>
                <w:rFonts w:ascii="Arial" w:eastAsia="Arial" w:hAnsi="Arial" w:cs="Arial"/>
                <w:sz w:val="18"/>
                <w:szCs w:val="18"/>
                <w:lang w:val="en-US"/>
              </w:rPr>
              <w:t>RAL</w:t>
            </w:r>
            <w:r w:rsidRPr="00165917">
              <w:rPr>
                <w:rFonts w:ascii="Arial" w:eastAsia="Arial" w:hAnsi="Arial" w:cs="Arial"/>
                <w:sz w:val="18"/>
                <w:szCs w:val="18"/>
              </w:rPr>
              <w:t>. 9016</w:t>
            </w:r>
          </w:p>
        </w:tc>
        <w:tc>
          <w:tcPr>
            <w:tcW w:w="1334" w:type="dxa"/>
            <w:tcBorders>
              <w:left w:val="single" w:sz="4" w:space="0" w:color="auto"/>
            </w:tcBorders>
            <w:shd w:val="clear" w:color="auto" w:fill="FFFFFF"/>
          </w:tcPr>
          <w:p w14:paraId="04A759F2"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м2</w:t>
            </w:r>
          </w:p>
        </w:tc>
        <w:tc>
          <w:tcPr>
            <w:tcW w:w="1325" w:type="dxa"/>
            <w:tcBorders>
              <w:left w:val="single" w:sz="4" w:space="0" w:color="auto"/>
            </w:tcBorders>
            <w:shd w:val="clear" w:color="auto" w:fill="FFFFFF"/>
          </w:tcPr>
          <w:p w14:paraId="23324D97"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15,511</w:t>
            </w:r>
          </w:p>
        </w:tc>
        <w:tc>
          <w:tcPr>
            <w:tcW w:w="821" w:type="dxa"/>
            <w:tcBorders>
              <w:left w:val="single" w:sz="4" w:space="0" w:color="auto"/>
              <w:right w:val="single" w:sz="4" w:space="0" w:color="auto"/>
            </w:tcBorders>
            <w:shd w:val="clear" w:color="auto" w:fill="FFFFFF"/>
          </w:tcPr>
          <w:p w14:paraId="5BD767EE" w14:textId="77777777" w:rsidR="00A42A46" w:rsidRPr="00165917" w:rsidRDefault="00A42A46" w:rsidP="00A42A46">
            <w:pPr>
              <w:rPr>
                <w:sz w:val="18"/>
                <w:szCs w:val="18"/>
              </w:rPr>
            </w:pPr>
          </w:p>
        </w:tc>
      </w:tr>
      <w:tr w:rsidR="00A42A46" w:rsidRPr="00165917" w14:paraId="31B38C15" w14:textId="77777777" w:rsidTr="00A42A46">
        <w:trPr>
          <w:trHeight w:hRule="exact" w:val="878"/>
        </w:trPr>
        <w:tc>
          <w:tcPr>
            <w:tcW w:w="846" w:type="dxa"/>
            <w:tcBorders>
              <w:left w:val="single" w:sz="4" w:space="0" w:color="auto"/>
              <w:bottom w:val="single" w:sz="4" w:space="0" w:color="auto"/>
            </w:tcBorders>
            <w:shd w:val="clear" w:color="auto" w:fill="FFFFFF"/>
          </w:tcPr>
          <w:p w14:paraId="2D07DCCD" w14:textId="77777777" w:rsidR="00A42A46" w:rsidRPr="00165917" w:rsidRDefault="00A42A46" w:rsidP="00A42A46">
            <w:pPr>
              <w:spacing w:line="160" w:lineRule="exact"/>
              <w:ind w:left="260"/>
              <w:rPr>
                <w:sz w:val="18"/>
                <w:szCs w:val="18"/>
              </w:rPr>
            </w:pPr>
            <w:r w:rsidRPr="00165917">
              <w:rPr>
                <w:rFonts w:ascii="Arial" w:eastAsia="Arial" w:hAnsi="Arial" w:cs="Arial"/>
                <w:sz w:val="18"/>
                <w:szCs w:val="18"/>
              </w:rPr>
              <w:t>3</w:t>
            </w:r>
          </w:p>
        </w:tc>
        <w:tc>
          <w:tcPr>
            <w:tcW w:w="5035" w:type="dxa"/>
            <w:tcBorders>
              <w:left w:val="single" w:sz="4" w:space="0" w:color="auto"/>
              <w:bottom w:val="single" w:sz="4" w:space="0" w:color="auto"/>
            </w:tcBorders>
            <w:shd w:val="clear" w:color="auto" w:fill="FFFFFF"/>
            <w:vAlign w:val="bottom"/>
          </w:tcPr>
          <w:p w14:paraId="21AE5E3F" w14:textId="77777777" w:rsidR="00A42A46" w:rsidRPr="00165917" w:rsidRDefault="00A42A46" w:rsidP="00A42A46">
            <w:pPr>
              <w:spacing w:line="202" w:lineRule="exact"/>
              <w:rPr>
                <w:sz w:val="18"/>
                <w:szCs w:val="18"/>
              </w:rPr>
            </w:pPr>
            <w:r w:rsidRPr="00165917">
              <w:rPr>
                <w:rFonts w:ascii="Arial" w:eastAsia="Arial" w:hAnsi="Arial" w:cs="Arial"/>
                <w:sz w:val="18"/>
                <w:szCs w:val="18"/>
              </w:rPr>
              <w:t xml:space="preserve">Монтаж Алюмінієвої конструкції </w:t>
            </w:r>
            <w:r w:rsidRPr="00B83A38">
              <w:rPr>
                <w:rFonts w:ascii="Arial" w:eastAsia="Arial" w:hAnsi="Arial" w:cs="Arial"/>
                <w:sz w:val="18"/>
                <w:szCs w:val="18"/>
                <w:lang w:val="en-US"/>
              </w:rPr>
              <w:t>RAL</w:t>
            </w:r>
            <w:r w:rsidRPr="00165917">
              <w:rPr>
                <w:rFonts w:ascii="Arial" w:eastAsia="Arial" w:hAnsi="Arial" w:cs="Arial"/>
                <w:sz w:val="18"/>
                <w:szCs w:val="18"/>
              </w:rPr>
              <w:t>. 9016 (холодний)</w:t>
            </w:r>
            <w:r w:rsidRPr="00165917">
              <w:rPr>
                <w:rFonts w:ascii="Arial" w:eastAsia="Arial" w:hAnsi="Arial" w:cs="Arial"/>
                <w:sz w:val="18"/>
                <w:szCs w:val="18"/>
              </w:rPr>
              <w:br/>
              <w:t>4600x36356 з автоматичними дверима, що</w:t>
            </w:r>
            <w:r w:rsidRPr="00165917">
              <w:rPr>
                <w:rFonts w:ascii="Arial" w:eastAsia="Arial" w:hAnsi="Arial" w:cs="Arial"/>
                <w:sz w:val="18"/>
                <w:szCs w:val="18"/>
              </w:rPr>
              <w:br/>
              <w:t>відчиняються по центру конструкції 1500х2350</w:t>
            </w:r>
            <w:r w:rsidRPr="00B83A38">
              <w:rPr>
                <w:rFonts w:ascii="Arial" w:eastAsia="Arial" w:hAnsi="Arial" w:cs="Arial"/>
                <w:sz w:val="18"/>
                <w:szCs w:val="18"/>
                <w:lang w:val="en-US"/>
              </w:rPr>
              <w:t>h</w:t>
            </w:r>
            <w:r w:rsidRPr="00165917">
              <w:rPr>
                <w:rFonts w:ascii="Arial" w:eastAsia="Arial" w:hAnsi="Arial" w:cs="Arial"/>
                <w:sz w:val="18"/>
                <w:szCs w:val="18"/>
              </w:rPr>
              <w:t>;зі</w:t>
            </w:r>
            <w:r w:rsidRPr="00165917">
              <w:rPr>
                <w:rFonts w:ascii="Arial" w:eastAsia="Arial" w:hAnsi="Arial" w:cs="Arial"/>
                <w:sz w:val="18"/>
                <w:szCs w:val="18"/>
              </w:rPr>
              <w:br/>
              <w:t xml:space="preserve">склінням 4-16-4 (однокамерний скпопакет) </w:t>
            </w:r>
          </w:p>
        </w:tc>
        <w:tc>
          <w:tcPr>
            <w:tcW w:w="1334" w:type="dxa"/>
            <w:tcBorders>
              <w:left w:val="single" w:sz="4" w:space="0" w:color="auto"/>
              <w:bottom w:val="single" w:sz="4" w:space="0" w:color="auto"/>
            </w:tcBorders>
            <w:shd w:val="clear" w:color="auto" w:fill="FFFFFF"/>
          </w:tcPr>
          <w:p w14:paraId="39624C16"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м2</w:t>
            </w:r>
          </w:p>
        </w:tc>
        <w:tc>
          <w:tcPr>
            <w:tcW w:w="1325" w:type="dxa"/>
            <w:tcBorders>
              <w:left w:val="single" w:sz="4" w:space="0" w:color="auto"/>
              <w:bottom w:val="single" w:sz="4" w:space="0" w:color="auto"/>
            </w:tcBorders>
            <w:shd w:val="clear" w:color="auto" w:fill="FFFFFF"/>
          </w:tcPr>
          <w:p w14:paraId="0B0DC07C" w14:textId="77777777" w:rsidR="00A42A46" w:rsidRPr="00165917" w:rsidRDefault="00A42A46" w:rsidP="00A42A46">
            <w:pPr>
              <w:spacing w:line="160" w:lineRule="exact"/>
              <w:jc w:val="center"/>
              <w:rPr>
                <w:sz w:val="18"/>
                <w:szCs w:val="18"/>
              </w:rPr>
            </w:pPr>
            <w:r w:rsidRPr="00165917">
              <w:rPr>
                <w:rFonts w:ascii="Arial" w:eastAsia="Arial" w:hAnsi="Arial" w:cs="Arial"/>
                <w:sz w:val="18"/>
                <w:szCs w:val="18"/>
              </w:rPr>
              <w:t>16,721</w:t>
            </w:r>
          </w:p>
        </w:tc>
        <w:tc>
          <w:tcPr>
            <w:tcW w:w="821" w:type="dxa"/>
            <w:tcBorders>
              <w:left w:val="single" w:sz="4" w:space="0" w:color="auto"/>
              <w:bottom w:val="single" w:sz="4" w:space="0" w:color="auto"/>
              <w:right w:val="single" w:sz="4" w:space="0" w:color="auto"/>
            </w:tcBorders>
            <w:shd w:val="clear" w:color="auto" w:fill="FFFFFF"/>
          </w:tcPr>
          <w:p w14:paraId="299E1C61" w14:textId="77777777" w:rsidR="00A42A46" w:rsidRPr="00165917" w:rsidRDefault="00A42A46" w:rsidP="00A42A46">
            <w:pPr>
              <w:rPr>
                <w:sz w:val="18"/>
                <w:szCs w:val="18"/>
              </w:rPr>
            </w:pPr>
          </w:p>
        </w:tc>
      </w:tr>
    </w:tbl>
    <w:p w14:paraId="7B5ED7FC" w14:textId="77777777" w:rsidR="00B83A38" w:rsidRPr="00B83A38" w:rsidRDefault="00B83A38" w:rsidP="00B83A38">
      <w:pPr>
        <w:tabs>
          <w:tab w:val="left" w:pos="1155"/>
        </w:tabs>
        <w:rPr>
          <w:sz w:val="18"/>
          <w:szCs w:val="18"/>
        </w:rPr>
      </w:pPr>
      <w:r w:rsidRPr="00B83A38">
        <w:rPr>
          <w:sz w:val="18"/>
          <w:szCs w:val="18"/>
        </w:rPr>
        <w:t>Об’єми робіт</w:t>
      </w:r>
    </w:p>
    <w:p w14:paraId="1F180A54" w14:textId="0C2F3F91" w:rsidR="00BF7D45" w:rsidRPr="00F303FF" w:rsidRDefault="00295D41">
      <w:pPr>
        <w:rPr>
          <w:rFonts w:ascii="Times New Roman" w:eastAsia="Arial Unicode MS" w:hAnsi="Times New Roman" w:cs="Times New Roman"/>
          <w:sz w:val="28"/>
          <w:szCs w:val="28"/>
          <w:lang w:val="uk-UA"/>
        </w:rPr>
      </w:pPr>
      <w:r>
        <w:rPr>
          <w:rFonts w:ascii="Times New Roman" w:eastAsia="Arial Unicode MS" w:hAnsi="Times New Roman" w:cs="Times New Roman"/>
          <w:noProof/>
          <w:sz w:val="28"/>
          <w:szCs w:val="28"/>
          <w:lang w:val="uk-UA"/>
        </w:rPr>
        <w:lastRenderedPageBreak/>
        <w:drawing>
          <wp:inline distT="0" distB="0" distL="0" distR="0" wp14:anchorId="72445B8D" wp14:editId="6D141D82">
            <wp:extent cx="6120765" cy="8656320"/>
            <wp:effectExtent l="0" t="0" r="0" b="0"/>
            <wp:docPr id="1710283014" name="Рисунок 2" descr="Зображення, що містить текст, малюнок, схема, ескіз&#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83014" name="Рисунок 2" descr="Зображення, що містить текст, малюнок, схема, ескіз&#10;&#10;Автоматично згенерований опис"/>
                    <pic:cNvPicPr/>
                  </pic:nvPicPr>
                  <pic:blipFill>
                    <a:blip r:embed="rId9">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bookmarkEnd w:id="1"/>
    <w:bookmarkEnd w:id="2"/>
    <w:bookmarkEnd w:id="5"/>
    <w:p w14:paraId="52D7718E" w14:textId="72FD9FA7" w:rsidR="000A0704" w:rsidRPr="00F303FF" w:rsidRDefault="000A0704" w:rsidP="00BF7D45">
      <w:pPr>
        <w:ind w:left="426"/>
        <w:rPr>
          <w:rFonts w:ascii="Times New Roman" w:eastAsia="Arial Unicode MS" w:hAnsi="Times New Roman" w:cs="Times New Roman"/>
          <w:sz w:val="28"/>
          <w:szCs w:val="28"/>
          <w:lang w:val="uk-UA"/>
        </w:rPr>
      </w:pPr>
    </w:p>
    <w:p w14:paraId="24C5744D" w14:textId="77777777" w:rsidR="00202680" w:rsidRPr="00F303FF" w:rsidRDefault="00202680" w:rsidP="00BF7D45">
      <w:pPr>
        <w:ind w:left="426"/>
        <w:rPr>
          <w:rFonts w:ascii="Times New Roman" w:eastAsia="Arial Unicode MS" w:hAnsi="Times New Roman" w:cs="Times New Roman"/>
          <w:sz w:val="28"/>
          <w:szCs w:val="28"/>
          <w:lang w:val="uk-UA"/>
        </w:rPr>
      </w:pPr>
    </w:p>
    <w:p w14:paraId="406C4A82" w14:textId="2458524E" w:rsidR="00202680" w:rsidRDefault="00295D41" w:rsidP="00BF7D45">
      <w:pPr>
        <w:ind w:left="426"/>
        <w:rPr>
          <w:rFonts w:ascii="Times New Roman" w:eastAsia="Arial Unicode MS" w:hAnsi="Times New Roman" w:cs="Times New Roman"/>
          <w:sz w:val="28"/>
          <w:szCs w:val="28"/>
          <w:lang w:val="uk-UA"/>
        </w:rPr>
      </w:pPr>
      <w:r>
        <w:rPr>
          <w:rFonts w:ascii="Times New Roman" w:eastAsia="Arial Unicode MS" w:hAnsi="Times New Roman" w:cs="Times New Roman"/>
          <w:noProof/>
          <w:sz w:val="28"/>
          <w:szCs w:val="28"/>
          <w:lang w:val="uk-UA"/>
        </w:rPr>
        <w:lastRenderedPageBreak/>
        <w:drawing>
          <wp:inline distT="0" distB="0" distL="0" distR="0" wp14:anchorId="6B5A47BC" wp14:editId="2A51EA2A">
            <wp:extent cx="6120765" cy="8656320"/>
            <wp:effectExtent l="0" t="0" r="0" b="0"/>
            <wp:docPr id="685066916" name="Рисунок 4" descr="Зображення, що містить текст, малюнок, ескіз,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6916" name="Рисунок 4" descr="Зображення, що містить текст, малюнок, ескіз, схема&#10;&#10;Автоматично згенерований опис"/>
                    <pic:cNvPicPr/>
                  </pic:nvPicPr>
                  <pic:blipFill>
                    <a:blip r:embed="rId10">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14:paraId="77603034" w14:textId="77777777" w:rsidR="00295D41" w:rsidRDefault="00295D41" w:rsidP="00BF7D45">
      <w:pPr>
        <w:ind w:left="426"/>
        <w:rPr>
          <w:rFonts w:ascii="Times New Roman" w:eastAsia="Arial Unicode MS" w:hAnsi="Times New Roman" w:cs="Times New Roman"/>
          <w:sz w:val="28"/>
          <w:szCs w:val="28"/>
          <w:lang w:val="uk-UA"/>
        </w:rPr>
      </w:pPr>
    </w:p>
    <w:p w14:paraId="4E971BC0" w14:textId="77777777" w:rsidR="00295D41" w:rsidRDefault="00295D41" w:rsidP="00BF7D45">
      <w:pPr>
        <w:ind w:left="426"/>
        <w:rPr>
          <w:rFonts w:ascii="Times New Roman" w:eastAsia="Arial Unicode MS" w:hAnsi="Times New Roman" w:cs="Times New Roman"/>
          <w:sz w:val="28"/>
          <w:szCs w:val="28"/>
          <w:lang w:val="uk-UA"/>
        </w:rPr>
      </w:pPr>
    </w:p>
    <w:p w14:paraId="10891BDB" w14:textId="7882ABA9" w:rsidR="00295D41" w:rsidRDefault="00295D41" w:rsidP="00BF7D45">
      <w:pPr>
        <w:ind w:left="426"/>
        <w:rPr>
          <w:rFonts w:ascii="Times New Roman" w:eastAsia="Arial Unicode MS" w:hAnsi="Times New Roman" w:cs="Times New Roman"/>
          <w:sz w:val="28"/>
          <w:szCs w:val="28"/>
          <w:lang w:val="uk-UA"/>
        </w:rPr>
      </w:pPr>
      <w:r>
        <w:rPr>
          <w:rFonts w:ascii="Times New Roman" w:eastAsia="Arial Unicode MS" w:hAnsi="Times New Roman" w:cs="Times New Roman"/>
          <w:noProof/>
          <w:sz w:val="28"/>
          <w:szCs w:val="28"/>
          <w:lang w:val="uk-UA"/>
        </w:rPr>
        <w:lastRenderedPageBreak/>
        <w:drawing>
          <wp:inline distT="0" distB="0" distL="0" distR="0" wp14:anchorId="14969760" wp14:editId="406C76C7">
            <wp:extent cx="6120765" cy="8656320"/>
            <wp:effectExtent l="0" t="0" r="0" b="0"/>
            <wp:docPr id="1512869956" name="Рисунок 7" descr="Зображення, що містить текст, схема, Паралель,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69956" name="Рисунок 7" descr="Зображення, що містить текст, схема, Паралель, число&#10;&#10;Автоматично згенерований опис"/>
                    <pic:cNvPicPr/>
                  </pic:nvPicPr>
                  <pic:blipFill>
                    <a:blip r:embed="rId11">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r>
        <w:rPr>
          <w:rFonts w:ascii="Times New Roman" w:eastAsia="Arial Unicode MS" w:hAnsi="Times New Roman" w:cs="Times New Roman"/>
          <w:noProof/>
          <w:sz w:val="28"/>
          <w:szCs w:val="28"/>
          <w:lang w:val="uk-UA"/>
        </w:rPr>
        <w:lastRenderedPageBreak/>
        <w:drawing>
          <wp:inline distT="0" distB="0" distL="0" distR="0" wp14:anchorId="48006050" wp14:editId="6E33D1F1">
            <wp:extent cx="6120765" cy="8656320"/>
            <wp:effectExtent l="0" t="0" r="0" b="0"/>
            <wp:docPr id="9165357" name="Рисунок 8" descr="Зображення, що містить ескіз, схема, малюнок,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57" name="Рисунок 8" descr="Зображення, що містить ескіз, схема, малюнок, Креслення&#10;&#10;Автоматично згенерований опис"/>
                    <pic:cNvPicPr/>
                  </pic:nvPicPr>
                  <pic:blipFill>
                    <a:blip r:embed="rId12">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14:paraId="7D0662F6" w14:textId="77777777" w:rsidR="00295D41" w:rsidRDefault="00295D41" w:rsidP="00BF7D45">
      <w:pPr>
        <w:ind w:left="426"/>
        <w:rPr>
          <w:rFonts w:ascii="Times New Roman" w:eastAsia="Arial Unicode MS" w:hAnsi="Times New Roman" w:cs="Times New Roman"/>
          <w:sz w:val="28"/>
          <w:szCs w:val="28"/>
          <w:lang w:val="uk-UA"/>
        </w:rPr>
      </w:pPr>
    </w:p>
    <w:p w14:paraId="5FF81E8B" w14:textId="77777777" w:rsidR="00295D41" w:rsidRDefault="00295D41" w:rsidP="00BF7D45">
      <w:pPr>
        <w:ind w:left="426"/>
        <w:rPr>
          <w:rFonts w:ascii="Times New Roman" w:eastAsia="Arial Unicode MS" w:hAnsi="Times New Roman" w:cs="Times New Roman"/>
          <w:sz w:val="28"/>
          <w:szCs w:val="28"/>
          <w:lang w:val="uk-UA"/>
        </w:rPr>
      </w:pPr>
    </w:p>
    <w:p w14:paraId="6155EAF2" w14:textId="38BF272E" w:rsidR="00295D41" w:rsidRPr="00F303FF" w:rsidRDefault="00295D41" w:rsidP="00BF7D45">
      <w:pPr>
        <w:ind w:left="426"/>
        <w:rPr>
          <w:rFonts w:ascii="Times New Roman" w:eastAsia="Arial Unicode MS" w:hAnsi="Times New Roman" w:cs="Times New Roman"/>
          <w:sz w:val="28"/>
          <w:szCs w:val="28"/>
          <w:lang w:val="uk-UA"/>
        </w:rPr>
      </w:pPr>
      <w:r>
        <w:rPr>
          <w:rFonts w:ascii="Times New Roman" w:eastAsia="Arial Unicode MS" w:hAnsi="Times New Roman" w:cs="Times New Roman"/>
          <w:noProof/>
          <w:sz w:val="28"/>
          <w:szCs w:val="28"/>
          <w:lang w:val="uk-UA"/>
        </w:rPr>
        <w:lastRenderedPageBreak/>
        <w:drawing>
          <wp:inline distT="0" distB="0" distL="0" distR="0" wp14:anchorId="184EDEC3" wp14:editId="233E1604">
            <wp:extent cx="6120765" cy="8656320"/>
            <wp:effectExtent l="0" t="0" r="0" b="0"/>
            <wp:docPr id="724530011" name="Рисунок 9" descr="Зображення, що містить текст, схема, План,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30011" name="Рисунок 9" descr="Зображення, що містить текст, схема, План, Креслення&#10;&#10;Автоматично згенерований опис"/>
                    <pic:cNvPicPr/>
                  </pic:nvPicPr>
                  <pic:blipFill>
                    <a:blip r:embed="rId13">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14:paraId="6DCFFB80" w14:textId="658C3B40" w:rsidR="00487A05" w:rsidRPr="00F303FF" w:rsidRDefault="00D41F6E" w:rsidP="00D33053">
      <w:pPr>
        <w:ind w:left="426"/>
        <w:rPr>
          <w:rFonts w:ascii="Times New Roman" w:eastAsia="Arial Unicode MS" w:hAnsi="Times New Roman" w:cs="Times New Roman"/>
          <w:sz w:val="28"/>
          <w:szCs w:val="28"/>
          <w:lang w:val="uk-UA"/>
        </w:rPr>
      </w:pPr>
      <w:r w:rsidRPr="00F303FF">
        <w:rPr>
          <w:rFonts w:ascii="Times New Roman" w:eastAsia="Arial Unicode MS" w:hAnsi="Times New Roman" w:cs="Times New Roman"/>
          <w:noProof/>
          <w:sz w:val="28"/>
          <w:szCs w:val="28"/>
          <w:lang w:val="uk-UA"/>
        </w:rPr>
        <w:lastRenderedPageBreak/>
        <w:drawing>
          <wp:inline distT="0" distB="0" distL="0" distR="0" wp14:anchorId="51DC3C6D" wp14:editId="277D10DD">
            <wp:extent cx="6120765" cy="8654415"/>
            <wp:effectExtent l="0" t="0" r="0" b="0"/>
            <wp:docPr id="1819331457" name="Рисунок 32"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31457" name="Рисунок 32" descr="Зображення, що містить текст, знімок екрана, Шрифт, дизайн&#10;&#10;Автоматично згенерований опис"/>
                    <pic:cNvPicPr/>
                  </pic:nvPicPr>
                  <pic:blipFill>
                    <a:blip r:embed="rId14">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r w:rsidRPr="00F303FF">
        <w:rPr>
          <w:rFonts w:ascii="Times New Roman" w:eastAsia="Arial Unicode MS" w:hAnsi="Times New Roman" w:cs="Times New Roman"/>
          <w:noProof/>
          <w:sz w:val="28"/>
          <w:szCs w:val="28"/>
          <w:lang w:val="uk-UA"/>
        </w:rPr>
        <w:lastRenderedPageBreak/>
        <w:drawing>
          <wp:inline distT="0" distB="0" distL="0" distR="0" wp14:anchorId="67494D65" wp14:editId="44A3CA8D">
            <wp:extent cx="6120765" cy="8654415"/>
            <wp:effectExtent l="0" t="0" r="0" b="0"/>
            <wp:docPr id="1070660923" name="Рисунок 34" descr="Зображення, що містить текс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60923" name="Рисунок 34" descr="Зображення, що містить текст, знімок екрана, дизайн&#10;&#10;Автоматично згенерований опис"/>
                    <pic:cNvPicPr/>
                  </pic:nvPicPr>
                  <pic:blipFill>
                    <a:blip r:embed="rId15">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r w:rsidRPr="00F303FF">
        <w:rPr>
          <w:rFonts w:ascii="Times New Roman" w:eastAsia="Arial Unicode MS" w:hAnsi="Times New Roman" w:cs="Times New Roman"/>
          <w:noProof/>
          <w:sz w:val="28"/>
          <w:szCs w:val="28"/>
          <w:lang w:val="uk-UA"/>
        </w:rPr>
        <w:lastRenderedPageBreak/>
        <w:drawing>
          <wp:inline distT="0" distB="0" distL="0" distR="0" wp14:anchorId="0ED5F00E" wp14:editId="7F86E407">
            <wp:extent cx="6120765" cy="8654415"/>
            <wp:effectExtent l="0" t="0" r="0" b="0"/>
            <wp:docPr id="907517623" name="Рисунок 39" descr="Зображення, що містить текст, будівля, двері,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7623" name="Рисунок 39" descr="Зображення, що містить текст, будівля, двері, знімок екрана&#10;&#10;Автоматично згенерований опис"/>
                    <pic:cNvPicPr/>
                  </pic:nvPicPr>
                  <pic:blipFill>
                    <a:blip r:embed="rId16">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r w:rsidRPr="00F303FF">
        <w:rPr>
          <w:rFonts w:ascii="Times New Roman" w:eastAsia="Arial Unicode MS" w:hAnsi="Times New Roman" w:cs="Times New Roman"/>
          <w:noProof/>
          <w:sz w:val="28"/>
          <w:szCs w:val="28"/>
          <w:lang w:val="uk-UA"/>
        </w:rPr>
        <w:lastRenderedPageBreak/>
        <w:drawing>
          <wp:inline distT="0" distB="0" distL="0" distR="0" wp14:anchorId="4D81DF63" wp14:editId="154E952E">
            <wp:extent cx="6120765" cy="8654415"/>
            <wp:effectExtent l="0" t="0" r="0" b="0"/>
            <wp:docPr id="1782785477" name="Рисунок 40" descr="Зображення, що містить двері, будівля, знімок екрана, підлог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5477" name="Рисунок 40" descr="Зображення, що містить двері, будівля, знімок екрана, підлога&#10;&#10;Автоматично згенерований опис"/>
                    <pic:cNvPicPr/>
                  </pic:nvPicPr>
                  <pic:blipFill>
                    <a:blip r:embed="rId17">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r w:rsidRPr="00F303FF">
        <w:rPr>
          <w:rFonts w:ascii="Times New Roman" w:eastAsia="Arial Unicode MS" w:hAnsi="Times New Roman" w:cs="Times New Roman"/>
          <w:noProof/>
          <w:sz w:val="28"/>
          <w:szCs w:val="28"/>
          <w:lang w:val="uk-UA"/>
        </w:rPr>
        <w:lastRenderedPageBreak/>
        <w:drawing>
          <wp:inline distT="0" distB="0" distL="0" distR="0" wp14:anchorId="75F5D671" wp14:editId="4FC9E5EF">
            <wp:extent cx="6120765" cy="8654415"/>
            <wp:effectExtent l="0" t="0" r="0" b="0"/>
            <wp:docPr id="1351354853" name="Рисунок 51" descr="Зображення, що містить текст, знімок екрана, Шрифт, ли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54853" name="Рисунок 51" descr="Зображення, що містить текст, знімок екрана, Шрифт, лист&#10;&#10;Автоматично згенерований опис"/>
                    <pic:cNvPicPr/>
                  </pic:nvPicPr>
                  <pic:blipFill>
                    <a:blip r:embed="rId18">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r w:rsidRPr="00F303FF">
        <w:rPr>
          <w:rFonts w:ascii="Times New Roman" w:eastAsia="Arial Unicode MS" w:hAnsi="Times New Roman" w:cs="Times New Roman"/>
          <w:noProof/>
          <w:sz w:val="28"/>
          <w:szCs w:val="28"/>
          <w:lang w:val="uk-UA"/>
        </w:rPr>
        <w:lastRenderedPageBreak/>
        <w:drawing>
          <wp:inline distT="0" distB="0" distL="0" distR="0" wp14:anchorId="47D079A5" wp14:editId="05913679">
            <wp:extent cx="6120765" cy="8654415"/>
            <wp:effectExtent l="0" t="0" r="0" b="0"/>
            <wp:docPr id="1058837760" name="Рисунок 52" descr="Зображення, що містить текст, знімок екрана, Шрифт,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37760" name="Рисунок 52" descr="Зображення, що містить текст, знімок екрана, Шрифт, документ&#10;&#10;Автоматично згенерований опис"/>
                    <pic:cNvPicPr/>
                  </pic:nvPicPr>
                  <pic:blipFill>
                    <a:blip r:embed="rId19">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14:paraId="18C5CB38" w14:textId="77777777" w:rsidR="00487A05" w:rsidRPr="00F303FF" w:rsidRDefault="00487A05" w:rsidP="00BF7D45">
      <w:pPr>
        <w:ind w:left="426"/>
        <w:rPr>
          <w:rFonts w:ascii="Times New Roman" w:eastAsia="Arial Unicode MS" w:hAnsi="Times New Roman" w:cs="Times New Roman"/>
          <w:sz w:val="28"/>
          <w:szCs w:val="28"/>
          <w:lang w:val="uk-UA"/>
        </w:rPr>
      </w:pPr>
    </w:p>
    <w:sectPr w:rsidR="00487A05" w:rsidRPr="00F303FF" w:rsidSect="00591156">
      <w:headerReference w:type="default" r:id="rId2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D828" w14:textId="77777777" w:rsidR="003F69D1" w:rsidRDefault="003F69D1">
      <w:pPr>
        <w:spacing w:after="0" w:line="240" w:lineRule="auto"/>
      </w:pPr>
      <w:r>
        <w:separator/>
      </w:r>
    </w:p>
  </w:endnote>
  <w:endnote w:type="continuationSeparator" w:id="0">
    <w:p w14:paraId="3AC24084" w14:textId="77777777" w:rsidR="003F69D1" w:rsidRDefault="003F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9F73E" w14:textId="77777777" w:rsidR="003F69D1" w:rsidRDefault="003F69D1">
      <w:pPr>
        <w:spacing w:after="0" w:line="240" w:lineRule="auto"/>
      </w:pPr>
      <w:r>
        <w:separator/>
      </w:r>
    </w:p>
  </w:footnote>
  <w:footnote w:type="continuationSeparator" w:id="0">
    <w:p w14:paraId="5BE5B3D8" w14:textId="77777777" w:rsidR="003F69D1" w:rsidRDefault="003F6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F65C" w14:textId="77777777" w:rsidR="001E3C3C" w:rsidRDefault="001E3C3C" w:rsidP="00C53C03">
    <w:pPr>
      <w:tabs>
        <w:tab w:val="center" w:pos="4565"/>
        <w:tab w:val="right" w:pos="8095"/>
      </w:tabs>
      <w:autoSpaceDE w:val="0"/>
      <w:autoSpaceDN w:val="0"/>
      <w:spacing w:after="0" w:line="240" w:lineRule="auto"/>
      <w:rPr>
        <w:sz w:val="16"/>
        <w:szCs w:val="16"/>
        <w:lang w:val="en-US"/>
      </w:rPr>
    </w:pPr>
  </w:p>
  <w:p w14:paraId="76DF2141" w14:textId="77777777" w:rsidR="001E3C3C" w:rsidRDefault="00B368B1" w:rsidP="001E3C3C">
    <w:pPr>
      <w:tabs>
        <w:tab w:val="center" w:pos="4565"/>
        <w:tab w:val="right" w:pos="8095"/>
      </w:tabs>
      <w:autoSpaceDE w:val="0"/>
      <w:autoSpaceDN w:val="0"/>
      <w:spacing w:after="0" w:line="240" w:lineRule="auto"/>
      <w:jc w:val="center"/>
      <w:rPr>
        <w:sz w:val="16"/>
        <w:szCs w:val="16"/>
        <w:lang w:val="uk-UA"/>
      </w:rPr>
    </w:pPr>
    <w:r>
      <w:rPr>
        <w:sz w:val="16"/>
        <w:szCs w:val="16"/>
        <w:lang w:val="en-US"/>
      </w:rPr>
      <w:t xml:space="preserve">- </w:t>
    </w:r>
    <w:r>
      <w:rPr>
        <w:sz w:val="16"/>
        <w:szCs w:val="16"/>
      </w:rPr>
      <w:fldChar w:fldCharType="begin"/>
    </w:r>
    <w:r>
      <w:rPr>
        <w:sz w:val="16"/>
        <w:szCs w:val="16"/>
      </w:rPr>
      <w:instrText xml:space="preserve"> PAGE </w:instrText>
    </w:r>
    <w:r>
      <w:rPr>
        <w:sz w:val="16"/>
        <w:szCs w:val="16"/>
      </w:rPr>
      <w:fldChar w:fldCharType="separate"/>
    </w:r>
    <w:r w:rsidR="009F1E33">
      <w:rPr>
        <w:noProof/>
        <w:sz w:val="16"/>
        <w:szCs w:val="16"/>
      </w:rPr>
      <w:t>6</w:t>
    </w:r>
    <w:r>
      <w:rPr>
        <w:sz w:val="16"/>
        <w:szCs w:val="16"/>
      </w:rPr>
      <w:fldChar w:fldCharType="end"/>
    </w:r>
    <w:r>
      <w:rPr>
        <w:sz w:val="16"/>
        <w:szCs w:val="16"/>
        <w:lang w:val="en-US"/>
      </w:rPr>
      <w:t xml:space="preserve"> </w:t>
    </w:r>
    <w:r>
      <w:rPr>
        <w:sz w:val="16"/>
        <w:szCs w:val="16"/>
        <w:lang w:val="uk-U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6F2"/>
    <w:multiLevelType w:val="hybridMultilevel"/>
    <w:tmpl w:val="E60031A6"/>
    <w:lvl w:ilvl="0" w:tplc="44DC150A">
      <w:start w:val="1"/>
      <w:numFmt w:val="decimal"/>
      <w:lvlText w:val="%1)"/>
      <w:lvlJc w:val="left"/>
      <w:pPr>
        <w:ind w:left="988" w:hanging="705"/>
      </w:pPr>
      <w:rPr>
        <w:rFonts w:hint="default"/>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C621F4"/>
    <w:multiLevelType w:val="hybridMultilevel"/>
    <w:tmpl w:val="6BBEDC3E"/>
    <w:lvl w:ilvl="0" w:tplc="04220001">
      <w:start w:val="1"/>
      <w:numFmt w:val="bullet"/>
      <w:lvlText w:val=""/>
      <w:lvlJc w:val="left"/>
      <w:pPr>
        <w:ind w:left="2140" w:hanging="360"/>
      </w:pPr>
      <w:rPr>
        <w:rFonts w:ascii="Symbol" w:hAnsi="Symbol"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2" w15:restartNumberingAfterBreak="0">
    <w:nsid w:val="165B51B8"/>
    <w:multiLevelType w:val="hybridMultilevel"/>
    <w:tmpl w:val="DC66B8CE"/>
    <w:lvl w:ilvl="0" w:tplc="04220001">
      <w:start w:val="1"/>
      <w:numFmt w:val="bullet"/>
      <w:lvlText w:val=""/>
      <w:lvlJc w:val="left"/>
      <w:pPr>
        <w:ind w:left="1065" w:hanging="705"/>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5E056F"/>
    <w:multiLevelType w:val="hybridMultilevel"/>
    <w:tmpl w:val="20968C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69B34DF"/>
    <w:multiLevelType w:val="hybridMultilevel"/>
    <w:tmpl w:val="35E85A28"/>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08A6CE0"/>
    <w:multiLevelType w:val="multilevel"/>
    <w:tmpl w:val="409A9D7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0C2AA0"/>
    <w:multiLevelType w:val="hybridMultilevel"/>
    <w:tmpl w:val="993E8EE6"/>
    <w:lvl w:ilvl="0" w:tplc="FFFFFFFF">
      <w:start w:val="1"/>
      <w:numFmt w:val="decimal"/>
      <w:lvlText w:val="%1)"/>
      <w:lvlJc w:val="left"/>
      <w:pPr>
        <w:ind w:left="1840" w:hanging="705"/>
      </w:pPr>
      <w:rPr>
        <w:rFonts w:hint="default"/>
        <w:lang w:val="ru-RU"/>
      </w:rPr>
    </w:lvl>
    <w:lvl w:ilvl="1" w:tplc="9322117C">
      <w:numFmt w:val="bullet"/>
      <w:lvlText w:val="•"/>
      <w:lvlJc w:val="left"/>
      <w:pPr>
        <w:ind w:left="1440" w:hanging="360"/>
      </w:pPr>
      <w:rPr>
        <w:rFonts w:ascii="Times New Roman" w:eastAsia="Arial Unicode MS"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F660D3"/>
    <w:multiLevelType w:val="hybridMultilevel"/>
    <w:tmpl w:val="B9022F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61211BD"/>
    <w:multiLevelType w:val="hybridMultilevel"/>
    <w:tmpl w:val="031210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BA273D8"/>
    <w:multiLevelType w:val="hybridMultilevel"/>
    <w:tmpl w:val="F8D46698"/>
    <w:lvl w:ilvl="0" w:tplc="04220001">
      <w:start w:val="1"/>
      <w:numFmt w:val="bullet"/>
      <w:lvlText w:val=""/>
      <w:lvlJc w:val="left"/>
      <w:pPr>
        <w:ind w:left="1430" w:hanging="360"/>
      </w:pPr>
      <w:rPr>
        <w:rFonts w:ascii="Symbol" w:hAnsi="Symbol"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10" w15:restartNumberingAfterBreak="0">
    <w:nsid w:val="73263D04"/>
    <w:multiLevelType w:val="hybridMultilevel"/>
    <w:tmpl w:val="E5CC563C"/>
    <w:lvl w:ilvl="0" w:tplc="7D746A0A">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76A86E59"/>
    <w:multiLevelType w:val="hybridMultilevel"/>
    <w:tmpl w:val="9F7023FA"/>
    <w:lvl w:ilvl="0" w:tplc="7D746A0A">
      <w:start w:val="1"/>
      <w:numFmt w:val="bullet"/>
      <w:lvlText w:val="-"/>
      <w:lvlJc w:val="left"/>
      <w:pPr>
        <w:ind w:left="720" w:hanging="360"/>
      </w:pPr>
      <w:rPr>
        <w:rFonts w:ascii="Sylfaen" w:hAnsi="Sylfaen" w:hint="default"/>
      </w:rPr>
    </w:lvl>
    <w:lvl w:ilvl="1" w:tplc="7D746A0A">
      <w:start w:val="1"/>
      <w:numFmt w:val="bullet"/>
      <w:lvlText w:val="-"/>
      <w:lvlJc w:val="left"/>
      <w:pPr>
        <w:ind w:left="1440" w:hanging="360"/>
      </w:pPr>
      <w:rPr>
        <w:rFonts w:ascii="Sylfaen" w:hAnsi="Sylfae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7AD810B0"/>
    <w:multiLevelType w:val="hybridMultilevel"/>
    <w:tmpl w:val="DA6047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16cid:durableId="1456214563">
    <w:abstractNumId w:val="8"/>
  </w:num>
  <w:num w:numId="2" w16cid:durableId="1482581133">
    <w:abstractNumId w:val="5"/>
  </w:num>
  <w:num w:numId="3" w16cid:durableId="1175876950">
    <w:abstractNumId w:val="7"/>
  </w:num>
  <w:num w:numId="4" w16cid:durableId="1349407438">
    <w:abstractNumId w:val="4"/>
  </w:num>
  <w:num w:numId="5" w16cid:durableId="326710283">
    <w:abstractNumId w:val="0"/>
  </w:num>
  <w:num w:numId="6" w16cid:durableId="2058776900">
    <w:abstractNumId w:val="3"/>
  </w:num>
  <w:num w:numId="7" w16cid:durableId="1069697534">
    <w:abstractNumId w:val="2"/>
  </w:num>
  <w:num w:numId="8" w16cid:durableId="1323583085">
    <w:abstractNumId w:val="12"/>
  </w:num>
  <w:num w:numId="9" w16cid:durableId="533930475">
    <w:abstractNumId w:val="10"/>
  </w:num>
  <w:num w:numId="10" w16cid:durableId="129203974">
    <w:abstractNumId w:val="6"/>
  </w:num>
  <w:num w:numId="11" w16cid:durableId="906381736">
    <w:abstractNumId w:val="9"/>
  </w:num>
  <w:num w:numId="12" w16cid:durableId="2028943119">
    <w:abstractNumId w:val="1"/>
  </w:num>
  <w:num w:numId="13" w16cid:durableId="12541201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CBD"/>
    <w:rsid w:val="000040DA"/>
    <w:rsid w:val="00006E77"/>
    <w:rsid w:val="00012EF6"/>
    <w:rsid w:val="00031DE4"/>
    <w:rsid w:val="000328CE"/>
    <w:rsid w:val="0003392F"/>
    <w:rsid w:val="0005332E"/>
    <w:rsid w:val="0005632E"/>
    <w:rsid w:val="00091B13"/>
    <w:rsid w:val="000925ED"/>
    <w:rsid w:val="00096026"/>
    <w:rsid w:val="000A0704"/>
    <w:rsid w:val="000B119C"/>
    <w:rsid w:val="000C14A5"/>
    <w:rsid w:val="000C35C6"/>
    <w:rsid w:val="000D0131"/>
    <w:rsid w:val="000D784D"/>
    <w:rsid w:val="000E3E9B"/>
    <w:rsid w:val="000F73B8"/>
    <w:rsid w:val="00122CCC"/>
    <w:rsid w:val="0012753F"/>
    <w:rsid w:val="00130A00"/>
    <w:rsid w:val="0013420C"/>
    <w:rsid w:val="00136806"/>
    <w:rsid w:val="001370C2"/>
    <w:rsid w:val="00146B25"/>
    <w:rsid w:val="001512E4"/>
    <w:rsid w:val="00153992"/>
    <w:rsid w:val="0016795B"/>
    <w:rsid w:val="00184B97"/>
    <w:rsid w:val="001A63EC"/>
    <w:rsid w:val="001C0392"/>
    <w:rsid w:val="001E3C3C"/>
    <w:rsid w:val="001E6EAE"/>
    <w:rsid w:val="00202680"/>
    <w:rsid w:val="00221F95"/>
    <w:rsid w:val="00222A1F"/>
    <w:rsid w:val="00225E9F"/>
    <w:rsid w:val="002412BC"/>
    <w:rsid w:val="00275086"/>
    <w:rsid w:val="00277FB6"/>
    <w:rsid w:val="00295D41"/>
    <w:rsid w:val="002C271B"/>
    <w:rsid w:val="002D4187"/>
    <w:rsid w:val="002F028C"/>
    <w:rsid w:val="002F452D"/>
    <w:rsid w:val="002F5988"/>
    <w:rsid w:val="002F7714"/>
    <w:rsid w:val="002F7D7F"/>
    <w:rsid w:val="00325069"/>
    <w:rsid w:val="00335960"/>
    <w:rsid w:val="00353C88"/>
    <w:rsid w:val="00365157"/>
    <w:rsid w:val="003703CD"/>
    <w:rsid w:val="003960AF"/>
    <w:rsid w:val="003A10A3"/>
    <w:rsid w:val="003A1CB7"/>
    <w:rsid w:val="003A7308"/>
    <w:rsid w:val="003B2088"/>
    <w:rsid w:val="003C57A2"/>
    <w:rsid w:val="003D41F8"/>
    <w:rsid w:val="003F69D1"/>
    <w:rsid w:val="00414F40"/>
    <w:rsid w:val="004333FF"/>
    <w:rsid w:val="0043532D"/>
    <w:rsid w:val="00440EA0"/>
    <w:rsid w:val="00472617"/>
    <w:rsid w:val="00487A05"/>
    <w:rsid w:val="004907AF"/>
    <w:rsid w:val="00496823"/>
    <w:rsid w:val="004B05F6"/>
    <w:rsid w:val="004B27EA"/>
    <w:rsid w:val="004B3427"/>
    <w:rsid w:val="004D2BAE"/>
    <w:rsid w:val="004E0B6C"/>
    <w:rsid w:val="004E21CA"/>
    <w:rsid w:val="00506276"/>
    <w:rsid w:val="00534659"/>
    <w:rsid w:val="0054407A"/>
    <w:rsid w:val="005660C0"/>
    <w:rsid w:val="0057422E"/>
    <w:rsid w:val="00591156"/>
    <w:rsid w:val="00593052"/>
    <w:rsid w:val="00593F92"/>
    <w:rsid w:val="005A78A6"/>
    <w:rsid w:val="005D67F6"/>
    <w:rsid w:val="005D6B57"/>
    <w:rsid w:val="005E690D"/>
    <w:rsid w:val="006069D2"/>
    <w:rsid w:val="00622233"/>
    <w:rsid w:val="00634180"/>
    <w:rsid w:val="00635BC0"/>
    <w:rsid w:val="00640541"/>
    <w:rsid w:val="00645D4A"/>
    <w:rsid w:val="00667341"/>
    <w:rsid w:val="00683677"/>
    <w:rsid w:val="006B6593"/>
    <w:rsid w:val="006C3888"/>
    <w:rsid w:val="006D1110"/>
    <w:rsid w:val="006E0DF0"/>
    <w:rsid w:val="006E2D52"/>
    <w:rsid w:val="007062F3"/>
    <w:rsid w:val="007142D4"/>
    <w:rsid w:val="00720FB1"/>
    <w:rsid w:val="00723621"/>
    <w:rsid w:val="00730BAB"/>
    <w:rsid w:val="00736394"/>
    <w:rsid w:val="00750EC6"/>
    <w:rsid w:val="00761C64"/>
    <w:rsid w:val="0079251E"/>
    <w:rsid w:val="00795159"/>
    <w:rsid w:val="007B5A3B"/>
    <w:rsid w:val="007B5DDC"/>
    <w:rsid w:val="007C0C25"/>
    <w:rsid w:val="008069F6"/>
    <w:rsid w:val="0084721B"/>
    <w:rsid w:val="00862FF5"/>
    <w:rsid w:val="00894DE4"/>
    <w:rsid w:val="00897005"/>
    <w:rsid w:val="008A445E"/>
    <w:rsid w:val="008B144C"/>
    <w:rsid w:val="008C3678"/>
    <w:rsid w:val="008D0F66"/>
    <w:rsid w:val="008E5CBC"/>
    <w:rsid w:val="008E680D"/>
    <w:rsid w:val="008F2027"/>
    <w:rsid w:val="0090009A"/>
    <w:rsid w:val="00900CBD"/>
    <w:rsid w:val="009221A5"/>
    <w:rsid w:val="00930A76"/>
    <w:rsid w:val="009431D7"/>
    <w:rsid w:val="009569D0"/>
    <w:rsid w:val="00966EFD"/>
    <w:rsid w:val="009A5868"/>
    <w:rsid w:val="009B1998"/>
    <w:rsid w:val="009C19C0"/>
    <w:rsid w:val="009C5113"/>
    <w:rsid w:val="009E1E1B"/>
    <w:rsid w:val="009F1E33"/>
    <w:rsid w:val="009F5FE1"/>
    <w:rsid w:val="00A05325"/>
    <w:rsid w:val="00A071BA"/>
    <w:rsid w:val="00A22674"/>
    <w:rsid w:val="00A42A46"/>
    <w:rsid w:val="00A56860"/>
    <w:rsid w:val="00A62786"/>
    <w:rsid w:val="00A66AD2"/>
    <w:rsid w:val="00A71866"/>
    <w:rsid w:val="00A86E03"/>
    <w:rsid w:val="00A9514E"/>
    <w:rsid w:val="00AB727F"/>
    <w:rsid w:val="00AC015E"/>
    <w:rsid w:val="00AC026D"/>
    <w:rsid w:val="00AC074D"/>
    <w:rsid w:val="00AC241D"/>
    <w:rsid w:val="00AC3B1F"/>
    <w:rsid w:val="00AD64C5"/>
    <w:rsid w:val="00AD74A7"/>
    <w:rsid w:val="00AF4E90"/>
    <w:rsid w:val="00B102CA"/>
    <w:rsid w:val="00B368B1"/>
    <w:rsid w:val="00B4253F"/>
    <w:rsid w:val="00B5290B"/>
    <w:rsid w:val="00B5333F"/>
    <w:rsid w:val="00B61615"/>
    <w:rsid w:val="00B6428B"/>
    <w:rsid w:val="00B82D19"/>
    <w:rsid w:val="00B83A38"/>
    <w:rsid w:val="00B84830"/>
    <w:rsid w:val="00BA617B"/>
    <w:rsid w:val="00BB6D0F"/>
    <w:rsid w:val="00BC17E7"/>
    <w:rsid w:val="00BD41D9"/>
    <w:rsid w:val="00BD7E38"/>
    <w:rsid w:val="00BE16C9"/>
    <w:rsid w:val="00BE4C5F"/>
    <w:rsid w:val="00BE7198"/>
    <w:rsid w:val="00BF5503"/>
    <w:rsid w:val="00BF70A1"/>
    <w:rsid w:val="00BF7D45"/>
    <w:rsid w:val="00C16C3D"/>
    <w:rsid w:val="00C21BBA"/>
    <w:rsid w:val="00C34FFC"/>
    <w:rsid w:val="00C47840"/>
    <w:rsid w:val="00C53C03"/>
    <w:rsid w:val="00C70D2C"/>
    <w:rsid w:val="00C722A9"/>
    <w:rsid w:val="00C7628D"/>
    <w:rsid w:val="00C85ABB"/>
    <w:rsid w:val="00C90209"/>
    <w:rsid w:val="00CB5B40"/>
    <w:rsid w:val="00CC4BDA"/>
    <w:rsid w:val="00CD57DD"/>
    <w:rsid w:val="00CE6CDA"/>
    <w:rsid w:val="00CE7D48"/>
    <w:rsid w:val="00CF3CED"/>
    <w:rsid w:val="00CF47E8"/>
    <w:rsid w:val="00D144D5"/>
    <w:rsid w:val="00D33053"/>
    <w:rsid w:val="00D36F23"/>
    <w:rsid w:val="00D41F6E"/>
    <w:rsid w:val="00D434E8"/>
    <w:rsid w:val="00D64E39"/>
    <w:rsid w:val="00D66222"/>
    <w:rsid w:val="00DC0AD1"/>
    <w:rsid w:val="00DD20A9"/>
    <w:rsid w:val="00DD35C7"/>
    <w:rsid w:val="00DE61DB"/>
    <w:rsid w:val="00DE6203"/>
    <w:rsid w:val="00DF2258"/>
    <w:rsid w:val="00E036B5"/>
    <w:rsid w:val="00E04D12"/>
    <w:rsid w:val="00E165E9"/>
    <w:rsid w:val="00E2580F"/>
    <w:rsid w:val="00E34819"/>
    <w:rsid w:val="00E3576E"/>
    <w:rsid w:val="00E64E30"/>
    <w:rsid w:val="00E72E14"/>
    <w:rsid w:val="00E749E4"/>
    <w:rsid w:val="00E8345A"/>
    <w:rsid w:val="00E85FE0"/>
    <w:rsid w:val="00EA74C5"/>
    <w:rsid w:val="00ED2D63"/>
    <w:rsid w:val="00ED6933"/>
    <w:rsid w:val="00EE50AC"/>
    <w:rsid w:val="00EF47A0"/>
    <w:rsid w:val="00EF4B55"/>
    <w:rsid w:val="00F070CC"/>
    <w:rsid w:val="00F13DB4"/>
    <w:rsid w:val="00F25201"/>
    <w:rsid w:val="00F26CB2"/>
    <w:rsid w:val="00F303FF"/>
    <w:rsid w:val="00F57C1D"/>
    <w:rsid w:val="00F65E9E"/>
    <w:rsid w:val="00F83C56"/>
    <w:rsid w:val="00FC045A"/>
    <w:rsid w:val="00FC75D2"/>
    <w:rsid w:val="00FE30FF"/>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EC9067"/>
  <w15:chartTrackingRefBased/>
  <w15:docId w15:val="{1A576E13-63BA-48D8-AC3D-5D99FC75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AD2"/>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нак18 Знак,Знак17 Знак1"/>
    <w:basedOn w:val="a"/>
    <w:link w:val="a4"/>
    <w:uiPriority w:val="99"/>
    <w:qFormat/>
    <w:rsid w:val="00900CBD"/>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character" w:customStyle="1" w:styleId="a4">
    <w:name w:val="Звичайний (веб) Знак"/>
    <w:aliases w:val="Обычный (Web)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Знак18 Знак Знак"/>
    <w:link w:val="a3"/>
    <w:uiPriority w:val="99"/>
    <w:locked/>
    <w:rsid w:val="00900CBD"/>
    <w:rPr>
      <w:rFonts w:ascii="Times New Roman" w:eastAsia="Times New Roman" w:hAnsi="Times New Roman" w:cs="Times New Roman"/>
      <w:color w:val="000000"/>
      <w:sz w:val="24"/>
      <w:szCs w:val="24"/>
      <w:lang w:eastAsia="uk-UA"/>
    </w:rPr>
  </w:style>
  <w:style w:type="paragraph" w:customStyle="1" w:styleId="TableParagraph">
    <w:name w:val="Table Paragraph"/>
    <w:basedOn w:val="a"/>
    <w:uiPriority w:val="1"/>
    <w:qFormat/>
    <w:rsid w:val="00900CBD"/>
    <w:pPr>
      <w:widowControl w:val="0"/>
      <w:spacing w:after="0" w:line="240" w:lineRule="auto"/>
      <w:ind w:left="103"/>
      <w:jc w:val="both"/>
    </w:pPr>
    <w:rPr>
      <w:rFonts w:ascii="Times New Roman" w:eastAsia="Calibri" w:hAnsi="Times New Roman" w:cs="Times New Roman"/>
      <w:lang w:val="en-US"/>
    </w:rPr>
  </w:style>
  <w:style w:type="table" w:styleId="a5">
    <w:name w:val="Table Grid"/>
    <w:basedOn w:val="a1"/>
    <w:uiPriority w:val="39"/>
    <w:rsid w:val="0064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C015E"/>
    <w:pPr>
      <w:ind w:left="720"/>
      <w:contextualSpacing/>
    </w:pPr>
  </w:style>
  <w:style w:type="paragraph" w:styleId="a7">
    <w:name w:val="caption"/>
    <w:basedOn w:val="a"/>
    <w:next w:val="a"/>
    <w:uiPriority w:val="35"/>
    <w:semiHidden/>
    <w:unhideWhenUsed/>
    <w:qFormat/>
    <w:rsid w:val="00136806"/>
    <w:pPr>
      <w:spacing w:after="200" w:line="240" w:lineRule="auto"/>
    </w:pPr>
    <w:rPr>
      <w:i/>
      <w:iCs/>
      <w:color w:val="44546A" w:themeColor="text2"/>
      <w:sz w:val="18"/>
      <w:szCs w:val="18"/>
    </w:rPr>
  </w:style>
  <w:style w:type="paragraph" w:styleId="a8">
    <w:name w:val="header"/>
    <w:basedOn w:val="a"/>
    <w:link w:val="a9"/>
    <w:uiPriority w:val="99"/>
    <w:unhideWhenUsed/>
    <w:rsid w:val="00F070CC"/>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F070CC"/>
    <w:rPr>
      <w:lang w:val="ru-RU"/>
    </w:rPr>
  </w:style>
  <w:style w:type="paragraph" w:styleId="aa">
    <w:name w:val="footer"/>
    <w:basedOn w:val="a"/>
    <w:link w:val="ab"/>
    <w:uiPriority w:val="99"/>
    <w:unhideWhenUsed/>
    <w:rsid w:val="00F070CC"/>
    <w:pPr>
      <w:tabs>
        <w:tab w:val="center" w:pos="4819"/>
        <w:tab w:val="right" w:pos="9639"/>
      </w:tabs>
      <w:spacing w:after="0" w:line="240" w:lineRule="auto"/>
    </w:pPr>
  </w:style>
  <w:style w:type="character" w:customStyle="1" w:styleId="ab">
    <w:name w:val="Нижній колонтитул Знак"/>
    <w:basedOn w:val="a0"/>
    <w:link w:val="aa"/>
    <w:uiPriority w:val="99"/>
    <w:rsid w:val="00F070CC"/>
    <w:rPr>
      <w:lang w:val="ru-RU"/>
    </w:rPr>
  </w:style>
  <w:style w:type="character" w:customStyle="1" w:styleId="2">
    <w:name w:val="Основной текст (2) + Полужирный"/>
    <w:basedOn w:val="a0"/>
    <w:rsid w:val="00534659"/>
    <w:rPr>
      <w:rFonts w:ascii="Arial" w:eastAsia="Arial" w:hAnsi="Arial" w:cs="Arial"/>
      <w:b/>
      <w:bCs/>
      <w:i w:val="0"/>
      <w:iCs w:val="0"/>
      <w:smallCaps w:val="0"/>
      <w:strike w:val="0"/>
      <w:color w:val="000000"/>
      <w:spacing w:val="0"/>
      <w:w w:val="100"/>
      <w:position w:val="0"/>
      <w:sz w:val="16"/>
      <w:szCs w:val="16"/>
      <w:u w:val="none"/>
      <w:lang w:val="uk-UA" w:eastAsia="uk-UA" w:bidi="uk-UA"/>
    </w:rPr>
  </w:style>
  <w:style w:type="character" w:customStyle="1" w:styleId="ac">
    <w:name w:val="Подпись к таблице_"/>
    <w:basedOn w:val="a0"/>
    <w:link w:val="ad"/>
    <w:rsid w:val="00534659"/>
    <w:rPr>
      <w:rFonts w:ascii="Arial" w:eastAsia="Arial" w:hAnsi="Arial" w:cs="Arial"/>
      <w:sz w:val="16"/>
      <w:szCs w:val="16"/>
      <w:shd w:val="clear" w:color="auto" w:fill="FFFFFF"/>
    </w:rPr>
  </w:style>
  <w:style w:type="character" w:customStyle="1" w:styleId="20">
    <w:name w:val="Основной текст (2)"/>
    <w:basedOn w:val="a0"/>
    <w:rsid w:val="00534659"/>
    <w:rPr>
      <w:rFonts w:ascii="Arial" w:eastAsia="Arial" w:hAnsi="Arial" w:cs="Arial"/>
      <w:b w:val="0"/>
      <w:bCs w:val="0"/>
      <w:i w:val="0"/>
      <w:iCs w:val="0"/>
      <w:smallCaps w:val="0"/>
      <w:strike w:val="0"/>
      <w:color w:val="000000"/>
      <w:spacing w:val="0"/>
      <w:w w:val="100"/>
      <w:position w:val="0"/>
      <w:sz w:val="16"/>
      <w:szCs w:val="16"/>
      <w:u w:val="none"/>
      <w:lang w:val="uk-UA" w:eastAsia="uk-UA" w:bidi="uk-UA"/>
    </w:rPr>
  </w:style>
  <w:style w:type="character" w:customStyle="1" w:styleId="2Calibri6pt">
    <w:name w:val="Основной текст (2) + Calibri;6 pt"/>
    <w:basedOn w:val="a0"/>
    <w:rsid w:val="00534659"/>
    <w:rPr>
      <w:rFonts w:ascii="Calibri" w:eastAsia="Calibri" w:hAnsi="Calibri" w:cs="Calibri"/>
      <w:b w:val="0"/>
      <w:bCs w:val="0"/>
      <w:i w:val="0"/>
      <w:iCs w:val="0"/>
      <w:smallCaps w:val="0"/>
      <w:strike w:val="0"/>
      <w:color w:val="000000"/>
      <w:spacing w:val="0"/>
      <w:w w:val="100"/>
      <w:position w:val="0"/>
      <w:sz w:val="12"/>
      <w:szCs w:val="12"/>
      <w:u w:val="none"/>
      <w:lang w:val="uk-UA" w:eastAsia="uk-UA" w:bidi="uk-UA"/>
    </w:rPr>
  </w:style>
  <w:style w:type="character" w:customStyle="1" w:styleId="2Garamond4pt">
    <w:name w:val="Основной текст (2) + Garamond;4 pt;Курсив"/>
    <w:basedOn w:val="a0"/>
    <w:rsid w:val="00534659"/>
    <w:rPr>
      <w:rFonts w:ascii="Garamond" w:eastAsia="Garamond" w:hAnsi="Garamond" w:cs="Garamond"/>
      <w:b w:val="0"/>
      <w:bCs w:val="0"/>
      <w:i/>
      <w:iCs/>
      <w:smallCaps w:val="0"/>
      <w:strike w:val="0"/>
      <w:color w:val="000000"/>
      <w:spacing w:val="0"/>
      <w:w w:val="100"/>
      <w:position w:val="0"/>
      <w:sz w:val="8"/>
      <w:szCs w:val="8"/>
      <w:u w:val="none"/>
      <w:lang w:val="uk-UA" w:eastAsia="uk-UA" w:bidi="uk-UA"/>
    </w:rPr>
  </w:style>
  <w:style w:type="paragraph" w:customStyle="1" w:styleId="ad">
    <w:name w:val="Подпись к таблице"/>
    <w:basedOn w:val="a"/>
    <w:link w:val="ac"/>
    <w:rsid w:val="00534659"/>
    <w:pPr>
      <w:widowControl w:val="0"/>
      <w:shd w:val="clear" w:color="auto" w:fill="FFFFFF"/>
      <w:spacing w:after="0" w:line="0" w:lineRule="atLeast"/>
    </w:pPr>
    <w:rPr>
      <w:rFonts w:ascii="Arial" w:eastAsia="Arial" w:hAnsi="Arial" w:cs="Arial"/>
      <w:sz w:val="16"/>
      <w:szCs w:val="16"/>
      <w:lang w:val="uk-UA"/>
    </w:rPr>
  </w:style>
  <w:style w:type="character" w:customStyle="1" w:styleId="21">
    <w:name w:val="Основной текст (2)_"/>
    <w:basedOn w:val="a0"/>
    <w:rsid w:val="00B83A38"/>
    <w:rPr>
      <w:rFonts w:ascii="Arial" w:eastAsia="Arial" w:hAnsi="Arial" w:cs="Arial"/>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071187">
      <w:bodyDiv w:val="1"/>
      <w:marLeft w:val="0"/>
      <w:marRight w:val="0"/>
      <w:marTop w:val="0"/>
      <w:marBottom w:val="0"/>
      <w:divBdr>
        <w:top w:val="none" w:sz="0" w:space="0" w:color="auto"/>
        <w:left w:val="none" w:sz="0" w:space="0" w:color="auto"/>
        <w:bottom w:val="none" w:sz="0" w:space="0" w:color="auto"/>
        <w:right w:val="none" w:sz="0" w:space="0" w:color="auto"/>
      </w:divBdr>
    </w:div>
    <w:div w:id="206263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7A484-6443-4BBF-8CF0-E22D30DE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811</Words>
  <Characters>5161</Characters>
  <Application>Microsoft Office Word</Application>
  <DocSecurity>0</DocSecurity>
  <Lines>257</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Мамука Сергій Леонідович</dc:creator>
  <cp:keywords/>
  <dc:description/>
  <cp:lastModifiedBy>Світлана Колос</cp:lastModifiedBy>
  <cp:revision>26</cp:revision>
  <cp:lastPrinted>2023-11-10T09:50:00Z</cp:lastPrinted>
  <dcterms:created xsi:type="dcterms:W3CDTF">2023-11-10T09:53:00Z</dcterms:created>
  <dcterms:modified xsi:type="dcterms:W3CDTF">2023-11-14T12:38:00Z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0f0feaec88b2f4214a3df9e6ee890306156086535f348f722fff04060fc7d52a</vt:lpwstr>
  </property>
</Properties>
</file>