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0B" w:rsidRPr="00005250" w:rsidRDefault="0030280B" w:rsidP="0030280B">
      <w:pPr>
        <w:spacing w:after="240" w:line="240" w:lineRule="auto"/>
        <w:rPr>
          <w:rFonts w:ascii="Times New Roman" w:eastAsia="Times New Roman" w:hAnsi="Times New Roman" w:cs="Times New Roman"/>
          <w:sz w:val="24"/>
          <w:szCs w:val="24"/>
          <w:lang w:val="uk-UA" w:eastAsia="ru-RU"/>
        </w:rPr>
      </w:pPr>
      <w:bookmarkStart w:id="0" w:name="_GoBack"/>
      <w:bookmarkEnd w:id="0"/>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417AFF" w:rsidRPr="00B22668"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02"/>
        <w:gridCol w:w="2897"/>
        <w:gridCol w:w="6220"/>
      </w:tblGrid>
      <w:tr w:rsidR="0030280B" w:rsidRPr="001051A3" w:rsidTr="0002781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6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sidR="00DD30F3">
              <w:rPr>
                <w:rFonts w:ascii="Times New Roman" w:eastAsia="Times New Roman" w:hAnsi="Times New Roman" w:cs="Times New Roman"/>
                <w:b/>
                <w:bCs/>
                <w:color w:val="000000"/>
                <w:sz w:val="24"/>
                <w:szCs w:val="24"/>
                <w:lang w:val="uk-UA" w:eastAsia="ru-RU"/>
              </w:rPr>
              <w:t xml:space="preserve"> та </w:t>
            </w:r>
            <w:r w:rsidR="00DD30F3" w:rsidRPr="00027816">
              <w:rPr>
                <w:rFonts w:ascii="Times New Roman" w:eastAsia="Times New Roman" w:hAnsi="Times New Roman" w:cs="Times New Roman"/>
                <w:b/>
                <w:bCs/>
                <w:sz w:val="24"/>
                <w:szCs w:val="24"/>
                <w:lang w:val="uk-UA" w:eastAsia="ru-RU"/>
              </w:rPr>
              <w:t>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EA5186" w:rsidRPr="008E79DE" w:rsidTr="00027816">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186" w:rsidRPr="00314C24" w:rsidRDefault="00EA5186" w:rsidP="00EA5186">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186" w:rsidRPr="00A3166A" w:rsidRDefault="00EA5186" w:rsidP="00EA5186">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EA5186" w:rsidRPr="00A3166A" w:rsidRDefault="00EA5186" w:rsidP="00EA5186">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EF26A6" w:rsidRPr="00691AF2">
              <w:rPr>
                <w:rFonts w:ascii="Times New Roman" w:eastAsia="Times New Roman" w:hAnsi="Times New Roman" w:cs="Times New Roman"/>
                <w:i/>
                <w:iCs/>
                <w:sz w:val="24"/>
                <w:szCs w:val="24"/>
                <w:lang w:val="uk-UA" w:eastAsia="ru-RU"/>
              </w:rPr>
              <w:t>спроможності</w:t>
            </w:r>
            <w:r w:rsidRPr="00A3166A">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субпідрядників/співвиконавців</w:t>
            </w:r>
          </w:p>
        </w:tc>
        <w:tc>
          <w:tcPr>
            <w:tcW w:w="6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186" w:rsidRPr="00CF3AFD" w:rsidRDefault="00EA5186" w:rsidP="00EA518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 xml:space="preserve">1.1. Довідка в довільній формі про наявність обладнання, матеріально-технічної бази </w:t>
            </w:r>
            <w:r w:rsidRPr="00CF3AFD">
              <w:rPr>
                <w:rFonts w:ascii="Times New Roman" w:eastAsia="Times New Roman" w:hAnsi="Times New Roman" w:cs="Times New Roman"/>
                <w:sz w:val="24"/>
                <w:szCs w:val="24"/>
                <w:lang w:val="uk-UA" w:eastAsia="ru-RU"/>
              </w:rPr>
              <w:t>та</w:t>
            </w:r>
            <w:r w:rsidRPr="00CF3AFD">
              <w:rPr>
                <w:rFonts w:ascii="Times New Roman" w:eastAsia="Times New Roman" w:hAnsi="Times New Roman" w:cs="Times New Roman"/>
                <w:color w:val="000000"/>
                <w:sz w:val="24"/>
                <w:szCs w:val="24"/>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D3109A" w:rsidRPr="00CF3AFD" w:rsidRDefault="00D3109A" w:rsidP="00D3109A">
            <w:pPr>
              <w:pStyle w:val="3"/>
              <w:shd w:val="clear" w:color="auto" w:fill="auto"/>
              <w:tabs>
                <w:tab w:val="left" w:pos="175"/>
              </w:tabs>
              <w:spacing w:line="240" w:lineRule="auto"/>
              <w:ind w:right="20" w:firstLine="0"/>
              <w:jc w:val="both"/>
              <w:rPr>
                <w:rFonts w:ascii="Times New Roman" w:hAnsi="Times New Roman"/>
                <w:sz w:val="24"/>
                <w:szCs w:val="24"/>
                <w:lang w:val="uk-UA"/>
              </w:rPr>
            </w:pPr>
            <w:r w:rsidRPr="00CF3AFD">
              <w:rPr>
                <w:rFonts w:ascii="Times New Roman" w:hAnsi="Times New Roman"/>
                <w:sz w:val="24"/>
                <w:szCs w:val="24"/>
                <w:lang w:val="uk-UA"/>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rsidR="00D3109A" w:rsidRPr="00CF3AFD" w:rsidRDefault="00D3109A" w:rsidP="00D3109A">
            <w:pPr>
              <w:pStyle w:val="3"/>
              <w:tabs>
                <w:tab w:val="left" w:pos="35"/>
              </w:tabs>
              <w:ind w:left="35" w:right="20" w:firstLine="0"/>
              <w:jc w:val="both"/>
              <w:rPr>
                <w:rFonts w:ascii="Times New Roman" w:hAnsi="Times New Roman"/>
                <w:sz w:val="24"/>
                <w:szCs w:val="24"/>
              </w:rPr>
            </w:pPr>
            <w:proofErr w:type="spellStart"/>
            <w:r w:rsidRPr="00CF3AFD">
              <w:rPr>
                <w:rFonts w:ascii="Times New Roman" w:hAnsi="Times New Roman"/>
                <w:sz w:val="24"/>
                <w:szCs w:val="24"/>
              </w:rPr>
              <w:t>Якщо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машини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механізми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техніка</w:t>
            </w:r>
            <w:proofErr w:type="spellEnd"/>
            <w:r w:rsidRPr="00CF3AFD">
              <w:rPr>
                <w:rFonts w:ascii="Times New Roman" w:hAnsi="Times New Roman"/>
                <w:sz w:val="24"/>
                <w:szCs w:val="24"/>
              </w:rPr>
              <w:t xml:space="preserve"> не є </w:t>
            </w:r>
            <w:proofErr w:type="spellStart"/>
            <w:r w:rsidRPr="00CF3AFD">
              <w:rPr>
                <w:rFonts w:ascii="Times New Roman" w:hAnsi="Times New Roman"/>
                <w:sz w:val="24"/>
                <w:szCs w:val="24"/>
              </w:rPr>
              <w:t>власністю</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Учасника</w:t>
            </w:r>
            <w:proofErr w:type="spellEnd"/>
            <w:r w:rsidRPr="00CF3AFD">
              <w:rPr>
                <w:rFonts w:ascii="Times New Roman" w:hAnsi="Times New Roman"/>
                <w:sz w:val="24"/>
                <w:szCs w:val="24"/>
              </w:rPr>
              <w:t xml:space="preserve">, а залучена, то </w:t>
            </w:r>
            <w:proofErr w:type="spellStart"/>
            <w:r w:rsidRPr="00CF3AFD">
              <w:rPr>
                <w:rFonts w:ascii="Times New Roman" w:hAnsi="Times New Roman"/>
                <w:sz w:val="24"/>
                <w:szCs w:val="24"/>
              </w:rPr>
              <w:t>Учасник</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додатково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надає</w:t>
            </w:r>
            <w:proofErr w:type="spellEnd"/>
            <w:r w:rsidRPr="00CF3AFD">
              <w:rPr>
                <w:rFonts w:ascii="Times New Roman" w:hAnsi="Times New Roman"/>
                <w:sz w:val="24"/>
                <w:szCs w:val="24"/>
              </w:rPr>
              <w:t>:</w:t>
            </w:r>
          </w:p>
          <w:p w:rsidR="00D3109A" w:rsidRPr="00CF3AFD" w:rsidRDefault="00D3109A" w:rsidP="00D3109A">
            <w:pPr>
              <w:pStyle w:val="3"/>
              <w:tabs>
                <w:tab w:val="left" w:pos="0"/>
              </w:tabs>
              <w:ind w:right="20" w:firstLine="0"/>
              <w:jc w:val="both"/>
              <w:rPr>
                <w:rFonts w:ascii="Times New Roman" w:hAnsi="Times New Roman"/>
                <w:sz w:val="24"/>
                <w:szCs w:val="24"/>
              </w:rPr>
            </w:pPr>
            <w:r w:rsidRPr="00CF3AFD">
              <w:rPr>
                <w:rFonts w:ascii="Times New Roman" w:hAnsi="Times New Roman"/>
                <w:sz w:val="24"/>
                <w:szCs w:val="24"/>
              </w:rPr>
              <w:t xml:space="preserve">- </w:t>
            </w:r>
            <w:proofErr w:type="spellStart"/>
            <w:r w:rsidRPr="00CF3AFD">
              <w:rPr>
                <w:rFonts w:ascii="Times New Roman" w:hAnsi="Times New Roman"/>
                <w:sz w:val="24"/>
                <w:szCs w:val="24"/>
              </w:rPr>
              <w:t>оригінал</w:t>
            </w:r>
            <w:proofErr w:type="spellEnd"/>
            <w:r w:rsidRPr="00CF3AFD">
              <w:rPr>
                <w:rFonts w:ascii="Times New Roman" w:hAnsi="Times New Roman"/>
                <w:sz w:val="24"/>
                <w:szCs w:val="24"/>
              </w:rPr>
              <w:t>(-и)/</w:t>
            </w:r>
            <w:proofErr w:type="spellStart"/>
            <w:r w:rsidRPr="00CF3AFD">
              <w:rPr>
                <w:rFonts w:ascii="Times New Roman" w:hAnsi="Times New Roman"/>
                <w:sz w:val="24"/>
                <w:szCs w:val="24"/>
              </w:rPr>
              <w:t>копія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копії</w:t>
            </w:r>
            <w:proofErr w:type="spellEnd"/>
            <w:r w:rsidRPr="00CF3AFD">
              <w:rPr>
                <w:rFonts w:ascii="Times New Roman" w:hAnsi="Times New Roman"/>
                <w:sz w:val="24"/>
                <w:szCs w:val="24"/>
              </w:rPr>
              <w:t>) договору(-</w:t>
            </w:r>
            <w:proofErr w:type="spellStart"/>
            <w:r w:rsidRPr="00CF3AFD">
              <w:rPr>
                <w:rFonts w:ascii="Times New Roman" w:hAnsi="Times New Roman"/>
                <w:sz w:val="24"/>
                <w:szCs w:val="24"/>
              </w:rPr>
              <w:t>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оренди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суборенди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лізингу</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надання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послуг</w:t>
            </w:r>
            <w:proofErr w:type="spellEnd"/>
            <w:r w:rsidRPr="00CF3AFD">
              <w:rPr>
                <w:rFonts w:ascii="Times New Roman" w:hAnsi="Times New Roman"/>
                <w:sz w:val="24"/>
                <w:szCs w:val="24"/>
              </w:rPr>
              <w:t xml:space="preserve">) машин, </w:t>
            </w:r>
            <w:proofErr w:type="spellStart"/>
            <w:r w:rsidRPr="00CF3AFD">
              <w:rPr>
                <w:rFonts w:ascii="Times New Roman" w:hAnsi="Times New Roman"/>
                <w:sz w:val="24"/>
                <w:szCs w:val="24"/>
              </w:rPr>
              <w:t>механізмів</w:t>
            </w:r>
            <w:proofErr w:type="spellEnd"/>
            <w:r w:rsidRPr="00CF3AFD">
              <w:rPr>
                <w:rFonts w:ascii="Times New Roman" w:hAnsi="Times New Roman"/>
                <w:sz w:val="24"/>
                <w:szCs w:val="24"/>
              </w:rPr>
              <w:t xml:space="preserve"> та </w:t>
            </w:r>
            <w:proofErr w:type="spellStart"/>
            <w:r w:rsidRPr="00CF3AFD">
              <w:rPr>
                <w:rFonts w:ascii="Times New Roman" w:hAnsi="Times New Roman"/>
                <w:sz w:val="24"/>
                <w:szCs w:val="24"/>
              </w:rPr>
              <w:t>техніки</w:t>
            </w:r>
            <w:proofErr w:type="spellEnd"/>
            <w:r w:rsidRPr="00CF3AFD">
              <w:rPr>
                <w:rFonts w:ascii="Times New Roman" w:hAnsi="Times New Roman"/>
                <w:sz w:val="24"/>
                <w:szCs w:val="24"/>
              </w:rPr>
              <w:t xml:space="preserve">. При </w:t>
            </w:r>
            <w:proofErr w:type="spellStart"/>
            <w:r w:rsidRPr="00CF3AFD">
              <w:rPr>
                <w:rFonts w:ascii="Times New Roman" w:hAnsi="Times New Roman"/>
                <w:sz w:val="24"/>
                <w:szCs w:val="24"/>
              </w:rPr>
              <w:t>цьому</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вказані</w:t>
            </w:r>
            <w:proofErr w:type="spellEnd"/>
            <w:r w:rsidRPr="00CF3AFD">
              <w:rPr>
                <w:rFonts w:ascii="Times New Roman" w:hAnsi="Times New Roman"/>
                <w:sz w:val="24"/>
                <w:szCs w:val="24"/>
              </w:rPr>
              <w:t xml:space="preserve"> договори </w:t>
            </w:r>
            <w:proofErr w:type="spellStart"/>
            <w:r w:rsidRPr="00CF3AFD">
              <w:rPr>
                <w:rFonts w:ascii="Times New Roman" w:hAnsi="Times New Roman"/>
                <w:sz w:val="24"/>
                <w:szCs w:val="24"/>
              </w:rPr>
              <w:t>мають</w:t>
            </w:r>
            <w:proofErr w:type="spellEnd"/>
            <w:r w:rsidRPr="00CF3AFD">
              <w:rPr>
                <w:rFonts w:ascii="Times New Roman" w:hAnsi="Times New Roman"/>
                <w:sz w:val="24"/>
                <w:szCs w:val="24"/>
              </w:rPr>
              <w:t xml:space="preserve"> бути </w:t>
            </w:r>
            <w:proofErr w:type="spellStart"/>
            <w:r w:rsidRPr="00CF3AFD">
              <w:rPr>
                <w:rFonts w:ascii="Times New Roman" w:hAnsi="Times New Roman"/>
                <w:sz w:val="24"/>
                <w:szCs w:val="24"/>
              </w:rPr>
              <w:t>чинними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протягом</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строків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надання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послуг</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або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містити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умови</w:t>
            </w:r>
            <w:proofErr w:type="spellEnd"/>
            <w:r w:rsidRPr="00CF3AFD">
              <w:rPr>
                <w:rFonts w:ascii="Times New Roman" w:hAnsi="Times New Roman"/>
                <w:sz w:val="24"/>
                <w:szCs w:val="24"/>
              </w:rPr>
              <w:t xml:space="preserve"> про </w:t>
            </w:r>
            <w:proofErr w:type="spellStart"/>
            <w:r w:rsidRPr="00CF3AFD">
              <w:rPr>
                <w:rFonts w:ascii="Times New Roman" w:hAnsi="Times New Roman"/>
                <w:sz w:val="24"/>
                <w:szCs w:val="24"/>
              </w:rPr>
              <w:t>його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пролонгацію</w:t>
            </w:r>
            <w:proofErr w:type="spellEnd"/>
            <w:r w:rsidRPr="00CF3AFD">
              <w:rPr>
                <w:rFonts w:ascii="Times New Roman" w:hAnsi="Times New Roman"/>
                <w:sz w:val="24"/>
                <w:szCs w:val="24"/>
              </w:rPr>
              <w:t xml:space="preserve">, а </w:t>
            </w:r>
            <w:proofErr w:type="spellStart"/>
            <w:r w:rsidRPr="00CF3AFD">
              <w:rPr>
                <w:rFonts w:ascii="Times New Roman" w:hAnsi="Times New Roman"/>
                <w:sz w:val="24"/>
                <w:szCs w:val="24"/>
              </w:rPr>
              <w:t>також</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містити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інформацію</w:t>
            </w:r>
            <w:proofErr w:type="spellEnd"/>
            <w:r w:rsidRPr="00CF3AFD">
              <w:rPr>
                <w:rFonts w:ascii="Times New Roman" w:hAnsi="Times New Roman"/>
                <w:sz w:val="24"/>
                <w:szCs w:val="24"/>
              </w:rPr>
              <w:t xml:space="preserve"> про марку та модель машин, </w:t>
            </w:r>
            <w:proofErr w:type="spellStart"/>
            <w:r w:rsidRPr="00CF3AFD">
              <w:rPr>
                <w:rFonts w:ascii="Times New Roman" w:hAnsi="Times New Roman"/>
                <w:sz w:val="24"/>
                <w:szCs w:val="24"/>
              </w:rPr>
              <w:t>механізмів</w:t>
            </w:r>
            <w:proofErr w:type="spellEnd"/>
            <w:r w:rsidRPr="00CF3AFD">
              <w:rPr>
                <w:rFonts w:ascii="Times New Roman" w:hAnsi="Times New Roman"/>
                <w:sz w:val="24"/>
                <w:szCs w:val="24"/>
              </w:rPr>
              <w:t xml:space="preserve"> та </w:t>
            </w:r>
            <w:proofErr w:type="spellStart"/>
            <w:r w:rsidRPr="00CF3AFD">
              <w:rPr>
                <w:rFonts w:ascii="Times New Roman" w:hAnsi="Times New Roman"/>
                <w:sz w:val="24"/>
                <w:szCs w:val="24"/>
              </w:rPr>
              <w:t>техніки</w:t>
            </w:r>
            <w:proofErr w:type="spellEnd"/>
            <w:r w:rsidRPr="00CF3AFD">
              <w:rPr>
                <w:rFonts w:ascii="Times New Roman" w:hAnsi="Times New Roman"/>
                <w:sz w:val="24"/>
                <w:szCs w:val="24"/>
              </w:rPr>
              <w:t xml:space="preserve">, а </w:t>
            </w:r>
            <w:proofErr w:type="spellStart"/>
            <w:r w:rsidRPr="00CF3AFD">
              <w:rPr>
                <w:rFonts w:ascii="Times New Roman" w:hAnsi="Times New Roman"/>
                <w:sz w:val="24"/>
                <w:szCs w:val="24"/>
              </w:rPr>
              <w:t>також</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копії</w:t>
            </w:r>
            <w:proofErr w:type="spellEnd"/>
            <w:r w:rsidRPr="00CF3AFD">
              <w:rPr>
                <w:rFonts w:ascii="Times New Roman" w:hAnsi="Times New Roman"/>
                <w:sz w:val="24"/>
                <w:szCs w:val="24"/>
              </w:rPr>
              <w:t xml:space="preserve"> акту(-</w:t>
            </w:r>
            <w:proofErr w:type="spellStart"/>
            <w:r w:rsidRPr="00CF3AFD">
              <w:rPr>
                <w:rFonts w:ascii="Times New Roman" w:hAnsi="Times New Roman"/>
                <w:sz w:val="24"/>
                <w:szCs w:val="24"/>
              </w:rPr>
              <w:t>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приймання-передачі</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або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інший</w:t>
            </w:r>
            <w:proofErr w:type="spellEnd"/>
            <w:r w:rsidRPr="00CF3AFD">
              <w:rPr>
                <w:rFonts w:ascii="Times New Roman" w:hAnsi="Times New Roman"/>
                <w:sz w:val="24"/>
                <w:szCs w:val="24"/>
              </w:rPr>
              <w:t xml:space="preserve">(-і) документ(-и), </w:t>
            </w:r>
            <w:proofErr w:type="spellStart"/>
            <w:r w:rsidRPr="00CF3AFD">
              <w:rPr>
                <w:rFonts w:ascii="Times New Roman" w:hAnsi="Times New Roman"/>
                <w:sz w:val="24"/>
                <w:szCs w:val="24"/>
              </w:rPr>
              <w:t>який</w:t>
            </w:r>
            <w:proofErr w:type="spellEnd"/>
            <w:r w:rsidRPr="00CF3AFD">
              <w:rPr>
                <w:rFonts w:ascii="Times New Roman" w:hAnsi="Times New Roman"/>
                <w:sz w:val="24"/>
                <w:szCs w:val="24"/>
              </w:rPr>
              <w:t xml:space="preserve">(-і) </w:t>
            </w:r>
            <w:proofErr w:type="spellStart"/>
            <w:r w:rsidRPr="00CF3AFD">
              <w:rPr>
                <w:rFonts w:ascii="Times New Roman" w:hAnsi="Times New Roman"/>
                <w:sz w:val="24"/>
                <w:szCs w:val="24"/>
              </w:rPr>
              <w:t>підтверджує</w:t>
            </w:r>
            <w:proofErr w:type="spellEnd"/>
            <w:r w:rsidRPr="00CF3AFD">
              <w:rPr>
                <w:rFonts w:ascii="Times New Roman" w:hAnsi="Times New Roman"/>
                <w:sz w:val="24"/>
                <w:szCs w:val="24"/>
              </w:rPr>
              <w:t>(-</w:t>
            </w:r>
            <w:proofErr w:type="spellStart"/>
            <w:r w:rsidRPr="00CF3AFD">
              <w:rPr>
                <w:rFonts w:ascii="Times New Roman" w:hAnsi="Times New Roman"/>
                <w:sz w:val="24"/>
                <w:szCs w:val="24"/>
              </w:rPr>
              <w:t>ють</w:t>
            </w:r>
            <w:proofErr w:type="spellEnd"/>
            <w:r w:rsidRPr="00CF3AFD">
              <w:rPr>
                <w:rFonts w:ascii="Times New Roman" w:hAnsi="Times New Roman"/>
                <w:sz w:val="24"/>
                <w:szCs w:val="24"/>
              </w:rPr>
              <w:t xml:space="preserve">) факт </w:t>
            </w:r>
            <w:proofErr w:type="spellStart"/>
            <w:r w:rsidRPr="00CF3AFD">
              <w:rPr>
                <w:rFonts w:ascii="Times New Roman" w:hAnsi="Times New Roman"/>
                <w:sz w:val="24"/>
                <w:szCs w:val="24"/>
              </w:rPr>
              <w:t>передачі</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техніки</w:t>
            </w:r>
            <w:proofErr w:type="spellEnd"/>
            <w:r w:rsidRPr="00CF3AFD">
              <w:rPr>
                <w:rFonts w:ascii="Times New Roman" w:hAnsi="Times New Roman"/>
                <w:sz w:val="24"/>
                <w:szCs w:val="24"/>
              </w:rPr>
              <w:t xml:space="preserve"> до </w:t>
            </w:r>
            <w:proofErr w:type="spellStart"/>
            <w:r w:rsidRPr="00CF3AFD">
              <w:rPr>
                <w:rFonts w:ascii="Times New Roman" w:hAnsi="Times New Roman"/>
                <w:sz w:val="24"/>
                <w:szCs w:val="24"/>
              </w:rPr>
              <w:t>договорів</w:t>
            </w:r>
            <w:proofErr w:type="spellEnd"/>
            <w:r w:rsidRPr="00CF3AFD">
              <w:rPr>
                <w:rFonts w:ascii="Times New Roman" w:hAnsi="Times New Roman"/>
                <w:sz w:val="24"/>
                <w:szCs w:val="24"/>
              </w:rPr>
              <w:t xml:space="preserve"> (у </w:t>
            </w:r>
            <w:proofErr w:type="spellStart"/>
            <w:r w:rsidRPr="00CF3AFD">
              <w:rPr>
                <w:rFonts w:ascii="Times New Roman" w:hAnsi="Times New Roman"/>
                <w:sz w:val="24"/>
                <w:szCs w:val="24"/>
              </w:rPr>
              <w:t>разі</w:t>
            </w:r>
            <w:proofErr w:type="spellEnd"/>
            <w:r w:rsidRPr="00CF3AFD">
              <w:rPr>
                <w:rFonts w:ascii="Times New Roman" w:hAnsi="Times New Roman"/>
                <w:sz w:val="24"/>
                <w:szCs w:val="24"/>
              </w:rPr>
              <w:t xml:space="preserve">, коли </w:t>
            </w:r>
            <w:proofErr w:type="spellStart"/>
            <w:r w:rsidRPr="00CF3AFD">
              <w:rPr>
                <w:rFonts w:ascii="Times New Roman" w:hAnsi="Times New Roman"/>
                <w:sz w:val="24"/>
                <w:szCs w:val="24"/>
              </w:rPr>
              <w:t>вимогами</w:t>
            </w:r>
            <w:proofErr w:type="spellEnd"/>
            <w:r w:rsidRPr="00CF3AFD">
              <w:rPr>
                <w:rFonts w:ascii="Times New Roman" w:hAnsi="Times New Roman"/>
                <w:sz w:val="24"/>
                <w:szCs w:val="24"/>
              </w:rPr>
              <w:t xml:space="preserve"> чинного </w:t>
            </w:r>
            <w:proofErr w:type="spellStart"/>
            <w:r w:rsidRPr="00CF3AFD">
              <w:rPr>
                <w:rFonts w:ascii="Times New Roman" w:hAnsi="Times New Roman"/>
                <w:sz w:val="24"/>
                <w:szCs w:val="24"/>
              </w:rPr>
              <w:t>законодавства</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України</w:t>
            </w:r>
            <w:proofErr w:type="spellEnd"/>
            <w:r w:rsidRPr="00CF3AFD">
              <w:rPr>
                <w:rFonts w:ascii="Times New Roman" w:hAnsi="Times New Roman"/>
                <w:sz w:val="24"/>
                <w:szCs w:val="24"/>
              </w:rPr>
              <w:t xml:space="preserve"> та/</w:t>
            </w:r>
            <w:proofErr w:type="spellStart"/>
            <w:r w:rsidRPr="00CF3AFD">
              <w:rPr>
                <w:rFonts w:ascii="Times New Roman" w:hAnsi="Times New Roman"/>
                <w:sz w:val="24"/>
                <w:szCs w:val="24"/>
              </w:rPr>
              <w:t>або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умовами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зазначених</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договорів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передбачено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їх</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складання</w:t>
            </w:r>
            <w:proofErr w:type="spellEnd"/>
            <w:r w:rsidRPr="00CF3AFD">
              <w:rPr>
                <w:rFonts w:ascii="Times New Roman" w:hAnsi="Times New Roman"/>
                <w:sz w:val="24"/>
                <w:szCs w:val="24"/>
              </w:rPr>
              <w:t>).</w:t>
            </w:r>
          </w:p>
          <w:p w:rsidR="00D3109A" w:rsidRPr="00CF3AFD" w:rsidRDefault="00D3109A" w:rsidP="00D3109A">
            <w:pPr>
              <w:pStyle w:val="3"/>
              <w:tabs>
                <w:tab w:val="left" w:pos="0"/>
              </w:tabs>
              <w:ind w:right="20" w:firstLine="35"/>
              <w:jc w:val="both"/>
              <w:rPr>
                <w:rFonts w:ascii="Times New Roman" w:hAnsi="Times New Roman"/>
                <w:sz w:val="24"/>
                <w:szCs w:val="24"/>
                <w:lang w:val="uk-UA"/>
              </w:rPr>
            </w:pPr>
            <w:r w:rsidRPr="00CF3AFD">
              <w:rPr>
                <w:rFonts w:ascii="Times New Roman" w:hAnsi="Times New Roman"/>
                <w:sz w:val="24"/>
                <w:szCs w:val="24"/>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цих машин, механізмів, техніки, тендерна пропозиція Учасника має також містити:</w:t>
            </w:r>
          </w:p>
          <w:p w:rsidR="00D3109A" w:rsidRPr="00CF3AFD" w:rsidRDefault="00D3109A" w:rsidP="00D3109A">
            <w:pPr>
              <w:spacing w:after="0" w:line="240" w:lineRule="auto"/>
              <w:jc w:val="both"/>
              <w:rPr>
                <w:rFonts w:ascii="Times New Roman" w:eastAsia="Times New Roman" w:hAnsi="Times New Roman" w:cs="Times New Roman"/>
                <w:strike/>
                <w:color w:val="000000"/>
                <w:sz w:val="24"/>
                <w:szCs w:val="24"/>
                <w:lang w:val="uk-UA" w:eastAsia="ru-RU"/>
              </w:rPr>
            </w:pPr>
            <w:r w:rsidRPr="00CF3AFD">
              <w:rPr>
                <w:rFonts w:ascii="Times New Roman" w:hAnsi="Times New Roman"/>
                <w:sz w:val="24"/>
                <w:szCs w:val="24"/>
              </w:rPr>
              <w:t xml:space="preserve">- </w:t>
            </w:r>
            <w:proofErr w:type="spellStart"/>
            <w:r w:rsidRPr="00CF3AFD">
              <w:rPr>
                <w:rFonts w:ascii="Times New Roman" w:hAnsi="Times New Roman"/>
                <w:sz w:val="24"/>
                <w:szCs w:val="24"/>
              </w:rPr>
              <w:t>оригінали</w:t>
            </w:r>
            <w:proofErr w:type="spellEnd"/>
            <w:r w:rsidRPr="00CF3AFD">
              <w:rPr>
                <w:rFonts w:ascii="Times New Roman" w:hAnsi="Times New Roman"/>
                <w:sz w:val="24"/>
                <w:szCs w:val="24"/>
              </w:rPr>
              <w:t>/</w:t>
            </w:r>
            <w:proofErr w:type="spellStart"/>
            <w:r w:rsidRPr="00CF3AFD">
              <w:rPr>
                <w:rFonts w:ascii="Times New Roman" w:hAnsi="Times New Roman"/>
                <w:sz w:val="24"/>
                <w:szCs w:val="24"/>
              </w:rPr>
              <w:t>копії</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договорів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укладених</w:t>
            </w:r>
            <w:proofErr w:type="spellEnd"/>
            <w:r w:rsidRPr="00CF3AFD">
              <w:rPr>
                <w:rFonts w:ascii="Times New Roman" w:hAnsi="Times New Roman"/>
                <w:sz w:val="24"/>
                <w:szCs w:val="24"/>
              </w:rPr>
              <w:t xml:space="preserve"> з </w:t>
            </w:r>
            <w:proofErr w:type="spellStart"/>
            <w:r w:rsidRPr="00CF3AFD">
              <w:rPr>
                <w:rFonts w:ascii="Times New Roman" w:hAnsi="Times New Roman"/>
                <w:sz w:val="24"/>
                <w:szCs w:val="24"/>
              </w:rPr>
              <w:t>власником</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які</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підтверджують</w:t>
            </w:r>
            <w:proofErr w:type="spellEnd"/>
            <w:r w:rsidRPr="00CF3AFD">
              <w:rPr>
                <w:rFonts w:ascii="Times New Roman" w:hAnsi="Times New Roman"/>
                <w:sz w:val="24"/>
                <w:szCs w:val="24"/>
              </w:rPr>
              <w:t xml:space="preserve"> право </w:t>
            </w:r>
            <w:proofErr w:type="spellStart"/>
            <w:r w:rsidRPr="00CF3AFD">
              <w:rPr>
                <w:rFonts w:ascii="Times New Roman" w:hAnsi="Times New Roman"/>
                <w:sz w:val="24"/>
                <w:szCs w:val="24"/>
              </w:rPr>
              <w:t>орендодавця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лізингодавця</w:t>
            </w:r>
            <w:proofErr w:type="spellEnd"/>
            <w:r w:rsidRPr="00CF3AFD">
              <w:rPr>
                <w:rFonts w:ascii="Times New Roman" w:hAnsi="Times New Roman"/>
                <w:sz w:val="24"/>
                <w:szCs w:val="24"/>
              </w:rPr>
              <w:t xml:space="preserve"> та </w:t>
            </w:r>
            <w:proofErr w:type="spellStart"/>
            <w:r w:rsidRPr="00CF3AFD">
              <w:rPr>
                <w:rFonts w:ascii="Times New Roman" w:hAnsi="Times New Roman"/>
                <w:sz w:val="24"/>
                <w:szCs w:val="24"/>
              </w:rPr>
              <w:t>інших</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осіб</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які</w:t>
            </w:r>
            <w:proofErr w:type="spellEnd"/>
            <w:r w:rsidRPr="00CF3AFD">
              <w:rPr>
                <w:rFonts w:ascii="Times New Roman" w:hAnsi="Times New Roman"/>
                <w:sz w:val="24"/>
                <w:szCs w:val="24"/>
              </w:rPr>
              <w:t xml:space="preserve"> не є </w:t>
            </w:r>
            <w:proofErr w:type="spellStart"/>
            <w:r w:rsidRPr="00CF3AFD">
              <w:rPr>
                <w:rFonts w:ascii="Times New Roman" w:hAnsi="Times New Roman"/>
                <w:sz w:val="24"/>
                <w:szCs w:val="24"/>
              </w:rPr>
              <w:t>власниками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цієї</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техніки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надавати</w:t>
            </w:r>
            <w:proofErr w:type="spellEnd"/>
            <w:r w:rsidRPr="00CF3AFD">
              <w:rPr>
                <w:rFonts w:ascii="Times New Roman" w:hAnsi="Times New Roman"/>
                <w:sz w:val="24"/>
                <w:szCs w:val="24"/>
              </w:rPr>
              <w:t xml:space="preserve"> у </w:t>
            </w:r>
            <w:proofErr w:type="spellStart"/>
            <w:r w:rsidRPr="00CF3AFD">
              <w:rPr>
                <w:rFonts w:ascii="Times New Roman" w:hAnsi="Times New Roman"/>
                <w:sz w:val="24"/>
                <w:szCs w:val="24"/>
              </w:rPr>
              <w:t>користування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техніку</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необхідну</w:t>
            </w:r>
            <w:proofErr w:type="spellEnd"/>
            <w:r w:rsidRPr="00CF3AFD">
              <w:rPr>
                <w:rFonts w:ascii="Times New Roman" w:hAnsi="Times New Roman"/>
                <w:sz w:val="24"/>
                <w:szCs w:val="24"/>
              </w:rPr>
              <w:t xml:space="preserve"> для </w:t>
            </w:r>
            <w:proofErr w:type="spellStart"/>
            <w:r w:rsidRPr="00CF3AFD">
              <w:rPr>
                <w:rFonts w:ascii="Times New Roman" w:hAnsi="Times New Roman"/>
                <w:sz w:val="24"/>
                <w:szCs w:val="24"/>
              </w:rPr>
              <w:t>виконання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робіт</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надання</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послуг</w:t>
            </w:r>
            <w:proofErr w:type="spellEnd"/>
            <w:r w:rsidRPr="00CF3AFD">
              <w:rPr>
                <w:rFonts w:ascii="Times New Roman" w:hAnsi="Times New Roman"/>
                <w:sz w:val="24"/>
                <w:szCs w:val="24"/>
              </w:rPr>
              <w:t xml:space="preserve">) на весь строк за предметом </w:t>
            </w:r>
            <w:proofErr w:type="spellStart"/>
            <w:r w:rsidRPr="00CF3AFD">
              <w:rPr>
                <w:rFonts w:ascii="Times New Roman" w:hAnsi="Times New Roman"/>
                <w:sz w:val="24"/>
                <w:szCs w:val="24"/>
              </w:rPr>
              <w:t>закупівлі</w:t>
            </w:r>
            <w:proofErr w:type="spellEnd"/>
            <w:r w:rsidRPr="00CF3AFD">
              <w:rPr>
                <w:rFonts w:ascii="Times New Roman" w:hAnsi="Times New Roman"/>
                <w:sz w:val="24"/>
                <w:szCs w:val="24"/>
              </w:rPr>
              <w:t xml:space="preserve">, а </w:t>
            </w:r>
            <w:proofErr w:type="spellStart"/>
            <w:r w:rsidRPr="00CF3AFD">
              <w:rPr>
                <w:rFonts w:ascii="Times New Roman" w:hAnsi="Times New Roman"/>
                <w:sz w:val="24"/>
                <w:szCs w:val="24"/>
              </w:rPr>
              <w:t>також</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копії</w:t>
            </w:r>
            <w:proofErr w:type="spellEnd"/>
            <w:r w:rsidRPr="00CF3AFD">
              <w:rPr>
                <w:rFonts w:ascii="Times New Roman" w:hAnsi="Times New Roman"/>
                <w:sz w:val="24"/>
                <w:szCs w:val="24"/>
              </w:rPr>
              <w:t xml:space="preserve"> акту(-</w:t>
            </w:r>
            <w:proofErr w:type="spellStart"/>
            <w:r w:rsidRPr="00CF3AFD">
              <w:rPr>
                <w:rFonts w:ascii="Times New Roman" w:hAnsi="Times New Roman"/>
                <w:sz w:val="24"/>
                <w:szCs w:val="24"/>
              </w:rPr>
              <w:t>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приймання-передачі</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або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інший</w:t>
            </w:r>
            <w:proofErr w:type="spellEnd"/>
            <w:r w:rsidRPr="00CF3AFD">
              <w:rPr>
                <w:rFonts w:ascii="Times New Roman" w:hAnsi="Times New Roman"/>
                <w:sz w:val="24"/>
                <w:szCs w:val="24"/>
              </w:rPr>
              <w:t xml:space="preserve">(-і) документ(-и), </w:t>
            </w:r>
            <w:proofErr w:type="spellStart"/>
            <w:r w:rsidRPr="00CF3AFD">
              <w:rPr>
                <w:rFonts w:ascii="Times New Roman" w:hAnsi="Times New Roman"/>
                <w:sz w:val="24"/>
                <w:szCs w:val="24"/>
              </w:rPr>
              <w:t>який</w:t>
            </w:r>
            <w:proofErr w:type="spellEnd"/>
            <w:r w:rsidRPr="00CF3AFD">
              <w:rPr>
                <w:rFonts w:ascii="Times New Roman" w:hAnsi="Times New Roman"/>
                <w:sz w:val="24"/>
                <w:szCs w:val="24"/>
              </w:rPr>
              <w:t xml:space="preserve">(-і) </w:t>
            </w:r>
            <w:proofErr w:type="spellStart"/>
            <w:r w:rsidRPr="00CF3AFD">
              <w:rPr>
                <w:rFonts w:ascii="Times New Roman" w:hAnsi="Times New Roman"/>
                <w:sz w:val="24"/>
                <w:szCs w:val="24"/>
              </w:rPr>
              <w:t>підтверджує</w:t>
            </w:r>
            <w:proofErr w:type="spellEnd"/>
            <w:r w:rsidRPr="00CF3AFD">
              <w:rPr>
                <w:rFonts w:ascii="Times New Roman" w:hAnsi="Times New Roman"/>
                <w:sz w:val="24"/>
                <w:szCs w:val="24"/>
              </w:rPr>
              <w:t>(-</w:t>
            </w:r>
            <w:proofErr w:type="spellStart"/>
            <w:r w:rsidRPr="00CF3AFD">
              <w:rPr>
                <w:rFonts w:ascii="Times New Roman" w:hAnsi="Times New Roman"/>
                <w:sz w:val="24"/>
                <w:szCs w:val="24"/>
              </w:rPr>
              <w:t>ють</w:t>
            </w:r>
            <w:proofErr w:type="spellEnd"/>
            <w:r w:rsidRPr="00CF3AFD">
              <w:rPr>
                <w:rFonts w:ascii="Times New Roman" w:hAnsi="Times New Roman"/>
                <w:sz w:val="24"/>
                <w:szCs w:val="24"/>
              </w:rPr>
              <w:t xml:space="preserve">) факт </w:t>
            </w:r>
            <w:proofErr w:type="spellStart"/>
            <w:r w:rsidRPr="00CF3AFD">
              <w:rPr>
                <w:rFonts w:ascii="Times New Roman" w:hAnsi="Times New Roman"/>
                <w:sz w:val="24"/>
                <w:szCs w:val="24"/>
              </w:rPr>
              <w:t>передачі</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техніки</w:t>
            </w:r>
            <w:proofErr w:type="spellEnd"/>
            <w:r w:rsidRPr="00CF3AFD">
              <w:rPr>
                <w:rFonts w:ascii="Times New Roman" w:hAnsi="Times New Roman"/>
                <w:sz w:val="24"/>
                <w:szCs w:val="24"/>
              </w:rPr>
              <w:t xml:space="preserve"> до </w:t>
            </w:r>
            <w:proofErr w:type="spellStart"/>
            <w:r w:rsidRPr="00CF3AFD">
              <w:rPr>
                <w:rFonts w:ascii="Times New Roman" w:hAnsi="Times New Roman"/>
                <w:sz w:val="24"/>
                <w:szCs w:val="24"/>
              </w:rPr>
              <w:t>договорів</w:t>
            </w:r>
            <w:proofErr w:type="spellEnd"/>
            <w:r w:rsidRPr="00CF3AFD">
              <w:rPr>
                <w:rFonts w:ascii="Times New Roman" w:hAnsi="Times New Roman"/>
                <w:sz w:val="24"/>
                <w:szCs w:val="24"/>
              </w:rPr>
              <w:t xml:space="preserve"> (у </w:t>
            </w:r>
            <w:proofErr w:type="spellStart"/>
            <w:r w:rsidRPr="00CF3AFD">
              <w:rPr>
                <w:rFonts w:ascii="Times New Roman" w:hAnsi="Times New Roman"/>
                <w:sz w:val="24"/>
                <w:szCs w:val="24"/>
              </w:rPr>
              <w:t>разі</w:t>
            </w:r>
            <w:proofErr w:type="spellEnd"/>
            <w:r w:rsidRPr="00CF3AFD">
              <w:rPr>
                <w:rFonts w:ascii="Times New Roman" w:hAnsi="Times New Roman"/>
                <w:sz w:val="24"/>
                <w:szCs w:val="24"/>
              </w:rPr>
              <w:t xml:space="preserve">, коли </w:t>
            </w:r>
            <w:proofErr w:type="spellStart"/>
            <w:r w:rsidRPr="00CF3AFD">
              <w:rPr>
                <w:rFonts w:ascii="Times New Roman" w:hAnsi="Times New Roman"/>
                <w:sz w:val="24"/>
                <w:szCs w:val="24"/>
              </w:rPr>
              <w:t>вимогами</w:t>
            </w:r>
            <w:proofErr w:type="spellEnd"/>
            <w:r w:rsidRPr="00CF3AFD">
              <w:rPr>
                <w:rFonts w:ascii="Times New Roman" w:hAnsi="Times New Roman"/>
                <w:sz w:val="24"/>
                <w:szCs w:val="24"/>
              </w:rPr>
              <w:t xml:space="preserve"> чинного </w:t>
            </w:r>
            <w:proofErr w:type="spellStart"/>
            <w:r w:rsidRPr="00CF3AFD">
              <w:rPr>
                <w:rFonts w:ascii="Times New Roman" w:hAnsi="Times New Roman"/>
                <w:sz w:val="24"/>
                <w:szCs w:val="24"/>
              </w:rPr>
              <w:t>законодавства</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України</w:t>
            </w:r>
            <w:proofErr w:type="spellEnd"/>
            <w:r w:rsidRPr="00CF3AFD">
              <w:rPr>
                <w:rFonts w:ascii="Times New Roman" w:hAnsi="Times New Roman"/>
                <w:sz w:val="24"/>
                <w:szCs w:val="24"/>
              </w:rPr>
              <w:t xml:space="preserve"> та/</w:t>
            </w:r>
            <w:proofErr w:type="spellStart"/>
            <w:r w:rsidRPr="00CF3AFD">
              <w:rPr>
                <w:rFonts w:ascii="Times New Roman" w:hAnsi="Times New Roman"/>
                <w:sz w:val="24"/>
                <w:szCs w:val="24"/>
              </w:rPr>
              <w:t>або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умовами</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зазначених</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договорів</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передбачено</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їх</w:t>
            </w:r>
            <w:proofErr w:type="spellEnd"/>
            <w:r w:rsidRPr="00CF3AFD">
              <w:rPr>
                <w:rFonts w:ascii="Times New Roman" w:hAnsi="Times New Roman"/>
                <w:sz w:val="24"/>
                <w:szCs w:val="24"/>
              </w:rPr>
              <w:t xml:space="preserve"> </w:t>
            </w:r>
            <w:proofErr w:type="spellStart"/>
            <w:r w:rsidRPr="00CF3AFD">
              <w:rPr>
                <w:rFonts w:ascii="Times New Roman" w:hAnsi="Times New Roman"/>
                <w:sz w:val="24"/>
                <w:szCs w:val="24"/>
              </w:rPr>
              <w:t>складання</w:t>
            </w:r>
            <w:proofErr w:type="spellEnd"/>
            <w:r w:rsidRPr="00CF3AFD">
              <w:rPr>
                <w:rFonts w:ascii="Times New Roman" w:hAnsi="Times New Roman"/>
                <w:sz w:val="24"/>
                <w:szCs w:val="24"/>
              </w:rPr>
              <w:t>).</w:t>
            </w:r>
          </w:p>
          <w:p w:rsidR="00AD00AC" w:rsidRPr="00CF3AFD" w:rsidRDefault="00AD00AC" w:rsidP="00DC5C6E">
            <w:pPr>
              <w:spacing w:after="0" w:line="240" w:lineRule="auto"/>
              <w:jc w:val="both"/>
              <w:rPr>
                <w:rFonts w:ascii="Times New Roman" w:hAnsi="Times New Roman" w:cs="Times New Roman"/>
                <w:sz w:val="24"/>
                <w:szCs w:val="24"/>
                <w:lang w:val="uk-UA"/>
              </w:rPr>
            </w:pPr>
          </w:p>
        </w:tc>
      </w:tr>
      <w:tr w:rsidR="0030280B" w:rsidRPr="001051A3" w:rsidTr="00027816">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314C24" w:rsidRDefault="0030280B"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2.</w:t>
            </w: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r w:rsidR="00312CA9" w:rsidRPr="00A3166A">
              <w:rPr>
                <w:rFonts w:ascii="Times New Roman" w:eastAsia="Times New Roman" w:hAnsi="Times New Roman" w:cs="Times New Roman"/>
                <w:b/>
                <w:bCs/>
                <w:color w:val="000000"/>
                <w:sz w:val="24"/>
                <w:szCs w:val="24"/>
                <w:lang w:val="uk-UA" w:eastAsia="ru-RU"/>
              </w:rPr>
              <w:t>*</w:t>
            </w:r>
          </w:p>
          <w:p w:rsidR="00312CA9" w:rsidRPr="00A3166A" w:rsidRDefault="00312CA9" w:rsidP="00C60CA0">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EF26A6" w:rsidRPr="00A23DA5">
              <w:rPr>
                <w:rFonts w:ascii="Times New Roman" w:eastAsia="Times New Roman" w:hAnsi="Times New Roman" w:cs="Times New Roman"/>
                <w:i/>
                <w:iCs/>
                <w:color w:val="00B050"/>
                <w:sz w:val="24"/>
                <w:szCs w:val="24"/>
                <w:lang w:val="uk-UA" w:eastAsia="ru-RU"/>
              </w:rPr>
              <w:t>спроможності</w:t>
            </w:r>
            <w:r w:rsidR="00A23DA5">
              <w:rPr>
                <w:rFonts w:ascii="Times New Roman" w:eastAsia="Times New Roman" w:hAnsi="Times New Roman" w:cs="Times New Roman"/>
                <w:i/>
                <w:iCs/>
                <w:color w:val="00B050"/>
                <w:sz w:val="24"/>
                <w:szCs w:val="24"/>
                <w:lang w:val="uk-UA" w:eastAsia="ru-RU"/>
              </w:rPr>
              <w:t>*</w:t>
            </w:r>
            <w:r w:rsidRPr="00A3166A">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субпідрядників/співвиконавців</w:t>
            </w:r>
          </w:p>
        </w:tc>
        <w:tc>
          <w:tcPr>
            <w:tcW w:w="6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51AD" w:rsidRPr="004207A0" w:rsidRDefault="006D51AD" w:rsidP="006D51A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Pr="004207A0">
              <w:rPr>
                <w:rFonts w:ascii="Times New Roman" w:eastAsia="Times New Roman" w:hAnsi="Times New Roman" w:cs="Times New Roman"/>
                <w:color w:val="000000"/>
                <w:sz w:val="24"/>
                <w:szCs w:val="24"/>
                <w:lang w:val="uk-UA" w:eastAsia="ru-RU"/>
              </w:rPr>
              <w:t>.1. Довідка про наявність працівників відповідної кваліфікації, які мають необхідні знання та досвід за формою Таблиці 1.</w:t>
            </w:r>
          </w:p>
          <w:p w:rsidR="006D51AD" w:rsidRPr="004207A0" w:rsidRDefault="006D51AD" w:rsidP="006D51AD">
            <w:pPr>
              <w:spacing w:after="0" w:line="240" w:lineRule="auto"/>
              <w:jc w:val="right"/>
              <w:rPr>
                <w:rFonts w:ascii="Times New Roman" w:eastAsia="Times New Roman" w:hAnsi="Times New Roman" w:cs="Times New Roman"/>
                <w:color w:val="000000"/>
                <w:sz w:val="24"/>
                <w:szCs w:val="24"/>
                <w:lang w:val="uk-UA" w:eastAsia="ru-RU"/>
              </w:rPr>
            </w:pPr>
            <w:r w:rsidRPr="004207A0">
              <w:rPr>
                <w:rFonts w:ascii="Times New Roman" w:eastAsia="Times New Roman" w:hAnsi="Times New Roman" w:cs="Times New Roman"/>
                <w:color w:val="000000"/>
                <w:sz w:val="24"/>
                <w:szCs w:val="24"/>
                <w:lang w:val="uk-UA" w:eastAsia="ru-RU"/>
              </w:rPr>
              <w:t xml:space="preserve">Таблиця 1  </w:t>
            </w:r>
          </w:p>
          <w:tbl>
            <w:tblPr>
              <w:tblStyle w:val="af"/>
              <w:tblW w:w="0" w:type="auto"/>
              <w:tblLook w:val="04A0" w:firstRow="1" w:lastRow="0" w:firstColumn="1" w:lastColumn="0" w:noHBand="0" w:noVBand="1"/>
            </w:tblPr>
            <w:tblGrid>
              <w:gridCol w:w="502"/>
              <w:gridCol w:w="722"/>
              <w:gridCol w:w="981"/>
              <w:gridCol w:w="2444"/>
              <w:gridCol w:w="1361"/>
            </w:tblGrid>
            <w:tr w:rsidR="006D51AD" w:rsidRPr="001051A3" w:rsidTr="00BF20C8">
              <w:tc>
                <w:tcPr>
                  <w:tcW w:w="6594" w:type="dxa"/>
                  <w:gridSpan w:val="5"/>
                </w:tcPr>
                <w:p w:rsidR="006D51AD" w:rsidRPr="004207A0" w:rsidRDefault="006D51AD" w:rsidP="006D51AD">
                  <w:pPr>
                    <w:jc w:val="center"/>
                    <w:rPr>
                      <w:rFonts w:ascii="Times New Roman" w:hAnsi="Times New Roman" w:cs="Times New Roman"/>
                      <w:b/>
                      <w:bCs/>
                      <w:sz w:val="20"/>
                      <w:szCs w:val="20"/>
                      <w:lang w:val="uk-UA"/>
                    </w:rPr>
                  </w:pPr>
                  <w:r w:rsidRPr="004207A0">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8E4862" w:rsidRPr="001051A3" w:rsidTr="00BF20C8">
              <w:tc>
                <w:tcPr>
                  <w:tcW w:w="604" w:type="dxa"/>
                </w:tcPr>
                <w:p w:rsidR="006D51AD" w:rsidRPr="004207A0" w:rsidRDefault="006D51AD" w:rsidP="006D51AD">
                  <w:pPr>
                    <w:rPr>
                      <w:rFonts w:ascii="Times New Roman" w:hAnsi="Times New Roman" w:cs="Times New Roman"/>
                      <w:sz w:val="20"/>
                      <w:szCs w:val="20"/>
                      <w:lang w:val="uk-UA"/>
                    </w:rPr>
                  </w:pPr>
                  <w:r w:rsidRPr="004207A0">
                    <w:rPr>
                      <w:rFonts w:ascii="Times New Roman" w:eastAsia="Times New Roman" w:hAnsi="Times New Roman" w:cs="Times New Roman"/>
                      <w:color w:val="000000"/>
                      <w:sz w:val="20"/>
                      <w:szCs w:val="20"/>
                      <w:lang w:val="uk-UA" w:eastAsia="ru-RU"/>
                    </w:rPr>
                    <w:t>ПІБ</w:t>
                  </w:r>
                </w:p>
              </w:tc>
              <w:tc>
                <w:tcPr>
                  <w:tcW w:w="851" w:type="dxa"/>
                </w:tcPr>
                <w:p w:rsidR="006D51AD" w:rsidRPr="004207A0" w:rsidRDefault="006D51AD" w:rsidP="006D51AD">
                  <w:pPr>
                    <w:rPr>
                      <w:rFonts w:ascii="Times New Roman" w:hAnsi="Times New Roman" w:cs="Times New Roman"/>
                      <w:sz w:val="20"/>
                      <w:szCs w:val="20"/>
                      <w:lang w:val="uk-UA"/>
                    </w:rPr>
                  </w:pPr>
                  <w:r>
                    <w:rPr>
                      <w:rFonts w:ascii="Times New Roman" w:hAnsi="Times New Roman" w:cs="Times New Roman"/>
                      <w:sz w:val="20"/>
                      <w:szCs w:val="20"/>
                      <w:lang w:val="uk-UA"/>
                    </w:rPr>
                    <w:t>посада</w:t>
                  </w:r>
                </w:p>
              </w:tc>
              <w:tc>
                <w:tcPr>
                  <w:tcW w:w="1417" w:type="dxa"/>
                </w:tcPr>
                <w:p w:rsidR="006D51AD" w:rsidRPr="004207A0" w:rsidRDefault="006D51AD" w:rsidP="006D51AD">
                  <w:pPr>
                    <w:rPr>
                      <w:rFonts w:ascii="Times New Roman" w:hAnsi="Times New Roman" w:cs="Times New Roman"/>
                      <w:sz w:val="20"/>
                      <w:szCs w:val="20"/>
                      <w:lang w:val="uk-UA"/>
                    </w:rPr>
                  </w:pPr>
                  <w:r w:rsidRPr="004207A0">
                    <w:rPr>
                      <w:rFonts w:ascii="Times New Roman" w:eastAsia="Times New Roman" w:hAnsi="Times New Roman" w:cs="Times New Roman"/>
                      <w:color w:val="000000"/>
                      <w:sz w:val="20"/>
                      <w:szCs w:val="20"/>
                      <w:lang w:val="uk-UA" w:eastAsia="ru-RU"/>
                    </w:rPr>
                    <w:t>Загальний стаж роботи</w:t>
                  </w:r>
                </w:p>
              </w:tc>
              <w:tc>
                <w:tcPr>
                  <w:tcW w:w="2137" w:type="dxa"/>
                </w:tcPr>
                <w:p w:rsidR="006D51AD" w:rsidRPr="00790582" w:rsidRDefault="006D51AD" w:rsidP="006D51AD">
                  <w:pPr>
                    <w:rPr>
                      <w:rFonts w:ascii="Times New Roman" w:hAnsi="Times New Roman" w:cs="Times New Roman"/>
                      <w:sz w:val="20"/>
                      <w:szCs w:val="20"/>
                      <w:lang w:val="uk-UA"/>
                    </w:rPr>
                  </w:pPr>
                  <w:r w:rsidRPr="004207A0">
                    <w:rPr>
                      <w:rFonts w:ascii="Times New Roman" w:hAnsi="Times New Roman" w:cs="Times New Roman"/>
                      <w:sz w:val="20"/>
                      <w:szCs w:val="20"/>
                      <w:lang w:val="uk-UA"/>
                    </w:rPr>
                    <w:t>Працівник учасника/</w:t>
                  </w:r>
                  <w:r w:rsidR="00D35741" w:rsidRPr="00D35741">
                    <w:rPr>
                      <w:rFonts w:ascii="Times New Roman" w:hAnsi="Times New Roman" w:cs="Times New Roman"/>
                      <w:color w:val="FF0000"/>
                      <w:sz w:val="20"/>
                      <w:szCs w:val="20"/>
                      <w:lang w:val="uk-UA"/>
                    </w:rPr>
                    <w:t>***</w:t>
                  </w:r>
                  <w:r w:rsidRPr="00790582">
                    <w:rPr>
                      <w:rFonts w:ascii="Times New Roman" w:hAnsi="Times New Roman" w:cs="Times New Roman"/>
                      <w:color w:val="FF0000"/>
                      <w:sz w:val="20"/>
                      <w:szCs w:val="20"/>
                      <w:lang w:val="uk-UA"/>
                    </w:rPr>
                    <w:t>працівник субпідрядника</w:t>
                  </w:r>
                  <w:r w:rsidRPr="00790582">
                    <w:rPr>
                      <w:rFonts w:ascii="Times New Roman" w:hAnsi="Times New Roman" w:cs="Times New Roman"/>
                      <w:color w:val="FF0000"/>
                      <w:sz w:val="20"/>
                      <w:szCs w:val="20"/>
                    </w:rPr>
                    <w:t>/</w:t>
                  </w:r>
                  <w:r w:rsidR="008E4862">
                    <w:rPr>
                      <w:rFonts w:ascii="Times New Roman" w:hAnsi="Times New Roman" w:cs="Times New Roman"/>
                      <w:color w:val="FF0000"/>
                      <w:sz w:val="20"/>
                      <w:szCs w:val="20"/>
                      <w:lang w:val="uk-UA"/>
                    </w:rPr>
                    <w:t>співвиконавця</w:t>
                  </w:r>
                </w:p>
              </w:tc>
              <w:tc>
                <w:tcPr>
                  <w:tcW w:w="1585" w:type="dxa"/>
                </w:tcPr>
                <w:p w:rsidR="006D51AD" w:rsidRPr="00790582" w:rsidRDefault="006D51AD" w:rsidP="006D51AD">
                  <w:pPr>
                    <w:rPr>
                      <w:rFonts w:ascii="Times New Roman" w:hAnsi="Times New Roman" w:cs="Times New Roman"/>
                      <w:sz w:val="20"/>
                      <w:szCs w:val="20"/>
                      <w:lang w:val="uk-UA"/>
                    </w:rPr>
                  </w:pPr>
                  <w:r w:rsidRPr="004207A0">
                    <w:rPr>
                      <w:rFonts w:ascii="Times New Roman" w:hAnsi="Times New Roman" w:cs="Times New Roman"/>
                      <w:sz w:val="20"/>
                      <w:szCs w:val="20"/>
                      <w:lang w:val="uk-UA"/>
                    </w:rPr>
                    <w:t xml:space="preserve">***Назва </w:t>
                  </w:r>
                  <w:r w:rsidRPr="00790582">
                    <w:rPr>
                      <w:rFonts w:ascii="Times New Roman" w:hAnsi="Times New Roman" w:cs="Times New Roman"/>
                      <w:color w:val="FF0000"/>
                      <w:sz w:val="20"/>
                      <w:szCs w:val="20"/>
                      <w:lang w:val="uk-UA"/>
                    </w:rPr>
                    <w:t xml:space="preserve">субпідрядника/ </w:t>
                  </w:r>
                  <w:r w:rsidR="008E4862">
                    <w:rPr>
                      <w:rFonts w:ascii="Times New Roman" w:hAnsi="Times New Roman" w:cs="Times New Roman"/>
                      <w:color w:val="FF0000"/>
                      <w:sz w:val="20"/>
                      <w:szCs w:val="20"/>
                      <w:lang w:val="uk-UA"/>
                    </w:rPr>
                    <w:t>співвиконавця</w:t>
                  </w:r>
                </w:p>
              </w:tc>
            </w:tr>
            <w:tr w:rsidR="008E4862" w:rsidRPr="001051A3" w:rsidTr="00BF20C8">
              <w:tc>
                <w:tcPr>
                  <w:tcW w:w="604" w:type="dxa"/>
                </w:tcPr>
                <w:p w:rsidR="006D51AD" w:rsidRPr="004207A0" w:rsidRDefault="006D51AD" w:rsidP="006D51AD">
                  <w:pPr>
                    <w:rPr>
                      <w:rFonts w:ascii="Times New Roman" w:hAnsi="Times New Roman" w:cs="Times New Roman"/>
                      <w:sz w:val="20"/>
                      <w:szCs w:val="20"/>
                      <w:lang w:val="uk-UA"/>
                    </w:rPr>
                  </w:pPr>
                </w:p>
              </w:tc>
              <w:tc>
                <w:tcPr>
                  <w:tcW w:w="851" w:type="dxa"/>
                </w:tcPr>
                <w:p w:rsidR="006D51AD" w:rsidRPr="004207A0" w:rsidRDefault="006D51AD" w:rsidP="006D51AD">
                  <w:pPr>
                    <w:rPr>
                      <w:rFonts w:ascii="Times New Roman" w:hAnsi="Times New Roman" w:cs="Times New Roman"/>
                      <w:sz w:val="20"/>
                      <w:szCs w:val="20"/>
                      <w:lang w:val="uk-UA"/>
                    </w:rPr>
                  </w:pPr>
                </w:p>
              </w:tc>
              <w:tc>
                <w:tcPr>
                  <w:tcW w:w="1417" w:type="dxa"/>
                </w:tcPr>
                <w:p w:rsidR="006D51AD" w:rsidRPr="004207A0" w:rsidRDefault="006D51AD" w:rsidP="006D51AD">
                  <w:pPr>
                    <w:rPr>
                      <w:rFonts w:ascii="Times New Roman" w:hAnsi="Times New Roman" w:cs="Times New Roman"/>
                      <w:sz w:val="20"/>
                      <w:szCs w:val="20"/>
                      <w:lang w:val="uk-UA"/>
                    </w:rPr>
                  </w:pPr>
                </w:p>
              </w:tc>
              <w:tc>
                <w:tcPr>
                  <w:tcW w:w="2137" w:type="dxa"/>
                </w:tcPr>
                <w:p w:rsidR="006D51AD" w:rsidRPr="004207A0" w:rsidRDefault="006D51AD" w:rsidP="006D51AD">
                  <w:pPr>
                    <w:rPr>
                      <w:rFonts w:ascii="Times New Roman" w:hAnsi="Times New Roman" w:cs="Times New Roman"/>
                      <w:sz w:val="20"/>
                      <w:szCs w:val="20"/>
                      <w:lang w:val="uk-UA"/>
                    </w:rPr>
                  </w:pPr>
                </w:p>
              </w:tc>
              <w:tc>
                <w:tcPr>
                  <w:tcW w:w="1585" w:type="dxa"/>
                </w:tcPr>
                <w:p w:rsidR="006D51AD" w:rsidRPr="004207A0" w:rsidRDefault="006D51AD" w:rsidP="006D51AD">
                  <w:pPr>
                    <w:rPr>
                      <w:rFonts w:ascii="Times New Roman" w:hAnsi="Times New Roman" w:cs="Times New Roman"/>
                      <w:sz w:val="20"/>
                      <w:szCs w:val="20"/>
                      <w:lang w:val="uk-UA"/>
                    </w:rPr>
                  </w:pPr>
                </w:p>
              </w:tc>
            </w:tr>
          </w:tbl>
          <w:p w:rsidR="006D51AD" w:rsidRPr="00691AF2" w:rsidRDefault="006D51AD" w:rsidP="006D51AD">
            <w:pPr>
              <w:spacing w:after="0" w:line="240" w:lineRule="auto"/>
              <w:jc w:val="both"/>
              <w:rPr>
                <w:rFonts w:ascii="Times New Roman" w:eastAsia="Times New Roman" w:hAnsi="Times New Roman" w:cs="Times New Roman"/>
                <w:i/>
                <w:iCs/>
                <w:color w:val="FF0000"/>
                <w:sz w:val="20"/>
                <w:szCs w:val="20"/>
                <w:lang w:val="uk-UA" w:eastAsia="ru-RU"/>
              </w:rPr>
            </w:pPr>
            <w:r w:rsidRPr="00691AF2">
              <w:rPr>
                <w:rFonts w:ascii="Times New Roman" w:eastAsia="Times New Roman" w:hAnsi="Times New Roman" w:cs="Times New Roman"/>
                <w:i/>
                <w:iCs/>
                <w:color w:val="FF0000"/>
                <w:sz w:val="20"/>
                <w:szCs w:val="20"/>
                <w:lang w:val="uk-UA" w:eastAsia="ru-RU"/>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r w:rsidR="00EF26A6" w:rsidRPr="00691AF2">
              <w:rPr>
                <w:rFonts w:ascii="Times New Roman" w:eastAsia="Times New Roman" w:hAnsi="Times New Roman" w:cs="Times New Roman"/>
                <w:i/>
                <w:iCs/>
                <w:color w:val="FF0000"/>
                <w:sz w:val="20"/>
                <w:szCs w:val="20"/>
                <w:lang w:val="uk-UA" w:eastAsia="ru-RU"/>
              </w:rPr>
              <w:t>спроможності</w:t>
            </w:r>
            <w:r w:rsidR="004753D4" w:rsidRPr="00691AF2">
              <w:rPr>
                <w:rFonts w:ascii="Times New Roman" w:eastAsia="Times New Roman" w:hAnsi="Times New Roman" w:cs="Times New Roman"/>
                <w:i/>
                <w:iCs/>
                <w:color w:val="FF0000"/>
                <w:sz w:val="20"/>
                <w:szCs w:val="20"/>
                <w:lang w:val="uk-UA" w:eastAsia="ru-RU"/>
              </w:rPr>
              <w:t>*</w:t>
            </w:r>
            <w:r w:rsidRPr="00691AF2">
              <w:rPr>
                <w:rFonts w:ascii="Times New Roman" w:eastAsia="Times New Roman" w:hAnsi="Times New Roman" w:cs="Times New Roman"/>
                <w:i/>
                <w:iCs/>
                <w:color w:val="FF0000"/>
                <w:sz w:val="20"/>
                <w:szCs w:val="20"/>
                <w:lang w:val="uk-UA" w:eastAsia="ru-RU"/>
              </w:rPr>
              <w:t xml:space="preserve"> субпідрядника/</w:t>
            </w:r>
            <w:r w:rsidR="008E4862" w:rsidRPr="00691AF2">
              <w:rPr>
                <w:rFonts w:ascii="Times New Roman" w:eastAsia="Times New Roman" w:hAnsi="Times New Roman" w:cs="Times New Roman"/>
                <w:i/>
                <w:iCs/>
                <w:color w:val="FF0000"/>
                <w:sz w:val="20"/>
                <w:szCs w:val="20"/>
                <w:lang w:val="uk-UA" w:eastAsia="ru-RU"/>
              </w:rPr>
              <w:t>співвиконавця</w:t>
            </w:r>
            <w:r w:rsidRPr="00691AF2">
              <w:rPr>
                <w:rFonts w:ascii="Times New Roman" w:eastAsia="Times New Roman" w:hAnsi="Times New Roman" w:cs="Times New Roman"/>
                <w:i/>
                <w:iCs/>
                <w:color w:val="FF0000"/>
                <w:sz w:val="20"/>
                <w:szCs w:val="20"/>
                <w:lang w:val="uk-UA" w:eastAsia="ru-RU"/>
              </w:rPr>
              <w:t>.</w:t>
            </w:r>
          </w:p>
          <w:p w:rsidR="006D51AD" w:rsidRPr="00691AF2" w:rsidRDefault="006D51AD" w:rsidP="006D51AD">
            <w:pPr>
              <w:spacing w:after="0" w:line="240" w:lineRule="auto"/>
              <w:jc w:val="both"/>
              <w:rPr>
                <w:rFonts w:ascii="Times New Roman" w:eastAsia="Times New Roman" w:hAnsi="Times New Roman" w:cs="Times New Roman"/>
                <w:color w:val="FF0000"/>
                <w:sz w:val="20"/>
                <w:szCs w:val="20"/>
                <w:lang w:val="uk-UA" w:eastAsia="ru-RU"/>
              </w:rPr>
            </w:pPr>
          </w:p>
          <w:p w:rsidR="00005250" w:rsidRPr="00CF3AFD" w:rsidRDefault="00D35741" w:rsidP="00C4629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r w:rsidR="006D51AD" w:rsidRPr="004207A0">
              <w:rPr>
                <w:rFonts w:ascii="Times New Roman" w:eastAsia="Times New Roman" w:hAnsi="Times New Roman" w:cs="Times New Roman"/>
                <w:color w:val="000000"/>
                <w:sz w:val="24"/>
                <w:szCs w:val="24"/>
                <w:lang w:val="uk-UA"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w:t>
            </w:r>
            <w:r w:rsidR="006D51AD" w:rsidRPr="004207A0">
              <w:rPr>
                <w:rFonts w:ascii="Times New Roman" w:eastAsia="Times New Roman" w:hAnsi="Times New Roman" w:cs="Times New Roman"/>
                <w:sz w:val="24"/>
                <w:szCs w:val="24"/>
                <w:lang w:eastAsia="ru-RU"/>
              </w:rPr>
              <w:t>/</w:t>
            </w:r>
            <w:r w:rsidR="006D51AD" w:rsidRPr="00691AF2">
              <w:rPr>
                <w:rFonts w:ascii="Times New Roman" w:eastAsia="Times New Roman" w:hAnsi="Times New Roman" w:cs="Times New Roman"/>
                <w:sz w:val="24"/>
                <w:szCs w:val="24"/>
                <w:lang w:val="uk-UA" w:eastAsia="ru-RU"/>
              </w:rPr>
              <w:t>субпідрядником</w:t>
            </w:r>
            <w:r w:rsidR="006D51AD" w:rsidRPr="00691AF2">
              <w:rPr>
                <w:rFonts w:ascii="Times New Roman" w:eastAsia="Times New Roman" w:hAnsi="Times New Roman" w:cs="Times New Roman"/>
                <w:sz w:val="24"/>
                <w:szCs w:val="24"/>
                <w:lang w:eastAsia="ru-RU"/>
              </w:rPr>
              <w:t>/</w:t>
            </w:r>
            <w:r w:rsidR="006D51AD" w:rsidRPr="00691AF2">
              <w:rPr>
                <w:rFonts w:ascii="Times New Roman" w:eastAsia="Times New Roman" w:hAnsi="Times New Roman" w:cs="Times New Roman"/>
                <w:sz w:val="24"/>
                <w:szCs w:val="24"/>
                <w:lang w:val="uk-UA" w:eastAsia="ru-RU"/>
              </w:rPr>
              <w:t>с</w:t>
            </w:r>
            <w:r w:rsidR="008E4862" w:rsidRPr="00691AF2">
              <w:rPr>
                <w:rFonts w:ascii="Times New Roman" w:eastAsia="Times New Roman" w:hAnsi="Times New Roman" w:cs="Times New Roman"/>
                <w:sz w:val="24"/>
                <w:szCs w:val="24"/>
                <w:lang w:val="uk-UA" w:eastAsia="ru-RU"/>
              </w:rPr>
              <w:t>піввиконавцем</w:t>
            </w:r>
            <w:r w:rsidR="00027816">
              <w:rPr>
                <w:rFonts w:ascii="Times New Roman" w:eastAsia="Times New Roman" w:hAnsi="Times New Roman" w:cs="Times New Roman"/>
                <w:color w:val="FF0000"/>
                <w:sz w:val="24"/>
                <w:szCs w:val="24"/>
                <w:lang w:val="uk-UA" w:eastAsia="ru-RU"/>
              </w:rPr>
              <w:t xml:space="preserve"> </w:t>
            </w:r>
            <w:r w:rsidR="006D51AD" w:rsidRPr="004207A0">
              <w:rPr>
                <w:rFonts w:ascii="Times New Roman" w:eastAsia="Times New Roman" w:hAnsi="Times New Roman" w:cs="Times New Roman"/>
                <w:color w:val="000000"/>
                <w:sz w:val="24"/>
                <w:szCs w:val="24"/>
                <w:lang w:val="uk-UA" w:eastAsia="ru-RU"/>
              </w:rPr>
              <w:t>(наприклад</w:t>
            </w:r>
            <w:r>
              <w:rPr>
                <w:rFonts w:ascii="Times New Roman" w:eastAsia="Times New Roman" w:hAnsi="Times New Roman" w:cs="Times New Roman"/>
                <w:color w:val="000000"/>
                <w:sz w:val="24"/>
                <w:szCs w:val="24"/>
                <w:lang w:val="uk-UA" w:eastAsia="ru-RU"/>
              </w:rPr>
              <w:t>:</w:t>
            </w:r>
            <w:r w:rsidR="006D51AD" w:rsidRPr="004207A0">
              <w:rPr>
                <w:rFonts w:ascii="Times New Roman" w:eastAsia="Times New Roman" w:hAnsi="Times New Roman" w:cs="Times New Roman"/>
                <w:color w:val="000000"/>
                <w:sz w:val="24"/>
                <w:szCs w:val="24"/>
                <w:lang w:val="uk-UA" w:eastAsia="ru-RU"/>
              </w:rPr>
              <w:t xml:space="preserve"> штатний </w:t>
            </w:r>
            <w:r w:rsidR="006D51AD" w:rsidRPr="00CF3AFD">
              <w:rPr>
                <w:rFonts w:ascii="Times New Roman" w:eastAsia="Times New Roman" w:hAnsi="Times New Roman" w:cs="Times New Roman"/>
                <w:color w:val="000000"/>
                <w:sz w:val="24"/>
                <w:szCs w:val="24"/>
                <w:lang w:val="uk-UA" w:eastAsia="ru-RU"/>
              </w:rPr>
              <w:t>розпис</w:t>
            </w:r>
            <w:r w:rsidR="000C5773" w:rsidRPr="00CF3AFD">
              <w:rPr>
                <w:rFonts w:ascii="Times New Roman" w:eastAsia="Times New Roman" w:hAnsi="Times New Roman" w:cs="Times New Roman"/>
                <w:color w:val="000000"/>
                <w:sz w:val="24"/>
                <w:szCs w:val="24"/>
                <w:lang w:val="uk-UA" w:eastAsia="ru-RU"/>
              </w:rPr>
              <w:t xml:space="preserve"> або </w:t>
            </w:r>
            <w:r w:rsidR="006D51AD" w:rsidRPr="00CF3AFD">
              <w:rPr>
                <w:rFonts w:ascii="Times New Roman" w:eastAsia="Times New Roman" w:hAnsi="Times New Roman" w:cs="Times New Roman"/>
                <w:color w:val="000000"/>
                <w:sz w:val="24"/>
                <w:szCs w:val="24"/>
                <w:lang w:val="uk-UA" w:eastAsia="ru-RU"/>
              </w:rPr>
              <w:t>трудовий договір</w:t>
            </w:r>
            <w:r w:rsidR="000C5773" w:rsidRPr="00CF3AFD">
              <w:rPr>
                <w:rFonts w:ascii="Times New Roman" w:eastAsia="Times New Roman" w:hAnsi="Times New Roman" w:cs="Times New Roman"/>
                <w:color w:val="000000"/>
                <w:sz w:val="24"/>
                <w:szCs w:val="24"/>
                <w:lang w:val="uk-UA" w:eastAsia="ru-RU"/>
              </w:rPr>
              <w:t xml:space="preserve"> або </w:t>
            </w:r>
            <w:r w:rsidR="006D51AD" w:rsidRPr="00CF3AFD">
              <w:rPr>
                <w:rFonts w:ascii="Times New Roman" w:eastAsia="Times New Roman" w:hAnsi="Times New Roman" w:cs="Times New Roman"/>
                <w:color w:val="000000"/>
                <w:sz w:val="24"/>
                <w:szCs w:val="24"/>
                <w:lang w:val="uk-UA" w:eastAsia="ru-RU"/>
              </w:rPr>
              <w:t>договір про надання послуг</w:t>
            </w:r>
            <w:r w:rsidR="000C5773" w:rsidRPr="00CF3AFD">
              <w:rPr>
                <w:rFonts w:ascii="Times New Roman" w:eastAsia="Times New Roman" w:hAnsi="Times New Roman" w:cs="Times New Roman"/>
                <w:color w:val="000000"/>
                <w:sz w:val="24"/>
                <w:szCs w:val="24"/>
                <w:lang w:val="uk-UA" w:eastAsia="ru-RU"/>
              </w:rPr>
              <w:t xml:space="preserve"> або </w:t>
            </w:r>
            <w:r w:rsidR="00E9063B" w:rsidRPr="00CF3AFD">
              <w:rPr>
                <w:rFonts w:ascii="Times New Roman" w:eastAsia="Times New Roman" w:hAnsi="Times New Roman" w:cs="Times New Roman"/>
                <w:color w:val="000000"/>
                <w:sz w:val="24"/>
                <w:szCs w:val="24"/>
                <w:lang w:val="uk-UA" w:eastAsia="ru-RU"/>
              </w:rPr>
              <w:t>наказ</w:t>
            </w:r>
            <w:r w:rsidR="0093539E" w:rsidRPr="00CF3AFD">
              <w:rPr>
                <w:rFonts w:ascii="Times New Roman" w:eastAsia="Times New Roman" w:hAnsi="Times New Roman" w:cs="Times New Roman"/>
                <w:color w:val="000000"/>
                <w:sz w:val="24"/>
                <w:szCs w:val="24"/>
                <w:lang w:val="uk-UA" w:eastAsia="ru-RU"/>
              </w:rPr>
              <w:t xml:space="preserve">, </w:t>
            </w:r>
            <w:r w:rsidR="00AD00AC" w:rsidRPr="00CF3AFD">
              <w:rPr>
                <w:rFonts w:ascii="Times New Roman" w:eastAsia="Times New Roman" w:hAnsi="Times New Roman" w:cs="Times New Roman"/>
                <w:color w:val="000000"/>
                <w:sz w:val="24"/>
                <w:szCs w:val="24"/>
                <w:lang w:val="uk-UA" w:eastAsia="ru-RU"/>
              </w:rPr>
              <w:t xml:space="preserve">або </w:t>
            </w:r>
            <w:r w:rsidR="0093539E" w:rsidRPr="00CF3AFD">
              <w:rPr>
                <w:rFonts w:ascii="Times New Roman" w:eastAsia="Times New Roman" w:hAnsi="Times New Roman" w:cs="Times New Roman"/>
                <w:color w:val="000000"/>
                <w:sz w:val="24"/>
                <w:szCs w:val="24"/>
                <w:lang w:val="uk-UA" w:eastAsia="ru-RU"/>
              </w:rPr>
              <w:t>трудова книжка</w:t>
            </w:r>
            <w:r w:rsidR="00E9063B" w:rsidRPr="00CF3AFD">
              <w:rPr>
                <w:rFonts w:ascii="Times New Roman" w:eastAsia="Times New Roman" w:hAnsi="Times New Roman" w:cs="Times New Roman"/>
                <w:color w:val="000000"/>
                <w:sz w:val="24"/>
                <w:szCs w:val="24"/>
                <w:lang w:val="uk-UA" w:eastAsia="ru-RU"/>
              </w:rPr>
              <w:t xml:space="preserve"> </w:t>
            </w:r>
            <w:r w:rsidRPr="00CF3AFD">
              <w:rPr>
                <w:rFonts w:ascii="Times New Roman" w:eastAsia="Times New Roman" w:hAnsi="Times New Roman" w:cs="Times New Roman"/>
                <w:color w:val="000000"/>
                <w:sz w:val="24"/>
                <w:szCs w:val="24"/>
                <w:lang w:val="uk-UA" w:eastAsia="ru-RU"/>
              </w:rPr>
              <w:t xml:space="preserve">(перша сторінка, </w:t>
            </w:r>
            <w:r w:rsidRPr="00CF3AFD">
              <w:rPr>
                <w:rFonts w:ascii="Times New Roman" w:hAnsi="Times New Roman"/>
                <w:sz w:val="24"/>
                <w:szCs w:val="24"/>
                <w:lang w:val="uk-UA"/>
              </w:rPr>
              <w:t>що містить інформацію про ПІБ працівника, та сторінка, що містить запис про прийом на роботу)</w:t>
            </w:r>
            <w:r w:rsidR="006D51AD" w:rsidRPr="00CF3AFD">
              <w:rPr>
                <w:rFonts w:ascii="Times New Roman" w:eastAsia="Times New Roman" w:hAnsi="Times New Roman" w:cs="Times New Roman"/>
                <w:color w:val="000000"/>
                <w:sz w:val="24"/>
                <w:szCs w:val="24"/>
                <w:lang w:eastAsia="ru-RU"/>
              </w:rPr>
              <w:t>/</w:t>
            </w:r>
            <w:r w:rsidR="006D51AD" w:rsidRPr="00CF3AFD">
              <w:rPr>
                <w:rFonts w:ascii="Times New Roman" w:eastAsia="Times New Roman" w:hAnsi="Times New Roman" w:cs="Times New Roman"/>
                <w:color w:val="000000"/>
                <w:sz w:val="24"/>
                <w:szCs w:val="24"/>
                <w:lang w:val="uk-UA" w:eastAsia="ru-RU"/>
              </w:rPr>
              <w:t>інший документ).</w:t>
            </w:r>
          </w:p>
          <w:p w:rsidR="00B07749" w:rsidRPr="00CF3AFD" w:rsidRDefault="00B07749" w:rsidP="00C46291">
            <w:pPr>
              <w:spacing w:after="0" w:line="240" w:lineRule="auto"/>
              <w:ind w:firstLine="708"/>
              <w:jc w:val="both"/>
              <w:rPr>
                <w:rFonts w:ascii="Times New Roman" w:eastAsia="Times New Roman" w:hAnsi="Times New Roman" w:cs="Times New Roman"/>
                <w:sz w:val="24"/>
                <w:szCs w:val="24"/>
                <w:lang w:val="uk-UA" w:eastAsia="ru-RU"/>
              </w:rPr>
            </w:pPr>
          </w:p>
          <w:p w:rsidR="0093539E" w:rsidRPr="00EA5186" w:rsidRDefault="0093539E" w:rsidP="0099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2.</w:t>
            </w:r>
            <w:r w:rsidR="00996921">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573A84">
              <w:rPr>
                <w:rFonts w:ascii="Times New Roman" w:eastAsia="Times New Roman" w:hAnsi="Times New Roman" w:cs="Times New Roman"/>
                <w:sz w:val="24"/>
                <w:szCs w:val="24"/>
                <w:lang w:val="uk-UA" w:eastAsia="ru-RU"/>
              </w:rPr>
              <w:t>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2.1 – 2.</w:t>
            </w:r>
            <w:r w:rsidR="00996921">
              <w:rPr>
                <w:rFonts w:ascii="Times New Roman" w:eastAsia="Times New Roman" w:hAnsi="Times New Roman" w:cs="Times New Roman"/>
                <w:sz w:val="24"/>
                <w:szCs w:val="24"/>
                <w:lang w:val="uk-UA" w:eastAsia="ru-RU"/>
              </w:rPr>
              <w:t>2</w:t>
            </w:r>
            <w:r w:rsidRPr="00573A84">
              <w:rPr>
                <w:rFonts w:ascii="Times New Roman" w:eastAsia="Times New Roman" w:hAnsi="Times New Roman" w:cs="Times New Roman"/>
                <w:sz w:val="24"/>
                <w:szCs w:val="24"/>
                <w:lang w:val="uk-UA" w:eastAsia="ru-RU"/>
              </w:rPr>
              <w:t>.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ПІБ та посад працівників субпідрядника/співвиконавця, що залучатимуться до виконання робіт (надання послуг).</w:t>
            </w:r>
          </w:p>
        </w:tc>
      </w:tr>
      <w:tr w:rsidR="00C60CA0" w:rsidRPr="005C35EE" w:rsidTr="00691AF2">
        <w:trPr>
          <w:trHeight w:val="14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314C24" w:rsidRDefault="00C60CA0"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3.</w:t>
            </w: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A3166A"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C09" w:rsidRPr="00CF3AFD" w:rsidRDefault="00C60CA0" w:rsidP="00C60CA0">
            <w:pPr>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 xml:space="preserve">3.1. </w:t>
            </w:r>
            <w:r w:rsidR="00A22C09" w:rsidRPr="00CF3AFD">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C60CA0" w:rsidRPr="00CF3AFD" w:rsidRDefault="00A22C09" w:rsidP="00C60CA0">
            <w:pPr>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3.1.1. д</w:t>
            </w:r>
            <w:r w:rsidR="00C60CA0" w:rsidRPr="00CF3AFD">
              <w:rPr>
                <w:rFonts w:ascii="Times New Roman" w:eastAsia="Times New Roman" w:hAnsi="Times New Roman" w:cs="Times New Roman"/>
                <w:color w:val="000000"/>
                <w:sz w:val="24"/>
                <w:szCs w:val="24"/>
                <w:lang w:val="uk-UA" w:eastAsia="ru-RU"/>
              </w:rPr>
              <w:t>овідк</w:t>
            </w:r>
            <w:r w:rsidRPr="00CF3AFD">
              <w:rPr>
                <w:rFonts w:ascii="Times New Roman" w:eastAsia="Times New Roman" w:hAnsi="Times New Roman" w:cs="Times New Roman"/>
                <w:color w:val="000000"/>
                <w:sz w:val="24"/>
                <w:szCs w:val="24"/>
                <w:lang w:val="uk-UA" w:eastAsia="ru-RU"/>
              </w:rPr>
              <w:t>у</w:t>
            </w:r>
            <w:r w:rsidR="00C60CA0" w:rsidRPr="00CF3AFD">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аналогічних</w:t>
            </w:r>
            <w:r w:rsidR="00691AF2" w:rsidRPr="00CF3AFD">
              <w:rPr>
                <w:rFonts w:ascii="Times New Roman" w:eastAsia="Times New Roman" w:hAnsi="Times New Roman" w:cs="Times New Roman"/>
                <w:color w:val="000000"/>
                <w:sz w:val="24"/>
                <w:szCs w:val="24"/>
                <w:lang w:val="uk-UA" w:eastAsia="ru-RU"/>
              </w:rPr>
              <w:t xml:space="preserve"> за предметом закупівлі договорів</w:t>
            </w:r>
            <w:r w:rsidR="00C60CA0" w:rsidRPr="00CF3AFD">
              <w:rPr>
                <w:rFonts w:ascii="Times New Roman" w:eastAsia="Times New Roman" w:hAnsi="Times New Roman" w:cs="Times New Roman"/>
                <w:color w:val="000000"/>
                <w:sz w:val="24"/>
                <w:szCs w:val="24"/>
                <w:lang w:val="uk-UA" w:eastAsia="ru-RU"/>
              </w:rPr>
              <w:t xml:space="preserve">  (не менше </w:t>
            </w:r>
            <w:r w:rsidR="00996921">
              <w:rPr>
                <w:rFonts w:ascii="Times New Roman" w:eastAsia="Times New Roman" w:hAnsi="Times New Roman" w:cs="Times New Roman"/>
                <w:color w:val="000000"/>
                <w:sz w:val="24"/>
                <w:szCs w:val="24"/>
                <w:lang w:val="uk-UA" w:eastAsia="ru-RU"/>
              </w:rPr>
              <w:t>одного</w:t>
            </w:r>
            <w:r w:rsidR="00C60CA0" w:rsidRPr="00CF3AFD">
              <w:rPr>
                <w:rFonts w:ascii="Times New Roman" w:eastAsia="Times New Roman" w:hAnsi="Times New Roman" w:cs="Times New Roman"/>
                <w:color w:val="000000"/>
                <w:sz w:val="24"/>
                <w:szCs w:val="24"/>
                <w:lang w:val="uk-UA" w:eastAsia="ru-RU"/>
              </w:rPr>
              <w:t>).</w:t>
            </w:r>
          </w:p>
          <w:p w:rsidR="0061050A" w:rsidRPr="006D7EE8" w:rsidRDefault="0061050A" w:rsidP="0061050A">
            <w:pPr>
              <w:spacing w:after="0" w:line="240" w:lineRule="auto"/>
              <w:jc w:val="both"/>
              <w:rPr>
                <w:rFonts w:ascii="Times New Roman" w:eastAsia="Times New Roman" w:hAnsi="Times New Roman" w:cs="Times New Roman"/>
                <w:sz w:val="24"/>
                <w:szCs w:val="24"/>
                <w:lang w:val="uk-UA" w:eastAsia="ru-RU"/>
              </w:rPr>
            </w:pPr>
            <w:r w:rsidRPr="00CF3AFD">
              <w:rPr>
                <w:rFonts w:ascii="Times New Roman" w:eastAsia="Times New Roman" w:hAnsi="Times New Roman" w:cs="Times New Roman"/>
                <w:sz w:val="24"/>
                <w:szCs w:val="24"/>
                <w:lang w:val="uk-UA" w:eastAsia="ru-RU"/>
              </w:rPr>
              <w:t xml:space="preserve">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w:t>
            </w:r>
            <w:r w:rsidR="0053430A" w:rsidRPr="00CF3AFD">
              <w:rPr>
                <w:rFonts w:ascii="Times New Roman" w:eastAsia="Times New Roman" w:hAnsi="Times New Roman" w:cs="Times New Roman"/>
                <w:sz w:val="24"/>
                <w:szCs w:val="24"/>
                <w:lang w:val="uk-UA" w:eastAsia="ru-RU"/>
              </w:rPr>
              <w:t>поточний рем</w:t>
            </w:r>
            <w:r w:rsidR="006D7EE8">
              <w:rPr>
                <w:rFonts w:ascii="Times New Roman" w:eastAsia="Times New Roman" w:hAnsi="Times New Roman" w:cs="Times New Roman"/>
                <w:sz w:val="24"/>
                <w:szCs w:val="24"/>
                <w:lang w:val="uk-UA" w:eastAsia="ru-RU"/>
              </w:rPr>
              <w:t xml:space="preserve">онт </w:t>
            </w:r>
            <w:r w:rsidR="00E53E93">
              <w:rPr>
                <w:rFonts w:ascii="Times New Roman" w:eastAsia="Times New Roman" w:hAnsi="Times New Roman" w:cs="Times New Roman"/>
                <w:sz w:val="24"/>
                <w:szCs w:val="24"/>
                <w:lang w:val="uk-UA" w:eastAsia="ru-RU"/>
              </w:rPr>
              <w:t>тротуару</w:t>
            </w:r>
            <w:r w:rsidR="006D7EE8">
              <w:rPr>
                <w:rFonts w:ascii="Times New Roman" w:eastAsia="Times New Roman" w:hAnsi="Times New Roman" w:cs="Times New Roman"/>
                <w:sz w:val="24"/>
                <w:szCs w:val="24"/>
                <w:lang w:val="uk-UA" w:eastAsia="ru-RU"/>
              </w:rPr>
              <w:t xml:space="preserve">, дорожнього покриття, </w:t>
            </w:r>
            <w:r w:rsidR="006D7EE8" w:rsidRPr="006D7EE8">
              <w:rPr>
                <w:rFonts w:ascii="Times New Roman" w:eastAsia="Times New Roman" w:hAnsi="Times New Roman" w:cs="Times New Roman"/>
                <w:sz w:val="24"/>
                <w:szCs w:val="24"/>
                <w:lang w:val="uk-UA" w:eastAsia="ru-RU"/>
              </w:rPr>
              <w:t xml:space="preserve">або </w:t>
            </w:r>
            <w:r w:rsidR="00E53E93">
              <w:rPr>
                <w:rFonts w:ascii="Times New Roman" w:eastAsia="Times New Roman" w:hAnsi="Times New Roman" w:cs="Times New Roman"/>
                <w:sz w:val="24"/>
                <w:szCs w:val="24"/>
                <w:lang w:val="uk-UA" w:eastAsia="ru-RU"/>
              </w:rPr>
              <w:t>послуги по встановленню бруківки</w:t>
            </w:r>
            <w:r w:rsidR="006D7EE8">
              <w:rPr>
                <w:rFonts w:ascii="Times New Roman" w:hAnsi="Times New Roman" w:cs="Times New Roman"/>
                <w:sz w:val="24"/>
                <w:szCs w:val="24"/>
                <w:lang w:val="uk-UA"/>
              </w:rPr>
              <w:t>.</w:t>
            </w:r>
            <w:r w:rsidR="006D7EE8" w:rsidRPr="006D7EE8">
              <w:rPr>
                <w:rFonts w:ascii="Times New Roman" w:hAnsi="Times New Roman" w:cs="Times New Roman"/>
                <w:sz w:val="24"/>
                <w:szCs w:val="24"/>
                <w:lang w:val="uk-UA"/>
              </w:rPr>
              <w:t xml:space="preserve">  </w:t>
            </w:r>
          </w:p>
          <w:p w:rsidR="00C60CA0" w:rsidRPr="00CF3AFD" w:rsidRDefault="00C60CA0" w:rsidP="00C60CA0">
            <w:pPr>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lastRenderedPageBreak/>
              <w:t>3.</w:t>
            </w:r>
            <w:r w:rsidR="00A22C09" w:rsidRPr="00CF3AFD">
              <w:rPr>
                <w:rFonts w:ascii="Times New Roman" w:eastAsia="Times New Roman" w:hAnsi="Times New Roman" w:cs="Times New Roman"/>
                <w:color w:val="000000"/>
                <w:sz w:val="24"/>
                <w:szCs w:val="24"/>
                <w:lang w:val="uk-UA" w:eastAsia="ru-RU"/>
              </w:rPr>
              <w:t>1.</w:t>
            </w:r>
            <w:r w:rsidRPr="00CF3AFD">
              <w:rPr>
                <w:rFonts w:ascii="Times New Roman" w:eastAsia="Times New Roman" w:hAnsi="Times New Roman" w:cs="Times New Roman"/>
                <w:color w:val="000000"/>
                <w:sz w:val="24"/>
                <w:szCs w:val="24"/>
                <w:lang w:val="uk-UA" w:eastAsia="ru-RU"/>
              </w:rPr>
              <w:t xml:space="preserve">2. не менше </w:t>
            </w:r>
            <w:r w:rsidR="00E53E93">
              <w:rPr>
                <w:rFonts w:ascii="Times New Roman" w:eastAsia="Times New Roman" w:hAnsi="Times New Roman" w:cs="Times New Roman"/>
                <w:color w:val="000000"/>
                <w:sz w:val="24"/>
                <w:szCs w:val="24"/>
                <w:lang w:val="uk-UA" w:eastAsia="ru-RU"/>
              </w:rPr>
              <w:t>1</w:t>
            </w:r>
            <w:r w:rsidRPr="00CF3AFD">
              <w:rPr>
                <w:rFonts w:ascii="Times New Roman" w:eastAsia="Times New Roman" w:hAnsi="Times New Roman" w:cs="Times New Roman"/>
                <w:color w:val="000000"/>
                <w:sz w:val="24"/>
                <w:szCs w:val="24"/>
                <w:lang w:val="uk-UA" w:eastAsia="ru-RU"/>
              </w:rPr>
              <w:t xml:space="preserve"> копі</w:t>
            </w:r>
            <w:r w:rsidR="00E53E93">
              <w:rPr>
                <w:rFonts w:ascii="Times New Roman" w:eastAsia="Times New Roman" w:hAnsi="Times New Roman" w:cs="Times New Roman"/>
                <w:color w:val="000000"/>
                <w:sz w:val="24"/>
                <w:szCs w:val="24"/>
                <w:lang w:val="uk-UA" w:eastAsia="ru-RU"/>
              </w:rPr>
              <w:t>ї</w:t>
            </w:r>
            <w:r w:rsidRPr="00CF3AFD">
              <w:rPr>
                <w:rFonts w:ascii="Times New Roman" w:eastAsia="Times New Roman" w:hAnsi="Times New Roman" w:cs="Times New Roman"/>
                <w:color w:val="000000"/>
                <w:sz w:val="24"/>
                <w:szCs w:val="24"/>
                <w:lang w:val="uk-UA" w:eastAsia="ru-RU"/>
              </w:rPr>
              <w:t xml:space="preserve"> договор</w:t>
            </w:r>
            <w:r w:rsidR="00E53E93">
              <w:rPr>
                <w:rFonts w:ascii="Times New Roman" w:eastAsia="Times New Roman" w:hAnsi="Times New Roman" w:cs="Times New Roman"/>
                <w:color w:val="000000"/>
                <w:sz w:val="24"/>
                <w:szCs w:val="24"/>
                <w:lang w:val="uk-UA" w:eastAsia="ru-RU"/>
              </w:rPr>
              <w:t>у</w:t>
            </w:r>
            <w:r w:rsidRPr="00CF3AFD">
              <w:rPr>
                <w:rFonts w:ascii="Times New Roman" w:eastAsia="Times New Roman" w:hAnsi="Times New Roman" w:cs="Times New Roman"/>
                <w:color w:val="000000"/>
                <w:sz w:val="24"/>
                <w:szCs w:val="24"/>
                <w:lang w:val="uk-UA" w:eastAsia="ru-RU"/>
              </w:rPr>
              <w:t>, зазначен</w:t>
            </w:r>
            <w:r w:rsidR="00EA0D9F" w:rsidRPr="00CF3AFD">
              <w:rPr>
                <w:rFonts w:ascii="Times New Roman" w:eastAsia="Times New Roman" w:hAnsi="Times New Roman" w:cs="Times New Roman"/>
                <w:color w:val="000000"/>
                <w:sz w:val="24"/>
                <w:szCs w:val="24"/>
                <w:lang w:val="uk-UA" w:eastAsia="ru-RU"/>
              </w:rPr>
              <w:t>их</w:t>
            </w:r>
            <w:r w:rsidRPr="00CF3AFD">
              <w:rPr>
                <w:rFonts w:ascii="Times New Roman" w:eastAsia="Times New Roman" w:hAnsi="Times New Roman" w:cs="Times New Roman"/>
                <w:color w:val="000000"/>
                <w:sz w:val="24"/>
                <w:szCs w:val="24"/>
                <w:lang w:val="uk-UA" w:eastAsia="ru-RU"/>
              </w:rPr>
              <w:t xml:space="preserve"> у довідці у повному обсязі (з усіма укладеними додатковими угодами, додатками</w:t>
            </w:r>
            <w:r w:rsidR="00691AF2" w:rsidRPr="00CF3AFD">
              <w:rPr>
                <w:rFonts w:ascii="Times New Roman" w:eastAsia="Times New Roman" w:hAnsi="Times New Roman" w:cs="Times New Roman"/>
                <w:color w:val="000000"/>
                <w:sz w:val="24"/>
                <w:szCs w:val="24"/>
                <w:lang w:val="uk-UA" w:eastAsia="ru-RU"/>
              </w:rPr>
              <w:t xml:space="preserve"> та специфікаціями до договору).</w:t>
            </w:r>
            <w:r w:rsidRPr="00CF3AFD">
              <w:rPr>
                <w:rFonts w:ascii="Times New Roman" w:eastAsia="Times New Roman" w:hAnsi="Times New Roman" w:cs="Times New Roman"/>
                <w:color w:val="000000"/>
                <w:sz w:val="24"/>
                <w:szCs w:val="24"/>
                <w:lang w:val="uk-UA" w:eastAsia="ru-RU"/>
              </w:rPr>
              <w:t> </w:t>
            </w:r>
          </w:p>
          <w:p w:rsidR="00C60CA0" w:rsidRPr="00CF3AFD" w:rsidRDefault="00A22C09" w:rsidP="00C60CA0">
            <w:pPr>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 xml:space="preserve">3.1.3. </w:t>
            </w:r>
            <w:r w:rsidR="00C60CA0" w:rsidRPr="00CF3AFD">
              <w:rPr>
                <w:rFonts w:ascii="Times New Roman" w:eastAsia="Times New Roman" w:hAnsi="Times New Roman" w:cs="Times New Roman"/>
                <w:color w:val="000000"/>
                <w:sz w:val="24"/>
                <w:szCs w:val="24"/>
                <w:lang w:val="uk-UA" w:eastAsia="ru-RU"/>
              </w:rPr>
              <w:t xml:space="preserve">копії/ю документів/у на підтвердження виконання не менше ніж </w:t>
            </w:r>
            <w:r w:rsidR="00E53E93">
              <w:rPr>
                <w:rFonts w:ascii="Times New Roman" w:eastAsia="Times New Roman" w:hAnsi="Times New Roman" w:cs="Times New Roman"/>
                <w:color w:val="000000"/>
                <w:sz w:val="24"/>
                <w:szCs w:val="24"/>
                <w:lang w:val="uk-UA" w:eastAsia="ru-RU"/>
              </w:rPr>
              <w:t>один</w:t>
            </w:r>
            <w:r w:rsidR="00C60CA0" w:rsidRPr="00CF3AFD">
              <w:rPr>
                <w:rFonts w:ascii="Times New Roman" w:eastAsia="Times New Roman" w:hAnsi="Times New Roman" w:cs="Times New Roman"/>
                <w:color w:val="000000"/>
                <w:sz w:val="24"/>
                <w:szCs w:val="24"/>
                <w:lang w:val="uk-UA" w:eastAsia="ru-RU"/>
              </w:rPr>
              <w:t xml:space="preserve"> догов</w:t>
            </w:r>
            <w:r w:rsidR="00E53E93">
              <w:rPr>
                <w:rFonts w:ascii="Times New Roman" w:eastAsia="Times New Roman" w:hAnsi="Times New Roman" w:cs="Times New Roman"/>
                <w:color w:val="000000"/>
                <w:sz w:val="24"/>
                <w:szCs w:val="24"/>
                <w:lang w:val="uk-UA" w:eastAsia="ru-RU"/>
              </w:rPr>
              <w:t>ір</w:t>
            </w:r>
            <w:r w:rsidR="00C60CA0" w:rsidRPr="00CF3AFD">
              <w:rPr>
                <w:rFonts w:ascii="Times New Roman" w:eastAsia="Times New Roman" w:hAnsi="Times New Roman" w:cs="Times New Roman"/>
                <w:color w:val="000000"/>
                <w:sz w:val="24"/>
                <w:szCs w:val="24"/>
                <w:lang w:val="uk-UA" w:eastAsia="ru-RU"/>
              </w:rPr>
              <w:t xml:space="preserve"> зазначен</w:t>
            </w:r>
            <w:r w:rsidR="00EA0D9F" w:rsidRPr="00CF3AFD">
              <w:rPr>
                <w:rFonts w:ascii="Times New Roman" w:eastAsia="Times New Roman" w:hAnsi="Times New Roman" w:cs="Times New Roman"/>
                <w:color w:val="000000"/>
                <w:sz w:val="24"/>
                <w:szCs w:val="24"/>
                <w:lang w:val="uk-UA" w:eastAsia="ru-RU"/>
              </w:rPr>
              <w:t>их в наданій Учасником довідці</w:t>
            </w:r>
            <w:r w:rsidR="00691AF2" w:rsidRPr="00CF3AFD">
              <w:rPr>
                <w:rFonts w:ascii="Times New Roman" w:eastAsia="Times New Roman" w:hAnsi="Times New Roman" w:cs="Times New Roman"/>
                <w:color w:val="000000"/>
                <w:sz w:val="24"/>
                <w:szCs w:val="24"/>
                <w:lang w:val="uk-UA" w:eastAsia="ru-RU"/>
              </w:rPr>
              <w:t>, що засвідчують факт виконання робіт (акти форми КБ-2 та довідки КБ-3) повністю.</w:t>
            </w:r>
          </w:p>
          <w:p w:rsidR="00C60CA0" w:rsidRPr="00CF3AFD" w:rsidRDefault="001B1FA8" w:rsidP="00E53E93">
            <w:pPr>
              <w:tabs>
                <w:tab w:val="left" w:pos="1080"/>
              </w:tabs>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3.1.4</w:t>
            </w:r>
            <w:r w:rsidR="00691AF2" w:rsidRPr="00CF3AFD">
              <w:rPr>
                <w:rFonts w:ascii="Times New Roman" w:eastAsia="Times New Roman" w:hAnsi="Times New Roman" w:cs="Times New Roman"/>
                <w:color w:val="000000"/>
                <w:sz w:val="24"/>
                <w:szCs w:val="24"/>
                <w:lang w:val="uk-UA" w:eastAsia="ru-RU"/>
              </w:rPr>
              <w:t xml:space="preserve"> скановану з оригіналу копію листів-відгуків про співпрацю за договором від замовника (не менше </w:t>
            </w:r>
            <w:r w:rsidR="00E53E93">
              <w:rPr>
                <w:rFonts w:ascii="Times New Roman" w:eastAsia="Times New Roman" w:hAnsi="Times New Roman" w:cs="Times New Roman"/>
                <w:color w:val="000000"/>
                <w:sz w:val="24"/>
                <w:szCs w:val="24"/>
                <w:lang w:val="uk-UA" w:eastAsia="ru-RU"/>
              </w:rPr>
              <w:t>1</w:t>
            </w:r>
            <w:r w:rsidR="00691AF2" w:rsidRPr="00CF3AFD">
              <w:rPr>
                <w:rFonts w:ascii="Times New Roman" w:eastAsia="Times New Roman" w:hAnsi="Times New Roman" w:cs="Times New Roman"/>
                <w:color w:val="000000"/>
                <w:sz w:val="24"/>
                <w:szCs w:val="24"/>
                <w:lang w:val="uk-UA" w:eastAsia="ru-RU"/>
              </w:rPr>
              <w:t xml:space="preserve">).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w:t>
            </w:r>
            <w:r w:rsidR="00691AF2" w:rsidRPr="00CF3AFD">
              <w:rPr>
                <w:rFonts w:ascii="Times New Roman" w:eastAsia="Times New Roman" w:hAnsi="Times New Roman" w:cs="Times New Roman"/>
                <w:sz w:val="24"/>
                <w:szCs w:val="24"/>
                <w:lang w:val="uk-UA" w:eastAsia="ru-RU"/>
              </w:rPr>
              <w:t>Замовниками згідно з договорами можуть бути суб’єкти будь-якої форми власності</w:t>
            </w:r>
            <w:r w:rsidR="00691AF2" w:rsidRPr="00CF3AFD">
              <w:rPr>
                <w:rFonts w:ascii="Times New Roman" w:eastAsia="Times New Roman" w:hAnsi="Times New Roman" w:cs="Times New Roman"/>
                <w:sz w:val="24"/>
                <w:szCs w:val="24"/>
                <w:shd w:val="clear" w:color="auto" w:fill="FFFFFF"/>
                <w:lang w:val="uk-UA" w:eastAsia="ru-RU"/>
              </w:rPr>
              <w:t>.</w:t>
            </w:r>
          </w:p>
        </w:tc>
      </w:tr>
      <w:tr w:rsidR="0030280B" w:rsidRPr="00005250" w:rsidTr="00027816">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314C24" w:rsidRDefault="0030280B"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4.</w:t>
            </w: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фінансової спроможності</w:t>
            </w:r>
            <w:r w:rsidR="00E940FE">
              <w:rPr>
                <w:rFonts w:ascii="Times New Roman" w:eastAsia="Times New Roman" w:hAnsi="Times New Roman" w:cs="Times New Roman"/>
                <w:b/>
                <w:bCs/>
                <w:color w:val="000000"/>
                <w:sz w:val="24"/>
                <w:szCs w:val="24"/>
                <w:lang w:val="uk-UA" w:eastAsia="ru-RU"/>
              </w:rPr>
              <w:t>*</w:t>
            </w:r>
          </w:p>
          <w:p w:rsidR="009010BE" w:rsidRPr="00A3166A" w:rsidRDefault="009010BE" w:rsidP="00C60CA0">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w:t>
            </w:r>
            <w:r w:rsidR="00A3166A" w:rsidRPr="00A3166A">
              <w:rPr>
                <w:rFonts w:ascii="Times New Roman" w:eastAsia="Times New Roman" w:hAnsi="Times New Roman" w:cs="Times New Roman"/>
                <w:i/>
                <w:iCs/>
                <w:color w:val="000000"/>
                <w:sz w:val="24"/>
                <w:szCs w:val="24"/>
                <w:lang w:val="uk-UA" w:eastAsia="ru-RU"/>
              </w:rPr>
              <w:t>З</w:t>
            </w:r>
            <w:r w:rsidRPr="00A3166A">
              <w:rPr>
                <w:rFonts w:ascii="Times New Roman" w:eastAsia="Times New Roman" w:hAnsi="Times New Roman" w:cs="Times New Roman"/>
                <w:i/>
                <w:iCs/>
                <w:color w:val="000000"/>
                <w:sz w:val="24"/>
                <w:szCs w:val="24"/>
                <w:lang w:val="uk-UA" w:eastAsia="ru-RU"/>
              </w:rPr>
              <w:t>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7569" w:rsidRPr="00CF3AFD" w:rsidRDefault="0030280B" w:rsidP="00691AF2">
            <w:pPr>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 xml:space="preserve">4.1. </w:t>
            </w:r>
            <w:r w:rsidR="003C7569" w:rsidRPr="00CF3AFD">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sidR="00EA0D9F" w:rsidRPr="00CF3AFD">
              <w:rPr>
                <w:rFonts w:ascii="Times New Roman" w:eastAsia="Times New Roman" w:hAnsi="Times New Roman" w:cs="Times New Roman"/>
                <w:color w:val="000000"/>
                <w:sz w:val="24"/>
                <w:szCs w:val="24"/>
                <w:lang w:val="uk-UA" w:eastAsia="ru-RU"/>
              </w:rPr>
              <w:t xml:space="preserve"> 2021</w:t>
            </w:r>
            <w:r w:rsidR="003C7569" w:rsidRPr="00CF3AFD">
              <w:rPr>
                <w:rFonts w:ascii="Times New Roman" w:eastAsia="Times New Roman" w:hAnsi="Times New Roman" w:cs="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w:t>
            </w:r>
          </w:p>
          <w:p w:rsidR="001109BC" w:rsidRPr="00CF3AFD" w:rsidRDefault="001109BC" w:rsidP="001109BC">
            <w:pPr>
              <w:spacing w:after="0" w:line="240" w:lineRule="auto"/>
              <w:rPr>
                <w:rFonts w:ascii="Times New Roman" w:eastAsia="Times New Roman" w:hAnsi="Times New Roman" w:cs="Times New Roman"/>
                <w:b/>
                <w:bCs/>
                <w:sz w:val="24"/>
                <w:szCs w:val="24"/>
                <w:lang w:val="uk-UA"/>
              </w:rPr>
            </w:pPr>
            <w:r w:rsidRPr="00CF3AFD">
              <w:rPr>
                <w:rFonts w:ascii="Times New Roman" w:eastAsia="Times New Roman" w:hAnsi="Times New Roman" w:cs="Times New Roman"/>
                <w:b/>
                <w:bCs/>
                <w:sz w:val="24"/>
                <w:szCs w:val="24"/>
                <w:lang w:val="uk-UA"/>
              </w:rPr>
              <w:t>Для юридичних осіб:</w:t>
            </w:r>
          </w:p>
          <w:p w:rsidR="001109BC" w:rsidRPr="00CF3AFD" w:rsidRDefault="001109BC" w:rsidP="001109BC">
            <w:pPr>
              <w:spacing w:after="0" w:line="240" w:lineRule="auto"/>
              <w:rPr>
                <w:rFonts w:ascii="Times New Roman" w:eastAsia="Times New Roman" w:hAnsi="Times New Roman" w:cs="Times New Roman"/>
                <w:sz w:val="24"/>
                <w:szCs w:val="24"/>
                <w:lang w:val="uk-UA"/>
              </w:rPr>
            </w:pPr>
            <w:r w:rsidRPr="00CF3AFD">
              <w:rPr>
                <w:rFonts w:ascii="Times New Roman" w:eastAsia="Times New Roman" w:hAnsi="Times New Roman" w:cs="Times New Roman"/>
                <w:sz w:val="24"/>
                <w:szCs w:val="24"/>
                <w:lang w:val="uk-UA"/>
              </w:rPr>
              <w:t>- сканована копія з оригіналу Балансу підприємства за останній звітний період;</w:t>
            </w:r>
          </w:p>
          <w:p w:rsidR="001109BC" w:rsidRPr="00CF3AFD" w:rsidRDefault="001109BC" w:rsidP="001109BC">
            <w:pPr>
              <w:spacing w:after="0" w:line="240" w:lineRule="auto"/>
              <w:rPr>
                <w:rFonts w:ascii="Times New Roman" w:eastAsia="Times New Roman" w:hAnsi="Times New Roman" w:cs="Times New Roman"/>
                <w:sz w:val="24"/>
                <w:szCs w:val="24"/>
                <w:lang w:val="uk-UA"/>
              </w:rPr>
            </w:pPr>
            <w:r w:rsidRPr="00CF3AFD">
              <w:rPr>
                <w:rFonts w:ascii="Times New Roman" w:eastAsia="Times New Roman" w:hAnsi="Times New Roman" w:cs="Times New Roman"/>
                <w:sz w:val="24"/>
                <w:szCs w:val="24"/>
                <w:lang w:val="uk-UA"/>
              </w:rPr>
              <w:t>- сканована копія з оригіналу Звіту про фінансові результати за останній звітний період;</w:t>
            </w:r>
          </w:p>
          <w:p w:rsidR="001109BC" w:rsidRPr="00CF3AFD" w:rsidRDefault="001109BC" w:rsidP="001109BC">
            <w:pPr>
              <w:spacing w:after="0" w:line="240" w:lineRule="auto"/>
              <w:rPr>
                <w:rFonts w:ascii="Times New Roman" w:eastAsia="Times New Roman" w:hAnsi="Times New Roman" w:cs="Times New Roman"/>
                <w:sz w:val="24"/>
                <w:szCs w:val="24"/>
                <w:lang w:val="uk-UA"/>
              </w:rPr>
            </w:pPr>
            <w:r w:rsidRPr="00CF3AFD">
              <w:rPr>
                <w:rFonts w:ascii="Times New Roman" w:eastAsia="Times New Roman" w:hAnsi="Times New Roman" w:cs="Times New Roman"/>
                <w:sz w:val="24"/>
                <w:szCs w:val="24"/>
                <w:lang w:val="uk-UA"/>
              </w:rPr>
              <w:t>- сканована копія з оригіналу Звіту про рух грошових коштів за останній звітний період.</w:t>
            </w:r>
          </w:p>
          <w:p w:rsidR="001109BC" w:rsidRPr="00CF3AFD" w:rsidRDefault="001109BC" w:rsidP="001109BC">
            <w:pPr>
              <w:spacing w:after="0" w:line="240" w:lineRule="auto"/>
              <w:rPr>
                <w:rFonts w:ascii="Times New Roman" w:eastAsia="Times New Roman" w:hAnsi="Times New Roman" w:cs="Times New Roman"/>
                <w:b/>
                <w:bCs/>
                <w:sz w:val="24"/>
                <w:szCs w:val="24"/>
                <w:lang w:val="uk-UA"/>
              </w:rPr>
            </w:pPr>
            <w:r w:rsidRPr="00CF3AFD">
              <w:rPr>
                <w:rFonts w:ascii="Times New Roman" w:eastAsia="Times New Roman" w:hAnsi="Times New Roman" w:cs="Times New Roman"/>
                <w:b/>
                <w:bCs/>
                <w:sz w:val="24"/>
                <w:szCs w:val="24"/>
                <w:lang w:val="uk-UA"/>
              </w:rPr>
              <w:t>Для фізичних осіб-підприємців:</w:t>
            </w:r>
          </w:p>
          <w:p w:rsidR="001109BC" w:rsidRPr="00CF3AFD" w:rsidRDefault="001109BC" w:rsidP="001109BC">
            <w:pPr>
              <w:spacing w:after="0" w:line="240" w:lineRule="auto"/>
              <w:rPr>
                <w:rFonts w:ascii="Times New Roman" w:eastAsia="Times New Roman" w:hAnsi="Times New Roman" w:cs="Times New Roman"/>
                <w:sz w:val="24"/>
                <w:szCs w:val="24"/>
                <w:lang w:val="uk-UA"/>
              </w:rPr>
            </w:pPr>
            <w:r w:rsidRPr="00CF3AFD">
              <w:rPr>
                <w:rFonts w:ascii="Times New Roman" w:eastAsia="Times New Roman" w:hAnsi="Times New Roman" w:cs="Times New Roman"/>
                <w:sz w:val="24"/>
                <w:szCs w:val="24"/>
                <w:lang w:val="uk-UA"/>
              </w:rPr>
              <w:t>- податкова декларація платника єдиного податку за останній звітній період.</w:t>
            </w:r>
          </w:p>
          <w:p w:rsidR="003C7569" w:rsidRPr="00CF3AFD" w:rsidRDefault="003C7569" w:rsidP="003C7569">
            <w:pPr>
              <w:spacing w:after="0" w:line="240" w:lineRule="auto"/>
              <w:jc w:val="both"/>
              <w:rPr>
                <w:rFonts w:ascii="Times New Roman" w:eastAsia="Times New Roman" w:hAnsi="Times New Roman" w:cs="Times New Roman"/>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3C7569" w:rsidRPr="00CF3AFD" w:rsidRDefault="003C7569" w:rsidP="003C7569">
            <w:pPr>
              <w:spacing w:after="0" w:line="240" w:lineRule="auto"/>
              <w:jc w:val="both"/>
              <w:rPr>
                <w:rFonts w:ascii="Times New Roman" w:eastAsia="Times New Roman" w:hAnsi="Times New Roman" w:cs="Times New Roman"/>
                <w:i/>
                <w:iCs/>
                <w:color w:val="000000"/>
                <w:sz w:val="24"/>
                <w:szCs w:val="24"/>
                <w:lang w:val="uk-UA" w:eastAsia="ru-RU"/>
              </w:rPr>
            </w:pPr>
            <w:r w:rsidRPr="00CF3AFD">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30280B" w:rsidRPr="00CF3AFD" w:rsidRDefault="0030280B" w:rsidP="00A84883">
            <w:pPr>
              <w:spacing w:after="0" w:line="240" w:lineRule="auto"/>
              <w:jc w:val="both"/>
              <w:rPr>
                <w:rFonts w:ascii="Times New Roman" w:eastAsia="Times New Roman" w:hAnsi="Times New Roman" w:cs="Times New Roman"/>
                <w:i/>
                <w:iCs/>
                <w:color w:val="000000"/>
                <w:sz w:val="24"/>
                <w:szCs w:val="24"/>
                <w:lang w:val="uk-UA" w:eastAsia="ru-RU"/>
              </w:rPr>
            </w:pPr>
          </w:p>
        </w:tc>
      </w:tr>
    </w:tbl>
    <w:p w:rsidR="00312CA9" w:rsidRPr="00A3166A"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12F7" w:rsidRPr="00A05598"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1" w:name="_Hlk74566690"/>
      <w:r w:rsidRPr="00A05598">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301C25" w:rsidRPr="00A05598" w:rsidRDefault="00301C25" w:rsidP="00301C25">
      <w:pPr>
        <w:pStyle w:val="a3"/>
        <w:spacing w:after="0" w:line="240" w:lineRule="auto"/>
        <w:ind w:left="420"/>
        <w:rPr>
          <w:rFonts w:ascii="Times New Roman" w:eastAsia="Times New Roman" w:hAnsi="Times New Roman" w:cs="Times New Roman"/>
          <w:sz w:val="20"/>
          <w:szCs w:val="20"/>
          <w:lang w:val="uk-UA" w:eastAsia="uk-UA"/>
        </w:rPr>
      </w:pPr>
      <w:bookmarkStart w:id="2" w:name="_Hlk41326527"/>
    </w:p>
    <w:p w:rsidR="00013984" w:rsidRPr="00A05598" w:rsidRDefault="00013984" w:rsidP="00013984">
      <w:pPr>
        <w:ind w:firstLine="420"/>
        <w:contextualSpacing/>
        <w:jc w:val="both"/>
        <w:rPr>
          <w:rFonts w:ascii="Times New Roman" w:hAnsi="Times New Roman" w:cs="Times New Roman"/>
          <w:sz w:val="24"/>
          <w:szCs w:val="24"/>
          <w:u w:val="single"/>
          <w:lang w:val="uk-UA"/>
        </w:rPr>
      </w:pPr>
      <w:r w:rsidRPr="00A05598">
        <w:rPr>
          <w:rFonts w:ascii="Times New Roman" w:hAnsi="Times New Roman" w:cs="Times New Roman"/>
          <w:sz w:val="24"/>
          <w:szCs w:val="24"/>
          <w:u w:val="single"/>
          <w:lang w:val="uk-UA"/>
        </w:rPr>
        <w:t>Учасник</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процедури</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закупівлі, в тому числі об’єднання учасників, в електронній</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системі</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закупівель</w:t>
      </w:r>
      <w:r w:rsidR="00593807">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під час подання</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тендерної</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sz w:val="24"/>
          <w:szCs w:val="24"/>
          <w:u w:val="single"/>
          <w:lang w:val="uk-UA"/>
        </w:rPr>
        <w:t>пропозиції</w:t>
      </w:r>
      <w:r w:rsidR="00A05598">
        <w:rPr>
          <w:rFonts w:ascii="Times New Roman" w:hAnsi="Times New Roman" w:cs="Times New Roman"/>
          <w:sz w:val="24"/>
          <w:szCs w:val="24"/>
          <w:u w:val="single"/>
          <w:lang w:val="uk-UA"/>
        </w:rPr>
        <w:t xml:space="preserve"> </w:t>
      </w:r>
      <w:r w:rsidRPr="00A05598">
        <w:rPr>
          <w:rFonts w:ascii="Times New Roman" w:hAnsi="Times New Roman" w:cs="Times New Roman"/>
          <w:b/>
          <w:bCs/>
          <w:sz w:val="24"/>
          <w:szCs w:val="24"/>
          <w:u w:val="single"/>
          <w:lang w:val="uk-UA"/>
        </w:rPr>
        <w:t>підтверджує</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відсутність</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підстав, передбачених пунктами 5, 6, 12 і 13 частини</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першої</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статті 17 Закону шляхом заповнення</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відповідних</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електронних</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полів, визначених</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адміністратором</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color w:val="333333"/>
          <w:sz w:val="24"/>
          <w:szCs w:val="24"/>
          <w:u w:val="single"/>
          <w:shd w:val="clear" w:color="auto" w:fill="FFFFFF"/>
          <w:lang w:val="uk-UA"/>
        </w:rPr>
        <w:t>електронної</w:t>
      </w:r>
      <w:r w:rsidR="00A05598">
        <w:rPr>
          <w:rFonts w:ascii="Times New Roman" w:hAnsi="Times New Roman" w:cs="Times New Roman"/>
          <w:b/>
          <w:bCs/>
          <w:color w:val="333333"/>
          <w:sz w:val="24"/>
          <w:szCs w:val="24"/>
          <w:u w:val="single"/>
          <w:shd w:val="clear" w:color="auto" w:fill="FFFFFF"/>
          <w:lang w:val="uk-UA"/>
        </w:rPr>
        <w:t xml:space="preserve"> </w:t>
      </w:r>
      <w:r w:rsidRPr="00A05598">
        <w:rPr>
          <w:rFonts w:ascii="Times New Roman" w:hAnsi="Times New Roman" w:cs="Times New Roman"/>
          <w:b/>
          <w:bCs/>
          <w:color w:val="333333"/>
          <w:sz w:val="24"/>
          <w:szCs w:val="24"/>
          <w:u w:val="single"/>
          <w:shd w:val="clear" w:color="auto" w:fill="FFFFFF"/>
          <w:lang w:val="uk-UA"/>
        </w:rPr>
        <w:t>системи</w:t>
      </w:r>
      <w:r w:rsidR="00A05598">
        <w:rPr>
          <w:rFonts w:ascii="Times New Roman" w:hAnsi="Times New Roman" w:cs="Times New Roman"/>
          <w:b/>
          <w:bCs/>
          <w:color w:val="333333"/>
          <w:sz w:val="24"/>
          <w:szCs w:val="24"/>
          <w:u w:val="single"/>
          <w:shd w:val="clear" w:color="auto" w:fill="FFFFFF"/>
          <w:lang w:val="uk-UA"/>
        </w:rPr>
        <w:t xml:space="preserve"> </w:t>
      </w:r>
      <w:r w:rsidRPr="00A05598">
        <w:rPr>
          <w:rFonts w:ascii="Times New Roman" w:hAnsi="Times New Roman" w:cs="Times New Roman"/>
          <w:b/>
          <w:bCs/>
          <w:color w:val="333333"/>
          <w:sz w:val="24"/>
          <w:szCs w:val="24"/>
          <w:u w:val="single"/>
          <w:shd w:val="clear" w:color="auto" w:fill="FFFFFF"/>
          <w:lang w:val="uk-UA"/>
        </w:rPr>
        <w:t>закупівель</w:t>
      </w:r>
      <w:r w:rsidRPr="00A05598">
        <w:rPr>
          <w:rFonts w:ascii="Times New Roman" w:hAnsi="Times New Roman" w:cs="Times New Roman"/>
          <w:b/>
          <w:bCs/>
          <w:sz w:val="24"/>
          <w:szCs w:val="24"/>
          <w:u w:val="single"/>
          <w:lang w:val="uk-UA"/>
        </w:rPr>
        <w:t xml:space="preserve"> і реалізованих в електронній</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системі</w:t>
      </w:r>
      <w:r w:rsidR="00A05598">
        <w:rPr>
          <w:rFonts w:ascii="Times New Roman" w:hAnsi="Times New Roman" w:cs="Times New Roman"/>
          <w:b/>
          <w:bCs/>
          <w:sz w:val="24"/>
          <w:szCs w:val="24"/>
          <w:u w:val="single"/>
          <w:lang w:val="uk-UA"/>
        </w:rPr>
        <w:t xml:space="preserve"> </w:t>
      </w:r>
      <w:r w:rsidRPr="00A05598">
        <w:rPr>
          <w:rFonts w:ascii="Times New Roman" w:hAnsi="Times New Roman" w:cs="Times New Roman"/>
          <w:b/>
          <w:bCs/>
          <w:sz w:val="24"/>
          <w:szCs w:val="24"/>
          <w:u w:val="single"/>
          <w:lang w:val="uk-UA"/>
        </w:rPr>
        <w:t>закупівель.</w:t>
      </w:r>
    </w:p>
    <w:p w:rsidR="00013984" w:rsidRPr="00A05598" w:rsidRDefault="00013984" w:rsidP="00013984">
      <w:pPr>
        <w:ind w:firstLine="420"/>
        <w:contextualSpacing/>
        <w:jc w:val="both"/>
        <w:rPr>
          <w:rFonts w:ascii="Times New Roman" w:hAnsi="Times New Roman" w:cs="Times New Roman"/>
          <w:b/>
          <w:bCs/>
          <w:sz w:val="24"/>
          <w:szCs w:val="24"/>
          <w:u w:val="single"/>
          <w:lang w:val="uk-UA"/>
        </w:rPr>
      </w:pPr>
      <w:r w:rsidRPr="00A05598">
        <w:rPr>
          <w:rFonts w:ascii="Times New Roman" w:hAnsi="Times New Roman" w:cs="Times New Roman"/>
          <w:b/>
          <w:bCs/>
          <w:sz w:val="24"/>
          <w:szCs w:val="24"/>
          <w:u w:val="single"/>
          <w:lang w:val="uk-UA"/>
        </w:rPr>
        <w:lastRenderedPageBreak/>
        <w:t xml:space="preserve">Заповненням відповідних електронних полів вважається </w:t>
      </w:r>
      <w:r w:rsidR="00593807" w:rsidRPr="00A05598">
        <w:rPr>
          <w:rFonts w:ascii="Times New Roman" w:hAnsi="Times New Roman" w:cs="Times New Roman"/>
          <w:b/>
          <w:bCs/>
          <w:sz w:val="24"/>
          <w:szCs w:val="24"/>
          <w:u w:val="single"/>
          <w:lang w:val="uk-UA"/>
        </w:rPr>
        <w:t>проставляння</w:t>
      </w:r>
      <w:r w:rsidRPr="00A05598">
        <w:rPr>
          <w:rFonts w:ascii="Times New Roman" w:hAnsi="Times New Roman" w:cs="Times New Roman"/>
          <w:b/>
          <w:bCs/>
          <w:sz w:val="24"/>
          <w:szCs w:val="24"/>
          <w:u w:val="single"/>
          <w:lang w:val="uk-UA"/>
        </w:rPr>
        <w:t xml:space="preserve"> учасником відмітки в </w:t>
      </w:r>
      <w:proofErr w:type="spellStart"/>
      <w:r w:rsidRPr="00A05598">
        <w:rPr>
          <w:rFonts w:ascii="Times New Roman" w:hAnsi="Times New Roman" w:cs="Times New Roman"/>
          <w:b/>
          <w:bCs/>
          <w:sz w:val="24"/>
          <w:szCs w:val="24"/>
          <w:u w:val="single"/>
          <w:lang w:val="uk-UA"/>
        </w:rPr>
        <w:t>чекбоксі</w:t>
      </w:r>
      <w:proofErr w:type="spellEnd"/>
      <w:r w:rsidRPr="00A05598">
        <w:rPr>
          <w:rFonts w:ascii="Times New Roman" w:hAnsi="Times New Roman" w:cs="Times New Roman"/>
          <w:b/>
          <w:bCs/>
          <w:sz w:val="24"/>
          <w:szCs w:val="24"/>
          <w:u w:val="singl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013984" w:rsidRPr="00A05598" w:rsidRDefault="00013984" w:rsidP="00013984">
      <w:pPr>
        <w:ind w:firstLine="420"/>
        <w:contextualSpacing/>
        <w:jc w:val="both"/>
        <w:rPr>
          <w:rFonts w:ascii="Times New Roman" w:hAnsi="Times New Roman" w:cs="Times New Roman"/>
          <w:sz w:val="24"/>
          <w:szCs w:val="24"/>
          <w:u w:val="single"/>
          <w:lang w:val="uk-UA"/>
        </w:rPr>
      </w:pPr>
      <w:r w:rsidRPr="00A05598">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A05598">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A05598">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rsidR="00013984" w:rsidRPr="00013984" w:rsidRDefault="00013984" w:rsidP="00013984">
      <w:pPr>
        <w:ind w:firstLine="420"/>
        <w:contextualSpacing/>
        <w:jc w:val="both"/>
        <w:rPr>
          <w:rFonts w:ascii="Times New Roman" w:hAnsi="Times New Roman" w:cs="Times New Roman"/>
          <w:sz w:val="24"/>
          <w:szCs w:val="24"/>
          <w:u w:val="single"/>
          <w:lang w:val="uk-UA"/>
        </w:rPr>
      </w:pPr>
      <w:r w:rsidRPr="00013984">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013984">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3984" w:rsidRPr="00013984" w:rsidRDefault="00013984" w:rsidP="00013984">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hyperlink r:id="rId6" w:tgtFrame="_blank" w:history="1">
        <w:r w:rsidRPr="00013984">
          <w:rPr>
            <w:rStyle w:val="a7"/>
            <w:rFonts w:ascii="Times New Roman" w:hAnsi="Times New Roman" w:cs="Times New Roman"/>
            <w:color w:val="000099"/>
            <w:sz w:val="24"/>
            <w:szCs w:val="24"/>
            <w:shd w:val="clear" w:color="auto" w:fill="FFFFFF"/>
            <w:lang w:val="uk-UA"/>
          </w:rPr>
          <w:t>Законом України</w:t>
        </w:r>
      </w:hyperlink>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9247E" w:rsidRDefault="0029247E" w:rsidP="00013984">
      <w:pPr>
        <w:spacing w:before="240" w:after="0" w:line="240" w:lineRule="auto"/>
        <w:ind w:firstLine="708"/>
        <w:contextualSpacing/>
        <w:jc w:val="both"/>
        <w:rPr>
          <w:rFonts w:ascii="Times New Roman" w:eastAsia="Times New Roman" w:hAnsi="Times New Roman" w:cs="Times New Roman"/>
          <w:i/>
          <w:iCs/>
          <w:color w:val="000000"/>
          <w:sz w:val="24"/>
          <w:szCs w:val="24"/>
          <w:lang w:val="uk-UA" w:eastAsia="ru-RU"/>
        </w:rPr>
      </w:pPr>
      <w:r w:rsidRPr="0029247E">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9247E">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9247E">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9247E">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9247E">
        <w:rPr>
          <w:rFonts w:ascii="Times New Roman" w:eastAsia="Times New Roman" w:hAnsi="Times New Roman" w:cs="Times New Roman"/>
          <w:b/>
          <w:bCs/>
          <w:i/>
          <w:iCs/>
          <w:color w:val="000000"/>
          <w:sz w:val="24"/>
          <w:szCs w:val="24"/>
          <w:lang w:val="uk-UA" w:eastAsia="ru-RU"/>
        </w:rPr>
        <w:t>частині першій статті 17 Закону</w:t>
      </w:r>
      <w:r w:rsidRPr="0029247E">
        <w:rPr>
          <w:rFonts w:ascii="Times New Roman" w:eastAsia="Times New Roman" w:hAnsi="Times New Roman" w:cs="Times New Roman"/>
          <w:i/>
          <w:iCs/>
          <w:color w:val="000000"/>
          <w:sz w:val="24"/>
          <w:szCs w:val="24"/>
          <w:lang w:val="uk-UA" w:eastAsia="ru-RU"/>
        </w:rPr>
        <w:t xml:space="preserve">. Для підтвердження </w:t>
      </w:r>
      <w:r w:rsidRPr="0029247E">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Pr="0029247E">
        <w:rPr>
          <w:rFonts w:ascii="Times New Roman" w:eastAsia="Times New Roman" w:hAnsi="Times New Roman" w:cs="Times New Roman"/>
          <w:i/>
          <w:iCs/>
          <w:color w:val="000000"/>
          <w:sz w:val="24"/>
          <w:szCs w:val="24"/>
          <w:lang w:val="uk-UA" w:eastAsia="ru-RU"/>
        </w:rPr>
        <w:t xml:space="preserve">вимогам визначеним </w:t>
      </w:r>
      <w:r w:rsidRPr="0029247E">
        <w:rPr>
          <w:rFonts w:ascii="Times New Roman" w:eastAsia="Times New Roman" w:hAnsi="Times New Roman" w:cs="Times New Roman"/>
          <w:b/>
          <w:bCs/>
          <w:i/>
          <w:iCs/>
          <w:color w:val="000000"/>
          <w:sz w:val="24"/>
          <w:szCs w:val="24"/>
          <w:lang w:val="uk-UA" w:eastAsia="ru-RU"/>
        </w:rPr>
        <w:t>у частині першій</w:t>
      </w:r>
      <w:r w:rsidRPr="0029247E">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Pr="0029247E">
        <w:rPr>
          <w:rFonts w:ascii="Times New Roman" w:eastAsia="Times New Roman" w:hAnsi="Times New Roman" w:cs="Times New Roman"/>
          <w:b/>
          <w:bCs/>
          <w:i/>
          <w:iCs/>
          <w:color w:val="000000"/>
          <w:sz w:val="24"/>
          <w:szCs w:val="24"/>
          <w:lang w:val="uk-UA" w:eastAsia="ru-RU"/>
        </w:rPr>
        <w:t xml:space="preserve">підтверджує відсутність підстав передбачених пунктами 5, 6, </w:t>
      </w:r>
      <w:bookmarkStart w:id="3" w:name="_Hlk72940325"/>
      <w:r w:rsidR="00DA0973" w:rsidRPr="00F93FF8">
        <w:rPr>
          <w:rFonts w:ascii="Times New Roman" w:eastAsia="Times New Roman" w:hAnsi="Times New Roman" w:cs="Times New Roman"/>
          <w:b/>
          <w:bCs/>
          <w:i/>
          <w:iCs/>
          <w:color w:val="FF0000"/>
          <w:sz w:val="24"/>
          <w:szCs w:val="24"/>
          <w:lang w:val="uk-UA" w:eastAsia="ru-RU"/>
        </w:rPr>
        <w:t>10 (зазначається якщо вартість закупівлі дорівнює чи перевищує 20 мільйонів гривень (у тому числі за лотом)),</w:t>
      </w:r>
      <w:bookmarkEnd w:id="3"/>
      <w:r w:rsidRPr="0029247E">
        <w:rPr>
          <w:rFonts w:ascii="Times New Roman" w:eastAsia="Times New Roman" w:hAnsi="Times New Roman" w:cs="Times New Roman"/>
          <w:b/>
          <w:bCs/>
          <w:i/>
          <w:iCs/>
          <w:color w:val="000000"/>
          <w:sz w:val="24"/>
          <w:szCs w:val="24"/>
          <w:lang w:val="uk-UA" w:eastAsia="ru-RU"/>
        </w:rPr>
        <w:t>12 і 13 частини першої статті 17 Закону</w:t>
      </w:r>
      <w:r w:rsidRPr="0029247E">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bookmarkEnd w:id="2"/>
    <w:p w:rsidR="00685BA7" w:rsidRDefault="00685BA7" w:rsidP="0030280B">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rsidR="002B6F72" w:rsidRPr="002662B6" w:rsidRDefault="00E433C0" w:rsidP="002B6F72">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w:t>
      </w:r>
      <w:r w:rsidR="002662B6"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w:t>
      </w:r>
      <w:r w:rsidR="008572D2">
        <w:rPr>
          <w:rFonts w:ascii="Times New Roman" w:eastAsia="Times New Roman" w:hAnsi="Times New Roman" w:cs="Times New Roman"/>
          <w:sz w:val="20"/>
          <w:szCs w:val="20"/>
          <w:lang w:val="uk-UA" w:eastAsia="uk-UA"/>
        </w:rPr>
        <w:t xml:space="preserve"> не</w:t>
      </w:r>
      <w:r w:rsidR="002662B6" w:rsidRPr="002662B6">
        <w:rPr>
          <w:rFonts w:ascii="Times New Roman" w:eastAsia="Times New Roman" w:hAnsi="Times New Roman" w:cs="Times New Roman"/>
          <w:sz w:val="20"/>
          <w:szCs w:val="20"/>
          <w:lang w:val="uk-UA"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r w:rsidR="002B6F72" w:rsidRPr="002662B6">
        <w:rPr>
          <w:rFonts w:ascii="Times New Roman" w:eastAsia="Times New Roman" w:hAnsi="Times New Roman" w:cs="Times New Roman"/>
          <w:sz w:val="20"/>
          <w:szCs w:val="20"/>
          <w:lang w:val="uk-UA" w:eastAsia="uk-UA"/>
        </w:rPr>
        <w:t>.</w:t>
      </w:r>
    </w:p>
    <w:bookmarkEnd w:id="1"/>
    <w:p w:rsidR="00A3166A" w:rsidRDefault="0030280B" w:rsidP="0030280B">
      <w:pPr>
        <w:spacing w:before="240" w:after="0" w:line="240" w:lineRule="auto"/>
        <w:jc w:val="both"/>
        <w:rPr>
          <w:rFonts w:ascii="Times New Roman" w:eastAsia="Times New Roman" w:hAnsi="Times New Roman" w:cs="Times New Roman"/>
          <w:b/>
          <w:bCs/>
          <w:color w:val="000000"/>
          <w:sz w:val="24"/>
          <w:szCs w:val="24"/>
          <w:lang w:val="uk-UA" w:eastAsia="ru-RU"/>
        </w:rPr>
      </w:pPr>
      <w:r w:rsidRPr="002662B6">
        <w:rPr>
          <w:rFonts w:ascii="Times New Roman" w:eastAsia="Times New Roman" w:hAnsi="Times New Roman" w:cs="Times New Roman"/>
          <w:b/>
          <w:bCs/>
          <w:color w:val="000000"/>
          <w:sz w:val="24"/>
          <w:szCs w:val="24"/>
          <w:lang w:val="uk-UA" w:eastAsia="ru-RU"/>
        </w:rPr>
        <w:t>3. Перелік документів та інформації</w:t>
      </w:r>
      <w:r w:rsidRPr="00A3166A">
        <w:rPr>
          <w:rFonts w:ascii="Times New Roman" w:eastAsia="Times New Roman" w:hAnsi="Times New Roman" w:cs="Times New Roman"/>
          <w:b/>
          <w:bCs/>
          <w:color w:val="000000"/>
          <w:sz w:val="24"/>
          <w:szCs w:val="24"/>
          <w:lang w:val="uk-UA" w:eastAsia="ru-RU"/>
        </w:rPr>
        <w:t>  для підтвердження відповідності ПЕРЕМОЖЦЯ вимогам, визначеним у статті 17 Закону  “Про публічні закупівлі”:</w:t>
      </w:r>
    </w:p>
    <w:p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4"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314C24"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4"/>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996921"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Відомості </w:t>
            </w:r>
            <w:r w:rsidRPr="00185067">
              <w:rPr>
                <w:rFonts w:ascii="Times New Roman" w:eastAsia="Times New Roman" w:hAnsi="Times New Roman" w:cs="Times New Roman"/>
                <w:b/>
                <w:bCs/>
                <w:color w:val="000000"/>
                <w:sz w:val="24"/>
                <w:szCs w:val="24"/>
                <w:lang w:val="uk-UA" w:eastAsia="ru-RU"/>
              </w:rPr>
              <w:t>про юридичну особу</w:t>
            </w:r>
            <w:r w:rsidRPr="00185067">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051A3"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Довідка довільної форми </w:t>
            </w:r>
          </w:p>
        </w:tc>
      </w:tr>
      <w:tr w:rsidR="00185067" w:rsidRPr="001051A3" w:rsidTr="001C24BF">
        <w:trPr>
          <w:trHeight w:val="589"/>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051A3" w:rsidP="00185067">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довільної форми</w:t>
            </w:r>
          </w:p>
        </w:tc>
      </w:tr>
      <w:tr w:rsidR="00185067" w:rsidRPr="00005250"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9421BF" w:rsidRPr="009421BF">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31D6B" w:rsidRPr="00C31D6B" w:rsidRDefault="00C31D6B" w:rsidP="00C31D6B">
            <w:pPr>
              <w:shd w:val="clear" w:color="auto" w:fill="FFFFFF"/>
              <w:spacing w:after="0" w:line="240" w:lineRule="auto"/>
              <w:jc w:val="both"/>
              <w:outlineLvl w:val="0"/>
              <w:rPr>
                <w:rFonts w:ascii="Times New Roman" w:eastAsia="Times New Roman" w:hAnsi="Times New Roman" w:cs="Times New Roman"/>
                <w:b/>
                <w:color w:val="212529"/>
                <w:kern w:val="36"/>
                <w:sz w:val="24"/>
                <w:szCs w:val="48"/>
                <w:lang w:val="uk-UA" w:eastAsia="uk-UA"/>
              </w:rPr>
            </w:pPr>
            <w:r w:rsidRPr="00C31D6B">
              <w:rPr>
                <w:rFonts w:ascii="Times New Roman" w:eastAsia="Times New Roman" w:hAnsi="Times New Roman" w:cs="Times New Roman"/>
                <w:b/>
                <w:color w:val="212529"/>
                <w:kern w:val="36"/>
                <w:sz w:val="24"/>
                <w:szCs w:val="48"/>
                <w:lang w:val="uk-UA" w:eastAsia="uk-UA"/>
              </w:rPr>
              <w:t>Витяг про відсутність судимості</w:t>
            </w:r>
            <w:r w:rsidR="001C24BF">
              <w:rPr>
                <w:rFonts w:ascii="Times New Roman" w:eastAsia="Times New Roman" w:hAnsi="Times New Roman" w:cs="Times New Roman"/>
                <w:b/>
                <w:color w:val="212529"/>
                <w:kern w:val="36"/>
                <w:sz w:val="24"/>
                <w:szCs w:val="48"/>
                <w:lang w:val="uk-UA" w:eastAsia="uk-UA"/>
              </w:rPr>
              <w:t xml:space="preserve">, </w:t>
            </w:r>
          </w:p>
          <w:p w:rsidR="00185067" w:rsidRPr="00185067" w:rsidRDefault="00185067" w:rsidP="001C24B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r w:rsidR="00E42510" w:rsidRPr="00185067">
              <w:rPr>
                <w:rFonts w:ascii="Times New Roman" w:eastAsia="Times New Roman" w:hAnsi="Times New Roman" w:cs="Times New Roman"/>
                <w:color w:val="000000"/>
                <w:sz w:val="24"/>
                <w:szCs w:val="24"/>
                <w:lang w:val="uk-UA" w:eastAsia="ru-RU"/>
              </w:rPr>
              <w:t>кримінальної</w:t>
            </w:r>
            <w:r w:rsidR="00E42510">
              <w:rPr>
                <w:rFonts w:ascii="Times New Roman" w:eastAsia="Times New Roman" w:hAnsi="Times New Roman" w:cs="Times New Roman"/>
                <w:color w:val="000000"/>
                <w:sz w:val="24"/>
                <w:szCs w:val="24"/>
                <w:lang w:val="uk-UA" w:eastAsia="ru-RU"/>
              </w:rPr>
              <w:t xml:space="preserve"> </w:t>
            </w:r>
            <w:r w:rsidR="00E42510" w:rsidRPr="00185067">
              <w:rPr>
                <w:rFonts w:ascii="Times New Roman" w:eastAsia="Times New Roman" w:hAnsi="Times New Roman" w:cs="Times New Roman"/>
                <w:color w:val="000000"/>
                <w:sz w:val="24"/>
                <w:szCs w:val="24"/>
                <w:lang w:val="uk-UA" w:eastAsia="ru-RU"/>
              </w:rPr>
              <w:t>відповідальності</w:t>
            </w:r>
            <w:r w:rsidRPr="00185067">
              <w:rPr>
                <w:rFonts w:ascii="Times New Roman" w:eastAsia="Times New Roman" w:hAnsi="Times New Roman" w:cs="Times New Roman"/>
                <w:color w:val="000000"/>
                <w:sz w:val="24"/>
                <w:szCs w:val="24"/>
                <w:lang w:val="uk-UA" w:eastAsia="ru-RU"/>
              </w:rPr>
              <w:t xml:space="preserve"> не притягується, не</w:t>
            </w:r>
            <w:r w:rsidR="00E42510">
              <w:rPr>
                <w:rFonts w:ascii="Times New Roman" w:eastAsia="Times New Roman" w:hAnsi="Times New Roman" w:cs="Times New Roman"/>
                <w:color w:val="000000"/>
                <w:sz w:val="24"/>
                <w:szCs w:val="24"/>
                <w:lang w:val="uk-UA" w:eastAsia="ru-RU"/>
              </w:rPr>
              <w:t xml:space="preserve"> </w:t>
            </w:r>
            <w:r w:rsidRPr="00185067">
              <w:rPr>
                <w:rFonts w:ascii="Times New Roman" w:eastAsia="Times New Roman" w:hAnsi="Times New Roman" w:cs="Times New Roman"/>
                <w:color w:val="000000"/>
                <w:sz w:val="24"/>
                <w:szCs w:val="24"/>
                <w:lang w:val="uk-UA" w:eastAsia="ru-RU"/>
              </w:rPr>
              <w:t xml:space="preserve">знятої чи непогашеної </w:t>
            </w:r>
            <w:r w:rsidR="00E42510" w:rsidRPr="00185067">
              <w:rPr>
                <w:rFonts w:ascii="Times New Roman" w:eastAsia="Times New Roman" w:hAnsi="Times New Roman" w:cs="Times New Roman"/>
                <w:color w:val="000000"/>
                <w:sz w:val="24"/>
                <w:szCs w:val="24"/>
                <w:lang w:val="uk-UA" w:eastAsia="ru-RU"/>
              </w:rPr>
              <w:t>судимості</w:t>
            </w:r>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185067" w:rsidRPr="00005250"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185067" w:rsidRDefault="001051A3"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довільної форми</w:t>
            </w:r>
          </w:p>
        </w:tc>
      </w:tr>
      <w:tr w:rsidR="00185067" w:rsidRPr="001D3671" w:rsidTr="001C24BF">
        <w:trPr>
          <w:trHeight w:val="3293"/>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185067"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8506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4BF" w:rsidRPr="00C31D6B" w:rsidRDefault="001C24BF" w:rsidP="001C24BF">
            <w:pPr>
              <w:shd w:val="clear" w:color="auto" w:fill="FFFFFF"/>
              <w:spacing w:after="0" w:line="240" w:lineRule="auto"/>
              <w:jc w:val="both"/>
              <w:outlineLvl w:val="0"/>
              <w:rPr>
                <w:rFonts w:ascii="Times New Roman" w:eastAsia="Times New Roman" w:hAnsi="Times New Roman" w:cs="Times New Roman"/>
                <w:b/>
                <w:color w:val="212529"/>
                <w:kern w:val="36"/>
                <w:sz w:val="24"/>
                <w:szCs w:val="48"/>
                <w:lang w:val="uk-UA" w:eastAsia="uk-UA"/>
              </w:rPr>
            </w:pPr>
            <w:r w:rsidRPr="00C31D6B">
              <w:rPr>
                <w:rFonts w:ascii="Times New Roman" w:eastAsia="Times New Roman" w:hAnsi="Times New Roman" w:cs="Times New Roman"/>
                <w:b/>
                <w:color w:val="212529"/>
                <w:kern w:val="36"/>
                <w:sz w:val="24"/>
                <w:szCs w:val="48"/>
                <w:lang w:val="uk-UA" w:eastAsia="uk-UA"/>
              </w:rPr>
              <w:t>Витяг про відсутність судимості</w:t>
            </w:r>
            <w:r>
              <w:rPr>
                <w:rFonts w:ascii="Times New Roman" w:eastAsia="Times New Roman" w:hAnsi="Times New Roman" w:cs="Times New Roman"/>
                <w:b/>
                <w:color w:val="212529"/>
                <w:kern w:val="36"/>
                <w:sz w:val="24"/>
                <w:szCs w:val="48"/>
                <w:lang w:val="uk-UA" w:eastAsia="uk-UA"/>
              </w:rPr>
              <w:t>,</w:t>
            </w:r>
          </w:p>
          <w:p w:rsidR="00185067" w:rsidRPr="001D3671" w:rsidRDefault="00185067" w:rsidP="001C24BF">
            <w:pPr>
              <w:spacing w:after="0" w:line="240" w:lineRule="auto"/>
              <w:ind w:right="140"/>
              <w:jc w:val="both"/>
              <w:rPr>
                <w:rFonts w:ascii="Times New Roman" w:eastAsia="Times New Roman" w:hAnsi="Times New Roman" w:cs="Times New Roman"/>
                <w:strike/>
                <w:color w:val="000000"/>
                <w:sz w:val="24"/>
                <w:szCs w:val="24"/>
                <w:lang w:val="uk-UA" w:eastAsia="ru-RU"/>
              </w:rPr>
            </w:pPr>
            <w:r w:rsidRPr="0018506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w:t>
            </w:r>
            <w:r w:rsidR="00E42510">
              <w:rPr>
                <w:rFonts w:ascii="Times New Roman" w:eastAsia="Times New Roman" w:hAnsi="Times New Roman" w:cs="Times New Roman"/>
                <w:color w:val="000000"/>
                <w:sz w:val="24"/>
                <w:szCs w:val="24"/>
                <w:lang w:val="uk-UA" w:eastAsia="ru-RU"/>
              </w:rPr>
              <w:t xml:space="preserve">кримінальної </w:t>
            </w:r>
            <w:r w:rsidR="00E42510" w:rsidRPr="00185067">
              <w:rPr>
                <w:rFonts w:ascii="Times New Roman" w:eastAsia="Times New Roman" w:hAnsi="Times New Roman" w:cs="Times New Roman"/>
                <w:color w:val="000000"/>
                <w:sz w:val="24"/>
                <w:szCs w:val="24"/>
                <w:lang w:val="uk-UA" w:eastAsia="ru-RU"/>
              </w:rPr>
              <w:t>відповідальності</w:t>
            </w:r>
            <w:r w:rsidRPr="00185067">
              <w:rPr>
                <w:rFonts w:ascii="Times New Roman" w:eastAsia="Times New Roman" w:hAnsi="Times New Roman" w:cs="Times New Roman"/>
                <w:color w:val="000000"/>
                <w:sz w:val="24"/>
                <w:szCs w:val="24"/>
                <w:lang w:val="uk-UA" w:eastAsia="ru-RU"/>
              </w:rPr>
              <w:t xml:space="preserve"> не притягується, не</w:t>
            </w:r>
            <w:r w:rsidR="00E42510">
              <w:rPr>
                <w:rFonts w:ascii="Times New Roman" w:eastAsia="Times New Roman" w:hAnsi="Times New Roman" w:cs="Times New Roman"/>
                <w:color w:val="000000"/>
                <w:sz w:val="24"/>
                <w:szCs w:val="24"/>
                <w:lang w:val="uk-UA" w:eastAsia="ru-RU"/>
              </w:rPr>
              <w:t xml:space="preserve"> </w:t>
            </w:r>
            <w:r w:rsidRPr="00185067">
              <w:rPr>
                <w:rFonts w:ascii="Times New Roman" w:eastAsia="Times New Roman" w:hAnsi="Times New Roman" w:cs="Times New Roman"/>
                <w:color w:val="000000"/>
                <w:sz w:val="24"/>
                <w:szCs w:val="24"/>
                <w:lang w:val="uk-UA" w:eastAsia="ru-RU"/>
              </w:rPr>
              <w:t xml:space="preserve">знятої чи непогашеної </w:t>
            </w:r>
            <w:r w:rsidR="00E42510" w:rsidRPr="00185067">
              <w:rPr>
                <w:rFonts w:ascii="Times New Roman" w:eastAsia="Times New Roman" w:hAnsi="Times New Roman" w:cs="Times New Roman"/>
                <w:color w:val="000000"/>
                <w:sz w:val="24"/>
                <w:szCs w:val="24"/>
                <w:lang w:val="uk-UA" w:eastAsia="ru-RU"/>
              </w:rPr>
              <w:t>судимості</w:t>
            </w:r>
            <w:r w:rsidRPr="00185067">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 </w:t>
            </w:r>
            <w:proofErr w:type="spellStart"/>
            <w:r w:rsidRPr="00185067">
              <w:rPr>
                <w:rFonts w:ascii="Times New Roman" w:eastAsia="Times New Roman" w:hAnsi="Times New Roman" w:cs="Times New Roman"/>
                <w:color w:val="000000"/>
                <w:sz w:val="24"/>
                <w:szCs w:val="24"/>
                <w:lang w:val="uk-UA" w:eastAsia="ru-RU"/>
              </w:rPr>
              <w:t>тридцятиденної</w:t>
            </w:r>
            <w:proofErr w:type="spellEnd"/>
            <w:r w:rsidRPr="00185067">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F1473D" w:rsidRPr="001051A3"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314C24" w:rsidRDefault="00F1473D" w:rsidP="00F1473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526E92">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005250">
              <w:rPr>
                <w:rFonts w:ascii="Times New Roman" w:eastAsia="Times New Roman" w:hAnsi="Times New Roman" w:cs="Times New Roman"/>
                <w:color w:val="000000"/>
                <w:sz w:val="24"/>
                <w:szCs w:val="24"/>
                <w:lang w:val="uk-UA" w:eastAsia="ru-RU"/>
              </w:rPr>
              <w:lastRenderedPageBreak/>
              <w:t>порядку та на умовах, визначених законодавством країни реєстрації такого учасника.</w:t>
            </w:r>
          </w:p>
          <w:p w:rsidR="00F1473D" w:rsidRPr="00047201" w:rsidRDefault="00F1473D" w:rsidP="00F1473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(пункт 13 частини 1 статті 17 Закону)</w:t>
            </w:r>
          </w:p>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146" w:rsidRPr="002D6E64" w:rsidRDefault="001051A3" w:rsidP="00E433C0">
            <w:pPr>
              <w:spacing w:after="0" w:line="240" w:lineRule="auto"/>
              <w:ind w:right="140"/>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довільної форми</w:t>
            </w:r>
          </w:p>
        </w:tc>
      </w:tr>
      <w:tr w:rsidR="00F1473D" w:rsidRPr="001051A3"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314C24" w:rsidRDefault="00F1473D" w:rsidP="00F1473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473D" w:rsidRPr="00047201" w:rsidRDefault="00F1473D" w:rsidP="00F1473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C3084C" w:rsidRDefault="00F1473D" w:rsidP="00F1473D">
            <w:pPr>
              <w:spacing w:after="0" w:line="240" w:lineRule="auto"/>
              <w:ind w:right="140"/>
              <w:jc w:val="both"/>
              <w:rPr>
                <w:rFonts w:ascii="Times New Roman" w:eastAsia="Times New Roman" w:hAnsi="Times New Roman" w:cs="Times New Roman"/>
                <w:color w:val="000000"/>
                <w:sz w:val="24"/>
                <w:szCs w:val="24"/>
                <w:lang w:val="uk-UA" w:eastAsia="ru-RU"/>
              </w:rPr>
            </w:pPr>
            <w:r w:rsidRPr="00047201">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eastAsia="Times New Roman" w:hAnsi="Times New Roman" w:cs="Times New Roman"/>
                <w:color w:val="000000"/>
                <w:sz w:val="24"/>
                <w:szCs w:val="24"/>
                <w:lang w:val="uk-UA" w:eastAsia="ru-RU"/>
              </w:rPr>
              <w:t xml:space="preserve"> зобов’язання за раніше укладеним </w:t>
            </w:r>
            <w:r>
              <w:rPr>
                <w:rFonts w:ascii="Times New Roman" w:eastAsia="Times New Roman" w:hAnsi="Times New Roman" w:cs="Times New Roman"/>
                <w:color w:val="000000"/>
                <w:sz w:val="24"/>
                <w:szCs w:val="24"/>
                <w:lang w:val="uk-UA" w:eastAsia="ru-RU"/>
              </w:rPr>
              <w:t>і</w:t>
            </w:r>
            <w:r w:rsidRPr="00005250">
              <w:rPr>
                <w:rFonts w:ascii="Times New Roman" w:eastAsia="Times New Roman" w:hAnsi="Times New Roman" w:cs="Times New Roman"/>
                <w:color w:val="000000"/>
                <w:sz w:val="24"/>
                <w:szCs w:val="24"/>
                <w:lang w:val="uk-UA"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85067" w:rsidRPr="002D6E64"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005250"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w:t>
            </w:r>
          </w:p>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Вимоги статті 17 Закону</w:t>
            </w:r>
          </w:p>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314C24"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1051A3"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314C24"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051A3"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довільної форми</w:t>
            </w:r>
          </w:p>
        </w:tc>
      </w:tr>
      <w:tr w:rsidR="00185067" w:rsidRPr="00005250"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009421BF" w:rsidRPr="009421BF">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w:t>
            </w:r>
            <w:proofErr w:type="spellStart"/>
            <w:r w:rsidR="009421BF" w:rsidRPr="009421BF">
              <w:rPr>
                <w:rFonts w:ascii="Times New Roman" w:eastAsia="Times New Roman" w:hAnsi="Times New Roman" w:cs="Times New Roman"/>
                <w:color w:val="000000"/>
                <w:sz w:val="24"/>
                <w:szCs w:val="24"/>
                <w:lang w:val="uk-UA" w:eastAsia="ru-RU"/>
              </w:rPr>
              <w:t>пов’язане</w:t>
            </w:r>
            <w:r w:rsidRPr="00005250">
              <w:rPr>
                <w:rFonts w:ascii="Times New Roman" w:eastAsia="Times New Roman" w:hAnsi="Times New Roman" w:cs="Times New Roman"/>
                <w:color w:val="000000"/>
                <w:sz w:val="24"/>
                <w:szCs w:val="24"/>
                <w:lang w:val="uk-UA" w:eastAsia="ru-RU"/>
              </w:rPr>
              <w:t>з</w:t>
            </w:r>
            <w:proofErr w:type="spellEnd"/>
            <w:r w:rsidRPr="00005250">
              <w:rPr>
                <w:rFonts w:ascii="Times New Roman" w:eastAsia="Times New Roman" w:hAnsi="Times New Roman" w:cs="Times New Roman"/>
                <w:color w:val="000000"/>
                <w:sz w:val="24"/>
                <w:szCs w:val="24"/>
                <w:lang w:val="uk-UA" w:eastAsia="ru-RU"/>
              </w:rPr>
              <w:t xml:space="preserve"> хабарництвом та відмиванням коштів), судимість з якої </w:t>
            </w:r>
            <w:r w:rsidRPr="00005250">
              <w:rPr>
                <w:rFonts w:ascii="Times New Roman" w:eastAsia="Times New Roman" w:hAnsi="Times New Roman" w:cs="Times New Roman"/>
                <w:color w:val="000000"/>
                <w:sz w:val="24"/>
                <w:szCs w:val="24"/>
                <w:lang w:val="uk-UA" w:eastAsia="ru-RU"/>
              </w:rPr>
              <w:lastRenderedPageBreak/>
              <w:t>не знято або не погашено у встановленому законом порядку</w:t>
            </w:r>
          </w:p>
          <w:p w:rsidR="00185067" w:rsidRPr="00145A4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C24BF" w:rsidP="001C24B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31D6B">
              <w:rPr>
                <w:rFonts w:ascii="Times New Roman" w:eastAsia="Times New Roman" w:hAnsi="Times New Roman" w:cs="Times New Roman"/>
                <w:b/>
                <w:color w:val="212529"/>
                <w:kern w:val="36"/>
                <w:sz w:val="24"/>
                <w:szCs w:val="48"/>
                <w:lang w:val="uk-UA" w:eastAsia="uk-UA"/>
              </w:rPr>
              <w:lastRenderedPageBreak/>
              <w:t>Витяг про відсутність судимості</w:t>
            </w:r>
            <w:r>
              <w:rPr>
                <w:rFonts w:ascii="Times New Roman" w:eastAsia="Times New Roman" w:hAnsi="Times New Roman" w:cs="Times New Roman"/>
                <w:color w:val="000000"/>
                <w:sz w:val="24"/>
                <w:szCs w:val="24"/>
                <w:lang w:val="uk-UA" w:eastAsia="ru-RU"/>
              </w:rPr>
              <w:t xml:space="preserve">, </w:t>
            </w:r>
            <w:r w:rsidR="00185067" w:rsidRPr="00341CB9">
              <w:rPr>
                <w:rFonts w:ascii="Times New Roman" w:eastAsia="Times New Roman" w:hAnsi="Times New Roman" w:cs="Times New Roman"/>
                <w:color w:val="000000"/>
                <w:sz w:val="24"/>
                <w:szCs w:val="24"/>
                <w:lang w:val="uk-UA" w:eastAsia="ru-RU"/>
              </w:rPr>
              <w:t xml:space="preserve">про те, що </w:t>
            </w:r>
            <w:r w:rsidR="00185067">
              <w:rPr>
                <w:rFonts w:ascii="Times New Roman" w:eastAsia="Times New Roman" w:hAnsi="Times New Roman" w:cs="Times New Roman"/>
                <w:color w:val="000000"/>
                <w:sz w:val="24"/>
                <w:szCs w:val="24"/>
                <w:lang w:val="uk-UA" w:eastAsia="ru-RU"/>
              </w:rPr>
              <w:t>фізична особа</w:t>
            </w:r>
            <w:r w:rsidR="00185067" w:rsidRPr="00341CB9">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яка підписала тендерну пропозицію, до </w:t>
            </w:r>
            <w:r w:rsidR="00E42510">
              <w:rPr>
                <w:rFonts w:ascii="Times New Roman" w:eastAsia="Times New Roman" w:hAnsi="Times New Roman" w:cs="Times New Roman"/>
                <w:color w:val="000000"/>
                <w:sz w:val="24"/>
                <w:szCs w:val="24"/>
                <w:lang w:val="uk-UA" w:eastAsia="ru-RU"/>
              </w:rPr>
              <w:t xml:space="preserve">кримінальної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не</w:t>
            </w:r>
            <w:r w:rsidR="00E42510">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знятої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w:t>
            </w:r>
            <w:r w:rsidR="00185067" w:rsidRPr="00526E92">
              <w:rPr>
                <w:rFonts w:ascii="Times New Roman" w:eastAsia="Times New Roman" w:hAnsi="Times New Roman" w:cs="Times New Roman"/>
                <w:color w:val="000000"/>
                <w:sz w:val="24"/>
                <w:szCs w:val="24"/>
                <w:lang w:val="uk-UA" w:eastAsia="ru-RU"/>
              </w:rPr>
              <w:lastRenderedPageBreak/>
              <w:t xml:space="preserve">повинен бути не більше </w:t>
            </w:r>
            <w:proofErr w:type="spellStart"/>
            <w:r w:rsidR="00185067" w:rsidRPr="00526E92">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185067" w:rsidRPr="00005250"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145A40" w:rsidRDefault="001051A3"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довільної форми</w:t>
            </w:r>
          </w:p>
        </w:tc>
      </w:tr>
      <w:tr w:rsidR="00185067" w:rsidRPr="001D3671" w:rsidTr="001C24BF">
        <w:trPr>
          <w:trHeight w:val="199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145A4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w:t>
            </w:r>
          </w:p>
          <w:p w:rsidR="00185067" w:rsidRPr="00145A4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05250" w:rsidRDefault="001C24BF" w:rsidP="001C24BF">
            <w:pPr>
              <w:spacing w:after="0" w:line="240" w:lineRule="auto"/>
              <w:ind w:right="140"/>
              <w:jc w:val="both"/>
              <w:rPr>
                <w:rFonts w:ascii="Times New Roman" w:eastAsia="Times New Roman" w:hAnsi="Times New Roman" w:cs="Times New Roman"/>
                <w:color w:val="000000"/>
                <w:sz w:val="24"/>
                <w:szCs w:val="24"/>
                <w:lang w:val="uk-UA" w:eastAsia="ru-RU"/>
              </w:rPr>
            </w:pPr>
            <w:r w:rsidRPr="00C31D6B">
              <w:rPr>
                <w:rFonts w:ascii="Times New Roman" w:eastAsia="Times New Roman" w:hAnsi="Times New Roman" w:cs="Times New Roman"/>
                <w:b/>
                <w:color w:val="212529"/>
                <w:kern w:val="36"/>
                <w:sz w:val="24"/>
                <w:szCs w:val="48"/>
                <w:lang w:val="uk-UA" w:eastAsia="uk-UA"/>
              </w:rPr>
              <w:t>Витяг про відсутність судимості</w:t>
            </w:r>
            <w:r w:rsidRPr="00526E92">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до </w:t>
            </w:r>
            <w:r w:rsidR="00E42510">
              <w:rPr>
                <w:rFonts w:ascii="Times New Roman" w:eastAsia="Times New Roman" w:hAnsi="Times New Roman" w:cs="Times New Roman"/>
                <w:color w:val="000000"/>
                <w:sz w:val="24"/>
                <w:szCs w:val="24"/>
                <w:lang w:val="uk-UA" w:eastAsia="ru-RU"/>
              </w:rPr>
              <w:t xml:space="preserve">кримінальної </w:t>
            </w:r>
            <w:proofErr w:type="spellStart"/>
            <w:r w:rsidR="00185067" w:rsidRPr="00526E92">
              <w:rPr>
                <w:rFonts w:ascii="Times New Roman" w:eastAsia="Times New Roman" w:hAnsi="Times New Roman" w:cs="Times New Roman"/>
                <w:color w:val="000000"/>
                <w:sz w:val="24"/>
                <w:szCs w:val="24"/>
                <w:lang w:val="uk-UA" w:eastAsia="ru-RU"/>
              </w:rPr>
              <w:t>вiдповiдальностi</w:t>
            </w:r>
            <w:proofErr w:type="spellEnd"/>
            <w:r w:rsidR="00185067" w:rsidRPr="00526E92">
              <w:rPr>
                <w:rFonts w:ascii="Times New Roman" w:eastAsia="Times New Roman" w:hAnsi="Times New Roman" w:cs="Times New Roman"/>
                <w:color w:val="000000"/>
                <w:sz w:val="24"/>
                <w:szCs w:val="24"/>
                <w:lang w:val="uk-UA" w:eastAsia="ru-RU"/>
              </w:rPr>
              <w:t xml:space="preserve"> не притягується, не</w:t>
            </w:r>
            <w:r w:rsidR="00E42510">
              <w:rPr>
                <w:rFonts w:ascii="Times New Roman" w:eastAsia="Times New Roman" w:hAnsi="Times New Roman" w:cs="Times New Roman"/>
                <w:color w:val="000000"/>
                <w:sz w:val="24"/>
                <w:szCs w:val="24"/>
                <w:lang w:val="uk-UA" w:eastAsia="ru-RU"/>
              </w:rPr>
              <w:t xml:space="preserve"> </w:t>
            </w:r>
            <w:r w:rsidR="00185067" w:rsidRPr="00526E92">
              <w:rPr>
                <w:rFonts w:ascii="Times New Roman" w:eastAsia="Times New Roman" w:hAnsi="Times New Roman" w:cs="Times New Roman"/>
                <w:color w:val="000000"/>
                <w:sz w:val="24"/>
                <w:szCs w:val="24"/>
                <w:lang w:val="uk-UA" w:eastAsia="ru-RU"/>
              </w:rPr>
              <w:t xml:space="preserve">знятої чи непогашеної </w:t>
            </w:r>
            <w:proofErr w:type="spellStart"/>
            <w:r w:rsidR="00185067" w:rsidRPr="00526E92">
              <w:rPr>
                <w:rFonts w:ascii="Times New Roman" w:eastAsia="Times New Roman" w:hAnsi="Times New Roman" w:cs="Times New Roman"/>
                <w:color w:val="000000"/>
                <w:sz w:val="24"/>
                <w:szCs w:val="24"/>
                <w:lang w:val="uk-UA" w:eastAsia="ru-RU"/>
              </w:rPr>
              <w:t>судимостi</w:t>
            </w:r>
            <w:proofErr w:type="spellEnd"/>
            <w:r w:rsidR="00185067" w:rsidRPr="00526E92">
              <w:rPr>
                <w:rFonts w:ascii="Times New Roman" w:eastAsia="Times New Roman" w:hAnsi="Times New Roman" w:cs="Times New Roman"/>
                <w:color w:val="000000"/>
                <w:sz w:val="24"/>
                <w:szCs w:val="24"/>
                <w:lang w:val="uk-UA" w:eastAsia="ru-RU"/>
              </w:rPr>
              <w:t xml:space="preserve"> не має та в розшуку не перебуває. Документ повинен бути не більше</w:t>
            </w:r>
            <w:r w:rsidR="00E42510">
              <w:rPr>
                <w:rFonts w:ascii="Times New Roman" w:eastAsia="Times New Roman" w:hAnsi="Times New Roman" w:cs="Times New Roman"/>
                <w:color w:val="000000"/>
                <w:sz w:val="24"/>
                <w:szCs w:val="24"/>
                <w:lang w:val="uk-UA" w:eastAsia="ru-RU"/>
              </w:rPr>
              <w:t xml:space="preserve"> </w:t>
            </w:r>
            <w:proofErr w:type="spellStart"/>
            <w:r w:rsidR="00185067" w:rsidRPr="00341CB9">
              <w:rPr>
                <w:rFonts w:ascii="Times New Roman" w:eastAsia="Times New Roman" w:hAnsi="Times New Roman" w:cs="Times New Roman"/>
                <w:color w:val="000000"/>
                <w:sz w:val="24"/>
                <w:szCs w:val="24"/>
                <w:lang w:val="uk-UA" w:eastAsia="ru-RU"/>
              </w:rPr>
              <w:t>тридцятиденної</w:t>
            </w:r>
            <w:proofErr w:type="spellEnd"/>
            <w:r w:rsidR="00185067" w:rsidRPr="00341CB9">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F1473D" w:rsidRPr="001051A3"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145A40" w:rsidRDefault="00F1473D" w:rsidP="00F1473D">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1473D" w:rsidRPr="00145A40" w:rsidRDefault="00F1473D" w:rsidP="00F1473D">
            <w:pPr>
              <w:spacing w:after="0" w:line="240" w:lineRule="auto"/>
              <w:ind w:right="14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(пункт 13 частини 1 статті 17 Закону)</w:t>
            </w:r>
          </w:p>
          <w:p w:rsidR="00F1473D" w:rsidRPr="00005250" w:rsidRDefault="00F1473D" w:rsidP="00F1473D">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146" w:rsidRPr="004A0262" w:rsidRDefault="001051A3" w:rsidP="00E433C0">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довільної форми</w:t>
            </w:r>
          </w:p>
        </w:tc>
      </w:tr>
      <w:tr w:rsidR="00F1473D" w:rsidRPr="001051A3"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145A40" w:rsidRDefault="00F1473D" w:rsidP="00F1473D">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005250" w:rsidRDefault="00F1473D" w:rsidP="00F1473D">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473D" w:rsidRPr="00145A40" w:rsidRDefault="00F1473D" w:rsidP="00F1473D">
            <w:pPr>
              <w:spacing w:after="0" w:line="240" w:lineRule="auto"/>
              <w:ind w:left="100"/>
              <w:jc w:val="both"/>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73D" w:rsidRPr="00005250" w:rsidRDefault="00F1473D" w:rsidP="00F1473D">
            <w:pPr>
              <w:spacing w:after="0" w:line="240" w:lineRule="auto"/>
              <w:ind w:left="140" w:right="140"/>
              <w:jc w:val="both"/>
              <w:rPr>
                <w:rFonts w:ascii="Times New Roman" w:eastAsia="Times New Roman" w:hAnsi="Times New Roman" w:cs="Times New Roman"/>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Довідка в довільній формі</w:t>
            </w:r>
            <w:r w:rsidRPr="00005250">
              <w:rPr>
                <w:rFonts w:ascii="Times New Roman" w:eastAsia="Times New Roman" w:hAnsi="Times New Roman" w:cs="Times New Roman"/>
                <w:color w:val="000000"/>
                <w:sz w:val="24"/>
                <w:szCs w:val="24"/>
                <w:lang w:val="uk-UA" w:eastAsia="ru-RU"/>
              </w:rPr>
              <w:t xml:space="preserve">, яка </w:t>
            </w:r>
            <w:r w:rsidRPr="00526E92">
              <w:rPr>
                <w:rFonts w:ascii="Times New Roman" w:eastAsia="Times New Roman" w:hAnsi="Times New Roman" w:cs="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eastAsia="Times New Roman" w:hAnsi="Times New Roman" w:cs="Times New Roman"/>
                <w:color w:val="000000"/>
                <w:sz w:val="24"/>
                <w:szCs w:val="24"/>
                <w:lang w:val="uk-UA"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або довідка з інформацією про те, що він </w:t>
            </w:r>
            <w:r w:rsidRPr="00C3084C">
              <w:rPr>
                <w:rFonts w:ascii="Times New Roman" w:eastAsia="Times New Roman" w:hAnsi="Times New Roman" w:cs="Times New Roman"/>
                <w:color w:val="000000"/>
                <w:sz w:val="24"/>
                <w:szCs w:val="24"/>
                <w:lang w:val="uk-UA" w:eastAsia="ru-RU"/>
              </w:rPr>
              <w:t>нада</w:t>
            </w:r>
            <w:r>
              <w:rPr>
                <w:rFonts w:ascii="Times New Roman" w:eastAsia="Times New Roman" w:hAnsi="Times New Roman" w:cs="Times New Roman"/>
                <w:color w:val="000000"/>
                <w:sz w:val="24"/>
                <w:szCs w:val="24"/>
                <w:lang w:val="uk-UA" w:eastAsia="ru-RU"/>
              </w:rPr>
              <w:t>в</w:t>
            </w:r>
            <w:r w:rsidRPr="00C3084C">
              <w:rPr>
                <w:rFonts w:ascii="Times New Roman" w:eastAsia="Times New Roman" w:hAnsi="Times New Roman" w:cs="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eastAsia="Times New Roman" w:hAnsi="Times New Roman" w:cs="Times New Roman"/>
                <w:color w:val="000000"/>
                <w:sz w:val="24"/>
                <w:szCs w:val="24"/>
                <w:lang w:val="uk-UA" w:eastAsia="ru-RU"/>
              </w:rPr>
              <w:t>.</w:t>
            </w:r>
          </w:p>
        </w:tc>
      </w:tr>
    </w:tbl>
    <w:p w:rsidR="001C24BF" w:rsidRPr="001C24BF" w:rsidRDefault="001C24BF" w:rsidP="00D128C0">
      <w:pPr>
        <w:shd w:val="clear" w:color="auto" w:fill="FFFFFF"/>
        <w:spacing w:before="240" w:after="0" w:line="240" w:lineRule="auto"/>
        <w:rPr>
          <w:rFonts w:ascii="Times New Roman" w:hAnsi="Times New Roman" w:cs="Times New Roman"/>
          <w:i/>
          <w:sz w:val="24"/>
          <w:lang w:val="uk-UA"/>
        </w:rPr>
      </w:pPr>
      <w:r w:rsidRPr="001C24BF">
        <w:rPr>
          <w:rFonts w:ascii="Times New Roman" w:hAnsi="Times New Roman" w:cs="Times New Roman"/>
          <w:i/>
          <w:sz w:val="24"/>
          <w:lang w:val="uk-UA"/>
        </w:rPr>
        <w:t xml:space="preserve">Згідно ч. 6 ст. 17 Закону переможець процедури закупівлі у строк, що не перевищує десяти днів з дати оприлюднення в електронній системі </w:t>
      </w:r>
      <w:proofErr w:type="spellStart"/>
      <w:r w:rsidRPr="001C24BF">
        <w:rPr>
          <w:rFonts w:ascii="Times New Roman" w:hAnsi="Times New Roman" w:cs="Times New Roman"/>
          <w:i/>
          <w:sz w:val="24"/>
          <w:lang w:val="uk-UA"/>
        </w:rPr>
        <w:t>закупівель</w:t>
      </w:r>
      <w:proofErr w:type="spellEnd"/>
      <w:r w:rsidRPr="001C24BF">
        <w:rPr>
          <w:rFonts w:ascii="Times New Roman" w:hAnsi="Times New Roman" w:cs="Times New Roman"/>
          <w:i/>
          <w:sz w:val="24"/>
          <w:lang w:val="uk-UA"/>
        </w:rPr>
        <w:t xml:space="preserve"> повідомлення про намір укласти договір про закупівлю, повинен надати замовнику документи шляхом оприлюднення їх в </w:t>
      </w:r>
      <w:r w:rsidRPr="001C24BF">
        <w:rPr>
          <w:rFonts w:ascii="Times New Roman" w:hAnsi="Times New Roman" w:cs="Times New Roman"/>
          <w:i/>
          <w:sz w:val="24"/>
          <w:lang w:val="uk-UA"/>
        </w:rPr>
        <w:lastRenderedPageBreak/>
        <w:t xml:space="preserve">електронній системі </w:t>
      </w:r>
      <w:proofErr w:type="spellStart"/>
      <w:r w:rsidRPr="001C24BF">
        <w:rPr>
          <w:rFonts w:ascii="Times New Roman" w:hAnsi="Times New Roman" w:cs="Times New Roman"/>
          <w:i/>
          <w:sz w:val="24"/>
          <w:lang w:val="uk-UA"/>
        </w:rPr>
        <w:t>закупівель</w:t>
      </w:r>
      <w:proofErr w:type="spellEnd"/>
      <w:r w:rsidRPr="001C24BF">
        <w:rPr>
          <w:rFonts w:ascii="Times New Roman" w:hAnsi="Times New Roman" w:cs="Times New Roman"/>
          <w:i/>
          <w:sz w:val="24"/>
          <w:lang w:val="uk-UA"/>
        </w:rPr>
        <w:t>, що підтверджують відсутність підстав, визначених пунктами 2, 3, 5, 6, 8, 12 і 13 частини першої та частиною другою цієї статті</w:t>
      </w:r>
    </w:p>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80"/>
        <w:gridCol w:w="9139"/>
      </w:tblGrid>
      <w:tr w:rsidR="0030280B" w:rsidRPr="00005250"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80B" w:rsidRPr="00145A40"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1051A3"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145A40" w:rsidRDefault="00235FFC" w:rsidP="00145A40">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7F81" w:rsidRPr="00644A34" w:rsidRDefault="00C37F81" w:rsidP="00C37F8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b/>
                <w:bCs/>
                <w:i/>
                <w:iCs/>
                <w:sz w:val="24"/>
                <w:szCs w:val="24"/>
                <w:lang w:val="uk-UA" w:eastAsia="ru-RU"/>
              </w:rPr>
              <w:t>Правомочність на укладення договору про закупівлю та підписання тендерної пропозиції</w:t>
            </w:r>
            <w:r w:rsidRPr="00644A34">
              <w:rPr>
                <w:rFonts w:ascii="Times New Roman" w:eastAsia="Times New Roman" w:hAnsi="Times New Roman" w:cs="Times New Roman"/>
                <w:sz w:val="24"/>
                <w:szCs w:val="24"/>
                <w:lang w:val="uk-UA" w:eastAsia="ru-RU"/>
              </w:rPr>
              <w:t>.</w:t>
            </w:r>
          </w:p>
          <w:p w:rsidR="00C37F81" w:rsidRPr="00644A34" w:rsidRDefault="00C37F81" w:rsidP="00C37F8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644A34">
              <w:rPr>
                <w:rFonts w:ascii="Times New Roman" w:eastAsia="Times New Roman" w:hAnsi="Times New Roman" w:cs="Times New Roman"/>
                <w:b/>
                <w:bCs/>
                <w:sz w:val="24"/>
                <w:szCs w:val="24"/>
                <w:lang w:val="uk-UA" w:eastAsia="ru-RU"/>
              </w:rPr>
              <w:t>Для юридичних осіб:</w:t>
            </w:r>
          </w:p>
          <w:p w:rsidR="00C37F81" w:rsidRPr="00644A34" w:rsidRDefault="00C37F81" w:rsidP="00C37F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1.1. Сканована з оригіналу копія документу(</w:t>
            </w:r>
            <w:proofErr w:type="spellStart"/>
            <w:r w:rsidRPr="00644A34">
              <w:rPr>
                <w:rFonts w:ascii="Times New Roman" w:eastAsia="Times New Roman" w:hAnsi="Times New Roman" w:cs="Times New Roman"/>
                <w:sz w:val="24"/>
                <w:szCs w:val="24"/>
                <w:lang w:val="uk-UA" w:eastAsia="ru-RU"/>
              </w:rPr>
              <w:t>ів</w:t>
            </w:r>
            <w:proofErr w:type="spellEnd"/>
            <w:r w:rsidRPr="00644A34">
              <w:rPr>
                <w:rFonts w:ascii="Times New Roman" w:eastAsia="Times New Roman" w:hAnsi="Times New Roman" w:cs="Times New Roman"/>
                <w:sz w:val="24"/>
                <w:szCs w:val="24"/>
                <w:lang w:val="uk-UA" w:eastAsia="ru-RU"/>
              </w:rPr>
              <w:t>), що підтверджує повноваження особи, яка підписує тендерну пропозицію та/або уповноважена на підписання договору про закупівлю:</w:t>
            </w:r>
          </w:p>
          <w:p w:rsidR="00C37F81" w:rsidRPr="00644A34" w:rsidRDefault="00C37F81" w:rsidP="00C37F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 виписка з протоколу засновників або копія протоколу засновників, або</w:t>
            </w:r>
          </w:p>
          <w:p w:rsidR="00C37F81" w:rsidRPr="00644A34" w:rsidRDefault="00C37F81" w:rsidP="00C37F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 наказ про призначення, або</w:t>
            </w:r>
          </w:p>
          <w:p w:rsidR="00C37F81" w:rsidRPr="00644A34" w:rsidRDefault="00C37F81" w:rsidP="00C37F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 довіреність або доручення або</w:t>
            </w:r>
          </w:p>
          <w:p w:rsidR="00C37F81" w:rsidRDefault="00C37F81" w:rsidP="00C37F8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 інший документ, що підтверджує повноваження посадової особи учасника на підписання документів.</w:t>
            </w:r>
          </w:p>
          <w:p w:rsidR="007929DF" w:rsidRPr="00644A34" w:rsidRDefault="007929DF" w:rsidP="007929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929DF" w:rsidRPr="00644A34" w:rsidRDefault="007929DF" w:rsidP="007929D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1.3.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929DF" w:rsidRPr="00644A34" w:rsidRDefault="007929DF" w:rsidP="007929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1.4. Відомості з Єдиного державного реєстру підприємств та організацій України.</w:t>
            </w:r>
          </w:p>
          <w:p w:rsidR="007929DF" w:rsidRPr="00644A34" w:rsidRDefault="007929DF" w:rsidP="007929D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644A34">
              <w:rPr>
                <w:rFonts w:ascii="Times New Roman" w:eastAsia="Times New Roman" w:hAnsi="Times New Roman" w:cs="Times New Roman"/>
                <w:b/>
                <w:bCs/>
                <w:sz w:val="24"/>
                <w:szCs w:val="24"/>
                <w:lang w:val="uk-UA" w:eastAsia="ru-RU"/>
              </w:rPr>
              <w:t>Для фізичних осіб-підприємців:</w:t>
            </w:r>
          </w:p>
          <w:p w:rsidR="007929DF" w:rsidRPr="00644A34" w:rsidRDefault="007929DF" w:rsidP="007929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1.1.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644A34">
              <w:rPr>
                <w:rFonts w:ascii="Times New Roman" w:eastAsia="Times New Roman" w:hAnsi="Times New Roman" w:cs="Times New Roman"/>
                <w:bCs/>
                <w:sz w:val="24"/>
                <w:szCs w:val="24"/>
                <w:lang w:val="uk-UA" w:eastAsia="ru-RU"/>
              </w:rPr>
              <w:t>Якщо паспорт виданий у формі ID-картки, надаються копії з обох сторін картки та  довідку про реєстрацію і місце проживання</w:t>
            </w:r>
            <w:r w:rsidRPr="00644A34">
              <w:rPr>
                <w:rFonts w:ascii="Times New Roman" w:eastAsia="Times New Roman" w:hAnsi="Times New Roman" w:cs="Times New Roman"/>
                <w:sz w:val="24"/>
                <w:szCs w:val="24"/>
                <w:lang w:val="uk-UA" w:eastAsia="ru-RU"/>
              </w:rPr>
              <w:t>);</w:t>
            </w:r>
          </w:p>
          <w:p w:rsidR="007929DF" w:rsidRPr="00644A34" w:rsidRDefault="007929DF" w:rsidP="007929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1.2. Копія довідки про присвоєння ідентифікаційного номера або копія реєстраційного номеру облікової картки платника податків.</w:t>
            </w:r>
          </w:p>
          <w:p w:rsidR="007929DF" w:rsidRPr="00644A34" w:rsidRDefault="007929DF" w:rsidP="007929D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b/>
                <w:bCs/>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C37F81" w:rsidRPr="00644A34" w:rsidRDefault="00C37F81" w:rsidP="00C37F8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uk-UA" w:eastAsia="ru-RU"/>
              </w:rPr>
            </w:pPr>
            <w:r w:rsidRPr="00644A34">
              <w:rPr>
                <w:rFonts w:ascii="Times New Roman" w:eastAsia="Times New Roman" w:hAnsi="Times New Roman" w:cs="Times New Roman"/>
                <w:i/>
                <w:iCs/>
                <w:sz w:val="24"/>
                <w:szCs w:val="24"/>
                <w:lang w:val="uk-UA" w:eastAsia="ru-RU"/>
              </w:rPr>
              <w:t>Учасник надає один з документів відповідно до організаційно-правової власності суб’єкта господарювання.</w:t>
            </w:r>
          </w:p>
          <w:p w:rsidR="0030280B" w:rsidRPr="00005250" w:rsidRDefault="0030280B" w:rsidP="00145A40">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53430A"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Default="00235FFC"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p w:rsidR="00C37F81" w:rsidRPr="00145A40" w:rsidRDefault="00C37F81" w:rsidP="00185067">
            <w:pPr>
              <w:spacing w:before="240" w:after="0" w:line="240" w:lineRule="auto"/>
              <w:ind w:left="100"/>
              <w:rPr>
                <w:rFonts w:ascii="Times New Roman" w:eastAsia="Times New Roman" w:hAnsi="Times New Roman" w:cs="Times New Roman"/>
                <w:b/>
                <w:bCs/>
                <w:color w:val="000000"/>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7F81" w:rsidRPr="00C37F81" w:rsidRDefault="00E40A10" w:rsidP="007929DF">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e"/>
                <w:rFonts w:ascii="Times New Roman" w:hAnsi="Times New Roman" w:cs="Times New Roman"/>
                <w:sz w:val="24"/>
                <w:szCs w:val="24"/>
                <w:lang w:val="uk-UA"/>
              </w:rPr>
              <w:t>Достовірна інформація у вигляді довідки довільної форми</w:t>
            </w:r>
            <w:r w:rsidR="00605A4A">
              <w:rPr>
                <w:rStyle w:val="ae"/>
                <w:rFonts w:ascii="Times New Roman" w:hAnsi="Times New Roman" w:cs="Times New Roman"/>
                <w:sz w:val="24"/>
                <w:szCs w:val="24"/>
                <w:lang w:val="uk-UA"/>
              </w:rPr>
              <w:t>,</w:t>
            </w:r>
            <w:r w:rsidR="000C5773">
              <w:rPr>
                <w:rStyle w:val="ae"/>
                <w:rFonts w:ascii="Times New Roman" w:hAnsi="Times New Roman" w:cs="Times New Roman"/>
                <w:sz w:val="24"/>
                <w:szCs w:val="24"/>
                <w:lang w:val="uk-UA"/>
              </w:rPr>
              <w:t xml:space="preserve"> </w:t>
            </w:r>
            <w:r w:rsidRPr="00E40A10">
              <w:rPr>
                <w:rStyle w:val="ae"/>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C5773">
              <w:rPr>
                <w:rStyle w:val="ae"/>
                <w:rFonts w:ascii="Times New Roman" w:hAnsi="Times New Roman" w:cs="Times New Roman"/>
                <w:b w:val="0"/>
                <w:bCs w:val="0"/>
                <w:sz w:val="24"/>
                <w:szCs w:val="24"/>
                <w:lang w:val="uk-UA"/>
              </w:rPr>
              <w:t xml:space="preserve"> </w:t>
            </w:r>
            <w:r w:rsidR="004C42B4" w:rsidRPr="004C42B4">
              <w:rPr>
                <w:rStyle w:val="ae"/>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C37F81" w:rsidRPr="00027816"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Default="007929DF"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Pr="00644A34" w:rsidRDefault="00C37F81" w:rsidP="00C37F81">
            <w:pPr>
              <w:spacing w:after="0" w:line="240" w:lineRule="auto"/>
              <w:contextualSpacing/>
              <w:jc w:val="both"/>
              <w:rPr>
                <w:rFonts w:ascii="Times New Roman" w:eastAsia="Calibri" w:hAnsi="Times New Roman" w:cs="Times New Roman"/>
                <w:b/>
                <w:bCs/>
                <w:i/>
                <w:iCs/>
                <w:sz w:val="24"/>
                <w:szCs w:val="24"/>
                <w:lang w:val="uk-UA" w:eastAsia="zh-CN"/>
              </w:rPr>
            </w:pPr>
            <w:r w:rsidRPr="00644A34">
              <w:rPr>
                <w:rFonts w:ascii="Times New Roman" w:eastAsia="Calibri" w:hAnsi="Times New Roman" w:cs="Times New Roman"/>
                <w:b/>
                <w:bCs/>
                <w:i/>
                <w:iCs/>
                <w:sz w:val="24"/>
                <w:szCs w:val="24"/>
                <w:lang w:val="uk-UA" w:eastAsia="zh-CN"/>
              </w:rPr>
              <w:t>Відомості щодо сплати податків та зборів (у разі наявності).</w:t>
            </w:r>
          </w:p>
          <w:p w:rsidR="00C37F81" w:rsidRPr="00644A34" w:rsidRDefault="00C37F81" w:rsidP="00C37F8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644A34">
              <w:rPr>
                <w:rFonts w:ascii="Times New Roman" w:eastAsia="Times New Roman" w:hAnsi="Times New Roman" w:cs="Times New Roman"/>
                <w:sz w:val="24"/>
                <w:szCs w:val="24"/>
                <w:lang w:val="uk-UA" w:eastAsia="uk-UA"/>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w:t>
            </w:r>
          </w:p>
          <w:p w:rsidR="00C37F81" w:rsidRPr="00644A34" w:rsidRDefault="00C37F81" w:rsidP="00C37F81">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7F81" w:rsidRPr="00E40A10" w:rsidRDefault="00C37F81" w:rsidP="00C37F81">
            <w:pPr>
              <w:spacing w:after="0" w:line="240" w:lineRule="auto"/>
              <w:jc w:val="both"/>
              <w:rPr>
                <w:rStyle w:val="ae"/>
                <w:rFonts w:ascii="Times New Roman" w:hAnsi="Times New Roman" w:cs="Times New Roman"/>
                <w:sz w:val="24"/>
                <w:szCs w:val="24"/>
                <w:lang w:val="uk-UA"/>
              </w:rPr>
            </w:pPr>
            <w:r w:rsidRPr="00644A34">
              <w:rPr>
                <w:rFonts w:ascii="Times New Roman" w:eastAsia="Times New Roman" w:hAnsi="Times New Roman" w:cs="Times New Roman"/>
                <w:sz w:val="24"/>
                <w:szCs w:val="24"/>
                <w:lang w:val="uk-UA" w:eastAsia="ru-RU"/>
              </w:rPr>
              <w:t xml:space="preserve">* </w:t>
            </w:r>
            <w:r w:rsidRPr="00644A34">
              <w:rPr>
                <w:rFonts w:ascii="Times New Roman" w:eastAsia="Times New Roman" w:hAnsi="Times New Roman" w:cs="Times New Roman"/>
                <w:i/>
                <w:iCs/>
                <w:sz w:val="24"/>
                <w:szCs w:val="24"/>
                <w:lang w:val="uk-UA" w:eastAsia="ru-RU"/>
              </w:rPr>
              <w:t xml:space="preserve">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(на підтвердження листа надається копія відповідного документу, щодо статусу). </w:t>
            </w:r>
          </w:p>
        </w:tc>
      </w:tr>
      <w:tr w:rsidR="00C37F81" w:rsidRPr="00027816"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Default="007929DF"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Pr="00644A34" w:rsidRDefault="00C37F81" w:rsidP="00C37F81">
            <w:pPr>
              <w:spacing w:after="0" w:line="240" w:lineRule="auto"/>
              <w:contextualSpacing/>
              <w:jc w:val="both"/>
              <w:rPr>
                <w:rFonts w:ascii="Times New Roman" w:eastAsia="Times New Roman" w:hAnsi="Times New Roman" w:cs="Times New Roman"/>
                <w:b/>
                <w:bCs/>
                <w:i/>
                <w:iCs/>
                <w:sz w:val="24"/>
                <w:szCs w:val="24"/>
                <w:lang w:val="uk-UA" w:eastAsia="ru-RU"/>
              </w:rPr>
            </w:pPr>
            <w:r w:rsidRPr="00644A34">
              <w:rPr>
                <w:rFonts w:ascii="Times New Roman" w:eastAsia="Times New Roman" w:hAnsi="Times New Roman" w:cs="Times New Roman"/>
                <w:b/>
                <w:bCs/>
                <w:i/>
                <w:iCs/>
                <w:sz w:val="24"/>
                <w:szCs w:val="24"/>
                <w:lang w:val="uk-UA" w:eastAsia="ru-RU"/>
              </w:rPr>
              <w:t>Відомості про учасника за встановленою формою.</w:t>
            </w:r>
          </w:p>
          <w:p w:rsidR="00C37F81" w:rsidRPr="00644A34" w:rsidRDefault="00C37F81" w:rsidP="00C37F81">
            <w:pPr>
              <w:widowControl w:val="0"/>
              <w:tabs>
                <w:tab w:val="left" w:pos="755"/>
                <w:tab w:val="left" w:pos="7013"/>
              </w:tabs>
              <w:spacing w:after="0" w:line="240" w:lineRule="auto"/>
              <w:rPr>
                <w:rFonts w:ascii="Times New Roman" w:eastAsia="Times New Roman" w:hAnsi="Times New Roman" w:cs="Times New Roman"/>
                <w:b/>
                <w:sz w:val="24"/>
                <w:szCs w:val="24"/>
                <w:lang w:val="uk-UA"/>
              </w:rPr>
            </w:pPr>
            <w:r w:rsidRPr="00644A34">
              <w:rPr>
                <w:rFonts w:ascii="Times New Roman" w:eastAsia="Times New Roman" w:hAnsi="Times New Roman" w:cs="Times New Roman"/>
                <w:b/>
                <w:sz w:val="24"/>
                <w:szCs w:val="24"/>
                <w:lang w:val="uk-UA"/>
              </w:rPr>
              <w:tab/>
            </w:r>
          </w:p>
          <w:p w:rsidR="00C37F81" w:rsidRPr="00644A34" w:rsidRDefault="00C37F81" w:rsidP="00C37F81">
            <w:pPr>
              <w:widowControl w:val="0"/>
              <w:spacing w:after="0" w:line="240" w:lineRule="auto"/>
              <w:jc w:val="center"/>
              <w:rPr>
                <w:rFonts w:ascii="Times New Roman" w:eastAsia="Times New Roman" w:hAnsi="Times New Roman" w:cs="Times New Roman"/>
                <w:b/>
                <w:sz w:val="24"/>
                <w:szCs w:val="24"/>
                <w:lang w:val="uk-UA"/>
              </w:rPr>
            </w:pPr>
            <w:r w:rsidRPr="00644A34">
              <w:rPr>
                <w:rFonts w:ascii="Times New Roman" w:eastAsia="Times New Roman" w:hAnsi="Times New Roman" w:cs="Times New Roman"/>
                <w:b/>
                <w:sz w:val="24"/>
                <w:szCs w:val="24"/>
                <w:lang w:val="uk-UA"/>
              </w:rPr>
              <w:t>Форма «ВІДОМОСТІ ПРО УЧАСНИКА»</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Повна та скорочена назва учасника:_____________________</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 xml:space="preserve">Код за ЄДРПОУ </w:t>
            </w:r>
            <w:r w:rsidRPr="00644A34">
              <w:rPr>
                <w:rFonts w:ascii="Times New Roman" w:eastAsia="Times New Roman" w:hAnsi="Times New Roman" w:cs="Times New Roman"/>
                <w:iCs/>
                <w:sz w:val="24"/>
                <w:szCs w:val="24"/>
                <w:lang w:val="uk-UA"/>
              </w:rPr>
              <w:t>(ІПН, якщо учасник ФОП чи ФО)</w:t>
            </w:r>
            <w:r w:rsidRPr="00644A34">
              <w:rPr>
                <w:rFonts w:ascii="Times New Roman" w:eastAsia="Times New Roman" w:hAnsi="Times New Roman" w:cs="Times New Roman"/>
                <w:sz w:val="24"/>
                <w:szCs w:val="24"/>
                <w:lang w:val="uk-UA"/>
              </w:rPr>
              <w:t xml:space="preserve"> ________________</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 (</w:t>
            </w:r>
            <w:r w:rsidRPr="00644A34">
              <w:rPr>
                <w:rFonts w:ascii="Times New Roman" w:eastAsia="Times New Roman" w:hAnsi="Times New Roman" w:cs="Times New Roman"/>
                <w:iCs/>
                <w:sz w:val="24"/>
                <w:szCs w:val="24"/>
                <w:lang w:val="uk-UA"/>
              </w:rPr>
              <w:t>учасником ФОП чи ФО не заповнюється)</w:t>
            </w:r>
            <w:r w:rsidRPr="00644A34">
              <w:rPr>
                <w:rFonts w:ascii="Times New Roman" w:eastAsia="Times New Roman" w:hAnsi="Times New Roman" w:cs="Times New Roman"/>
                <w:sz w:val="24"/>
                <w:szCs w:val="24"/>
                <w:lang w:val="uk-UA"/>
              </w:rPr>
              <w:t xml:space="preserve"> ___________________________</w:t>
            </w:r>
          </w:p>
          <w:p w:rsidR="00C37F81" w:rsidRPr="00644A34" w:rsidRDefault="00C37F81" w:rsidP="00C37F81">
            <w:pPr>
              <w:widowControl w:val="0"/>
              <w:numPr>
                <w:ilvl w:val="0"/>
                <w:numId w:val="8"/>
              </w:numPr>
              <w:spacing w:after="0" w:line="240" w:lineRule="auto"/>
              <w:ind w:left="0" w:firstLine="0"/>
              <w:contextualSpacing/>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Місце та дата проведення державної реєстрації учасника:_________________________</w:t>
            </w:r>
          </w:p>
          <w:p w:rsidR="00C37F81" w:rsidRPr="00644A34" w:rsidRDefault="00C37F81" w:rsidP="00C37F81">
            <w:pPr>
              <w:widowControl w:val="0"/>
              <w:numPr>
                <w:ilvl w:val="0"/>
                <w:numId w:val="8"/>
              </w:numPr>
              <w:spacing w:after="0" w:line="240" w:lineRule="auto"/>
              <w:ind w:left="0" w:firstLine="0"/>
              <w:contextualSpacing/>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Вид суб’єкту господарювання: ________________________________________________</w:t>
            </w:r>
          </w:p>
          <w:p w:rsidR="00C37F81" w:rsidRPr="00644A34" w:rsidRDefault="00C37F81" w:rsidP="00C37F81">
            <w:pPr>
              <w:widowControl w:val="0"/>
              <w:numPr>
                <w:ilvl w:val="0"/>
                <w:numId w:val="8"/>
              </w:numPr>
              <w:spacing w:after="0" w:line="240" w:lineRule="auto"/>
              <w:ind w:left="0" w:firstLine="0"/>
              <w:contextualSpacing/>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Організаційно-правова форма:</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Форма власності:__________________________________________________________</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Юридична адреса:_________________________________________________________</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Поштова адреса:___________________________________________________________</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C37F81" w:rsidRPr="00644A34" w:rsidRDefault="00C37F81" w:rsidP="00C37F81">
            <w:pPr>
              <w:widowControl w:val="0"/>
              <w:numPr>
                <w:ilvl w:val="0"/>
                <w:numId w:val="8"/>
              </w:numPr>
              <w:spacing w:after="0" w:line="240" w:lineRule="auto"/>
              <w:ind w:left="0" w:firstLine="0"/>
              <w:contextualSpacing/>
              <w:jc w:val="both"/>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Дані про посадових та/чи уповноважених осіб учасника: (</w:t>
            </w:r>
            <w:r w:rsidRPr="00644A34">
              <w:rPr>
                <w:rFonts w:ascii="Times New Roman" w:eastAsia="Times New Roman" w:hAnsi="Times New Roman" w:cs="Times New Roman"/>
                <w:i/>
                <w:sz w:val="24"/>
                <w:szCs w:val="24"/>
                <w:lang w:val="uk-UA"/>
              </w:rPr>
              <w:t>учасник надає інформацію про посадових/уповноважених осіб, які відносяться до керівного складу та мають право на укладання договору підряду):</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827"/>
              <w:gridCol w:w="2338"/>
              <w:gridCol w:w="1581"/>
            </w:tblGrid>
            <w:tr w:rsidR="00C37F81" w:rsidRPr="00644A34" w:rsidTr="00B76AC2">
              <w:tc>
                <w:tcPr>
                  <w:tcW w:w="1682"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C37F81" w:rsidRPr="00644A34" w:rsidRDefault="00C37F81" w:rsidP="00B76AC2">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Прізвище, ім’я,</w:t>
                  </w:r>
                </w:p>
                <w:p w:rsidR="00C37F81" w:rsidRPr="00644A34" w:rsidRDefault="00C37F81" w:rsidP="00B76AC2">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C37F81" w:rsidRPr="00644A34" w:rsidRDefault="00C37F81" w:rsidP="00B76AC2">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C37F81" w:rsidRPr="00644A34" w:rsidRDefault="00C37F81" w:rsidP="00B76AC2">
                  <w:pPr>
                    <w:widowControl w:val="0"/>
                    <w:tabs>
                      <w:tab w:val="left" w:pos="7013"/>
                      <w:tab w:val="left" w:pos="9923"/>
                    </w:tabs>
                    <w:spacing w:after="0" w:line="240" w:lineRule="auto"/>
                    <w:jc w:val="center"/>
                    <w:rPr>
                      <w:rFonts w:ascii="Times New Roman" w:eastAsia="Times New Roman" w:hAnsi="Times New Roman" w:cs="Times New Roman"/>
                      <w:sz w:val="24"/>
                      <w:szCs w:val="24"/>
                      <w:lang w:val="uk-UA"/>
                    </w:rPr>
                  </w:pPr>
                  <w:r w:rsidRPr="00644A34">
                    <w:rPr>
                      <w:rFonts w:ascii="Times New Roman" w:eastAsia="Times New Roman" w:hAnsi="Times New Roman" w:cs="Times New Roman"/>
                      <w:sz w:val="24"/>
                      <w:szCs w:val="24"/>
                      <w:lang w:val="uk-UA"/>
                    </w:rPr>
                    <w:t>Е-mail (у разі наявності)</w:t>
                  </w:r>
                </w:p>
              </w:tc>
            </w:tr>
            <w:tr w:rsidR="00C37F81" w:rsidRPr="00644A34" w:rsidTr="00B76AC2">
              <w:tc>
                <w:tcPr>
                  <w:tcW w:w="1682"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 w:val="left" w:pos="9923"/>
                    </w:tabs>
                    <w:spacing w:after="0" w:line="240" w:lineRule="auto"/>
                    <w:jc w:val="center"/>
                    <w:rPr>
                      <w:rFonts w:ascii="Times New Roman" w:eastAsia="Times New Roman" w:hAnsi="Times New Roman" w:cs="Times New Roman"/>
                      <w:iCs/>
                      <w:sz w:val="24"/>
                      <w:szCs w:val="24"/>
                      <w:lang w:val="uk-UA"/>
                    </w:rPr>
                  </w:pPr>
                  <w:r w:rsidRPr="00644A34">
                    <w:rPr>
                      <w:rFonts w:ascii="Times New Roman" w:eastAsia="Times New Roman" w:hAnsi="Times New Roman" w:cs="Times New Roman"/>
                      <w:iCs/>
                      <w:sz w:val="24"/>
                      <w:szCs w:val="24"/>
                      <w:lang w:val="uk-UA"/>
                    </w:rPr>
                    <w:t>1</w:t>
                  </w:r>
                </w:p>
              </w:tc>
              <w:tc>
                <w:tcPr>
                  <w:tcW w:w="1055"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644A34">
                    <w:rPr>
                      <w:rFonts w:ascii="Times New Roman" w:eastAsia="Times New Roman" w:hAnsi="Times New Roman" w:cs="Times New Roman"/>
                      <w:iCs/>
                      <w:sz w:val="24"/>
                      <w:szCs w:val="24"/>
                      <w:lang w:val="uk-UA"/>
                    </w:rPr>
                    <w:t>2</w:t>
                  </w:r>
                </w:p>
              </w:tc>
              <w:tc>
                <w:tcPr>
                  <w:tcW w:w="1350"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644A34">
                    <w:rPr>
                      <w:rFonts w:ascii="Times New Roman" w:eastAsia="Times New Roman" w:hAnsi="Times New Roman" w:cs="Times New Roman"/>
                      <w:iCs/>
                      <w:sz w:val="24"/>
                      <w:szCs w:val="24"/>
                      <w:lang w:val="uk-UA"/>
                    </w:rPr>
                    <w:t>3</w:t>
                  </w:r>
                </w:p>
              </w:tc>
              <w:tc>
                <w:tcPr>
                  <w:tcW w:w="913"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644A34">
                    <w:rPr>
                      <w:rFonts w:ascii="Times New Roman" w:eastAsia="Times New Roman" w:hAnsi="Times New Roman" w:cs="Times New Roman"/>
                      <w:iCs/>
                      <w:sz w:val="24"/>
                      <w:szCs w:val="24"/>
                      <w:lang w:val="uk-UA"/>
                    </w:rPr>
                    <w:t>4</w:t>
                  </w:r>
                </w:p>
              </w:tc>
            </w:tr>
            <w:tr w:rsidR="00C37F81" w:rsidRPr="00644A34" w:rsidTr="00B76AC2">
              <w:tc>
                <w:tcPr>
                  <w:tcW w:w="1682"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 w:val="left" w:pos="9923"/>
                    </w:tabs>
                    <w:spacing w:after="0" w:line="240" w:lineRule="auto"/>
                    <w:jc w:val="both"/>
                    <w:rPr>
                      <w:rFonts w:ascii="Times New Roman" w:eastAsia="Times New Roman" w:hAnsi="Times New Roman" w:cs="Times New Roman"/>
                      <w:i/>
                      <w:sz w:val="24"/>
                      <w:szCs w:val="24"/>
                      <w:lang w:val="uk-UA"/>
                    </w:rPr>
                  </w:pPr>
                </w:p>
              </w:tc>
              <w:tc>
                <w:tcPr>
                  <w:tcW w:w="1055"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C37F81" w:rsidRPr="00644A34" w:rsidRDefault="00C37F81" w:rsidP="00B76AC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val="uk-UA"/>
                    </w:rPr>
                  </w:pPr>
                </w:p>
              </w:tc>
            </w:tr>
          </w:tbl>
          <w:p w:rsidR="00C37F81" w:rsidRPr="00644A34" w:rsidRDefault="00C37F81" w:rsidP="00C37F81">
            <w:pPr>
              <w:widowControl w:val="0"/>
              <w:tabs>
                <w:tab w:val="left" w:pos="7013"/>
              </w:tabs>
              <w:spacing w:after="0" w:line="240" w:lineRule="auto"/>
              <w:jc w:val="both"/>
              <w:rPr>
                <w:rFonts w:ascii="Times New Roman" w:eastAsia="Times New Roman" w:hAnsi="Times New Roman" w:cs="Times New Roman"/>
                <w:i/>
                <w:sz w:val="24"/>
                <w:szCs w:val="24"/>
                <w:lang w:val="uk-UA"/>
              </w:rPr>
            </w:pPr>
          </w:p>
          <w:p w:rsidR="00C37F81" w:rsidRPr="00644A34" w:rsidRDefault="00C37F81" w:rsidP="00C37F81">
            <w:pPr>
              <w:spacing w:after="0" w:line="240" w:lineRule="auto"/>
              <w:jc w:val="both"/>
              <w:rPr>
                <w:rFonts w:ascii="Times New Roman" w:eastAsia="Times New Roman" w:hAnsi="Times New Roman" w:cs="Times New Roman"/>
                <w:i/>
                <w:iCs/>
                <w:sz w:val="24"/>
                <w:szCs w:val="24"/>
                <w:lang w:val="uk-UA" w:eastAsia="ru-RU"/>
              </w:rPr>
            </w:pPr>
            <w:r w:rsidRPr="00644A34">
              <w:rPr>
                <w:rFonts w:ascii="Times New Roman" w:eastAsia="Times New Roman" w:hAnsi="Times New Roman" w:cs="Times New Roman"/>
                <w:i/>
                <w:iCs/>
                <w:sz w:val="24"/>
                <w:szCs w:val="24"/>
                <w:lang w:val="uk-UA" w:eastAsia="ru-RU"/>
              </w:rPr>
              <w:t>_________________________________________________                           _______________</w:t>
            </w:r>
          </w:p>
          <w:p w:rsidR="00C37F81" w:rsidRPr="00644A34" w:rsidRDefault="00C37F81" w:rsidP="00C37F81">
            <w:pPr>
              <w:spacing w:after="0" w:line="240" w:lineRule="auto"/>
              <w:jc w:val="both"/>
              <w:rPr>
                <w:rFonts w:ascii="Times New Roman" w:eastAsia="Times New Roman" w:hAnsi="Times New Roman" w:cs="Times New Roman"/>
                <w:i/>
                <w:iCs/>
                <w:sz w:val="24"/>
                <w:szCs w:val="24"/>
                <w:lang w:val="uk-UA" w:eastAsia="ru-RU"/>
              </w:rPr>
            </w:pPr>
            <w:r w:rsidRPr="00644A34">
              <w:rPr>
                <w:rFonts w:ascii="Times New Roman" w:eastAsia="Times New Roman" w:hAnsi="Times New Roman" w:cs="Times New Roman"/>
                <w:i/>
                <w:iCs/>
                <w:sz w:val="24"/>
                <w:szCs w:val="24"/>
                <w:lang w:val="uk-UA" w:eastAsia="ru-RU"/>
              </w:rPr>
              <w:t>посада, прізвище, ініціали уповноваженої особи учасника</w:t>
            </w:r>
            <w:r w:rsidRPr="00644A34">
              <w:rPr>
                <w:rFonts w:ascii="Times New Roman" w:eastAsia="Times New Roman" w:hAnsi="Times New Roman" w:cs="Times New Roman"/>
                <w:i/>
                <w:iCs/>
                <w:sz w:val="24"/>
                <w:szCs w:val="24"/>
                <w:lang w:val="uk-UA" w:eastAsia="ru-RU"/>
              </w:rPr>
              <w:tab/>
            </w:r>
            <w:r w:rsidRPr="00644A34">
              <w:rPr>
                <w:rFonts w:ascii="Times New Roman" w:eastAsia="Times New Roman" w:hAnsi="Times New Roman" w:cs="Times New Roman"/>
                <w:i/>
                <w:iCs/>
                <w:sz w:val="24"/>
                <w:szCs w:val="24"/>
                <w:lang w:val="uk-UA" w:eastAsia="ru-RU"/>
              </w:rPr>
              <w:tab/>
            </w:r>
            <w:r w:rsidRPr="00644A34">
              <w:rPr>
                <w:rFonts w:ascii="Times New Roman" w:eastAsia="Times New Roman" w:hAnsi="Times New Roman" w:cs="Times New Roman"/>
                <w:i/>
                <w:iCs/>
                <w:sz w:val="24"/>
                <w:szCs w:val="24"/>
                <w:lang w:val="uk-UA" w:eastAsia="ru-RU"/>
              </w:rPr>
              <w:tab/>
              <w:t xml:space="preserve">   (підпис)</w:t>
            </w:r>
          </w:p>
          <w:p w:rsidR="00C37F81" w:rsidRPr="00E40A10" w:rsidRDefault="00C37F81" w:rsidP="007929DF">
            <w:pPr>
              <w:widowControl w:val="0"/>
              <w:tabs>
                <w:tab w:val="left" w:pos="7013"/>
              </w:tabs>
              <w:spacing w:after="0" w:line="240" w:lineRule="auto"/>
              <w:jc w:val="both"/>
              <w:rPr>
                <w:rStyle w:val="ae"/>
                <w:rFonts w:ascii="Times New Roman" w:hAnsi="Times New Roman" w:cs="Times New Roman"/>
                <w:sz w:val="24"/>
                <w:szCs w:val="24"/>
                <w:lang w:val="uk-UA"/>
              </w:rPr>
            </w:pPr>
            <w:r w:rsidRPr="00644A34">
              <w:rPr>
                <w:rFonts w:ascii="Times New Roman" w:eastAsia="Times New Roman" w:hAnsi="Times New Roman" w:cs="Times New Roman"/>
                <w:i/>
                <w:iCs/>
                <w:sz w:val="24"/>
                <w:szCs w:val="24"/>
                <w:lang w:val="uk-UA" w:eastAsia="ru-RU"/>
              </w:rPr>
              <w:t>М.П.</w:t>
            </w:r>
          </w:p>
        </w:tc>
      </w:tr>
      <w:tr w:rsidR="00C37F81" w:rsidRPr="00027816"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Default="007929DF"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Pr="00644A34" w:rsidRDefault="00C37F81" w:rsidP="00C37F81">
            <w:pPr>
              <w:tabs>
                <w:tab w:val="left" w:pos="0"/>
                <w:tab w:val="left" w:pos="284"/>
              </w:tabs>
              <w:spacing w:after="0" w:line="240" w:lineRule="auto"/>
              <w:contextualSpacing/>
              <w:jc w:val="both"/>
              <w:rPr>
                <w:rFonts w:ascii="Times New Roman" w:eastAsia="Times New Roman" w:hAnsi="Times New Roman" w:cs="Times New Roman"/>
                <w:i/>
                <w:iCs/>
                <w:sz w:val="24"/>
                <w:szCs w:val="24"/>
                <w:lang w:val="uk-UA" w:eastAsia="ru-RU"/>
              </w:rPr>
            </w:pPr>
            <w:r w:rsidRPr="00644A34">
              <w:rPr>
                <w:rFonts w:ascii="Times New Roman" w:eastAsia="Times New Roman" w:hAnsi="Times New Roman" w:cs="Times New Roman"/>
                <w:b/>
                <w:bCs/>
                <w:i/>
                <w:iCs/>
                <w:sz w:val="24"/>
                <w:szCs w:val="24"/>
                <w:lang w:val="uk-UA" w:eastAsia="ru-RU"/>
              </w:rPr>
              <w:t>Надання довідки в довільній формі або відповідно до взірця, що наведений нижче, повинна бути підписана особою, яка підписує тендерну пропозицію та/або уповноважена на підписання договору про закупівлю:</w:t>
            </w:r>
          </w:p>
          <w:p w:rsidR="00C37F81" w:rsidRPr="00644A34" w:rsidRDefault="00C37F81" w:rsidP="00C37F81">
            <w:pPr>
              <w:tabs>
                <w:tab w:val="left" w:pos="0"/>
                <w:tab w:val="left" w:pos="284"/>
              </w:tabs>
              <w:spacing w:after="0" w:line="240" w:lineRule="auto"/>
              <w:contextualSpacing/>
              <w:jc w:val="both"/>
              <w:rPr>
                <w:rFonts w:ascii="Times New Roman" w:eastAsia="Times New Roman" w:hAnsi="Times New Roman" w:cs="Times New Roman"/>
                <w:i/>
                <w:iCs/>
                <w:sz w:val="24"/>
                <w:szCs w:val="24"/>
                <w:lang w:val="uk-UA" w:eastAsia="ru-RU"/>
              </w:rPr>
            </w:pPr>
          </w:p>
          <w:p w:rsidR="00C37F81" w:rsidRPr="00644A34" w:rsidRDefault="00C37F81" w:rsidP="00C37F81">
            <w:pPr>
              <w:spacing w:after="0" w:line="240" w:lineRule="auto"/>
              <w:jc w:val="center"/>
              <w:rPr>
                <w:rFonts w:ascii="Times New Roman" w:eastAsia="Times New Roman" w:hAnsi="Times New Roman" w:cs="Times New Roman"/>
                <w:b/>
                <w:bCs/>
                <w:sz w:val="24"/>
                <w:szCs w:val="24"/>
                <w:lang w:val="uk-UA" w:eastAsia="ru-RU"/>
              </w:rPr>
            </w:pPr>
            <w:r w:rsidRPr="00644A34">
              <w:rPr>
                <w:rFonts w:ascii="Times New Roman" w:eastAsia="Times New Roman" w:hAnsi="Times New Roman" w:cs="Times New Roman"/>
                <w:b/>
                <w:bCs/>
                <w:sz w:val="24"/>
                <w:szCs w:val="24"/>
                <w:lang w:val="uk-UA" w:eastAsia="ru-RU"/>
              </w:rPr>
              <w:t>Лист-згода на обробку персональних даних</w:t>
            </w:r>
          </w:p>
          <w:p w:rsidR="00C37F81" w:rsidRPr="00644A34" w:rsidRDefault="00C37F81" w:rsidP="00C37F81">
            <w:pPr>
              <w:spacing w:after="0" w:line="240" w:lineRule="auto"/>
              <w:jc w:val="both"/>
              <w:rPr>
                <w:rFonts w:ascii="Times New Roman" w:eastAsia="Times New Roman" w:hAnsi="Times New Roman" w:cs="Times New Roman"/>
                <w:sz w:val="24"/>
                <w:szCs w:val="24"/>
                <w:lang w:val="uk-UA" w:eastAsia="ru-RU"/>
              </w:rPr>
            </w:pPr>
            <w:r w:rsidRPr="00644A34">
              <w:rPr>
                <w:rFonts w:ascii="Times New Roman" w:eastAsia="Times New Roman" w:hAnsi="Times New Roman" w:cs="Times New Roman"/>
                <w:sz w:val="24"/>
                <w:szCs w:val="24"/>
                <w:lang w:val="uk-UA"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C37F81" w:rsidRPr="00644A34" w:rsidRDefault="00C37F81" w:rsidP="00C37F81">
            <w:pPr>
              <w:spacing w:after="0" w:line="240" w:lineRule="auto"/>
              <w:jc w:val="both"/>
              <w:rPr>
                <w:rFonts w:ascii="Times New Roman" w:eastAsia="Times New Roman" w:hAnsi="Times New Roman" w:cs="Times New Roman"/>
                <w:sz w:val="24"/>
                <w:szCs w:val="24"/>
                <w:lang w:val="uk-UA" w:eastAsia="ru-RU"/>
              </w:rPr>
            </w:pPr>
          </w:p>
          <w:p w:rsidR="00C37F81" w:rsidRPr="00644A34" w:rsidRDefault="00C37F81" w:rsidP="00C37F81">
            <w:pPr>
              <w:spacing w:after="0" w:line="240" w:lineRule="auto"/>
              <w:jc w:val="both"/>
              <w:rPr>
                <w:rFonts w:ascii="Times New Roman" w:eastAsia="Times New Roman" w:hAnsi="Times New Roman" w:cs="Times New Roman"/>
                <w:i/>
                <w:iCs/>
                <w:sz w:val="24"/>
                <w:szCs w:val="24"/>
                <w:lang w:val="uk-UA" w:eastAsia="ru-RU"/>
              </w:rPr>
            </w:pPr>
            <w:r w:rsidRPr="00644A34">
              <w:rPr>
                <w:rFonts w:ascii="Times New Roman" w:eastAsia="Times New Roman" w:hAnsi="Times New Roman" w:cs="Times New Roman"/>
                <w:i/>
                <w:iCs/>
                <w:sz w:val="24"/>
                <w:szCs w:val="24"/>
                <w:lang w:val="uk-UA" w:eastAsia="ru-RU"/>
              </w:rPr>
              <w:t>_________________________________________________                           _______________</w:t>
            </w:r>
          </w:p>
          <w:p w:rsidR="00C37F81" w:rsidRPr="00644A34" w:rsidRDefault="00C37F81" w:rsidP="00C37F81">
            <w:pPr>
              <w:spacing w:after="0" w:line="240" w:lineRule="auto"/>
              <w:jc w:val="both"/>
              <w:rPr>
                <w:rFonts w:ascii="Times New Roman" w:eastAsia="Times New Roman" w:hAnsi="Times New Roman" w:cs="Times New Roman"/>
                <w:i/>
                <w:iCs/>
                <w:sz w:val="24"/>
                <w:szCs w:val="24"/>
                <w:lang w:val="uk-UA" w:eastAsia="ru-RU"/>
              </w:rPr>
            </w:pPr>
            <w:r w:rsidRPr="00644A34">
              <w:rPr>
                <w:rFonts w:ascii="Times New Roman" w:eastAsia="Times New Roman" w:hAnsi="Times New Roman" w:cs="Times New Roman"/>
                <w:i/>
                <w:iCs/>
                <w:sz w:val="24"/>
                <w:szCs w:val="24"/>
                <w:lang w:val="uk-UA" w:eastAsia="ru-RU"/>
              </w:rPr>
              <w:t>посада, прізвище, ініціали уповноваженої особи учасника</w:t>
            </w:r>
            <w:r w:rsidRPr="00644A34">
              <w:rPr>
                <w:rFonts w:ascii="Times New Roman" w:eastAsia="Times New Roman" w:hAnsi="Times New Roman" w:cs="Times New Roman"/>
                <w:i/>
                <w:iCs/>
                <w:sz w:val="24"/>
                <w:szCs w:val="24"/>
                <w:lang w:val="uk-UA" w:eastAsia="ru-RU"/>
              </w:rPr>
              <w:tab/>
            </w:r>
            <w:r w:rsidRPr="00644A34">
              <w:rPr>
                <w:rFonts w:ascii="Times New Roman" w:eastAsia="Times New Roman" w:hAnsi="Times New Roman" w:cs="Times New Roman"/>
                <w:i/>
                <w:iCs/>
                <w:sz w:val="24"/>
                <w:szCs w:val="24"/>
                <w:lang w:val="uk-UA" w:eastAsia="ru-RU"/>
              </w:rPr>
              <w:tab/>
            </w:r>
            <w:r w:rsidRPr="00644A34">
              <w:rPr>
                <w:rFonts w:ascii="Times New Roman" w:eastAsia="Times New Roman" w:hAnsi="Times New Roman" w:cs="Times New Roman"/>
                <w:i/>
                <w:iCs/>
                <w:sz w:val="24"/>
                <w:szCs w:val="24"/>
                <w:lang w:val="uk-UA" w:eastAsia="ru-RU"/>
              </w:rPr>
              <w:tab/>
              <w:t xml:space="preserve">   (підпис)</w:t>
            </w:r>
          </w:p>
          <w:p w:rsidR="00C37F81" w:rsidRPr="00E40A10" w:rsidRDefault="00C37F81" w:rsidP="00C37F81">
            <w:pPr>
              <w:spacing w:after="0" w:line="240" w:lineRule="auto"/>
              <w:jc w:val="both"/>
              <w:rPr>
                <w:rStyle w:val="ae"/>
                <w:rFonts w:ascii="Times New Roman" w:hAnsi="Times New Roman" w:cs="Times New Roman"/>
                <w:sz w:val="24"/>
                <w:szCs w:val="24"/>
                <w:lang w:val="uk-UA"/>
              </w:rPr>
            </w:pPr>
            <w:r w:rsidRPr="00644A34">
              <w:rPr>
                <w:rFonts w:ascii="Times New Roman" w:eastAsia="Times New Roman" w:hAnsi="Times New Roman" w:cs="Times New Roman"/>
                <w:i/>
                <w:iCs/>
                <w:sz w:val="24"/>
                <w:szCs w:val="24"/>
                <w:lang w:val="uk-UA" w:eastAsia="ru-RU"/>
              </w:rPr>
              <w:t>М.П.</w:t>
            </w:r>
          </w:p>
        </w:tc>
      </w:tr>
      <w:tr w:rsidR="00C37F81" w:rsidRPr="00027816"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Default="007929DF"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F81" w:rsidRPr="00644A34" w:rsidRDefault="00C37F81" w:rsidP="00C37F81">
            <w:pPr>
              <w:spacing w:after="0" w:line="240" w:lineRule="auto"/>
              <w:contextualSpacing/>
              <w:jc w:val="both"/>
              <w:rPr>
                <w:rFonts w:ascii="Times New Roman" w:eastAsia="Times New Roman" w:hAnsi="Times New Roman" w:cs="Times New Roman"/>
                <w:b/>
                <w:bCs/>
                <w:i/>
                <w:iCs/>
                <w:sz w:val="24"/>
                <w:szCs w:val="24"/>
                <w:lang w:val="uk-UA" w:eastAsia="ru-RU"/>
              </w:rPr>
            </w:pPr>
            <w:r w:rsidRPr="00644A34">
              <w:rPr>
                <w:rFonts w:ascii="Times New Roman" w:eastAsia="Times New Roman" w:hAnsi="Times New Roman" w:cs="Times New Roman"/>
                <w:b/>
                <w:bCs/>
                <w:i/>
                <w:iCs/>
                <w:sz w:val="24"/>
                <w:szCs w:val="24"/>
                <w:lang w:val="uk-UA" w:eastAsia="ru-RU"/>
              </w:rPr>
              <w:t>Учасник надає підтвердження щодо дотримання заходів із захисту довкілля</w:t>
            </w:r>
          </w:p>
          <w:p w:rsidR="00C37F81" w:rsidRPr="00644A34" w:rsidRDefault="00C37F81" w:rsidP="00C37F81">
            <w:pPr>
              <w:widowControl w:val="0"/>
              <w:spacing w:after="0" w:line="240" w:lineRule="auto"/>
              <w:jc w:val="both"/>
              <w:rPr>
                <w:rFonts w:ascii="Times New Roman" w:eastAsia="Calibri" w:hAnsi="Times New Roman" w:cs="Times New Roman"/>
                <w:sz w:val="24"/>
                <w:szCs w:val="24"/>
                <w:lang w:val="uk-UA" w:eastAsia="ru-RU"/>
              </w:rPr>
            </w:pPr>
            <w:r w:rsidRPr="00644A34">
              <w:rPr>
                <w:rFonts w:ascii="Times New Roman" w:eastAsia="Calibri" w:hAnsi="Times New Roman" w:cs="Times New Roman"/>
                <w:sz w:val="24"/>
                <w:szCs w:val="24"/>
                <w:lang w:val="uk-UA" w:eastAsia="ru-RU"/>
              </w:rPr>
              <w:t>Учасник при підготовці тендерної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C37F81" w:rsidRPr="00644A34" w:rsidRDefault="00C37F81" w:rsidP="00C37F81">
            <w:pPr>
              <w:widowControl w:val="0"/>
              <w:spacing w:after="0" w:line="240" w:lineRule="auto"/>
              <w:jc w:val="both"/>
              <w:rPr>
                <w:rFonts w:ascii="Times New Roman" w:eastAsia="Calibri" w:hAnsi="Times New Roman" w:cs="Times New Roman"/>
                <w:sz w:val="24"/>
                <w:szCs w:val="24"/>
                <w:lang w:val="uk-UA" w:eastAsia="ru-RU"/>
              </w:rPr>
            </w:pPr>
            <w:r w:rsidRPr="00644A34">
              <w:rPr>
                <w:rFonts w:ascii="Times New Roman" w:eastAsia="Calibri" w:hAnsi="Times New Roman" w:cs="Times New Roman"/>
                <w:sz w:val="24"/>
                <w:szCs w:val="24"/>
                <w:lang w:val="uk-UA" w:eastAsia="ru-RU"/>
              </w:rPr>
              <w:t>Заходи щодо захисту довкілля:</w:t>
            </w:r>
          </w:p>
          <w:p w:rsidR="00C37F81" w:rsidRPr="00644A34" w:rsidRDefault="00C37F81" w:rsidP="00C37F81">
            <w:pPr>
              <w:widowControl w:val="0"/>
              <w:spacing w:after="0" w:line="240" w:lineRule="auto"/>
              <w:jc w:val="both"/>
              <w:rPr>
                <w:rFonts w:ascii="Times New Roman" w:eastAsia="Calibri" w:hAnsi="Times New Roman" w:cs="Times New Roman"/>
                <w:sz w:val="24"/>
                <w:szCs w:val="24"/>
                <w:lang w:val="uk-UA" w:eastAsia="ru-RU"/>
              </w:rPr>
            </w:pPr>
            <w:r w:rsidRPr="00644A34">
              <w:rPr>
                <w:rFonts w:ascii="Times New Roman" w:eastAsia="Calibri" w:hAnsi="Times New Roman" w:cs="Times New Roman"/>
                <w:sz w:val="24"/>
                <w:szCs w:val="24"/>
                <w:lang w:val="uk-UA" w:eastAsia="ru-RU"/>
              </w:rPr>
              <w:t>- не допускати розливу нафтопродуктів, мастил та інших хімічних речовин на ґрунт, асфальтове покриття;</w:t>
            </w:r>
          </w:p>
          <w:p w:rsidR="00C37F81" w:rsidRPr="00644A34" w:rsidRDefault="00C37F81" w:rsidP="00C37F81">
            <w:pPr>
              <w:widowControl w:val="0"/>
              <w:spacing w:after="0" w:line="240" w:lineRule="auto"/>
              <w:jc w:val="both"/>
              <w:rPr>
                <w:rFonts w:ascii="Times New Roman" w:eastAsia="Calibri" w:hAnsi="Times New Roman" w:cs="Times New Roman"/>
                <w:sz w:val="24"/>
                <w:szCs w:val="24"/>
                <w:lang w:val="uk-UA" w:eastAsia="ru-RU"/>
              </w:rPr>
            </w:pPr>
            <w:r w:rsidRPr="00644A34">
              <w:rPr>
                <w:rFonts w:ascii="Times New Roman" w:eastAsia="Calibri" w:hAnsi="Times New Roman" w:cs="Times New Roman"/>
                <w:sz w:val="24"/>
                <w:szCs w:val="24"/>
                <w:lang w:val="uk-UA" w:eastAsia="ru-RU"/>
              </w:rPr>
              <w:t>- під час експлуатації автотранспорту викид відпрацьованих газів не повинен перевищувати допустимі норми;</w:t>
            </w:r>
          </w:p>
          <w:p w:rsidR="00C37F81" w:rsidRPr="00644A34" w:rsidRDefault="00C37F81" w:rsidP="00C37F81">
            <w:pPr>
              <w:widowControl w:val="0"/>
              <w:spacing w:after="0" w:line="240" w:lineRule="auto"/>
              <w:jc w:val="both"/>
              <w:rPr>
                <w:rFonts w:ascii="Times New Roman" w:eastAsia="Calibri" w:hAnsi="Times New Roman" w:cs="Times New Roman"/>
                <w:sz w:val="24"/>
                <w:szCs w:val="24"/>
                <w:lang w:val="uk-UA" w:eastAsia="ru-RU"/>
              </w:rPr>
            </w:pPr>
            <w:r w:rsidRPr="00644A34">
              <w:rPr>
                <w:rFonts w:ascii="Times New Roman" w:eastAsia="Calibri" w:hAnsi="Times New Roman" w:cs="Times New Roman"/>
                <w:sz w:val="24"/>
                <w:szCs w:val="24"/>
                <w:lang w:val="uk-UA" w:eastAsia="ru-RU"/>
              </w:rPr>
              <w:t xml:space="preserve">- не допускати складування сміття у несанкціонованих місцях; </w:t>
            </w:r>
          </w:p>
          <w:p w:rsidR="00C37F81" w:rsidRPr="00E40A10" w:rsidRDefault="00C37F81" w:rsidP="00C37F81">
            <w:pPr>
              <w:widowControl w:val="0"/>
              <w:spacing w:after="0" w:line="240" w:lineRule="auto"/>
              <w:jc w:val="both"/>
              <w:rPr>
                <w:rStyle w:val="ae"/>
                <w:rFonts w:ascii="Times New Roman" w:hAnsi="Times New Roman" w:cs="Times New Roman"/>
                <w:sz w:val="24"/>
                <w:szCs w:val="24"/>
                <w:lang w:val="uk-UA"/>
              </w:rPr>
            </w:pPr>
            <w:r w:rsidRPr="00644A34">
              <w:rPr>
                <w:rFonts w:ascii="Times New Roman" w:eastAsia="Calibri" w:hAnsi="Times New Roman" w:cs="Times New Roman"/>
                <w:sz w:val="24"/>
                <w:szCs w:val="24"/>
                <w:lang w:val="uk-UA" w:eastAsia="ru-RU"/>
              </w:rPr>
              <w:t xml:space="preserve">- компенсувати шкоду, заподіяну в разі забруднення або іншого негативного впливу на природне середовище.  </w:t>
            </w:r>
          </w:p>
        </w:tc>
      </w:tr>
    </w:tbl>
    <w:p w:rsidR="00542C05" w:rsidRPr="00C56D3D"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RPr="00C56D3D" w:rsidSect="00027816">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969537A"/>
    <w:multiLevelType w:val="hybridMultilevel"/>
    <w:tmpl w:val="23A869A0"/>
    <w:lvl w:ilvl="0" w:tplc="6D362C70">
      <w:start w:val="1"/>
      <w:numFmt w:val="decimal"/>
      <w:lvlText w:val="%1."/>
      <w:lvlJc w:val="left"/>
      <w:pPr>
        <w:ind w:left="36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8" w15:restartNumberingAfterBreak="0">
    <w:nsid w:val="6EC83B0E"/>
    <w:multiLevelType w:val="multilevel"/>
    <w:tmpl w:val="24EAAD0E"/>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6528"/>
    <w:rsid w:val="00027816"/>
    <w:rsid w:val="00047201"/>
    <w:rsid w:val="00084DE0"/>
    <w:rsid w:val="000865ED"/>
    <w:rsid w:val="000A2CFB"/>
    <w:rsid w:val="000C3321"/>
    <w:rsid w:val="000C5773"/>
    <w:rsid w:val="000D793D"/>
    <w:rsid w:val="000E255C"/>
    <w:rsid w:val="000F20D7"/>
    <w:rsid w:val="000F51CB"/>
    <w:rsid w:val="001051A3"/>
    <w:rsid w:val="0010582A"/>
    <w:rsid w:val="001109BC"/>
    <w:rsid w:val="001118A2"/>
    <w:rsid w:val="00145A40"/>
    <w:rsid w:val="00146151"/>
    <w:rsid w:val="001551DD"/>
    <w:rsid w:val="001816D8"/>
    <w:rsid w:val="00182639"/>
    <w:rsid w:val="00185067"/>
    <w:rsid w:val="001A286E"/>
    <w:rsid w:val="001B1FA8"/>
    <w:rsid w:val="001C24BF"/>
    <w:rsid w:val="001D3671"/>
    <w:rsid w:val="001E04C9"/>
    <w:rsid w:val="001E12F7"/>
    <w:rsid w:val="001E1656"/>
    <w:rsid w:val="001F26BE"/>
    <w:rsid w:val="001F2BE7"/>
    <w:rsid w:val="001F7596"/>
    <w:rsid w:val="00226040"/>
    <w:rsid w:val="00235FFC"/>
    <w:rsid w:val="00236CA2"/>
    <w:rsid w:val="00245E7B"/>
    <w:rsid w:val="00246ABF"/>
    <w:rsid w:val="002662B6"/>
    <w:rsid w:val="00280EA3"/>
    <w:rsid w:val="00286F6D"/>
    <w:rsid w:val="0029247E"/>
    <w:rsid w:val="00296DBC"/>
    <w:rsid w:val="002B6F72"/>
    <w:rsid w:val="002B7CCD"/>
    <w:rsid w:val="002D6E64"/>
    <w:rsid w:val="002E14E9"/>
    <w:rsid w:val="002E21BB"/>
    <w:rsid w:val="00301C25"/>
    <w:rsid w:val="0030280B"/>
    <w:rsid w:val="00302AFE"/>
    <w:rsid w:val="00312CA9"/>
    <w:rsid w:val="00314C24"/>
    <w:rsid w:val="00317D98"/>
    <w:rsid w:val="003210EF"/>
    <w:rsid w:val="00332A8C"/>
    <w:rsid w:val="00334285"/>
    <w:rsid w:val="00337510"/>
    <w:rsid w:val="00341CB9"/>
    <w:rsid w:val="00357B98"/>
    <w:rsid w:val="00390AA3"/>
    <w:rsid w:val="0039417D"/>
    <w:rsid w:val="003C7569"/>
    <w:rsid w:val="00403B40"/>
    <w:rsid w:val="0040490A"/>
    <w:rsid w:val="00417AFF"/>
    <w:rsid w:val="00447088"/>
    <w:rsid w:val="004562CD"/>
    <w:rsid w:val="004753D4"/>
    <w:rsid w:val="004A0262"/>
    <w:rsid w:val="004A1F99"/>
    <w:rsid w:val="004A3BC5"/>
    <w:rsid w:val="004B6F18"/>
    <w:rsid w:val="004C143C"/>
    <w:rsid w:val="004C42B4"/>
    <w:rsid w:val="004E7C3B"/>
    <w:rsid w:val="004F0F5C"/>
    <w:rsid w:val="004F2D88"/>
    <w:rsid w:val="005076B1"/>
    <w:rsid w:val="00516C44"/>
    <w:rsid w:val="00526E92"/>
    <w:rsid w:val="0053430A"/>
    <w:rsid w:val="00542C05"/>
    <w:rsid w:val="00550F82"/>
    <w:rsid w:val="0057561B"/>
    <w:rsid w:val="00586846"/>
    <w:rsid w:val="00586C01"/>
    <w:rsid w:val="00590F6C"/>
    <w:rsid w:val="00591318"/>
    <w:rsid w:val="005920C8"/>
    <w:rsid w:val="00593807"/>
    <w:rsid w:val="005A42D7"/>
    <w:rsid w:val="005C232F"/>
    <w:rsid w:val="005C35EE"/>
    <w:rsid w:val="005D4DFA"/>
    <w:rsid w:val="005D7D19"/>
    <w:rsid w:val="005E31B9"/>
    <w:rsid w:val="005F6781"/>
    <w:rsid w:val="00600A69"/>
    <w:rsid w:val="00605A4A"/>
    <w:rsid w:val="0061050A"/>
    <w:rsid w:val="00622568"/>
    <w:rsid w:val="00630B8F"/>
    <w:rsid w:val="00643890"/>
    <w:rsid w:val="00644BD1"/>
    <w:rsid w:val="00685BA7"/>
    <w:rsid w:val="00691AF2"/>
    <w:rsid w:val="0069468A"/>
    <w:rsid w:val="006B011F"/>
    <w:rsid w:val="006B073A"/>
    <w:rsid w:val="006B4A14"/>
    <w:rsid w:val="006C347D"/>
    <w:rsid w:val="006D51AD"/>
    <w:rsid w:val="006D7EE8"/>
    <w:rsid w:val="00704CA8"/>
    <w:rsid w:val="00704DED"/>
    <w:rsid w:val="00716197"/>
    <w:rsid w:val="00721FB5"/>
    <w:rsid w:val="007255FF"/>
    <w:rsid w:val="007364C3"/>
    <w:rsid w:val="00736F8D"/>
    <w:rsid w:val="00741607"/>
    <w:rsid w:val="00754644"/>
    <w:rsid w:val="00763EF9"/>
    <w:rsid w:val="007742DB"/>
    <w:rsid w:val="00775CE9"/>
    <w:rsid w:val="007929DF"/>
    <w:rsid w:val="007B26F2"/>
    <w:rsid w:val="007D23C2"/>
    <w:rsid w:val="007D4A71"/>
    <w:rsid w:val="007E0BA4"/>
    <w:rsid w:val="007F5306"/>
    <w:rsid w:val="0080696D"/>
    <w:rsid w:val="008149B7"/>
    <w:rsid w:val="008171B7"/>
    <w:rsid w:val="0084584C"/>
    <w:rsid w:val="00850C74"/>
    <w:rsid w:val="008572D2"/>
    <w:rsid w:val="00882F11"/>
    <w:rsid w:val="008841F5"/>
    <w:rsid w:val="008B0209"/>
    <w:rsid w:val="008D7E08"/>
    <w:rsid w:val="008E4862"/>
    <w:rsid w:val="008E79DE"/>
    <w:rsid w:val="008F4E70"/>
    <w:rsid w:val="009010BE"/>
    <w:rsid w:val="009014A8"/>
    <w:rsid w:val="009021B9"/>
    <w:rsid w:val="0093539E"/>
    <w:rsid w:val="00935DFA"/>
    <w:rsid w:val="009421BF"/>
    <w:rsid w:val="00944706"/>
    <w:rsid w:val="00944E4A"/>
    <w:rsid w:val="00953146"/>
    <w:rsid w:val="009554EA"/>
    <w:rsid w:val="009951FD"/>
    <w:rsid w:val="00996921"/>
    <w:rsid w:val="009A295A"/>
    <w:rsid w:val="009C5855"/>
    <w:rsid w:val="00A05598"/>
    <w:rsid w:val="00A07D68"/>
    <w:rsid w:val="00A171D3"/>
    <w:rsid w:val="00A177BA"/>
    <w:rsid w:val="00A22C09"/>
    <w:rsid w:val="00A23DA5"/>
    <w:rsid w:val="00A269FE"/>
    <w:rsid w:val="00A3166A"/>
    <w:rsid w:val="00A327D1"/>
    <w:rsid w:val="00A3622A"/>
    <w:rsid w:val="00A47F90"/>
    <w:rsid w:val="00A71075"/>
    <w:rsid w:val="00A72F0A"/>
    <w:rsid w:val="00A84883"/>
    <w:rsid w:val="00A9329A"/>
    <w:rsid w:val="00A96CF2"/>
    <w:rsid w:val="00AA24C7"/>
    <w:rsid w:val="00AA6F28"/>
    <w:rsid w:val="00AB4230"/>
    <w:rsid w:val="00AC7281"/>
    <w:rsid w:val="00AD00AC"/>
    <w:rsid w:val="00AD68E4"/>
    <w:rsid w:val="00AE73FD"/>
    <w:rsid w:val="00B02F13"/>
    <w:rsid w:val="00B04308"/>
    <w:rsid w:val="00B07749"/>
    <w:rsid w:val="00B201A7"/>
    <w:rsid w:val="00B22668"/>
    <w:rsid w:val="00B229CA"/>
    <w:rsid w:val="00B35B80"/>
    <w:rsid w:val="00B51B96"/>
    <w:rsid w:val="00B72A27"/>
    <w:rsid w:val="00B7446B"/>
    <w:rsid w:val="00B773F3"/>
    <w:rsid w:val="00BA2F2D"/>
    <w:rsid w:val="00BA67FD"/>
    <w:rsid w:val="00BB4F4C"/>
    <w:rsid w:val="00BC1B89"/>
    <w:rsid w:val="00BC65E4"/>
    <w:rsid w:val="00BD5CF8"/>
    <w:rsid w:val="00BF2C47"/>
    <w:rsid w:val="00BF3564"/>
    <w:rsid w:val="00C14242"/>
    <w:rsid w:val="00C3084C"/>
    <w:rsid w:val="00C31573"/>
    <w:rsid w:val="00C31D6B"/>
    <w:rsid w:val="00C33667"/>
    <w:rsid w:val="00C34D9A"/>
    <w:rsid w:val="00C37251"/>
    <w:rsid w:val="00C37F81"/>
    <w:rsid w:val="00C42CDD"/>
    <w:rsid w:val="00C46291"/>
    <w:rsid w:val="00C464B9"/>
    <w:rsid w:val="00C46502"/>
    <w:rsid w:val="00C5005A"/>
    <w:rsid w:val="00C56D3D"/>
    <w:rsid w:val="00C60CA0"/>
    <w:rsid w:val="00C6115E"/>
    <w:rsid w:val="00C621F6"/>
    <w:rsid w:val="00C904B4"/>
    <w:rsid w:val="00C91ABA"/>
    <w:rsid w:val="00C93FA0"/>
    <w:rsid w:val="00C94555"/>
    <w:rsid w:val="00C954F1"/>
    <w:rsid w:val="00CC098C"/>
    <w:rsid w:val="00CC2F2E"/>
    <w:rsid w:val="00CD36DF"/>
    <w:rsid w:val="00CF3AFD"/>
    <w:rsid w:val="00D01E38"/>
    <w:rsid w:val="00D024AD"/>
    <w:rsid w:val="00D05C71"/>
    <w:rsid w:val="00D128C0"/>
    <w:rsid w:val="00D22A33"/>
    <w:rsid w:val="00D2534E"/>
    <w:rsid w:val="00D3109A"/>
    <w:rsid w:val="00D35741"/>
    <w:rsid w:val="00D36C47"/>
    <w:rsid w:val="00D64125"/>
    <w:rsid w:val="00D72012"/>
    <w:rsid w:val="00D819E4"/>
    <w:rsid w:val="00D83E40"/>
    <w:rsid w:val="00D87B53"/>
    <w:rsid w:val="00D87D46"/>
    <w:rsid w:val="00D977B8"/>
    <w:rsid w:val="00D97B8A"/>
    <w:rsid w:val="00DA0973"/>
    <w:rsid w:val="00DA3380"/>
    <w:rsid w:val="00DA46B2"/>
    <w:rsid w:val="00DC5C6E"/>
    <w:rsid w:val="00DD30F3"/>
    <w:rsid w:val="00DD5AAB"/>
    <w:rsid w:val="00DF1735"/>
    <w:rsid w:val="00E11CC4"/>
    <w:rsid w:val="00E40803"/>
    <w:rsid w:val="00E40A10"/>
    <w:rsid w:val="00E40B53"/>
    <w:rsid w:val="00E42510"/>
    <w:rsid w:val="00E433C0"/>
    <w:rsid w:val="00E53E93"/>
    <w:rsid w:val="00E87E01"/>
    <w:rsid w:val="00E9063B"/>
    <w:rsid w:val="00E93681"/>
    <w:rsid w:val="00E940FE"/>
    <w:rsid w:val="00E94A4F"/>
    <w:rsid w:val="00EA0D9F"/>
    <w:rsid w:val="00EA5186"/>
    <w:rsid w:val="00EC47A7"/>
    <w:rsid w:val="00EE0079"/>
    <w:rsid w:val="00EF26A6"/>
    <w:rsid w:val="00F05515"/>
    <w:rsid w:val="00F1417E"/>
    <w:rsid w:val="00F1473D"/>
    <w:rsid w:val="00F16735"/>
    <w:rsid w:val="00F351F7"/>
    <w:rsid w:val="00F410D9"/>
    <w:rsid w:val="00F5436D"/>
    <w:rsid w:val="00F57A60"/>
    <w:rsid w:val="00F65779"/>
    <w:rsid w:val="00F77257"/>
    <w:rsid w:val="00F87C25"/>
    <w:rsid w:val="00F903EC"/>
    <w:rsid w:val="00F93FF8"/>
    <w:rsid w:val="00FB6BD8"/>
    <w:rsid w:val="00FE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74E03-393D-4A69-8A3F-1D7CDA2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link w:val="10"/>
    <w:uiPriority w:val="9"/>
    <w:qFormat/>
    <w:rsid w:val="00C31D6B"/>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1D6B"/>
    <w:rPr>
      <w:rFonts w:ascii="Times New Roman" w:eastAsia="Times New Roman" w:hAnsi="Times New Roman" w:cs="Times New Roman"/>
      <w:b/>
      <w:bCs/>
      <w:kern w:val="36"/>
      <w:sz w:val="48"/>
      <w:szCs w:val="48"/>
      <w:lang w:val="uk-UA" w:eastAsia="uk-UA"/>
    </w:rPr>
  </w:style>
  <w:style w:type="paragraph" w:customStyle="1" w:styleId="12">
    <w:name w:val="Без интервала1"/>
    <w:uiPriority w:val="99"/>
    <w:rsid w:val="00D3109A"/>
    <w:pPr>
      <w:suppressAutoHyphens/>
      <w:spacing w:after="0" w:line="240" w:lineRule="auto"/>
    </w:pPr>
    <w:rPr>
      <w:rFonts w:ascii="Times New Roman" w:eastAsia="Times New Roman" w:hAnsi="Times New Roman" w:cs="Times New Roman"/>
      <w:szCs w:val="20"/>
      <w:lang w:val="uk-UA" w:eastAsia="zh-CN"/>
    </w:rPr>
  </w:style>
  <w:style w:type="character" w:customStyle="1" w:styleId="af1">
    <w:name w:val="Основной текст_"/>
    <w:link w:val="3"/>
    <w:uiPriority w:val="99"/>
    <w:locked/>
    <w:rsid w:val="00D3109A"/>
    <w:rPr>
      <w:rFonts w:cs="Times New Roman"/>
      <w:shd w:val="clear" w:color="auto" w:fill="FFFFFF"/>
    </w:rPr>
  </w:style>
  <w:style w:type="paragraph" w:customStyle="1" w:styleId="3">
    <w:name w:val="Основной текст3"/>
    <w:basedOn w:val="a"/>
    <w:link w:val="af1"/>
    <w:uiPriority w:val="99"/>
    <w:rsid w:val="00D3109A"/>
    <w:pPr>
      <w:widowControl w:val="0"/>
      <w:shd w:val="clear" w:color="auto" w:fill="FFFFFF"/>
      <w:spacing w:after="0" w:line="274" w:lineRule="exact"/>
      <w:ind w:hanging="720"/>
    </w:pPr>
    <w:rPr>
      <w:rFonts w:cs="Times New Roman"/>
    </w:rPr>
  </w:style>
  <w:style w:type="character" w:customStyle="1" w:styleId="a4">
    <w:name w:val="Абзац списка Знак"/>
    <w:link w:val="a3"/>
    <w:uiPriority w:val="34"/>
    <w:locked/>
    <w:rsid w:val="00C9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037007691">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02D1-67D6-4B25-8291-491D01D6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16949</Words>
  <Characters>9661</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dcterms:created xsi:type="dcterms:W3CDTF">2022-10-18T07:17:00Z</dcterms:created>
  <dcterms:modified xsi:type="dcterms:W3CDTF">2022-10-18T07:17:00Z</dcterms:modified>
</cp:coreProperties>
</file>