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7A3B" w14:textId="4FDF42B3" w:rsidR="00340CDD" w:rsidRPr="00254CC6" w:rsidRDefault="00362677" w:rsidP="00340CDD">
      <w:pPr>
        <w:ind w:firstLine="426"/>
        <w:jc w:val="right"/>
        <w:rPr>
          <w:b/>
          <w:lang w:val="uk-UA" w:eastAsia="ru-RU"/>
        </w:rPr>
      </w:pPr>
      <w:r>
        <w:rPr>
          <w:b/>
          <w:lang w:val="uk-UA" w:eastAsia="ru-RU"/>
        </w:rPr>
        <w:t>ДОДАТОК</w:t>
      </w:r>
      <w:r w:rsidR="00340CDD" w:rsidRPr="00254CC6">
        <w:rPr>
          <w:b/>
          <w:lang w:val="uk-UA" w:eastAsia="ru-RU"/>
        </w:rPr>
        <w:t xml:space="preserve"> № 2</w:t>
      </w:r>
    </w:p>
    <w:p w14:paraId="3A7AED18" w14:textId="77777777" w:rsidR="00340CDD" w:rsidRPr="00254CC6" w:rsidRDefault="00340CDD" w:rsidP="00340CDD">
      <w:pPr>
        <w:jc w:val="right"/>
        <w:rPr>
          <w:b/>
          <w:lang w:val="uk-UA" w:eastAsia="ru-RU"/>
        </w:rPr>
      </w:pPr>
      <w:r w:rsidRPr="00254CC6">
        <w:rPr>
          <w:b/>
          <w:lang w:val="uk-UA" w:eastAsia="ru-RU"/>
        </w:rPr>
        <w:t>до тендерної документації</w:t>
      </w:r>
    </w:p>
    <w:p w14:paraId="18E68C62" w14:textId="77777777" w:rsidR="00340CDD" w:rsidRPr="00254CC6" w:rsidRDefault="00340CDD" w:rsidP="00340CDD">
      <w:pPr>
        <w:jc w:val="right"/>
        <w:rPr>
          <w:b/>
          <w:sz w:val="16"/>
          <w:szCs w:val="16"/>
          <w:lang w:val="uk-UA" w:eastAsia="ru-RU"/>
        </w:rPr>
      </w:pPr>
    </w:p>
    <w:p w14:paraId="5FA45D32" w14:textId="77777777" w:rsidR="00340CDD" w:rsidRPr="00254CC6" w:rsidRDefault="00340CDD" w:rsidP="00340CDD">
      <w:pPr>
        <w:jc w:val="center"/>
        <w:rPr>
          <w:b/>
          <w:lang w:val="uk-UA" w:eastAsia="ru-RU"/>
        </w:rPr>
      </w:pPr>
    </w:p>
    <w:p w14:paraId="3F983FF3" w14:textId="4BF1DED1" w:rsidR="00340CDD" w:rsidRPr="00254CC6" w:rsidRDefault="00340CDD" w:rsidP="00340CDD">
      <w:pPr>
        <w:jc w:val="center"/>
        <w:rPr>
          <w:b/>
          <w:lang w:val="uk-UA" w:eastAsia="ru-RU"/>
        </w:rPr>
      </w:pPr>
      <w:r w:rsidRPr="00254CC6">
        <w:rPr>
          <w:b/>
          <w:lang w:val="uk-UA" w:eastAsia="ru-RU"/>
        </w:rPr>
        <w:t>ТЕХНІЧНІ, КІЛЬКІСНІ</w:t>
      </w:r>
      <w:r w:rsidR="00926D98" w:rsidRPr="00926D98">
        <w:rPr>
          <w:b/>
          <w:lang w:val="uk-UA" w:eastAsia="ru-RU"/>
        </w:rPr>
        <w:t xml:space="preserve"> </w:t>
      </w:r>
      <w:r w:rsidR="00926D98" w:rsidRPr="00254CC6">
        <w:rPr>
          <w:b/>
          <w:lang w:val="uk-UA" w:eastAsia="ru-RU"/>
        </w:rPr>
        <w:t xml:space="preserve">ТА ЯКІСНІ </w:t>
      </w:r>
    </w:p>
    <w:p w14:paraId="4EDA1F9F" w14:textId="77777777" w:rsidR="00340CDD" w:rsidRDefault="00340CDD" w:rsidP="00340CDD">
      <w:pPr>
        <w:jc w:val="center"/>
        <w:rPr>
          <w:b/>
          <w:lang w:eastAsia="ru-RU"/>
        </w:rPr>
      </w:pPr>
      <w:r w:rsidRPr="0069795F">
        <w:rPr>
          <w:b/>
          <w:lang w:eastAsia="ru-RU"/>
        </w:rPr>
        <w:t>ХАРАКТЕРИСТИКИ ПРЕДМЕТА ЗАКУПІВЛІ</w:t>
      </w:r>
    </w:p>
    <w:p w14:paraId="30A9C8A7" w14:textId="48689A49" w:rsidR="00056212" w:rsidRDefault="00056212" w:rsidP="00056212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0"/>
        </w:tabs>
        <w:jc w:val="both"/>
        <w:rPr>
          <w:i/>
          <w:iCs/>
          <w:lang w:val="uk-UA"/>
        </w:rPr>
      </w:pPr>
    </w:p>
    <w:p w14:paraId="76B4C2C6" w14:textId="314DBA30" w:rsidR="005D4516" w:rsidRPr="005D4516" w:rsidRDefault="005D4516" w:rsidP="005D4516">
      <w:pPr>
        <w:widowControl/>
        <w:suppressAutoHyphens w:val="0"/>
        <w:autoSpaceDE/>
        <w:spacing w:line="259" w:lineRule="auto"/>
        <w:jc w:val="center"/>
        <w:rPr>
          <w:rFonts w:ascii="Times New Roman" w:hAnsi="Times New Roman" w:cs="Times New Roman"/>
          <w:b/>
          <w:lang w:val="uk-UA" w:eastAsia="uk-UA"/>
        </w:rPr>
      </w:pPr>
      <w:r>
        <w:rPr>
          <w:rFonts w:ascii="Times New Roman" w:hAnsi="Times New Roman" w:cs="Times New Roman"/>
          <w:b/>
          <w:lang w:val="uk-UA" w:eastAsia="uk-UA"/>
        </w:rPr>
        <w:t>К</w:t>
      </w:r>
      <w:r w:rsidRPr="005D4516">
        <w:rPr>
          <w:rFonts w:ascii="Times New Roman" w:hAnsi="Times New Roman" w:cs="Times New Roman"/>
          <w:b/>
          <w:lang w:val="uk-UA" w:eastAsia="uk-UA"/>
        </w:rPr>
        <w:t>од</w:t>
      </w:r>
      <w:r w:rsidR="00A325FA">
        <w:rPr>
          <w:rFonts w:ascii="Times New Roman" w:hAnsi="Times New Roman" w:cs="Times New Roman"/>
          <w:b/>
          <w:lang w:val="uk-UA" w:eastAsia="uk-UA"/>
        </w:rPr>
        <w:t xml:space="preserve"> за</w:t>
      </w:r>
      <w:r w:rsidRPr="005D4516">
        <w:rPr>
          <w:rFonts w:ascii="Times New Roman" w:hAnsi="Times New Roman" w:cs="Times New Roman"/>
          <w:b/>
          <w:lang w:val="uk-UA" w:eastAsia="uk-UA"/>
        </w:rPr>
        <w:t xml:space="preserve"> ДК 021:2015: 03410000-7- Деревина (Деревина дров’яна</w:t>
      </w:r>
      <w:r w:rsidR="00A078C7">
        <w:rPr>
          <w:rFonts w:ascii="Times New Roman" w:hAnsi="Times New Roman" w:cs="Times New Roman"/>
          <w:b/>
          <w:lang w:val="uk-UA" w:eastAsia="uk-UA"/>
        </w:rPr>
        <w:t xml:space="preserve"> </w:t>
      </w:r>
      <w:r w:rsidR="00A078C7" w:rsidRPr="00A078C7">
        <w:rPr>
          <w:rFonts w:ascii="Times New Roman" w:hAnsi="Times New Roman" w:cs="Times New Roman"/>
          <w:b/>
          <w:lang w:val="uk-UA" w:eastAsia="uk-UA"/>
        </w:rPr>
        <w:t>непромислового використання 1 групи</w:t>
      </w:r>
      <w:r w:rsidRPr="005D4516">
        <w:rPr>
          <w:rFonts w:ascii="Times New Roman" w:hAnsi="Times New Roman" w:cs="Times New Roman"/>
          <w:b/>
          <w:lang w:val="uk-UA" w:eastAsia="uk-UA"/>
        </w:rPr>
        <w:t>)</w:t>
      </w:r>
    </w:p>
    <w:p w14:paraId="11F1C086" w14:textId="5605BE68" w:rsidR="005D4516" w:rsidRPr="005D4516" w:rsidRDefault="005D4516" w:rsidP="005D4516">
      <w:pPr>
        <w:widowControl/>
        <w:tabs>
          <w:tab w:val="left" w:pos="1276"/>
        </w:tabs>
        <w:suppressAutoHyphens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1969"/>
        <w:gridCol w:w="1208"/>
        <w:gridCol w:w="1275"/>
        <w:gridCol w:w="4600"/>
      </w:tblGrid>
      <w:tr w:rsidR="005D4516" w:rsidRPr="005D4516" w14:paraId="44F5C940" w14:textId="77777777" w:rsidTr="00B1496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A05D" w14:textId="77777777" w:rsidR="005D4516" w:rsidRPr="005D4516" w:rsidRDefault="005D4516" w:rsidP="005D4516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bookmarkStart w:id="0" w:name="_Hlk64880860"/>
            <w:r w:rsidRPr="005D4516">
              <w:rPr>
                <w:rFonts w:ascii="Times New Roman" w:hAnsi="Times New Roman" w:cs="Times New Roman"/>
                <w:lang w:val="uk-UA" w:eastAsia="uk-UA"/>
              </w:rPr>
              <w:t>№ з/п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AE6F" w14:textId="77777777" w:rsidR="005D4516" w:rsidRPr="005D4516" w:rsidRDefault="005D4516" w:rsidP="005D4516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D4516">
              <w:rPr>
                <w:rFonts w:ascii="Times New Roman" w:hAnsi="Times New Roman" w:cs="Times New Roman"/>
                <w:lang w:val="uk-UA" w:eastAsia="uk-UA"/>
              </w:rPr>
              <w:t>Найменування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96F8" w14:textId="77777777" w:rsidR="005D4516" w:rsidRPr="005D4516" w:rsidRDefault="005D4516" w:rsidP="005D4516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D4516">
              <w:rPr>
                <w:rFonts w:ascii="Times New Roman" w:hAnsi="Times New Roman" w:cs="Times New Roman"/>
                <w:lang w:val="uk-UA" w:eastAsia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6CE0" w14:textId="77777777" w:rsidR="005D4516" w:rsidRPr="005D4516" w:rsidRDefault="005D4516" w:rsidP="005D4516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D4516">
              <w:rPr>
                <w:rFonts w:ascii="Times New Roman" w:hAnsi="Times New Roman" w:cs="Times New Roman"/>
                <w:lang w:val="uk-UA" w:eastAsia="uk-UA"/>
              </w:rPr>
              <w:t>Кількість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C3D6" w14:textId="77777777" w:rsidR="005D4516" w:rsidRPr="005D4516" w:rsidRDefault="005D4516" w:rsidP="005D4516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D4516">
              <w:rPr>
                <w:rFonts w:ascii="Times New Roman" w:hAnsi="Times New Roman" w:cs="Times New Roman"/>
                <w:lang w:val="uk-UA" w:eastAsia="uk-UA"/>
              </w:rPr>
              <w:t>Технічні, якісні характеристики</w:t>
            </w:r>
          </w:p>
        </w:tc>
      </w:tr>
      <w:tr w:rsidR="005D4516" w:rsidRPr="005D4516" w14:paraId="2D0911D9" w14:textId="77777777" w:rsidTr="00B1496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744B" w14:textId="77777777" w:rsidR="005D4516" w:rsidRPr="005D4516" w:rsidRDefault="005D4516" w:rsidP="005D4516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D4516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2521" w14:textId="3ADCF6D8" w:rsidR="005D4516" w:rsidRPr="005D4516" w:rsidRDefault="005D4516" w:rsidP="005D451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D4516">
              <w:rPr>
                <w:rFonts w:ascii="Times New Roman" w:hAnsi="Times New Roman" w:cs="Times New Roman"/>
                <w:lang w:val="uk-UA" w:eastAsia="uk-UA"/>
              </w:rPr>
              <w:t>Деревина дров’яна непромислового використання 1 груп</w:t>
            </w:r>
            <w:r>
              <w:rPr>
                <w:rFonts w:ascii="Times New Roman" w:hAnsi="Times New Roman" w:cs="Times New Roman"/>
                <w:lang w:val="uk-UA" w:eastAsia="uk-UA"/>
              </w:rPr>
              <w:t>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528F" w14:textId="77777777" w:rsidR="005D4516" w:rsidRPr="005D4516" w:rsidRDefault="005D4516" w:rsidP="005D4516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D4516">
              <w:rPr>
                <w:rFonts w:ascii="Times New Roman" w:hAnsi="Times New Roman" w:cs="Times New Roman"/>
                <w:lang w:val="uk-UA" w:eastAsia="uk-UA"/>
              </w:rPr>
              <w:t>м³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FD2F" w14:textId="248604C8" w:rsidR="005D4516" w:rsidRPr="005D4516" w:rsidRDefault="005D4516" w:rsidP="005D451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D4516">
              <w:rPr>
                <w:rFonts w:ascii="Times New Roman" w:hAnsi="Times New Roman" w:cs="Times New Roman"/>
                <w:lang w:val="uk-UA" w:eastAsia="uk-UA"/>
              </w:rPr>
              <w:t xml:space="preserve">     4</w:t>
            </w:r>
            <w:r w:rsidR="00146ACD" w:rsidRPr="00146ACD"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3CF0" w14:textId="6B8BFE01" w:rsidR="005D4516" w:rsidRPr="005D4516" w:rsidRDefault="005D4516" w:rsidP="005D4516">
            <w:pPr>
              <w:widowControl/>
              <w:tabs>
                <w:tab w:val="left" w:pos="708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D4516">
              <w:rPr>
                <w:rFonts w:ascii="Times New Roman" w:hAnsi="Times New Roman" w:cs="Times New Roman"/>
                <w:lang w:val="uk-UA" w:eastAsia="uk-UA"/>
              </w:rPr>
              <w:t>В дровах не допускається зовнішня порохнява гнилизна.</w:t>
            </w:r>
          </w:p>
          <w:p w14:paraId="51E67FE1" w14:textId="77777777" w:rsidR="005D4516" w:rsidRPr="005D4516" w:rsidRDefault="005D4516" w:rsidP="005D4516">
            <w:pPr>
              <w:widowControl/>
              <w:tabs>
                <w:tab w:val="left" w:pos="708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D4516">
              <w:rPr>
                <w:rFonts w:ascii="Times New Roman" w:hAnsi="Times New Roman" w:cs="Times New Roman"/>
                <w:lang w:val="uk-UA" w:eastAsia="uk-UA"/>
              </w:rPr>
              <w:t>Дрова можуть бути в корі та без.</w:t>
            </w:r>
          </w:p>
          <w:p w14:paraId="12C4B987" w14:textId="77777777" w:rsidR="005D4516" w:rsidRPr="005D4516" w:rsidRDefault="005D4516" w:rsidP="005D4516">
            <w:pPr>
              <w:widowControl/>
              <w:tabs>
                <w:tab w:val="left" w:pos="708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D4516">
              <w:rPr>
                <w:rFonts w:ascii="Times New Roman" w:hAnsi="Times New Roman" w:cs="Times New Roman"/>
                <w:lang w:val="uk-UA" w:eastAsia="uk-UA"/>
              </w:rPr>
              <w:t>Дрова повинні бути очищені від сучків. Висота сучків, що залишились, не повинна перевищувати 3 см.</w:t>
            </w:r>
          </w:p>
          <w:p w14:paraId="200E1AE7" w14:textId="77777777" w:rsidR="005D4516" w:rsidRPr="005D4516" w:rsidRDefault="005D4516" w:rsidP="005D4516">
            <w:pPr>
              <w:widowControl/>
              <w:tabs>
                <w:tab w:val="left" w:pos="708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D4516">
              <w:rPr>
                <w:rFonts w:ascii="Times New Roman" w:hAnsi="Times New Roman" w:cs="Times New Roman"/>
                <w:lang w:val="uk-UA" w:eastAsia="uk-UA"/>
              </w:rPr>
              <w:t xml:space="preserve">Розмір дров: </w:t>
            </w:r>
          </w:p>
          <w:p w14:paraId="582AE5DC" w14:textId="77777777" w:rsidR="005D4516" w:rsidRPr="005D4516" w:rsidRDefault="005D4516" w:rsidP="005D4516">
            <w:pPr>
              <w:widowControl/>
              <w:tabs>
                <w:tab w:val="left" w:pos="708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D4516">
              <w:rPr>
                <w:rFonts w:ascii="Times New Roman" w:hAnsi="Times New Roman" w:cs="Times New Roman"/>
                <w:lang w:val="uk-UA" w:eastAsia="uk-UA"/>
              </w:rPr>
              <w:t xml:space="preserve">по довжині – від 1,0 м. до 1,9 м; </w:t>
            </w:r>
          </w:p>
          <w:p w14:paraId="00C10FE1" w14:textId="77777777" w:rsidR="005D4516" w:rsidRPr="005D4516" w:rsidRDefault="005D4516" w:rsidP="005D4516">
            <w:pPr>
              <w:widowControl/>
              <w:tabs>
                <w:tab w:val="left" w:pos="708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D4516">
              <w:rPr>
                <w:rFonts w:ascii="Times New Roman" w:hAnsi="Times New Roman" w:cs="Times New Roman"/>
                <w:lang w:val="uk-UA" w:eastAsia="uk-UA"/>
              </w:rPr>
              <w:t xml:space="preserve">по товщині (діаметр) - від 10,0 см. </w:t>
            </w:r>
          </w:p>
          <w:p w14:paraId="098ACDE2" w14:textId="77777777" w:rsidR="005D4516" w:rsidRPr="005D4516" w:rsidRDefault="005D4516" w:rsidP="005D4516">
            <w:pPr>
              <w:widowControl/>
              <w:tabs>
                <w:tab w:val="left" w:pos="708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</w:tbl>
    <w:bookmarkEnd w:id="0"/>
    <w:p w14:paraId="09644536" w14:textId="63E98DCC" w:rsidR="005D4516" w:rsidRPr="005D4516" w:rsidRDefault="005D4516" w:rsidP="005D4516">
      <w:pPr>
        <w:widowControl/>
        <w:tabs>
          <w:tab w:val="left" w:pos="1276"/>
        </w:tabs>
        <w:suppressAutoHyphens w:val="0"/>
        <w:autoSpaceDN w:val="0"/>
        <w:adjustRightInd w:val="0"/>
        <w:spacing w:after="160" w:line="259" w:lineRule="auto"/>
        <w:ind w:left="420"/>
        <w:jc w:val="both"/>
        <w:rPr>
          <w:rFonts w:ascii="Times New Roman" w:hAnsi="Times New Roman" w:cs="Times New Roman"/>
          <w:lang w:val="uk-UA" w:eastAsia="uk-UA"/>
        </w:rPr>
      </w:pPr>
      <w:r w:rsidRPr="005D4516">
        <w:rPr>
          <w:rFonts w:ascii="Times New Roman" w:hAnsi="Times New Roman" w:cs="Times New Roman"/>
          <w:lang w:val="uk-UA" w:eastAsia="uk-UA"/>
        </w:rPr>
        <w:t xml:space="preserve">    </w:t>
      </w:r>
    </w:p>
    <w:p w14:paraId="66BFD44C" w14:textId="77777777" w:rsidR="005D4516" w:rsidRPr="005D4516" w:rsidRDefault="005D4516" w:rsidP="005D4516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b/>
          <w:bCs/>
          <w:spacing w:val="-5"/>
          <w:lang w:eastAsia="ru-RU"/>
        </w:rPr>
      </w:pPr>
      <w:bookmarkStart w:id="1" w:name="_Hlk78806801"/>
      <w:r w:rsidRPr="005D4516">
        <w:rPr>
          <w:rFonts w:ascii="Times New Roman" w:eastAsia="Calibri" w:hAnsi="Times New Roman" w:cs="Times New Roman"/>
          <w:noProof/>
          <w:lang w:eastAsia="ru-RU"/>
        </w:rPr>
        <w:t xml:space="preserve">1. </w:t>
      </w:r>
      <w:r w:rsidRPr="005D4516">
        <w:rPr>
          <w:rFonts w:ascii="Times New Roman" w:eastAsia="Calibri" w:hAnsi="Times New Roman" w:cs="Times New Roman"/>
          <w:noProof/>
          <w:lang w:val="uk-UA" w:eastAsia="ru-RU"/>
        </w:rPr>
        <w:t xml:space="preserve">Якість товару, що постачається  за Договором, </w:t>
      </w:r>
      <w:r w:rsidRPr="005D4516">
        <w:rPr>
          <w:rFonts w:ascii="Times New Roman" w:eastAsia="Calibri" w:hAnsi="Times New Roman" w:cs="Times New Roman"/>
          <w:bCs/>
          <w:spacing w:val="-5"/>
          <w:lang w:val="uk-UA" w:eastAsia="ru-RU"/>
        </w:rPr>
        <w:t xml:space="preserve">повинна  відповідати вимогам діючих стандартів та технічних умов, чинних на території України </w:t>
      </w:r>
      <w:r w:rsidRPr="005D4516">
        <w:rPr>
          <w:rFonts w:ascii="Times New Roman" w:eastAsia="Calibri" w:hAnsi="Times New Roman" w:cs="Times New Roman"/>
          <w:b/>
          <w:bCs/>
          <w:spacing w:val="-5"/>
          <w:lang w:val="uk-UA" w:eastAsia="ru-RU"/>
        </w:rPr>
        <w:t xml:space="preserve">ТУ У 16.1 – 00994207 – 005:2018 </w:t>
      </w:r>
      <w:r w:rsidRPr="005D4516">
        <w:rPr>
          <w:rFonts w:ascii="Times New Roman" w:eastAsia="Calibri" w:hAnsi="Times New Roman" w:cs="Times New Roman"/>
          <w:b/>
          <w:bCs/>
          <w:spacing w:val="-5"/>
          <w:lang w:eastAsia="ru-RU"/>
        </w:rPr>
        <w:t>”</w:t>
      </w:r>
      <w:r w:rsidRPr="005D4516">
        <w:rPr>
          <w:rFonts w:ascii="Times New Roman" w:eastAsia="Calibri" w:hAnsi="Times New Roman" w:cs="Times New Roman"/>
          <w:b/>
          <w:bCs/>
          <w:spacing w:val="-5"/>
          <w:lang w:val="uk-UA" w:eastAsia="ru-RU"/>
        </w:rPr>
        <w:t>Деревина дров</w:t>
      </w:r>
      <w:r w:rsidRPr="005D4516">
        <w:rPr>
          <w:rFonts w:ascii="Times New Roman" w:eastAsia="Calibri" w:hAnsi="Times New Roman" w:cs="Times New Roman"/>
          <w:b/>
          <w:bCs/>
          <w:spacing w:val="-5"/>
          <w:lang w:eastAsia="ru-RU"/>
        </w:rPr>
        <w:t>’</w:t>
      </w:r>
      <w:proofErr w:type="spellStart"/>
      <w:r w:rsidRPr="005D4516">
        <w:rPr>
          <w:rFonts w:ascii="Times New Roman" w:eastAsia="Calibri" w:hAnsi="Times New Roman" w:cs="Times New Roman"/>
          <w:b/>
          <w:bCs/>
          <w:spacing w:val="-5"/>
          <w:lang w:val="uk-UA" w:eastAsia="ru-RU"/>
        </w:rPr>
        <w:t>яна</w:t>
      </w:r>
      <w:proofErr w:type="spellEnd"/>
      <w:r w:rsidRPr="005D4516">
        <w:rPr>
          <w:rFonts w:ascii="Times New Roman" w:eastAsia="Calibri" w:hAnsi="Times New Roman" w:cs="Times New Roman"/>
          <w:b/>
          <w:bCs/>
          <w:spacing w:val="-5"/>
          <w:lang w:eastAsia="ru-RU"/>
        </w:rPr>
        <w:t>”.</w:t>
      </w:r>
    </w:p>
    <w:bookmarkEnd w:id="1"/>
    <w:p w14:paraId="684063D7" w14:textId="77777777" w:rsidR="005D4516" w:rsidRPr="005D4516" w:rsidRDefault="005D4516" w:rsidP="005D4516">
      <w:pPr>
        <w:suppressAutoHyphens w:val="0"/>
        <w:autoSpaceDE/>
        <w:spacing w:before="40"/>
        <w:ind w:firstLine="708"/>
        <w:jc w:val="both"/>
        <w:rPr>
          <w:rFonts w:ascii="Times New Roman" w:hAnsi="Times New Roman" w:cs="Times New Roman"/>
          <w:lang w:val="uk-UA" w:eastAsia="uk-UA"/>
        </w:rPr>
      </w:pPr>
      <w:r w:rsidRPr="005D4516">
        <w:rPr>
          <w:rFonts w:ascii="Times New Roman" w:hAnsi="Times New Roman" w:cs="Times New Roman"/>
          <w:lang w:eastAsia="uk-UA"/>
        </w:rPr>
        <w:t>2</w:t>
      </w:r>
      <w:r w:rsidRPr="005D4516">
        <w:rPr>
          <w:rFonts w:ascii="Times New Roman" w:hAnsi="Times New Roman" w:cs="Times New Roman"/>
          <w:lang w:val="uk-UA" w:eastAsia="uk-UA"/>
        </w:rPr>
        <w:t>. Послуги, які обов’язково надає Учасник та включає в ціну товару:</w:t>
      </w:r>
    </w:p>
    <w:p w14:paraId="6CA6B2FB" w14:textId="483D4578" w:rsidR="005D4516" w:rsidRPr="003C5479" w:rsidRDefault="005D4516" w:rsidP="005D4516">
      <w:pPr>
        <w:widowControl/>
        <w:suppressAutoHyphens w:val="0"/>
        <w:autoSpaceDE/>
        <w:jc w:val="both"/>
        <w:rPr>
          <w:rFonts w:ascii="Times New Roman" w:hAnsi="Times New Roman" w:cs="Times New Roman"/>
          <w:i/>
          <w:lang w:val="uk-UA" w:eastAsia="uk-UA"/>
        </w:rPr>
      </w:pPr>
      <w:r w:rsidRPr="005D4516">
        <w:rPr>
          <w:rFonts w:ascii="Times New Roman" w:hAnsi="Times New Roman" w:cs="Times New Roman"/>
          <w:lang w:val="uk-UA" w:eastAsia="uk-UA"/>
        </w:rPr>
        <w:t xml:space="preserve">- доставка товару за </w:t>
      </w:r>
      <w:proofErr w:type="spellStart"/>
      <w:r w:rsidRPr="005D4516">
        <w:rPr>
          <w:rFonts w:ascii="Times New Roman" w:hAnsi="Times New Roman" w:cs="Times New Roman"/>
          <w:lang w:val="uk-UA" w:eastAsia="uk-UA"/>
        </w:rPr>
        <w:t>адресою</w:t>
      </w:r>
      <w:proofErr w:type="spellEnd"/>
      <w:r w:rsidRPr="005D4516">
        <w:rPr>
          <w:rFonts w:ascii="Times New Roman" w:hAnsi="Times New Roman" w:cs="Times New Roman"/>
          <w:lang w:val="uk-UA" w:eastAsia="uk-UA"/>
        </w:rPr>
        <w:t xml:space="preserve">: </w:t>
      </w:r>
      <w:r w:rsidR="00662F88" w:rsidRPr="00662F88">
        <w:rPr>
          <w:rFonts w:ascii="Times New Roman" w:hAnsi="Times New Roman" w:cs="Times New Roman"/>
          <w:i/>
          <w:lang w:val="uk-UA" w:eastAsia="uk-UA"/>
        </w:rPr>
        <w:t>Хмельницька область, смт. Теофіполь, за місцем знаходження об'єктів Замовника;</w:t>
      </w:r>
    </w:p>
    <w:p w14:paraId="522D27EA" w14:textId="77777777" w:rsidR="005D4516" w:rsidRPr="005D4516" w:rsidRDefault="005D4516" w:rsidP="005D4516">
      <w:pPr>
        <w:widowControl/>
        <w:suppressAutoHyphens w:val="0"/>
        <w:autoSpaceDE/>
        <w:jc w:val="both"/>
        <w:rPr>
          <w:rFonts w:ascii="Times New Roman" w:hAnsi="Times New Roman" w:cs="Times New Roman"/>
          <w:lang w:val="uk-UA" w:eastAsia="uk-UA"/>
        </w:rPr>
      </w:pPr>
      <w:r w:rsidRPr="005D4516">
        <w:rPr>
          <w:rFonts w:ascii="Times New Roman" w:hAnsi="Times New Roman" w:cs="Times New Roman"/>
          <w:lang w:val="uk-UA" w:eastAsia="uk-UA"/>
        </w:rPr>
        <w:t>- здійснення  вантажно-розвантажувальних робіт при поставці товару.</w:t>
      </w:r>
    </w:p>
    <w:p w14:paraId="29612908" w14:textId="77777777" w:rsidR="005D4516" w:rsidRPr="005D4516" w:rsidRDefault="005D4516" w:rsidP="005D4516">
      <w:pPr>
        <w:widowControl/>
        <w:autoSpaceDE/>
        <w:ind w:firstLine="708"/>
        <w:jc w:val="both"/>
        <w:rPr>
          <w:rFonts w:ascii="Times New Roman" w:hAnsi="Times New Roman" w:cs="Times New Roman"/>
          <w:lang w:val="uk-UA" w:eastAsia="uk-UA"/>
        </w:rPr>
      </w:pPr>
      <w:bookmarkStart w:id="2" w:name="_Hlk78446396"/>
      <w:r w:rsidRPr="005D4516">
        <w:rPr>
          <w:rFonts w:ascii="Times New Roman" w:hAnsi="Times New Roman" w:cs="Times New Roman"/>
          <w:lang w:eastAsia="uk-UA"/>
        </w:rPr>
        <w:t>3</w:t>
      </w:r>
      <w:r w:rsidRPr="005D4516">
        <w:rPr>
          <w:rFonts w:ascii="Times New Roman" w:hAnsi="Times New Roman" w:cs="Times New Roman"/>
          <w:lang w:val="uk-UA" w:eastAsia="uk-UA"/>
        </w:rPr>
        <w:t>. Загальні умови поставки товарів:</w:t>
      </w:r>
    </w:p>
    <w:p w14:paraId="0F6FD666" w14:textId="0859F30A" w:rsidR="005D4516" w:rsidRPr="005D4516" w:rsidRDefault="005D4516" w:rsidP="005D4516">
      <w:pPr>
        <w:widowControl/>
        <w:autoSpaceDE/>
        <w:jc w:val="both"/>
        <w:rPr>
          <w:rFonts w:ascii="Times New Roman" w:hAnsi="Times New Roman" w:cs="Times New Roman"/>
          <w:lang w:val="uk-UA" w:eastAsia="uk-UA"/>
        </w:rPr>
      </w:pPr>
      <w:r w:rsidRPr="005D4516">
        <w:rPr>
          <w:rFonts w:ascii="Times New Roman" w:hAnsi="Times New Roman" w:cs="Times New Roman"/>
          <w:lang w:val="uk-UA" w:eastAsia="uk-UA"/>
        </w:rPr>
        <w:t xml:space="preserve">- строки поставки – до </w:t>
      </w:r>
      <w:r w:rsidR="00146ACD" w:rsidRPr="003C5479">
        <w:rPr>
          <w:rFonts w:ascii="Times New Roman" w:hAnsi="Times New Roman" w:cs="Times New Roman"/>
          <w:lang w:val="uk-UA" w:eastAsia="uk-UA"/>
        </w:rPr>
        <w:t>2</w:t>
      </w:r>
      <w:r w:rsidR="00FB5F0E">
        <w:rPr>
          <w:rFonts w:ascii="Times New Roman" w:hAnsi="Times New Roman" w:cs="Times New Roman"/>
          <w:lang w:val="uk-UA" w:eastAsia="uk-UA"/>
        </w:rPr>
        <w:t>9</w:t>
      </w:r>
      <w:r w:rsidRPr="003C5479">
        <w:rPr>
          <w:rFonts w:ascii="Times New Roman" w:hAnsi="Times New Roman" w:cs="Times New Roman"/>
          <w:lang w:val="uk-UA" w:eastAsia="uk-UA"/>
        </w:rPr>
        <w:t xml:space="preserve"> </w:t>
      </w:r>
      <w:r w:rsidR="00146ACD" w:rsidRPr="003C5479">
        <w:rPr>
          <w:rFonts w:ascii="Times New Roman" w:hAnsi="Times New Roman" w:cs="Times New Roman"/>
          <w:lang w:val="uk-UA" w:eastAsia="uk-UA"/>
        </w:rPr>
        <w:t xml:space="preserve">грудня </w:t>
      </w:r>
      <w:r w:rsidRPr="003C5479">
        <w:rPr>
          <w:rFonts w:ascii="Times New Roman" w:hAnsi="Times New Roman" w:cs="Times New Roman"/>
          <w:lang w:val="uk-UA" w:eastAsia="uk-UA"/>
        </w:rPr>
        <w:t xml:space="preserve"> 202</w:t>
      </w:r>
      <w:r w:rsidR="00146ACD" w:rsidRPr="003C5479">
        <w:rPr>
          <w:rFonts w:ascii="Times New Roman" w:hAnsi="Times New Roman" w:cs="Times New Roman"/>
          <w:lang w:val="uk-UA" w:eastAsia="uk-UA"/>
        </w:rPr>
        <w:t>2</w:t>
      </w:r>
      <w:r w:rsidRPr="003C5479">
        <w:rPr>
          <w:rFonts w:ascii="Times New Roman" w:hAnsi="Times New Roman" w:cs="Times New Roman"/>
          <w:lang w:val="uk-UA" w:eastAsia="uk-UA"/>
        </w:rPr>
        <w:t xml:space="preserve"> року;</w:t>
      </w:r>
    </w:p>
    <w:p w14:paraId="5080CD43" w14:textId="77777777" w:rsidR="005D4516" w:rsidRPr="005D4516" w:rsidRDefault="005D4516" w:rsidP="005D4516">
      <w:pPr>
        <w:widowControl/>
        <w:autoSpaceDE/>
        <w:jc w:val="both"/>
        <w:rPr>
          <w:rFonts w:ascii="Times New Roman" w:hAnsi="Times New Roman" w:cs="Times New Roman"/>
          <w:lang w:val="uk-UA" w:eastAsia="uk-UA"/>
        </w:rPr>
      </w:pPr>
      <w:r w:rsidRPr="005D4516">
        <w:rPr>
          <w:rFonts w:ascii="Times New Roman" w:hAnsi="Times New Roman" w:cs="Times New Roman"/>
          <w:lang w:val="uk-UA" w:eastAsia="uk-UA"/>
        </w:rPr>
        <w:t>- поставка товару здійснюється партіями, що погоджуються сторонами в залежності від фактичної потреби Замовника.</w:t>
      </w:r>
    </w:p>
    <w:bookmarkEnd w:id="2"/>
    <w:p w14:paraId="784F64BE" w14:textId="6ED378F5" w:rsidR="005D4516" w:rsidRPr="005D4516" w:rsidRDefault="005D4516" w:rsidP="005D4516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lang w:val="uk-UA" w:eastAsia="uk-UA"/>
        </w:rPr>
      </w:pPr>
      <w:r w:rsidRPr="005D4516">
        <w:rPr>
          <w:rFonts w:ascii="Times New Roman" w:hAnsi="Times New Roman" w:cs="Times New Roman"/>
          <w:lang w:eastAsia="uk-UA"/>
        </w:rPr>
        <w:t>4</w:t>
      </w:r>
      <w:r w:rsidRPr="005D4516">
        <w:rPr>
          <w:rFonts w:ascii="Times New Roman" w:hAnsi="Times New Roman" w:cs="Times New Roman"/>
          <w:lang w:val="uk-UA" w:eastAsia="uk-UA"/>
        </w:rPr>
        <w:t xml:space="preserve">. Поставка здійснюється за </w:t>
      </w:r>
      <w:proofErr w:type="spellStart"/>
      <w:r w:rsidRPr="005D4516">
        <w:rPr>
          <w:rFonts w:ascii="Times New Roman" w:hAnsi="Times New Roman" w:cs="Times New Roman"/>
          <w:lang w:val="uk-UA" w:eastAsia="uk-UA"/>
        </w:rPr>
        <w:t>адресою</w:t>
      </w:r>
      <w:proofErr w:type="spellEnd"/>
      <w:r w:rsidRPr="005D4516">
        <w:rPr>
          <w:rFonts w:ascii="Times New Roman" w:hAnsi="Times New Roman" w:cs="Times New Roman"/>
          <w:lang w:val="uk-UA" w:eastAsia="uk-UA"/>
        </w:rPr>
        <w:t xml:space="preserve">: </w:t>
      </w:r>
      <w:r w:rsidR="00662F88" w:rsidRPr="00662F88">
        <w:rPr>
          <w:rFonts w:ascii="Times New Roman" w:hAnsi="Times New Roman" w:cs="Times New Roman"/>
          <w:i/>
          <w:lang w:val="uk-UA" w:eastAsia="uk-UA"/>
        </w:rPr>
        <w:t>Хмельницька область, смт. Теофіполь, за місцем знаходження об'єктів Замовника</w:t>
      </w:r>
      <w:r w:rsidR="003C5479">
        <w:rPr>
          <w:rFonts w:ascii="Times New Roman" w:hAnsi="Times New Roman" w:cs="Times New Roman"/>
          <w:i/>
          <w:lang w:val="uk-UA" w:eastAsia="uk-UA"/>
        </w:rPr>
        <w:t xml:space="preserve"> </w:t>
      </w:r>
      <w:r w:rsidRPr="005D4516">
        <w:rPr>
          <w:rFonts w:ascii="Times New Roman" w:hAnsi="Times New Roman" w:cs="Times New Roman"/>
          <w:lang w:val="uk-UA" w:eastAsia="uk-UA"/>
        </w:rPr>
        <w:t xml:space="preserve">в робочі дні та години </w:t>
      </w:r>
      <w:bookmarkStart w:id="3" w:name="_Hlk74762964"/>
      <w:r w:rsidRPr="005D4516">
        <w:rPr>
          <w:rFonts w:ascii="Times New Roman" w:hAnsi="Times New Roman" w:cs="Times New Roman"/>
          <w:lang w:val="uk-UA" w:eastAsia="uk-UA"/>
        </w:rPr>
        <w:t>з наданням відповідних супровідних документів.</w:t>
      </w:r>
    </w:p>
    <w:bookmarkEnd w:id="3"/>
    <w:p w14:paraId="18D8D253" w14:textId="77777777" w:rsidR="005D4516" w:rsidRPr="005D4516" w:rsidRDefault="005D4516" w:rsidP="005D4516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lang w:val="uk-UA" w:eastAsia="uk-UA"/>
        </w:rPr>
      </w:pPr>
      <w:r w:rsidRPr="005D4516">
        <w:rPr>
          <w:rFonts w:ascii="Times New Roman" w:hAnsi="Times New Roman" w:cs="Times New Roman"/>
          <w:lang w:eastAsia="uk-UA"/>
        </w:rPr>
        <w:t>5</w:t>
      </w:r>
      <w:r w:rsidRPr="005D4516">
        <w:rPr>
          <w:rFonts w:ascii="Times New Roman" w:hAnsi="Times New Roman" w:cs="Times New Roman"/>
          <w:lang w:val="uk-UA" w:eastAsia="uk-UA"/>
        </w:rPr>
        <w:t>. Приймання товару за кількістю і якістю здійснюється представником Замовника.</w:t>
      </w:r>
    </w:p>
    <w:p w14:paraId="51097306" w14:textId="77777777" w:rsidR="005D4516" w:rsidRPr="005D4516" w:rsidRDefault="005D4516" w:rsidP="005D4516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lang w:val="uk-UA" w:eastAsia="uk-UA"/>
        </w:rPr>
      </w:pPr>
    </w:p>
    <w:p w14:paraId="05B7E537" w14:textId="77777777" w:rsidR="00A325FA" w:rsidRDefault="00A325FA" w:rsidP="005D4516">
      <w:pPr>
        <w:widowControl/>
        <w:shd w:val="clear" w:color="auto" w:fill="FFFFFF"/>
        <w:tabs>
          <w:tab w:val="left" w:pos="355"/>
          <w:tab w:val="left" w:pos="9781"/>
        </w:tabs>
        <w:suppressAutoHyphens w:val="0"/>
        <w:autoSpaceDE/>
        <w:jc w:val="both"/>
        <w:rPr>
          <w:rFonts w:ascii="Times New Roman" w:hAnsi="Times New Roman" w:cs="Times New Roman"/>
          <w:b/>
          <w:i/>
          <w:lang w:eastAsia="ru-RU"/>
        </w:rPr>
      </w:pPr>
    </w:p>
    <w:p w14:paraId="7BDDF2BD" w14:textId="10F79911" w:rsidR="005D4516" w:rsidRPr="005D4516" w:rsidRDefault="005D4516" w:rsidP="005D4516">
      <w:pPr>
        <w:widowControl/>
        <w:shd w:val="clear" w:color="auto" w:fill="FFFFFF"/>
        <w:tabs>
          <w:tab w:val="left" w:pos="355"/>
          <w:tab w:val="left" w:pos="9781"/>
        </w:tabs>
        <w:suppressAutoHyphens w:val="0"/>
        <w:autoSpaceDE/>
        <w:jc w:val="both"/>
        <w:rPr>
          <w:rFonts w:ascii="Times New Roman" w:hAnsi="Times New Roman" w:cs="Times New Roman"/>
          <w:b/>
          <w:lang w:eastAsia="ru-RU"/>
        </w:rPr>
      </w:pPr>
      <w:r w:rsidRPr="005D4516">
        <w:rPr>
          <w:rFonts w:ascii="Times New Roman" w:hAnsi="Times New Roman" w:cs="Times New Roman"/>
          <w:b/>
          <w:i/>
          <w:lang w:eastAsia="ru-RU"/>
        </w:rPr>
        <w:t xml:space="preserve">«З </w:t>
      </w:r>
      <w:proofErr w:type="spellStart"/>
      <w:r w:rsidRPr="005D4516">
        <w:rPr>
          <w:rFonts w:ascii="Times New Roman" w:hAnsi="Times New Roman" w:cs="Times New Roman"/>
          <w:b/>
          <w:i/>
          <w:lang w:eastAsia="ru-RU"/>
        </w:rPr>
        <w:t>умовами</w:t>
      </w:r>
      <w:proofErr w:type="spellEnd"/>
      <w:r w:rsidRPr="005D4516">
        <w:rPr>
          <w:rFonts w:ascii="Times New Roman" w:hAnsi="Times New Roman" w:cs="Times New Roman"/>
          <w:b/>
          <w:i/>
          <w:lang w:eastAsia="ru-RU"/>
        </w:rPr>
        <w:t xml:space="preserve"> </w:t>
      </w:r>
      <w:proofErr w:type="spellStart"/>
      <w:r w:rsidRPr="005D4516">
        <w:rPr>
          <w:rFonts w:ascii="Times New Roman" w:hAnsi="Times New Roman" w:cs="Times New Roman"/>
          <w:b/>
          <w:i/>
          <w:lang w:eastAsia="ru-RU"/>
        </w:rPr>
        <w:t>технічних</w:t>
      </w:r>
      <w:proofErr w:type="spellEnd"/>
      <w:r w:rsidRPr="005D4516">
        <w:rPr>
          <w:rFonts w:ascii="Times New Roman" w:hAnsi="Times New Roman" w:cs="Times New Roman"/>
          <w:b/>
          <w:i/>
          <w:lang w:eastAsia="ru-RU"/>
        </w:rPr>
        <w:t xml:space="preserve"> (</w:t>
      </w:r>
      <w:proofErr w:type="spellStart"/>
      <w:r w:rsidRPr="005D4516">
        <w:rPr>
          <w:rFonts w:ascii="Times New Roman" w:hAnsi="Times New Roman" w:cs="Times New Roman"/>
          <w:b/>
          <w:i/>
          <w:lang w:eastAsia="ru-RU"/>
        </w:rPr>
        <w:t>якісних</w:t>
      </w:r>
      <w:proofErr w:type="spellEnd"/>
      <w:r w:rsidRPr="005D4516">
        <w:rPr>
          <w:rFonts w:ascii="Times New Roman" w:hAnsi="Times New Roman" w:cs="Times New Roman"/>
          <w:b/>
          <w:i/>
          <w:lang w:eastAsia="ru-RU"/>
        </w:rPr>
        <w:t xml:space="preserve">) </w:t>
      </w:r>
      <w:r w:rsidRPr="005D4516">
        <w:rPr>
          <w:rFonts w:ascii="Times New Roman" w:hAnsi="Times New Roman" w:cs="Times New Roman"/>
          <w:b/>
          <w:i/>
          <w:lang w:val="uk-UA" w:eastAsia="ru-RU"/>
        </w:rPr>
        <w:t xml:space="preserve">та інших </w:t>
      </w:r>
      <w:r w:rsidRPr="005D4516">
        <w:rPr>
          <w:rFonts w:ascii="Times New Roman" w:hAnsi="Times New Roman" w:cs="Times New Roman"/>
          <w:b/>
          <w:i/>
          <w:lang w:eastAsia="ru-RU"/>
        </w:rPr>
        <w:t xml:space="preserve">характеристик </w:t>
      </w:r>
      <w:proofErr w:type="spellStart"/>
      <w:r w:rsidRPr="005D4516">
        <w:rPr>
          <w:rFonts w:ascii="Times New Roman" w:hAnsi="Times New Roman" w:cs="Times New Roman"/>
          <w:b/>
          <w:i/>
          <w:lang w:eastAsia="ru-RU"/>
        </w:rPr>
        <w:t>ознайомлені</w:t>
      </w:r>
      <w:proofErr w:type="spellEnd"/>
      <w:r w:rsidRPr="005D4516">
        <w:rPr>
          <w:rFonts w:ascii="Times New Roman" w:hAnsi="Times New Roman" w:cs="Times New Roman"/>
          <w:b/>
          <w:i/>
          <w:lang w:eastAsia="ru-RU"/>
        </w:rPr>
        <w:t xml:space="preserve">, з </w:t>
      </w:r>
      <w:proofErr w:type="spellStart"/>
      <w:r w:rsidRPr="005D4516">
        <w:rPr>
          <w:rFonts w:ascii="Times New Roman" w:hAnsi="Times New Roman" w:cs="Times New Roman"/>
          <w:b/>
          <w:i/>
          <w:lang w:eastAsia="ru-RU"/>
        </w:rPr>
        <w:t>вимогами</w:t>
      </w:r>
      <w:proofErr w:type="spellEnd"/>
      <w:r w:rsidRPr="005D4516">
        <w:rPr>
          <w:rFonts w:ascii="Times New Roman" w:hAnsi="Times New Roman" w:cs="Times New Roman"/>
          <w:b/>
          <w:i/>
          <w:lang w:eastAsia="ru-RU"/>
        </w:rPr>
        <w:t xml:space="preserve"> </w:t>
      </w:r>
      <w:proofErr w:type="spellStart"/>
      <w:r w:rsidRPr="005D4516">
        <w:rPr>
          <w:rFonts w:ascii="Times New Roman" w:hAnsi="Times New Roman" w:cs="Times New Roman"/>
          <w:b/>
          <w:i/>
          <w:lang w:eastAsia="ru-RU"/>
        </w:rPr>
        <w:t>погоджуємось</w:t>
      </w:r>
      <w:proofErr w:type="spellEnd"/>
      <w:r w:rsidRPr="005D4516">
        <w:rPr>
          <w:rFonts w:ascii="Times New Roman" w:hAnsi="Times New Roman" w:cs="Times New Roman"/>
          <w:b/>
          <w:i/>
          <w:lang w:eastAsia="ru-RU"/>
        </w:rPr>
        <w:t>»</w:t>
      </w:r>
    </w:p>
    <w:p w14:paraId="0CB633A6" w14:textId="77777777" w:rsidR="005D4516" w:rsidRPr="005D4516" w:rsidRDefault="005D4516" w:rsidP="005D4516">
      <w:pPr>
        <w:widowControl/>
        <w:suppressAutoHyphens w:val="0"/>
        <w:autoSpaceDN w:val="0"/>
        <w:jc w:val="both"/>
        <w:rPr>
          <w:rFonts w:ascii="Times New Roman" w:hAnsi="Times New Roman" w:cs="Times New Roman"/>
          <w:i/>
          <w:lang w:val="uk-UA" w:eastAsia="ru-RU"/>
        </w:rPr>
      </w:pPr>
      <w:proofErr w:type="spellStart"/>
      <w:r w:rsidRPr="005D4516">
        <w:rPr>
          <w:rFonts w:ascii="Times New Roman" w:hAnsi="Times New Roman" w:cs="Times New Roman"/>
          <w:i/>
          <w:lang w:eastAsia="ru-RU"/>
        </w:rPr>
        <w:t>Датовано</w:t>
      </w:r>
      <w:proofErr w:type="spellEnd"/>
      <w:r w:rsidRPr="005D4516">
        <w:rPr>
          <w:rFonts w:ascii="Times New Roman" w:hAnsi="Times New Roman" w:cs="Times New Roman"/>
          <w:i/>
          <w:lang w:eastAsia="ru-RU"/>
        </w:rPr>
        <w:t xml:space="preserve">: "___" ________________ 20___ року </w:t>
      </w:r>
    </w:p>
    <w:p w14:paraId="44E82BDD" w14:textId="77777777" w:rsidR="005D4516" w:rsidRPr="005D4516" w:rsidRDefault="005D4516" w:rsidP="005D4516">
      <w:pPr>
        <w:widowControl/>
        <w:suppressAutoHyphens w:val="0"/>
        <w:autoSpaceDN w:val="0"/>
        <w:jc w:val="both"/>
        <w:rPr>
          <w:rFonts w:ascii="Times New Roman" w:hAnsi="Times New Roman" w:cs="Times New Roman"/>
          <w:iCs/>
          <w:lang w:val="uk-UA" w:eastAsia="ru-RU"/>
        </w:rPr>
      </w:pPr>
      <w:r w:rsidRPr="005D4516">
        <w:rPr>
          <w:rFonts w:ascii="Times New Roman" w:hAnsi="Times New Roman" w:cs="Times New Roman"/>
          <w:iCs/>
          <w:lang w:eastAsia="ru-RU"/>
        </w:rPr>
        <w:t>_________________________________________________________</w:t>
      </w:r>
    </w:p>
    <w:p w14:paraId="19E79ED8" w14:textId="77777777" w:rsidR="005D4516" w:rsidRPr="005D4516" w:rsidRDefault="005D4516" w:rsidP="005D4516">
      <w:pPr>
        <w:widowControl/>
        <w:suppressAutoHyphens w:val="0"/>
        <w:autoSpaceDN w:val="0"/>
        <w:jc w:val="both"/>
        <w:rPr>
          <w:rFonts w:ascii="Times New Roman" w:hAnsi="Times New Roman" w:cs="Times New Roman"/>
          <w:i/>
          <w:color w:val="FF0000"/>
          <w:lang w:val="uk-UA" w:eastAsia="uk-UA"/>
        </w:rPr>
      </w:pPr>
      <w:r w:rsidRPr="005D4516">
        <w:rPr>
          <w:rFonts w:ascii="Times New Roman" w:hAnsi="Times New Roman" w:cs="Times New Roman"/>
          <w:i/>
          <w:iCs/>
          <w:lang w:eastAsia="ru-RU"/>
        </w:rPr>
        <w:t xml:space="preserve"> [</w:t>
      </w:r>
      <w:proofErr w:type="spellStart"/>
      <w:r w:rsidRPr="005D4516">
        <w:rPr>
          <w:rFonts w:ascii="Times New Roman" w:hAnsi="Times New Roman" w:cs="Times New Roman"/>
          <w:i/>
          <w:iCs/>
          <w:lang w:eastAsia="ru-RU"/>
        </w:rPr>
        <w:t>Підпис</w:t>
      </w:r>
      <w:proofErr w:type="spellEnd"/>
      <w:r w:rsidRPr="005D4516">
        <w:rPr>
          <w:rFonts w:ascii="Times New Roman" w:hAnsi="Times New Roman" w:cs="Times New Roman"/>
          <w:i/>
          <w:iCs/>
          <w:lang w:eastAsia="ru-RU"/>
        </w:rPr>
        <w:t xml:space="preserve">] </w:t>
      </w:r>
      <w:r w:rsidRPr="005D4516">
        <w:rPr>
          <w:rFonts w:ascii="Times New Roman" w:hAnsi="Times New Roman" w:cs="Times New Roman"/>
          <w:i/>
          <w:iCs/>
          <w:lang w:eastAsia="ru-RU"/>
        </w:rPr>
        <w:tab/>
        <w:t>[</w:t>
      </w:r>
      <w:proofErr w:type="spellStart"/>
      <w:r w:rsidRPr="005D4516">
        <w:rPr>
          <w:rFonts w:ascii="Times New Roman" w:hAnsi="Times New Roman" w:cs="Times New Roman"/>
          <w:i/>
          <w:iCs/>
          <w:lang w:eastAsia="ru-RU"/>
        </w:rPr>
        <w:t>прізвище</w:t>
      </w:r>
      <w:proofErr w:type="spellEnd"/>
      <w:r w:rsidRPr="005D4516">
        <w:rPr>
          <w:rFonts w:ascii="Times New Roman" w:hAnsi="Times New Roman" w:cs="Times New Roman"/>
          <w:i/>
          <w:iCs/>
          <w:lang w:eastAsia="ru-RU"/>
        </w:rPr>
        <w:t xml:space="preserve">, </w:t>
      </w:r>
      <w:proofErr w:type="spellStart"/>
      <w:r w:rsidRPr="005D4516">
        <w:rPr>
          <w:rFonts w:ascii="Times New Roman" w:hAnsi="Times New Roman" w:cs="Times New Roman"/>
          <w:i/>
          <w:iCs/>
          <w:lang w:eastAsia="ru-RU"/>
        </w:rPr>
        <w:t>ініціали</w:t>
      </w:r>
      <w:proofErr w:type="spellEnd"/>
      <w:r w:rsidRPr="005D4516">
        <w:rPr>
          <w:rFonts w:ascii="Times New Roman" w:hAnsi="Times New Roman" w:cs="Times New Roman"/>
          <w:i/>
          <w:iCs/>
          <w:lang w:eastAsia="ru-RU"/>
        </w:rPr>
        <w:t xml:space="preserve">, посада </w:t>
      </w:r>
      <w:proofErr w:type="spellStart"/>
      <w:r w:rsidRPr="005D4516">
        <w:rPr>
          <w:rFonts w:ascii="Times New Roman" w:hAnsi="Times New Roman" w:cs="Times New Roman"/>
          <w:i/>
          <w:iCs/>
          <w:lang w:eastAsia="ru-RU"/>
        </w:rPr>
        <w:t>уповноваженої</w:t>
      </w:r>
      <w:proofErr w:type="spellEnd"/>
      <w:r w:rsidRPr="005D4516">
        <w:rPr>
          <w:rFonts w:ascii="Times New Roman" w:hAnsi="Times New Roman" w:cs="Times New Roman"/>
          <w:i/>
          <w:iCs/>
          <w:lang w:eastAsia="ru-RU"/>
        </w:rPr>
        <w:t xml:space="preserve"> особи </w:t>
      </w:r>
      <w:proofErr w:type="spellStart"/>
      <w:r w:rsidRPr="005D4516">
        <w:rPr>
          <w:rFonts w:ascii="Times New Roman" w:hAnsi="Times New Roman" w:cs="Times New Roman"/>
          <w:i/>
          <w:iCs/>
          <w:lang w:eastAsia="ru-RU"/>
        </w:rPr>
        <w:t>учасника</w:t>
      </w:r>
      <w:proofErr w:type="spellEnd"/>
      <w:r w:rsidRPr="005D4516">
        <w:rPr>
          <w:rFonts w:ascii="Times New Roman" w:hAnsi="Times New Roman" w:cs="Times New Roman"/>
          <w:i/>
          <w:iCs/>
          <w:lang w:eastAsia="ru-RU"/>
        </w:rPr>
        <w:t>]</w:t>
      </w:r>
    </w:p>
    <w:p w14:paraId="66716FBC" w14:textId="77777777" w:rsidR="005D4516" w:rsidRPr="005D4516" w:rsidRDefault="005D4516" w:rsidP="005D4516">
      <w:pPr>
        <w:widowControl/>
        <w:suppressAutoHyphens w:val="0"/>
        <w:autoSpaceDE/>
        <w:ind w:left="-284" w:firstLine="568"/>
        <w:jc w:val="both"/>
        <w:rPr>
          <w:rFonts w:ascii="Times New Roman" w:hAnsi="Times New Roman" w:cs="Times New Roman"/>
          <w:lang w:val="uk-UA" w:eastAsia="ru-RU"/>
        </w:rPr>
      </w:pPr>
    </w:p>
    <w:p w14:paraId="17806F17" w14:textId="77777777" w:rsidR="005D4516" w:rsidRDefault="005D4516" w:rsidP="00056212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0"/>
        </w:tabs>
        <w:jc w:val="both"/>
        <w:rPr>
          <w:i/>
          <w:iCs/>
          <w:lang w:val="uk-UA"/>
        </w:rPr>
      </w:pPr>
    </w:p>
    <w:p w14:paraId="7C8377CB" w14:textId="77777777" w:rsidR="00056212" w:rsidRDefault="00056212" w:rsidP="00056212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0"/>
        </w:tabs>
        <w:jc w:val="both"/>
        <w:rPr>
          <w:rFonts w:ascii="Times New Roman" w:eastAsiaTheme="minorHAnsi" w:hAnsi="Times New Roman" w:cstheme="minorBidi"/>
          <w:i/>
          <w:iCs/>
          <w:lang w:eastAsia="en-US"/>
        </w:rPr>
      </w:pPr>
      <w:r w:rsidRPr="00340CDD">
        <w:rPr>
          <w:i/>
          <w:iCs/>
          <w:lang w:val="uk-UA"/>
        </w:rPr>
        <w:t xml:space="preserve">        </w:t>
      </w:r>
      <w:r>
        <w:rPr>
          <w:i/>
          <w:iCs/>
        </w:rPr>
        <w:t xml:space="preserve">*У </w:t>
      </w:r>
      <w:proofErr w:type="spellStart"/>
      <w:r>
        <w:rPr>
          <w:i/>
          <w:iCs/>
        </w:rPr>
        <w:t>цій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документації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всі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посилання</w:t>
      </w:r>
      <w:proofErr w:type="spellEnd"/>
      <w:r>
        <w:rPr>
          <w:i/>
          <w:iCs/>
        </w:rPr>
        <w:t xml:space="preserve"> на </w:t>
      </w:r>
      <w:proofErr w:type="spellStart"/>
      <w:r>
        <w:rPr>
          <w:i/>
          <w:iCs/>
        </w:rPr>
        <w:t>конкретні</w:t>
      </w:r>
      <w:proofErr w:type="spellEnd"/>
      <w:r>
        <w:rPr>
          <w:i/>
          <w:iCs/>
        </w:rPr>
        <w:t xml:space="preserve"> марку </w:t>
      </w:r>
      <w:proofErr w:type="spellStart"/>
      <w:r>
        <w:rPr>
          <w:i/>
          <w:iCs/>
        </w:rPr>
        <w:t>чи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виробника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або</w:t>
      </w:r>
      <w:proofErr w:type="spellEnd"/>
      <w:r>
        <w:rPr>
          <w:i/>
          <w:iCs/>
        </w:rPr>
        <w:t xml:space="preserve"> на </w:t>
      </w:r>
      <w:proofErr w:type="spellStart"/>
      <w:r>
        <w:rPr>
          <w:i/>
          <w:iCs/>
        </w:rPr>
        <w:t>конкретний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процес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що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характеризує</w:t>
      </w:r>
      <w:proofErr w:type="spellEnd"/>
      <w:r>
        <w:rPr>
          <w:i/>
          <w:iCs/>
        </w:rPr>
        <w:t xml:space="preserve"> продукт </w:t>
      </w:r>
      <w:proofErr w:type="spellStart"/>
      <w:r>
        <w:rPr>
          <w:i/>
          <w:iCs/>
        </w:rPr>
        <w:t>чи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послугу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певного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суб’єкта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господарювання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чи</w:t>
      </w:r>
      <w:proofErr w:type="spellEnd"/>
      <w:r>
        <w:rPr>
          <w:i/>
          <w:iCs/>
        </w:rPr>
        <w:t xml:space="preserve"> на </w:t>
      </w:r>
      <w:proofErr w:type="spellStart"/>
      <w:r>
        <w:rPr>
          <w:i/>
          <w:iCs/>
        </w:rPr>
        <w:t>торгові</w:t>
      </w:r>
      <w:proofErr w:type="spellEnd"/>
      <w:r>
        <w:rPr>
          <w:i/>
          <w:iCs/>
        </w:rPr>
        <w:t xml:space="preserve"> марки, </w:t>
      </w:r>
      <w:proofErr w:type="spellStart"/>
      <w:r>
        <w:rPr>
          <w:i/>
          <w:iCs/>
        </w:rPr>
        <w:t>патенти</w:t>
      </w:r>
      <w:proofErr w:type="spellEnd"/>
      <w:r>
        <w:rPr>
          <w:i/>
          <w:iCs/>
        </w:rPr>
        <w:t xml:space="preserve">, типи </w:t>
      </w:r>
      <w:proofErr w:type="spellStart"/>
      <w:r>
        <w:rPr>
          <w:i/>
          <w:iCs/>
        </w:rPr>
        <w:t>або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конкретне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місце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походження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чи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спосіб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виробництва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вживаються</w:t>
      </w:r>
      <w:proofErr w:type="spellEnd"/>
      <w:r>
        <w:rPr>
          <w:i/>
          <w:iCs/>
        </w:rPr>
        <w:t xml:space="preserve"> у </w:t>
      </w:r>
      <w:proofErr w:type="spellStart"/>
      <w:r>
        <w:rPr>
          <w:i/>
          <w:iCs/>
        </w:rPr>
        <w:t>значенні</w:t>
      </w:r>
      <w:proofErr w:type="spellEnd"/>
      <w:r>
        <w:rPr>
          <w:i/>
          <w:iCs/>
        </w:rPr>
        <w:t xml:space="preserve"> «</w:t>
      </w:r>
      <w:proofErr w:type="spellStart"/>
      <w:r>
        <w:rPr>
          <w:i/>
          <w:iCs/>
        </w:rPr>
        <w:t>або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еквівалент</w:t>
      </w:r>
      <w:proofErr w:type="spellEnd"/>
      <w:r>
        <w:rPr>
          <w:i/>
          <w:iCs/>
        </w:rPr>
        <w:t>».</w:t>
      </w:r>
    </w:p>
    <w:sectPr w:rsidR="000562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7D5"/>
    <w:multiLevelType w:val="hybridMultilevel"/>
    <w:tmpl w:val="935237BE"/>
    <w:lvl w:ilvl="0" w:tplc="300C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35D"/>
    <w:multiLevelType w:val="hybridMultilevel"/>
    <w:tmpl w:val="66986C2C"/>
    <w:lvl w:ilvl="0" w:tplc="2D4AE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F0C1F"/>
    <w:multiLevelType w:val="hybridMultilevel"/>
    <w:tmpl w:val="F5740382"/>
    <w:lvl w:ilvl="0" w:tplc="4FFCF4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1D5B"/>
    <w:multiLevelType w:val="hybridMultilevel"/>
    <w:tmpl w:val="E4C4BFD8"/>
    <w:lvl w:ilvl="0" w:tplc="9A620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36509"/>
    <w:multiLevelType w:val="hybridMultilevel"/>
    <w:tmpl w:val="A5A2E6BC"/>
    <w:lvl w:ilvl="0" w:tplc="105CE1A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2166972"/>
    <w:multiLevelType w:val="hybridMultilevel"/>
    <w:tmpl w:val="EAC62D74"/>
    <w:lvl w:ilvl="0" w:tplc="2FFEAD2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35FBE"/>
    <w:multiLevelType w:val="hybridMultilevel"/>
    <w:tmpl w:val="9B22F9F0"/>
    <w:lvl w:ilvl="0" w:tplc="9BD265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06830"/>
    <w:multiLevelType w:val="hybridMultilevel"/>
    <w:tmpl w:val="8E388AC0"/>
    <w:lvl w:ilvl="0" w:tplc="D15C74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02DF2"/>
    <w:multiLevelType w:val="hybridMultilevel"/>
    <w:tmpl w:val="5B42663A"/>
    <w:lvl w:ilvl="0" w:tplc="ED66E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D564A"/>
    <w:multiLevelType w:val="hybridMultilevel"/>
    <w:tmpl w:val="EA80BFBC"/>
    <w:lvl w:ilvl="0" w:tplc="2D4AE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75609"/>
    <w:multiLevelType w:val="hybridMultilevel"/>
    <w:tmpl w:val="E4320980"/>
    <w:lvl w:ilvl="0" w:tplc="70700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77369"/>
    <w:multiLevelType w:val="hybridMultilevel"/>
    <w:tmpl w:val="CB9A8A2E"/>
    <w:lvl w:ilvl="0" w:tplc="08669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77FC4"/>
    <w:multiLevelType w:val="hybridMultilevel"/>
    <w:tmpl w:val="BCDCB774"/>
    <w:lvl w:ilvl="0" w:tplc="C7BAA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84826">
    <w:abstractNumId w:val="4"/>
  </w:num>
  <w:num w:numId="2" w16cid:durableId="73206332">
    <w:abstractNumId w:val="3"/>
  </w:num>
  <w:num w:numId="3" w16cid:durableId="1271857560">
    <w:abstractNumId w:val="10"/>
  </w:num>
  <w:num w:numId="4" w16cid:durableId="1654140673">
    <w:abstractNumId w:val="6"/>
  </w:num>
  <w:num w:numId="5" w16cid:durableId="2078746471">
    <w:abstractNumId w:val="5"/>
  </w:num>
  <w:num w:numId="6" w16cid:durableId="1074358804">
    <w:abstractNumId w:val="2"/>
  </w:num>
  <w:num w:numId="7" w16cid:durableId="9076180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4448660">
    <w:abstractNumId w:val="4"/>
  </w:num>
  <w:num w:numId="9" w16cid:durableId="14942527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250076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1391942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8109894">
    <w:abstractNumId w:val="1"/>
  </w:num>
  <w:num w:numId="13" w16cid:durableId="1396970909">
    <w:abstractNumId w:val="9"/>
  </w:num>
  <w:num w:numId="14" w16cid:durableId="134370208">
    <w:abstractNumId w:val="12"/>
  </w:num>
  <w:num w:numId="15" w16cid:durableId="2010058254">
    <w:abstractNumId w:val="7"/>
  </w:num>
  <w:num w:numId="16" w16cid:durableId="1506088649">
    <w:abstractNumId w:val="11"/>
  </w:num>
  <w:num w:numId="17" w16cid:durableId="1222131832">
    <w:abstractNumId w:val="0"/>
  </w:num>
  <w:num w:numId="18" w16cid:durableId="21243047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EF"/>
    <w:rsid w:val="00004340"/>
    <w:rsid w:val="00056212"/>
    <w:rsid w:val="0009734C"/>
    <w:rsid w:val="00146ACD"/>
    <w:rsid w:val="001861EB"/>
    <w:rsid w:val="001B3720"/>
    <w:rsid w:val="001F7393"/>
    <w:rsid w:val="00200D01"/>
    <w:rsid w:val="002B4025"/>
    <w:rsid w:val="002D0241"/>
    <w:rsid w:val="002F5E69"/>
    <w:rsid w:val="002F786F"/>
    <w:rsid w:val="00340CDD"/>
    <w:rsid w:val="0035159F"/>
    <w:rsid w:val="00362677"/>
    <w:rsid w:val="003C5479"/>
    <w:rsid w:val="003C7ED2"/>
    <w:rsid w:val="00484A56"/>
    <w:rsid w:val="005124EF"/>
    <w:rsid w:val="00536BA5"/>
    <w:rsid w:val="005930C7"/>
    <w:rsid w:val="005A4F1F"/>
    <w:rsid w:val="005D4516"/>
    <w:rsid w:val="00601832"/>
    <w:rsid w:val="00616271"/>
    <w:rsid w:val="0064409B"/>
    <w:rsid w:val="00656417"/>
    <w:rsid w:val="00662F88"/>
    <w:rsid w:val="006724AE"/>
    <w:rsid w:val="006C5E88"/>
    <w:rsid w:val="007228FF"/>
    <w:rsid w:val="007310AD"/>
    <w:rsid w:val="007375A9"/>
    <w:rsid w:val="007A388A"/>
    <w:rsid w:val="007F40D4"/>
    <w:rsid w:val="00823E2E"/>
    <w:rsid w:val="008E6005"/>
    <w:rsid w:val="008F5ADD"/>
    <w:rsid w:val="00926D98"/>
    <w:rsid w:val="009C57F3"/>
    <w:rsid w:val="00A02DA9"/>
    <w:rsid w:val="00A078C7"/>
    <w:rsid w:val="00A325FA"/>
    <w:rsid w:val="00A900BA"/>
    <w:rsid w:val="00AA2157"/>
    <w:rsid w:val="00AD50F0"/>
    <w:rsid w:val="00B62FB6"/>
    <w:rsid w:val="00B708A2"/>
    <w:rsid w:val="00B715A1"/>
    <w:rsid w:val="00C1394E"/>
    <w:rsid w:val="00C13EE6"/>
    <w:rsid w:val="00C14675"/>
    <w:rsid w:val="00C41B44"/>
    <w:rsid w:val="00C428A8"/>
    <w:rsid w:val="00CB675F"/>
    <w:rsid w:val="00D028B8"/>
    <w:rsid w:val="00D0704E"/>
    <w:rsid w:val="00DC3C1E"/>
    <w:rsid w:val="00DF64FE"/>
    <w:rsid w:val="00E009D0"/>
    <w:rsid w:val="00E5636E"/>
    <w:rsid w:val="00ED240F"/>
    <w:rsid w:val="00ED3714"/>
    <w:rsid w:val="00EE4E18"/>
    <w:rsid w:val="00F432C9"/>
    <w:rsid w:val="00F53D09"/>
    <w:rsid w:val="00F61BDB"/>
    <w:rsid w:val="00F7665D"/>
    <w:rsid w:val="00FB5F0E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2559"/>
  <w15:chartTrackingRefBased/>
  <w15:docId w15:val="{A5460805-9A4F-440E-8110-CB074C44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D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"/>
    <w:basedOn w:val="a"/>
    <w:link w:val="a4"/>
    <w:uiPriority w:val="34"/>
    <w:qFormat/>
    <w:rsid w:val="00E009D0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x-none" w:eastAsia="x-none"/>
    </w:rPr>
  </w:style>
  <w:style w:type="character" w:customStyle="1" w:styleId="a4">
    <w:name w:val="Абзац списку Знак"/>
    <w:aliases w:val="Chapter10 Знак,Список уровня 2 Знак,название табл/рис Знак"/>
    <w:link w:val="a3"/>
    <w:uiPriority w:val="34"/>
    <w:locked/>
    <w:rsid w:val="00E009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nhideWhenUsed/>
    <w:rsid w:val="00601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54</cp:revision>
  <dcterms:created xsi:type="dcterms:W3CDTF">2022-12-01T08:26:00Z</dcterms:created>
  <dcterms:modified xsi:type="dcterms:W3CDTF">2022-12-02T14:14:00Z</dcterms:modified>
</cp:coreProperties>
</file>