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066032"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901932" w:rsidRPr="00901932">
        <w:rPr>
          <w:rFonts w:ascii="Times New Roman" w:hAnsi="Times New Roman"/>
          <w:b/>
          <w:sz w:val="24"/>
          <w:szCs w:val="24"/>
          <w:lang w:val="uk-UA"/>
        </w:rPr>
        <w:t xml:space="preserve">Лабораторні реактиви (ДК:021:2015 - 33690000-3 - Лікарські засоби різні : IF1001 Експрес-тест </w:t>
      </w:r>
      <w:proofErr w:type="spellStart"/>
      <w:r w:rsidR="00901932" w:rsidRPr="00901932">
        <w:rPr>
          <w:rFonts w:ascii="Times New Roman" w:hAnsi="Times New Roman"/>
          <w:b/>
          <w:sz w:val="24"/>
          <w:szCs w:val="24"/>
          <w:lang w:val="uk-UA"/>
        </w:rPr>
        <w:t>Cardiac</w:t>
      </w:r>
      <w:proofErr w:type="spellEnd"/>
      <w:r w:rsidR="00901932" w:rsidRPr="00901932">
        <w:rPr>
          <w:rFonts w:ascii="Times New Roman" w:hAnsi="Times New Roman"/>
          <w:b/>
          <w:sz w:val="24"/>
          <w:szCs w:val="24"/>
          <w:lang w:val="uk-UA"/>
        </w:rPr>
        <w:t xml:space="preserve"> </w:t>
      </w:r>
      <w:proofErr w:type="spellStart"/>
      <w:r w:rsidR="00901932" w:rsidRPr="00901932">
        <w:rPr>
          <w:rFonts w:ascii="Times New Roman" w:hAnsi="Times New Roman"/>
          <w:b/>
          <w:sz w:val="24"/>
          <w:szCs w:val="24"/>
          <w:lang w:val="uk-UA"/>
        </w:rPr>
        <w:t>Troponin</w:t>
      </w:r>
      <w:proofErr w:type="spellEnd"/>
      <w:r w:rsidR="00901932" w:rsidRPr="00901932">
        <w:rPr>
          <w:rFonts w:ascii="Times New Roman" w:hAnsi="Times New Roman"/>
          <w:b/>
          <w:sz w:val="24"/>
          <w:szCs w:val="24"/>
          <w:lang w:val="uk-UA"/>
        </w:rPr>
        <w:t xml:space="preserve"> I (</w:t>
      </w:r>
      <w:proofErr w:type="spellStart"/>
      <w:r w:rsidR="00901932" w:rsidRPr="00901932">
        <w:rPr>
          <w:rFonts w:ascii="Times New Roman" w:hAnsi="Times New Roman"/>
          <w:b/>
          <w:sz w:val="24"/>
          <w:szCs w:val="24"/>
          <w:lang w:val="uk-UA"/>
        </w:rPr>
        <w:t>Імунофлуоресценція</w:t>
      </w:r>
      <w:proofErr w:type="spellEnd"/>
      <w:r w:rsidR="00901932" w:rsidRPr="00901932">
        <w:rPr>
          <w:rFonts w:ascii="Times New Roman" w:hAnsi="Times New Roman"/>
          <w:b/>
          <w:sz w:val="24"/>
          <w:szCs w:val="24"/>
          <w:lang w:val="uk-UA"/>
        </w:rPr>
        <w:t xml:space="preserve">) (НК 024:2019 : 46989 - </w:t>
      </w:r>
      <w:proofErr w:type="spellStart"/>
      <w:r w:rsidR="00901932" w:rsidRPr="00901932">
        <w:rPr>
          <w:rFonts w:ascii="Times New Roman" w:hAnsi="Times New Roman"/>
          <w:b/>
          <w:sz w:val="24"/>
          <w:szCs w:val="24"/>
          <w:lang w:val="uk-UA"/>
        </w:rPr>
        <w:t>Тропонін</w:t>
      </w:r>
      <w:proofErr w:type="spellEnd"/>
      <w:r w:rsidR="00901932" w:rsidRPr="00901932">
        <w:rPr>
          <w:rFonts w:ascii="Times New Roman" w:hAnsi="Times New Roman"/>
          <w:b/>
          <w:sz w:val="24"/>
          <w:szCs w:val="24"/>
          <w:lang w:val="uk-UA"/>
        </w:rPr>
        <w:t xml:space="preserve"> I IVD, набір, </w:t>
      </w:r>
      <w:proofErr w:type="spellStart"/>
      <w:r w:rsidR="00901932" w:rsidRPr="00901932">
        <w:rPr>
          <w:rFonts w:ascii="Times New Roman" w:hAnsi="Times New Roman"/>
          <w:b/>
          <w:sz w:val="24"/>
          <w:szCs w:val="24"/>
          <w:lang w:val="uk-UA"/>
        </w:rPr>
        <w:t>імунохроматографічний</w:t>
      </w:r>
      <w:proofErr w:type="spellEnd"/>
      <w:r w:rsidR="00901932" w:rsidRPr="00901932">
        <w:rPr>
          <w:rFonts w:ascii="Times New Roman" w:hAnsi="Times New Roman"/>
          <w:b/>
          <w:sz w:val="24"/>
          <w:szCs w:val="24"/>
          <w:lang w:val="uk-UA"/>
        </w:rPr>
        <w:t xml:space="preserve"> аналіз, експрес-аналіз) ; IF1003 Експрес-тест hs-CRP+CRP (</w:t>
      </w:r>
      <w:proofErr w:type="spellStart"/>
      <w:r w:rsidR="00901932" w:rsidRPr="00901932">
        <w:rPr>
          <w:rFonts w:ascii="Times New Roman" w:hAnsi="Times New Roman"/>
          <w:b/>
          <w:sz w:val="24"/>
          <w:szCs w:val="24"/>
          <w:lang w:val="uk-UA"/>
        </w:rPr>
        <w:t>Імунофлуоресценція</w:t>
      </w:r>
      <w:proofErr w:type="spellEnd"/>
      <w:r w:rsidR="00901932" w:rsidRPr="00901932">
        <w:rPr>
          <w:rFonts w:ascii="Times New Roman" w:hAnsi="Times New Roman"/>
          <w:b/>
          <w:sz w:val="24"/>
          <w:szCs w:val="24"/>
          <w:lang w:val="uk-UA"/>
        </w:rPr>
        <w:t xml:space="preserve">) (НК 024:2019 : 41838 - С-реактивний білок (CRP) IVD, </w:t>
      </w:r>
      <w:proofErr w:type="spellStart"/>
      <w:r w:rsidR="00901932" w:rsidRPr="00901932">
        <w:rPr>
          <w:rFonts w:ascii="Times New Roman" w:hAnsi="Times New Roman"/>
          <w:b/>
          <w:sz w:val="24"/>
          <w:szCs w:val="24"/>
          <w:lang w:val="uk-UA"/>
        </w:rPr>
        <w:t>калібратор</w:t>
      </w:r>
      <w:proofErr w:type="spellEnd"/>
      <w:r w:rsidR="00901932" w:rsidRPr="00901932">
        <w:rPr>
          <w:rFonts w:ascii="Times New Roman" w:hAnsi="Times New Roman"/>
          <w:b/>
          <w:sz w:val="24"/>
          <w:szCs w:val="24"/>
          <w:lang w:val="uk-UA"/>
        </w:rPr>
        <w:t>); IF1005 Експрес-тест CK-MB/</w:t>
      </w:r>
      <w:proofErr w:type="spellStart"/>
      <w:r w:rsidR="00901932" w:rsidRPr="00901932">
        <w:rPr>
          <w:rFonts w:ascii="Times New Roman" w:hAnsi="Times New Roman"/>
          <w:b/>
          <w:sz w:val="24"/>
          <w:szCs w:val="24"/>
          <w:lang w:val="uk-UA"/>
        </w:rPr>
        <w:t>cTnI</w:t>
      </w:r>
      <w:proofErr w:type="spellEnd"/>
      <w:r w:rsidR="00901932" w:rsidRPr="00901932">
        <w:rPr>
          <w:rFonts w:ascii="Times New Roman" w:hAnsi="Times New Roman"/>
          <w:b/>
          <w:sz w:val="24"/>
          <w:szCs w:val="24"/>
          <w:lang w:val="uk-UA"/>
        </w:rPr>
        <w:t>/</w:t>
      </w:r>
      <w:proofErr w:type="spellStart"/>
      <w:r w:rsidR="00901932" w:rsidRPr="00901932">
        <w:rPr>
          <w:rFonts w:ascii="Times New Roman" w:hAnsi="Times New Roman"/>
          <w:b/>
          <w:sz w:val="24"/>
          <w:szCs w:val="24"/>
          <w:lang w:val="uk-UA"/>
        </w:rPr>
        <w:t>Myo</w:t>
      </w:r>
      <w:proofErr w:type="spellEnd"/>
      <w:r w:rsidR="00901932" w:rsidRPr="00901932">
        <w:rPr>
          <w:rFonts w:ascii="Times New Roman" w:hAnsi="Times New Roman"/>
          <w:b/>
          <w:sz w:val="24"/>
          <w:szCs w:val="24"/>
          <w:lang w:val="uk-UA"/>
        </w:rPr>
        <w:t xml:space="preserve"> (</w:t>
      </w:r>
      <w:proofErr w:type="spellStart"/>
      <w:r w:rsidR="00901932" w:rsidRPr="00901932">
        <w:rPr>
          <w:rFonts w:ascii="Times New Roman" w:hAnsi="Times New Roman"/>
          <w:b/>
          <w:sz w:val="24"/>
          <w:szCs w:val="24"/>
          <w:lang w:val="uk-UA"/>
        </w:rPr>
        <w:t>Імунофлуоресценція</w:t>
      </w:r>
      <w:proofErr w:type="spellEnd"/>
      <w:r w:rsidR="00901932" w:rsidRPr="00901932">
        <w:rPr>
          <w:rFonts w:ascii="Times New Roman" w:hAnsi="Times New Roman"/>
          <w:b/>
          <w:sz w:val="24"/>
          <w:szCs w:val="24"/>
          <w:lang w:val="uk-UA"/>
        </w:rPr>
        <w:t xml:space="preserve">) (НК 024:2019 : 46989 - </w:t>
      </w:r>
      <w:proofErr w:type="spellStart"/>
      <w:r w:rsidR="00901932" w:rsidRPr="00901932">
        <w:rPr>
          <w:rFonts w:ascii="Times New Roman" w:hAnsi="Times New Roman"/>
          <w:b/>
          <w:sz w:val="24"/>
          <w:szCs w:val="24"/>
          <w:lang w:val="uk-UA"/>
        </w:rPr>
        <w:t>Тропонін</w:t>
      </w:r>
      <w:proofErr w:type="spellEnd"/>
      <w:r w:rsidR="00901932" w:rsidRPr="00901932">
        <w:rPr>
          <w:rFonts w:ascii="Times New Roman" w:hAnsi="Times New Roman"/>
          <w:b/>
          <w:sz w:val="24"/>
          <w:szCs w:val="24"/>
          <w:lang w:val="uk-UA"/>
        </w:rPr>
        <w:t xml:space="preserve"> I IVD, набір, </w:t>
      </w:r>
      <w:proofErr w:type="spellStart"/>
      <w:r w:rsidR="00901932" w:rsidRPr="00901932">
        <w:rPr>
          <w:rFonts w:ascii="Times New Roman" w:hAnsi="Times New Roman"/>
          <w:b/>
          <w:sz w:val="24"/>
          <w:szCs w:val="24"/>
          <w:lang w:val="uk-UA"/>
        </w:rPr>
        <w:t>імунохроматографічний</w:t>
      </w:r>
      <w:proofErr w:type="spellEnd"/>
      <w:r w:rsidR="00901932" w:rsidRPr="00901932">
        <w:rPr>
          <w:rFonts w:ascii="Times New Roman" w:hAnsi="Times New Roman"/>
          <w:b/>
          <w:sz w:val="24"/>
          <w:szCs w:val="24"/>
          <w:lang w:val="uk-UA"/>
        </w:rPr>
        <w:t xml:space="preserve"> аналіз, експрес-аналіз); IF1017 Експрес-тест HbA1c (</w:t>
      </w:r>
      <w:proofErr w:type="spellStart"/>
      <w:r w:rsidR="00901932" w:rsidRPr="00901932">
        <w:rPr>
          <w:rFonts w:ascii="Times New Roman" w:hAnsi="Times New Roman"/>
          <w:b/>
          <w:sz w:val="24"/>
          <w:szCs w:val="24"/>
          <w:lang w:val="uk-UA"/>
        </w:rPr>
        <w:t>Імунофлуоресценція</w:t>
      </w:r>
      <w:proofErr w:type="spellEnd"/>
      <w:r w:rsidR="00901932" w:rsidRPr="00901932">
        <w:rPr>
          <w:rFonts w:ascii="Times New Roman" w:hAnsi="Times New Roman"/>
          <w:b/>
          <w:sz w:val="24"/>
          <w:szCs w:val="24"/>
          <w:lang w:val="uk-UA"/>
        </w:rPr>
        <w:t xml:space="preserve">) (НК 024:2019 : 53316 - </w:t>
      </w:r>
      <w:proofErr w:type="spellStart"/>
      <w:r w:rsidR="00901932" w:rsidRPr="00901932">
        <w:rPr>
          <w:rFonts w:ascii="Times New Roman" w:hAnsi="Times New Roman"/>
          <w:b/>
          <w:sz w:val="24"/>
          <w:szCs w:val="24"/>
          <w:lang w:val="uk-UA"/>
        </w:rPr>
        <w:t>Глікозильований</w:t>
      </w:r>
      <w:proofErr w:type="spellEnd"/>
      <w:r w:rsidR="00901932" w:rsidRPr="00901932">
        <w:rPr>
          <w:rFonts w:ascii="Times New Roman" w:hAnsi="Times New Roman"/>
          <w:b/>
          <w:sz w:val="24"/>
          <w:szCs w:val="24"/>
          <w:lang w:val="uk-UA"/>
        </w:rPr>
        <w:t xml:space="preserve"> гемоглобін (HbA1c) IVD, реагент))</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BB0BA4">
        <w:rPr>
          <w:rFonts w:ascii="Times New Roman" w:hAnsi="Times New Roman"/>
          <w:lang w:val="uk-UA"/>
        </w:rPr>
        <w:t xml:space="preserve"> </w:t>
      </w:r>
      <w:r w:rsidR="00585499">
        <w:rPr>
          <w:rFonts w:ascii="Times New Roman" w:hAnsi="Times New Roman"/>
          <w:b/>
          <w:highlight w:val="yellow"/>
          <w:lang w:val="uk-UA"/>
        </w:rPr>
        <w:t xml:space="preserve">851 940,53 </w:t>
      </w:r>
      <w:r w:rsidR="00BB0BA4">
        <w:rPr>
          <w:rFonts w:ascii="Times New Roman" w:hAnsi="Times New Roman"/>
          <w:b/>
          <w:highlight w:val="yellow"/>
          <w:lang w:val="uk-UA"/>
        </w:rPr>
        <w:t>грн.</w:t>
      </w:r>
      <w:r w:rsidR="00656D1F">
        <w:rPr>
          <w:rFonts w:ascii="Times New Roman" w:hAnsi="Times New Roman"/>
          <w:b/>
          <w:highlight w:val="yellow"/>
          <w:lang w:val="uk-UA"/>
        </w:rPr>
        <w:t xml:space="preserve"> </w:t>
      </w:r>
      <w:r w:rsidR="00BD5D54">
        <w:rPr>
          <w:rFonts w:ascii="Times New Roman" w:hAnsi="Times New Roman"/>
          <w:b/>
          <w:highlight w:val="yellow"/>
          <w:lang w:val="uk-UA"/>
        </w:rPr>
        <w:t>(</w:t>
      </w:r>
      <w:r w:rsidR="00BB0BA4">
        <w:rPr>
          <w:rFonts w:ascii="Times New Roman" w:hAnsi="Times New Roman"/>
          <w:b/>
          <w:highlight w:val="yellow"/>
          <w:lang w:val="uk-UA"/>
        </w:rPr>
        <w:t>вісім</w:t>
      </w:r>
      <w:r w:rsidR="00656D1F">
        <w:rPr>
          <w:rFonts w:ascii="Times New Roman" w:hAnsi="Times New Roman"/>
          <w:b/>
          <w:highlight w:val="yellow"/>
          <w:lang w:val="uk-UA"/>
        </w:rPr>
        <w:t>сот</w:t>
      </w:r>
      <w:r w:rsidR="00BB0BA4">
        <w:rPr>
          <w:rFonts w:ascii="Times New Roman" w:hAnsi="Times New Roman"/>
          <w:b/>
          <w:highlight w:val="yellow"/>
          <w:lang w:val="uk-UA"/>
        </w:rPr>
        <w:t xml:space="preserve"> </w:t>
      </w:r>
      <w:r w:rsidR="00585499">
        <w:rPr>
          <w:rFonts w:ascii="Times New Roman" w:hAnsi="Times New Roman"/>
          <w:b/>
          <w:highlight w:val="yellow"/>
          <w:lang w:val="uk-UA"/>
        </w:rPr>
        <w:t xml:space="preserve">п’ятдесят </w:t>
      </w:r>
      <w:r w:rsidR="00BB0BA4">
        <w:rPr>
          <w:rFonts w:ascii="Times New Roman" w:hAnsi="Times New Roman"/>
          <w:b/>
          <w:highlight w:val="yellow"/>
          <w:lang w:val="uk-UA"/>
        </w:rPr>
        <w:t xml:space="preserve">одна  тисяча </w:t>
      </w:r>
      <w:proofErr w:type="spellStart"/>
      <w:r w:rsidR="00585499">
        <w:rPr>
          <w:rFonts w:ascii="Times New Roman" w:hAnsi="Times New Roman"/>
          <w:b/>
          <w:highlight w:val="yellow"/>
          <w:lang w:val="uk-UA"/>
        </w:rPr>
        <w:t>дев’ятьсот</w:t>
      </w:r>
      <w:proofErr w:type="spellEnd"/>
      <w:r w:rsidR="00585499">
        <w:rPr>
          <w:rFonts w:ascii="Times New Roman" w:hAnsi="Times New Roman"/>
          <w:b/>
          <w:highlight w:val="yellow"/>
          <w:lang w:val="uk-UA"/>
        </w:rPr>
        <w:t xml:space="preserve"> </w:t>
      </w:r>
      <w:r w:rsidR="00BB0BA4">
        <w:rPr>
          <w:rFonts w:ascii="Times New Roman" w:hAnsi="Times New Roman"/>
          <w:b/>
          <w:highlight w:val="yellow"/>
          <w:lang w:val="uk-UA"/>
        </w:rPr>
        <w:t xml:space="preserve"> с</w:t>
      </w:r>
      <w:r w:rsidR="00585499">
        <w:rPr>
          <w:rFonts w:ascii="Times New Roman" w:hAnsi="Times New Roman"/>
          <w:b/>
          <w:highlight w:val="yellow"/>
          <w:lang w:val="uk-UA"/>
        </w:rPr>
        <w:t xml:space="preserve">орок </w:t>
      </w:r>
      <w:r w:rsidR="008B6C2A" w:rsidRPr="008E0B07">
        <w:rPr>
          <w:rFonts w:ascii="Times New Roman" w:hAnsi="Times New Roman"/>
          <w:b/>
          <w:highlight w:val="yellow"/>
          <w:lang w:val="uk-UA"/>
        </w:rPr>
        <w:t>грн.</w:t>
      </w:r>
      <w:r w:rsidR="00585499">
        <w:rPr>
          <w:rFonts w:ascii="Times New Roman" w:hAnsi="Times New Roman"/>
          <w:b/>
          <w:highlight w:val="yellow"/>
          <w:lang w:val="uk-UA"/>
        </w:rPr>
        <w:t>53</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B0BA4">
        <w:rPr>
          <w:rFonts w:ascii="Times New Roman" w:hAnsi="Times New Roman"/>
          <w:b/>
          <w:lang w:val="uk-UA"/>
        </w:rPr>
        <w:t>до 21</w:t>
      </w:r>
      <w:r w:rsidR="005E3AA0">
        <w:rPr>
          <w:rFonts w:ascii="Times New Roman" w:hAnsi="Times New Roman"/>
          <w:b/>
          <w:lang w:val="uk-UA"/>
        </w:rPr>
        <w:t>.1</w:t>
      </w:r>
      <w:r w:rsidR="00BB0BA4">
        <w:rPr>
          <w:rFonts w:ascii="Times New Roman" w:hAnsi="Times New Roman"/>
          <w:b/>
          <w:lang w:val="uk-UA"/>
        </w:rPr>
        <w:t>1</w:t>
      </w:r>
      <w:r w:rsidR="00FA0DDD">
        <w:rPr>
          <w:rFonts w:ascii="Times New Roman" w:hAnsi="Times New Roman"/>
          <w:b/>
          <w:lang w:val="uk-UA"/>
        </w:rPr>
        <w:t>.</w:t>
      </w:r>
      <w:r w:rsidR="00837C74">
        <w:rPr>
          <w:rFonts w:ascii="Times New Roman" w:hAnsi="Times New Roman"/>
          <w:b/>
          <w:lang w:val="uk-UA"/>
        </w:rPr>
        <w:t xml:space="preserve"> 202</w:t>
      </w:r>
      <w:r w:rsidR="006632EA">
        <w:rPr>
          <w:rFonts w:ascii="Times New Roman" w:hAnsi="Times New Roman"/>
          <w:b/>
          <w:lang w:val="uk-UA"/>
        </w:rPr>
        <w:t>2</w:t>
      </w:r>
      <w:r w:rsidRPr="009A496E">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BB0BA4">
        <w:rPr>
          <w:rFonts w:ascii="Times New Roman" w:hAnsi="Times New Roman"/>
          <w:b/>
          <w:highlight w:val="yellow"/>
          <w:lang w:val="uk-UA"/>
        </w:rPr>
        <w:t>06</w:t>
      </w:r>
      <w:r w:rsidR="001420F9" w:rsidRPr="00C80BC7">
        <w:rPr>
          <w:rFonts w:ascii="Times New Roman" w:hAnsi="Times New Roman"/>
          <w:b/>
          <w:highlight w:val="yellow"/>
          <w:lang w:val="uk-UA"/>
        </w:rPr>
        <w:t>.</w:t>
      </w:r>
      <w:r w:rsidR="00BB0BA4">
        <w:rPr>
          <w:rFonts w:ascii="Times New Roman" w:hAnsi="Times New Roman"/>
          <w:b/>
          <w:highlight w:val="yellow"/>
          <w:lang w:val="uk-UA"/>
        </w:rPr>
        <w:t>10</w:t>
      </w:r>
      <w:r w:rsidR="00837C74" w:rsidRPr="001E4EF2">
        <w:rPr>
          <w:rFonts w:ascii="Times New Roman" w:hAnsi="Times New Roman"/>
          <w:b/>
          <w:highlight w:val="yellow"/>
          <w:lang w:val="uk-UA"/>
        </w:rPr>
        <w:t>.</w:t>
      </w:r>
      <w:r w:rsidR="00837C74" w:rsidRPr="002514CD">
        <w:rPr>
          <w:rFonts w:ascii="Times New Roman" w:hAnsi="Times New Roman"/>
          <w:b/>
          <w:highlight w:val="yellow"/>
          <w:lang w:val="uk-UA"/>
        </w:rPr>
        <w:t>202</w:t>
      </w:r>
      <w:r w:rsidR="00ED30B2" w:rsidRPr="002514CD">
        <w:rPr>
          <w:rFonts w:ascii="Times New Roman" w:hAnsi="Times New Roman"/>
          <w:b/>
          <w:highlight w:val="yellow"/>
          <w:lang w:val="uk-UA"/>
        </w:rPr>
        <w:t>2</w:t>
      </w:r>
      <w:r w:rsidR="002514CD" w:rsidRPr="002514CD">
        <w:rPr>
          <w:rFonts w:ascii="Times New Roman" w:hAnsi="Times New Roman"/>
          <w:b/>
          <w:highlight w:val="yellow"/>
          <w:lang w:val="uk-UA"/>
        </w:rPr>
        <w:t xml:space="preserve"> року</w:t>
      </w:r>
      <w:r w:rsidR="002514CD">
        <w:rPr>
          <w:rFonts w:ascii="Times New Roman" w:hAnsi="Times New Roman"/>
          <w:b/>
          <w:lang w:val="uk-UA"/>
        </w:rPr>
        <w:t xml:space="preserve"> </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C9632D" w:rsidRPr="009A496E" w:rsidRDefault="00C9632D">
      <w:pPr>
        <w:pStyle w:val="a7"/>
        <w:shd w:val="clear" w:color="auto" w:fill="FFFFFF"/>
        <w:spacing w:before="0" w:beforeAutospacing="0" w:after="0" w:afterAutospacing="0"/>
        <w:jc w:val="both"/>
        <w:rPr>
          <w:color w:val="000000"/>
          <w:sz w:val="22"/>
          <w:szCs w:val="22"/>
          <w:lang w:val="uk-UA"/>
        </w:rPr>
      </w:pPr>
      <w:r w:rsidRPr="00000D9D">
        <w:rPr>
          <w:b/>
          <w:color w:val="000000"/>
          <w:sz w:val="22"/>
          <w:szCs w:val="22"/>
          <w:lang w:val="uk-UA"/>
        </w:rPr>
        <w:t>Додаток № 4</w:t>
      </w:r>
      <w:r w:rsidRPr="003B2AF7">
        <w:rPr>
          <w:color w:val="000000"/>
          <w:sz w:val="22"/>
          <w:szCs w:val="22"/>
          <w:lang w:val="uk-UA"/>
        </w:rPr>
        <w:t>- Лист згода на обробку персональних даних</w:t>
      </w:r>
      <w:r>
        <w:rPr>
          <w:color w:val="000000"/>
          <w:sz w:val="22"/>
          <w:szCs w:val="22"/>
          <w:lang w:val="uk-UA"/>
        </w:rPr>
        <w:t>.</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09788B" w:rsidRDefault="0009788B">
      <w:pPr>
        <w:pStyle w:val="a7"/>
        <w:shd w:val="clear" w:color="auto" w:fill="FFFFFF"/>
        <w:spacing w:before="0" w:beforeAutospacing="0" w:after="0" w:afterAutospacing="0"/>
        <w:jc w:val="both"/>
        <w:rPr>
          <w:color w:val="000000"/>
          <w:sz w:val="24"/>
          <w:szCs w:val="24"/>
          <w:lang w:val="uk-UA"/>
        </w:rPr>
      </w:pPr>
    </w:p>
    <w:p w:rsidR="0009788B" w:rsidRDefault="0009788B">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bookmarkStart w:id="0" w:name="_GoBack"/>
      <w:bookmarkEnd w:id="0"/>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1E4EF2" w:rsidRDefault="00304829" w:rsidP="00304829">
      <w:pPr>
        <w:pStyle w:val="af0"/>
        <w:jc w:val="center"/>
        <w:rPr>
          <w:rFonts w:ascii="Times New Roman" w:hAnsi="Times New Roman"/>
          <w:b/>
          <w:sz w:val="28"/>
          <w:szCs w:val="28"/>
          <w:lang w:val="uk-UA"/>
        </w:rPr>
      </w:pPr>
      <w:r w:rsidRPr="00304829">
        <w:rPr>
          <w:rFonts w:ascii="Times New Roman" w:hAnsi="Times New Roman"/>
          <w:b/>
          <w:sz w:val="28"/>
          <w:szCs w:val="28"/>
          <w:lang w:val="uk-UA"/>
        </w:rPr>
        <w:t>Технічні  вимоги та якісні характеристики предмету закупівлі</w:t>
      </w:r>
    </w:p>
    <w:p w:rsidR="00023F94" w:rsidRDefault="00023F94" w:rsidP="00023F94">
      <w:pPr>
        <w:shd w:val="clear" w:color="auto" w:fill="EEEEEE"/>
        <w:spacing w:after="0" w:line="543" w:lineRule="atLeast"/>
        <w:jc w:val="center"/>
        <w:textAlignment w:val="baseline"/>
        <w:outlineLvl w:val="0"/>
        <w:rPr>
          <w:rFonts w:ascii="Times New Roman" w:hAnsi="Times New Roman"/>
          <w:b/>
          <w:sz w:val="24"/>
          <w:szCs w:val="24"/>
          <w:lang w:val="uk-UA"/>
        </w:rPr>
      </w:pPr>
      <w:r w:rsidRPr="008C5A47">
        <w:rPr>
          <w:rFonts w:ascii="Times New Roman" w:hAnsi="Times New Roman"/>
          <w:b/>
          <w:color w:val="000000"/>
          <w:kern w:val="36"/>
          <w:sz w:val="24"/>
          <w:szCs w:val="24"/>
          <w:bdr w:val="none" w:sz="0" w:space="0" w:color="auto" w:frame="1"/>
          <w:lang w:val="uk-UA" w:eastAsia="uk-UA"/>
        </w:rPr>
        <w:t xml:space="preserve">ДК 021 2015 - </w:t>
      </w:r>
      <w:r w:rsidR="00BB0BA4" w:rsidRPr="00BB0BA4">
        <w:rPr>
          <w:rFonts w:ascii="Times New Roman" w:hAnsi="Times New Roman"/>
          <w:b/>
          <w:sz w:val="24"/>
          <w:szCs w:val="24"/>
          <w:lang w:val="uk-UA"/>
        </w:rPr>
        <w:t>33690000-3 - Лікарські засоби різні</w:t>
      </w:r>
    </w:p>
    <w:p w:rsidR="00023F94" w:rsidRPr="00D71246" w:rsidRDefault="002A77F5" w:rsidP="00023F94">
      <w:pPr>
        <w:shd w:val="clear" w:color="auto" w:fill="EEEEEE"/>
        <w:spacing w:after="0" w:line="543" w:lineRule="atLeast"/>
        <w:jc w:val="center"/>
        <w:textAlignment w:val="baseline"/>
        <w:outlineLvl w:val="0"/>
        <w:rPr>
          <w:rFonts w:ascii="Times New Roman" w:hAnsi="Times New Roman"/>
          <w:sz w:val="28"/>
          <w:szCs w:val="28"/>
          <w:lang w:val="uk-UA"/>
        </w:rPr>
      </w:pPr>
      <w:r w:rsidRPr="00D71246">
        <w:rPr>
          <w:rFonts w:ascii="Times New Roman" w:hAnsi="Times New Roman"/>
          <w:sz w:val="28"/>
          <w:szCs w:val="28"/>
          <w:lang w:val="uk-UA"/>
        </w:rPr>
        <w:t xml:space="preserve">Експрес-тести до кількісного експрес аналізатора </w:t>
      </w:r>
      <w:proofErr w:type="spellStart"/>
      <w:r w:rsidRPr="00D71246">
        <w:rPr>
          <w:rFonts w:ascii="Times New Roman" w:hAnsi="Times New Roman"/>
          <w:sz w:val="28"/>
          <w:szCs w:val="28"/>
          <w:lang w:val="uk-UA"/>
        </w:rPr>
        <w:t>Getein</w:t>
      </w:r>
      <w:proofErr w:type="spellEnd"/>
      <w:r w:rsidRPr="00D71246">
        <w:rPr>
          <w:rFonts w:ascii="Times New Roman" w:hAnsi="Times New Roman"/>
          <w:sz w:val="28"/>
          <w:szCs w:val="28"/>
          <w:lang w:val="uk-UA"/>
        </w:rPr>
        <w:t xml:space="preserve"> 1100 (закрита система)</w:t>
      </w:r>
    </w:p>
    <w:p w:rsidR="002A77F5" w:rsidRDefault="002A77F5" w:rsidP="002A77F5">
      <w:pPr>
        <w:shd w:val="clear" w:color="auto" w:fill="EEEEEE"/>
        <w:tabs>
          <w:tab w:val="left" w:pos="585"/>
          <w:tab w:val="center" w:pos="5669"/>
        </w:tabs>
        <w:spacing w:after="0" w:line="543" w:lineRule="atLeast"/>
        <w:textAlignment w:val="baseline"/>
        <w:outlineLvl w:val="0"/>
        <w:rPr>
          <w:rFonts w:ascii="Times New Roman" w:hAnsi="Times New Roman"/>
          <w:b/>
          <w:sz w:val="28"/>
          <w:szCs w:val="28"/>
          <w:lang w:val="uk-UA"/>
        </w:rPr>
      </w:pPr>
      <w:r>
        <w:rPr>
          <w:rFonts w:ascii="Times New Roman" w:hAnsi="Times New Roman"/>
          <w:b/>
          <w:sz w:val="28"/>
          <w:szCs w:val="28"/>
          <w:lang w:val="uk-UA"/>
        </w:rPr>
        <w:tab/>
      </w:r>
    </w:p>
    <w:tbl>
      <w:tblPr>
        <w:tblW w:w="11340" w:type="dxa"/>
        <w:tblInd w:w="93" w:type="dxa"/>
        <w:tblLook w:val="04A0" w:firstRow="1" w:lastRow="0" w:firstColumn="1" w:lastColumn="0" w:noHBand="0" w:noVBand="1"/>
      </w:tblPr>
      <w:tblGrid>
        <w:gridCol w:w="2410"/>
        <w:gridCol w:w="576"/>
        <w:gridCol w:w="2589"/>
        <w:gridCol w:w="4011"/>
        <w:gridCol w:w="655"/>
        <w:gridCol w:w="1099"/>
      </w:tblGrid>
      <w:tr w:rsidR="002A77F5" w:rsidRPr="002A77F5" w:rsidTr="00D71246">
        <w:trPr>
          <w:trHeight w:val="66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both"/>
              <w:rPr>
                <w:rFonts w:ascii="Times New Roman" w:hAnsi="Times New Roman"/>
                <w:b/>
                <w:bCs/>
                <w:color w:val="000000"/>
                <w:sz w:val="20"/>
                <w:szCs w:val="20"/>
                <w:lang w:val="uk-UA" w:eastAsia="uk-UA"/>
              </w:rPr>
            </w:pPr>
            <w:r w:rsidRPr="002A77F5">
              <w:rPr>
                <w:rFonts w:ascii="Times New Roman" w:hAnsi="Times New Roman"/>
                <w:b/>
                <w:bCs/>
                <w:color w:val="000000"/>
                <w:sz w:val="20"/>
                <w:szCs w:val="20"/>
                <w:lang w:val="uk-UA" w:eastAsia="uk-UA"/>
              </w:rPr>
              <w:t>КОД НК</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both"/>
              <w:rPr>
                <w:rFonts w:ascii="Times New Roman" w:hAnsi="Times New Roman"/>
                <w:b/>
                <w:bCs/>
                <w:color w:val="000000"/>
                <w:sz w:val="20"/>
                <w:szCs w:val="20"/>
                <w:lang w:val="uk-UA" w:eastAsia="uk-UA"/>
              </w:rPr>
            </w:pPr>
            <w:r w:rsidRPr="002A77F5">
              <w:rPr>
                <w:rFonts w:ascii="Times New Roman" w:hAnsi="Times New Roman"/>
                <w:b/>
                <w:bCs/>
                <w:color w:val="000000"/>
                <w:sz w:val="20"/>
                <w:szCs w:val="20"/>
                <w:lang w:val="uk-UA" w:eastAsia="uk-UA"/>
              </w:rPr>
              <w:t>№  з/п</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b/>
                <w:bCs/>
                <w:color w:val="000000"/>
                <w:sz w:val="20"/>
                <w:szCs w:val="20"/>
                <w:lang w:val="uk-UA" w:eastAsia="uk-UA"/>
              </w:rPr>
            </w:pPr>
            <w:r w:rsidRPr="002A77F5">
              <w:rPr>
                <w:rFonts w:ascii="Times New Roman" w:hAnsi="Times New Roman"/>
                <w:b/>
                <w:bCs/>
                <w:color w:val="000000"/>
                <w:sz w:val="20"/>
                <w:szCs w:val="20"/>
                <w:lang w:val="uk-UA" w:eastAsia="uk-UA"/>
              </w:rPr>
              <w:t>Найменування</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b/>
                <w:bCs/>
                <w:color w:val="000000"/>
                <w:sz w:val="20"/>
                <w:szCs w:val="20"/>
                <w:lang w:val="uk-UA" w:eastAsia="uk-UA"/>
              </w:rPr>
            </w:pPr>
            <w:proofErr w:type="spellStart"/>
            <w:r w:rsidRPr="002A77F5">
              <w:rPr>
                <w:rFonts w:ascii="Times New Roman" w:hAnsi="Times New Roman"/>
                <w:b/>
                <w:bCs/>
                <w:color w:val="000000"/>
                <w:sz w:val="20"/>
                <w:szCs w:val="20"/>
                <w:lang w:val="uk-UA" w:eastAsia="uk-UA"/>
              </w:rPr>
              <w:t>Медико-технічні</w:t>
            </w:r>
            <w:proofErr w:type="spellEnd"/>
            <w:r w:rsidRPr="002A77F5">
              <w:rPr>
                <w:rFonts w:ascii="Times New Roman" w:hAnsi="Times New Roman"/>
                <w:b/>
                <w:bCs/>
                <w:color w:val="000000"/>
                <w:sz w:val="20"/>
                <w:szCs w:val="20"/>
                <w:lang w:val="uk-UA" w:eastAsia="uk-UA"/>
              </w:rPr>
              <w:t xml:space="preserve"> умови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b/>
                <w:bCs/>
                <w:color w:val="000000"/>
                <w:sz w:val="20"/>
                <w:szCs w:val="20"/>
                <w:lang w:val="uk-UA" w:eastAsia="uk-UA"/>
              </w:rPr>
            </w:pPr>
            <w:r w:rsidRPr="002A77F5">
              <w:rPr>
                <w:rFonts w:ascii="Times New Roman" w:hAnsi="Times New Roman"/>
                <w:b/>
                <w:bCs/>
                <w:color w:val="000000"/>
                <w:sz w:val="20"/>
                <w:szCs w:val="20"/>
                <w:lang w:val="uk-UA" w:eastAsia="uk-UA"/>
              </w:rPr>
              <w:t xml:space="preserve">Од. </w:t>
            </w:r>
            <w:proofErr w:type="spellStart"/>
            <w:r w:rsidRPr="002A77F5">
              <w:rPr>
                <w:rFonts w:ascii="Times New Roman" w:hAnsi="Times New Roman"/>
                <w:b/>
                <w:bCs/>
                <w:color w:val="000000"/>
                <w:sz w:val="20"/>
                <w:szCs w:val="20"/>
                <w:lang w:val="uk-UA" w:eastAsia="uk-UA"/>
              </w:rPr>
              <w:t>вим</w:t>
            </w:r>
            <w:proofErr w:type="spellEnd"/>
            <w:r w:rsidRPr="002A77F5">
              <w:rPr>
                <w:rFonts w:ascii="Times New Roman" w:hAnsi="Times New Roman"/>
                <w:b/>
                <w:bCs/>
                <w:color w:val="000000"/>
                <w:sz w:val="20"/>
                <w:szCs w:val="20"/>
                <w:lang w:val="uk-UA" w:eastAsia="uk-UA"/>
              </w:rPr>
              <w:t>.</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b/>
                <w:bCs/>
                <w:color w:val="000000"/>
                <w:sz w:val="20"/>
                <w:szCs w:val="20"/>
                <w:lang w:val="uk-UA" w:eastAsia="uk-UA"/>
              </w:rPr>
            </w:pPr>
            <w:r w:rsidRPr="002A77F5">
              <w:rPr>
                <w:rFonts w:ascii="Times New Roman" w:hAnsi="Times New Roman"/>
                <w:b/>
                <w:bCs/>
                <w:color w:val="000000"/>
                <w:sz w:val="20"/>
                <w:szCs w:val="20"/>
                <w:lang w:val="uk-UA" w:eastAsia="uk-UA"/>
              </w:rPr>
              <w:t>Кількість</w:t>
            </w:r>
          </w:p>
        </w:tc>
      </w:tr>
      <w:tr w:rsidR="002A77F5" w:rsidRPr="002A77F5" w:rsidTr="00D71246">
        <w:trPr>
          <w:trHeight w:val="25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46989 </w:t>
            </w:r>
            <w:proofErr w:type="spellStart"/>
            <w:r w:rsidRPr="002A77F5">
              <w:rPr>
                <w:rFonts w:ascii="Times New Roman" w:hAnsi="Times New Roman"/>
                <w:color w:val="000000"/>
                <w:sz w:val="21"/>
                <w:szCs w:val="21"/>
                <w:lang w:val="uk-UA" w:eastAsia="uk-UA"/>
              </w:rPr>
              <w:t>Тропонин</w:t>
            </w:r>
            <w:proofErr w:type="spellEnd"/>
            <w:r w:rsidRPr="002A77F5">
              <w:rPr>
                <w:rFonts w:ascii="Times New Roman" w:hAnsi="Times New Roman"/>
                <w:color w:val="000000"/>
                <w:sz w:val="21"/>
                <w:szCs w:val="21"/>
                <w:lang w:val="uk-UA" w:eastAsia="uk-UA"/>
              </w:rPr>
              <w:t xml:space="preserve"> I IVD, набір, </w:t>
            </w:r>
            <w:proofErr w:type="spellStart"/>
            <w:r w:rsidRPr="002A77F5">
              <w:rPr>
                <w:rFonts w:ascii="Times New Roman" w:hAnsi="Times New Roman"/>
                <w:color w:val="000000"/>
                <w:sz w:val="21"/>
                <w:szCs w:val="21"/>
                <w:lang w:val="uk-UA" w:eastAsia="uk-UA"/>
              </w:rPr>
              <w:t>імунохроматографічним</w:t>
            </w:r>
            <w:proofErr w:type="spellEnd"/>
            <w:r w:rsidRPr="002A77F5">
              <w:rPr>
                <w:rFonts w:ascii="Times New Roman" w:hAnsi="Times New Roman"/>
                <w:color w:val="000000"/>
                <w:sz w:val="21"/>
                <w:szCs w:val="21"/>
                <w:lang w:val="uk-UA" w:eastAsia="uk-UA"/>
              </w:rPr>
              <w:t xml:space="preserve"> аналіз, експрес-аналіз</w:t>
            </w:r>
          </w:p>
        </w:tc>
        <w:tc>
          <w:tcPr>
            <w:tcW w:w="576"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1</w:t>
            </w:r>
          </w:p>
        </w:tc>
        <w:tc>
          <w:tcPr>
            <w:tcW w:w="258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IF1001 Експрес-тест </w:t>
            </w:r>
            <w:proofErr w:type="spellStart"/>
            <w:r w:rsidRPr="002A77F5">
              <w:rPr>
                <w:rFonts w:ascii="Times New Roman" w:hAnsi="Times New Roman"/>
                <w:color w:val="000000"/>
                <w:sz w:val="21"/>
                <w:szCs w:val="21"/>
                <w:lang w:val="uk-UA" w:eastAsia="uk-UA"/>
              </w:rPr>
              <w:t>Cardiac</w:t>
            </w:r>
            <w:proofErr w:type="spellEnd"/>
            <w:r w:rsidRPr="002A77F5">
              <w:rPr>
                <w:rFonts w:ascii="Times New Roman" w:hAnsi="Times New Roman"/>
                <w:color w:val="000000"/>
                <w:sz w:val="21"/>
                <w:szCs w:val="21"/>
                <w:lang w:val="uk-UA" w:eastAsia="uk-UA"/>
              </w:rPr>
              <w:t xml:space="preserve"> </w:t>
            </w:r>
            <w:proofErr w:type="spellStart"/>
            <w:r w:rsidRPr="002A77F5">
              <w:rPr>
                <w:rFonts w:ascii="Times New Roman" w:hAnsi="Times New Roman"/>
                <w:color w:val="000000"/>
                <w:sz w:val="21"/>
                <w:szCs w:val="21"/>
                <w:lang w:val="uk-UA" w:eastAsia="uk-UA"/>
              </w:rPr>
              <w:t>Troponin</w:t>
            </w:r>
            <w:proofErr w:type="spellEnd"/>
            <w:r w:rsidRPr="002A77F5">
              <w:rPr>
                <w:rFonts w:ascii="Times New Roman" w:hAnsi="Times New Roman"/>
                <w:color w:val="000000"/>
                <w:sz w:val="21"/>
                <w:szCs w:val="21"/>
                <w:lang w:val="uk-UA" w:eastAsia="uk-UA"/>
              </w:rPr>
              <w:t xml:space="preserve"> I (</w:t>
            </w:r>
            <w:proofErr w:type="spellStart"/>
            <w:r w:rsidRPr="002A77F5">
              <w:rPr>
                <w:rFonts w:ascii="Times New Roman" w:hAnsi="Times New Roman"/>
                <w:color w:val="000000"/>
                <w:sz w:val="21"/>
                <w:szCs w:val="21"/>
                <w:lang w:val="uk-UA" w:eastAsia="uk-UA"/>
              </w:rPr>
              <w:t>Імунофлуоресценція</w:t>
            </w:r>
            <w:proofErr w:type="spellEnd"/>
            <w:r w:rsidRPr="002A77F5">
              <w:rPr>
                <w:rFonts w:ascii="Times New Roman" w:hAnsi="Times New Roman"/>
                <w:color w:val="000000"/>
                <w:sz w:val="21"/>
                <w:szCs w:val="21"/>
                <w:lang w:val="uk-UA" w:eastAsia="uk-UA"/>
              </w:rPr>
              <w:t>)</w:t>
            </w:r>
          </w:p>
        </w:tc>
        <w:tc>
          <w:tcPr>
            <w:tcW w:w="4011"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Експрес–тест для кількісного визначення </w:t>
            </w:r>
            <w:proofErr w:type="spellStart"/>
            <w:r w:rsidRPr="002A77F5">
              <w:rPr>
                <w:rFonts w:ascii="Times New Roman" w:hAnsi="Times New Roman"/>
                <w:color w:val="000000"/>
                <w:sz w:val="21"/>
                <w:szCs w:val="21"/>
                <w:lang w:val="uk-UA" w:eastAsia="uk-UA"/>
              </w:rPr>
              <w:t>тропоніну</w:t>
            </w:r>
            <w:proofErr w:type="spellEnd"/>
            <w:r w:rsidRPr="002A77F5">
              <w:rPr>
                <w:rFonts w:ascii="Times New Roman" w:hAnsi="Times New Roman"/>
                <w:color w:val="000000"/>
                <w:sz w:val="21"/>
                <w:szCs w:val="21"/>
                <w:lang w:val="uk-UA" w:eastAsia="uk-UA"/>
              </w:rPr>
              <w:t xml:space="preserve"> І, тест-система повинна бути сумісна з </w:t>
            </w:r>
            <w:proofErr w:type="spellStart"/>
            <w:r w:rsidRPr="002A77F5">
              <w:rPr>
                <w:rFonts w:ascii="Times New Roman" w:hAnsi="Times New Roman"/>
                <w:color w:val="000000"/>
                <w:sz w:val="21"/>
                <w:szCs w:val="21"/>
                <w:lang w:val="uk-UA" w:eastAsia="uk-UA"/>
              </w:rPr>
              <w:t>аналізаторм</w:t>
            </w:r>
            <w:proofErr w:type="spellEnd"/>
            <w:r w:rsidRPr="002A77F5">
              <w:rPr>
                <w:rFonts w:ascii="Times New Roman" w:hAnsi="Times New Roman"/>
                <w:color w:val="000000"/>
                <w:sz w:val="21"/>
                <w:szCs w:val="21"/>
                <w:lang w:val="uk-UA" w:eastAsia="uk-UA"/>
              </w:rPr>
              <w:t xml:space="preserve"> Getein-1100; склад набору:    тест – касета </w:t>
            </w:r>
            <w:proofErr w:type="spellStart"/>
            <w:r w:rsidRPr="002A77F5">
              <w:rPr>
                <w:rFonts w:ascii="Times New Roman" w:hAnsi="Times New Roman"/>
                <w:color w:val="000000"/>
                <w:sz w:val="21"/>
                <w:szCs w:val="21"/>
                <w:lang w:val="uk-UA" w:eastAsia="uk-UA"/>
              </w:rPr>
              <w:t>Getein</w:t>
            </w:r>
            <w:proofErr w:type="spellEnd"/>
            <w:r w:rsidRPr="002A77F5">
              <w:rPr>
                <w:rFonts w:ascii="Times New Roman" w:hAnsi="Times New Roman"/>
                <w:color w:val="000000"/>
                <w:sz w:val="21"/>
                <w:szCs w:val="21"/>
                <w:lang w:val="uk-UA" w:eastAsia="uk-UA"/>
              </w:rPr>
              <w:t xml:space="preserve"> для визначення </w:t>
            </w:r>
            <w:proofErr w:type="spellStart"/>
            <w:r w:rsidRPr="002A77F5">
              <w:rPr>
                <w:rFonts w:ascii="Times New Roman" w:hAnsi="Times New Roman"/>
                <w:color w:val="000000"/>
                <w:sz w:val="21"/>
                <w:szCs w:val="21"/>
                <w:lang w:val="uk-UA" w:eastAsia="uk-UA"/>
              </w:rPr>
              <w:t>cTnI</w:t>
            </w:r>
            <w:proofErr w:type="spellEnd"/>
            <w:r w:rsidRPr="002A77F5">
              <w:rPr>
                <w:rFonts w:ascii="Times New Roman" w:hAnsi="Times New Roman"/>
                <w:color w:val="000000"/>
                <w:sz w:val="21"/>
                <w:szCs w:val="21"/>
                <w:lang w:val="uk-UA" w:eastAsia="uk-UA"/>
              </w:rPr>
              <w:t xml:space="preserve"> у герметичній упаковці з осушувачем - 25</w:t>
            </w:r>
            <w:r w:rsidRPr="002A77F5">
              <w:rPr>
                <w:rFonts w:ascii="Times New Roman" w:hAnsi="Times New Roman"/>
                <w:color w:val="000000"/>
                <w:sz w:val="21"/>
                <w:szCs w:val="21"/>
                <w:lang w:val="uk-UA" w:eastAsia="uk-UA"/>
              </w:rPr>
              <w:br/>
              <w:t>одноразові піпетки - 25</w:t>
            </w:r>
            <w:r w:rsidRPr="002A77F5">
              <w:rPr>
                <w:rFonts w:ascii="Times New Roman" w:hAnsi="Times New Roman"/>
                <w:color w:val="000000"/>
                <w:sz w:val="21"/>
                <w:szCs w:val="21"/>
                <w:lang w:val="uk-UA" w:eastAsia="uk-UA"/>
              </w:rPr>
              <w:br/>
              <w:t xml:space="preserve"> буфер для зразків цільної крові - 25</w:t>
            </w:r>
            <w:r w:rsidRPr="002A77F5">
              <w:rPr>
                <w:rFonts w:ascii="Times New Roman" w:hAnsi="Times New Roman"/>
                <w:color w:val="000000"/>
                <w:sz w:val="21"/>
                <w:szCs w:val="21"/>
                <w:lang w:val="uk-UA" w:eastAsia="uk-UA"/>
              </w:rPr>
              <w:br/>
              <w:t>SD карта - 1</w:t>
            </w:r>
            <w:r w:rsidRPr="002A77F5">
              <w:rPr>
                <w:rFonts w:ascii="Times New Roman" w:hAnsi="Times New Roman"/>
                <w:color w:val="000000"/>
                <w:sz w:val="21"/>
                <w:szCs w:val="21"/>
                <w:lang w:val="uk-UA" w:eastAsia="uk-UA"/>
              </w:rPr>
              <w:br/>
              <w:t xml:space="preserve"> інструкція з використання - 1</w:t>
            </w:r>
          </w:p>
        </w:tc>
        <w:tc>
          <w:tcPr>
            <w:tcW w:w="655"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proofErr w:type="spellStart"/>
            <w:r w:rsidRPr="002A77F5">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40</w:t>
            </w:r>
          </w:p>
        </w:tc>
      </w:tr>
      <w:tr w:rsidR="002A77F5" w:rsidRPr="002A77F5" w:rsidTr="00D71246">
        <w:trPr>
          <w:trHeight w:val="29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41838 С-реактивний білок (CRP) IVD, </w:t>
            </w:r>
            <w:proofErr w:type="spellStart"/>
            <w:r w:rsidRPr="002A77F5">
              <w:rPr>
                <w:rFonts w:ascii="Times New Roman" w:hAnsi="Times New Roman"/>
                <w:color w:val="000000"/>
                <w:sz w:val="21"/>
                <w:szCs w:val="21"/>
                <w:lang w:val="uk-UA" w:eastAsia="uk-UA"/>
              </w:rPr>
              <w:t>калібратор</w:t>
            </w:r>
            <w:proofErr w:type="spellEnd"/>
          </w:p>
        </w:tc>
        <w:tc>
          <w:tcPr>
            <w:tcW w:w="576"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2</w:t>
            </w:r>
          </w:p>
        </w:tc>
        <w:tc>
          <w:tcPr>
            <w:tcW w:w="258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IF1003 Експрес-тест hs-CRP+CRP (</w:t>
            </w:r>
            <w:proofErr w:type="spellStart"/>
            <w:r w:rsidRPr="002A77F5">
              <w:rPr>
                <w:rFonts w:ascii="Times New Roman" w:hAnsi="Times New Roman"/>
                <w:color w:val="000000"/>
                <w:sz w:val="21"/>
                <w:szCs w:val="21"/>
                <w:lang w:val="uk-UA" w:eastAsia="uk-UA"/>
              </w:rPr>
              <w:t>Імунофлуоресценція</w:t>
            </w:r>
            <w:proofErr w:type="spellEnd"/>
            <w:r w:rsidRPr="002A77F5">
              <w:rPr>
                <w:rFonts w:ascii="Times New Roman" w:hAnsi="Times New Roman"/>
                <w:color w:val="000000"/>
                <w:sz w:val="21"/>
                <w:szCs w:val="21"/>
                <w:lang w:val="uk-UA" w:eastAsia="uk-UA"/>
              </w:rPr>
              <w:t>)</w:t>
            </w:r>
          </w:p>
        </w:tc>
        <w:tc>
          <w:tcPr>
            <w:tcW w:w="4011"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Експрес–тест для кількісного визначення hs-CRP+CRP, </w:t>
            </w:r>
            <w:proofErr w:type="spellStart"/>
            <w:r w:rsidRPr="002A77F5">
              <w:rPr>
                <w:rFonts w:ascii="Times New Roman" w:hAnsi="Times New Roman"/>
                <w:color w:val="000000"/>
                <w:sz w:val="21"/>
                <w:szCs w:val="21"/>
                <w:lang w:val="uk-UA" w:eastAsia="uk-UA"/>
              </w:rPr>
              <w:t>тетс-система</w:t>
            </w:r>
            <w:proofErr w:type="spellEnd"/>
            <w:r w:rsidRPr="002A77F5">
              <w:rPr>
                <w:rFonts w:ascii="Times New Roman" w:hAnsi="Times New Roman"/>
                <w:color w:val="000000"/>
                <w:sz w:val="21"/>
                <w:szCs w:val="21"/>
                <w:lang w:val="uk-UA" w:eastAsia="uk-UA"/>
              </w:rPr>
              <w:t xml:space="preserve"> повинна бути сумісна з </w:t>
            </w:r>
            <w:proofErr w:type="spellStart"/>
            <w:r w:rsidRPr="002A77F5">
              <w:rPr>
                <w:rFonts w:ascii="Times New Roman" w:hAnsi="Times New Roman"/>
                <w:color w:val="000000"/>
                <w:sz w:val="21"/>
                <w:szCs w:val="21"/>
                <w:lang w:val="uk-UA" w:eastAsia="uk-UA"/>
              </w:rPr>
              <w:t>аналіщатором</w:t>
            </w:r>
            <w:proofErr w:type="spellEnd"/>
            <w:r w:rsidRPr="002A77F5">
              <w:rPr>
                <w:rFonts w:ascii="Times New Roman" w:hAnsi="Times New Roman"/>
                <w:color w:val="000000"/>
                <w:sz w:val="21"/>
                <w:szCs w:val="21"/>
                <w:lang w:val="uk-UA" w:eastAsia="uk-UA"/>
              </w:rPr>
              <w:t xml:space="preserve"> Getein-1100, склад набору: тест – касета </w:t>
            </w:r>
            <w:proofErr w:type="spellStart"/>
            <w:r w:rsidRPr="002A77F5">
              <w:rPr>
                <w:rFonts w:ascii="Times New Roman" w:hAnsi="Times New Roman"/>
                <w:color w:val="000000"/>
                <w:sz w:val="21"/>
                <w:szCs w:val="21"/>
                <w:lang w:val="uk-UA" w:eastAsia="uk-UA"/>
              </w:rPr>
              <w:t>Getein</w:t>
            </w:r>
            <w:proofErr w:type="spellEnd"/>
            <w:r w:rsidRPr="002A77F5">
              <w:rPr>
                <w:rFonts w:ascii="Times New Roman" w:hAnsi="Times New Roman"/>
                <w:color w:val="000000"/>
                <w:sz w:val="21"/>
                <w:szCs w:val="21"/>
                <w:lang w:val="uk-UA" w:eastAsia="uk-UA"/>
              </w:rPr>
              <w:t xml:space="preserve"> для визначення hs-CRP у герметичній упаковці</w:t>
            </w:r>
            <w:r w:rsidRPr="002A77F5">
              <w:rPr>
                <w:rFonts w:ascii="Times New Roman" w:hAnsi="Times New Roman"/>
                <w:color w:val="000000"/>
                <w:sz w:val="21"/>
                <w:szCs w:val="21"/>
                <w:lang w:val="uk-UA" w:eastAsia="uk-UA"/>
              </w:rPr>
              <w:br/>
              <w:t xml:space="preserve"> з осушувачем – 25 </w:t>
            </w:r>
            <w:proofErr w:type="spellStart"/>
            <w:r w:rsidRPr="002A77F5">
              <w:rPr>
                <w:rFonts w:ascii="Times New Roman" w:hAnsi="Times New Roman"/>
                <w:color w:val="000000"/>
                <w:sz w:val="21"/>
                <w:szCs w:val="21"/>
                <w:lang w:val="uk-UA" w:eastAsia="uk-UA"/>
              </w:rPr>
              <w:t>шт</w:t>
            </w:r>
            <w:proofErr w:type="spellEnd"/>
            <w:r w:rsidRPr="002A77F5">
              <w:rPr>
                <w:rFonts w:ascii="Times New Roman" w:hAnsi="Times New Roman"/>
                <w:color w:val="000000"/>
                <w:sz w:val="21"/>
                <w:szCs w:val="21"/>
                <w:lang w:val="uk-UA" w:eastAsia="uk-UA"/>
              </w:rPr>
              <w:br/>
              <w:t xml:space="preserve">одноразові піпетки – 25 </w:t>
            </w:r>
            <w:proofErr w:type="spellStart"/>
            <w:r w:rsidRPr="002A77F5">
              <w:rPr>
                <w:rFonts w:ascii="Times New Roman" w:hAnsi="Times New Roman"/>
                <w:color w:val="000000"/>
                <w:sz w:val="21"/>
                <w:szCs w:val="21"/>
                <w:lang w:val="uk-UA" w:eastAsia="uk-UA"/>
              </w:rPr>
              <w:t>шт</w:t>
            </w:r>
            <w:proofErr w:type="spellEnd"/>
            <w:r w:rsidRPr="002A77F5">
              <w:rPr>
                <w:rFonts w:ascii="Times New Roman" w:hAnsi="Times New Roman"/>
                <w:color w:val="000000"/>
                <w:sz w:val="21"/>
                <w:szCs w:val="21"/>
                <w:lang w:val="uk-UA" w:eastAsia="uk-UA"/>
              </w:rPr>
              <w:br/>
              <w:t xml:space="preserve"> розріджувач для зразків – 25 </w:t>
            </w:r>
            <w:proofErr w:type="spellStart"/>
            <w:r w:rsidRPr="002A77F5">
              <w:rPr>
                <w:rFonts w:ascii="Times New Roman" w:hAnsi="Times New Roman"/>
                <w:color w:val="000000"/>
                <w:sz w:val="21"/>
                <w:szCs w:val="21"/>
                <w:lang w:val="uk-UA" w:eastAsia="uk-UA"/>
              </w:rPr>
              <w:t>шт</w:t>
            </w:r>
            <w:proofErr w:type="spellEnd"/>
            <w:r w:rsidRPr="002A77F5">
              <w:rPr>
                <w:rFonts w:ascii="Times New Roman" w:hAnsi="Times New Roman"/>
                <w:color w:val="000000"/>
                <w:sz w:val="21"/>
                <w:szCs w:val="21"/>
                <w:lang w:val="uk-UA" w:eastAsia="uk-UA"/>
              </w:rPr>
              <w:br/>
              <w:t xml:space="preserve">SD карта – 1 </w:t>
            </w:r>
            <w:proofErr w:type="spellStart"/>
            <w:r w:rsidRPr="002A77F5">
              <w:rPr>
                <w:rFonts w:ascii="Times New Roman" w:hAnsi="Times New Roman"/>
                <w:color w:val="000000"/>
                <w:sz w:val="21"/>
                <w:szCs w:val="21"/>
                <w:lang w:val="uk-UA" w:eastAsia="uk-UA"/>
              </w:rPr>
              <w:t>шт</w:t>
            </w:r>
            <w:proofErr w:type="spellEnd"/>
            <w:r w:rsidRPr="002A77F5">
              <w:rPr>
                <w:rFonts w:ascii="Times New Roman" w:hAnsi="Times New Roman"/>
                <w:color w:val="000000"/>
                <w:sz w:val="21"/>
                <w:szCs w:val="21"/>
                <w:lang w:val="uk-UA" w:eastAsia="uk-UA"/>
              </w:rPr>
              <w:br/>
              <w:t xml:space="preserve">інструкція з використання – 1 </w:t>
            </w:r>
            <w:proofErr w:type="spellStart"/>
            <w:r w:rsidRPr="002A77F5">
              <w:rPr>
                <w:rFonts w:ascii="Times New Roman" w:hAnsi="Times New Roman"/>
                <w:color w:val="000000"/>
                <w:sz w:val="21"/>
                <w:szCs w:val="21"/>
                <w:lang w:val="uk-UA" w:eastAsia="uk-UA"/>
              </w:rPr>
              <w:t>шт</w:t>
            </w:r>
            <w:proofErr w:type="spellEnd"/>
          </w:p>
        </w:tc>
        <w:tc>
          <w:tcPr>
            <w:tcW w:w="655"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proofErr w:type="spellStart"/>
            <w:r w:rsidRPr="002A77F5">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55</w:t>
            </w:r>
          </w:p>
        </w:tc>
      </w:tr>
      <w:tr w:rsidR="002A77F5" w:rsidRPr="002A77F5" w:rsidTr="00D71246">
        <w:trPr>
          <w:trHeight w:val="3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46989 </w:t>
            </w:r>
            <w:proofErr w:type="spellStart"/>
            <w:r w:rsidRPr="002A77F5">
              <w:rPr>
                <w:rFonts w:ascii="Times New Roman" w:hAnsi="Times New Roman"/>
                <w:color w:val="000000"/>
                <w:sz w:val="21"/>
                <w:szCs w:val="21"/>
                <w:lang w:val="uk-UA" w:eastAsia="uk-UA"/>
              </w:rPr>
              <w:t>Тропонин</w:t>
            </w:r>
            <w:proofErr w:type="spellEnd"/>
            <w:r w:rsidRPr="002A77F5">
              <w:rPr>
                <w:rFonts w:ascii="Times New Roman" w:hAnsi="Times New Roman"/>
                <w:color w:val="000000"/>
                <w:sz w:val="21"/>
                <w:szCs w:val="21"/>
                <w:lang w:val="uk-UA" w:eastAsia="uk-UA"/>
              </w:rPr>
              <w:t xml:space="preserve"> I IVD, набір, </w:t>
            </w:r>
            <w:proofErr w:type="spellStart"/>
            <w:r w:rsidRPr="002A77F5">
              <w:rPr>
                <w:rFonts w:ascii="Times New Roman" w:hAnsi="Times New Roman"/>
                <w:color w:val="000000"/>
                <w:sz w:val="21"/>
                <w:szCs w:val="21"/>
                <w:lang w:val="uk-UA" w:eastAsia="uk-UA"/>
              </w:rPr>
              <w:t>імунохроматографічним</w:t>
            </w:r>
            <w:proofErr w:type="spellEnd"/>
            <w:r w:rsidRPr="002A77F5">
              <w:rPr>
                <w:rFonts w:ascii="Times New Roman" w:hAnsi="Times New Roman"/>
                <w:color w:val="000000"/>
                <w:sz w:val="21"/>
                <w:szCs w:val="21"/>
                <w:lang w:val="uk-UA" w:eastAsia="uk-UA"/>
              </w:rPr>
              <w:t xml:space="preserve"> аналіз, експрес-аналіз.</w:t>
            </w:r>
          </w:p>
        </w:tc>
        <w:tc>
          <w:tcPr>
            <w:tcW w:w="576"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3</w:t>
            </w:r>
          </w:p>
        </w:tc>
        <w:tc>
          <w:tcPr>
            <w:tcW w:w="258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IF1005 Експрес-тест CK-MB/</w:t>
            </w:r>
            <w:proofErr w:type="spellStart"/>
            <w:r w:rsidRPr="002A77F5">
              <w:rPr>
                <w:rFonts w:ascii="Times New Roman" w:hAnsi="Times New Roman"/>
                <w:color w:val="000000"/>
                <w:sz w:val="21"/>
                <w:szCs w:val="21"/>
                <w:lang w:val="uk-UA" w:eastAsia="uk-UA"/>
              </w:rPr>
              <w:t>cTnI</w:t>
            </w:r>
            <w:proofErr w:type="spellEnd"/>
            <w:r w:rsidRPr="002A77F5">
              <w:rPr>
                <w:rFonts w:ascii="Times New Roman" w:hAnsi="Times New Roman"/>
                <w:color w:val="000000"/>
                <w:sz w:val="21"/>
                <w:szCs w:val="21"/>
                <w:lang w:val="uk-UA" w:eastAsia="uk-UA"/>
              </w:rPr>
              <w:t>/</w:t>
            </w:r>
            <w:proofErr w:type="spellStart"/>
            <w:r w:rsidRPr="002A77F5">
              <w:rPr>
                <w:rFonts w:ascii="Times New Roman" w:hAnsi="Times New Roman"/>
                <w:color w:val="000000"/>
                <w:sz w:val="21"/>
                <w:szCs w:val="21"/>
                <w:lang w:val="uk-UA" w:eastAsia="uk-UA"/>
              </w:rPr>
              <w:t>Myo</w:t>
            </w:r>
            <w:proofErr w:type="spellEnd"/>
            <w:r w:rsidRPr="002A77F5">
              <w:rPr>
                <w:rFonts w:ascii="Times New Roman" w:hAnsi="Times New Roman"/>
                <w:color w:val="000000"/>
                <w:sz w:val="21"/>
                <w:szCs w:val="21"/>
                <w:lang w:val="uk-UA" w:eastAsia="uk-UA"/>
              </w:rPr>
              <w:t xml:space="preserve"> (</w:t>
            </w:r>
            <w:proofErr w:type="spellStart"/>
            <w:r w:rsidRPr="002A77F5">
              <w:rPr>
                <w:rFonts w:ascii="Times New Roman" w:hAnsi="Times New Roman"/>
                <w:color w:val="000000"/>
                <w:sz w:val="21"/>
                <w:szCs w:val="21"/>
                <w:lang w:val="uk-UA" w:eastAsia="uk-UA"/>
              </w:rPr>
              <w:t>Імунофлуоресценція</w:t>
            </w:r>
            <w:proofErr w:type="spellEnd"/>
            <w:r w:rsidRPr="002A77F5">
              <w:rPr>
                <w:rFonts w:ascii="Times New Roman" w:hAnsi="Times New Roman"/>
                <w:color w:val="000000"/>
                <w:sz w:val="21"/>
                <w:szCs w:val="21"/>
                <w:lang w:val="uk-UA" w:eastAsia="uk-UA"/>
              </w:rPr>
              <w:t>)</w:t>
            </w:r>
          </w:p>
        </w:tc>
        <w:tc>
          <w:tcPr>
            <w:tcW w:w="4011"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Експрес–тест для кількісного визначення CK-MB/</w:t>
            </w:r>
            <w:proofErr w:type="spellStart"/>
            <w:r w:rsidRPr="002A77F5">
              <w:rPr>
                <w:rFonts w:ascii="Times New Roman" w:hAnsi="Times New Roman"/>
                <w:color w:val="000000"/>
                <w:sz w:val="21"/>
                <w:szCs w:val="21"/>
                <w:lang w:val="uk-UA" w:eastAsia="uk-UA"/>
              </w:rPr>
              <w:t>cTnI</w:t>
            </w:r>
            <w:proofErr w:type="spellEnd"/>
            <w:r w:rsidRPr="002A77F5">
              <w:rPr>
                <w:rFonts w:ascii="Times New Roman" w:hAnsi="Times New Roman"/>
                <w:color w:val="000000"/>
                <w:sz w:val="21"/>
                <w:szCs w:val="21"/>
                <w:lang w:val="uk-UA" w:eastAsia="uk-UA"/>
              </w:rPr>
              <w:t>/</w:t>
            </w:r>
            <w:proofErr w:type="spellStart"/>
            <w:r w:rsidRPr="002A77F5">
              <w:rPr>
                <w:rFonts w:ascii="Times New Roman" w:hAnsi="Times New Roman"/>
                <w:color w:val="000000"/>
                <w:sz w:val="21"/>
                <w:szCs w:val="21"/>
                <w:lang w:val="uk-UA" w:eastAsia="uk-UA"/>
              </w:rPr>
              <w:t>Myo</w:t>
            </w:r>
            <w:proofErr w:type="spellEnd"/>
            <w:r w:rsidRPr="002A77F5">
              <w:rPr>
                <w:rFonts w:ascii="Times New Roman" w:hAnsi="Times New Roman"/>
                <w:color w:val="000000"/>
                <w:sz w:val="21"/>
                <w:szCs w:val="21"/>
                <w:lang w:val="uk-UA" w:eastAsia="uk-UA"/>
              </w:rPr>
              <w:t xml:space="preserve">, тест-система повинна бути сумісна з аналізатором Getein-1100; склад набору:                                                                                  тест – касета </w:t>
            </w:r>
            <w:proofErr w:type="spellStart"/>
            <w:r w:rsidRPr="002A77F5">
              <w:rPr>
                <w:rFonts w:ascii="Times New Roman" w:hAnsi="Times New Roman"/>
                <w:color w:val="000000"/>
                <w:sz w:val="21"/>
                <w:szCs w:val="21"/>
                <w:lang w:val="uk-UA" w:eastAsia="uk-UA"/>
              </w:rPr>
              <w:t>Getein</w:t>
            </w:r>
            <w:proofErr w:type="spellEnd"/>
            <w:r w:rsidRPr="002A77F5">
              <w:rPr>
                <w:rFonts w:ascii="Times New Roman" w:hAnsi="Times New Roman"/>
                <w:color w:val="000000"/>
                <w:sz w:val="21"/>
                <w:szCs w:val="21"/>
                <w:lang w:val="uk-UA" w:eastAsia="uk-UA"/>
              </w:rPr>
              <w:t xml:space="preserve"> для визначення CK-MB/ </w:t>
            </w:r>
            <w:proofErr w:type="spellStart"/>
            <w:r w:rsidRPr="002A77F5">
              <w:rPr>
                <w:rFonts w:ascii="Times New Roman" w:hAnsi="Times New Roman"/>
                <w:color w:val="000000"/>
                <w:sz w:val="21"/>
                <w:szCs w:val="21"/>
                <w:lang w:val="uk-UA" w:eastAsia="uk-UA"/>
              </w:rPr>
              <w:t>cTnI</w:t>
            </w:r>
            <w:proofErr w:type="spellEnd"/>
            <w:r w:rsidRPr="002A77F5">
              <w:rPr>
                <w:rFonts w:ascii="Times New Roman" w:hAnsi="Times New Roman"/>
                <w:color w:val="000000"/>
                <w:sz w:val="21"/>
                <w:szCs w:val="21"/>
                <w:lang w:val="uk-UA" w:eastAsia="uk-UA"/>
              </w:rPr>
              <w:t>/</w:t>
            </w:r>
            <w:proofErr w:type="spellStart"/>
            <w:r w:rsidRPr="002A77F5">
              <w:rPr>
                <w:rFonts w:ascii="Times New Roman" w:hAnsi="Times New Roman"/>
                <w:color w:val="000000"/>
                <w:sz w:val="21"/>
                <w:szCs w:val="21"/>
                <w:lang w:val="uk-UA" w:eastAsia="uk-UA"/>
              </w:rPr>
              <w:t>Myo</w:t>
            </w:r>
            <w:proofErr w:type="spellEnd"/>
            <w:r w:rsidRPr="002A77F5">
              <w:rPr>
                <w:rFonts w:ascii="Times New Roman" w:hAnsi="Times New Roman"/>
                <w:color w:val="000000"/>
                <w:sz w:val="21"/>
                <w:szCs w:val="21"/>
                <w:lang w:val="uk-UA" w:eastAsia="uk-UA"/>
              </w:rPr>
              <w:t xml:space="preserve"> у герметичній упаковці з осушувачем - 25</w:t>
            </w:r>
            <w:r w:rsidRPr="002A77F5">
              <w:rPr>
                <w:rFonts w:ascii="Times New Roman" w:hAnsi="Times New Roman"/>
                <w:color w:val="000000"/>
                <w:sz w:val="21"/>
                <w:szCs w:val="21"/>
                <w:lang w:val="uk-UA" w:eastAsia="uk-UA"/>
              </w:rPr>
              <w:br/>
              <w:t>одноразові піпетки - 25</w:t>
            </w:r>
            <w:r w:rsidRPr="002A77F5">
              <w:rPr>
                <w:rFonts w:ascii="Times New Roman" w:hAnsi="Times New Roman"/>
                <w:color w:val="000000"/>
                <w:sz w:val="21"/>
                <w:szCs w:val="21"/>
                <w:lang w:val="uk-UA" w:eastAsia="uk-UA"/>
              </w:rPr>
              <w:br/>
              <w:t>буфер для зразків цільної крові - 25</w:t>
            </w:r>
            <w:r w:rsidRPr="002A77F5">
              <w:rPr>
                <w:rFonts w:ascii="Times New Roman" w:hAnsi="Times New Roman"/>
                <w:color w:val="000000"/>
                <w:sz w:val="21"/>
                <w:szCs w:val="21"/>
                <w:lang w:val="uk-UA" w:eastAsia="uk-UA"/>
              </w:rPr>
              <w:br/>
              <w:t>SD карта  - 1</w:t>
            </w:r>
            <w:r w:rsidRPr="002A77F5">
              <w:rPr>
                <w:rFonts w:ascii="Times New Roman" w:hAnsi="Times New Roman"/>
                <w:color w:val="000000"/>
                <w:sz w:val="21"/>
                <w:szCs w:val="21"/>
                <w:lang w:val="uk-UA" w:eastAsia="uk-UA"/>
              </w:rPr>
              <w:br/>
              <w:t>інструкція з використання - 1</w:t>
            </w:r>
          </w:p>
        </w:tc>
        <w:tc>
          <w:tcPr>
            <w:tcW w:w="655"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proofErr w:type="spellStart"/>
            <w:r w:rsidRPr="002A77F5">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30</w:t>
            </w:r>
          </w:p>
        </w:tc>
      </w:tr>
      <w:tr w:rsidR="002A77F5" w:rsidRPr="002A77F5" w:rsidTr="00D71246">
        <w:trPr>
          <w:trHeight w:val="30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53316 </w:t>
            </w:r>
            <w:proofErr w:type="spellStart"/>
            <w:r w:rsidRPr="002A77F5">
              <w:rPr>
                <w:rFonts w:ascii="Times New Roman" w:hAnsi="Times New Roman"/>
                <w:color w:val="000000"/>
                <w:sz w:val="21"/>
                <w:szCs w:val="21"/>
                <w:lang w:val="uk-UA" w:eastAsia="uk-UA"/>
              </w:rPr>
              <w:t>Глікозильований</w:t>
            </w:r>
            <w:proofErr w:type="spellEnd"/>
            <w:r w:rsidRPr="002A77F5">
              <w:rPr>
                <w:rFonts w:ascii="Times New Roman" w:hAnsi="Times New Roman"/>
                <w:color w:val="000000"/>
                <w:sz w:val="21"/>
                <w:szCs w:val="21"/>
                <w:lang w:val="uk-UA" w:eastAsia="uk-UA"/>
              </w:rPr>
              <w:t xml:space="preserve"> гемоглобін (</w:t>
            </w:r>
            <w:proofErr w:type="spellStart"/>
            <w:r w:rsidRPr="002A77F5">
              <w:rPr>
                <w:rFonts w:ascii="Times New Roman" w:hAnsi="Times New Roman"/>
                <w:color w:val="000000"/>
                <w:sz w:val="21"/>
                <w:szCs w:val="21"/>
                <w:lang w:val="uk-UA" w:eastAsia="uk-UA"/>
              </w:rPr>
              <w:t>HbAlc</w:t>
            </w:r>
            <w:proofErr w:type="spellEnd"/>
            <w:r w:rsidRPr="002A77F5">
              <w:rPr>
                <w:rFonts w:ascii="Times New Roman" w:hAnsi="Times New Roman"/>
                <w:color w:val="000000"/>
                <w:sz w:val="21"/>
                <w:szCs w:val="21"/>
                <w:lang w:val="uk-UA" w:eastAsia="uk-UA"/>
              </w:rPr>
              <w:t>) IVD, реагент.</w:t>
            </w:r>
          </w:p>
        </w:tc>
        <w:tc>
          <w:tcPr>
            <w:tcW w:w="576"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6</w:t>
            </w:r>
          </w:p>
        </w:tc>
        <w:tc>
          <w:tcPr>
            <w:tcW w:w="258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IF1017 Експрес-тест HbA1c (</w:t>
            </w:r>
            <w:proofErr w:type="spellStart"/>
            <w:r w:rsidRPr="002A77F5">
              <w:rPr>
                <w:rFonts w:ascii="Times New Roman" w:hAnsi="Times New Roman"/>
                <w:color w:val="000000"/>
                <w:sz w:val="21"/>
                <w:szCs w:val="21"/>
                <w:lang w:val="uk-UA" w:eastAsia="uk-UA"/>
              </w:rPr>
              <w:t>Імунофлуоресценція</w:t>
            </w:r>
            <w:proofErr w:type="spellEnd"/>
            <w:r w:rsidRPr="002A77F5">
              <w:rPr>
                <w:rFonts w:ascii="Times New Roman" w:hAnsi="Times New Roman"/>
                <w:color w:val="000000"/>
                <w:sz w:val="21"/>
                <w:szCs w:val="21"/>
                <w:lang w:val="uk-UA" w:eastAsia="uk-UA"/>
              </w:rPr>
              <w:t>)</w:t>
            </w:r>
          </w:p>
        </w:tc>
        <w:tc>
          <w:tcPr>
            <w:tcW w:w="4011"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 xml:space="preserve">Експрес–тест для кількісного визначення </w:t>
            </w:r>
            <w:proofErr w:type="spellStart"/>
            <w:r w:rsidRPr="002A77F5">
              <w:rPr>
                <w:rFonts w:ascii="Times New Roman" w:hAnsi="Times New Roman"/>
                <w:color w:val="000000"/>
                <w:sz w:val="21"/>
                <w:szCs w:val="21"/>
                <w:lang w:val="uk-UA" w:eastAsia="uk-UA"/>
              </w:rPr>
              <w:t>глікованого</w:t>
            </w:r>
            <w:proofErr w:type="spellEnd"/>
            <w:r w:rsidRPr="002A77F5">
              <w:rPr>
                <w:rFonts w:ascii="Times New Roman" w:hAnsi="Times New Roman"/>
                <w:color w:val="000000"/>
                <w:sz w:val="21"/>
                <w:szCs w:val="21"/>
                <w:lang w:val="uk-UA" w:eastAsia="uk-UA"/>
              </w:rPr>
              <w:t xml:space="preserve"> </w:t>
            </w:r>
            <w:proofErr w:type="spellStart"/>
            <w:r w:rsidRPr="002A77F5">
              <w:rPr>
                <w:rFonts w:ascii="Times New Roman" w:hAnsi="Times New Roman"/>
                <w:color w:val="000000"/>
                <w:sz w:val="21"/>
                <w:szCs w:val="21"/>
                <w:lang w:val="uk-UA" w:eastAsia="uk-UA"/>
              </w:rPr>
              <w:t>гемоглобінутест-система</w:t>
            </w:r>
            <w:proofErr w:type="spellEnd"/>
            <w:r w:rsidRPr="002A77F5">
              <w:rPr>
                <w:rFonts w:ascii="Times New Roman" w:hAnsi="Times New Roman"/>
                <w:color w:val="000000"/>
                <w:sz w:val="21"/>
                <w:szCs w:val="21"/>
                <w:lang w:val="uk-UA" w:eastAsia="uk-UA"/>
              </w:rPr>
              <w:t xml:space="preserve"> повинна бути сумісна з аналізатором Getein-1100; склад набору:   тест – касета </w:t>
            </w:r>
            <w:proofErr w:type="spellStart"/>
            <w:r w:rsidRPr="002A77F5">
              <w:rPr>
                <w:rFonts w:ascii="Times New Roman" w:hAnsi="Times New Roman"/>
                <w:color w:val="000000"/>
                <w:sz w:val="21"/>
                <w:szCs w:val="21"/>
                <w:lang w:val="uk-UA" w:eastAsia="uk-UA"/>
              </w:rPr>
              <w:t>Getein</w:t>
            </w:r>
            <w:proofErr w:type="spellEnd"/>
            <w:r w:rsidRPr="002A77F5">
              <w:rPr>
                <w:rFonts w:ascii="Times New Roman" w:hAnsi="Times New Roman"/>
                <w:color w:val="000000"/>
                <w:sz w:val="21"/>
                <w:szCs w:val="21"/>
                <w:lang w:val="uk-UA" w:eastAsia="uk-UA"/>
              </w:rPr>
              <w:t xml:space="preserve"> для визначення НbA1C у герметичній упаковці з</w:t>
            </w:r>
            <w:r w:rsidRPr="002A77F5">
              <w:rPr>
                <w:rFonts w:ascii="Times New Roman" w:hAnsi="Times New Roman"/>
                <w:color w:val="000000"/>
                <w:sz w:val="21"/>
                <w:szCs w:val="21"/>
                <w:lang w:val="uk-UA" w:eastAsia="uk-UA"/>
              </w:rPr>
              <w:br/>
              <w:t>осушувачем - 25                                                             одноразові піпетки - 25</w:t>
            </w:r>
            <w:r w:rsidRPr="002A77F5">
              <w:rPr>
                <w:rFonts w:ascii="Times New Roman" w:hAnsi="Times New Roman"/>
                <w:color w:val="000000"/>
                <w:sz w:val="21"/>
                <w:szCs w:val="21"/>
                <w:lang w:val="uk-UA" w:eastAsia="uk-UA"/>
              </w:rPr>
              <w:br/>
              <w:t>розріджувач для зразків - 25</w:t>
            </w:r>
            <w:r w:rsidRPr="002A77F5">
              <w:rPr>
                <w:rFonts w:ascii="Times New Roman" w:hAnsi="Times New Roman"/>
                <w:color w:val="000000"/>
                <w:sz w:val="21"/>
                <w:szCs w:val="21"/>
                <w:lang w:val="uk-UA" w:eastAsia="uk-UA"/>
              </w:rPr>
              <w:br/>
              <w:t>SD карта - 1</w:t>
            </w:r>
            <w:r w:rsidRPr="002A77F5">
              <w:rPr>
                <w:rFonts w:ascii="Times New Roman" w:hAnsi="Times New Roman"/>
                <w:color w:val="000000"/>
                <w:sz w:val="21"/>
                <w:szCs w:val="21"/>
                <w:lang w:val="uk-UA" w:eastAsia="uk-UA"/>
              </w:rPr>
              <w:br/>
              <w:t>інструкція з використання - 1</w:t>
            </w:r>
          </w:p>
        </w:tc>
        <w:tc>
          <w:tcPr>
            <w:tcW w:w="655"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proofErr w:type="spellStart"/>
            <w:r w:rsidRPr="002A77F5">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A77F5" w:rsidRPr="002A77F5" w:rsidRDefault="002A77F5" w:rsidP="002A77F5">
            <w:pPr>
              <w:spacing w:after="0" w:line="240" w:lineRule="auto"/>
              <w:jc w:val="center"/>
              <w:rPr>
                <w:rFonts w:ascii="Times New Roman" w:hAnsi="Times New Roman"/>
                <w:color w:val="000000"/>
                <w:sz w:val="21"/>
                <w:szCs w:val="21"/>
                <w:lang w:val="uk-UA" w:eastAsia="uk-UA"/>
              </w:rPr>
            </w:pPr>
            <w:r w:rsidRPr="002A77F5">
              <w:rPr>
                <w:rFonts w:ascii="Times New Roman" w:hAnsi="Times New Roman"/>
                <w:color w:val="000000"/>
                <w:sz w:val="21"/>
                <w:szCs w:val="21"/>
                <w:lang w:val="uk-UA" w:eastAsia="uk-UA"/>
              </w:rPr>
              <w:t>55</w:t>
            </w:r>
          </w:p>
        </w:tc>
      </w:tr>
    </w:tbl>
    <w:p w:rsidR="0009788B" w:rsidRDefault="0009788B" w:rsidP="00B3718F">
      <w:pPr>
        <w:widowControl w:val="0"/>
        <w:spacing w:after="0" w:line="240" w:lineRule="auto"/>
        <w:ind w:firstLine="540"/>
        <w:jc w:val="both"/>
        <w:rPr>
          <w:rFonts w:ascii="Times New Roman" w:hAnsi="Times New Roman"/>
          <w:color w:val="000000"/>
          <w:lang w:val="uk-UA" w:eastAsia="uk-UA"/>
        </w:rPr>
        <w:sectPr w:rsidR="0009788B" w:rsidSect="0009788B">
          <w:pgSz w:w="11906" w:h="16838"/>
          <w:pgMar w:top="567" w:right="284" w:bottom="567" w:left="284" w:header="720" w:footer="720" w:gutter="0"/>
          <w:cols w:space="720"/>
          <w:docGrid w:linePitch="326"/>
        </w:sectPr>
      </w:pPr>
    </w:p>
    <w:p w:rsidR="00023F94" w:rsidRDefault="00023F94" w:rsidP="00B3718F">
      <w:pPr>
        <w:widowControl w:val="0"/>
        <w:spacing w:after="0" w:line="240" w:lineRule="auto"/>
        <w:ind w:firstLine="540"/>
        <w:jc w:val="both"/>
        <w:rPr>
          <w:rFonts w:ascii="Times New Roman" w:hAnsi="Times New Roman"/>
          <w:color w:val="000000"/>
          <w:lang w:val="uk-UA" w:eastAsia="uk-UA"/>
        </w:rPr>
      </w:pP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D71246"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r>
    </w:p>
    <w:p w:rsidR="001B3F24" w:rsidRPr="00D00F9C" w:rsidRDefault="001B3F24" w:rsidP="00D71246">
      <w:pPr>
        <w:pStyle w:val="a7"/>
        <w:shd w:val="clear" w:color="auto" w:fill="FFFFFF"/>
        <w:tabs>
          <w:tab w:val="center" w:pos="4677"/>
          <w:tab w:val="right" w:pos="9355"/>
        </w:tabs>
        <w:spacing w:before="0" w:beforeAutospacing="0" w:after="0" w:afterAutospacing="0"/>
        <w:jc w:val="center"/>
        <w:rPr>
          <w:b/>
          <w:color w:val="000000"/>
          <w:sz w:val="24"/>
          <w:szCs w:val="24"/>
          <w:lang w:val="uk-UA"/>
        </w:rPr>
      </w:pPr>
      <w:r w:rsidRPr="00D00F9C">
        <w:rPr>
          <w:b/>
          <w:color w:val="000000"/>
          <w:sz w:val="24"/>
          <w:szCs w:val="24"/>
          <w:lang w:val="uk-UA"/>
        </w:rPr>
        <w:t>Вимоги до кваліфікації Учасників та спосіб їх підтвердження</w:t>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w:t>
      </w:r>
      <w:r w:rsidRPr="00CC49B6">
        <w:rPr>
          <w:rFonts w:ascii="Times New Roman" w:hAnsi="Times New Roman"/>
          <w:bCs/>
          <w:sz w:val="24"/>
          <w:szCs w:val="24"/>
          <w:shd w:val="clear" w:color="auto" w:fill="FFFFFF"/>
          <w:lang w:val="uk-UA"/>
        </w:rPr>
        <w:lastRenderedPageBreak/>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C9632D">
      <w:pPr>
        <w:widowControl w:val="0"/>
        <w:shd w:val="clear" w:color="auto" w:fill="FFFFFF"/>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9632D" w:rsidRPr="00A308E0" w:rsidRDefault="00C9632D" w:rsidP="00C9632D">
      <w:pPr>
        <w:widowControl w:val="0"/>
        <w:shd w:val="clear" w:color="auto" w:fill="FFFFFF"/>
        <w:rPr>
          <w:rFonts w:ascii="Times New Roman" w:hAnsi="Times New Roman"/>
          <w:b/>
          <w:sz w:val="24"/>
          <w:szCs w:val="24"/>
          <w:lang w:val="uk-UA"/>
        </w:rPr>
      </w:pPr>
    </w:p>
    <w:p w:rsidR="00C9632D" w:rsidRPr="00A308E0" w:rsidRDefault="00C9632D" w:rsidP="00C9632D">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Pr="00A308E0" w:rsidRDefault="00C9632D" w:rsidP="00A308E0">
      <w:pPr>
        <w:widowControl w:val="0"/>
        <w:shd w:val="clear" w:color="auto" w:fill="FFFFFF"/>
        <w:rPr>
          <w:rFonts w:ascii="Times New Roman" w:hAnsi="Times New Roman"/>
          <w:b/>
          <w:sz w:val="24"/>
          <w:szCs w:val="24"/>
          <w:lang w:val="uk-UA"/>
        </w:rPr>
      </w:pPr>
    </w:p>
    <w:sectPr w:rsidR="00C9632D"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36C7C"/>
    <w:multiLevelType w:val="hybridMultilevel"/>
    <w:tmpl w:val="D1DED4DE"/>
    <w:lvl w:ilvl="0" w:tplc="C3BEE2E2">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41819B2"/>
    <w:multiLevelType w:val="hybridMultilevel"/>
    <w:tmpl w:val="D4C4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159C4"/>
    <w:multiLevelType w:val="hybridMultilevel"/>
    <w:tmpl w:val="925C6D0A"/>
    <w:lvl w:ilvl="0" w:tplc="2018A45E">
      <w:start w:val="7"/>
      <w:numFmt w:val="decimal"/>
      <w:lvlText w:val="%1."/>
      <w:lvlJc w:val="left"/>
      <w:pPr>
        <w:ind w:left="360" w:hanging="360"/>
      </w:pPr>
      <w:rPr>
        <w:rFonts w:hint="default"/>
        <w:b/>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8">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9">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20686"/>
    <w:multiLevelType w:val="hybridMultilevel"/>
    <w:tmpl w:val="ECF636A2"/>
    <w:lvl w:ilvl="0" w:tplc="6398366A">
      <w:start w:val="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4">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5">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6">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4"/>
  </w:num>
  <w:num w:numId="3">
    <w:abstractNumId w:val="36"/>
  </w:num>
  <w:num w:numId="4">
    <w:abstractNumId w:val="19"/>
  </w:num>
  <w:num w:numId="5">
    <w:abstractNumId w:val="29"/>
  </w:num>
  <w:num w:numId="6">
    <w:abstractNumId w:val="23"/>
  </w:num>
  <w:num w:numId="7">
    <w:abstractNumId w:val="20"/>
  </w:num>
  <w:num w:numId="8">
    <w:abstractNumId w:val="15"/>
  </w:num>
  <w:num w:numId="9">
    <w:abstractNumId w:val="33"/>
  </w:num>
  <w:num w:numId="10">
    <w:abstractNumId w:val="14"/>
  </w:num>
  <w:num w:numId="11">
    <w:abstractNumId w:val="30"/>
  </w:num>
  <w:num w:numId="12">
    <w:abstractNumId w:val="21"/>
  </w:num>
  <w:num w:numId="13">
    <w:abstractNumId w:val="8"/>
  </w:num>
  <w:num w:numId="14">
    <w:abstractNumId w:val="17"/>
  </w:num>
  <w:num w:numId="15">
    <w:abstractNumId w:val="28"/>
  </w:num>
  <w:num w:numId="16">
    <w:abstractNumId w:val="35"/>
  </w:num>
  <w:num w:numId="17">
    <w:abstractNumId w:val="16"/>
  </w:num>
  <w:num w:numId="18">
    <w:abstractNumId w:val="7"/>
  </w:num>
  <w:num w:numId="19">
    <w:abstractNumId w:val="31"/>
  </w:num>
  <w:num w:numId="20">
    <w:abstractNumId w:val="10"/>
  </w:num>
  <w:num w:numId="21">
    <w:abstractNumId w:val="11"/>
  </w:num>
  <w:num w:numId="22">
    <w:abstractNumId w:val="18"/>
  </w:num>
  <w:num w:numId="23">
    <w:abstractNumId w:val="13"/>
  </w:num>
  <w:num w:numId="24">
    <w:abstractNumId w:val="3"/>
  </w:num>
  <w:num w:numId="25">
    <w:abstractNumId w:val="2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6"/>
  </w:num>
  <w:num w:numId="29">
    <w:abstractNumId w:val="24"/>
  </w:num>
  <w:num w:numId="30">
    <w:abstractNumId w:val="0"/>
  </w:num>
  <w:num w:numId="31">
    <w:abstractNumId w:val="1"/>
  </w:num>
  <w:num w:numId="32">
    <w:abstractNumId w:val="2"/>
  </w:num>
  <w:num w:numId="33">
    <w:abstractNumId w:val="5"/>
  </w:num>
  <w:num w:numId="34">
    <w:abstractNumId w:val="4"/>
  </w:num>
  <w:num w:numId="35">
    <w:abstractNumId w:val="32"/>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01605"/>
    <w:rsid w:val="00003CE1"/>
    <w:rsid w:val="000166A6"/>
    <w:rsid w:val="000234AC"/>
    <w:rsid w:val="00023F94"/>
    <w:rsid w:val="00025FA6"/>
    <w:rsid w:val="00026590"/>
    <w:rsid w:val="0003787A"/>
    <w:rsid w:val="00057C4A"/>
    <w:rsid w:val="00066032"/>
    <w:rsid w:val="0009788B"/>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514CD"/>
    <w:rsid w:val="002622AC"/>
    <w:rsid w:val="00262F7E"/>
    <w:rsid w:val="002750B4"/>
    <w:rsid w:val="0028158D"/>
    <w:rsid w:val="00285B50"/>
    <w:rsid w:val="00296AA0"/>
    <w:rsid w:val="002A3A45"/>
    <w:rsid w:val="002A5AC4"/>
    <w:rsid w:val="002A77F5"/>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0287A"/>
    <w:rsid w:val="004275E4"/>
    <w:rsid w:val="004503F0"/>
    <w:rsid w:val="00455805"/>
    <w:rsid w:val="00464B10"/>
    <w:rsid w:val="004727F8"/>
    <w:rsid w:val="00491B83"/>
    <w:rsid w:val="00492BA3"/>
    <w:rsid w:val="004A5035"/>
    <w:rsid w:val="004C56DE"/>
    <w:rsid w:val="004D5C3E"/>
    <w:rsid w:val="004F2382"/>
    <w:rsid w:val="005223A2"/>
    <w:rsid w:val="005360B1"/>
    <w:rsid w:val="0053722A"/>
    <w:rsid w:val="00567CB8"/>
    <w:rsid w:val="00585499"/>
    <w:rsid w:val="00590A69"/>
    <w:rsid w:val="005A3B19"/>
    <w:rsid w:val="005B55DB"/>
    <w:rsid w:val="005C561A"/>
    <w:rsid w:val="005D0CCF"/>
    <w:rsid w:val="005E3AA0"/>
    <w:rsid w:val="005F126C"/>
    <w:rsid w:val="006007CD"/>
    <w:rsid w:val="00622960"/>
    <w:rsid w:val="00635C27"/>
    <w:rsid w:val="00641896"/>
    <w:rsid w:val="00654198"/>
    <w:rsid w:val="00656D1F"/>
    <w:rsid w:val="006608D7"/>
    <w:rsid w:val="006632EA"/>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0E2E"/>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D68C4"/>
    <w:rsid w:val="008E0B07"/>
    <w:rsid w:val="008F187F"/>
    <w:rsid w:val="008F1C92"/>
    <w:rsid w:val="00901932"/>
    <w:rsid w:val="00902CDF"/>
    <w:rsid w:val="00913693"/>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55234"/>
    <w:rsid w:val="00A636CB"/>
    <w:rsid w:val="00AA090D"/>
    <w:rsid w:val="00AC14BC"/>
    <w:rsid w:val="00AD2553"/>
    <w:rsid w:val="00AE0940"/>
    <w:rsid w:val="00AE4269"/>
    <w:rsid w:val="00B05B34"/>
    <w:rsid w:val="00B11E47"/>
    <w:rsid w:val="00B33811"/>
    <w:rsid w:val="00B3718F"/>
    <w:rsid w:val="00B53B26"/>
    <w:rsid w:val="00B577FE"/>
    <w:rsid w:val="00B63EBB"/>
    <w:rsid w:val="00B72619"/>
    <w:rsid w:val="00B80FFD"/>
    <w:rsid w:val="00B93678"/>
    <w:rsid w:val="00B93C19"/>
    <w:rsid w:val="00BB0BA4"/>
    <w:rsid w:val="00BB19AF"/>
    <w:rsid w:val="00BB784A"/>
    <w:rsid w:val="00BC3B79"/>
    <w:rsid w:val="00BD16BC"/>
    <w:rsid w:val="00BD5D54"/>
    <w:rsid w:val="00BF7046"/>
    <w:rsid w:val="00C05EC1"/>
    <w:rsid w:val="00C175E7"/>
    <w:rsid w:val="00C379CF"/>
    <w:rsid w:val="00C45E04"/>
    <w:rsid w:val="00C5001B"/>
    <w:rsid w:val="00C50CD9"/>
    <w:rsid w:val="00C51BC5"/>
    <w:rsid w:val="00C53E5E"/>
    <w:rsid w:val="00C72AF2"/>
    <w:rsid w:val="00C80BC7"/>
    <w:rsid w:val="00C83294"/>
    <w:rsid w:val="00C90587"/>
    <w:rsid w:val="00C95D8F"/>
    <w:rsid w:val="00C9632D"/>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452E1"/>
    <w:rsid w:val="00D64D52"/>
    <w:rsid w:val="00D71246"/>
    <w:rsid w:val="00D94AFF"/>
    <w:rsid w:val="00D95F50"/>
    <w:rsid w:val="00DC654E"/>
    <w:rsid w:val="00DD1A3B"/>
    <w:rsid w:val="00DD6475"/>
    <w:rsid w:val="00DE247E"/>
    <w:rsid w:val="00DE32C1"/>
    <w:rsid w:val="00DE5CA0"/>
    <w:rsid w:val="00E15A7D"/>
    <w:rsid w:val="00E26489"/>
    <w:rsid w:val="00E472D1"/>
    <w:rsid w:val="00E5128C"/>
    <w:rsid w:val="00EB1364"/>
    <w:rsid w:val="00ED30B2"/>
    <w:rsid w:val="00ED7581"/>
    <w:rsid w:val="00EE0949"/>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46"/>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9788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9788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46"/>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9788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9788B"/>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772360488">
      <w:bodyDiv w:val="1"/>
      <w:marLeft w:val="0"/>
      <w:marRight w:val="0"/>
      <w:marTop w:val="0"/>
      <w:marBottom w:val="0"/>
      <w:divBdr>
        <w:top w:val="none" w:sz="0" w:space="0" w:color="auto"/>
        <w:left w:val="none" w:sz="0" w:space="0" w:color="auto"/>
        <w:bottom w:val="none" w:sz="0" w:space="0" w:color="auto"/>
        <w:right w:val="none" w:sz="0" w:space="0" w:color="auto"/>
      </w:divBdr>
    </w:div>
    <w:div w:id="827089900">
      <w:bodyDiv w:val="1"/>
      <w:marLeft w:val="0"/>
      <w:marRight w:val="0"/>
      <w:marTop w:val="0"/>
      <w:marBottom w:val="0"/>
      <w:divBdr>
        <w:top w:val="none" w:sz="0" w:space="0" w:color="auto"/>
        <w:left w:val="none" w:sz="0" w:space="0" w:color="auto"/>
        <w:bottom w:val="none" w:sz="0" w:space="0" w:color="auto"/>
        <w:right w:val="none" w:sz="0" w:space="0" w:color="auto"/>
      </w:divBdr>
    </w:div>
    <w:div w:id="932394386">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1219">
      <w:bodyDiv w:val="1"/>
      <w:marLeft w:val="0"/>
      <w:marRight w:val="0"/>
      <w:marTop w:val="0"/>
      <w:marBottom w:val="0"/>
      <w:divBdr>
        <w:top w:val="none" w:sz="0" w:space="0" w:color="auto"/>
        <w:left w:val="none" w:sz="0" w:space="0" w:color="auto"/>
        <w:bottom w:val="none" w:sz="0" w:space="0" w:color="auto"/>
        <w:right w:val="none" w:sz="0" w:space="0" w:color="auto"/>
      </w:divBdr>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7128">
      <w:bodyDiv w:val="1"/>
      <w:marLeft w:val="0"/>
      <w:marRight w:val="0"/>
      <w:marTop w:val="0"/>
      <w:marBottom w:val="0"/>
      <w:divBdr>
        <w:top w:val="none" w:sz="0" w:space="0" w:color="auto"/>
        <w:left w:val="none" w:sz="0" w:space="0" w:color="auto"/>
        <w:bottom w:val="none" w:sz="0" w:space="0" w:color="auto"/>
        <w:right w:val="none" w:sz="0" w:space="0" w:color="auto"/>
      </w:divBdr>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1997343864">
      <w:bodyDiv w:val="1"/>
      <w:marLeft w:val="0"/>
      <w:marRight w:val="0"/>
      <w:marTop w:val="0"/>
      <w:marBottom w:val="0"/>
      <w:divBdr>
        <w:top w:val="none" w:sz="0" w:space="0" w:color="auto"/>
        <w:left w:val="none" w:sz="0" w:space="0" w:color="auto"/>
        <w:bottom w:val="none" w:sz="0" w:space="0" w:color="auto"/>
        <w:right w:val="none" w:sz="0" w:space="0" w:color="auto"/>
      </w:divBdr>
    </w:div>
    <w:div w:id="2011449115">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9C08-5ABF-49DD-A3B7-6FD5AB8F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7933</Words>
  <Characters>4522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2022-09-27T11:52:00Z</dcterms:modified>
</cp:coreProperties>
</file>