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698" w:rsidRPr="007E67AD" w:rsidRDefault="00E21AA6" w:rsidP="00F31698">
      <w:pPr>
        <w:jc w:val="center"/>
        <w:rPr>
          <w:b/>
          <w:i/>
          <w:iCs/>
          <w:sz w:val="32"/>
          <w:szCs w:val="32"/>
        </w:rPr>
      </w:pPr>
      <w:r>
        <w:rPr>
          <w:b/>
          <w:i/>
          <w:iCs/>
          <w:sz w:val="32"/>
          <w:szCs w:val="32"/>
        </w:rPr>
        <w:tab/>
      </w:r>
      <w:r w:rsidR="00F31698" w:rsidRPr="007E67AD">
        <w:rPr>
          <w:b/>
          <w:i/>
          <w:iCs/>
          <w:sz w:val="32"/>
          <w:szCs w:val="32"/>
        </w:rPr>
        <w:t>Комунальне підприємство «Лубенська лікарня інтенсивного лікування» Лубенської міської ради</w:t>
      </w:r>
      <w:r w:rsidR="00F31698">
        <w:rPr>
          <w:b/>
          <w:i/>
          <w:iCs/>
          <w:sz w:val="32"/>
          <w:szCs w:val="32"/>
        </w:rPr>
        <w:t xml:space="preserve"> Лубенського району Полтавської області</w:t>
      </w:r>
    </w:p>
    <w:p w:rsidR="00C52D7F" w:rsidRPr="00C4053A" w:rsidRDefault="00C52D7F" w:rsidP="00C52D7F">
      <w:pPr>
        <w:jc w:val="center"/>
        <w:rPr>
          <w:b/>
          <w:bCs/>
        </w:rPr>
      </w:pPr>
    </w:p>
    <w:p w:rsidR="00C52D7F" w:rsidRPr="00C4053A" w:rsidRDefault="00C52D7F" w:rsidP="00C52D7F">
      <w:pPr>
        <w:jc w:val="center"/>
        <w:rPr>
          <w:b/>
          <w:bCs/>
        </w:rPr>
      </w:pPr>
    </w:p>
    <w:p w:rsidR="00C52D7F" w:rsidRPr="00C4053A" w:rsidRDefault="00C52D7F" w:rsidP="00C52D7F">
      <w:pPr>
        <w:jc w:val="center"/>
        <w:rPr>
          <w:b/>
          <w:bCs/>
        </w:rPr>
      </w:pPr>
    </w:p>
    <w:p w:rsidR="00C52D7F" w:rsidRPr="00C4053A" w:rsidRDefault="00C52D7F" w:rsidP="00C52D7F">
      <w:pPr>
        <w:jc w:val="center"/>
        <w:rPr>
          <w:b/>
          <w:bCs/>
        </w:rPr>
      </w:pPr>
    </w:p>
    <w:p w:rsidR="00C52D7F" w:rsidRPr="00C4053A" w:rsidRDefault="00C52D7F" w:rsidP="00C52D7F">
      <w:pPr>
        <w:jc w:val="center"/>
        <w:rPr>
          <w:b/>
          <w:bCs/>
        </w:rPr>
      </w:pPr>
    </w:p>
    <w:p w:rsidR="00C52D7F" w:rsidRPr="00C4053A" w:rsidRDefault="00C52D7F" w:rsidP="00C52D7F">
      <w:pPr>
        <w:jc w:val="center"/>
        <w:rPr>
          <w:b/>
          <w:bCs/>
        </w:rPr>
      </w:pPr>
    </w:p>
    <w:p w:rsidR="00F31698" w:rsidRPr="00F31698" w:rsidRDefault="00F31698" w:rsidP="00F31698">
      <w:pPr>
        <w:jc w:val="right"/>
        <w:rPr>
          <w:b/>
        </w:rPr>
      </w:pPr>
      <w:r w:rsidRPr="00F31698">
        <w:rPr>
          <w:b/>
        </w:rPr>
        <w:t>ЗАТВЕРДЖЕНО</w:t>
      </w:r>
    </w:p>
    <w:p w:rsidR="00F31698" w:rsidRPr="00F31698" w:rsidRDefault="00F31698" w:rsidP="00F31698">
      <w:pPr>
        <w:jc w:val="right"/>
        <w:rPr>
          <w:b/>
        </w:rPr>
      </w:pPr>
      <w:r w:rsidRPr="00F31698">
        <w:rPr>
          <w:b/>
        </w:rPr>
        <w:t xml:space="preserve">Рішенням уповноваженої </w:t>
      </w:r>
    </w:p>
    <w:p w:rsidR="00F31698" w:rsidRPr="00F31698" w:rsidRDefault="00F31698" w:rsidP="00F31698">
      <w:pPr>
        <w:jc w:val="right"/>
        <w:rPr>
          <w:b/>
        </w:rPr>
      </w:pPr>
      <w:r w:rsidRPr="00F31698">
        <w:rPr>
          <w:b/>
        </w:rPr>
        <w:t>особи з питань публічних закупівель</w:t>
      </w:r>
    </w:p>
    <w:p w:rsidR="00C52D7F" w:rsidRPr="00C4053A" w:rsidRDefault="00F31698" w:rsidP="00F31698">
      <w:pPr>
        <w:jc w:val="right"/>
        <w:rPr>
          <w:b/>
          <w:bCs/>
        </w:rPr>
      </w:pPr>
      <w:r w:rsidRPr="00F31698">
        <w:rPr>
          <w:b/>
        </w:rPr>
        <w:t>Протокол від</w:t>
      </w:r>
      <w:r>
        <w:rPr>
          <w:b/>
        </w:rPr>
        <w:t xml:space="preserve"> «</w:t>
      </w:r>
      <w:r w:rsidR="0082558D">
        <w:rPr>
          <w:b/>
        </w:rPr>
        <w:t>16</w:t>
      </w:r>
      <w:r w:rsidRPr="00F31698">
        <w:rPr>
          <w:b/>
        </w:rPr>
        <w:t xml:space="preserve">» </w:t>
      </w:r>
      <w:r w:rsidR="0082558D">
        <w:rPr>
          <w:b/>
        </w:rPr>
        <w:t>серпня</w:t>
      </w:r>
      <w:r w:rsidRPr="00F31698">
        <w:rPr>
          <w:b/>
        </w:rPr>
        <w:t xml:space="preserve"> 2022 р.</w:t>
      </w:r>
    </w:p>
    <w:p w:rsidR="00C52D7F" w:rsidRPr="00C4053A" w:rsidRDefault="00C52D7F" w:rsidP="00C52D7F">
      <w:pPr>
        <w:jc w:val="center"/>
        <w:rPr>
          <w:b/>
          <w:bCs/>
        </w:rPr>
      </w:pPr>
    </w:p>
    <w:p w:rsidR="00C52D7F" w:rsidRPr="00C4053A" w:rsidRDefault="00C52D7F" w:rsidP="00C52D7F">
      <w:pPr>
        <w:jc w:val="center"/>
        <w:rPr>
          <w:b/>
          <w:bCs/>
        </w:rPr>
      </w:pPr>
    </w:p>
    <w:p w:rsidR="00C52D7F" w:rsidRPr="00C4053A" w:rsidRDefault="00C52D7F" w:rsidP="00C52D7F">
      <w:pPr>
        <w:jc w:val="center"/>
        <w:rPr>
          <w:b/>
          <w:bCs/>
        </w:rPr>
      </w:pPr>
    </w:p>
    <w:p w:rsidR="00C52D7F" w:rsidRDefault="00C52D7F" w:rsidP="00C52D7F">
      <w:pPr>
        <w:suppressAutoHyphens/>
        <w:spacing w:line="200" w:lineRule="atLeast"/>
        <w:jc w:val="center"/>
        <w:rPr>
          <w:b/>
          <w:sz w:val="28"/>
          <w:szCs w:val="28"/>
          <w:lang w:eastAsia="ar-SA"/>
        </w:rPr>
      </w:pPr>
      <w:r w:rsidRPr="00346984">
        <w:rPr>
          <w:b/>
          <w:sz w:val="28"/>
          <w:szCs w:val="28"/>
          <w:lang w:eastAsia="ar-SA"/>
        </w:rPr>
        <w:t>ДОКУМЕНТАЦІЯ</w:t>
      </w:r>
      <w:r>
        <w:rPr>
          <w:b/>
          <w:sz w:val="28"/>
          <w:szCs w:val="28"/>
          <w:lang w:eastAsia="ar-SA"/>
        </w:rPr>
        <w:t xml:space="preserve"> </w:t>
      </w:r>
    </w:p>
    <w:p w:rsidR="00C52D7F" w:rsidRPr="007F1F21" w:rsidRDefault="00C52D7F" w:rsidP="00C52D7F">
      <w:pPr>
        <w:suppressAutoHyphens/>
        <w:spacing w:line="200" w:lineRule="atLeast"/>
        <w:jc w:val="center"/>
        <w:rPr>
          <w:b/>
          <w:sz w:val="28"/>
          <w:szCs w:val="28"/>
          <w:lang w:eastAsia="ar-SA"/>
        </w:rPr>
      </w:pPr>
      <w:r>
        <w:rPr>
          <w:b/>
          <w:sz w:val="28"/>
          <w:szCs w:val="28"/>
          <w:lang w:eastAsia="ar-SA"/>
        </w:rPr>
        <w:t xml:space="preserve">СПРОЩЕНОЇ </w:t>
      </w:r>
      <w:r w:rsidRPr="00346984">
        <w:rPr>
          <w:b/>
          <w:sz w:val="28"/>
          <w:szCs w:val="28"/>
          <w:lang w:eastAsia="ar-SA"/>
        </w:rPr>
        <w:t>ЗАКУПІВЛ</w:t>
      </w:r>
      <w:r>
        <w:rPr>
          <w:b/>
          <w:sz w:val="28"/>
          <w:szCs w:val="28"/>
          <w:lang w:eastAsia="ar-SA"/>
        </w:rPr>
        <w:t>І</w:t>
      </w:r>
    </w:p>
    <w:p w:rsidR="00C52D7F" w:rsidRPr="00C4053A" w:rsidRDefault="00C52D7F" w:rsidP="00C52D7F">
      <w:pPr>
        <w:rPr>
          <w:b/>
        </w:rPr>
      </w:pPr>
    </w:p>
    <w:p w:rsidR="009A69F8" w:rsidRPr="009A69F8" w:rsidRDefault="009A69F8" w:rsidP="009A69F8">
      <w:pPr>
        <w:widowControl w:val="0"/>
        <w:autoSpaceDE w:val="0"/>
        <w:autoSpaceDN w:val="0"/>
        <w:adjustRightInd w:val="0"/>
        <w:jc w:val="center"/>
        <w:rPr>
          <w:b/>
          <w:sz w:val="28"/>
          <w:szCs w:val="28"/>
        </w:rPr>
      </w:pPr>
      <w:r w:rsidRPr="009A69F8">
        <w:rPr>
          <w:b/>
          <w:sz w:val="28"/>
          <w:szCs w:val="28"/>
        </w:rPr>
        <w:t>Устаткування для операційних блоків</w:t>
      </w:r>
    </w:p>
    <w:p w:rsidR="009A69F8" w:rsidRPr="009A69F8" w:rsidRDefault="009A69F8" w:rsidP="009A69F8">
      <w:pPr>
        <w:widowControl w:val="0"/>
        <w:autoSpaceDE w:val="0"/>
        <w:autoSpaceDN w:val="0"/>
        <w:adjustRightInd w:val="0"/>
        <w:jc w:val="center"/>
        <w:rPr>
          <w:b/>
          <w:sz w:val="28"/>
          <w:szCs w:val="28"/>
        </w:rPr>
      </w:pPr>
      <w:r w:rsidRPr="009A69F8">
        <w:rPr>
          <w:b/>
          <w:sz w:val="28"/>
          <w:szCs w:val="28"/>
        </w:rPr>
        <w:t xml:space="preserve">(код </w:t>
      </w:r>
      <w:proofErr w:type="spellStart"/>
      <w:r w:rsidRPr="009A69F8">
        <w:rPr>
          <w:b/>
          <w:sz w:val="28"/>
          <w:szCs w:val="28"/>
        </w:rPr>
        <w:t>ДК</w:t>
      </w:r>
      <w:proofErr w:type="spellEnd"/>
      <w:r w:rsidRPr="009A69F8">
        <w:rPr>
          <w:b/>
          <w:sz w:val="28"/>
          <w:szCs w:val="28"/>
        </w:rPr>
        <w:t xml:space="preserve"> 021:2015   33160000-9 Устаткування для операційних блоків</w:t>
      </w:r>
    </w:p>
    <w:p w:rsidR="009A69F8" w:rsidRPr="009A69F8" w:rsidRDefault="009A69F8" w:rsidP="009A69F8">
      <w:pPr>
        <w:widowControl w:val="0"/>
        <w:autoSpaceDE w:val="0"/>
        <w:autoSpaceDN w:val="0"/>
        <w:adjustRightInd w:val="0"/>
        <w:jc w:val="center"/>
        <w:rPr>
          <w:b/>
          <w:sz w:val="28"/>
          <w:szCs w:val="28"/>
        </w:rPr>
      </w:pPr>
      <w:r w:rsidRPr="009A69F8">
        <w:rPr>
          <w:b/>
          <w:sz w:val="28"/>
          <w:szCs w:val="28"/>
        </w:rPr>
        <w:t xml:space="preserve">код НК 024-2019-32617 - Система </w:t>
      </w:r>
      <w:proofErr w:type="spellStart"/>
      <w:r w:rsidRPr="009A69F8">
        <w:rPr>
          <w:b/>
          <w:sz w:val="28"/>
          <w:szCs w:val="28"/>
        </w:rPr>
        <w:t>лапароскопічна</w:t>
      </w:r>
      <w:proofErr w:type="spellEnd"/>
      <w:r w:rsidRPr="009A69F8">
        <w:rPr>
          <w:b/>
          <w:sz w:val="28"/>
          <w:szCs w:val="28"/>
        </w:rPr>
        <w:t>, багаторазового використання;</w:t>
      </w:r>
    </w:p>
    <w:p w:rsidR="00C52D7F" w:rsidRPr="00F31698" w:rsidRDefault="009A69F8" w:rsidP="009A69F8">
      <w:pPr>
        <w:widowControl w:val="0"/>
        <w:autoSpaceDE w:val="0"/>
        <w:autoSpaceDN w:val="0"/>
        <w:adjustRightInd w:val="0"/>
        <w:jc w:val="center"/>
        <w:rPr>
          <w:b/>
          <w:sz w:val="28"/>
          <w:szCs w:val="28"/>
        </w:rPr>
      </w:pPr>
      <w:r w:rsidRPr="009A69F8">
        <w:rPr>
          <w:b/>
          <w:sz w:val="28"/>
          <w:szCs w:val="28"/>
        </w:rPr>
        <w:t xml:space="preserve">44776 - </w:t>
      </w:r>
      <w:proofErr w:type="spellStart"/>
      <w:r w:rsidRPr="009A69F8">
        <w:rPr>
          <w:b/>
          <w:sz w:val="28"/>
          <w:szCs w:val="28"/>
        </w:rPr>
        <w:t>Електрохірургічна</w:t>
      </w:r>
      <w:proofErr w:type="spellEnd"/>
      <w:r w:rsidRPr="009A69F8">
        <w:rPr>
          <w:b/>
          <w:sz w:val="28"/>
          <w:szCs w:val="28"/>
        </w:rPr>
        <w:t xml:space="preserve"> система)</w:t>
      </w:r>
    </w:p>
    <w:p w:rsidR="00C52D7F" w:rsidRPr="009A69F8" w:rsidRDefault="0041551A" w:rsidP="00C52D7F">
      <w:pPr>
        <w:jc w:val="center"/>
        <w:rPr>
          <w:i/>
          <w:spacing w:val="-3"/>
          <w:sz w:val="28"/>
          <w:szCs w:val="28"/>
        </w:rPr>
      </w:pPr>
      <w:bookmarkStart w:id="0" w:name="_Hlk69833336"/>
      <w:r w:rsidRPr="009A69F8">
        <w:rPr>
          <w:rFonts w:ascii="Times New Roman CYR" w:eastAsia="Times" w:hAnsi="Times New Roman CYR" w:cs="Times New Roman CYR"/>
          <w:i/>
          <w:color w:val="000000"/>
          <w:sz w:val="28"/>
          <w:szCs w:val="28"/>
          <w:lang w:eastAsia="ar-SA"/>
        </w:rPr>
        <w:t xml:space="preserve"> </w:t>
      </w:r>
      <w:r w:rsidRPr="009A69F8">
        <w:rPr>
          <w:rFonts w:ascii="Times New Roman CYR" w:eastAsia="Times" w:hAnsi="Times New Roman CYR" w:cs="Times New Roman CYR"/>
          <w:i/>
          <w:color w:val="000000"/>
          <w:sz w:val="28"/>
          <w:szCs w:val="28"/>
          <w:u w:val="single"/>
          <w:lang w:eastAsia="ar-SA"/>
        </w:rPr>
        <w:t>ЛОТ 1.</w:t>
      </w:r>
      <w:r w:rsidRPr="009A69F8">
        <w:rPr>
          <w:rFonts w:ascii="Times New Roman CYR" w:eastAsia="Times" w:hAnsi="Times New Roman CYR" w:cs="Times New Roman CYR"/>
          <w:i/>
          <w:color w:val="000000"/>
          <w:sz w:val="28"/>
          <w:szCs w:val="28"/>
          <w:lang w:eastAsia="ar-SA"/>
        </w:rPr>
        <w:t xml:space="preserve"> </w:t>
      </w:r>
      <w:r w:rsidR="00F31698" w:rsidRPr="009A69F8">
        <w:rPr>
          <w:rFonts w:ascii="Times New Roman CYR" w:eastAsia="Times" w:hAnsi="Times New Roman CYR" w:cs="Times New Roman CYR"/>
          <w:i/>
          <w:color w:val="000000"/>
          <w:sz w:val="28"/>
          <w:szCs w:val="28"/>
          <w:lang w:eastAsia="ar-SA"/>
        </w:rPr>
        <w:t xml:space="preserve">Система </w:t>
      </w:r>
      <w:proofErr w:type="spellStart"/>
      <w:r w:rsidR="00F31698" w:rsidRPr="009A69F8">
        <w:rPr>
          <w:rFonts w:ascii="Times New Roman CYR" w:eastAsia="Times" w:hAnsi="Times New Roman CYR" w:cs="Times New Roman CYR"/>
          <w:i/>
          <w:color w:val="000000"/>
          <w:sz w:val="28"/>
          <w:szCs w:val="28"/>
          <w:lang w:eastAsia="ar-SA"/>
        </w:rPr>
        <w:t>лапароскопічна</w:t>
      </w:r>
      <w:proofErr w:type="spellEnd"/>
      <w:r w:rsidR="00F31698" w:rsidRPr="009A69F8">
        <w:rPr>
          <w:rFonts w:ascii="Times New Roman CYR" w:eastAsia="Times" w:hAnsi="Times New Roman CYR" w:cs="Times New Roman CYR"/>
          <w:i/>
          <w:color w:val="000000"/>
          <w:sz w:val="28"/>
          <w:szCs w:val="28"/>
          <w:lang w:eastAsia="ar-SA"/>
        </w:rPr>
        <w:t>, багаторазового використання</w:t>
      </w:r>
    </w:p>
    <w:p w:rsidR="00F31698" w:rsidRPr="009A69F8" w:rsidRDefault="00960B76" w:rsidP="00C52D7F">
      <w:pPr>
        <w:jc w:val="center"/>
        <w:rPr>
          <w:i/>
          <w:spacing w:val="-3"/>
          <w:sz w:val="28"/>
          <w:szCs w:val="28"/>
        </w:rPr>
      </w:pPr>
      <w:r w:rsidRPr="009A69F8">
        <w:rPr>
          <w:i/>
          <w:spacing w:val="-3"/>
          <w:sz w:val="28"/>
          <w:szCs w:val="28"/>
        </w:rPr>
        <w:t xml:space="preserve">(код </w:t>
      </w:r>
      <w:proofErr w:type="spellStart"/>
      <w:r w:rsidRPr="009A69F8">
        <w:rPr>
          <w:i/>
          <w:spacing w:val="-3"/>
          <w:sz w:val="28"/>
          <w:szCs w:val="28"/>
        </w:rPr>
        <w:t>ДК</w:t>
      </w:r>
      <w:proofErr w:type="spellEnd"/>
      <w:r w:rsidRPr="009A69F8">
        <w:rPr>
          <w:i/>
          <w:spacing w:val="-3"/>
          <w:sz w:val="28"/>
          <w:szCs w:val="28"/>
        </w:rPr>
        <w:t xml:space="preserve"> 021:2015   </w:t>
      </w:r>
      <w:r w:rsidR="00F31698" w:rsidRPr="009A69F8">
        <w:rPr>
          <w:i/>
          <w:spacing w:val="-3"/>
          <w:sz w:val="28"/>
          <w:szCs w:val="28"/>
        </w:rPr>
        <w:t xml:space="preserve">33160000-9 Устаткування для операційних блоків </w:t>
      </w:r>
    </w:p>
    <w:p w:rsidR="00C52D7F" w:rsidRPr="009A69F8" w:rsidRDefault="00F31698" w:rsidP="00C52D7F">
      <w:pPr>
        <w:jc w:val="center"/>
        <w:rPr>
          <w:i/>
          <w:spacing w:val="-3"/>
          <w:sz w:val="28"/>
          <w:szCs w:val="28"/>
        </w:rPr>
      </w:pPr>
      <w:r w:rsidRPr="009A69F8">
        <w:rPr>
          <w:i/>
          <w:spacing w:val="-3"/>
          <w:sz w:val="28"/>
          <w:szCs w:val="28"/>
        </w:rPr>
        <w:t>код НК 024-2019</w:t>
      </w:r>
      <w:r w:rsidR="0041551A" w:rsidRPr="009A69F8">
        <w:rPr>
          <w:i/>
          <w:spacing w:val="-3"/>
          <w:sz w:val="28"/>
          <w:szCs w:val="28"/>
        </w:rPr>
        <w:t xml:space="preserve"> - </w:t>
      </w:r>
      <w:r w:rsidRPr="009A69F8">
        <w:rPr>
          <w:i/>
          <w:spacing w:val="-3"/>
          <w:sz w:val="28"/>
          <w:szCs w:val="28"/>
        </w:rPr>
        <w:t xml:space="preserve">32617 - Система </w:t>
      </w:r>
      <w:proofErr w:type="spellStart"/>
      <w:r w:rsidRPr="009A69F8">
        <w:rPr>
          <w:i/>
          <w:spacing w:val="-3"/>
          <w:sz w:val="28"/>
          <w:szCs w:val="28"/>
        </w:rPr>
        <w:t>лапароскопічна</w:t>
      </w:r>
      <w:proofErr w:type="spellEnd"/>
      <w:r w:rsidRPr="009A69F8">
        <w:rPr>
          <w:i/>
          <w:spacing w:val="-3"/>
          <w:sz w:val="28"/>
          <w:szCs w:val="28"/>
        </w:rPr>
        <w:t>, багаторазового використання</w:t>
      </w:r>
      <w:r w:rsidR="00C52D7F" w:rsidRPr="009A69F8">
        <w:rPr>
          <w:i/>
          <w:spacing w:val="-3"/>
          <w:sz w:val="28"/>
          <w:szCs w:val="28"/>
        </w:rPr>
        <w:t>)</w:t>
      </w:r>
    </w:p>
    <w:p w:rsidR="0041551A" w:rsidRPr="009A69F8" w:rsidRDefault="0041551A" w:rsidP="00C52D7F">
      <w:pPr>
        <w:jc w:val="center"/>
        <w:rPr>
          <w:i/>
          <w:spacing w:val="-3"/>
          <w:sz w:val="28"/>
          <w:szCs w:val="28"/>
        </w:rPr>
      </w:pPr>
      <w:r w:rsidRPr="009A69F8">
        <w:rPr>
          <w:i/>
          <w:spacing w:val="-3"/>
          <w:sz w:val="28"/>
          <w:szCs w:val="28"/>
          <w:u w:val="single"/>
        </w:rPr>
        <w:t xml:space="preserve">ЛОТ 2. </w:t>
      </w:r>
      <w:proofErr w:type="spellStart"/>
      <w:r w:rsidRPr="009A69F8">
        <w:rPr>
          <w:i/>
          <w:spacing w:val="-3"/>
          <w:sz w:val="28"/>
          <w:szCs w:val="28"/>
        </w:rPr>
        <w:t>Електрохірургічний</w:t>
      </w:r>
      <w:proofErr w:type="spellEnd"/>
      <w:r w:rsidRPr="009A69F8">
        <w:rPr>
          <w:i/>
          <w:spacing w:val="-3"/>
          <w:sz w:val="28"/>
          <w:szCs w:val="28"/>
        </w:rPr>
        <w:t xml:space="preserve"> апарат </w:t>
      </w:r>
      <w:r w:rsidRPr="009A69F8">
        <w:rPr>
          <w:i/>
          <w:spacing w:val="-3"/>
          <w:sz w:val="28"/>
          <w:szCs w:val="28"/>
          <w:lang w:val="en-US"/>
        </w:rPr>
        <w:t>ARC</w:t>
      </w:r>
      <w:r w:rsidRPr="009A69F8">
        <w:rPr>
          <w:i/>
          <w:spacing w:val="-3"/>
          <w:sz w:val="28"/>
          <w:szCs w:val="28"/>
        </w:rPr>
        <w:t xml:space="preserve"> 303 (або аналог)</w:t>
      </w:r>
    </w:p>
    <w:p w:rsidR="0041551A" w:rsidRPr="009A69F8" w:rsidRDefault="0041551A" w:rsidP="0041551A">
      <w:pPr>
        <w:jc w:val="center"/>
        <w:rPr>
          <w:i/>
          <w:spacing w:val="-3"/>
          <w:sz w:val="28"/>
          <w:szCs w:val="28"/>
        </w:rPr>
      </w:pPr>
      <w:r w:rsidRPr="009A69F8">
        <w:rPr>
          <w:i/>
          <w:spacing w:val="-3"/>
          <w:sz w:val="28"/>
          <w:szCs w:val="28"/>
        </w:rPr>
        <w:t xml:space="preserve">код </w:t>
      </w:r>
      <w:proofErr w:type="spellStart"/>
      <w:r w:rsidRPr="009A69F8">
        <w:rPr>
          <w:i/>
          <w:spacing w:val="-3"/>
          <w:sz w:val="28"/>
          <w:szCs w:val="28"/>
        </w:rPr>
        <w:t>ДК</w:t>
      </w:r>
      <w:proofErr w:type="spellEnd"/>
      <w:r w:rsidRPr="009A69F8">
        <w:rPr>
          <w:i/>
          <w:spacing w:val="-3"/>
          <w:sz w:val="28"/>
          <w:szCs w:val="28"/>
        </w:rPr>
        <w:t xml:space="preserve"> 021:2015   33160000-9 Устаткування для операційних блоків </w:t>
      </w:r>
    </w:p>
    <w:p w:rsidR="0041551A" w:rsidRPr="009A69F8" w:rsidRDefault="0041551A" w:rsidP="0041551A">
      <w:pPr>
        <w:jc w:val="center"/>
        <w:rPr>
          <w:i/>
          <w:spacing w:val="-3"/>
          <w:sz w:val="28"/>
          <w:szCs w:val="28"/>
        </w:rPr>
      </w:pPr>
      <w:r w:rsidRPr="009A69F8">
        <w:rPr>
          <w:i/>
          <w:spacing w:val="-3"/>
          <w:sz w:val="28"/>
          <w:szCs w:val="28"/>
        </w:rPr>
        <w:t xml:space="preserve">код НК 024-2019 - 44776 - </w:t>
      </w:r>
      <w:proofErr w:type="spellStart"/>
      <w:r w:rsidRPr="009A69F8">
        <w:rPr>
          <w:i/>
          <w:spacing w:val="-3"/>
          <w:sz w:val="28"/>
          <w:szCs w:val="28"/>
        </w:rPr>
        <w:t>Електрохірургічна</w:t>
      </w:r>
      <w:proofErr w:type="spellEnd"/>
      <w:r w:rsidRPr="009A69F8">
        <w:rPr>
          <w:i/>
          <w:spacing w:val="-3"/>
          <w:sz w:val="28"/>
          <w:szCs w:val="28"/>
        </w:rPr>
        <w:t xml:space="preserve"> система)</w:t>
      </w:r>
    </w:p>
    <w:p w:rsidR="0041551A" w:rsidRPr="0041551A" w:rsidRDefault="0041551A" w:rsidP="00C52D7F">
      <w:pPr>
        <w:jc w:val="center"/>
        <w:rPr>
          <w:b/>
          <w:spacing w:val="-3"/>
          <w:sz w:val="28"/>
          <w:szCs w:val="28"/>
        </w:rPr>
      </w:pPr>
    </w:p>
    <w:bookmarkEnd w:id="0"/>
    <w:p w:rsidR="00C52D7F" w:rsidRPr="00F31698" w:rsidRDefault="00C52D7F" w:rsidP="00C52D7F">
      <w:pPr>
        <w:jc w:val="center"/>
        <w:rPr>
          <w:b/>
          <w:color w:val="000000"/>
          <w:sz w:val="28"/>
          <w:szCs w:val="28"/>
        </w:rPr>
      </w:pPr>
      <w:proofErr w:type="spellStart"/>
      <w:r w:rsidRPr="00F31698">
        <w:rPr>
          <w:b/>
          <w:color w:val="000000"/>
          <w:sz w:val="28"/>
          <w:szCs w:val="28"/>
          <w:lang w:val="ru-RU"/>
        </w:rPr>
        <w:t>Спрощена</w:t>
      </w:r>
      <w:proofErr w:type="spellEnd"/>
      <w:r w:rsidRPr="00F31698">
        <w:rPr>
          <w:b/>
          <w:color w:val="000000"/>
          <w:sz w:val="28"/>
          <w:szCs w:val="28"/>
          <w:lang w:val="ru-RU"/>
        </w:rPr>
        <w:t xml:space="preserve"> закуп</w:t>
      </w:r>
      <w:proofErr w:type="spellStart"/>
      <w:r w:rsidRPr="00F31698">
        <w:rPr>
          <w:b/>
          <w:color w:val="000000"/>
          <w:sz w:val="28"/>
          <w:szCs w:val="28"/>
        </w:rPr>
        <w:t>івля</w:t>
      </w:r>
      <w:proofErr w:type="spellEnd"/>
    </w:p>
    <w:p w:rsidR="00C52D7F" w:rsidRPr="00F31698" w:rsidRDefault="00C52D7F" w:rsidP="00C52D7F">
      <w:pPr>
        <w:jc w:val="center"/>
        <w:rPr>
          <w:color w:val="000000"/>
          <w:sz w:val="28"/>
          <w:szCs w:val="28"/>
        </w:rPr>
      </w:pPr>
    </w:p>
    <w:p w:rsidR="00C52D7F" w:rsidRPr="00F31698" w:rsidRDefault="00C52D7F" w:rsidP="00C52D7F">
      <w:pPr>
        <w:jc w:val="center"/>
        <w:rPr>
          <w:color w:val="000000"/>
          <w:sz w:val="28"/>
          <w:szCs w:val="28"/>
        </w:rPr>
      </w:pPr>
    </w:p>
    <w:p w:rsidR="00C52D7F" w:rsidRPr="00F31698" w:rsidRDefault="00C52D7F" w:rsidP="00C52D7F">
      <w:pPr>
        <w:jc w:val="center"/>
        <w:rPr>
          <w:color w:val="000000"/>
          <w:sz w:val="28"/>
          <w:szCs w:val="28"/>
        </w:rPr>
      </w:pPr>
    </w:p>
    <w:p w:rsidR="00C52D7F" w:rsidRPr="00F31698" w:rsidRDefault="00C52D7F" w:rsidP="00C52D7F">
      <w:pPr>
        <w:rPr>
          <w:color w:val="000000"/>
          <w:sz w:val="28"/>
          <w:szCs w:val="28"/>
        </w:rPr>
      </w:pPr>
    </w:p>
    <w:p w:rsidR="00C52D7F" w:rsidRPr="00F31698" w:rsidRDefault="00C52D7F" w:rsidP="00C52D7F">
      <w:pPr>
        <w:jc w:val="center"/>
        <w:rPr>
          <w:color w:val="000000"/>
          <w:sz w:val="28"/>
          <w:szCs w:val="28"/>
        </w:rPr>
      </w:pPr>
    </w:p>
    <w:p w:rsidR="00C52D7F" w:rsidRPr="00F31698" w:rsidRDefault="00C52D7F" w:rsidP="00C52D7F">
      <w:pPr>
        <w:rPr>
          <w:b/>
          <w:color w:val="000000"/>
          <w:sz w:val="28"/>
          <w:szCs w:val="28"/>
        </w:rPr>
      </w:pPr>
    </w:p>
    <w:p w:rsidR="00C52D7F" w:rsidRPr="00F31698" w:rsidRDefault="00C52D7F" w:rsidP="00C52D7F">
      <w:pPr>
        <w:rPr>
          <w:b/>
          <w:color w:val="000000"/>
          <w:sz w:val="28"/>
          <w:szCs w:val="28"/>
        </w:rPr>
      </w:pPr>
    </w:p>
    <w:p w:rsidR="00C52D7F" w:rsidRPr="00F31698" w:rsidRDefault="00C52D7F" w:rsidP="00C52D7F">
      <w:pPr>
        <w:rPr>
          <w:b/>
          <w:color w:val="000000"/>
          <w:sz w:val="28"/>
          <w:szCs w:val="28"/>
        </w:rPr>
      </w:pPr>
    </w:p>
    <w:p w:rsidR="00C52D7F" w:rsidRPr="00F31698" w:rsidRDefault="00C52D7F" w:rsidP="00C52D7F">
      <w:pPr>
        <w:rPr>
          <w:b/>
          <w:color w:val="000000"/>
          <w:sz w:val="28"/>
          <w:szCs w:val="28"/>
        </w:rPr>
      </w:pPr>
    </w:p>
    <w:p w:rsidR="00C52D7F" w:rsidRPr="00F31698" w:rsidRDefault="00C52D7F" w:rsidP="00C52D7F">
      <w:pPr>
        <w:rPr>
          <w:b/>
          <w:color w:val="000000"/>
          <w:sz w:val="28"/>
          <w:szCs w:val="28"/>
        </w:rPr>
      </w:pPr>
    </w:p>
    <w:p w:rsidR="00C52D7F" w:rsidRPr="00F31698" w:rsidRDefault="00C52D7F" w:rsidP="00C52D7F">
      <w:pPr>
        <w:rPr>
          <w:b/>
          <w:color w:val="000000"/>
          <w:sz w:val="28"/>
          <w:szCs w:val="28"/>
        </w:rPr>
      </w:pPr>
    </w:p>
    <w:p w:rsidR="00C52D7F" w:rsidRPr="00F31698" w:rsidRDefault="00C52D7F" w:rsidP="00C52D7F">
      <w:pPr>
        <w:rPr>
          <w:b/>
          <w:color w:val="000000"/>
          <w:sz w:val="28"/>
          <w:szCs w:val="28"/>
        </w:rPr>
      </w:pPr>
    </w:p>
    <w:p w:rsidR="00C52D7F" w:rsidRPr="00F31698" w:rsidRDefault="00C52D7F" w:rsidP="00C52D7F">
      <w:pPr>
        <w:rPr>
          <w:b/>
          <w:color w:val="000000"/>
          <w:sz w:val="28"/>
          <w:szCs w:val="28"/>
        </w:rPr>
      </w:pPr>
    </w:p>
    <w:p w:rsidR="00C52D7F" w:rsidRPr="00F31698" w:rsidRDefault="00C52D7F" w:rsidP="00C52D7F">
      <w:pPr>
        <w:rPr>
          <w:b/>
          <w:color w:val="000000"/>
          <w:sz w:val="28"/>
          <w:szCs w:val="28"/>
        </w:rPr>
      </w:pPr>
    </w:p>
    <w:p w:rsidR="00C52D7F" w:rsidRPr="00F31698" w:rsidRDefault="00C52D7F" w:rsidP="00C52D7F">
      <w:pPr>
        <w:jc w:val="center"/>
        <w:rPr>
          <w:b/>
          <w:sz w:val="28"/>
          <w:szCs w:val="28"/>
        </w:rPr>
        <w:sectPr w:rsidR="00C52D7F" w:rsidRPr="00F31698" w:rsidSect="0059137D">
          <w:headerReference w:type="even" r:id="rId8"/>
          <w:headerReference w:type="default" r:id="rId9"/>
          <w:footerReference w:type="even" r:id="rId10"/>
          <w:footerReference w:type="default" r:id="rId11"/>
          <w:footerReference w:type="first" r:id="rId12"/>
          <w:pgSz w:w="11906" w:h="16838"/>
          <w:pgMar w:top="568" w:right="851" w:bottom="163" w:left="1701" w:header="709" w:footer="709" w:gutter="0"/>
          <w:cols w:space="720"/>
          <w:titlePg/>
          <w:docGrid w:linePitch="360"/>
        </w:sectPr>
      </w:pPr>
      <w:r w:rsidRPr="00F31698">
        <w:rPr>
          <w:b/>
          <w:sz w:val="28"/>
          <w:szCs w:val="28"/>
        </w:rPr>
        <w:t>м. Лубни – 2022</w:t>
      </w:r>
    </w:p>
    <w:p w:rsidR="00C52D7F" w:rsidRDefault="00C52D7F" w:rsidP="00C52D7F">
      <w:pPr>
        <w:ind w:right="1275"/>
        <w:jc w:val="center"/>
        <w:rPr>
          <w:rFonts w:eastAsia="Calibri"/>
          <w:b/>
          <w:color w:val="000000"/>
          <w:sz w:val="28"/>
          <w:szCs w:val="28"/>
        </w:rPr>
      </w:pPr>
    </w:p>
    <w:p w:rsidR="00C52D7F" w:rsidRDefault="00C52D7F" w:rsidP="00C52D7F">
      <w:pPr>
        <w:ind w:right="1275"/>
        <w:jc w:val="center"/>
        <w:rPr>
          <w:rFonts w:eastAsia="Calibri"/>
          <w:b/>
          <w:color w:val="000000"/>
          <w:sz w:val="28"/>
          <w:szCs w:val="28"/>
        </w:rPr>
      </w:pPr>
      <w:r w:rsidRPr="002463B1">
        <w:rPr>
          <w:rFonts w:eastAsia="Calibri"/>
          <w:b/>
          <w:color w:val="000000"/>
          <w:sz w:val="28"/>
          <w:szCs w:val="28"/>
        </w:rPr>
        <w:t xml:space="preserve">Оголошення </w:t>
      </w:r>
    </w:p>
    <w:p w:rsidR="00C52D7F" w:rsidRDefault="00C52D7F" w:rsidP="00C52D7F">
      <w:pPr>
        <w:ind w:right="1275"/>
        <w:jc w:val="center"/>
        <w:rPr>
          <w:rFonts w:eastAsia="Calibri"/>
          <w:b/>
          <w:color w:val="000000"/>
          <w:sz w:val="28"/>
          <w:szCs w:val="28"/>
        </w:rPr>
      </w:pPr>
      <w:r w:rsidRPr="002463B1">
        <w:rPr>
          <w:rFonts w:eastAsia="Calibri"/>
          <w:b/>
          <w:color w:val="000000"/>
          <w:sz w:val="28"/>
          <w:szCs w:val="28"/>
        </w:rPr>
        <w:t>про проведення спрощеної закупівлі</w:t>
      </w:r>
    </w:p>
    <w:p w:rsidR="00C52D7F" w:rsidRPr="002463B1" w:rsidRDefault="00C52D7F" w:rsidP="00C52D7F">
      <w:pPr>
        <w:ind w:right="1275"/>
        <w:jc w:val="center"/>
        <w:rPr>
          <w:rFonts w:eastAsia="Calibri"/>
          <w:b/>
          <w:color w:val="000000"/>
          <w:sz w:val="28"/>
          <w:szCs w:val="28"/>
        </w:rPr>
      </w:pP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55"/>
        <w:gridCol w:w="5868"/>
      </w:tblGrid>
      <w:tr w:rsidR="00C52D7F" w:rsidRPr="00C4053A" w:rsidTr="0059137D">
        <w:trPr>
          <w:trHeight w:val="416"/>
        </w:trPr>
        <w:tc>
          <w:tcPr>
            <w:tcW w:w="9923" w:type="dxa"/>
            <w:gridSpan w:val="2"/>
          </w:tcPr>
          <w:p w:rsidR="00C52D7F" w:rsidRPr="00C4053A" w:rsidRDefault="00C52D7F" w:rsidP="0059137D">
            <w:pPr>
              <w:keepNext/>
              <w:ind w:right="-1711" w:firstLine="198"/>
              <w:jc w:val="center"/>
              <w:outlineLvl w:val="0"/>
              <w:rPr>
                <w:rFonts w:eastAsia="Calibri"/>
                <w:b/>
                <w:bCs/>
                <w:color w:val="000000"/>
                <w:lang w:val="ru-RU"/>
              </w:rPr>
            </w:pPr>
            <w:bookmarkStart w:id="1" w:name="_Toc367893127"/>
            <w:r w:rsidRPr="00C4053A">
              <w:rPr>
                <w:rFonts w:eastAsia="Calibri"/>
                <w:b/>
                <w:bCs/>
                <w:color w:val="000000"/>
              </w:rPr>
              <w:t>Розділ 1. Загальні положення</w:t>
            </w:r>
            <w:bookmarkEnd w:id="1"/>
          </w:p>
        </w:tc>
      </w:tr>
      <w:tr w:rsidR="00C52D7F" w:rsidRPr="00C4053A" w:rsidTr="0059137D">
        <w:trPr>
          <w:trHeight w:val="21"/>
        </w:trPr>
        <w:tc>
          <w:tcPr>
            <w:tcW w:w="4055" w:type="dxa"/>
          </w:tcPr>
          <w:p w:rsidR="00C52D7F" w:rsidRPr="00C4053A" w:rsidRDefault="00C52D7F" w:rsidP="0059137D">
            <w:pPr>
              <w:rPr>
                <w:rFonts w:eastAsia="Calibri"/>
                <w:b/>
                <w:color w:val="000000"/>
              </w:rPr>
            </w:pPr>
            <w:r>
              <w:rPr>
                <w:rFonts w:eastAsia="Calibri"/>
                <w:b/>
                <w:bCs/>
                <w:color w:val="000000"/>
              </w:rPr>
              <w:t>1</w:t>
            </w:r>
            <w:r w:rsidRPr="00C4053A">
              <w:rPr>
                <w:rFonts w:eastAsia="Calibri"/>
                <w:b/>
                <w:bCs/>
                <w:color w:val="000000"/>
              </w:rPr>
              <w:t>. Інформація про замовника торгів</w:t>
            </w:r>
          </w:p>
        </w:tc>
        <w:tc>
          <w:tcPr>
            <w:tcW w:w="5868" w:type="dxa"/>
          </w:tcPr>
          <w:p w:rsidR="00C52D7F" w:rsidRPr="00C4053A" w:rsidRDefault="00C52D7F" w:rsidP="0059137D">
            <w:pPr>
              <w:ind w:firstLine="284"/>
              <w:jc w:val="both"/>
              <w:rPr>
                <w:rFonts w:eastAsia="Calibri"/>
                <w:color w:val="000000"/>
              </w:rPr>
            </w:pPr>
          </w:p>
        </w:tc>
      </w:tr>
      <w:tr w:rsidR="00F31698" w:rsidRPr="00C4053A" w:rsidTr="0059137D">
        <w:trPr>
          <w:trHeight w:val="339"/>
        </w:trPr>
        <w:tc>
          <w:tcPr>
            <w:tcW w:w="4055" w:type="dxa"/>
          </w:tcPr>
          <w:p w:rsidR="00F31698" w:rsidRPr="007F1F21" w:rsidRDefault="00F31698" w:rsidP="0059137D">
            <w:pPr>
              <w:spacing w:after="200" w:line="276" w:lineRule="auto"/>
              <w:rPr>
                <w:rFonts w:eastAsia="Calibri"/>
                <w:b/>
              </w:rPr>
            </w:pPr>
            <w:r w:rsidRPr="007F1F21">
              <w:rPr>
                <w:rFonts w:eastAsia="Calibri"/>
                <w:b/>
              </w:rPr>
              <w:t>1.1.повне найменування</w:t>
            </w:r>
          </w:p>
        </w:tc>
        <w:tc>
          <w:tcPr>
            <w:tcW w:w="5868" w:type="dxa"/>
          </w:tcPr>
          <w:p w:rsidR="00F31698" w:rsidRPr="00F31698" w:rsidRDefault="00F31698" w:rsidP="00F31698">
            <w:pPr>
              <w:adjustRightInd w:val="0"/>
              <w:spacing w:line="0" w:lineRule="atLeast"/>
              <w:rPr>
                <w:bCs/>
                <w:i/>
                <w:lang w:eastAsia="uk-UA"/>
              </w:rPr>
            </w:pPr>
            <w:r w:rsidRPr="007E67AD">
              <w:t>Комунальне підприємство «Лу</w:t>
            </w:r>
            <w:r>
              <w:t>б</w:t>
            </w:r>
            <w:r w:rsidRPr="007E67AD">
              <w:t>енська лікарня інтенсивного лікування» Лубенської міської ради</w:t>
            </w:r>
            <w:r>
              <w:t xml:space="preserve"> Лубенського району Полтавської області</w:t>
            </w:r>
          </w:p>
        </w:tc>
      </w:tr>
      <w:tr w:rsidR="00F31698" w:rsidRPr="00C4053A" w:rsidTr="0059137D">
        <w:trPr>
          <w:trHeight w:val="21"/>
        </w:trPr>
        <w:tc>
          <w:tcPr>
            <w:tcW w:w="4055" w:type="dxa"/>
          </w:tcPr>
          <w:p w:rsidR="00F31698" w:rsidRPr="007F1F21" w:rsidRDefault="00F31698" w:rsidP="0059137D">
            <w:pPr>
              <w:rPr>
                <w:rFonts w:eastAsia="Calibri"/>
                <w:b/>
                <w:color w:val="000000"/>
              </w:rPr>
            </w:pPr>
            <w:r w:rsidRPr="007F1F21">
              <w:rPr>
                <w:rFonts w:eastAsia="Calibri"/>
                <w:b/>
                <w:color w:val="000000"/>
              </w:rPr>
              <w:t>1.2.місцезнаходження (адреса)</w:t>
            </w:r>
            <w:r w:rsidRPr="007F1F21">
              <w:t xml:space="preserve"> </w:t>
            </w:r>
          </w:p>
        </w:tc>
        <w:tc>
          <w:tcPr>
            <w:tcW w:w="5868" w:type="dxa"/>
          </w:tcPr>
          <w:p w:rsidR="00F31698" w:rsidRPr="007E67AD" w:rsidRDefault="00F31698" w:rsidP="0059137D">
            <w:pPr>
              <w:spacing w:line="0" w:lineRule="atLeast"/>
              <w:jc w:val="both"/>
            </w:pPr>
            <w:r w:rsidRPr="007E67AD">
              <w:t xml:space="preserve">37500, Полтавська область, місто Лубни, вулиця </w:t>
            </w:r>
            <w:proofErr w:type="spellStart"/>
            <w:r w:rsidRPr="007E67AD">
              <w:t>П’ятикопа</w:t>
            </w:r>
            <w:proofErr w:type="spellEnd"/>
            <w:r w:rsidRPr="007E67AD">
              <w:t>, 26</w:t>
            </w:r>
          </w:p>
        </w:tc>
      </w:tr>
      <w:tr w:rsidR="00C52D7F" w:rsidRPr="00C4053A" w:rsidTr="0059137D">
        <w:trPr>
          <w:trHeight w:val="21"/>
        </w:trPr>
        <w:tc>
          <w:tcPr>
            <w:tcW w:w="4055" w:type="dxa"/>
          </w:tcPr>
          <w:p w:rsidR="00C52D7F" w:rsidRDefault="00C52D7F" w:rsidP="0059137D">
            <w:pPr>
              <w:rPr>
                <w:rFonts w:eastAsia="Calibri"/>
                <w:b/>
                <w:color w:val="000000"/>
              </w:rPr>
            </w:pPr>
            <w:r>
              <w:rPr>
                <w:b/>
              </w:rPr>
              <w:t xml:space="preserve">1.3. </w:t>
            </w:r>
            <w:r w:rsidRPr="007F2966">
              <w:rPr>
                <w:b/>
              </w:rPr>
              <w:t>Код ЄДРПОУ замовника</w:t>
            </w:r>
          </w:p>
        </w:tc>
        <w:tc>
          <w:tcPr>
            <w:tcW w:w="5868" w:type="dxa"/>
          </w:tcPr>
          <w:p w:rsidR="00C52D7F" w:rsidRPr="00C4053A" w:rsidRDefault="00F31698" w:rsidP="0059137D">
            <w:pPr>
              <w:spacing w:line="0" w:lineRule="atLeast"/>
              <w:jc w:val="both"/>
            </w:pPr>
            <w:r>
              <w:t>01999388</w:t>
            </w:r>
          </w:p>
        </w:tc>
      </w:tr>
      <w:tr w:rsidR="00C52D7F" w:rsidRPr="00C4053A" w:rsidTr="0059137D">
        <w:trPr>
          <w:trHeight w:val="21"/>
        </w:trPr>
        <w:tc>
          <w:tcPr>
            <w:tcW w:w="4055" w:type="dxa"/>
          </w:tcPr>
          <w:p w:rsidR="00C52D7F" w:rsidRDefault="00C52D7F" w:rsidP="0059137D">
            <w:pPr>
              <w:rPr>
                <w:rFonts w:eastAsia="Calibri"/>
                <w:b/>
                <w:color w:val="000000"/>
              </w:rPr>
            </w:pPr>
            <w:r>
              <w:rPr>
                <w:rFonts w:eastAsia="Calibri"/>
                <w:b/>
                <w:color w:val="000000"/>
              </w:rPr>
              <w:t>1.4.</w:t>
            </w:r>
            <w:r w:rsidRPr="007F2966">
              <w:rPr>
                <w:b/>
              </w:rPr>
              <w:t xml:space="preserve"> Категорія замовника</w:t>
            </w:r>
          </w:p>
        </w:tc>
        <w:tc>
          <w:tcPr>
            <w:tcW w:w="5868" w:type="dxa"/>
          </w:tcPr>
          <w:p w:rsidR="00C52D7F" w:rsidRPr="00C4053A" w:rsidRDefault="00F31698" w:rsidP="00F31698">
            <w:pPr>
              <w:spacing w:line="0" w:lineRule="atLeast"/>
              <w:jc w:val="both"/>
            </w:pPr>
            <w:r>
              <w:t>Юридична особа, яка забезпечує потреби держави або територіальної громади</w:t>
            </w:r>
          </w:p>
        </w:tc>
      </w:tr>
      <w:tr w:rsidR="00C52D7F" w:rsidRPr="00C4053A" w:rsidTr="0059137D">
        <w:trPr>
          <w:trHeight w:val="21"/>
        </w:trPr>
        <w:tc>
          <w:tcPr>
            <w:tcW w:w="4055" w:type="dxa"/>
          </w:tcPr>
          <w:p w:rsidR="00C52D7F" w:rsidRPr="007F1F21" w:rsidRDefault="00C52D7F" w:rsidP="0059137D">
            <w:pPr>
              <w:rPr>
                <w:rFonts w:eastAsia="Calibri"/>
                <w:b/>
                <w:color w:val="000000"/>
              </w:rPr>
            </w:pPr>
            <w:r w:rsidRPr="007F1F21">
              <w:rPr>
                <w:rFonts w:eastAsia="Calibri"/>
                <w:b/>
                <w:color w:val="000000"/>
              </w:rPr>
              <w:t>1.5.прізвище,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5868" w:type="dxa"/>
          </w:tcPr>
          <w:p w:rsidR="00F31698" w:rsidRPr="0067619E" w:rsidRDefault="00F31698" w:rsidP="00F31698">
            <w:pPr>
              <w:contextualSpacing/>
              <w:rPr>
                <w:color w:val="333333"/>
                <w:shd w:val="clear" w:color="auto" w:fill="FFFFFF"/>
              </w:rPr>
            </w:pPr>
            <w:r w:rsidRPr="0067619E">
              <w:rPr>
                <w:iCs/>
              </w:rPr>
              <w:t>Уповноважена особа з питань п</w:t>
            </w:r>
            <w:r>
              <w:rPr>
                <w:iCs/>
              </w:rPr>
              <w:t xml:space="preserve">ублічних </w:t>
            </w:r>
            <w:r w:rsidRPr="0067619E">
              <w:rPr>
                <w:iCs/>
              </w:rPr>
              <w:t>закупівель</w:t>
            </w:r>
            <w:r>
              <w:rPr>
                <w:iCs/>
              </w:rPr>
              <w:t xml:space="preserve"> / начальник планово-економічного відділу </w:t>
            </w:r>
            <w:proofErr w:type="spellStart"/>
            <w:r>
              <w:rPr>
                <w:iCs/>
              </w:rPr>
              <w:t>КП</w:t>
            </w:r>
            <w:proofErr w:type="spellEnd"/>
            <w:r>
              <w:rPr>
                <w:iCs/>
              </w:rPr>
              <w:t xml:space="preserve"> «ЛЛІЛ» ЛМР -</w:t>
            </w:r>
            <w:r w:rsidRPr="0067619E">
              <w:rPr>
                <w:iCs/>
              </w:rPr>
              <w:t xml:space="preserve"> </w:t>
            </w:r>
            <w:r w:rsidRPr="0067619E">
              <w:rPr>
                <w:color w:val="333333"/>
                <w:shd w:val="clear" w:color="auto" w:fill="FFFFFF"/>
              </w:rPr>
              <w:t>Максим Шостак</w:t>
            </w:r>
          </w:p>
          <w:p w:rsidR="00F31698" w:rsidRPr="0067619E" w:rsidRDefault="00F31698" w:rsidP="00F31698">
            <w:pPr>
              <w:contextualSpacing/>
              <w:rPr>
                <w:color w:val="1F1F1F"/>
                <w:shd w:val="clear" w:color="auto" w:fill="FFFFFF"/>
              </w:rPr>
            </w:pPr>
            <w:r w:rsidRPr="0067619E">
              <w:rPr>
                <w:bCs/>
                <w:iCs/>
              </w:rPr>
              <w:t xml:space="preserve">Україна, </w:t>
            </w:r>
            <w:r w:rsidRPr="0067619E">
              <w:rPr>
                <w:color w:val="1F1F1F"/>
                <w:shd w:val="clear" w:color="auto" w:fill="FFFFFF"/>
              </w:rPr>
              <w:t xml:space="preserve">37500, Полтавська обл., </w:t>
            </w:r>
            <w:r>
              <w:rPr>
                <w:color w:val="1F1F1F"/>
                <w:shd w:val="clear" w:color="auto" w:fill="FFFFFF"/>
              </w:rPr>
              <w:t xml:space="preserve">м. Лубни, </w:t>
            </w:r>
            <w:r w:rsidR="009A69F8">
              <w:rPr>
                <w:color w:val="1F1F1F"/>
                <w:shd w:val="clear" w:color="auto" w:fill="FFFFFF"/>
              </w:rPr>
              <w:t xml:space="preserve">                    </w:t>
            </w:r>
            <w:r w:rsidRPr="0067619E">
              <w:rPr>
                <w:color w:val="1F1F1F"/>
                <w:shd w:val="clear" w:color="auto" w:fill="FFFFFF"/>
              </w:rPr>
              <w:t xml:space="preserve">вул. </w:t>
            </w:r>
            <w:proofErr w:type="spellStart"/>
            <w:r w:rsidRPr="0067619E">
              <w:rPr>
                <w:color w:val="1F1F1F"/>
                <w:shd w:val="clear" w:color="auto" w:fill="FFFFFF"/>
              </w:rPr>
              <w:t>П’ятикопа</w:t>
            </w:r>
            <w:proofErr w:type="spellEnd"/>
            <w:r w:rsidRPr="0067619E">
              <w:rPr>
                <w:color w:val="1F1F1F"/>
                <w:shd w:val="clear" w:color="auto" w:fill="FFFFFF"/>
              </w:rPr>
              <w:t>, 26</w:t>
            </w:r>
          </w:p>
          <w:p w:rsidR="00F31698" w:rsidRPr="0067619E" w:rsidRDefault="00F31698" w:rsidP="00F31698">
            <w:pPr>
              <w:contextualSpacing/>
              <w:rPr>
                <w:iCs/>
              </w:rPr>
            </w:pPr>
            <w:r w:rsidRPr="0067619E">
              <w:rPr>
                <w:iCs/>
              </w:rPr>
              <w:t xml:space="preserve">тел.: </w:t>
            </w:r>
            <w:r w:rsidRPr="0067619E">
              <w:rPr>
                <w:color w:val="333333"/>
                <w:shd w:val="clear" w:color="auto" w:fill="FFFFFF"/>
              </w:rPr>
              <w:t>+380536162245</w:t>
            </w:r>
          </w:p>
          <w:p w:rsidR="00C52D7F" w:rsidRPr="00F31698" w:rsidRDefault="00F31698" w:rsidP="00F31698">
            <w:pPr>
              <w:tabs>
                <w:tab w:val="left" w:pos="2160"/>
                <w:tab w:val="left" w:pos="3600"/>
              </w:tabs>
              <w:adjustRightInd w:val="0"/>
              <w:spacing w:line="0" w:lineRule="atLeast"/>
              <w:jc w:val="both"/>
              <w:rPr>
                <w:lang w:val="en-US"/>
              </w:rPr>
            </w:pPr>
            <w:r w:rsidRPr="0067619E">
              <w:rPr>
                <w:iCs/>
              </w:rPr>
              <w:t xml:space="preserve">е-mail: </w:t>
            </w:r>
            <w:r w:rsidRPr="0067619E">
              <w:rPr>
                <w:iCs/>
                <w:lang w:val="en-US"/>
              </w:rPr>
              <w:t>shostakm</w:t>
            </w:r>
            <w:r w:rsidRPr="00F31698">
              <w:rPr>
                <w:iCs/>
                <w:lang w:val="en-US"/>
              </w:rPr>
              <w:t>57@</w:t>
            </w:r>
            <w:r w:rsidRPr="0067619E">
              <w:rPr>
                <w:iCs/>
                <w:lang w:val="en-US"/>
              </w:rPr>
              <w:t>gmail</w:t>
            </w:r>
            <w:r w:rsidRPr="00F31698">
              <w:rPr>
                <w:iCs/>
                <w:lang w:val="en-US"/>
              </w:rPr>
              <w:t>.</w:t>
            </w:r>
            <w:r w:rsidRPr="0067619E">
              <w:rPr>
                <w:iCs/>
                <w:lang w:val="en-US"/>
              </w:rPr>
              <w:t>com</w:t>
            </w:r>
          </w:p>
        </w:tc>
      </w:tr>
      <w:tr w:rsidR="00C52D7F" w:rsidRPr="00C4053A" w:rsidTr="0059137D">
        <w:trPr>
          <w:cantSplit/>
          <w:trHeight w:val="467"/>
        </w:trPr>
        <w:tc>
          <w:tcPr>
            <w:tcW w:w="4055" w:type="dxa"/>
          </w:tcPr>
          <w:p w:rsidR="00C52D7F" w:rsidRPr="00C4053A" w:rsidRDefault="00C52D7F" w:rsidP="0059137D">
            <w:pPr>
              <w:rPr>
                <w:rFonts w:eastAsia="Calibri"/>
                <w:b/>
                <w:bCs/>
                <w:color w:val="000000"/>
              </w:rPr>
            </w:pPr>
            <w:r>
              <w:rPr>
                <w:rFonts w:eastAsia="Calibri"/>
                <w:b/>
                <w:bCs/>
                <w:color w:val="000000"/>
              </w:rPr>
              <w:t>2</w:t>
            </w:r>
            <w:r w:rsidRPr="00C4053A">
              <w:rPr>
                <w:rFonts w:eastAsia="Calibri"/>
                <w:b/>
                <w:bCs/>
                <w:color w:val="000000"/>
              </w:rPr>
              <w:t>. Процедура закупівлі</w:t>
            </w:r>
          </w:p>
        </w:tc>
        <w:tc>
          <w:tcPr>
            <w:tcW w:w="5868" w:type="dxa"/>
          </w:tcPr>
          <w:p w:rsidR="00C52D7F" w:rsidRPr="00C4053A" w:rsidRDefault="00C52D7F" w:rsidP="0059137D">
            <w:pPr>
              <w:pStyle w:val="a9"/>
              <w:spacing w:before="0" w:beforeAutospacing="0" w:after="0" w:afterAutospacing="0" w:line="0" w:lineRule="atLeast"/>
              <w:jc w:val="both"/>
              <w:rPr>
                <w:lang w:eastAsia="ru-RU"/>
              </w:rPr>
            </w:pPr>
            <w:r w:rsidRPr="00977BA8">
              <w:rPr>
                <w:bCs/>
                <w:lang w:eastAsia="ru-RU"/>
              </w:rPr>
              <w:t xml:space="preserve">Спрощена закупівля (згідно </w:t>
            </w:r>
            <w:proofErr w:type="spellStart"/>
            <w:r w:rsidRPr="00977BA8">
              <w:rPr>
                <w:bCs/>
                <w:lang w:eastAsia="ru-RU"/>
              </w:rPr>
              <w:t>Занону</w:t>
            </w:r>
            <w:proofErr w:type="spellEnd"/>
            <w:r w:rsidRPr="00977BA8">
              <w:rPr>
                <w:bCs/>
                <w:lang w:eastAsia="ru-RU"/>
              </w:rPr>
              <w:t xml:space="preserve"> України «Про публічні закупівлі» та Постанови Кабінету Міністрів №169 від 28.02.2022 року «</w:t>
            </w:r>
            <w:r w:rsidRPr="00977BA8">
              <w:rPr>
                <w:bCs/>
                <w:shd w:val="clear" w:color="auto" w:fill="FFFFFF"/>
              </w:rPr>
              <w:t>Деякі питання здійснення оборонних та публічних закупівель товарів, робіт і послуг в умовах воєнного стану»)</w:t>
            </w:r>
            <w:r>
              <w:rPr>
                <w:bCs/>
                <w:shd w:val="clear" w:color="auto" w:fill="FFFFFF"/>
              </w:rPr>
              <w:t xml:space="preserve"> зі змінами</w:t>
            </w:r>
          </w:p>
        </w:tc>
      </w:tr>
      <w:tr w:rsidR="00C52D7F" w:rsidRPr="00C4053A" w:rsidTr="0059137D">
        <w:trPr>
          <w:trHeight w:val="21"/>
        </w:trPr>
        <w:tc>
          <w:tcPr>
            <w:tcW w:w="4055" w:type="dxa"/>
          </w:tcPr>
          <w:p w:rsidR="00C52D7F" w:rsidRPr="00C4053A" w:rsidRDefault="00C52D7F" w:rsidP="0059137D">
            <w:pPr>
              <w:rPr>
                <w:rFonts w:eastAsia="Calibri"/>
                <w:b/>
                <w:bCs/>
                <w:color w:val="000000"/>
              </w:rPr>
            </w:pPr>
            <w:r>
              <w:rPr>
                <w:rFonts w:eastAsia="Calibri"/>
                <w:b/>
                <w:bCs/>
                <w:color w:val="000000"/>
              </w:rPr>
              <w:t>3</w:t>
            </w:r>
            <w:r w:rsidRPr="00C4053A">
              <w:rPr>
                <w:rFonts w:eastAsia="Calibri"/>
                <w:b/>
                <w:bCs/>
                <w:color w:val="000000"/>
              </w:rPr>
              <w:t>. Інформація про предмет закупівлі:</w:t>
            </w:r>
          </w:p>
        </w:tc>
        <w:tc>
          <w:tcPr>
            <w:tcW w:w="5868" w:type="dxa"/>
          </w:tcPr>
          <w:p w:rsidR="00C52D7F" w:rsidRPr="00C4053A" w:rsidRDefault="00C52D7F" w:rsidP="0059137D">
            <w:pPr>
              <w:jc w:val="both"/>
              <w:rPr>
                <w:rFonts w:eastAsia="Calibri"/>
                <w:color w:val="000000"/>
                <w:highlight w:val="red"/>
              </w:rPr>
            </w:pPr>
          </w:p>
        </w:tc>
      </w:tr>
      <w:tr w:rsidR="00C52D7F" w:rsidRPr="00C4053A" w:rsidTr="0059137D">
        <w:trPr>
          <w:trHeight w:val="820"/>
        </w:trPr>
        <w:tc>
          <w:tcPr>
            <w:tcW w:w="4055" w:type="dxa"/>
          </w:tcPr>
          <w:p w:rsidR="00C52D7F" w:rsidRPr="00C4053A" w:rsidRDefault="00C52D7F" w:rsidP="0059137D">
            <w:pPr>
              <w:rPr>
                <w:rFonts w:eastAsia="Calibri"/>
                <w:b/>
                <w:bCs/>
                <w:color w:val="000000"/>
              </w:rPr>
            </w:pPr>
            <w:r>
              <w:rPr>
                <w:rFonts w:eastAsia="Calibri"/>
                <w:b/>
                <w:color w:val="000000"/>
              </w:rPr>
              <w:t>3</w:t>
            </w:r>
            <w:r w:rsidRPr="00C4053A">
              <w:rPr>
                <w:rFonts w:eastAsia="Calibri"/>
                <w:b/>
                <w:color w:val="000000"/>
              </w:rPr>
              <w:t>.1. назва предмета  закупівлі</w:t>
            </w:r>
          </w:p>
        </w:tc>
        <w:tc>
          <w:tcPr>
            <w:tcW w:w="5868" w:type="dxa"/>
          </w:tcPr>
          <w:p w:rsidR="009A69F8" w:rsidRDefault="009A69F8" w:rsidP="009A69F8">
            <w:pPr>
              <w:rPr>
                <w:spacing w:val="-3"/>
              </w:rPr>
            </w:pPr>
            <w:r w:rsidRPr="0041551A">
              <w:rPr>
                <w:color w:val="000000"/>
              </w:rPr>
              <w:t>Устаткування для операційних блоків</w:t>
            </w:r>
            <w:r w:rsidRPr="00F31698">
              <w:rPr>
                <w:spacing w:val="-3"/>
              </w:rPr>
              <w:t xml:space="preserve"> </w:t>
            </w:r>
            <w:r>
              <w:rPr>
                <w:spacing w:val="-3"/>
              </w:rPr>
              <w:t xml:space="preserve"> </w:t>
            </w:r>
          </w:p>
          <w:p w:rsidR="00F31698" w:rsidRPr="00F31698" w:rsidRDefault="00F31698" w:rsidP="009A69F8">
            <w:pPr>
              <w:rPr>
                <w:spacing w:val="-3"/>
              </w:rPr>
            </w:pPr>
            <w:r w:rsidRPr="00F31698">
              <w:rPr>
                <w:spacing w:val="-3"/>
              </w:rPr>
              <w:t xml:space="preserve">(код </w:t>
            </w:r>
            <w:proofErr w:type="spellStart"/>
            <w:r w:rsidRPr="00F31698">
              <w:rPr>
                <w:spacing w:val="-3"/>
              </w:rPr>
              <w:t>ДК</w:t>
            </w:r>
            <w:proofErr w:type="spellEnd"/>
            <w:r w:rsidRPr="00F31698">
              <w:rPr>
                <w:spacing w:val="-3"/>
              </w:rPr>
              <w:t xml:space="preserve"> 021:2015   33160000-9 Устаткування для операційних блоків </w:t>
            </w:r>
          </w:p>
          <w:p w:rsidR="009A69F8" w:rsidRDefault="00F31698" w:rsidP="009A69F8">
            <w:pPr>
              <w:jc w:val="both"/>
              <w:rPr>
                <w:spacing w:val="-3"/>
              </w:rPr>
            </w:pPr>
            <w:r w:rsidRPr="00F31698">
              <w:rPr>
                <w:spacing w:val="-3"/>
              </w:rPr>
              <w:t>код НК 024-2019</w:t>
            </w:r>
            <w:r w:rsidR="009A69F8">
              <w:rPr>
                <w:spacing w:val="-3"/>
              </w:rPr>
              <w:t>-</w:t>
            </w:r>
            <w:r w:rsidRPr="00F31698">
              <w:rPr>
                <w:spacing w:val="-3"/>
              </w:rPr>
              <w:t xml:space="preserve">32617 - Система </w:t>
            </w:r>
            <w:proofErr w:type="spellStart"/>
            <w:r w:rsidRPr="00F31698">
              <w:rPr>
                <w:spacing w:val="-3"/>
              </w:rPr>
              <w:t>лапароскопічна</w:t>
            </w:r>
            <w:proofErr w:type="spellEnd"/>
            <w:r w:rsidRPr="00F31698">
              <w:rPr>
                <w:spacing w:val="-3"/>
              </w:rPr>
              <w:t>, багаторазового використання</w:t>
            </w:r>
            <w:r w:rsidR="009A69F8">
              <w:rPr>
                <w:spacing w:val="-3"/>
              </w:rPr>
              <w:t xml:space="preserve">; </w:t>
            </w:r>
          </w:p>
          <w:p w:rsidR="00C52D7F" w:rsidRPr="00C4053A" w:rsidRDefault="009A69F8" w:rsidP="009A69F8">
            <w:pPr>
              <w:spacing w:after="200"/>
              <w:jc w:val="both"/>
              <w:rPr>
                <w:rFonts w:eastAsia="Calibri"/>
                <w:highlight w:val="red"/>
                <w:lang w:eastAsia="en-US"/>
              </w:rPr>
            </w:pPr>
            <w:r w:rsidRPr="0041551A">
              <w:rPr>
                <w:color w:val="000000"/>
              </w:rPr>
              <w:t xml:space="preserve">44776 - </w:t>
            </w:r>
            <w:proofErr w:type="spellStart"/>
            <w:r w:rsidRPr="0041551A">
              <w:rPr>
                <w:color w:val="000000"/>
              </w:rPr>
              <w:t>Електрохірургічна</w:t>
            </w:r>
            <w:proofErr w:type="spellEnd"/>
            <w:r w:rsidRPr="0041551A">
              <w:rPr>
                <w:color w:val="000000"/>
              </w:rPr>
              <w:t xml:space="preserve"> система</w:t>
            </w:r>
            <w:r w:rsidR="00F31698" w:rsidRPr="00F31698">
              <w:rPr>
                <w:spacing w:val="-3"/>
              </w:rPr>
              <w:t>)</w:t>
            </w:r>
          </w:p>
        </w:tc>
      </w:tr>
      <w:tr w:rsidR="00C52D7F" w:rsidRPr="00C4053A" w:rsidTr="0059137D">
        <w:trPr>
          <w:trHeight w:val="21"/>
        </w:trPr>
        <w:tc>
          <w:tcPr>
            <w:tcW w:w="4055" w:type="dxa"/>
          </w:tcPr>
          <w:p w:rsidR="00C52D7F" w:rsidRPr="00C4053A" w:rsidRDefault="00C52D7F" w:rsidP="0059137D">
            <w:pPr>
              <w:rPr>
                <w:rFonts w:eastAsia="Calibri"/>
                <w:b/>
                <w:color w:val="000000"/>
              </w:rPr>
            </w:pPr>
            <w:r>
              <w:rPr>
                <w:rFonts w:eastAsia="Calibri"/>
                <w:b/>
                <w:color w:val="000000"/>
              </w:rPr>
              <w:t>3</w:t>
            </w:r>
            <w:r w:rsidRPr="00C4053A">
              <w:rPr>
                <w:rFonts w:eastAsia="Calibri"/>
                <w:b/>
                <w:color w:val="000000"/>
              </w:rPr>
              <w:t xml:space="preserve">.2. </w:t>
            </w:r>
            <w:r w:rsidRPr="00C4053A">
              <w:rPr>
                <w:b/>
                <w:color w:val="000000"/>
                <w:lang w:eastAsia="uk-UA"/>
              </w:rPr>
              <w:t>опис окремої частини (частин) предмета закупівлі (лота), щодо якої можуть бути подані</w:t>
            </w:r>
            <w:r>
              <w:rPr>
                <w:b/>
                <w:color w:val="000000"/>
                <w:lang w:eastAsia="uk-UA"/>
              </w:rPr>
              <w:t xml:space="preserve"> </w:t>
            </w:r>
            <w:r w:rsidRPr="00C4053A">
              <w:rPr>
                <w:b/>
                <w:color w:val="000000"/>
                <w:lang w:eastAsia="uk-UA"/>
              </w:rPr>
              <w:t>пропозиції</w:t>
            </w:r>
          </w:p>
        </w:tc>
        <w:tc>
          <w:tcPr>
            <w:tcW w:w="5868" w:type="dxa"/>
          </w:tcPr>
          <w:p w:rsidR="0041551A" w:rsidRPr="0041551A" w:rsidRDefault="0041551A" w:rsidP="00415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41551A">
              <w:rPr>
                <w:color w:val="000000"/>
                <w:u w:val="single"/>
              </w:rPr>
              <w:t>ЛОТ 1.</w:t>
            </w:r>
            <w:r w:rsidRPr="0041551A">
              <w:rPr>
                <w:color w:val="000000"/>
              </w:rPr>
              <w:t xml:space="preserve"> Система </w:t>
            </w:r>
            <w:proofErr w:type="spellStart"/>
            <w:r w:rsidRPr="0041551A">
              <w:rPr>
                <w:color w:val="000000"/>
              </w:rPr>
              <w:t>лапароскопічна</w:t>
            </w:r>
            <w:proofErr w:type="spellEnd"/>
            <w:r w:rsidRPr="0041551A">
              <w:rPr>
                <w:color w:val="000000"/>
              </w:rPr>
              <w:t>, багаторазового використання</w:t>
            </w:r>
          </w:p>
          <w:p w:rsidR="0041551A" w:rsidRPr="0041551A" w:rsidRDefault="0041551A" w:rsidP="00415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41551A">
              <w:rPr>
                <w:color w:val="000000"/>
              </w:rPr>
              <w:t xml:space="preserve">(код </w:t>
            </w:r>
            <w:proofErr w:type="spellStart"/>
            <w:r w:rsidRPr="0041551A">
              <w:rPr>
                <w:color w:val="000000"/>
              </w:rPr>
              <w:t>ДК</w:t>
            </w:r>
            <w:proofErr w:type="spellEnd"/>
            <w:r w:rsidRPr="0041551A">
              <w:rPr>
                <w:color w:val="000000"/>
              </w:rPr>
              <w:t xml:space="preserve"> 021:2015   33160000-9 Устаткування для операційних блоків </w:t>
            </w:r>
          </w:p>
          <w:p w:rsidR="0041551A" w:rsidRPr="0041551A" w:rsidRDefault="0041551A" w:rsidP="00415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41551A">
              <w:rPr>
                <w:color w:val="000000"/>
              </w:rPr>
              <w:t xml:space="preserve">код НК 024-2019 - 32617 - Система </w:t>
            </w:r>
            <w:proofErr w:type="spellStart"/>
            <w:r w:rsidRPr="0041551A">
              <w:rPr>
                <w:color w:val="000000"/>
              </w:rPr>
              <w:t>лапароскопічна</w:t>
            </w:r>
            <w:proofErr w:type="spellEnd"/>
            <w:r w:rsidRPr="0041551A">
              <w:rPr>
                <w:color w:val="000000"/>
              </w:rPr>
              <w:t>, багаторазового використання)</w:t>
            </w:r>
          </w:p>
          <w:p w:rsidR="0041551A" w:rsidRPr="0041551A" w:rsidRDefault="0041551A" w:rsidP="00415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41551A">
              <w:rPr>
                <w:color w:val="000000"/>
                <w:u w:val="single"/>
              </w:rPr>
              <w:t>ЛОТ 2.</w:t>
            </w:r>
            <w:r>
              <w:rPr>
                <w:color w:val="000000"/>
              </w:rPr>
              <w:t xml:space="preserve"> </w:t>
            </w:r>
            <w:proofErr w:type="spellStart"/>
            <w:r>
              <w:rPr>
                <w:color w:val="000000"/>
              </w:rPr>
              <w:t>Електрохірургічний</w:t>
            </w:r>
            <w:proofErr w:type="spellEnd"/>
            <w:r>
              <w:rPr>
                <w:color w:val="000000"/>
              </w:rPr>
              <w:t xml:space="preserve"> апарат </w:t>
            </w:r>
            <w:r>
              <w:rPr>
                <w:color w:val="000000"/>
                <w:lang w:val="en-US"/>
              </w:rPr>
              <w:t>ARC</w:t>
            </w:r>
            <w:r w:rsidRPr="0041551A">
              <w:rPr>
                <w:color w:val="000000"/>
              </w:rPr>
              <w:t xml:space="preserve"> 303 (або аналог)</w:t>
            </w:r>
          </w:p>
          <w:p w:rsidR="0041551A" w:rsidRPr="0041551A" w:rsidRDefault="0041551A" w:rsidP="00415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41551A">
              <w:rPr>
                <w:color w:val="000000"/>
              </w:rPr>
              <w:t xml:space="preserve">код </w:t>
            </w:r>
            <w:proofErr w:type="spellStart"/>
            <w:r w:rsidRPr="0041551A">
              <w:rPr>
                <w:color w:val="000000"/>
              </w:rPr>
              <w:t>ДК</w:t>
            </w:r>
            <w:proofErr w:type="spellEnd"/>
            <w:r w:rsidRPr="0041551A">
              <w:rPr>
                <w:color w:val="000000"/>
              </w:rPr>
              <w:t xml:space="preserve"> 021:2015   33160000-9 Устаткування для операційних блоків </w:t>
            </w:r>
          </w:p>
          <w:p w:rsidR="00C52D7F" w:rsidRPr="004E3086" w:rsidRDefault="0041551A" w:rsidP="00415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41551A">
              <w:rPr>
                <w:color w:val="000000"/>
              </w:rPr>
              <w:t xml:space="preserve">код НК 024-2019 - 44776 - </w:t>
            </w:r>
            <w:proofErr w:type="spellStart"/>
            <w:r w:rsidRPr="0041551A">
              <w:rPr>
                <w:color w:val="000000"/>
              </w:rPr>
              <w:t>Електрохірургічна</w:t>
            </w:r>
            <w:proofErr w:type="spellEnd"/>
            <w:r w:rsidRPr="0041551A">
              <w:rPr>
                <w:color w:val="000000"/>
              </w:rPr>
              <w:t xml:space="preserve"> система)</w:t>
            </w:r>
          </w:p>
          <w:p w:rsidR="00C52D7F" w:rsidRPr="00C4053A" w:rsidRDefault="00C52D7F" w:rsidP="00B35D02">
            <w:pPr>
              <w:shd w:val="clear" w:color="auto" w:fill="FFFFFF"/>
              <w:jc w:val="both"/>
              <w:textAlignment w:val="baseline"/>
              <w:rPr>
                <w:b/>
                <w:bCs/>
              </w:rPr>
            </w:pPr>
            <w:r w:rsidRPr="00C4053A">
              <w:rPr>
                <w:color w:val="000000"/>
              </w:rPr>
              <w:t>Учасник подає пропозицію до</w:t>
            </w:r>
            <w:r w:rsidR="00B35D02">
              <w:rPr>
                <w:color w:val="000000"/>
              </w:rPr>
              <w:t xml:space="preserve"> кожного лоту</w:t>
            </w:r>
            <w:r w:rsidRPr="00C4053A">
              <w:rPr>
                <w:color w:val="000000"/>
              </w:rPr>
              <w:t xml:space="preserve"> закупівлі </w:t>
            </w:r>
            <w:r w:rsidR="00B35D02">
              <w:rPr>
                <w:color w:val="000000"/>
              </w:rPr>
              <w:t>окремо</w:t>
            </w:r>
            <w:r w:rsidRPr="00C4053A">
              <w:rPr>
                <w:color w:val="000000"/>
              </w:rPr>
              <w:t>.</w:t>
            </w:r>
          </w:p>
        </w:tc>
      </w:tr>
      <w:tr w:rsidR="00C52D7F" w:rsidRPr="00C4053A" w:rsidTr="0059137D">
        <w:trPr>
          <w:trHeight w:val="21"/>
        </w:trPr>
        <w:tc>
          <w:tcPr>
            <w:tcW w:w="4055" w:type="dxa"/>
          </w:tcPr>
          <w:p w:rsidR="00C52D7F" w:rsidRPr="00C4053A" w:rsidRDefault="00C52D7F" w:rsidP="0059137D">
            <w:pPr>
              <w:jc w:val="both"/>
              <w:rPr>
                <w:rFonts w:eastAsia="Calibri"/>
                <w:b/>
                <w:color w:val="000000"/>
              </w:rPr>
            </w:pPr>
            <w:r>
              <w:rPr>
                <w:rFonts w:eastAsia="Calibri"/>
                <w:b/>
                <w:color w:val="000000"/>
              </w:rPr>
              <w:t>3</w:t>
            </w:r>
            <w:r w:rsidRPr="00C4053A">
              <w:rPr>
                <w:rFonts w:eastAsia="Calibri"/>
                <w:b/>
                <w:color w:val="000000"/>
              </w:rPr>
              <w:t>.3. місце, кількість, обсяг поставки товарів (надання послуг, виконання робіт)</w:t>
            </w:r>
          </w:p>
        </w:tc>
        <w:tc>
          <w:tcPr>
            <w:tcW w:w="5868" w:type="dxa"/>
          </w:tcPr>
          <w:p w:rsidR="00C52D7F" w:rsidRPr="003A598E" w:rsidRDefault="00C52D7F" w:rsidP="0059137D">
            <w:pPr>
              <w:shd w:val="clear" w:color="auto" w:fill="FFFFFF"/>
              <w:jc w:val="both"/>
              <w:textAlignment w:val="baseline"/>
            </w:pPr>
            <w:r w:rsidRPr="003A598E">
              <w:t xml:space="preserve">Місце </w:t>
            </w:r>
            <w:r w:rsidR="0041551A" w:rsidRPr="0041551A">
              <w:rPr>
                <w:lang w:val="ru-RU"/>
              </w:rPr>
              <w:t xml:space="preserve">поставки </w:t>
            </w:r>
            <w:proofErr w:type="spellStart"/>
            <w:r w:rsidR="0041551A" w:rsidRPr="0041551A">
              <w:rPr>
                <w:lang w:val="ru-RU"/>
              </w:rPr>
              <w:t>товарів</w:t>
            </w:r>
            <w:proofErr w:type="spellEnd"/>
            <w:r w:rsidRPr="003A598E">
              <w:t>: 3750</w:t>
            </w:r>
            <w:r w:rsidR="0041551A">
              <w:t>0</w:t>
            </w:r>
            <w:r w:rsidRPr="003A598E">
              <w:t xml:space="preserve">, Україна, Полтавська область, місто Лубни, </w:t>
            </w:r>
            <w:proofErr w:type="spellStart"/>
            <w:r w:rsidRPr="003A598E">
              <w:t>П’ятикопа</w:t>
            </w:r>
            <w:proofErr w:type="spellEnd"/>
            <w:r w:rsidRPr="003A598E">
              <w:t>, 26.</w:t>
            </w:r>
          </w:p>
          <w:p w:rsidR="00C52D7F" w:rsidRPr="003A598E" w:rsidRDefault="00C52D7F" w:rsidP="0059137D">
            <w:pPr>
              <w:pStyle w:val="3"/>
              <w:ind w:left="-113"/>
              <w:rPr>
                <w:color w:val="000000" w:themeColor="text1"/>
                <w:sz w:val="24"/>
                <w:szCs w:val="24"/>
              </w:rPr>
            </w:pPr>
            <w:r w:rsidRPr="003A598E">
              <w:rPr>
                <w:rFonts w:eastAsia="Calibri"/>
                <w:bCs/>
                <w:color w:val="000000" w:themeColor="text1"/>
                <w:sz w:val="24"/>
                <w:szCs w:val="24"/>
              </w:rPr>
              <w:t xml:space="preserve">обсяг: </w:t>
            </w:r>
            <w:r w:rsidR="0041551A">
              <w:rPr>
                <w:rFonts w:eastAsia="Calibri"/>
                <w:bCs/>
                <w:color w:val="000000" w:themeColor="text1"/>
                <w:sz w:val="24"/>
                <w:szCs w:val="24"/>
              </w:rPr>
              <w:t>згідно специфікації</w:t>
            </w:r>
          </w:p>
          <w:p w:rsidR="00C52D7F" w:rsidRPr="003A598E" w:rsidRDefault="00C52D7F" w:rsidP="0041551A">
            <w:pPr>
              <w:pStyle w:val="3"/>
              <w:ind w:left="-113"/>
              <w:rPr>
                <w:sz w:val="24"/>
                <w:szCs w:val="24"/>
              </w:rPr>
            </w:pPr>
            <w:r w:rsidRPr="003A598E">
              <w:rPr>
                <w:color w:val="000000" w:themeColor="text1"/>
                <w:sz w:val="24"/>
                <w:szCs w:val="24"/>
              </w:rPr>
              <w:lastRenderedPageBreak/>
              <w:t xml:space="preserve">Детальна інформація щодо кількості, </w:t>
            </w:r>
            <w:r w:rsidR="0041551A">
              <w:rPr>
                <w:color w:val="000000" w:themeColor="text1"/>
                <w:sz w:val="24"/>
                <w:szCs w:val="24"/>
              </w:rPr>
              <w:t>товарів</w:t>
            </w:r>
            <w:r w:rsidRPr="003A598E">
              <w:rPr>
                <w:color w:val="000000" w:themeColor="text1"/>
                <w:sz w:val="24"/>
                <w:szCs w:val="24"/>
              </w:rPr>
              <w:t xml:space="preserve">, які є  предметом закупівлі визначена в </w:t>
            </w:r>
            <w:r w:rsidRPr="003A598E">
              <w:rPr>
                <w:bCs/>
                <w:color w:val="000000" w:themeColor="text1"/>
                <w:sz w:val="24"/>
                <w:szCs w:val="24"/>
              </w:rPr>
              <w:t>Д</w:t>
            </w:r>
            <w:r w:rsidRPr="003A598E">
              <w:rPr>
                <w:color w:val="000000" w:themeColor="text1"/>
                <w:sz w:val="24"/>
                <w:szCs w:val="24"/>
              </w:rPr>
              <w:t>одатку 2  до оголошення</w:t>
            </w:r>
          </w:p>
        </w:tc>
      </w:tr>
      <w:tr w:rsidR="00C52D7F" w:rsidRPr="00C4053A" w:rsidTr="0059137D">
        <w:trPr>
          <w:trHeight w:val="21"/>
        </w:trPr>
        <w:tc>
          <w:tcPr>
            <w:tcW w:w="4055" w:type="dxa"/>
          </w:tcPr>
          <w:p w:rsidR="00C52D7F" w:rsidRPr="00C4053A" w:rsidRDefault="00C52D7F" w:rsidP="0059137D">
            <w:pPr>
              <w:jc w:val="both"/>
              <w:rPr>
                <w:rFonts w:eastAsia="Calibri"/>
                <w:b/>
                <w:color w:val="000000"/>
              </w:rPr>
            </w:pPr>
            <w:r>
              <w:rPr>
                <w:rFonts w:eastAsia="Calibri"/>
                <w:b/>
                <w:color w:val="000000"/>
              </w:rPr>
              <w:lastRenderedPageBreak/>
              <w:t>3</w:t>
            </w:r>
            <w:r w:rsidRPr="00C4053A">
              <w:rPr>
                <w:rFonts w:eastAsia="Calibri"/>
                <w:b/>
                <w:color w:val="000000"/>
              </w:rPr>
              <w:t>.4. строк поставки товарів (надання послуг, виконання робіт)</w:t>
            </w:r>
          </w:p>
        </w:tc>
        <w:tc>
          <w:tcPr>
            <w:tcW w:w="5868" w:type="dxa"/>
          </w:tcPr>
          <w:p w:rsidR="00C52D7F" w:rsidRPr="0082558D" w:rsidRDefault="00C52D7F" w:rsidP="0059137D">
            <w:pPr>
              <w:widowControl w:val="0"/>
              <w:autoSpaceDE w:val="0"/>
              <w:autoSpaceDN w:val="0"/>
              <w:adjustRightInd w:val="0"/>
              <w:jc w:val="both"/>
              <w:rPr>
                <w:rFonts w:eastAsia="Calibri"/>
                <w:noProof/>
                <w:lang w:eastAsia="en-US"/>
              </w:rPr>
            </w:pPr>
            <w:r w:rsidRPr="0082558D">
              <w:rPr>
                <w:rFonts w:eastAsia="Calibri"/>
                <w:noProof/>
                <w:lang w:eastAsia="en-US"/>
              </w:rPr>
              <w:t xml:space="preserve">До </w:t>
            </w:r>
            <w:r w:rsidR="0082558D" w:rsidRPr="0082558D">
              <w:rPr>
                <w:rFonts w:eastAsia="Calibri"/>
                <w:noProof/>
                <w:lang w:eastAsia="en-US"/>
              </w:rPr>
              <w:t>21</w:t>
            </w:r>
            <w:r w:rsidRPr="0082558D">
              <w:rPr>
                <w:rFonts w:eastAsia="Calibri"/>
                <w:noProof/>
                <w:lang w:eastAsia="en-US"/>
              </w:rPr>
              <w:t>.</w:t>
            </w:r>
            <w:r w:rsidR="0082558D" w:rsidRPr="0082558D">
              <w:rPr>
                <w:rFonts w:eastAsia="Calibri"/>
                <w:noProof/>
                <w:lang w:eastAsia="en-US"/>
              </w:rPr>
              <w:t>11</w:t>
            </w:r>
            <w:r w:rsidRPr="0082558D">
              <w:rPr>
                <w:rFonts w:eastAsia="Calibri"/>
                <w:noProof/>
                <w:lang w:eastAsia="en-US"/>
              </w:rPr>
              <w:t xml:space="preserve">.2022 року </w:t>
            </w:r>
          </w:p>
          <w:p w:rsidR="00C52D7F" w:rsidRPr="00F31698" w:rsidRDefault="00C52D7F" w:rsidP="0059137D">
            <w:pPr>
              <w:widowControl w:val="0"/>
              <w:autoSpaceDE w:val="0"/>
              <w:autoSpaceDN w:val="0"/>
              <w:adjustRightInd w:val="0"/>
              <w:jc w:val="both"/>
              <w:rPr>
                <w:rFonts w:eastAsia="Calibri"/>
                <w:b/>
                <w:bCs/>
                <w:highlight w:val="yellow"/>
              </w:rPr>
            </w:pPr>
            <w:r w:rsidRPr="0082558D">
              <w:rPr>
                <w:shd w:val="clear" w:color="auto" w:fill="FFFFFF"/>
              </w:rPr>
              <w:t>У разі подовження військового стану відповідно Указу президента України про введення воєнного стану і ПКМ 169 від 28 лютого 2022 року, терміни дії договору може подовжуватись, але не пізніше ніж до 31.12.2022 року</w:t>
            </w:r>
          </w:p>
        </w:tc>
      </w:tr>
      <w:tr w:rsidR="00C52D7F" w:rsidRPr="00C4053A" w:rsidTr="0059137D">
        <w:trPr>
          <w:trHeight w:val="21"/>
        </w:trPr>
        <w:tc>
          <w:tcPr>
            <w:tcW w:w="4055" w:type="dxa"/>
          </w:tcPr>
          <w:p w:rsidR="00C52D7F" w:rsidRPr="00C4053A" w:rsidRDefault="00C52D7F" w:rsidP="0059137D">
            <w:pPr>
              <w:rPr>
                <w:rFonts w:eastAsia="Calibri"/>
                <w:b/>
                <w:bCs/>
              </w:rPr>
            </w:pPr>
            <w:r>
              <w:rPr>
                <w:rFonts w:eastAsia="Calibri"/>
                <w:b/>
                <w:bCs/>
              </w:rPr>
              <w:t>3</w:t>
            </w:r>
            <w:r w:rsidRPr="00C4053A">
              <w:rPr>
                <w:rFonts w:eastAsia="Calibri"/>
                <w:b/>
                <w:bCs/>
              </w:rPr>
              <w:t xml:space="preserve">.5. Недискримінація учасників та рівне ставлення до них </w:t>
            </w:r>
          </w:p>
        </w:tc>
        <w:tc>
          <w:tcPr>
            <w:tcW w:w="5868" w:type="dxa"/>
          </w:tcPr>
          <w:p w:rsidR="00C52D7F" w:rsidRPr="00C4053A" w:rsidRDefault="00C52D7F" w:rsidP="0059137D">
            <w:pPr>
              <w:widowControl w:val="0"/>
              <w:ind w:hanging="23"/>
              <w:contextualSpacing/>
              <w:jc w:val="both"/>
              <w:rPr>
                <w:lang w:eastAsia="uk-UA"/>
              </w:rPr>
            </w:pPr>
            <w:r w:rsidRPr="00C4053A">
              <w:rPr>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C52D7F" w:rsidRPr="00C4053A" w:rsidRDefault="00C52D7F" w:rsidP="0059137D">
            <w:pPr>
              <w:jc w:val="both"/>
              <w:rPr>
                <w:rFonts w:eastAsia="Calibri"/>
              </w:rPr>
            </w:pPr>
            <w:r w:rsidRPr="00C4053A">
              <w:rPr>
                <w:lang w:eastAsia="uk-UA"/>
              </w:rPr>
              <w:t>Замовники забезпечують вільний доступ усіх учасників до інформації про закупівлю, передбаченої цим Законом.</w:t>
            </w:r>
          </w:p>
        </w:tc>
      </w:tr>
      <w:tr w:rsidR="00C52D7F" w:rsidRPr="00C4053A" w:rsidTr="0059137D">
        <w:trPr>
          <w:trHeight w:val="21"/>
        </w:trPr>
        <w:tc>
          <w:tcPr>
            <w:tcW w:w="4055" w:type="dxa"/>
          </w:tcPr>
          <w:p w:rsidR="00C52D7F" w:rsidRPr="00C4053A" w:rsidRDefault="00C52D7F" w:rsidP="0059137D">
            <w:pPr>
              <w:jc w:val="both"/>
              <w:rPr>
                <w:rFonts w:eastAsia="Calibri"/>
                <w:b/>
                <w:bCs/>
                <w:color w:val="000000"/>
              </w:rPr>
            </w:pPr>
            <w:r>
              <w:rPr>
                <w:rFonts w:eastAsia="Calibri"/>
                <w:b/>
                <w:bCs/>
                <w:color w:val="000000"/>
              </w:rPr>
              <w:t>3</w:t>
            </w:r>
            <w:r w:rsidRPr="00C4053A">
              <w:rPr>
                <w:rFonts w:eastAsia="Calibri"/>
                <w:b/>
                <w:bCs/>
                <w:color w:val="000000"/>
              </w:rPr>
              <w:t xml:space="preserve">.6. Інформація про валюту (валюти), у якій (яких) повинна бути розрахована і зазначена ціна  пропозиції </w:t>
            </w:r>
          </w:p>
        </w:tc>
        <w:tc>
          <w:tcPr>
            <w:tcW w:w="5868" w:type="dxa"/>
          </w:tcPr>
          <w:p w:rsidR="00C52D7F" w:rsidRPr="00C4053A" w:rsidRDefault="00C52D7F" w:rsidP="009A69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75"/>
              <w:jc w:val="both"/>
            </w:pPr>
            <w:r w:rsidRPr="0060718D">
              <w:t xml:space="preserve">Валютою пропозиції є національна валюта України - гривня. Розрахунки за </w:t>
            </w:r>
            <w:r w:rsidR="009A69F8">
              <w:t>товари</w:t>
            </w:r>
            <w:r w:rsidRPr="0060718D">
              <w:t xml:space="preserve"> здійснюватимуться у гривнях згідно з Договором</w:t>
            </w:r>
            <w:r w:rsidR="009A69F8">
              <w:t>.</w:t>
            </w:r>
          </w:p>
        </w:tc>
      </w:tr>
      <w:tr w:rsidR="00C52D7F" w:rsidRPr="00C4053A" w:rsidTr="0059137D">
        <w:trPr>
          <w:trHeight w:val="557"/>
        </w:trPr>
        <w:tc>
          <w:tcPr>
            <w:tcW w:w="4055" w:type="dxa"/>
          </w:tcPr>
          <w:p w:rsidR="00C52D7F" w:rsidRPr="00C4053A" w:rsidRDefault="00C52D7F" w:rsidP="0059137D">
            <w:pPr>
              <w:rPr>
                <w:rFonts w:eastAsia="Calibri"/>
                <w:b/>
                <w:bCs/>
                <w:color w:val="000000"/>
              </w:rPr>
            </w:pPr>
            <w:r>
              <w:rPr>
                <w:rFonts w:eastAsia="Calibri"/>
                <w:b/>
                <w:bCs/>
                <w:color w:val="000000"/>
              </w:rPr>
              <w:t>3</w:t>
            </w:r>
            <w:r w:rsidRPr="00C4053A">
              <w:rPr>
                <w:rFonts w:eastAsia="Calibri"/>
                <w:b/>
                <w:bCs/>
                <w:color w:val="000000"/>
              </w:rPr>
              <w:t xml:space="preserve">.7. Інформація про мову (мови), якою (якими) повинні бути складені  пропозиції </w:t>
            </w:r>
          </w:p>
        </w:tc>
        <w:tc>
          <w:tcPr>
            <w:tcW w:w="5868" w:type="dxa"/>
          </w:tcPr>
          <w:p w:rsidR="00C52D7F" w:rsidRPr="00C4053A" w:rsidRDefault="00C52D7F" w:rsidP="0059137D">
            <w:pPr>
              <w:ind w:firstLine="425"/>
              <w:jc w:val="both"/>
              <w:rPr>
                <w:rFonts w:eastAsia="Calibri"/>
                <w:strike/>
                <w:color w:val="000000"/>
              </w:rPr>
            </w:pPr>
            <w:r w:rsidRPr="0060718D">
              <w:t>Всі документи, які мають відношення до пропозиції, складаються українською мовою. Документи, складені Учасником іншою мовою супроводжуються автентичним перекладом на українську мову.</w:t>
            </w:r>
          </w:p>
        </w:tc>
      </w:tr>
      <w:tr w:rsidR="00C52D7F" w:rsidRPr="00C4053A" w:rsidTr="0059137D">
        <w:trPr>
          <w:trHeight w:val="557"/>
        </w:trPr>
        <w:tc>
          <w:tcPr>
            <w:tcW w:w="4055" w:type="dxa"/>
          </w:tcPr>
          <w:p w:rsidR="00C52D7F" w:rsidRPr="00C4053A" w:rsidRDefault="00C52D7F" w:rsidP="0059137D">
            <w:pPr>
              <w:rPr>
                <w:rFonts w:eastAsia="Calibri"/>
                <w:b/>
                <w:bCs/>
                <w:color w:val="000000"/>
              </w:rPr>
            </w:pPr>
            <w:r>
              <w:rPr>
                <w:b/>
                <w:color w:val="000000"/>
              </w:rPr>
              <w:t>3</w:t>
            </w:r>
            <w:r w:rsidRPr="00C4053A">
              <w:rPr>
                <w:b/>
                <w:color w:val="000000"/>
              </w:rPr>
              <w:t xml:space="preserve">.8. Умови </w:t>
            </w:r>
            <w:r w:rsidRPr="00C4053A">
              <w:rPr>
                <w:b/>
              </w:rPr>
              <w:t>оплати</w:t>
            </w:r>
          </w:p>
        </w:tc>
        <w:tc>
          <w:tcPr>
            <w:tcW w:w="5868" w:type="dxa"/>
          </w:tcPr>
          <w:p w:rsidR="00C52D7F" w:rsidRPr="00A82D49" w:rsidRDefault="00C52D7F" w:rsidP="0082558D">
            <w:pPr>
              <w:ind w:firstLine="198"/>
              <w:jc w:val="both"/>
              <w:rPr>
                <w:rFonts w:eastAsia="Calibri"/>
                <w:highlight w:val="magenta"/>
              </w:rPr>
            </w:pPr>
            <w:r w:rsidRPr="003A598E">
              <w:t xml:space="preserve">Оплата після події: </w:t>
            </w:r>
            <w:r w:rsidR="00B35D02">
              <w:t>поставка товару</w:t>
            </w:r>
            <w:r w:rsidRPr="003A598E">
              <w:t xml:space="preserve">. Тип оплати: </w:t>
            </w:r>
            <w:proofErr w:type="spellStart"/>
            <w:r w:rsidRPr="003A598E">
              <w:t>післяоплата</w:t>
            </w:r>
            <w:proofErr w:type="spellEnd"/>
            <w:r w:rsidRPr="003A598E">
              <w:t>. Розмір</w:t>
            </w:r>
            <w:r w:rsidR="0062418B">
              <w:t xml:space="preserve"> оплати: 100%. </w:t>
            </w:r>
            <w:r w:rsidR="004F3E0E" w:rsidRPr="004F3E0E">
              <w:t xml:space="preserve">Період (днів): </w:t>
            </w:r>
            <w:r w:rsidR="00B35D02">
              <w:t>10</w:t>
            </w:r>
            <w:r w:rsidRPr="003A598E">
              <w:t xml:space="preserve"> календарних днів. </w:t>
            </w:r>
            <w:r w:rsidRPr="003A598E">
              <w:rPr>
                <w:shd w:val="clear" w:color="auto" w:fill="FFFFFF"/>
              </w:rPr>
              <w:t xml:space="preserve">Оплату за </w:t>
            </w:r>
            <w:r w:rsidR="00B35D02">
              <w:rPr>
                <w:shd w:val="clear" w:color="auto" w:fill="FFFFFF"/>
              </w:rPr>
              <w:t>поставлений товар</w:t>
            </w:r>
            <w:r w:rsidRPr="003A598E">
              <w:rPr>
                <w:shd w:val="clear" w:color="auto" w:fill="FFFFFF"/>
              </w:rPr>
              <w:t xml:space="preserve"> буде здійснено на підставі укладеного Договору. Договір вважається укладеним та набирає юридичної сили з моменту його підписання Сторонами та діє до «</w:t>
            </w:r>
            <w:r w:rsidR="0082558D">
              <w:rPr>
                <w:shd w:val="clear" w:color="auto" w:fill="FFFFFF"/>
              </w:rPr>
              <w:t>21</w:t>
            </w:r>
            <w:r w:rsidRPr="003A598E">
              <w:rPr>
                <w:shd w:val="clear" w:color="auto" w:fill="FFFFFF"/>
              </w:rPr>
              <w:t xml:space="preserve">» </w:t>
            </w:r>
            <w:r w:rsidR="0082558D">
              <w:rPr>
                <w:shd w:val="clear" w:color="auto" w:fill="FFFFFF"/>
              </w:rPr>
              <w:t>листопада</w:t>
            </w:r>
            <w:r w:rsidRPr="003A598E">
              <w:rPr>
                <w:shd w:val="clear" w:color="auto" w:fill="FFFFFF"/>
              </w:rPr>
              <w:t xml:space="preserve"> 2022 р. У разі подовження військового стану відповідно Указу президента України про введення воєнного стану і ПКМ 169 від 28 лютого 2022 року, терміни дії договору може подовжуватись, але не пізніше ніж до 31.12.2022 року, а в частині взаєморозрахунків до повного виконання взятих зобов’язань Сторонами.</w:t>
            </w:r>
          </w:p>
        </w:tc>
      </w:tr>
      <w:tr w:rsidR="00C52D7F" w:rsidRPr="00C4053A" w:rsidTr="0059137D">
        <w:trPr>
          <w:trHeight w:val="557"/>
        </w:trPr>
        <w:tc>
          <w:tcPr>
            <w:tcW w:w="4055" w:type="dxa"/>
          </w:tcPr>
          <w:p w:rsidR="00C52D7F" w:rsidRPr="00C4053A" w:rsidRDefault="00C52D7F" w:rsidP="0059137D">
            <w:pPr>
              <w:rPr>
                <w:rFonts w:eastAsia="Calibri"/>
                <w:b/>
                <w:bCs/>
                <w:color w:val="000000"/>
              </w:rPr>
            </w:pPr>
            <w:r>
              <w:rPr>
                <w:rFonts w:eastAsia="Calibri"/>
                <w:b/>
                <w:bCs/>
                <w:color w:val="000000"/>
              </w:rPr>
              <w:t>3</w:t>
            </w:r>
            <w:r w:rsidRPr="00C4053A">
              <w:rPr>
                <w:rFonts w:eastAsia="Calibri"/>
                <w:b/>
                <w:bCs/>
                <w:color w:val="000000"/>
              </w:rPr>
              <w:t>.9.</w:t>
            </w:r>
            <w:r w:rsidRPr="00C4053A">
              <w:rPr>
                <w:b/>
                <w:color w:val="000000"/>
              </w:rPr>
              <w:t xml:space="preserve"> Очікувана вартість предмета закупівлі</w:t>
            </w:r>
          </w:p>
        </w:tc>
        <w:tc>
          <w:tcPr>
            <w:tcW w:w="5868" w:type="dxa"/>
          </w:tcPr>
          <w:p w:rsidR="00C52D7F" w:rsidRDefault="00DC79EB" w:rsidP="009A69F8">
            <w:pPr>
              <w:ind w:firstLine="198"/>
              <w:jc w:val="both"/>
              <w:rPr>
                <w:color w:val="000000"/>
              </w:rPr>
            </w:pPr>
            <w:r>
              <w:rPr>
                <w:color w:val="000000"/>
              </w:rPr>
              <w:t>3 315 000,00</w:t>
            </w:r>
            <w:r w:rsidR="00C52D7F" w:rsidRPr="00A82D49">
              <w:rPr>
                <w:color w:val="000000"/>
              </w:rPr>
              <w:t xml:space="preserve"> </w:t>
            </w:r>
            <w:r w:rsidR="009A69F8">
              <w:rPr>
                <w:color w:val="000000"/>
              </w:rPr>
              <w:t xml:space="preserve">грн. </w:t>
            </w:r>
            <w:r w:rsidR="00C52D7F" w:rsidRPr="00A82D49">
              <w:rPr>
                <w:color w:val="000000"/>
              </w:rPr>
              <w:t>з ПДВ</w:t>
            </w:r>
            <w:r w:rsidR="009A69F8">
              <w:rPr>
                <w:color w:val="000000"/>
              </w:rPr>
              <w:t>, в тому числі:</w:t>
            </w:r>
          </w:p>
          <w:p w:rsidR="009A69F8" w:rsidRDefault="009A69F8" w:rsidP="009A69F8">
            <w:pPr>
              <w:ind w:firstLine="198"/>
              <w:jc w:val="both"/>
              <w:rPr>
                <w:color w:val="000000"/>
              </w:rPr>
            </w:pPr>
            <w:r>
              <w:rPr>
                <w:color w:val="000000"/>
              </w:rPr>
              <w:t>- 2</w:t>
            </w:r>
            <w:r w:rsidR="00DC79EB">
              <w:rPr>
                <w:color w:val="000000"/>
              </w:rPr>
              <w:t> 545 000,00</w:t>
            </w:r>
            <w:r>
              <w:rPr>
                <w:color w:val="000000"/>
              </w:rPr>
              <w:t xml:space="preserve"> грн. – кошти від господарської діяльності підприємства.</w:t>
            </w:r>
          </w:p>
          <w:p w:rsidR="009A69F8" w:rsidRPr="00A82D49" w:rsidRDefault="009A69F8" w:rsidP="00DC79EB">
            <w:pPr>
              <w:ind w:firstLine="198"/>
              <w:jc w:val="both"/>
              <w:rPr>
                <w:rFonts w:eastAsia="Calibri"/>
                <w:color w:val="000000"/>
              </w:rPr>
            </w:pPr>
            <w:r>
              <w:rPr>
                <w:color w:val="000000"/>
              </w:rPr>
              <w:t xml:space="preserve">- </w:t>
            </w:r>
            <w:r w:rsidR="0002281A">
              <w:rPr>
                <w:color w:val="000000"/>
              </w:rPr>
              <w:t xml:space="preserve">  </w:t>
            </w:r>
            <w:r w:rsidR="00DC79EB">
              <w:rPr>
                <w:color w:val="000000"/>
              </w:rPr>
              <w:t xml:space="preserve">770 000,00 </w:t>
            </w:r>
            <w:r>
              <w:rPr>
                <w:color w:val="000000"/>
              </w:rPr>
              <w:t>грн. – кошти місцевого бюджету.</w:t>
            </w:r>
          </w:p>
        </w:tc>
      </w:tr>
      <w:tr w:rsidR="00C52D7F" w:rsidRPr="00C4053A" w:rsidTr="0059137D">
        <w:trPr>
          <w:trHeight w:val="557"/>
        </w:trPr>
        <w:tc>
          <w:tcPr>
            <w:tcW w:w="4055" w:type="dxa"/>
          </w:tcPr>
          <w:p w:rsidR="00C52D7F" w:rsidRPr="00C4053A" w:rsidRDefault="00C52D7F" w:rsidP="0059137D">
            <w:pPr>
              <w:rPr>
                <w:rFonts w:eastAsia="Calibri"/>
                <w:b/>
                <w:bCs/>
                <w:color w:val="000000"/>
              </w:rPr>
            </w:pPr>
            <w:r>
              <w:rPr>
                <w:rFonts w:eastAsia="Calibri"/>
                <w:b/>
                <w:bCs/>
                <w:color w:val="000000"/>
              </w:rPr>
              <w:t>3</w:t>
            </w:r>
            <w:r w:rsidRPr="00C4053A">
              <w:rPr>
                <w:rFonts w:eastAsia="Calibri"/>
                <w:b/>
                <w:bCs/>
                <w:color w:val="000000"/>
              </w:rPr>
              <w:t>.10.</w:t>
            </w:r>
            <w:r w:rsidRPr="00C4053A">
              <w:rPr>
                <w:b/>
                <w:color w:val="000000"/>
              </w:rPr>
              <w:t xml:space="preserve"> Період уточнення інформації про закупівлю (не менше трьох робочих днів)</w:t>
            </w:r>
          </w:p>
        </w:tc>
        <w:tc>
          <w:tcPr>
            <w:tcW w:w="5868" w:type="dxa"/>
          </w:tcPr>
          <w:p w:rsidR="00C52D7F" w:rsidRPr="003A598E" w:rsidRDefault="00C52D7F" w:rsidP="0059137D">
            <w:pPr>
              <w:ind w:firstLine="198"/>
              <w:jc w:val="both"/>
              <w:rPr>
                <w:color w:val="000000"/>
              </w:rPr>
            </w:pPr>
            <w:r w:rsidRPr="003A598E">
              <w:rPr>
                <w:color w:val="000000"/>
              </w:rPr>
              <w:t>зазначений в електронній версії закупівель</w:t>
            </w:r>
          </w:p>
        </w:tc>
      </w:tr>
      <w:tr w:rsidR="00C52D7F" w:rsidRPr="00C4053A" w:rsidTr="0059137D">
        <w:trPr>
          <w:trHeight w:val="557"/>
        </w:trPr>
        <w:tc>
          <w:tcPr>
            <w:tcW w:w="4055" w:type="dxa"/>
          </w:tcPr>
          <w:p w:rsidR="00C52D7F" w:rsidRPr="00C4053A" w:rsidRDefault="00C52D7F" w:rsidP="0059137D">
            <w:pPr>
              <w:rPr>
                <w:rFonts w:eastAsia="Calibri"/>
                <w:b/>
                <w:bCs/>
                <w:color w:val="000000"/>
              </w:rPr>
            </w:pPr>
            <w:r>
              <w:rPr>
                <w:rFonts w:eastAsia="Calibri"/>
                <w:b/>
                <w:bCs/>
                <w:color w:val="000000"/>
              </w:rPr>
              <w:t>3</w:t>
            </w:r>
            <w:r w:rsidRPr="00C4053A">
              <w:rPr>
                <w:rFonts w:eastAsia="Calibri"/>
                <w:b/>
                <w:bCs/>
                <w:color w:val="000000"/>
              </w:rPr>
              <w:t>.11.</w:t>
            </w:r>
            <w:r w:rsidRPr="00C4053A">
              <w:rPr>
                <w:b/>
                <w:color w:val="000000"/>
              </w:rPr>
              <w:t xml:space="preserve"> Кінцевий строк подання пропозицій</w:t>
            </w:r>
          </w:p>
        </w:tc>
        <w:tc>
          <w:tcPr>
            <w:tcW w:w="5868" w:type="dxa"/>
          </w:tcPr>
          <w:p w:rsidR="00C52D7F" w:rsidRPr="003A598E" w:rsidRDefault="00C52D7F" w:rsidP="0059137D">
            <w:pPr>
              <w:ind w:firstLine="198"/>
              <w:jc w:val="both"/>
              <w:rPr>
                <w:color w:val="000000"/>
              </w:rPr>
            </w:pPr>
            <w:r w:rsidRPr="003A598E">
              <w:rPr>
                <w:color w:val="000000"/>
              </w:rPr>
              <w:t>зазначений в електронній версії закупівель</w:t>
            </w:r>
          </w:p>
        </w:tc>
      </w:tr>
      <w:tr w:rsidR="00C52D7F" w:rsidRPr="00C4053A" w:rsidTr="0059137D">
        <w:trPr>
          <w:trHeight w:val="557"/>
        </w:trPr>
        <w:tc>
          <w:tcPr>
            <w:tcW w:w="4055" w:type="dxa"/>
          </w:tcPr>
          <w:p w:rsidR="00C52D7F" w:rsidRPr="00C4053A" w:rsidRDefault="00C52D7F" w:rsidP="0059137D">
            <w:pPr>
              <w:rPr>
                <w:rFonts w:eastAsia="Calibri"/>
                <w:b/>
                <w:bCs/>
                <w:color w:val="000000"/>
              </w:rPr>
            </w:pPr>
            <w:r>
              <w:rPr>
                <w:b/>
                <w:color w:val="000000"/>
              </w:rPr>
              <w:t>3</w:t>
            </w:r>
            <w:r w:rsidRPr="00C4053A">
              <w:rPr>
                <w:b/>
                <w:color w:val="000000"/>
              </w:rPr>
              <w:t>.12.Перелік критеріїв та методика оцінки пропозицій із зазначенням питомої ваги критеріїв</w:t>
            </w:r>
          </w:p>
        </w:tc>
        <w:tc>
          <w:tcPr>
            <w:tcW w:w="5868" w:type="dxa"/>
          </w:tcPr>
          <w:p w:rsidR="00C52D7F" w:rsidRPr="00A82D49" w:rsidRDefault="00C52D7F" w:rsidP="0059137D">
            <w:pPr>
              <w:pStyle w:val="rvps2"/>
              <w:shd w:val="clear" w:color="auto" w:fill="FFFFFF"/>
              <w:spacing w:before="0" w:beforeAutospacing="0" w:after="0" w:afterAutospacing="0"/>
              <w:rPr>
                <w:bCs/>
                <w:lang w:val="uk-UA" w:eastAsia="en-US"/>
              </w:rPr>
            </w:pPr>
            <w:r w:rsidRPr="00A82D49">
              <w:rPr>
                <w:bCs/>
                <w:lang w:val="uk-UA" w:eastAsia="en-US"/>
              </w:rPr>
              <w:t xml:space="preserve">Оцінка пропозицій здійснюється на основі єдиного критерію – ціна пропозиції. </w:t>
            </w:r>
          </w:p>
          <w:p w:rsidR="00C52D7F" w:rsidRPr="00A82D49" w:rsidRDefault="00C52D7F" w:rsidP="0059137D">
            <w:pPr>
              <w:pStyle w:val="rvps2"/>
              <w:shd w:val="clear" w:color="auto" w:fill="FFFFFF"/>
              <w:spacing w:before="0" w:beforeAutospacing="0" w:after="0" w:afterAutospacing="0"/>
              <w:rPr>
                <w:lang w:val="uk-UA" w:eastAsia="en-US"/>
              </w:rPr>
            </w:pPr>
            <w:r w:rsidRPr="00A82D49">
              <w:rPr>
                <w:lang w:val="uk-UA" w:eastAsia="en-US"/>
              </w:rPr>
              <w:t>Питома вага цінового критерію – 100 %.</w:t>
            </w:r>
          </w:p>
          <w:p w:rsidR="00C52D7F" w:rsidRPr="00A82D49" w:rsidRDefault="00C52D7F" w:rsidP="0059137D">
            <w:pPr>
              <w:jc w:val="both"/>
              <w:rPr>
                <w:b/>
                <w:color w:val="000000"/>
              </w:rPr>
            </w:pPr>
          </w:p>
        </w:tc>
      </w:tr>
      <w:tr w:rsidR="00C52D7F" w:rsidRPr="00C4053A" w:rsidTr="0059137D">
        <w:trPr>
          <w:trHeight w:val="557"/>
        </w:trPr>
        <w:tc>
          <w:tcPr>
            <w:tcW w:w="4055" w:type="dxa"/>
          </w:tcPr>
          <w:p w:rsidR="00C52D7F" w:rsidRPr="00C4053A" w:rsidRDefault="00C52D7F" w:rsidP="0059137D">
            <w:pPr>
              <w:rPr>
                <w:rFonts w:eastAsia="Calibri"/>
                <w:b/>
                <w:bCs/>
                <w:color w:val="000000"/>
              </w:rPr>
            </w:pPr>
            <w:r>
              <w:rPr>
                <w:b/>
                <w:color w:val="000000"/>
              </w:rPr>
              <w:t>3</w:t>
            </w:r>
            <w:r w:rsidRPr="00C4053A">
              <w:rPr>
                <w:b/>
                <w:color w:val="000000"/>
              </w:rPr>
              <w:t>.13.Розмір та умови надання забезпечення пропозицій учасників</w:t>
            </w:r>
          </w:p>
        </w:tc>
        <w:tc>
          <w:tcPr>
            <w:tcW w:w="5868" w:type="dxa"/>
          </w:tcPr>
          <w:p w:rsidR="00C52D7F" w:rsidRPr="00A82D49" w:rsidRDefault="00C52D7F" w:rsidP="0059137D">
            <w:pPr>
              <w:ind w:firstLine="198"/>
              <w:jc w:val="both"/>
              <w:rPr>
                <w:b/>
                <w:color w:val="000000"/>
              </w:rPr>
            </w:pPr>
            <w:r w:rsidRPr="00A82D49">
              <w:rPr>
                <w:color w:val="000000"/>
              </w:rPr>
              <w:t>не вимагається</w:t>
            </w:r>
          </w:p>
        </w:tc>
      </w:tr>
      <w:tr w:rsidR="00C52D7F" w:rsidRPr="00C4053A" w:rsidTr="0059137D">
        <w:trPr>
          <w:trHeight w:val="557"/>
        </w:trPr>
        <w:tc>
          <w:tcPr>
            <w:tcW w:w="4055" w:type="dxa"/>
          </w:tcPr>
          <w:p w:rsidR="00C52D7F" w:rsidRPr="00C4053A" w:rsidRDefault="00C52D7F" w:rsidP="0059137D">
            <w:pPr>
              <w:rPr>
                <w:b/>
                <w:color w:val="000000"/>
              </w:rPr>
            </w:pPr>
            <w:r>
              <w:rPr>
                <w:b/>
                <w:color w:val="000000"/>
              </w:rPr>
              <w:lastRenderedPageBreak/>
              <w:t>3</w:t>
            </w:r>
            <w:r w:rsidRPr="00C4053A">
              <w:rPr>
                <w:b/>
                <w:color w:val="000000"/>
              </w:rPr>
              <w:t>.14.Розмір та умови надання забезпечення виконання договору про закупівлю</w:t>
            </w:r>
          </w:p>
        </w:tc>
        <w:tc>
          <w:tcPr>
            <w:tcW w:w="5868" w:type="dxa"/>
          </w:tcPr>
          <w:p w:rsidR="00C52D7F" w:rsidRPr="00C4053A" w:rsidRDefault="00C52D7F" w:rsidP="0059137D">
            <w:pPr>
              <w:ind w:firstLine="198"/>
              <w:jc w:val="both"/>
              <w:rPr>
                <w:color w:val="000000"/>
              </w:rPr>
            </w:pPr>
            <w:r w:rsidRPr="00C4053A">
              <w:rPr>
                <w:color w:val="000000"/>
              </w:rPr>
              <w:t>не вимагається</w:t>
            </w:r>
          </w:p>
        </w:tc>
      </w:tr>
      <w:tr w:rsidR="00C52D7F" w:rsidRPr="00C4053A" w:rsidTr="0059137D">
        <w:trPr>
          <w:trHeight w:val="557"/>
        </w:trPr>
        <w:tc>
          <w:tcPr>
            <w:tcW w:w="4055" w:type="dxa"/>
          </w:tcPr>
          <w:p w:rsidR="00C52D7F" w:rsidRPr="00C4053A" w:rsidRDefault="00C52D7F" w:rsidP="0059137D">
            <w:pPr>
              <w:rPr>
                <w:b/>
                <w:color w:val="000000"/>
              </w:rPr>
            </w:pPr>
            <w:r>
              <w:rPr>
                <w:b/>
                <w:color w:val="000000"/>
              </w:rPr>
              <w:t>3</w:t>
            </w:r>
            <w:r w:rsidRPr="00C4053A">
              <w:rPr>
                <w:b/>
                <w:color w:val="000000"/>
              </w:rPr>
              <w:t>.15.Розмір мінімального кроку пониження ціни під час електронного аукціону</w:t>
            </w:r>
          </w:p>
        </w:tc>
        <w:tc>
          <w:tcPr>
            <w:tcW w:w="5868" w:type="dxa"/>
          </w:tcPr>
          <w:p w:rsidR="00C52D7F" w:rsidRPr="00C4053A" w:rsidRDefault="00C52D7F" w:rsidP="0059137D">
            <w:pPr>
              <w:ind w:firstLine="198"/>
              <w:jc w:val="both"/>
              <w:rPr>
                <w:color w:val="000000"/>
              </w:rPr>
            </w:pPr>
            <w:r w:rsidRPr="00C4053A">
              <w:rPr>
                <w:color w:val="000000"/>
              </w:rPr>
              <w:t>0,5 %</w:t>
            </w:r>
          </w:p>
        </w:tc>
      </w:tr>
      <w:tr w:rsidR="00C52D7F" w:rsidRPr="00C4053A" w:rsidTr="0059137D">
        <w:trPr>
          <w:trHeight w:val="21"/>
        </w:trPr>
        <w:tc>
          <w:tcPr>
            <w:tcW w:w="9923" w:type="dxa"/>
            <w:gridSpan w:val="2"/>
          </w:tcPr>
          <w:p w:rsidR="00C52D7F" w:rsidRPr="00C4053A" w:rsidRDefault="00C52D7F" w:rsidP="0059137D">
            <w:pPr>
              <w:ind w:firstLine="198"/>
              <w:jc w:val="both"/>
              <w:rPr>
                <w:rFonts w:eastAsia="Calibri"/>
                <w:b/>
                <w:bCs/>
                <w:color w:val="000000"/>
              </w:rPr>
            </w:pPr>
            <w:r w:rsidRPr="00C4053A">
              <w:rPr>
                <w:rFonts w:eastAsia="Calibri"/>
                <w:b/>
                <w:bCs/>
                <w:color w:val="000000"/>
              </w:rPr>
              <w:t xml:space="preserve">Розділ 2. Порядок внесення змін та надання роз’яснень до </w:t>
            </w:r>
            <w:r>
              <w:rPr>
                <w:rFonts w:eastAsia="Calibri"/>
                <w:b/>
                <w:bCs/>
                <w:color w:val="000000"/>
              </w:rPr>
              <w:t>документації спрощеної закупівлі</w:t>
            </w:r>
          </w:p>
        </w:tc>
      </w:tr>
      <w:tr w:rsidR="00C52D7F" w:rsidRPr="00C4053A" w:rsidTr="0059137D">
        <w:trPr>
          <w:trHeight w:val="21"/>
        </w:trPr>
        <w:tc>
          <w:tcPr>
            <w:tcW w:w="4055" w:type="dxa"/>
          </w:tcPr>
          <w:p w:rsidR="00C52D7F" w:rsidRPr="00C4053A" w:rsidRDefault="00C52D7F" w:rsidP="0059137D">
            <w:pPr>
              <w:rPr>
                <w:rFonts w:eastAsia="Calibri"/>
                <w:b/>
                <w:bCs/>
                <w:color w:val="000000"/>
              </w:rPr>
            </w:pPr>
            <w:r w:rsidRPr="00C4053A">
              <w:rPr>
                <w:rFonts w:eastAsia="Calibri"/>
                <w:b/>
                <w:bCs/>
                <w:color w:val="000000"/>
              </w:rPr>
              <w:t>1. Процедура надання роз’яснень щодо документації</w:t>
            </w:r>
          </w:p>
        </w:tc>
        <w:tc>
          <w:tcPr>
            <w:tcW w:w="5868" w:type="dxa"/>
          </w:tcPr>
          <w:p w:rsidR="00C52D7F" w:rsidRPr="00C4053A" w:rsidRDefault="00C52D7F" w:rsidP="0059137D">
            <w:pPr>
              <w:shd w:val="clear" w:color="auto" w:fill="FFFFFF"/>
              <w:jc w:val="both"/>
              <w:textAlignment w:val="baseline"/>
              <w:rPr>
                <w:color w:val="000000"/>
              </w:rPr>
            </w:pPr>
            <w:r w:rsidRPr="00C4053A">
              <w:rPr>
                <w:color w:val="000000"/>
              </w:rPr>
              <w:t>Процедура визначена нормами частини 7 статті 14  Закону.</w:t>
            </w:r>
          </w:p>
        </w:tc>
      </w:tr>
      <w:tr w:rsidR="00C52D7F" w:rsidRPr="00C4053A" w:rsidTr="0059137D">
        <w:trPr>
          <w:trHeight w:val="21"/>
        </w:trPr>
        <w:tc>
          <w:tcPr>
            <w:tcW w:w="4055" w:type="dxa"/>
          </w:tcPr>
          <w:p w:rsidR="00C52D7F" w:rsidRPr="00C4053A" w:rsidRDefault="00C52D7F" w:rsidP="0059137D">
            <w:pPr>
              <w:rPr>
                <w:rFonts w:eastAsia="Calibri"/>
                <w:b/>
                <w:color w:val="000000"/>
                <w:shd w:val="clear" w:color="auto" w:fill="FFFFFF"/>
              </w:rPr>
            </w:pPr>
            <w:r w:rsidRPr="00C4053A">
              <w:rPr>
                <w:rFonts w:eastAsia="Calibri"/>
                <w:b/>
                <w:bCs/>
                <w:color w:val="000000"/>
              </w:rPr>
              <w:t xml:space="preserve">2. </w:t>
            </w:r>
            <w:r w:rsidRPr="00C4053A">
              <w:rPr>
                <w:b/>
                <w:color w:val="000000"/>
                <w:lang w:eastAsia="uk-UA"/>
              </w:rPr>
              <w:t xml:space="preserve">Внесення змін </w:t>
            </w:r>
            <w:r w:rsidRPr="00C4053A">
              <w:rPr>
                <w:rFonts w:eastAsia="Calibri"/>
                <w:b/>
                <w:bCs/>
                <w:color w:val="000000"/>
              </w:rPr>
              <w:t>щодо документації</w:t>
            </w:r>
          </w:p>
        </w:tc>
        <w:tc>
          <w:tcPr>
            <w:tcW w:w="5868" w:type="dxa"/>
          </w:tcPr>
          <w:p w:rsidR="00C52D7F" w:rsidRPr="00C4053A" w:rsidRDefault="00C52D7F" w:rsidP="0059137D">
            <w:pPr>
              <w:jc w:val="both"/>
              <w:rPr>
                <w:color w:val="000000"/>
              </w:rPr>
            </w:pPr>
            <w:r w:rsidRPr="00C4053A">
              <w:rPr>
                <w:color w:val="000000"/>
              </w:rPr>
              <w:t>Процедура визначена нормами частини 7 статті 14  Закону.</w:t>
            </w:r>
          </w:p>
        </w:tc>
      </w:tr>
      <w:tr w:rsidR="00C52D7F" w:rsidRPr="00C4053A" w:rsidTr="0059137D">
        <w:trPr>
          <w:trHeight w:val="21"/>
        </w:trPr>
        <w:tc>
          <w:tcPr>
            <w:tcW w:w="9923" w:type="dxa"/>
            <w:gridSpan w:val="2"/>
          </w:tcPr>
          <w:p w:rsidR="00C52D7F" w:rsidRPr="00C4053A" w:rsidRDefault="00C52D7F" w:rsidP="0059137D">
            <w:pPr>
              <w:tabs>
                <w:tab w:val="left" w:pos="646"/>
              </w:tabs>
              <w:ind w:firstLine="198"/>
              <w:jc w:val="center"/>
              <w:rPr>
                <w:rFonts w:eastAsia="Calibri"/>
                <w:b/>
                <w:color w:val="000000"/>
              </w:rPr>
            </w:pPr>
            <w:bookmarkStart w:id="2" w:name="_Toc367893128"/>
            <w:r w:rsidRPr="00C4053A">
              <w:rPr>
                <w:rFonts w:eastAsia="Calibri"/>
                <w:b/>
                <w:color w:val="000000"/>
              </w:rPr>
              <w:t>Розділ 3. Інструкція з підготовки  пропозиції</w:t>
            </w:r>
            <w:bookmarkEnd w:id="2"/>
          </w:p>
        </w:tc>
      </w:tr>
      <w:tr w:rsidR="00C52D7F" w:rsidRPr="00C4053A" w:rsidTr="0059137D">
        <w:trPr>
          <w:trHeight w:val="21"/>
        </w:trPr>
        <w:tc>
          <w:tcPr>
            <w:tcW w:w="4055" w:type="dxa"/>
          </w:tcPr>
          <w:p w:rsidR="00C52D7F" w:rsidRPr="00C12296" w:rsidRDefault="00C52D7F" w:rsidP="0059137D">
            <w:pPr>
              <w:rPr>
                <w:rFonts w:eastAsia="Calibri"/>
                <w:b/>
                <w:bCs/>
                <w:color w:val="000000"/>
                <w:lang w:eastAsia="uk-UA"/>
              </w:rPr>
            </w:pPr>
            <w:r w:rsidRPr="00C12296">
              <w:rPr>
                <w:rFonts w:eastAsia="Calibri"/>
                <w:b/>
                <w:bCs/>
                <w:color w:val="000000"/>
                <w:lang w:eastAsia="uk-UA"/>
              </w:rPr>
              <w:t>1. Зміст і спосіб подання  пропозиції</w:t>
            </w:r>
          </w:p>
          <w:p w:rsidR="00C52D7F" w:rsidRPr="00C4053A" w:rsidRDefault="00C52D7F" w:rsidP="0059137D">
            <w:pPr>
              <w:rPr>
                <w:rFonts w:eastAsia="Calibri"/>
                <w:bCs/>
                <w:color w:val="000000"/>
                <w:lang w:eastAsia="uk-UA"/>
              </w:rPr>
            </w:pPr>
          </w:p>
        </w:tc>
        <w:tc>
          <w:tcPr>
            <w:tcW w:w="5868" w:type="dxa"/>
          </w:tcPr>
          <w:p w:rsidR="00C52D7F" w:rsidRPr="003A598E" w:rsidRDefault="00C52D7F" w:rsidP="0059137D">
            <w:pPr>
              <w:numPr>
                <w:ilvl w:val="2"/>
                <w:numId w:val="0"/>
              </w:numPr>
              <w:shd w:val="clear" w:color="auto" w:fill="FFFFFF"/>
              <w:tabs>
                <w:tab w:val="num" w:pos="0"/>
              </w:tabs>
              <w:suppressAutoHyphens/>
              <w:snapToGrid w:val="0"/>
              <w:ind w:firstLine="709"/>
              <w:jc w:val="both"/>
              <w:outlineLvl w:val="2"/>
              <w:rPr>
                <w:bCs/>
                <w:lang w:eastAsia="ar-SA"/>
              </w:rPr>
            </w:pPr>
            <w:r w:rsidRPr="003A598E">
              <w:rPr>
                <w:bCs/>
                <w:lang w:eastAsia="ar-SA"/>
              </w:rPr>
              <w:t>Учасник повинен розмістити всі документи передбачені документацією до оголошення спрощеної закупівлі до кінцевого строку подання пропозицій.</w:t>
            </w:r>
          </w:p>
          <w:p w:rsidR="00C52D7F" w:rsidRPr="00A82D49" w:rsidRDefault="00C52D7F" w:rsidP="0059137D">
            <w:pPr>
              <w:pStyle w:val="msonormalcxspmiddle"/>
              <w:widowControl w:val="0"/>
              <w:spacing w:before="0" w:beforeAutospacing="0" w:after="60" w:afterAutospacing="0"/>
              <w:ind w:left="34" w:right="113" w:firstLine="366"/>
              <w:contextualSpacing/>
              <w:jc w:val="both"/>
            </w:pPr>
            <w:r w:rsidRPr="00A82D49">
              <w:t xml:space="preserve">Пропозиція подається в електронному вигляді шляхом заповнення електронних форм з окремими полями, у яких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закупівель (у форматі </w:t>
            </w:r>
            <w:proofErr w:type="spellStart"/>
            <w:r w:rsidRPr="00A82D49">
              <w:t>pdf</w:t>
            </w:r>
            <w:proofErr w:type="spellEnd"/>
            <w:r w:rsidRPr="00A82D49">
              <w:t xml:space="preserve">) (скановані документи повинні бути викладені в повному обсязі, а саме: мати чіткий вигляд повного (завершеного) документу, печатки, підпису і </w:t>
            </w:r>
            <w:proofErr w:type="spellStart"/>
            <w:r w:rsidRPr="00A82D49">
              <w:t>т.ін</w:t>
            </w:r>
            <w:proofErr w:type="spellEnd"/>
            <w:r w:rsidRPr="00A82D49">
              <w:t>.).</w:t>
            </w:r>
          </w:p>
          <w:p w:rsidR="00C52D7F" w:rsidRPr="00A82D49" w:rsidRDefault="00C52D7F" w:rsidP="0059137D">
            <w:pPr>
              <w:ind w:firstLine="318"/>
              <w:jc w:val="both"/>
              <w:rPr>
                <w:rFonts w:eastAsia="Arial"/>
              </w:rPr>
            </w:pPr>
            <w:r w:rsidRPr="00A82D49">
              <w:rPr>
                <w:rFonts w:eastAsia="Arial"/>
              </w:rPr>
              <w:t>Сканований варіант пропозицій не повинен містити різних накладень, малюнків (наприклад, накладених підписів, печаток) на скановані документи.</w:t>
            </w:r>
          </w:p>
          <w:p w:rsidR="00C52D7F" w:rsidRPr="00A82D49" w:rsidRDefault="00C52D7F" w:rsidP="0059137D">
            <w:pPr>
              <w:ind w:firstLine="318"/>
              <w:jc w:val="both"/>
              <w:rPr>
                <w:iCs/>
              </w:rPr>
            </w:pPr>
            <w:r w:rsidRPr="00A82D49">
              <w:rPr>
                <w:iCs/>
              </w:rPr>
              <w:t>В разі відсутності печатки на підприємстві, надати лист роз’яснення щодо її відсутності.</w:t>
            </w:r>
          </w:p>
          <w:p w:rsidR="00C52D7F" w:rsidRPr="00A82D49" w:rsidRDefault="00C52D7F" w:rsidP="0059137D">
            <w:pPr>
              <w:ind w:firstLine="318"/>
              <w:jc w:val="both"/>
            </w:pPr>
            <w:r w:rsidRPr="00A82D49">
              <w:t xml:space="preserve">Документи, що мають відношення до пропозиції та підготовлені безпосередньо учасником повинні містити дату створювання документу, реєстраційний номер, підпис уповноваженої особи та печатки (у разі наявності). </w:t>
            </w:r>
          </w:p>
          <w:p w:rsidR="00C52D7F" w:rsidRPr="00A82D49" w:rsidRDefault="00C52D7F" w:rsidP="0059137D">
            <w:pPr>
              <w:tabs>
                <w:tab w:val="left" w:pos="1080"/>
              </w:tabs>
              <w:ind w:left="34" w:firstLine="284"/>
              <w:jc w:val="both"/>
            </w:pPr>
            <w:r w:rsidRPr="00A82D49">
              <w:t>За достовірність наданої інформації відповідальність безпосередньо несе Учасник.</w:t>
            </w:r>
          </w:p>
          <w:p w:rsidR="00C52D7F" w:rsidRPr="003A598E" w:rsidRDefault="00C52D7F" w:rsidP="0059137D">
            <w:pPr>
              <w:pStyle w:val="rvps2"/>
              <w:shd w:val="clear" w:color="auto" w:fill="FFFFFF"/>
              <w:spacing w:before="0" w:beforeAutospacing="0" w:after="0" w:afterAutospacing="0"/>
              <w:jc w:val="both"/>
              <w:rPr>
                <w:lang w:val="uk-UA"/>
              </w:rPr>
            </w:pPr>
            <w:r w:rsidRPr="00A82D49">
              <w:rPr>
                <w:lang w:val="uk-UA"/>
              </w:rPr>
              <w:t>Учасник повинен надати в електронному (</w:t>
            </w:r>
            <w:r w:rsidRPr="003A598E">
              <w:rPr>
                <w:lang w:val="uk-UA"/>
              </w:rPr>
              <w:t>сканованому) вигляді наступні документи:</w:t>
            </w:r>
          </w:p>
          <w:p w:rsidR="00C52D7F" w:rsidRPr="003A598E" w:rsidRDefault="00C52D7F" w:rsidP="00C52D7F">
            <w:pPr>
              <w:pStyle w:val="rvps2"/>
              <w:numPr>
                <w:ilvl w:val="0"/>
                <w:numId w:val="3"/>
              </w:numPr>
              <w:shd w:val="clear" w:color="auto" w:fill="FFFFFF"/>
              <w:spacing w:before="0" w:beforeAutospacing="0" w:after="0" w:afterAutospacing="0"/>
              <w:ind w:left="426" w:firstLine="0"/>
              <w:jc w:val="both"/>
              <w:rPr>
                <w:lang w:val="uk-UA"/>
              </w:rPr>
            </w:pPr>
            <w:r w:rsidRPr="003A598E">
              <w:rPr>
                <w:lang w:val="uk-UA"/>
              </w:rPr>
              <w:t>Цінову пропозицію (Додаток 1)</w:t>
            </w:r>
          </w:p>
          <w:p w:rsidR="00C52D7F" w:rsidRPr="00A82D49" w:rsidRDefault="00C52D7F" w:rsidP="00C52D7F">
            <w:pPr>
              <w:widowControl w:val="0"/>
              <w:numPr>
                <w:ilvl w:val="0"/>
                <w:numId w:val="4"/>
              </w:numPr>
              <w:ind w:left="0" w:firstLine="374"/>
              <w:jc w:val="both"/>
              <w:rPr>
                <w:rFonts w:eastAsia="Calibri"/>
              </w:rPr>
            </w:pPr>
            <w:r w:rsidRPr="00A82D49">
              <w:rPr>
                <w:rFonts w:eastAsia="Calibri"/>
              </w:rPr>
              <w:t>Відомість про компанію-учасника (з зазначенням реквізитів учасника: назви, коду ЄДРПОУ, місцезнаходження, поштової адреси, телефону, електронної адреси; відомостей про контактну особу (прізвище, ім’я, по-батькові, посада, контактний телефон).</w:t>
            </w:r>
          </w:p>
          <w:p w:rsidR="00C52D7F" w:rsidRPr="00A82D49" w:rsidRDefault="00C52D7F" w:rsidP="00C52D7F">
            <w:pPr>
              <w:pStyle w:val="ab"/>
              <w:numPr>
                <w:ilvl w:val="0"/>
                <w:numId w:val="4"/>
              </w:numPr>
              <w:ind w:left="0" w:firstLine="360"/>
              <w:jc w:val="both"/>
              <w:rPr>
                <w:lang w:eastAsia="uk-UA"/>
              </w:rPr>
            </w:pPr>
            <w:r w:rsidRPr="00A82D49">
              <w:rPr>
                <w:rFonts w:eastAsia="Calibri"/>
              </w:rPr>
              <w:t xml:space="preserve">Проект Договору (Додаток </w:t>
            </w:r>
            <w:r w:rsidR="009A69F8">
              <w:rPr>
                <w:rFonts w:eastAsia="Calibri"/>
              </w:rPr>
              <w:t>2</w:t>
            </w:r>
            <w:r w:rsidRPr="00A82D49">
              <w:rPr>
                <w:rFonts w:eastAsia="Calibri"/>
              </w:rPr>
              <w:t xml:space="preserve"> до оголошення) скріплений підписом та печаткою уповноваженої особи учасника.</w:t>
            </w:r>
            <w:r w:rsidR="009A69F8">
              <w:rPr>
                <w:lang w:eastAsia="uk-UA"/>
              </w:rPr>
              <w:t xml:space="preserve">  </w:t>
            </w:r>
            <w:r w:rsidRPr="00A82D49">
              <w:rPr>
                <w:lang w:eastAsia="uk-UA"/>
              </w:rPr>
              <w:t xml:space="preserve">Учасник в складі пропозиції повинен надати завізований  Проект Договору </w:t>
            </w:r>
            <w:r w:rsidRPr="00A82D49">
              <w:rPr>
                <w:b/>
                <w:lang w:eastAsia="uk-UA"/>
              </w:rPr>
              <w:t xml:space="preserve">з </w:t>
            </w:r>
            <w:r w:rsidRPr="003A598E">
              <w:rPr>
                <w:lang w:eastAsia="uk-UA"/>
              </w:rPr>
              <w:t xml:space="preserve">заповненими усіма полями, передбаченими для </w:t>
            </w:r>
            <w:r w:rsidR="009A69F8">
              <w:rPr>
                <w:lang w:eastAsia="uk-UA"/>
              </w:rPr>
              <w:t>постачальника</w:t>
            </w:r>
            <w:r w:rsidRPr="003A598E">
              <w:rPr>
                <w:lang w:eastAsia="uk-UA"/>
              </w:rPr>
              <w:t>.</w:t>
            </w:r>
            <w:r w:rsidRPr="00A82D49">
              <w:rPr>
                <w:lang w:eastAsia="uk-UA"/>
              </w:rPr>
              <w:t xml:space="preserve">  Учасник таким чином ознайомився з усіма пунктами </w:t>
            </w:r>
            <w:r w:rsidRPr="00A82D49">
              <w:rPr>
                <w:lang w:eastAsia="uk-UA"/>
              </w:rPr>
              <w:lastRenderedPageBreak/>
              <w:t>договору та погоджується його підписати у такому вигляді та на таких умовах, які зазначені в документації.</w:t>
            </w:r>
          </w:p>
          <w:p w:rsidR="00C52D7F" w:rsidRPr="00A82D49" w:rsidRDefault="00C52D7F" w:rsidP="00C52D7F">
            <w:pPr>
              <w:pStyle w:val="rvps2"/>
              <w:numPr>
                <w:ilvl w:val="0"/>
                <w:numId w:val="1"/>
              </w:numPr>
              <w:shd w:val="clear" w:color="auto" w:fill="FFFFFF"/>
              <w:tabs>
                <w:tab w:val="left" w:pos="142"/>
              </w:tabs>
              <w:spacing w:before="0" w:beforeAutospacing="0" w:after="0" w:afterAutospacing="0"/>
              <w:ind w:left="0" w:firstLine="426"/>
              <w:jc w:val="both"/>
              <w:rPr>
                <w:lang w:val="uk-UA"/>
              </w:rPr>
            </w:pPr>
            <w:r w:rsidRPr="00A82D49">
              <w:rPr>
                <w:lang w:val="uk-UA"/>
              </w:rPr>
              <w:t xml:space="preserve">У разі якщо сторони не досягли згоди щодо всіх істотних умов, договір про закупівлю вважається неукладеним.  </w:t>
            </w:r>
          </w:p>
          <w:p w:rsidR="00C52D7F" w:rsidRPr="00A82D49" w:rsidRDefault="00C52D7F" w:rsidP="00C52D7F">
            <w:pPr>
              <w:pStyle w:val="ab"/>
              <w:widowControl/>
              <w:numPr>
                <w:ilvl w:val="0"/>
                <w:numId w:val="1"/>
              </w:numPr>
              <w:tabs>
                <w:tab w:val="left" w:pos="142"/>
              </w:tabs>
              <w:suppressAutoHyphens w:val="0"/>
              <w:autoSpaceDE/>
              <w:ind w:left="0" w:firstLine="426"/>
              <w:jc w:val="both"/>
              <w:rPr>
                <w:strike/>
              </w:rPr>
            </w:pPr>
            <w:r w:rsidRPr="00A82D49">
              <w:t>Лист-підтвердження згоди щодо умов договору.</w:t>
            </w:r>
          </w:p>
          <w:p w:rsidR="00C52D7F" w:rsidRPr="00A82D49" w:rsidRDefault="00C52D7F" w:rsidP="00C52D7F">
            <w:pPr>
              <w:pStyle w:val="rvps2"/>
              <w:numPr>
                <w:ilvl w:val="0"/>
                <w:numId w:val="1"/>
              </w:numPr>
              <w:shd w:val="clear" w:color="auto" w:fill="FFFFFF"/>
              <w:tabs>
                <w:tab w:val="left" w:pos="142"/>
              </w:tabs>
              <w:spacing w:before="0" w:beforeAutospacing="0" w:after="0" w:afterAutospacing="0"/>
              <w:ind w:left="0" w:firstLine="426"/>
              <w:jc w:val="both"/>
              <w:rPr>
                <w:lang w:val="uk-UA"/>
              </w:rPr>
            </w:pPr>
            <w:r w:rsidRPr="00A82D49">
              <w:rPr>
                <w:lang w:val="uk-UA"/>
              </w:rPr>
              <w:t>Копію статуту або іншого установчого документу зі змінами (у разі їх наявності).</w:t>
            </w:r>
          </w:p>
          <w:p w:rsidR="00C52D7F" w:rsidRPr="00A82D49" w:rsidRDefault="00C52D7F" w:rsidP="00C52D7F">
            <w:pPr>
              <w:pStyle w:val="ab"/>
              <w:widowControl/>
              <w:numPr>
                <w:ilvl w:val="0"/>
                <w:numId w:val="1"/>
              </w:numPr>
              <w:tabs>
                <w:tab w:val="left" w:pos="142"/>
              </w:tabs>
              <w:suppressAutoHyphens w:val="0"/>
              <w:autoSpaceDE/>
              <w:ind w:left="0" w:firstLine="426"/>
              <w:jc w:val="both"/>
            </w:pPr>
            <w:r w:rsidRPr="00A82D49">
              <w:t>Документи, що підтверджують повноваження посадової особи або представника учасника спрощеної закупівлі щодо підпису документів пропозиції (виписка з протоколу засновників, наказ про призначення, довіреність, доручення або інший документ, що підтверджує повноваження посадової особи учасника на підписання документів пропозиції).</w:t>
            </w:r>
          </w:p>
          <w:p w:rsidR="00C52D7F" w:rsidRPr="00A82D49" w:rsidRDefault="00C52D7F" w:rsidP="00C52D7F">
            <w:pPr>
              <w:pStyle w:val="ab"/>
              <w:widowControl/>
              <w:numPr>
                <w:ilvl w:val="0"/>
                <w:numId w:val="1"/>
              </w:numPr>
              <w:tabs>
                <w:tab w:val="left" w:pos="142"/>
              </w:tabs>
              <w:suppressAutoHyphens w:val="0"/>
              <w:autoSpaceDE/>
              <w:ind w:left="0" w:firstLine="426"/>
              <w:jc w:val="both"/>
            </w:pPr>
            <w:r w:rsidRPr="00A82D49">
              <w:t>Копію документа, що підтверджує статус платника податків:</w:t>
            </w:r>
          </w:p>
          <w:p w:rsidR="00C52D7F" w:rsidRPr="00A82D49" w:rsidRDefault="00C52D7F" w:rsidP="00C52D7F">
            <w:pPr>
              <w:pStyle w:val="ab"/>
              <w:widowControl/>
              <w:numPr>
                <w:ilvl w:val="0"/>
                <w:numId w:val="2"/>
              </w:numPr>
              <w:suppressAutoHyphens w:val="0"/>
              <w:autoSpaceDE/>
              <w:ind w:left="0" w:firstLine="426"/>
              <w:jc w:val="both"/>
            </w:pPr>
            <w:r w:rsidRPr="00A82D49">
              <w:t>для платників податку на додану вартість – витяг з реєстру платників податку на додану вартість;</w:t>
            </w:r>
          </w:p>
          <w:p w:rsidR="00C52D7F" w:rsidRPr="00A82D49" w:rsidRDefault="00C52D7F" w:rsidP="00C52D7F">
            <w:pPr>
              <w:pStyle w:val="ab"/>
              <w:widowControl/>
              <w:numPr>
                <w:ilvl w:val="0"/>
                <w:numId w:val="2"/>
              </w:numPr>
              <w:suppressAutoHyphens w:val="0"/>
              <w:autoSpaceDE/>
              <w:ind w:left="0" w:firstLine="426"/>
              <w:jc w:val="both"/>
            </w:pPr>
            <w:r w:rsidRPr="00A82D49">
              <w:t>для платника єдиного податку - витяг з реєстру платників єдиного податку або свідоцтво платника єдиного податку.</w:t>
            </w:r>
          </w:p>
          <w:p w:rsidR="00C52D7F" w:rsidRPr="00A82D49" w:rsidRDefault="00C52D7F" w:rsidP="00C52D7F">
            <w:pPr>
              <w:pStyle w:val="ab"/>
              <w:widowControl/>
              <w:numPr>
                <w:ilvl w:val="0"/>
                <w:numId w:val="1"/>
              </w:numPr>
              <w:tabs>
                <w:tab w:val="left" w:pos="142"/>
              </w:tabs>
              <w:suppressAutoHyphens w:val="0"/>
              <w:autoSpaceDE/>
              <w:ind w:left="0" w:firstLine="426"/>
              <w:jc w:val="both"/>
            </w:pPr>
            <w:r w:rsidRPr="00A82D49">
              <w:t>Копію Виписки або Витягу з Єдиного державного реєстру юридичних осіб, фізичних осіб підприємців та громадських формувань.</w:t>
            </w:r>
          </w:p>
          <w:p w:rsidR="00C52D7F" w:rsidRPr="00A82D49" w:rsidRDefault="00C52D7F" w:rsidP="00C52D7F">
            <w:pPr>
              <w:pStyle w:val="ab"/>
              <w:widowControl/>
              <w:numPr>
                <w:ilvl w:val="0"/>
                <w:numId w:val="1"/>
              </w:numPr>
              <w:tabs>
                <w:tab w:val="left" w:pos="142"/>
              </w:tabs>
              <w:suppressAutoHyphens w:val="0"/>
              <w:autoSpaceDE/>
              <w:ind w:left="0" w:firstLine="426"/>
              <w:jc w:val="both"/>
            </w:pPr>
            <w:r w:rsidRPr="00A82D49">
              <w:t>Довідки з банків про відкриті рахунки.</w:t>
            </w:r>
          </w:p>
          <w:p w:rsidR="00C52D7F" w:rsidRPr="00A82D49" w:rsidRDefault="00C52D7F" w:rsidP="00C52D7F">
            <w:pPr>
              <w:pStyle w:val="ab"/>
              <w:widowControl/>
              <w:numPr>
                <w:ilvl w:val="0"/>
                <w:numId w:val="1"/>
              </w:numPr>
              <w:tabs>
                <w:tab w:val="left" w:pos="142"/>
              </w:tabs>
              <w:suppressAutoHyphens w:val="0"/>
              <w:autoSpaceDE/>
              <w:ind w:left="0" w:firstLine="426"/>
              <w:jc w:val="both"/>
            </w:pPr>
            <w:r w:rsidRPr="00A82D49">
              <w:t xml:space="preserve">Довідку про наявність обладнання та матеріально-технічної бази. Подається у довільній  формі за підписом уповноваженої особи учасника, в якій зазначаються транспортні засоби, машини, механізми, обладнання, необхідні для виконання робіт, визначених технічними вимогами. </w:t>
            </w:r>
          </w:p>
          <w:p w:rsidR="00C52D7F" w:rsidRPr="00A82D49" w:rsidRDefault="00C52D7F" w:rsidP="0059137D">
            <w:pPr>
              <w:ind w:firstLine="374"/>
              <w:jc w:val="both"/>
            </w:pPr>
            <w:r w:rsidRPr="00A82D49">
              <w:t>- Довідку про наявність працівників відповідної кваліфікації, які мають необхідні знання та досвід</w:t>
            </w:r>
            <w:r w:rsidR="003C2490">
              <w:t xml:space="preserve"> для </w:t>
            </w:r>
            <w:r w:rsidR="003C2490">
              <w:rPr>
                <w:rFonts w:eastAsia="MS Mincho"/>
                <w:color w:val="000000"/>
              </w:rPr>
              <w:t>м</w:t>
            </w:r>
            <w:r w:rsidR="003C2490" w:rsidRPr="00815B21">
              <w:rPr>
                <w:rFonts w:eastAsia="MS Mincho"/>
                <w:color w:val="000000"/>
              </w:rPr>
              <w:t>онтаж</w:t>
            </w:r>
            <w:r w:rsidR="003C2490">
              <w:rPr>
                <w:rFonts w:eastAsia="MS Mincho"/>
                <w:color w:val="000000"/>
              </w:rPr>
              <w:t>у</w:t>
            </w:r>
            <w:r w:rsidR="003C2490" w:rsidRPr="00815B21">
              <w:rPr>
                <w:rFonts w:eastAsia="MS Mincho"/>
                <w:color w:val="000000"/>
              </w:rPr>
              <w:t xml:space="preserve"> та налагодження обладнання</w:t>
            </w:r>
            <w:r w:rsidRPr="00A82D49">
              <w:t>. Подається у довільній формі за підписом уповноваженої особи учасника з інформацією про наявність робітників необ</w:t>
            </w:r>
            <w:r w:rsidR="003C2490">
              <w:t>хідних професій і кваліфікації.</w:t>
            </w:r>
          </w:p>
          <w:p w:rsidR="00C52D7F" w:rsidRPr="00A82D49" w:rsidRDefault="00C52D7F" w:rsidP="0059137D">
            <w:pPr>
              <w:tabs>
                <w:tab w:val="left" w:pos="1080"/>
              </w:tabs>
              <w:jc w:val="both"/>
            </w:pPr>
            <w:r w:rsidRPr="00A82D49">
              <w:t xml:space="preserve">- Довідка у довільній формі на фірмовому бланку учасника про наявність документально підтвердженого досвіду </w:t>
            </w:r>
            <w:r w:rsidR="003C2490">
              <w:t>поставки</w:t>
            </w:r>
            <w:r w:rsidRPr="00A82D49">
              <w:t xml:space="preserve"> аналогічних за предметом закупівлі </w:t>
            </w:r>
            <w:r w:rsidR="003C2490">
              <w:t>товарів</w:t>
            </w:r>
            <w:r w:rsidRPr="00A82D49">
              <w:t>. В довідці обов’язково повинно бути зазначено: найменування закупівлі за договором; найменування замовника; місцезнаходження замовника; контактний телефон та посада, ПІБ керівника/особи, уповноваженої на підписання договорів; ЄДРПОУ замовника; номер, дата та вартість за договором; рік виконання договору.</w:t>
            </w:r>
          </w:p>
          <w:p w:rsidR="00C52D7F" w:rsidRPr="00A82D49" w:rsidRDefault="00C52D7F" w:rsidP="0059137D">
            <w:pPr>
              <w:ind w:right="22" w:firstLine="567"/>
              <w:jc w:val="both"/>
            </w:pPr>
            <w:r w:rsidRPr="00A82D49">
              <w:t xml:space="preserve">Учасник повинен підтвердити наявність документально підтвердженого досвіду виконання не менше 1-го аналогічного за предметом закупівлі </w:t>
            </w:r>
            <w:r w:rsidRPr="00A82D49">
              <w:lastRenderedPageBreak/>
              <w:t>договору.</w:t>
            </w:r>
          </w:p>
          <w:p w:rsidR="00C52D7F" w:rsidRPr="00A82D49" w:rsidRDefault="00C52D7F" w:rsidP="0059137D">
            <w:pPr>
              <w:ind w:right="22" w:firstLine="567"/>
              <w:jc w:val="both"/>
            </w:pPr>
            <w:r w:rsidRPr="00A82D49">
              <w:t>Для підтвердження наявності документально підтвердженого досвіду виконання аналогічних за предметом закупівлі договору</w:t>
            </w:r>
            <w:r w:rsidR="003C2490">
              <w:t>,</w:t>
            </w:r>
            <w:r>
              <w:t xml:space="preserve"> </w:t>
            </w:r>
            <w:r w:rsidRPr="00A82D49">
              <w:t>учасник надає щодо договору зазначеного в довідці:</w:t>
            </w:r>
          </w:p>
          <w:p w:rsidR="00C52D7F" w:rsidRPr="00A82D49" w:rsidRDefault="00C52D7F" w:rsidP="0059137D">
            <w:pPr>
              <w:ind w:right="22" w:firstLine="567"/>
              <w:jc w:val="both"/>
            </w:pPr>
            <w:r w:rsidRPr="00A82D49">
              <w:t>-</w:t>
            </w:r>
            <w:r w:rsidRPr="00A82D49">
              <w:tab/>
              <w:t xml:space="preserve"> скановану копію Договору з усіма додатками та невід’ємними частинами до нього;</w:t>
            </w:r>
          </w:p>
          <w:p w:rsidR="00C52D7F" w:rsidRPr="00A82D49" w:rsidRDefault="00C52D7F" w:rsidP="0059137D">
            <w:pPr>
              <w:ind w:right="22" w:firstLine="567"/>
              <w:jc w:val="both"/>
            </w:pPr>
            <w:r w:rsidRPr="00A82D49">
              <w:t>-</w:t>
            </w:r>
            <w:r w:rsidRPr="00A82D49">
              <w:tab/>
            </w:r>
            <w:r w:rsidRPr="003A598E">
              <w:rPr>
                <w:color w:val="000000" w:themeColor="text1"/>
              </w:rPr>
              <w:t>скановану копію акту (</w:t>
            </w:r>
            <w:proofErr w:type="spellStart"/>
            <w:r w:rsidRPr="003A598E">
              <w:rPr>
                <w:color w:val="000000" w:themeColor="text1"/>
              </w:rPr>
              <w:t>-ів</w:t>
            </w:r>
            <w:proofErr w:type="spellEnd"/>
            <w:r w:rsidRPr="003A598E">
              <w:rPr>
                <w:color w:val="000000" w:themeColor="text1"/>
              </w:rPr>
              <w:t>) приймання</w:t>
            </w:r>
            <w:r w:rsidR="003C2490">
              <w:rPr>
                <w:color w:val="000000" w:themeColor="text1"/>
              </w:rPr>
              <w:t>-передачі товарів</w:t>
            </w:r>
            <w:r w:rsidRPr="003A598E">
              <w:rPr>
                <w:color w:val="000000" w:themeColor="text1"/>
              </w:rPr>
              <w:t>.</w:t>
            </w:r>
          </w:p>
          <w:p w:rsidR="00C52D7F" w:rsidRPr="00A82D49" w:rsidRDefault="00C52D7F" w:rsidP="0059137D">
            <w:pPr>
              <w:ind w:right="22" w:firstLine="567"/>
              <w:jc w:val="both"/>
            </w:pPr>
            <w:r w:rsidRPr="00A82D49">
              <w:t>-</w:t>
            </w:r>
            <w:r w:rsidRPr="00A82D49">
              <w:tab/>
              <w:t xml:space="preserve">сканований позитивний відгук, адресований учаснику закупівлі, від замовника </w:t>
            </w:r>
            <w:r w:rsidR="003C2490">
              <w:t>товару</w:t>
            </w:r>
            <w:r w:rsidRPr="00A82D49">
              <w:t>, які є предметом вказаного у довідці договор</w:t>
            </w:r>
            <w:r w:rsidR="003C2490">
              <w:t>у, про якість та своєчасність поставки товару</w:t>
            </w:r>
            <w:r w:rsidRPr="00A82D49">
              <w:t xml:space="preserve">. </w:t>
            </w:r>
          </w:p>
          <w:p w:rsidR="00C52D7F" w:rsidRPr="00A82D49" w:rsidRDefault="00C52D7F" w:rsidP="003C2490">
            <w:pPr>
              <w:jc w:val="both"/>
            </w:pPr>
            <w:r w:rsidRPr="00A82D49">
              <w:t xml:space="preserve">         - Лист-згода в довільній формі </w:t>
            </w:r>
            <w:r w:rsidRPr="00A82D49">
              <w:rPr>
                <w:lang w:eastAsia="ar-SA"/>
              </w:rPr>
              <w:t>на використання інформації на виконання вимог Закону України “Про захист персональних даних” на уповноважених осіб, які мають право підписувати документи пропозиції та укладати договори (угоди) про закупівлю.</w:t>
            </w:r>
          </w:p>
          <w:p w:rsidR="00C52D7F" w:rsidRPr="00A82D49" w:rsidRDefault="00C52D7F" w:rsidP="0059137D">
            <w:pPr>
              <w:pStyle w:val="1"/>
              <w:ind w:left="0" w:firstLine="374"/>
              <w:jc w:val="both"/>
              <w:rPr>
                <w:rFonts w:ascii="Times New Roman" w:hAnsi="Times New Roman"/>
                <w:lang w:val="uk-UA"/>
              </w:rPr>
            </w:pPr>
            <w:r w:rsidRPr="003A598E">
              <w:rPr>
                <w:rFonts w:ascii="Times New Roman" w:hAnsi="Times New Roman"/>
                <w:lang w:val="uk-UA"/>
              </w:rPr>
              <w:t>- Лист про те, що учасник не належить до переліку осіб, до яких застосовуються обмежувальні заходи згідно Закону України «Про санкції»;</w:t>
            </w:r>
          </w:p>
        </w:tc>
      </w:tr>
      <w:tr w:rsidR="00C52D7F" w:rsidRPr="00C4053A" w:rsidTr="0059137D">
        <w:trPr>
          <w:trHeight w:val="21"/>
        </w:trPr>
        <w:tc>
          <w:tcPr>
            <w:tcW w:w="4055" w:type="dxa"/>
          </w:tcPr>
          <w:p w:rsidR="00C52D7F" w:rsidRPr="00C12296" w:rsidRDefault="00C52D7F" w:rsidP="0059137D">
            <w:pPr>
              <w:rPr>
                <w:b/>
              </w:rPr>
            </w:pPr>
            <w:r w:rsidRPr="00C12296">
              <w:rPr>
                <w:b/>
                <w:bCs/>
                <w:color w:val="000000"/>
              </w:rPr>
              <w:lastRenderedPageBreak/>
              <w:t>2. Забезпечення</w:t>
            </w:r>
            <w:r>
              <w:rPr>
                <w:b/>
                <w:bCs/>
                <w:color w:val="000000"/>
              </w:rPr>
              <w:t xml:space="preserve"> </w:t>
            </w:r>
            <w:r w:rsidRPr="00C12296">
              <w:rPr>
                <w:b/>
                <w:bCs/>
                <w:color w:val="000000"/>
              </w:rPr>
              <w:t>пропозиції</w:t>
            </w:r>
          </w:p>
        </w:tc>
        <w:tc>
          <w:tcPr>
            <w:tcW w:w="5868" w:type="dxa"/>
            <w:vAlign w:val="center"/>
          </w:tcPr>
          <w:p w:rsidR="00C52D7F" w:rsidRPr="003A598E" w:rsidRDefault="00C52D7F" w:rsidP="0059137D">
            <w:pPr>
              <w:jc w:val="both"/>
            </w:pPr>
            <w:r w:rsidRPr="003A598E">
              <w:t>Забезпечення  пропозиції не вимагається</w:t>
            </w:r>
          </w:p>
        </w:tc>
      </w:tr>
      <w:tr w:rsidR="00C52D7F" w:rsidRPr="00C4053A" w:rsidTr="0059137D">
        <w:trPr>
          <w:trHeight w:val="21"/>
        </w:trPr>
        <w:tc>
          <w:tcPr>
            <w:tcW w:w="4055" w:type="dxa"/>
          </w:tcPr>
          <w:p w:rsidR="00C52D7F" w:rsidRPr="00C12296" w:rsidRDefault="00C52D7F" w:rsidP="0059137D">
            <w:pPr>
              <w:rPr>
                <w:b/>
                <w:bCs/>
                <w:color w:val="000000"/>
              </w:rPr>
            </w:pPr>
            <w:r w:rsidRPr="00C12296">
              <w:rPr>
                <w:b/>
                <w:bCs/>
                <w:color w:val="000000"/>
              </w:rPr>
              <w:t>3. Умови повернення чи неповернення забезпечення  пропозиції</w:t>
            </w:r>
          </w:p>
        </w:tc>
        <w:tc>
          <w:tcPr>
            <w:tcW w:w="5868" w:type="dxa"/>
            <w:vAlign w:val="center"/>
          </w:tcPr>
          <w:p w:rsidR="00C52D7F" w:rsidRPr="003A598E" w:rsidRDefault="00C52D7F" w:rsidP="0059137D">
            <w:pPr>
              <w:jc w:val="both"/>
            </w:pPr>
            <w:r w:rsidRPr="003A598E">
              <w:t>Забезпечення пропозиції не вимагається</w:t>
            </w:r>
          </w:p>
        </w:tc>
      </w:tr>
      <w:tr w:rsidR="00C52D7F" w:rsidRPr="00C4053A" w:rsidTr="0059137D">
        <w:trPr>
          <w:trHeight w:val="21"/>
        </w:trPr>
        <w:tc>
          <w:tcPr>
            <w:tcW w:w="4055" w:type="dxa"/>
          </w:tcPr>
          <w:p w:rsidR="00C52D7F" w:rsidRPr="00C4053A" w:rsidRDefault="00C52D7F" w:rsidP="0059137D">
            <w:pPr>
              <w:rPr>
                <w:rFonts w:eastAsia="Calibri"/>
                <w:b/>
                <w:bCs/>
                <w:color w:val="000000"/>
              </w:rPr>
            </w:pPr>
            <w:r w:rsidRPr="00C4053A">
              <w:rPr>
                <w:rFonts w:eastAsia="Calibri"/>
                <w:b/>
                <w:bCs/>
                <w:color w:val="000000"/>
              </w:rPr>
              <w:t>4. Строк, протягом якого пропозиції є дійсними</w:t>
            </w:r>
          </w:p>
        </w:tc>
        <w:tc>
          <w:tcPr>
            <w:tcW w:w="5868" w:type="dxa"/>
          </w:tcPr>
          <w:p w:rsidR="00C52D7F" w:rsidRPr="00A82D49" w:rsidRDefault="00C52D7F" w:rsidP="0059137D">
            <w:pPr>
              <w:shd w:val="clear" w:color="auto" w:fill="FFFFFF"/>
              <w:ind w:firstLine="374"/>
              <w:jc w:val="both"/>
              <w:textAlignment w:val="baseline"/>
              <w:rPr>
                <w:color w:val="000000"/>
              </w:rPr>
            </w:pPr>
            <w:r w:rsidRPr="00A82D49">
              <w:t xml:space="preserve">Пропозиції залишаються дійсними з дати розкриття </w:t>
            </w:r>
            <w:r w:rsidRPr="003A598E">
              <w:t>пропозицій не менше ніж 90 днів.</w:t>
            </w:r>
          </w:p>
        </w:tc>
      </w:tr>
      <w:tr w:rsidR="00C52D7F" w:rsidRPr="00C4053A" w:rsidTr="0059137D">
        <w:trPr>
          <w:trHeight w:val="21"/>
        </w:trPr>
        <w:tc>
          <w:tcPr>
            <w:tcW w:w="4055" w:type="dxa"/>
          </w:tcPr>
          <w:p w:rsidR="00C52D7F" w:rsidRPr="00C4053A" w:rsidRDefault="00C52D7F" w:rsidP="0059137D">
            <w:pPr>
              <w:rPr>
                <w:rFonts w:eastAsia="Calibri"/>
                <w:b/>
                <w:bCs/>
                <w:color w:val="FF0000"/>
                <w:highlight w:val="cyan"/>
              </w:rPr>
            </w:pPr>
            <w:r>
              <w:rPr>
                <w:rFonts w:eastAsia="Calibri"/>
                <w:b/>
                <w:bCs/>
                <w:color w:val="000000"/>
              </w:rPr>
              <w:t>5</w:t>
            </w:r>
            <w:r w:rsidRPr="00C4053A">
              <w:rPr>
                <w:rFonts w:eastAsia="Calibri"/>
                <w:b/>
                <w:bCs/>
                <w:color w:val="000000"/>
              </w:rPr>
              <w:t>. Інформація про необхідні технічні, якісні та кількісні характеристики предмета закупівлі</w:t>
            </w:r>
          </w:p>
        </w:tc>
        <w:tc>
          <w:tcPr>
            <w:tcW w:w="5868" w:type="dxa"/>
          </w:tcPr>
          <w:p w:rsidR="00C52D7F" w:rsidRPr="00A82D49" w:rsidRDefault="00C52D7F" w:rsidP="0059137D">
            <w:pPr>
              <w:ind w:firstLine="432"/>
              <w:jc w:val="both"/>
              <w:rPr>
                <w:rFonts w:eastAsia="Calibri"/>
              </w:rPr>
            </w:pPr>
            <w:r w:rsidRPr="00A82D49">
              <w:rPr>
                <w:rFonts w:eastAsia="Calibri"/>
              </w:rPr>
              <w:t xml:space="preserve">Учасники процедури закупівлі повинні надати в складі пропозицій документи, які підтверджують відповідність пропозиції учасника технічним, якісним, кількісним та іншим вимогам до предмета закупівлі, встановленим замовником </w:t>
            </w:r>
            <w:r w:rsidR="003C2490">
              <w:rPr>
                <w:rFonts w:eastAsia="Calibri"/>
              </w:rPr>
              <w:t>технічному завданні</w:t>
            </w:r>
            <w:r w:rsidRPr="00A82D49">
              <w:rPr>
                <w:rFonts w:eastAsia="Calibri"/>
              </w:rPr>
              <w:t>.</w:t>
            </w:r>
          </w:p>
          <w:p w:rsidR="00C52D7F" w:rsidRPr="00A82D49" w:rsidRDefault="00C52D7F" w:rsidP="0059137D">
            <w:pPr>
              <w:jc w:val="both"/>
              <w:rPr>
                <w:rFonts w:eastAsia="Calibri"/>
                <w:color w:val="000000"/>
              </w:rPr>
            </w:pPr>
            <w:r w:rsidRPr="00A82D49">
              <w:rPr>
                <w:rFonts w:eastAsia="Calibri"/>
                <w:color w:val="000000"/>
              </w:rPr>
              <w:t xml:space="preserve">      Детальний опис предмета закупівлі, у т.ч. інформація про необхідні технічні, якісні та кількісні характеристики предмета закупівлі, викладено у </w:t>
            </w:r>
            <w:r w:rsidR="003C2490">
              <w:rPr>
                <w:rFonts w:eastAsia="Calibri"/>
              </w:rPr>
              <w:t>технічному завданні</w:t>
            </w:r>
            <w:r w:rsidR="003C2490" w:rsidRPr="004F3E0E">
              <w:rPr>
                <w:rFonts w:eastAsia="Calibri"/>
                <w:color w:val="000000"/>
              </w:rPr>
              <w:t xml:space="preserve"> </w:t>
            </w:r>
            <w:r w:rsidRPr="004F3E0E">
              <w:rPr>
                <w:rFonts w:eastAsia="Calibri"/>
                <w:color w:val="000000"/>
              </w:rPr>
              <w:t>до</w:t>
            </w:r>
            <w:r w:rsidRPr="00A82D49">
              <w:rPr>
                <w:rFonts w:eastAsia="Calibri"/>
                <w:color w:val="000000"/>
              </w:rPr>
              <w:t xml:space="preserve"> цієї документації.</w:t>
            </w:r>
          </w:p>
          <w:p w:rsidR="00C52D7F" w:rsidRPr="00A82D49" w:rsidRDefault="00C52D7F" w:rsidP="0059137D">
            <w:pPr>
              <w:jc w:val="both"/>
              <w:rPr>
                <w:rFonts w:eastAsia="Calibri"/>
                <w:color w:val="000000"/>
              </w:rPr>
            </w:pPr>
            <w:r w:rsidRPr="00A82D49">
              <w:rPr>
                <w:rFonts w:eastAsia="Calibri"/>
                <w:color w:val="000000"/>
              </w:rPr>
              <w:t xml:space="preserve">     Учасники при підготовці пропозиції повинні враховувати заходи щодо захисту довкілля.</w:t>
            </w:r>
          </w:p>
          <w:p w:rsidR="00C52D7F" w:rsidRPr="00A82D49" w:rsidRDefault="00C52D7F" w:rsidP="0059137D">
            <w:pPr>
              <w:pStyle w:val="ab"/>
              <w:ind w:left="0"/>
              <w:jc w:val="both"/>
              <w:rPr>
                <w:rFonts w:ascii="Times New Roman" w:hAnsi="Times New Roman" w:cs="Times New Roman"/>
                <w:i/>
                <w:u w:val="single"/>
              </w:rPr>
            </w:pPr>
            <w:r w:rsidRPr="00A82D49">
              <w:rPr>
                <w:rFonts w:ascii="Times New Roman" w:eastAsia="Calibri" w:hAnsi="Times New Roman" w:cs="Times New Roman"/>
                <w:color w:val="000000"/>
                <w:lang w:eastAsia="en-US"/>
              </w:rPr>
              <w:t xml:space="preserve">     Якщо в технічній специфікації міститься посилання на конкретні марку чи виробника або на конкретний процес, що характеризує продукт чи </w:t>
            </w:r>
            <w:r>
              <w:rPr>
                <w:rFonts w:ascii="Times New Roman" w:eastAsia="Calibri" w:hAnsi="Times New Roman" w:cs="Times New Roman"/>
                <w:color w:val="000000"/>
                <w:lang w:eastAsia="en-US"/>
              </w:rPr>
              <w:t>роботу (</w:t>
            </w:r>
            <w:r w:rsidRPr="00A82D49">
              <w:rPr>
                <w:rFonts w:ascii="Times New Roman" w:eastAsia="Calibri" w:hAnsi="Times New Roman" w:cs="Times New Roman"/>
                <w:color w:val="000000"/>
                <w:lang w:eastAsia="en-US"/>
              </w:rPr>
              <w:t>послугу</w:t>
            </w:r>
            <w:r>
              <w:rPr>
                <w:rFonts w:ascii="Times New Roman" w:eastAsia="Calibri" w:hAnsi="Times New Roman" w:cs="Times New Roman"/>
                <w:color w:val="000000"/>
                <w:lang w:eastAsia="en-US"/>
              </w:rPr>
              <w:t>)</w:t>
            </w:r>
            <w:r w:rsidRPr="00A82D49">
              <w:rPr>
                <w:rFonts w:ascii="Times New Roman" w:eastAsia="Calibri" w:hAnsi="Times New Roman" w:cs="Times New Roman"/>
                <w:color w:val="000000"/>
                <w:lang w:eastAsia="en-US"/>
              </w:rPr>
              <w:t xml:space="preserve"> певного суб’єкта господарювання, чи на торгові марки, патенти, типи або конкретне місце походження чи спосіб виробництва, у разі якщо таке посилання є необхідним, то слід розуміти у значені «або еквівалент».</w:t>
            </w:r>
          </w:p>
        </w:tc>
      </w:tr>
      <w:tr w:rsidR="00C52D7F" w:rsidRPr="00C4053A" w:rsidTr="0059137D">
        <w:trPr>
          <w:trHeight w:val="21"/>
        </w:trPr>
        <w:tc>
          <w:tcPr>
            <w:tcW w:w="4055" w:type="dxa"/>
          </w:tcPr>
          <w:p w:rsidR="00C52D7F" w:rsidRPr="00C4053A" w:rsidRDefault="00C52D7F" w:rsidP="0059137D">
            <w:pPr>
              <w:rPr>
                <w:rFonts w:eastAsia="Calibri"/>
                <w:b/>
                <w:bCs/>
                <w:i/>
              </w:rPr>
            </w:pPr>
            <w:r w:rsidRPr="00C12296">
              <w:rPr>
                <w:rFonts w:eastAsia="Calibri"/>
                <w:b/>
                <w:bCs/>
              </w:rPr>
              <w:t>6. Інформація про субпідрядника/співвиконавця(у випадку закупівлі робіт чи послуг</w:t>
            </w:r>
            <w:r w:rsidRPr="00C4053A">
              <w:rPr>
                <w:rFonts w:eastAsia="Calibri"/>
                <w:b/>
                <w:bCs/>
                <w:i/>
              </w:rPr>
              <w:t>)</w:t>
            </w:r>
          </w:p>
        </w:tc>
        <w:tc>
          <w:tcPr>
            <w:tcW w:w="5868" w:type="dxa"/>
          </w:tcPr>
          <w:p w:rsidR="00C52D7F" w:rsidRPr="003A598E" w:rsidRDefault="003C2490" w:rsidP="0059137D">
            <w:pPr>
              <w:ind w:firstLine="198"/>
              <w:jc w:val="both"/>
              <w:rPr>
                <w:rFonts w:eastAsia="Calibri"/>
                <w:b/>
                <w:i/>
                <w:shd w:val="clear" w:color="auto" w:fill="FFFFFF"/>
              </w:rPr>
            </w:pPr>
            <w:r>
              <w:rPr>
                <w:rFonts w:eastAsia="Calibri"/>
                <w:b/>
                <w:i/>
                <w:shd w:val="clear" w:color="auto" w:fill="FFFFFF"/>
              </w:rPr>
              <w:t>-</w:t>
            </w:r>
          </w:p>
        </w:tc>
      </w:tr>
      <w:tr w:rsidR="00C52D7F" w:rsidRPr="00C4053A" w:rsidTr="0059137D">
        <w:trPr>
          <w:trHeight w:val="21"/>
        </w:trPr>
        <w:tc>
          <w:tcPr>
            <w:tcW w:w="4055" w:type="dxa"/>
          </w:tcPr>
          <w:p w:rsidR="00C52D7F" w:rsidRPr="00C4053A" w:rsidRDefault="00C52D7F" w:rsidP="0059137D">
            <w:pPr>
              <w:rPr>
                <w:rFonts w:eastAsia="Calibri"/>
                <w:b/>
                <w:bCs/>
                <w:color w:val="000000"/>
              </w:rPr>
            </w:pPr>
            <w:r>
              <w:rPr>
                <w:rFonts w:eastAsia="Calibri"/>
                <w:b/>
                <w:bCs/>
                <w:color w:val="000000"/>
              </w:rPr>
              <w:t>7</w:t>
            </w:r>
            <w:r w:rsidRPr="00C4053A">
              <w:rPr>
                <w:rFonts w:eastAsia="Calibri"/>
                <w:b/>
                <w:bCs/>
                <w:color w:val="000000"/>
              </w:rPr>
              <w:t xml:space="preserve">. Внесення змін або відкликання пропозиції учасником </w:t>
            </w:r>
          </w:p>
        </w:tc>
        <w:tc>
          <w:tcPr>
            <w:tcW w:w="5868" w:type="dxa"/>
          </w:tcPr>
          <w:p w:rsidR="00C52D7F" w:rsidRPr="00C4053A" w:rsidRDefault="00C52D7F" w:rsidP="0059137D">
            <w:pPr>
              <w:ind w:firstLine="198"/>
              <w:jc w:val="both"/>
              <w:rPr>
                <w:rFonts w:eastAsia="Calibri"/>
                <w:color w:val="000000"/>
                <w:shd w:val="clear" w:color="auto" w:fill="FFFFFF"/>
              </w:rPr>
            </w:pPr>
            <w:r w:rsidRPr="00C420E4">
              <w:t xml:space="preserve">Учасник має право внести зміни або відкликати свою пропозицію до закінчення строку її подання без втрати свого  забезпечення пропозиції. Такі зміни або заява про відкликання пропозиції можуть бути </w:t>
            </w:r>
            <w:r w:rsidRPr="00C420E4">
              <w:lastRenderedPageBreak/>
              <w:t>враховані у разі, якщо їх отримано електронною системою закупівель до закінчення строку подання пропозицій.</w:t>
            </w:r>
          </w:p>
        </w:tc>
      </w:tr>
      <w:tr w:rsidR="00C52D7F" w:rsidRPr="00C4053A" w:rsidTr="0059137D">
        <w:trPr>
          <w:trHeight w:val="443"/>
        </w:trPr>
        <w:tc>
          <w:tcPr>
            <w:tcW w:w="9923" w:type="dxa"/>
            <w:gridSpan w:val="2"/>
          </w:tcPr>
          <w:p w:rsidR="00C52D7F" w:rsidRPr="00C4053A" w:rsidRDefault="00C52D7F" w:rsidP="0059137D">
            <w:pPr>
              <w:ind w:firstLine="198"/>
              <w:jc w:val="center"/>
              <w:rPr>
                <w:rFonts w:eastAsia="Calibri"/>
                <w:b/>
                <w:color w:val="000000"/>
              </w:rPr>
            </w:pPr>
            <w:r w:rsidRPr="00C4053A">
              <w:rPr>
                <w:rFonts w:eastAsia="Calibri"/>
                <w:b/>
                <w:color w:val="000000"/>
              </w:rPr>
              <w:lastRenderedPageBreak/>
              <w:t>Розділ 4. Подання та розкриття пропозицій</w:t>
            </w:r>
          </w:p>
        </w:tc>
      </w:tr>
      <w:tr w:rsidR="007248E3" w:rsidRPr="00C4053A" w:rsidTr="0059137D">
        <w:trPr>
          <w:trHeight w:val="21"/>
        </w:trPr>
        <w:tc>
          <w:tcPr>
            <w:tcW w:w="4055" w:type="dxa"/>
          </w:tcPr>
          <w:p w:rsidR="007248E3" w:rsidRPr="00C4053A" w:rsidRDefault="007248E3" w:rsidP="0059137D">
            <w:pPr>
              <w:rPr>
                <w:rFonts w:eastAsia="Calibri"/>
                <w:b/>
                <w:bCs/>
                <w:color w:val="000000"/>
              </w:rPr>
            </w:pPr>
            <w:r w:rsidRPr="00EE7857">
              <w:rPr>
                <w:b/>
              </w:rPr>
              <w:t>1. Завершення періоду уточнень</w:t>
            </w:r>
          </w:p>
        </w:tc>
        <w:tc>
          <w:tcPr>
            <w:tcW w:w="5868" w:type="dxa"/>
          </w:tcPr>
          <w:p w:rsidR="007248E3" w:rsidRDefault="003C2490" w:rsidP="0059137D">
            <w:pPr>
              <w:shd w:val="clear" w:color="auto" w:fill="FFFFFF"/>
              <w:ind w:firstLine="284"/>
              <w:jc w:val="both"/>
              <w:textAlignment w:val="baseline"/>
            </w:pPr>
            <w:r>
              <w:t>Визначається електронною системою закупівель</w:t>
            </w:r>
          </w:p>
        </w:tc>
      </w:tr>
      <w:tr w:rsidR="007248E3" w:rsidRPr="00C4053A" w:rsidTr="0059137D">
        <w:trPr>
          <w:trHeight w:val="21"/>
        </w:trPr>
        <w:tc>
          <w:tcPr>
            <w:tcW w:w="4055" w:type="dxa"/>
          </w:tcPr>
          <w:p w:rsidR="007248E3" w:rsidRPr="00C4053A" w:rsidRDefault="007248E3" w:rsidP="0059137D">
            <w:pPr>
              <w:rPr>
                <w:rFonts w:eastAsia="Calibri"/>
                <w:b/>
                <w:bCs/>
                <w:color w:val="000000"/>
              </w:rPr>
            </w:pPr>
            <w:r w:rsidRPr="00EE7857">
              <w:rPr>
                <w:b/>
              </w:rPr>
              <w:t>2. Початок періоду прийому пропозицій</w:t>
            </w:r>
          </w:p>
        </w:tc>
        <w:tc>
          <w:tcPr>
            <w:tcW w:w="5868" w:type="dxa"/>
          </w:tcPr>
          <w:p w:rsidR="007248E3" w:rsidRDefault="003C2490" w:rsidP="0059137D">
            <w:pPr>
              <w:shd w:val="clear" w:color="auto" w:fill="FFFFFF"/>
              <w:ind w:firstLine="284"/>
              <w:jc w:val="both"/>
              <w:textAlignment w:val="baseline"/>
            </w:pPr>
            <w:r>
              <w:t>Визначається електронною системою закупівель</w:t>
            </w:r>
          </w:p>
        </w:tc>
      </w:tr>
      <w:tr w:rsidR="00C52D7F" w:rsidRPr="00C4053A" w:rsidTr="0059137D">
        <w:trPr>
          <w:trHeight w:val="21"/>
        </w:trPr>
        <w:tc>
          <w:tcPr>
            <w:tcW w:w="4055" w:type="dxa"/>
          </w:tcPr>
          <w:p w:rsidR="00C52D7F" w:rsidRPr="00C4053A" w:rsidRDefault="007248E3" w:rsidP="0059137D">
            <w:pPr>
              <w:rPr>
                <w:rFonts w:eastAsia="Calibri"/>
                <w:bCs/>
                <w:color w:val="000000"/>
              </w:rPr>
            </w:pPr>
            <w:r>
              <w:rPr>
                <w:rFonts w:eastAsia="Calibri"/>
                <w:b/>
                <w:bCs/>
                <w:color w:val="000000"/>
              </w:rPr>
              <w:t>3</w:t>
            </w:r>
            <w:r w:rsidR="00C52D7F" w:rsidRPr="00C4053A">
              <w:rPr>
                <w:rFonts w:eastAsia="Calibri"/>
                <w:b/>
                <w:bCs/>
                <w:color w:val="000000"/>
              </w:rPr>
              <w:t>. Кінцевий строк подання  пропозиції:</w:t>
            </w:r>
          </w:p>
        </w:tc>
        <w:tc>
          <w:tcPr>
            <w:tcW w:w="5868" w:type="dxa"/>
          </w:tcPr>
          <w:p w:rsidR="00C52D7F" w:rsidRPr="00A82D49" w:rsidRDefault="003C2490" w:rsidP="0059137D">
            <w:pPr>
              <w:shd w:val="clear" w:color="auto" w:fill="FFFFFF"/>
              <w:ind w:firstLine="284"/>
              <w:jc w:val="both"/>
              <w:textAlignment w:val="baseline"/>
              <w:rPr>
                <w:highlight w:val="magenta"/>
              </w:rPr>
            </w:pPr>
            <w:r>
              <w:t>Визначається електронною системою закупівель</w:t>
            </w:r>
          </w:p>
        </w:tc>
      </w:tr>
      <w:tr w:rsidR="00C52D7F" w:rsidRPr="00C4053A" w:rsidTr="0059137D">
        <w:trPr>
          <w:trHeight w:val="609"/>
        </w:trPr>
        <w:tc>
          <w:tcPr>
            <w:tcW w:w="4055" w:type="dxa"/>
          </w:tcPr>
          <w:p w:rsidR="00C52D7F" w:rsidRPr="00C4053A" w:rsidRDefault="007248E3" w:rsidP="0059137D">
            <w:pPr>
              <w:rPr>
                <w:rFonts w:eastAsia="Calibri"/>
                <w:bCs/>
                <w:color w:val="000000"/>
              </w:rPr>
            </w:pPr>
            <w:r>
              <w:rPr>
                <w:rFonts w:eastAsia="Calibri"/>
                <w:b/>
                <w:color w:val="000000"/>
              </w:rPr>
              <w:t>4</w:t>
            </w:r>
            <w:bookmarkStart w:id="3" w:name="_GoBack"/>
            <w:bookmarkEnd w:id="3"/>
            <w:r w:rsidR="00C52D7F" w:rsidRPr="00C4053A">
              <w:rPr>
                <w:rFonts w:eastAsia="Calibri"/>
                <w:b/>
                <w:color w:val="000000"/>
              </w:rPr>
              <w:t xml:space="preserve">. </w:t>
            </w:r>
            <w:r w:rsidR="00C52D7F" w:rsidRPr="00C4053A">
              <w:rPr>
                <w:rFonts w:eastAsia="Calibri"/>
                <w:b/>
                <w:bCs/>
                <w:color w:val="000000"/>
              </w:rPr>
              <w:t>Дата та час розкриття пропозиції</w:t>
            </w:r>
          </w:p>
        </w:tc>
        <w:tc>
          <w:tcPr>
            <w:tcW w:w="5868" w:type="dxa"/>
          </w:tcPr>
          <w:p w:rsidR="00C52D7F" w:rsidRPr="00C4053A" w:rsidRDefault="00C52D7F" w:rsidP="0059137D">
            <w:pPr>
              <w:shd w:val="clear" w:color="auto" w:fill="FFFFFF"/>
              <w:ind w:firstLine="284"/>
              <w:jc w:val="both"/>
              <w:textAlignment w:val="baseline"/>
              <w:rPr>
                <w:color w:val="000000"/>
              </w:rPr>
            </w:pPr>
            <w:r w:rsidRPr="00C4053A">
              <w:t>Дата і час розкриття пропозицій здійснюється у відповідності до вимог ст.28 Закону.</w:t>
            </w:r>
          </w:p>
        </w:tc>
      </w:tr>
      <w:tr w:rsidR="00C52D7F" w:rsidRPr="00C4053A" w:rsidTr="0059137D">
        <w:trPr>
          <w:trHeight w:val="226"/>
        </w:trPr>
        <w:tc>
          <w:tcPr>
            <w:tcW w:w="9923" w:type="dxa"/>
            <w:gridSpan w:val="2"/>
          </w:tcPr>
          <w:p w:rsidR="00C52D7F" w:rsidRPr="00C4053A" w:rsidRDefault="00C52D7F" w:rsidP="0059137D">
            <w:pPr>
              <w:shd w:val="clear" w:color="auto" w:fill="FFFFFF"/>
              <w:ind w:firstLine="284"/>
              <w:jc w:val="center"/>
              <w:textAlignment w:val="baseline"/>
              <w:rPr>
                <w:color w:val="000000"/>
              </w:rPr>
            </w:pPr>
            <w:r w:rsidRPr="00C4053A">
              <w:rPr>
                <w:b/>
                <w:lang w:eastAsia="uk-UA"/>
              </w:rPr>
              <w:t>Розділ 5.</w:t>
            </w:r>
            <w:r w:rsidRPr="00C4053A">
              <w:rPr>
                <w:b/>
              </w:rPr>
              <w:t>Оцінка  пропозиці</w:t>
            </w:r>
            <w:r>
              <w:rPr>
                <w:b/>
              </w:rPr>
              <w:t>ї</w:t>
            </w:r>
          </w:p>
        </w:tc>
      </w:tr>
      <w:tr w:rsidR="00C52D7F" w:rsidRPr="00C4053A" w:rsidTr="0059137D">
        <w:trPr>
          <w:trHeight w:val="226"/>
        </w:trPr>
        <w:tc>
          <w:tcPr>
            <w:tcW w:w="4055" w:type="dxa"/>
          </w:tcPr>
          <w:p w:rsidR="00C52D7F" w:rsidRPr="00C12296" w:rsidRDefault="00C52D7F" w:rsidP="0059137D">
            <w:pPr>
              <w:rPr>
                <w:rFonts w:eastAsia="Calibri"/>
                <w:bCs/>
                <w:color w:val="000000"/>
              </w:rPr>
            </w:pPr>
            <w:r w:rsidRPr="00C12296">
              <w:rPr>
                <w:b/>
              </w:rPr>
              <w:t>1.Перелік критеріїв та методика оцінки пропозиції із зазначенням питомої ваги критерію</w:t>
            </w:r>
          </w:p>
        </w:tc>
        <w:tc>
          <w:tcPr>
            <w:tcW w:w="5868" w:type="dxa"/>
          </w:tcPr>
          <w:p w:rsidR="00C52D7F" w:rsidRPr="00C4053A" w:rsidRDefault="00C52D7F" w:rsidP="0059137D">
            <w:pPr>
              <w:widowControl w:val="0"/>
              <w:ind w:firstLine="369"/>
              <w:jc w:val="both"/>
            </w:pPr>
            <w:r w:rsidRPr="00C4053A">
              <w:t>Критерії та методика оцінки визначаються відповідно до частини першої статті 29 Закону.</w:t>
            </w:r>
          </w:p>
          <w:p w:rsidR="00C52D7F" w:rsidRPr="004B4045" w:rsidRDefault="00C52D7F" w:rsidP="0059137D">
            <w:pPr>
              <w:widowControl w:val="0"/>
              <w:jc w:val="both"/>
            </w:pPr>
            <w:r w:rsidRPr="004B4045">
              <w:t xml:space="preserve">      Єдиним критерієм оцінки пропозицій є – ціна (100%).</w:t>
            </w:r>
          </w:p>
          <w:p w:rsidR="00C52D7F" w:rsidRPr="00C4053A" w:rsidRDefault="00C52D7F" w:rsidP="0059137D">
            <w:pPr>
              <w:widowControl w:val="0"/>
              <w:ind w:firstLine="369"/>
              <w:jc w:val="both"/>
            </w:pPr>
            <w:r w:rsidRPr="00C4053A">
              <w:t>Найбільш економічною вигідною пропозицією буде вважатися пропозиція з найнижчою ціною з урахуванням усіх податків та зборів.</w:t>
            </w:r>
          </w:p>
          <w:p w:rsidR="00C52D7F" w:rsidRPr="00C4053A" w:rsidRDefault="00C52D7F" w:rsidP="0059137D">
            <w:pPr>
              <w:widowControl w:val="0"/>
              <w:ind w:firstLine="369"/>
              <w:jc w:val="both"/>
            </w:pPr>
            <w:r w:rsidRPr="00C4053A">
              <w:t>Оцінка пропозицій проводиться автоматично електронною системою закупівель шляхом застосування електронного аукціону. Електронний аукціон полягає в повторювальному процесі пониження цін, що проводиться у три етапи в інтерактивному режимі реального часу.</w:t>
            </w:r>
          </w:p>
          <w:p w:rsidR="00C52D7F" w:rsidRPr="00C4053A" w:rsidRDefault="00C52D7F" w:rsidP="0059137D">
            <w:pPr>
              <w:widowControl w:val="0"/>
              <w:ind w:firstLine="369"/>
              <w:jc w:val="both"/>
            </w:pPr>
            <w:r w:rsidRPr="00C4053A">
              <w:t>Оцінка здійснюється щодо предмета закупівлі в цілому.</w:t>
            </w:r>
          </w:p>
          <w:p w:rsidR="00C52D7F" w:rsidRPr="003A598E" w:rsidRDefault="00C52D7F" w:rsidP="0059137D">
            <w:pPr>
              <w:shd w:val="clear" w:color="auto" w:fill="FFFFFF"/>
              <w:suppressAutoHyphens/>
              <w:ind w:firstLine="428"/>
              <w:jc w:val="both"/>
              <w:rPr>
                <w:lang w:eastAsia="ar-SA"/>
              </w:rPr>
            </w:pPr>
            <w:r w:rsidRPr="00C4053A">
              <w:rPr>
                <w:lang w:eastAsia="ar-SA"/>
              </w:rPr>
              <w:t xml:space="preserve">Учасник може протягом одного етапу аукціону один раз понизити ціну своєї пропозиції не менше ніж на </w:t>
            </w:r>
            <w:r w:rsidRPr="003A598E">
              <w:rPr>
                <w:lang w:eastAsia="ar-SA"/>
              </w:rPr>
              <w:t>один крок від своєї попередньої ціни.</w:t>
            </w:r>
          </w:p>
          <w:p w:rsidR="00C52D7F" w:rsidRPr="003A598E" w:rsidRDefault="00C52D7F" w:rsidP="0059137D">
            <w:pPr>
              <w:shd w:val="clear" w:color="auto" w:fill="FFFFFF"/>
              <w:suppressAutoHyphens/>
              <w:ind w:firstLine="428"/>
              <w:jc w:val="both"/>
              <w:rPr>
                <w:strike/>
                <w:lang w:eastAsia="ar-SA"/>
              </w:rPr>
            </w:pPr>
            <w:r w:rsidRPr="003A598E">
              <w:rPr>
                <w:lang w:eastAsia="ar-SA"/>
              </w:rPr>
              <w:t>Розмір мінімального кроку пониження ціни під час електронного аукціону складає – 0,5 % очікуваної вартості закупівлі.</w:t>
            </w:r>
          </w:p>
          <w:p w:rsidR="00C52D7F" w:rsidRPr="00C4053A" w:rsidRDefault="00C52D7F" w:rsidP="0059137D">
            <w:pPr>
              <w:suppressAutoHyphens/>
              <w:jc w:val="both"/>
              <w:textAlignment w:val="baseline"/>
              <w:rPr>
                <w:lang w:eastAsia="ar-SA"/>
              </w:rPr>
            </w:pPr>
            <w:r w:rsidRPr="00C4053A">
              <w:rPr>
                <w:lang w:eastAsia="ar-SA"/>
              </w:rPr>
              <w:t xml:space="preserve">       Після оцінки пропозицій замовник розглядає на відповідність вимогам </w:t>
            </w:r>
            <w:r w:rsidRPr="00C4053A">
              <w:t>оголошення про проведення спрощеної закупівлі пропозицію, яка</w:t>
            </w:r>
            <w:r w:rsidRPr="00C4053A">
              <w:rPr>
                <w:lang w:eastAsia="ar-SA"/>
              </w:rPr>
              <w:t xml:space="preserve"> визначена найбільш економічно вигідною. Строк розгляду пропозиції, яка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Строк розгляду пропозиції може бути аргументовано продовжено замовником до 20 робочих днів. У разі продовження строку розгляду пропозиції замовник оприлюднює повідомлення в електронній системі закупівель.</w:t>
            </w:r>
          </w:p>
          <w:p w:rsidR="00C52D7F" w:rsidRPr="00C4053A" w:rsidRDefault="00C52D7F" w:rsidP="0059137D">
            <w:pPr>
              <w:suppressAutoHyphens/>
              <w:ind w:firstLine="511"/>
              <w:jc w:val="both"/>
              <w:textAlignment w:val="baseline"/>
              <w:rPr>
                <w:lang w:eastAsia="ar-SA"/>
              </w:rPr>
            </w:pPr>
            <w:bookmarkStart w:id="4" w:name="n482"/>
            <w:bookmarkEnd w:id="4"/>
            <w:r w:rsidRPr="00C4053A">
              <w:rPr>
                <w:lang w:eastAsia="ar-SA"/>
              </w:rPr>
              <w:t>У разі відхилення пропозиції, що за результатами оцінки визначена найбільш економічно вигідною, замовник розглядає наступну пропозицію з переліку учасників, що вважається найбільш економічно вигідною.</w:t>
            </w:r>
          </w:p>
          <w:p w:rsidR="00C52D7F" w:rsidRPr="00C4053A" w:rsidRDefault="00C52D7F" w:rsidP="0059137D">
            <w:pPr>
              <w:shd w:val="clear" w:color="auto" w:fill="FFFFFF"/>
              <w:ind w:firstLine="284"/>
              <w:jc w:val="both"/>
              <w:textAlignment w:val="baseline"/>
              <w:rPr>
                <w:color w:val="000000"/>
              </w:rPr>
            </w:pPr>
            <w:bookmarkStart w:id="5" w:name="n487"/>
            <w:bookmarkEnd w:id="5"/>
            <w:r w:rsidRPr="00C4053A">
              <w:rPr>
                <w:lang w:eastAsia="ar-SA"/>
              </w:rPr>
              <w:t xml:space="preserve">За результатами розгляду та оцінки пропозиції </w:t>
            </w:r>
            <w:r w:rsidRPr="00C4053A">
              <w:rPr>
                <w:lang w:eastAsia="ar-SA"/>
              </w:rPr>
              <w:lastRenderedPageBreak/>
              <w:t>замовник визначає переможця та приймає рішення про намір укласти договір згідно з Законом.</w:t>
            </w:r>
          </w:p>
        </w:tc>
      </w:tr>
      <w:tr w:rsidR="00C52D7F" w:rsidRPr="00C4053A" w:rsidTr="0059137D">
        <w:trPr>
          <w:trHeight w:val="226"/>
        </w:trPr>
        <w:tc>
          <w:tcPr>
            <w:tcW w:w="4055" w:type="dxa"/>
          </w:tcPr>
          <w:p w:rsidR="00C52D7F" w:rsidRPr="00C12296" w:rsidRDefault="00C52D7F" w:rsidP="0059137D">
            <w:pPr>
              <w:rPr>
                <w:rFonts w:eastAsia="Calibri"/>
                <w:b/>
                <w:bCs/>
                <w:color w:val="000000"/>
              </w:rPr>
            </w:pPr>
            <w:r w:rsidRPr="00C12296">
              <w:rPr>
                <w:rFonts w:eastAsia="Calibri"/>
                <w:b/>
                <w:bCs/>
                <w:color w:val="000000"/>
              </w:rPr>
              <w:lastRenderedPageBreak/>
              <w:t>2. Інша інформація</w:t>
            </w:r>
          </w:p>
        </w:tc>
        <w:tc>
          <w:tcPr>
            <w:tcW w:w="5868" w:type="dxa"/>
          </w:tcPr>
          <w:p w:rsidR="00C52D7F" w:rsidRPr="00C4053A" w:rsidRDefault="00C52D7F" w:rsidP="0059137D">
            <w:r>
              <w:t xml:space="preserve">       </w:t>
            </w:r>
            <w:r w:rsidRPr="00C4053A">
              <w:t>Усі інші питання, які не передбачені цією документацією, регулюються законодавством.</w:t>
            </w:r>
          </w:p>
          <w:p w:rsidR="00C52D7F" w:rsidRPr="00C4053A" w:rsidRDefault="00C52D7F" w:rsidP="0059137D">
            <w:pPr>
              <w:shd w:val="clear" w:color="auto" w:fill="FFFFFF"/>
              <w:ind w:firstLine="284"/>
              <w:jc w:val="both"/>
              <w:textAlignment w:val="baseline"/>
              <w:rPr>
                <w:color w:val="000000"/>
              </w:rPr>
            </w:pPr>
            <w:r w:rsidRPr="00C4053A">
              <w:t>Учасник самостійно несе всі витрати, пов’язані з підготовкою та поданням його пропозиції. Замовник у будь-якому випадку не є відповідальним за зміст пропозиції учасника та за витрати учасника на підготовку пропозиції</w:t>
            </w:r>
            <w:r>
              <w:t xml:space="preserve"> незалежно від результату</w:t>
            </w:r>
            <w:r w:rsidRPr="00C4053A">
              <w:t>.</w:t>
            </w:r>
          </w:p>
        </w:tc>
      </w:tr>
      <w:tr w:rsidR="00C52D7F" w:rsidRPr="00C4053A" w:rsidTr="0059137D">
        <w:trPr>
          <w:trHeight w:val="226"/>
        </w:trPr>
        <w:tc>
          <w:tcPr>
            <w:tcW w:w="4055" w:type="dxa"/>
          </w:tcPr>
          <w:p w:rsidR="00C52D7F" w:rsidRPr="00C4053A" w:rsidRDefault="00C52D7F" w:rsidP="0059137D">
            <w:pPr>
              <w:rPr>
                <w:rFonts w:eastAsia="Calibri"/>
                <w:color w:val="000000"/>
              </w:rPr>
            </w:pPr>
            <w:r w:rsidRPr="00C4053A">
              <w:rPr>
                <w:rFonts w:eastAsia="Calibri"/>
                <w:b/>
                <w:bCs/>
                <w:color w:val="000000"/>
                <w:lang w:eastAsia="en-US"/>
              </w:rPr>
              <w:t>3. Відхилення пропозицій</w:t>
            </w:r>
          </w:p>
        </w:tc>
        <w:tc>
          <w:tcPr>
            <w:tcW w:w="5868" w:type="dxa"/>
          </w:tcPr>
          <w:p w:rsidR="00C52D7F" w:rsidRDefault="00C52D7F" w:rsidP="0059137D">
            <w:pPr>
              <w:ind w:firstLine="198"/>
              <w:jc w:val="both"/>
              <w:textAlignment w:val="baseline"/>
            </w:pPr>
            <w:r>
              <w:t xml:space="preserve">Замовник відхиляє </w:t>
            </w:r>
            <w:r w:rsidRPr="00C4053A">
              <w:t xml:space="preserve"> пропозицію із зазначенням аргументації в електронній системі закупівель у порядку та за наявності підстав, передбачених вимогами</w:t>
            </w:r>
            <w:r>
              <w:t xml:space="preserve"> ч.13</w:t>
            </w:r>
            <w:r w:rsidRPr="00C4053A">
              <w:t xml:space="preserve"> ст.1</w:t>
            </w:r>
            <w:r>
              <w:t xml:space="preserve">4 </w:t>
            </w:r>
            <w:r w:rsidRPr="00C4053A">
              <w:t xml:space="preserve">Закону </w:t>
            </w:r>
          </w:p>
          <w:p w:rsidR="00C52D7F" w:rsidRPr="00C4053A" w:rsidRDefault="00C52D7F" w:rsidP="0059137D">
            <w:pPr>
              <w:ind w:firstLine="198"/>
              <w:jc w:val="both"/>
              <w:textAlignment w:val="baseline"/>
              <w:rPr>
                <w:rFonts w:eastAsia="Calibri"/>
                <w:color w:val="000000"/>
                <w:shd w:val="clear" w:color="auto" w:fill="FFFFFF"/>
              </w:rPr>
            </w:pPr>
            <w:r w:rsidRPr="00C4053A">
              <w:t>Крім зазначених, причиною відхилення пропозиції Учасника може бути надання ним у складі пропозиції недостовірної інформації.</w:t>
            </w:r>
          </w:p>
        </w:tc>
      </w:tr>
      <w:tr w:rsidR="00C52D7F" w:rsidRPr="00C4053A" w:rsidTr="0059137D">
        <w:trPr>
          <w:trHeight w:val="439"/>
        </w:trPr>
        <w:tc>
          <w:tcPr>
            <w:tcW w:w="9923" w:type="dxa"/>
            <w:gridSpan w:val="2"/>
          </w:tcPr>
          <w:p w:rsidR="00C52D7F" w:rsidRDefault="00C52D7F" w:rsidP="0059137D">
            <w:pPr>
              <w:jc w:val="center"/>
              <w:rPr>
                <w:rFonts w:eastAsia="Calibri"/>
                <w:color w:val="000000"/>
              </w:rPr>
            </w:pPr>
          </w:p>
          <w:p w:rsidR="00C52D7F" w:rsidRPr="00C4053A" w:rsidRDefault="00C52D7F" w:rsidP="0059137D">
            <w:pPr>
              <w:jc w:val="center"/>
              <w:rPr>
                <w:b/>
                <w:color w:val="000000"/>
                <w:lang w:eastAsia="en-US"/>
              </w:rPr>
            </w:pPr>
            <w:r w:rsidRPr="00C4053A">
              <w:rPr>
                <w:b/>
                <w:color w:val="000000"/>
                <w:lang w:eastAsia="en-US"/>
              </w:rPr>
              <w:t>Розділ 6. Результати торгів та укладання договору про закупівлю</w:t>
            </w:r>
          </w:p>
          <w:p w:rsidR="00C52D7F" w:rsidRPr="00C4053A" w:rsidRDefault="00C52D7F" w:rsidP="0059137D">
            <w:pPr>
              <w:ind w:firstLine="198"/>
              <w:jc w:val="both"/>
              <w:rPr>
                <w:rFonts w:eastAsia="Calibri"/>
                <w:color w:val="000000"/>
                <w:shd w:val="clear" w:color="auto" w:fill="FFFFFF"/>
              </w:rPr>
            </w:pPr>
          </w:p>
        </w:tc>
      </w:tr>
      <w:tr w:rsidR="00C52D7F" w:rsidRPr="00C4053A" w:rsidTr="0059137D">
        <w:trPr>
          <w:trHeight w:val="226"/>
        </w:trPr>
        <w:tc>
          <w:tcPr>
            <w:tcW w:w="4055" w:type="dxa"/>
          </w:tcPr>
          <w:p w:rsidR="00C52D7F" w:rsidRPr="00C4053A" w:rsidRDefault="00C52D7F" w:rsidP="0059137D">
            <w:pPr>
              <w:rPr>
                <w:rFonts w:eastAsia="Calibri"/>
                <w:color w:val="000000"/>
              </w:rPr>
            </w:pPr>
            <w:r w:rsidRPr="00C4053A">
              <w:rPr>
                <w:rFonts w:eastAsia="Calibri"/>
                <w:b/>
                <w:bCs/>
                <w:color w:val="000000"/>
              </w:rPr>
              <w:t>1. Відміна замовником торгів або визнання їх такими, що не відбулися</w:t>
            </w:r>
          </w:p>
        </w:tc>
        <w:tc>
          <w:tcPr>
            <w:tcW w:w="5868" w:type="dxa"/>
          </w:tcPr>
          <w:p w:rsidR="00C52D7F" w:rsidRPr="00C4053A" w:rsidRDefault="00C52D7F" w:rsidP="0059137D">
            <w:pPr>
              <w:ind w:firstLine="198"/>
              <w:jc w:val="both"/>
              <w:textAlignment w:val="baseline"/>
              <w:rPr>
                <w:rFonts w:eastAsia="Calibri"/>
                <w:color w:val="000000"/>
                <w:shd w:val="clear" w:color="auto" w:fill="FFFFFF"/>
              </w:rPr>
            </w:pPr>
            <w:r w:rsidRPr="00C4053A">
              <w:t>Замовник відміняє закупівлю у порядку та за наявності підстав, передбачених вимогами ч. 17 ст.14 Закону</w:t>
            </w:r>
          </w:p>
        </w:tc>
      </w:tr>
      <w:tr w:rsidR="00C52D7F" w:rsidRPr="00C4053A" w:rsidTr="0059137D">
        <w:trPr>
          <w:trHeight w:val="226"/>
        </w:trPr>
        <w:tc>
          <w:tcPr>
            <w:tcW w:w="4055" w:type="dxa"/>
          </w:tcPr>
          <w:p w:rsidR="00C52D7F" w:rsidRPr="00C4053A" w:rsidRDefault="00C52D7F" w:rsidP="0059137D">
            <w:pPr>
              <w:rPr>
                <w:rFonts w:eastAsia="Calibri"/>
                <w:b/>
                <w:color w:val="000000"/>
              </w:rPr>
            </w:pPr>
            <w:r w:rsidRPr="00C4053A">
              <w:rPr>
                <w:rFonts w:eastAsia="Calibri"/>
                <w:b/>
                <w:bCs/>
                <w:color w:val="000000"/>
              </w:rPr>
              <w:t xml:space="preserve">2. </w:t>
            </w:r>
            <w:r w:rsidRPr="00C4053A">
              <w:rPr>
                <w:rFonts w:eastAsia="Calibri"/>
                <w:b/>
                <w:color w:val="000000"/>
              </w:rPr>
              <w:t xml:space="preserve">Строк укладання договору </w:t>
            </w:r>
          </w:p>
          <w:p w:rsidR="00C52D7F" w:rsidRPr="00C4053A" w:rsidRDefault="00C52D7F" w:rsidP="0059137D">
            <w:pPr>
              <w:ind w:firstLine="198"/>
              <w:rPr>
                <w:rFonts w:eastAsia="Calibri"/>
                <w:b/>
                <w:bCs/>
                <w:color w:val="000000"/>
              </w:rPr>
            </w:pPr>
          </w:p>
        </w:tc>
        <w:tc>
          <w:tcPr>
            <w:tcW w:w="5868" w:type="dxa"/>
          </w:tcPr>
          <w:p w:rsidR="00C52D7F" w:rsidRPr="006804FE" w:rsidRDefault="00C52D7F" w:rsidP="0059137D">
            <w:pPr>
              <w:ind w:firstLine="198"/>
              <w:jc w:val="both"/>
              <w:textAlignment w:val="baseline"/>
            </w:pPr>
            <w:r w:rsidRPr="006804FE">
              <w:rPr>
                <w:rFonts w:eastAsia="Calibri"/>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6804FE">
              <w:rPr>
                <w:lang w:eastAsia="uk-UA"/>
              </w:rPr>
              <w:t>на наступний день після оприлюднення повідомлення про намір укласти договір про закупівлю, але не пізніше ніж через 20 днів</w:t>
            </w:r>
            <w:r>
              <w:rPr>
                <w:lang w:eastAsia="uk-UA"/>
              </w:rPr>
              <w:t>.</w:t>
            </w:r>
          </w:p>
        </w:tc>
      </w:tr>
      <w:tr w:rsidR="00C52D7F" w:rsidRPr="00C4053A" w:rsidTr="0059137D">
        <w:trPr>
          <w:trHeight w:val="226"/>
        </w:trPr>
        <w:tc>
          <w:tcPr>
            <w:tcW w:w="4055" w:type="dxa"/>
          </w:tcPr>
          <w:p w:rsidR="00C52D7F" w:rsidRPr="00C4053A" w:rsidRDefault="00C52D7F" w:rsidP="0059137D">
            <w:pPr>
              <w:rPr>
                <w:rFonts w:eastAsia="Calibri"/>
                <w:color w:val="000000"/>
              </w:rPr>
            </w:pPr>
          </w:p>
          <w:p w:rsidR="00C52D7F" w:rsidRPr="00C4053A" w:rsidRDefault="00C52D7F" w:rsidP="0059137D">
            <w:pPr>
              <w:rPr>
                <w:rFonts w:eastAsia="Calibri"/>
                <w:color w:val="000000"/>
              </w:rPr>
            </w:pPr>
            <w:r w:rsidRPr="00C4053A">
              <w:rPr>
                <w:rFonts w:eastAsia="Calibri"/>
                <w:b/>
                <w:bCs/>
                <w:color w:val="000000"/>
              </w:rPr>
              <w:t>3.Проект договору про закупівлю</w:t>
            </w:r>
          </w:p>
        </w:tc>
        <w:tc>
          <w:tcPr>
            <w:tcW w:w="5868" w:type="dxa"/>
          </w:tcPr>
          <w:p w:rsidR="00C52D7F" w:rsidRPr="00C420E4" w:rsidRDefault="00C52D7F" w:rsidP="00624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420E4">
              <w:t xml:space="preserve">Проект договору складається з урахуванням особливостей предмету закупівлі. </w:t>
            </w:r>
          </w:p>
          <w:p w:rsidR="00C52D7F" w:rsidRPr="004B4045" w:rsidRDefault="00C52D7F" w:rsidP="0062418B">
            <w:pPr>
              <w:ind w:firstLine="284"/>
              <w:jc w:val="both"/>
            </w:pPr>
            <w:r w:rsidRPr="00C420E4">
              <w:t xml:space="preserve">Основні вимоги до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закупівель за державні кошти. Проект договору подається додатково в окремому файлі, а також наведений у </w:t>
            </w:r>
            <w:r w:rsidRPr="004B4045">
              <w:rPr>
                <w:bCs/>
                <w:lang w:eastAsia="ar-SA"/>
              </w:rPr>
              <w:t>Додатку № 3</w:t>
            </w:r>
            <w:r w:rsidRPr="004B4045">
              <w:t>.</w:t>
            </w:r>
          </w:p>
          <w:p w:rsidR="00C52D7F" w:rsidRPr="00C420E4" w:rsidRDefault="00C52D7F" w:rsidP="0062418B">
            <w:pPr>
              <w:jc w:val="both"/>
              <w:rPr>
                <w:lang w:eastAsia="uk-UA"/>
              </w:rPr>
            </w:pPr>
            <w:r w:rsidRPr="004B4045">
              <w:rPr>
                <w:lang w:eastAsia="uk-UA"/>
              </w:rPr>
              <w:t xml:space="preserve">       Учасник в складі пропозиції повинен надати завізований  Проект Договору з заповненими усіма полями, передбаченими для підрядника.  Учасник таким чином ознайомився з усіма пунктами</w:t>
            </w:r>
            <w:r w:rsidRPr="00C420E4">
              <w:rPr>
                <w:lang w:eastAsia="uk-UA"/>
              </w:rPr>
              <w:t xml:space="preserve"> договору та погоджується його підписати у такому вигляді та на таких умовах, які зазначені в документації.</w:t>
            </w:r>
          </w:p>
          <w:p w:rsidR="00C52D7F" w:rsidRPr="00C4053A" w:rsidRDefault="00C52D7F" w:rsidP="0059137D">
            <w:pPr>
              <w:ind w:firstLine="198"/>
              <w:jc w:val="both"/>
              <w:textAlignment w:val="baseline"/>
              <w:rPr>
                <w:rFonts w:eastAsia="Calibri"/>
                <w:color w:val="000000"/>
                <w:shd w:val="clear" w:color="auto" w:fill="FFFFFF"/>
              </w:rPr>
            </w:pPr>
            <w:r w:rsidRPr="00C420E4">
              <w:t xml:space="preserve">У разі якщо сторони не досягли згоди щодо всіх істотних умов, договір про закупівлю вважається неукладеним.  </w:t>
            </w:r>
          </w:p>
        </w:tc>
      </w:tr>
      <w:tr w:rsidR="00C52D7F" w:rsidRPr="00C4053A" w:rsidTr="0059137D">
        <w:trPr>
          <w:trHeight w:val="20"/>
        </w:trPr>
        <w:tc>
          <w:tcPr>
            <w:tcW w:w="4055" w:type="dxa"/>
          </w:tcPr>
          <w:p w:rsidR="00C52D7F" w:rsidRPr="00C12296" w:rsidRDefault="0079373C" w:rsidP="0059137D">
            <w:pPr>
              <w:rPr>
                <w:rFonts w:eastAsia="Calibri"/>
                <w:color w:val="000000"/>
              </w:rPr>
            </w:pPr>
            <w:r>
              <w:rPr>
                <w:b/>
              </w:rPr>
              <w:t>4</w:t>
            </w:r>
            <w:r w:rsidR="00C52D7F" w:rsidRPr="00C12296">
              <w:rPr>
                <w:b/>
              </w:rPr>
              <w:t>. Дії Замовника при відмові Переможця торгів підписати договір про закупівлю</w:t>
            </w:r>
          </w:p>
        </w:tc>
        <w:tc>
          <w:tcPr>
            <w:tcW w:w="5868" w:type="dxa"/>
          </w:tcPr>
          <w:p w:rsidR="00C52D7F" w:rsidRPr="00C4053A" w:rsidRDefault="00C52D7F" w:rsidP="0059137D">
            <w:pPr>
              <w:ind w:firstLine="284"/>
              <w:jc w:val="both"/>
              <w:rPr>
                <w:color w:val="000000"/>
              </w:rPr>
            </w:pPr>
            <w:r w:rsidRPr="00C420E4">
              <w:t>У разі</w:t>
            </w:r>
            <w:r>
              <w:t xml:space="preserve"> письмової</w:t>
            </w:r>
            <w:r w:rsidRPr="00C420E4">
              <w:t xml:space="preserve"> відмови Переможця закупівлі від підписання договору про закупівлю відповідно до вимог документації Замовник відхиляє пропозицію </w:t>
            </w:r>
            <w:r w:rsidRPr="00C420E4">
              <w:lastRenderedPageBreak/>
              <w:t>такого Учасника та визначає Переможця серед тих Учасників, строк дії пропозиції яких ще не минув.</w:t>
            </w:r>
          </w:p>
        </w:tc>
      </w:tr>
      <w:tr w:rsidR="00C52D7F" w:rsidRPr="00C4053A" w:rsidTr="0059137D">
        <w:trPr>
          <w:trHeight w:val="654"/>
        </w:trPr>
        <w:tc>
          <w:tcPr>
            <w:tcW w:w="4055" w:type="dxa"/>
          </w:tcPr>
          <w:p w:rsidR="00C52D7F" w:rsidRPr="00C12296" w:rsidRDefault="0079373C" w:rsidP="0059137D">
            <w:pPr>
              <w:rPr>
                <w:rFonts w:eastAsia="Calibri"/>
                <w:b/>
                <w:bCs/>
                <w:color w:val="000000"/>
              </w:rPr>
            </w:pPr>
            <w:r>
              <w:rPr>
                <w:b/>
              </w:rPr>
              <w:lastRenderedPageBreak/>
              <w:t>5</w:t>
            </w:r>
            <w:r w:rsidR="00C52D7F" w:rsidRPr="00C12296">
              <w:rPr>
                <w:b/>
              </w:rPr>
              <w:t>.Забезпечення виконання договору про закупівлю</w:t>
            </w:r>
          </w:p>
        </w:tc>
        <w:tc>
          <w:tcPr>
            <w:tcW w:w="5868" w:type="dxa"/>
          </w:tcPr>
          <w:p w:rsidR="00C52D7F" w:rsidRPr="00C12296" w:rsidRDefault="00C52D7F" w:rsidP="0059137D">
            <w:pPr>
              <w:shd w:val="clear" w:color="auto" w:fill="FFFFFF"/>
              <w:jc w:val="both"/>
              <w:textAlignment w:val="baseline"/>
              <w:rPr>
                <w:color w:val="000000"/>
              </w:rPr>
            </w:pPr>
            <w:r>
              <w:rPr>
                <w:rFonts w:eastAsia="Calibri"/>
                <w:color w:val="000000"/>
              </w:rPr>
              <w:t xml:space="preserve">    </w:t>
            </w:r>
            <w:r w:rsidRPr="00C12296">
              <w:rPr>
                <w:rFonts w:eastAsia="Calibri"/>
                <w:color w:val="000000"/>
              </w:rPr>
              <w:t>Не вимагається.</w:t>
            </w:r>
          </w:p>
        </w:tc>
      </w:tr>
    </w:tbl>
    <w:p w:rsidR="00C52D7F" w:rsidRPr="00C4053A" w:rsidRDefault="00C52D7F" w:rsidP="00C52D7F">
      <w:pPr>
        <w:tabs>
          <w:tab w:val="left" w:pos="0"/>
          <w:tab w:val="center" w:pos="4153"/>
          <w:tab w:val="right" w:pos="8306"/>
        </w:tabs>
        <w:rPr>
          <w:rFonts w:eastAsia="Calibri"/>
          <w:b/>
          <w:bCs/>
          <w:color w:val="000000"/>
        </w:rPr>
      </w:pPr>
    </w:p>
    <w:p w:rsidR="00C52D7F" w:rsidRPr="00C4053A" w:rsidRDefault="00C52D7F" w:rsidP="00C52D7F">
      <w:pPr>
        <w:jc w:val="both"/>
        <w:rPr>
          <w:rFonts w:eastAsia="Calibri"/>
          <w:bCs/>
          <w:iCs/>
          <w:color w:val="000000"/>
        </w:rPr>
      </w:pPr>
    </w:p>
    <w:p w:rsidR="007179B4" w:rsidRPr="00C4053A" w:rsidRDefault="007179B4" w:rsidP="007179B4">
      <w:pPr>
        <w:jc w:val="right"/>
        <w:rPr>
          <w:b/>
          <w:bCs/>
        </w:rPr>
      </w:pPr>
      <w:r w:rsidRPr="00C4053A">
        <w:rPr>
          <w:b/>
          <w:bCs/>
        </w:rPr>
        <w:t xml:space="preserve">ДОДАТОК  </w:t>
      </w:r>
      <w:r>
        <w:rPr>
          <w:b/>
          <w:bCs/>
        </w:rPr>
        <w:t>1</w:t>
      </w:r>
      <w:r w:rsidR="0059137D">
        <w:rPr>
          <w:b/>
          <w:bCs/>
        </w:rPr>
        <w:t>.1.</w:t>
      </w:r>
    </w:p>
    <w:p w:rsidR="007179B4" w:rsidRPr="00C4053A" w:rsidRDefault="007179B4" w:rsidP="007179B4">
      <w:pPr>
        <w:jc w:val="right"/>
        <w:rPr>
          <w:b/>
          <w:iCs/>
        </w:rPr>
      </w:pPr>
      <w:r w:rsidRPr="00C4053A">
        <w:rPr>
          <w:b/>
          <w:iCs/>
        </w:rPr>
        <w:t>до документації щодо проведення</w:t>
      </w:r>
    </w:p>
    <w:p w:rsidR="007179B4" w:rsidRPr="00C4053A" w:rsidRDefault="007179B4" w:rsidP="007179B4">
      <w:pPr>
        <w:jc w:val="right"/>
        <w:rPr>
          <w:b/>
        </w:rPr>
      </w:pPr>
      <w:r w:rsidRPr="00C4053A">
        <w:rPr>
          <w:b/>
          <w:iCs/>
        </w:rPr>
        <w:t>спрощеної закупівлі</w:t>
      </w:r>
    </w:p>
    <w:p w:rsidR="007179B4" w:rsidRPr="00FD6FAE" w:rsidRDefault="007179B4" w:rsidP="007179B4">
      <w:pPr>
        <w:autoSpaceDE w:val="0"/>
        <w:jc w:val="center"/>
        <w:rPr>
          <w:rFonts w:eastAsia="Arial"/>
          <w:b/>
        </w:rPr>
      </w:pPr>
    </w:p>
    <w:p w:rsidR="007179B4" w:rsidRPr="00FD6FAE" w:rsidRDefault="007179B4" w:rsidP="007179B4">
      <w:pPr>
        <w:ind w:right="196"/>
        <w:rPr>
          <w:i/>
          <w:sz w:val="22"/>
          <w:szCs w:val="22"/>
        </w:rPr>
      </w:pPr>
      <w:r w:rsidRPr="00FD6FAE">
        <w:rPr>
          <w:i/>
          <w:sz w:val="22"/>
          <w:szCs w:val="22"/>
        </w:rPr>
        <w:t>Форма пропозиції, яка подається Учасником на фірмовому бланку.</w:t>
      </w:r>
    </w:p>
    <w:p w:rsidR="007179B4" w:rsidRPr="00FD6FAE" w:rsidRDefault="007179B4" w:rsidP="007179B4">
      <w:pPr>
        <w:autoSpaceDE w:val="0"/>
        <w:jc w:val="center"/>
        <w:rPr>
          <w:rFonts w:eastAsia="Arial"/>
          <w:b/>
          <w:sz w:val="22"/>
          <w:szCs w:val="22"/>
        </w:rPr>
      </w:pPr>
    </w:p>
    <w:p w:rsidR="007179B4" w:rsidRDefault="007179B4" w:rsidP="007179B4">
      <w:pPr>
        <w:autoSpaceDE w:val="0"/>
        <w:jc w:val="center"/>
        <w:rPr>
          <w:rFonts w:eastAsia="Arial"/>
          <w:b/>
          <w:sz w:val="22"/>
          <w:szCs w:val="22"/>
        </w:rPr>
      </w:pPr>
      <w:r w:rsidRPr="00FD6FAE">
        <w:rPr>
          <w:rFonts w:eastAsia="Arial"/>
          <w:b/>
          <w:sz w:val="22"/>
          <w:szCs w:val="22"/>
        </w:rPr>
        <w:t xml:space="preserve">ЦІНОВА ПРОПОЗИЦІЯ </w:t>
      </w:r>
    </w:p>
    <w:p w:rsidR="0059137D" w:rsidRPr="00FD6FAE" w:rsidRDefault="0059137D" w:rsidP="007179B4">
      <w:pPr>
        <w:autoSpaceDE w:val="0"/>
        <w:jc w:val="center"/>
        <w:rPr>
          <w:rFonts w:eastAsia="Arial"/>
          <w:b/>
          <w:sz w:val="22"/>
          <w:szCs w:val="22"/>
        </w:rPr>
      </w:pPr>
      <w:r>
        <w:rPr>
          <w:rFonts w:eastAsia="Arial"/>
          <w:b/>
          <w:sz w:val="22"/>
          <w:szCs w:val="22"/>
        </w:rPr>
        <w:t>ЛОТ 1.</w:t>
      </w:r>
    </w:p>
    <w:p w:rsidR="007179B4" w:rsidRPr="00FD6FAE" w:rsidRDefault="007179B4" w:rsidP="007179B4">
      <w:pPr>
        <w:autoSpaceDE w:val="0"/>
        <w:jc w:val="both"/>
        <w:rPr>
          <w:rFonts w:eastAsia="Arial"/>
          <w:sz w:val="22"/>
          <w:szCs w:val="22"/>
        </w:rPr>
      </w:pPr>
      <w:r w:rsidRPr="00FD6FAE">
        <w:rPr>
          <w:rFonts w:eastAsia="Arial"/>
          <w:sz w:val="22"/>
          <w:szCs w:val="22"/>
        </w:rPr>
        <w:t>Уважно вивчивши вимоги до предмета закупівлі, цим подаємо на участь у спрощеній закупівлі свою пропозицію:</w:t>
      </w:r>
    </w:p>
    <w:p w:rsidR="007179B4" w:rsidRPr="00FD6FAE" w:rsidRDefault="007179B4" w:rsidP="007179B4">
      <w:pPr>
        <w:autoSpaceDE w:val="0"/>
        <w:jc w:val="both"/>
        <w:rPr>
          <w:rFonts w:eastAsia="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50"/>
        <w:gridCol w:w="5005"/>
      </w:tblGrid>
      <w:tr w:rsidR="007179B4" w:rsidRPr="00FD6FAE" w:rsidTr="0059137D">
        <w:tc>
          <w:tcPr>
            <w:tcW w:w="4928" w:type="dxa"/>
            <w:shd w:val="clear" w:color="auto" w:fill="auto"/>
          </w:tcPr>
          <w:p w:rsidR="007179B4" w:rsidRPr="00FD6FAE" w:rsidRDefault="007179B4" w:rsidP="0059137D">
            <w:pPr>
              <w:autoSpaceDE w:val="0"/>
              <w:jc w:val="both"/>
              <w:rPr>
                <w:rFonts w:eastAsia="Calibri"/>
              </w:rPr>
            </w:pPr>
            <w:r w:rsidRPr="00FD6FAE">
              <w:rPr>
                <w:rFonts w:eastAsia="Calibri"/>
                <w:sz w:val="22"/>
                <w:szCs w:val="22"/>
              </w:rPr>
              <w:t>Повне найменування Учасника</w:t>
            </w:r>
          </w:p>
        </w:tc>
        <w:tc>
          <w:tcPr>
            <w:tcW w:w="5016" w:type="dxa"/>
            <w:shd w:val="clear" w:color="auto" w:fill="auto"/>
          </w:tcPr>
          <w:p w:rsidR="007179B4" w:rsidRPr="00FD6FAE" w:rsidRDefault="007179B4" w:rsidP="0059137D">
            <w:pPr>
              <w:autoSpaceDE w:val="0"/>
              <w:jc w:val="both"/>
              <w:rPr>
                <w:rFonts w:eastAsia="Calibri"/>
              </w:rPr>
            </w:pPr>
            <w:r w:rsidRPr="00FD6FAE">
              <w:rPr>
                <w:rFonts w:eastAsia="Calibri"/>
                <w:sz w:val="22"/>
                <w:szCs w:val="22"/>
              </w:rPr>
              <w:t>________________________________________</w:t>
            </w:r>
          </w:p>
        </w:tc>
      </w:tr>
      <w:tr w:rsidR="007179B4" w:rsidRPr="00FD6FAE" w:rsidTr="0059137D">
        <w:tc>
          <w:tcPr>
            <w:tcW w:w="4928" w:type="dxa"/>
            <w:shd w:val="clear" w:color="auto" w:fill="auto"/>
          </w:tcPr>
          <w:p w:rsidR="007179B4" w:rsidRPr="00FD6FAE" w:rsidRDefault="007179B4" w:rsidP="0059137D">
            <w:pPr>
              <w:autoSpaceDE w:val="0"/>
              <w:jc w:val="both"/>
              <w:rPr>
                <w:rFonts w:eastAsia="Calibri"/>
              </w:rPr>
            </w:pPr>
            <w:r w:rsidRPr="00FD6FAE">
              <w:rPr>
                <w:rFonts w:eastAsia="Calibri"/>
                <w:sz w:val="22"/>
                <w:szCs w:val="22"/>
              </w:rPr>
              <w:t>Місцезнаходження</w:t>
            </w:r>
          </w:p>
        </w:tc>
        <w:tc>
          <w:tcPr>
            <w:tcW w:w="5016" w:type="dxa"/>
            <w:shd w:val="clear" w:color="auto" w:fill="auto"/>
          </w:tcPr>
          <w:p w:rsidR="007179B4" w:rsidRPr="00FD6FAE" w:rsidRDefault="007179B4" w:rsidP="0059137D">
            <w:pPr>
              <w:autoSpaceDE w:val="0"/>
              <w:jc w:val="both"/>
              <w:rPr>
                <w:rFonts w:eastAsia="Calibri"/>
              </w:rPr>
            </w:pPr>
            <w:r w:rsidRPr="00FD6FAE">
              <w:rPr>
                <w:rFonts w:eastAsia="Calibri"/>
                <w:sz w:val="22"/>
                <w:szCs w:val="22"/>
              </w:rPr>
              <w:t>________________________________________</w:t>
            </w:r>
          </w:p>
        </w:tc>
      </w:tr>
      <w:tr w:rsidR="007179B4" w:rsidRPr="00FD6FAE" w:rsidTr="0059137D">
        <w:tc>
          <w:tcPr>
            <w:tcW w:w="4928" w:type="dxa"/>
            <w:shd w:val="clear" w:color="auto" w:fill="auto"/>
          </w:tcPr>
          <w:p w:rsidR="007179B4" w:rsidRPr="00FD6FAE" w:rsidRDefault="007179B4" w:rsidP="0059137D">
            <w:pPr>
              <w:autoSpaceDE w:val="0"/>
              <w:jc w:val="both"/>
              <w:rPr>
                <w:rFonts w:eastAsia="Calibri"/>
              </w:rPr>
            </w:pPr>
            <w:r w:rsidRPr="00FD6FAE">
              <w:rPr>
                <w:rFonts w:eastAsia="Calibri"/>
                <w:sz w:val="22"/>
                <w:szCs w:val="22"/>
              </w:rPr>
              <w:t>Телефон (та факс за наявності)</w:t>
            </w:r>
          </w:p>
        </w:tc>
        <w:tc>
          <w:tcPr>
            <w:tcW w:w="5016" w:type="dxa"/>
            <w:shd w:val="clear" w:color="auto" w:fill="auto"/>
          </w:tcPr>
          <w:p w:rsidR="007179B4" w:rsidRPr="00FD6FAE" w:rsidRDefault="007179B4" w:rsidP="0059137D">
            <w:pPr>
              <w:autoSpaceDE w:val="0"/>
              <w:jc w:val="both"/>
              <w:rPr>
                <w:rFonts w:eastAsia="Calibri"/>
              </w:rPr>
            </w:pPr>
            <w:r w:rsidRPr="00FD6FAE">
              <w:rPr>
                <w:rFonts w:eastAsia="Calibri"/>
                <w:sz w:val="22"/>
                <w:szCs w:val="22"/>
              </w:rPr>
              <w:t>________________________________________</w:t>
            </w:r>
          </w:p>
        </w:tc>
      </w:tr>
      <w:tr w:rsidR="007179B4" w:rsidRPr="00FD6FAE" w:rsidTr="0059137D">
        <w:tc>
          <w:tcPr>
            <w:tcW w:w="4928" w:type="dxa"/>
            <w:shd w:val="clear" w:color="auto" w:fill="auto"/>
          </w:tcPr>
          <w:p w:rsidR="007179B4" w:rsidRPr="00FD6FAE" w:rsidRDefault="007179B4" w:rsidP="0059137D">
            <w:pPr>
              <w:autoSpaceDE w:val="0"/>
              <w:jc w:val="both"/>
              <w:rPr>
                <w:rFonts w:eastAsia="Calibri"/>
              </w:rPr>
            </w:pPr>
            <w:r w:rsidRPr="00FD6FAE">
              <w:rPr>
                <w:rFonts w:eastAsia="Calibri"/>
                <w:sz w:val="22"/>
                <w:szCs w:val="22"/>
              </w:rPr>
              <w:t>Керівник (прізвище, ім’я по батькові) Учасника (не заповнюється фізичними особами, фізичними особами-підприємцями)</w:t>
            </w:r>
          </w:p>
        </w:tc>
        <w:tc>
          <w:tcPr>
            <w:tcW w:w="5016" w:type="dxa"/>
            <w:shd w:val="clear" w:color="auto" w:fill="auto"/>
          </w:tcPr>
          <w:p w:rsidR="007179B4" w:rsidRPr="00FD6FAE" w:rsidRDefault="007179B4" w:rsidP="0059137D">
            <w:pPr>
              <w:autoSpaceDE w:val="0"/>
              <w:jc w:val="both"/>
              <w:rPr>
                <w:rFonts w:eastAsia="Calibri"/>
              </w:rPr>
            </w:pPr>
          </w:p>
          <w:p w:rsidR="007179B4" w:rsidRPr="00FD6FAE" w:rsidRDefault="007179B4" w:rsidP="0059137D">
            <w:pPr>
              <w:autoSpaceDE w:val="0"/>
              <w:jc w:val="both"/>
              <w:rPr>
                <w:rFonts w:eastAsia="Calibri"/>
              </w:rPr>
            </w:pPr>
            <w:r w:rsidRPr="00FD6FAE">
              <w:rPr>
                <w:rFonts w:eastAsia="Calibri"/>
                <w:sz w:val="22"/>
                <w:szCs w:val="22"/>
              </w:rPr>
              <w:t>________________________________________</w:t>
            </w:r>
          </w:p>
        </w:tc>
      </w:tr>
      <w:tr w:rsidR="007179B4" w:rsidRPr="00FD6FAE" w:rsidTr="0059137D">
        <w:tc>
          <w:tcPr>
            <w:tcW w:w="4928" w:type="dxa"/>
            <w:shd w:val="clear" w:color="auto" w:fill="auto"/>
          </w:tcPr>
          <w:p w:rsidR="007179B4" w:rsidRPr="00FD6FAE" w:rsidRDefault="007179B4" w:rsidP="0059137D">
            <w:pPr>
              <w:autoSpaceDE w:val="0"/>
              <w:jc w:val="both"/>
              <w:rPr>
                <w:rFonts w:eastAsia="Calibri"/>
              </w:rPr>
            </w:pPr>
            <w:r w:rsidRPr="00FD6FAE">
              <w:rPr>
                <w:rFonts w:eastAsia="Calibri"/>
                <w:sz w:val="22"/>
                <w:szCs w:val="22"/>
              </w:rPr>
              <w:t xml:space="preserve">Код ЄДРПОУ (або ідентифікаційний номер) </w:t>
            </w:r>
            <w:r w:rsidRPr="00FD6FAE">
              <w:rPr>
                <w:bCs/>
                <w:sz w:val="22"/>
                <w:szCs w:val="22"/>
              </w:rPr>
              <w:t>(</w:t>
            </w:r>
            <w:r w:rsidRPr="00FD6FAE">
              <w:rPr>
                <w:sz w:val="22"/>
                <w:szCs w:val="22"/>
              </w:rPr>
              <w:t xml:space="preserve">або </w:t>
            </w:r>
            <w:r w:rsidRPr="00FD6FAE">
              <w:rPr>
                <w:rFonts w:eastAsia="Arial"/>
                <w:sz w:val="22"/>
                <w:szCs w:val="22"/>
              </w:rPr>
              <w:t>реєстраційний номер облікової картки платника податків</w:t>
            </w:r>
            <w:r w:rsidRPr="00FD6FAE">
              <w:rPr>
                <w:rFonts w:eastAsia="Arial"/>
                <w:sz w:val="22"/>
                <w:szCs w:val="22"/>
                <w:shd w:val="clear" w:color="auto" w:fill="FFFFFF"/>
              </w:rPr>
              <w:t>)</w:t>
            </w:r>
          </w:p>
        </w:tc>
        <w:tc>
          <w:tcPr>
            <w:tcW w:w="5016" w:type="dxa"/>
            <w:shd w:val="clear" w:color="auto" w:fill="auto"/>
          </w:tcPr>
          <w:p w:rsidR="007179B4" w:rsidRPr="00FD6FAE" w:rsidRDefault="007179B4" w:rsidP="0059137D">
            <w:pPr>
              <w:autoSpaceDE w:val="0"/>
              <w:jc w:val="both"/>
              <w:rPr>
                <w:rFonts w:eastAsia="Calibri"/>
              </w:rPr>
            </w:pPr>
            <w:r w:rsidRPr="00FD6FAE">
              <w:rPr>
                <w:rFonts w:eastAsia="Calibri"/>
                <w:sz w:val="22"/>
                <w:szCs w:val="22"/>
              </w:rPr>
              <w:t>________________________________________</w:t>
            </w:r>
          </w:p>
        </w:tc>
      </w:tr>
    </w:tbl>
    <w:p w:rsidR="007179B4" w:rsidRPr="00FD6FAE" w:rsidRDefault="007179B4" w:rsidP="007179B4">
      <w:pPr>
        <w:autoSpaceDE w:val="0"/>
        <w:ind w:firstLine="567"/>
        <w:jc w:val="both"/>
        <w:rPr>
          <w:rFonts w:eastAsia="Arial"/>
          <w:sz w:val="22"/>
          <w:szCs w:val="22"/>
        </w:rPr>
      </w:pPr>
    </w:p>
    <w:p w:rsidR="007179B4" w:rsidRPr="006804FE" w:rsidRDefault="007179B4" w:rsidP="007179B4">
      <w:pPr>
        <w:jc w:val="both"/>
        <w:rPr>
          <w:spacing w:val="-3"/>
        </w:rPr>
      </w:pPr>
      <w:r w:rsidRPr="00FD6FAE">
        <w:rPr>
          <w:rFonts w:eastAsia="Arial"/>
          <w:sz w:val="22"/>
          <w:szCs w:val="22"/>
        </w:rPr>
        <w:t xml:space="preserve">Ми ___________________________, надаємо свою пропозицію щодо участі у спрощеній закупівлі по </w:t>
      </w:r>
      <w:r w:rsidR="0059137D" w:rsidRPr="0059137D">
        <w:rPr>
          <w:rFonts w:eastAsia="Arial"/>
          <w:sz w:val="22"/>
          <w:szCs w:val="22"/>
        </w:rPr>
        <w:t xml:space="preserve">ЛОТ 1. Система </w:t>
      </w:r>
      <w:proofErr w:type="spellStart"/>
      <w:r w:rsidR="0059137D" w:rsidRPr="0059137D">
        <w:rPr>
          <w:rFonts w:eastAsia="Arial"/>
          <w:sz w:val="22"/>
          <w:szCs w:val="22"/>
        </w:rPr>
        <w:t>лапароскопічна</w:t>
      </w:r>
      <w:proofErr w:type="spellEnd"/>
      <w:r w:rsidR="0059137D" w:rsidRPr="0059137D">
        <w:rPr>
          <w:rFonts w:eastAsia="Arial"/>
          <w:sz w:val="22"/>
          <w:szCs w:val="22"/>
        </w:rPr>
        <w:t>, багаторазового використання</w:t>
      </w:r>
      <w:r w:rsidR="0059137D">
        <w:rPr>
          <w:rFonts w:eastAsia="Arial"/>
          <w:sz w:val="22"/>
          <w:szCs w:val="22"/>
        </w:rPr>
        <w:t xml:space="preserve"> </w:t>
      </w:r>
      <w:r w:rsidR="0059137D" w:rsidRPr="0059137D">
        <w:rPr>
          <w:rFonts w:eastAsia="Arial"/>
          <w:sz w:val="22"/>
          <w:szCs w:val="22"/>
        </w:rPr>
        <w:t xml:space="preserve">(код </w:t>
      </w:r>
      <w:proofErr w:type="spellStart"/>
      <w:r w:rsidR="0059137D" w:rsidRPr="0059137D">
        <w:rPr>
          <w:rFonts w:eastAsia="Arial"/>
          <w:sz w:val="22"/>
          <w:szCs w:val="22"/>
        </w:rPr>
        <w:t>ДК</w:t>
      </w:r>
      <w:proofErr w:type="spellEnd"/>
      <w:r w:rsidR="0059137D" w:rsidRPr="0059137D">
        <w:rPr>
          <w:rFonts w:eastAsia="Arial"/>
          <w:sz w:val="22"/>
          <w:szCs w:val="22"/>
        </w:rPr>
        <w:t xml:space="preserve"> 021:2015   33160000-9 Устаткування для операційних блоків</w:t>
      </w:r>
      <w:r w:rsidR="0059137D">
        <w:rPr>
          <w:rFonts w:eastAsia="Arial"/>
          <w:sz w:val="22"/>
          <w:szCs w:val="22"/>
        </w:rPr>
        <w:t>;</w:t>
      </w:r>
      <w:r w:rsidR="0059137D" w:rsidRPr="0059137D">
        <w:rPr>
          <w:rFonts w:eastAsia="Arial"/>
          <w:sz w:val="22"/>
          <w:szCs w:val="22"/>
        </w:rPr>
        <w:t xml:space="preserve"> код НК 024-2019 - 32617 - Система </w:t>
      </w:r>
      <w:proofErr w:type="spellStart"/>
      <w:r w:rsidR="0059137D" w:rsidRPr="0059137D">
        <w:rPr>
          <w:rFonts w:eastAsia="Arial"/>
          <w:sz w:val="22"/>
          <w:szCs w:val="22"/>
        </w:rPr>
        <w:t>лапароскопічна</w:t>
      </w:r>
      <w:proofErr w:type="spellEnd"/>
      <w:r w:rsidR="0059137D" w:rsidRPr="0059137D">
        <w:rPr>
          <w:rFonts w:eastAsia="Arial"/>
          <w:sz w:val="22"/>
          <w:szCs w:val="22"/>
        </w:rPr>
        <w:t>, багаторазового використання)</w:t>
      </w:r>
      <w:r w:rsidR="0059137D">
        <w:rPr>
          <w:rFonts w:eastAsia="Arial"/>
          <w:sz w:val="22"/>
          <w:szCs w:val="22"/>
        </w:rPr>
        <w:t>.</w:t>
      </w:r>
    </w:p>
    <w:p w:rsidR="007179B4" w:rsidRPr="00FD6FAE" w:rsidRDefault="007179B4" w:rsidP="007179B4">
      <w:pPr>
        <w:autoSpaceDE w:val="0"/>
        <w:ind w:firstLine="567"/>
        <w:jc w:val="both"/>
        <w:rPr>
          <w:rFonts w:eastAsia="Arial"/>
          <w:sz w:val="22"/>
          <w:szCs w:val="22"/>
        </w:rPr>
      </w:pPr>
      <w:r w:rsidRPr="00AF5775">
        <w:rPr>
          <w:rFonts w:eastAsia="Arial"/>
          <w:sz w:val="22"/>
          <w:szCs w:val="22"/>
        </w:rPr>
        <w:t>Вивчивши вимоги до предмета закупівлі, ми, уповноважені на підписання Договору, маємо можливість та погоджуємося</w:t>
      </w:r>
      <w:r w:rsidRPr="00FD6FAE">
        <w:rPr>
          <w:rFonts w:eastAsia="Arial"/>
          <w:sz w:val="22"/>
          <w:szCs w:val="22"/>
        </w:rPr>
        <w:t xml:space="preserve"> виконати вимоги Замовника та Договору на умовах, зазначених у цій пропозиції  за наступними цінами:</w:t>
      </w:r>
    </w:p>
    <w:p w:rsidR="007179B4" w:rsidRPr="00FD6FAE" w:rsidRDefault="007179B4" w:rsidP="007179B4">
      <w:pPr>
        <w:autoSpaceDE w:val="0"/>
        <w:ind w:firstLine="567"/>
        <w:jc w:val="both"/>
        <w:rPr>
          <w:rFonts w:eastAsia="Arial"/>
          <w:sz w:val="22"/>
          <w:szCs w:val="22"/>
        </w:rPr>
      </w:pPr>
    </w:p>
    <w:p w:rsidR="007179B4" w:rsidRPr="00FD6FAE" w:rsidRDefault="007179B4" w:rsidP="007179B4">
      <w:pPr>
        <w:autoSpaceDE w:val="0"/>
        <w:jc w:val="both"/>
        <w:rPr>
          <w:rFonts w:eastAsia="Arial"/>
          <w:sz w:val="22"/>
          <w:szCs w:val="22"/>
        </w:rPr>
      </w:pPr>
      <w:r w:rsidRPr="00FD6FAE">
        <w:rPr>
          <w:rFonts w:eastAsia="Arial"/>
          <w:sz w:val="22"/>
          <w:szCs w:val="22"/>
        </w:rPr>
        <w:t xml:space="preserve">Загальна вартість ________________________________________________________ </w:t>
      </w:r>
    </w:p>
    <w:p w:rsidR="007179B4" w:rsidRPr="00FD6FAE" w:rsidRDefault="007179B4" w:rsidP="007179B4">
      <w:pPr>
        <w:autoSpaceDE w:val="0"/>
        <w:jc w:val="both"/>
        <w:rPr>
          <w:rFonts w:eastAsia="Arial"/>
          <w:sz w:val="22"/>
          <w:szCs w:val="22"/>
        </w:rPr>
      </w:pPr>
    </w:p>
    <w:p w:rsidR="007179B4" w:rsidRPr="00FD6FAE" w:rsidRDefault="007179B4" w:rsidP="007179B4">
      <w:pPr>
        <w:autoSpaceDE w:val="0"/>
        <w:jc w:val="both"/>
        <w:rPr>
          <w:rFonts w:eastAsia="Arial"/>
          <w:sz w:val="22"/>
          <w:szCs w:val="22"/>
        </w:rPr>
      </w:pPr>
      <w:r w:rsidRPr="00FD6FAE">
        <w:rPr>
          <w:rFonts w:eastAsia="Arial"/>
          <w:sz w:val="22"/>
          <w:szCs w:val="22"/>
        </w:rPr>
        <w:t>грн. з ПДВ*, в т.ч. ПДВ* ________________________________________________________.</w:t>
      </w:r>
    </w:p>
    <w:p w:rsidR="007179B4" w:rsidRPr="00FD6FAE" w:rsidRDefault="007179B4" w:rsidP="007179B4">
      <w:pPr>
        <w:autoSpaceDE w:val="0"/>
        <w:jc w:val="both"/>
        <w:rPr>
          <w:rFonts w:eastAsia="Arial"/>
          <w:sz w:val="22"/>
          <w:szCs w:val="22"/>
        </w:rPr>
      </w:pPr>
      <w:r w:rsidRPr="00FD6FAE">
        <w:rPr>
          <w:rFonts w:eastAsia="Arial"/>
          <w:sz w:val="22"/>
          <w:szCs w:val="22"/>
        </w:rPr>
        <w:t xml:space="preserve">                                                        (цифрами та прописом)</w:t>
      </w:r>
    </w:p>
    <w:p w:rsidR="007179B4" w:rsidRPr="00FD6FAE" w:rsidRDefault="007179B4" w:rsidP="007179B4">
      <w:pPr>
        <w:autoSpaceDE w:val="0"/>
        <w:jc w:val="both"/>
        <w:rPr>
          <w:rFonts w:eastAsia="Arial"/>
          <w:sz w:val="22"/>
          <w:szCs w:val="22"/>
        </w:rPr>
      </w:pPr>
      <w:r w:rsidRPr="00FD6FAE">
        <w:rPr>
          <w:rFonts w:eastAsia="Arial"/>
          <w:sz w:val="22"/>
          <w:szCs w:val="22"/>
        </w:rPr>
        <w:t xml:space="preserve">* </w:t>
      </w:r>
      <w:r w:rsidRPr="00FD6FAE">
        <w:rPr>
          <w:rFonts w:eastAsia="Arial"/>
          <w:i/>
          <w:sz w:val="22"/>
          <w:szCs w:val="22"/>
        </w:rPr>
        <w:t>У разі надання пропозицій Учасником - не платником ПДВ, або якщо предмет закупівлі не обкладається ПДВ, такі пропозиції надаються без врахування ПДВ та у графі «Загальна вартість, грн., з ПДВ» зазначається ціна без ПДВ та Учасником робиться відповідна позначка</w:t>
      </w:r>
      <w:r w:rsidRPr="00FD6FAE">
        <w:rPr>
          <w:rFonts w:eastAsia="Arial"/>
          <w:sz w:val="22"/>
          <w:szCs w:val="22"/>
        </w:rPr>
        <w:t>.</w:t>
      </w:r>
    </w:p>
    <w:p w:rsidR="007179B4" w:rsidRPr="00FD6FAE" w:rsidRDefault="007179B4" w:rsidP="007179B4">
      <w:pPr>
        <w:autoSpaceDE w:val="0"/>
        <w:ind w:firstLine="567"/>
        <w:jc w:val="both"/>
        <w:rPr>
          <w:rFonts w:eastAsia="Arial"/>
          <w:sz w:val="22"/>
          <w:szCs w:val="22"/>
        </w:rPr>
      </w:pPr>
      <w:r w:rsidRPr="00FD6FAE">
        <w:rPr>
          <w:rFonts w:eastAsia="Arial"/>
          <w:sz w:val="22"/>
          <w:szCs w:val="22"/>
        </w:rPr>
        <w:t xml:space="preserve">1. У разі визнання нас переможцем торгів, ми візьмемо на себе зобов'язання виконати усі умови, передбачені Договором за ціною, що склалась за результатом електронного аукціону.  </w:t>
      </w:r>
    </w:p>
    <w:p w:rsidR="007179B4" w:rsidRPr="00FD6FAE" w:rsidRDefault="007179B4" w:rsidP="007179B4">
      <w:pPr>
        <w:autoSpaceDE w:val="0"/>
        <w:ind w:firstLine="567"/>
        <w:jc w:val="both"/>
        <w:rPr>
          <w:rFonts w:eastAsia="Arial"/>
          <w:sz w:val="22"/>
          <w:szCs w:val="22"/>
        </w:rPr>
      </w:pPr>
      <w:r w:rsidRPr="00FD6FAE">
        <w:rPr>
          <w:rFonts w:eastAsia="Arial"/>
          <w:sz w:val="22"/>
          <w:szCs w:val="22"/>
        </w:rPr>
        <w:t>2. Наша пропозиція буде обов'язковою для нас і може бути визнана Вами переможцем торгів у будь-який час.</w:t>
      </w:r>
    </w:p>
    <w:p w:rsidR="007179B4" w:rsidRPr="00FD6FAE" w:rsidRDefault="007179B4" w:rsidP="007179B4">
      <w:pPr>
        <w:autoSpaceDE w:val="0"/>
        <w:ind w:firstLine="567"/>
        <w:jc w:val="both"/>
        <w:rPr>
          <w:rFonts w:eastAsia="Arial"/>
          <w:sz w:val="22"/>
          <w:szCs w:val="22"/>
        </w:rPr>
      </w:pPr>
      <w:r w:rsidRPr="00FD6FAE">
        <w:rPr>
          <w:rFonts w:eastAsia="Arial"/>
          <w:sz w:val="22"/>
          <w:szCs w:val="22"/>
        </w:rPr>
        <w:t>3. Цим підписом засвідчуємо свою безумовну згоду з усіма положеннями цих вимог до предмета закупівлі та  погоджуємося на виконання всіх умов та вимог, передбачених цими вимогами до предмета закупівлі.</w:t>
      </w:r>
    </w:p>
    <w:p w:rsidR="007179B4" w:rsidRPr="00FD6FAE" w:rsidRDefault="007179B4" w:rsidP="007179B4">
      <w:pPr>
        <w:spacing w:before="100" w:beforeAutospacing="1" w:after="100" w:afterAutospacing="1"/>
        <w:jc w:val="both"/>
        <w:rPr>
          <w:b/>
          <w:i/>
          <w:sz w:val="22"/>
          <w:szCs w:val="22"/>
          <w:lang w:eastAsia="uk-UA"/>
        </w:rPr>
      </w:pPr>
      <w:r w:rsidRPr="00FD6FAE">
        <w:rPr>
          <w:b/>
          <w:i/>
          <w:sz w:val="22"/>
          <w:szCs w:val="22"/>
          <w:lang w:eastAsia="uk-UA"/>
        </w:rPr>
        <w:t>Посада, прізвище, ініціали, підпису повноваженої особи Учасника, завірені печаткою*.</w:t>
      </w:r>
    </w:p>
    <w:p w:rsidR="007179B4" w:rsidRDefault="007179B4" w:rsidP="007179B4">
      <w:pPr>
        <w:spacing w:before="100" w:beforeAutospacing="1" w:after="100" w:afterAutospacing="1"/>
        <w:jc w:val="both"/>
        <w:rPr>
          <w:sz w:val="22"/>
          <w:szCs w:val="22"/>
          <w:lang w:eastAsia="uk-UA"/>
        </w:rPr>
      </w:pPr>
      <w:r w:rsidRPr="00FD6FAE">
        <w:rPr>
          <w:i/>
          <w:sz w:val="22"/>
          <w:szCs w:val="22"/>
          <w:lang w:eastAsia="uk-UA"/>
        </w:rPr>
        <w:t>* Ця вимога не стосується Переможців, які провадять діяльність без печатки згідно з чинним законодавством</w:t>
      </w:r>
      <w:r w:rsidRPr="00FD6FAE">
        <w:rPr>
          <w:sz w:val="22"/>
          <w:szCs w:val="22"/>
          <w:lang w:eastAsia="uk-UA"/>
        </w:rPr>
        <w:t>.</w:t>
      </w:r>
    </w:p>
    <w:p w:rsidR="0059137D" w:rsidRDefault="0059137D" w:rsidP="0059137D">
      <w:pPr>
        <w:jc w:val="right"/>
        <w:rPr>
          <w:b/>
          <w:bCs/>
        </w:rPr>
      </w:pPr>
    </w:p>
    <w:p w:rsidR="0059137D" w:rsidRPr="00C4053A" w:rsidRDefault="0059137D" w:rsidP="0059137D">
      <w:pPr>
        <w:jc w:val="right"/>
        <w:rPr>
          <w:b/>
          <w:bCs/>
        </w:rPr>
      </w:pPr>
      <w:r w:rsidRPr="00C4053A">
        <w:rPr>
          <w:b/>
          <w:bCs/>
        </w:rPr>
        <w:lastRenderedPageBreak/>
        <w:t xml:space="preserve">ДОДАТОК  </w:t>
      </w:r>
      <w:r>
        <w:rPr>
          <w:b/>
          <w:bCs/>
        </w:rPr>
        <w:t>1.2.</w:t>
      </w:r>
    </w:p>
    <w:p w:rsidR="0059137D" w:rsidRPr="00C4053A" w:rsidRDefault="0059137D" w:rsidP="0059137D">
      <w:pPr>
        <w:jc w:val="right"/>
        <w:rPr>
          <w:b/>
          <w:iCs/>
        </w:rPr>
      </w:pPr>
      <w:r w:rsidRPr="00C4053A">
        <w:rPr>
          <w:b/>
          <w:iCs/>
        </w:rPr>
        <w:t>до документації щодо проведення</w:t>
      </w:r>
    </w:p>
    <w:p w:rsidR="0059137D" w:rsidRPr="00C4053A" w:rsidRDefault="0059137D" w:rsidP="0059137D">
      <w:pPr>
        <w:jc w:val="right"/>
        <w:rPr>
          <w:b/>
        </w:rPr>
      </w:pPr>
      <w:r w:rsidRPr="00C4053A">
        <w:rPr>
          <w:b/>
          <w:iCs/>
        </w:rPr>
        <w:t>спрощеної закупівлі</w:t>
      </w:r>
    </w:p>
    <w:p w:rsidR="0059137D" w:rsidRPr="00FD6FAE" w:rsidRDefault="0059137D" w:rsidP="0059137D">
      <w:pPr>
        <w:autoSpaceDE w:val="0"/>
        <w:jc w:val="center"/>
        <w:rPr>
          <w:rFonts w:eastAsia="Arial"/>
          <w:b/>
        </w:rPr>
      </w:pPr>
    </w:p>
    <w:p w:rsidR="0059137D" w:rsidRPr="00FD6FAE" w:rsidRDefault="0059137D" w:rsidP="0059137D">
      <w:pPr>
        <w:ind w:right="196"/>
        <w:rPr>
          <w:i/>
          <w:sz w:val="22"/>
          <w:szCs w:val="22"/>
        </w:rPr>
      </w:pPr>
      <w:r w:rsidRPr="00FD6FAE">
        <w:rPr>
          <w:i/>
          <w:sz w:val="22"/>
          <w:szCs w:val="22"/>
        </w:rPr>
        <w:t>Форма пропозиції, яка подається Учасником на фірмовому бланку.</w:t>
      </w:r>
    </w:p>
    <w:p w:rsidR="0059137D" w:rsidRPr="00FD6FAE" w:rsidRDefault="0059137D" w:rsidP="0059137D">
      <w:pPr>
        <w:autoSpaceDE w:val="0"/>
        <w:jc w:val="center"/>
        <w:rPr>
          <w:rFonts w:eastAsia="Arial"/>
          <w:b/>
          <w:sz w:val="22"/>
          <w:szCs w:val="22"/>
        </w:rPr>
      </w:pPr>
    </w:p>
    <w:p w:rsidR="0059137D" w:rsidRDefault="0059137D" w:rsidP="0059137D">
      <w:pPr>
        <w:autoSpaceDE w:val="0"/>
        <w:jc w:val="center"/>
        <w:rPr>
          <w:rFonts w:eastAsia="Arial"/>
          <w:b/>
          <w:sz w:val="22"/>
          <w:szCs w:val="22"/>
        </w:rPr>
      </w:pPr>
      <w:r w:rsidRPr="00FD6FAE">
        <w:rPr>
          <w:rFonts w:eastAsia="Arial"/>
          <w:b/>
          <w:sz w:val="22"/>
          <w:szCs w:val="22"/>
        </w:rPr>
        <w:t xml:space="preserve">ЦІНОВА ПРОПОЗИЦІЯ </w:t>
      </w:r>
    </w:p>
    <w:p w:rsidR="0059137D" w:rsidRPr="00FD6FAE" w:rsidRDefault="0059137D" w:rsidP="0059137D">
      <w:pPr>
        <w:autoSpaceDE w:val="0"/>
        <w:jc w:val="center"/>
        <w:rPr>
          <w:rFonts w:eastAsia="Arial"/>
          <w:b/>
          <w:sz w:val="22"/>
          <w:szCs w:val="22"/>
        </w:rPr>
      </w:pPr>
      <w:r>
        <w:rPr>
          <w:rFonts w:eastAsia="Arial"/>
          <w:b/>
          <w:sz w:val="22"/>
          <w:szCs w:val="22"/>
        </w:rPr>
        <w:t>ЛОТ 2.</w:t>
      </w:r>
    </w:p>
    <w:p w:rsidR="0059137D" w:rsidRPr="00FD6FAE" w:rsidRDefault="0059137D" w:rsidP="0059137D">
      <w:pPr>
        <w:autoSpaceDE w:val="0"/>
        <w:jc w:val="center"/>
        <w:rPr>
          <w:rFonts w:eastAsia="Arial"/>
          <w:b/>
          <w:sz w:val="22"/>
          <w:szCs w:val="22"/>
        </w:rPr>
      </w:pPr>
    </w:p>
    <w:p w:rsidR="0059137D" w:rsidRPr="00FD6FAE" w:rsidRDefault="0059137D" w:rsidP="0059137D">
      <w:pPr>
        <w:autoSpaceDE w:val="0"/>
        <w:jc w:val="both"/>
        <w:rPr>
          <w:rFonts w:eastAsia="Arial"/>
          <w:sz w:val="22"/>
          <w:szCs w:val="22"/>
        </w:rPr>
      </w:pPr>
      <w:r w:rsidRPr="00FD6FAE">
        <w:rPr>
          <w:rFonts w:eastAsia="Arial"/>
          <w:sz w:val="22"/>
          <w:szCs w:val="22"/>
        </w:rPr>
        <w:t>Уважно вивчивши вимоги до предмета закупівлі, цим подаємо на участь у спрощеній закупівлі свою пропозицію:</w:t>
      </w:r>
    </w:p>
    <w:p w:rsidR="0059137D" w:rsidRPr="00FD6FAE" w:rsidRDefault="0059137D" w:rsidP="0059137D">
      <w:pPr>
        <w:autoSpaceDE w:val="0"/>
        <w:jc w:val="both"/>
        <w:rPr>
          <w:rFonts w:eastAsia="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50"/>
        <w:gridCol w:w="5005"/>
      </w:tblGrid>
      <w:tr w:rsidR="0059137D" w:rsidRPr="00FD6FAE" w:rsidTr="0059137D">
        <w:tc>
          <w:tcPr>
            <w:tcW w:w="4928" w:type="dxa"/>
            <w:shd w:val="clear" w:color="auto" w:fill="auto"/>
          </w:tcPr>
          <w:p w:rsidR="0059137D" w:rsidRPr="00FD6FAE" w:rsidRDefault="0059137D" w:rsidP="0059137D">
            <w:pPr>
              <w:autoSpaceDE w:val="0"/>
              <w:jc w:val="both"/>
              <w:rPr>
                <w:rFonts w:eastAsia="Calibri"/>
              </w:rPr>
            </w:pPr>
            <w:r w:rsidRPr="00FD6FAE">
              <w:rPr>
                <w:rFonts w:eastAsia="Calibri"/>
                <w:sz w:val="22"/>
                <w:szCs w:val="22"/>
              </w:rPr>
              <w:t>Повне найменування Учасника</w:t>
            </w:r>
          </w:p>
        </w:tc>
        <w:tc>
          <w:tcPr>
            <w:tcW w:w="5016" w:type="dxa"/>
            <w:shd w:val="clear" w:color="auto" w:fill="auto"/>
          </w:tcPr>
          <w:p w:rsidR="0059137D" w:rsidRPr="00FD6FAE" w:rsidRDefault="0059137D" w:rsidP="0059137D">
            <w:pPr>
              <w:autoSpaceDE w:val="0"/>
              <w:jc w:val="both"/>
              <w:rPr>
                <w:rFonts w:eastAsia="Calibri"/>
              </w:rPr>
            </w:pPr>
            <w:r w:rsidRPr="00FD6FAE">
              <w:rPr>
                <w:rFonts w:eastAsia="Calibri"/>
                <w:sz w:val="22"/>
                <w:szCs w:val="22"/>
              </w:rPr>
              <w:t>________________________________________</w:t>
            </w:r>
          </w:p>
        </w:tc>
      </w:tr>
      <w:tr w:rsidR="0059137D" w:rsidRPr="00FD6FAE" w:rsidTr="0059137D">
        <w:tc>
          <w:tcPr>
            <w:tcW w:w="4928" w:type="dxa"/>
            <w:shd w:val="clear" w:color="auto" w:fill="auto"/>
          </w:tcPr>
          <w:p w:rsidR="0059137D" w:rsidRPr="00FD6FAE" w:rsidRDefault="0059137D" w:rsidP="0059137D">
            <w:pPr>
              <w:autoSpaceDE w:val="0"/>
              <w:jc w:val="both"/>
              <w:rPr>
                <w:rFonts w:eastAsia="Calibri"/>
              </w:rPr>
            </w:pPr>
            <w:r w:rsidRPr="00FD6FAE">
              <w:rPr>
                <w:rFonts w:eastAsia="Calibri"/>
                <w:sz w:val="22"/>
                <w:szCs w:val="22"/>
              </w:rPr>
              <w:t>Місцезнаходження</w:t>
            </w:r>
          </w:p>
        </w:tc>
        <w:tc>
          <w:tcPr>
            <w:tcW w:w="5016" w:type="dxa"/>
            <w:shd w:val="clear" w:color="auto" w:fill="auto"/>
          </w:tcPr>
          <w:p w:rsidR="0059137D" w:rsidRPr="00FD6FAE" w:rsidRDefault="0059137D" w:rsidP="0059137D">
            <w:pPr>
              <w:autoSpaceDE w:val="0"/>
              <w:jc w:val="both"/>
              <w:rPr>
                <w:rFonts w:eastAsia="Calibri"/>
              </w:rPr>
            </w:pPr>
            <w:r w:rsidRPr="00FD6FAE">
              <w:rPr>
                <w:rFonts w:eastAsia="Calibri"/>
                <w:sz w:val="22"/>
                <w:szCs w:val="22"/>
              </w:rPr>
              <w:t>________________________________________</w:t>
            </w:r>
          </w:p>
        </w:tc>
      </w:tr>
      <w:tr w:rsidR="0059137D" w:rsidRPr="00FD6FAE" w:rsidTr="0059137D">
        <w:tc>
          <w:tcPr>
            <w:tcW w:w="4928" w:type="dxa"/>
            <w:shd w:val="clear" w:color="auto" w:fill="auto"/>
          </w:tcPr>
          <w:p w:rsidR="0059137D" w:rsidRPr="00FD6FAE" w:rsidRDefault="0059137D" w:rsidP="0059137D">
            <w:pPr>
              <w:autoSpaceDE w:val="0"/>
              <w:jc w:val="both"/>
              <w:rPr>
                <w:rFonts w:eastAsia="Calibri"/>
              </w:rPr>
            </w:pPr>
            <w:r w:rsidRPr="00FD6FAE">
              <w:rPr>
                <w:rFonts w:eastAsia="Calibri"/>
                <w:sz w:val="22"/>
                <w:szCs w:val="22"/>
              </w:rPr>
              <w:t>Телефон (та факс за наявності)</w:t>
            </w:r>
          </w:p>
        </w:tc>
        <w:tc>
          <w:tcPr>
            <w:tcW w:w="5016" w:type="dxa"/>
            <w:shd w:val="clear" w:color="auto" w:fill="auto"/>
          </w:tcPr>
          <w:p w:rsidR="0059137D" w:rsidRPr="00FD6FAE" w:rsidRDefault="0059137D" w:rsidP="0059137D">
            <w:pPr>
              <w:autoSpaceDE w:val="0"/>
              <w:jc w:val="both"/>
              <w:rPr>
                <w:rFonts w:eastAsia="Calibri"/>
              </w:rPr>
            </w:pPr>
            <w:r w:rsidRPr="00FD6FAE">
              <w:rPr>
                <w:rFonts w:eastAsia="Calibri"/>
                <w:sz w:val="22"/>
                <w:szCs w:val="22"/>
              </w:rPr>
              <w:t>________________________________________</w:t>
            </w:r>
          </w:p>
        </w:tc>
      </w:tr>
      <w:tr w:rsidR="0059137D" w:rsidRPr="00FD6FAE" w:rsidTr="0059137D">
        <w:tc>
          <w:tcPr>
            <w:tcW w:w="4928" w:type="dxa"/>
            <w:shd w:val="clear" w:color="auto" w:fill="auto"/>
          </w:tcPr>
          <w:p w:rsidR="0059137D" w:rsidRPr="00FD6FAE" w:rsidRDefault="0059137D" w:rsidP="0059137D">
            <w:pPr>
              <w:autoSpaceDE w:val="0"/>
              <w:jc w:val="both"/>
              <w:rPr>
                <w:rFonts w:eastAsia="Calibri"/>
              </w:rPr>
            </w:pPr>
            <w:r w:rsidRPr="00FD6FAE">
              <w:rPr>
                <w:rFonts w:eastAsia="Calibri"/>
                <w:sz w:val="22"/>
                <w:szCs w:val="22"/>
              </w:rPr>
              <w:t>Керівник (прізвище, ім’я по батькові) Учасника (не заповнюється фізичними особами, фізичними особами-підприємцями)</w:t>
            </w:r>
          </w:p>
        </w:tc>
        <w:tc>
          <w:tcPr>
            <w:tcW w:w="5016" w:type="dxa"/>
            <w:shd w:val="clear" w:color="auto" w:fill="auto"/>
          </w:tcPr>
          <w:p w:rsidR="0059137D" w:rsidRPr="00FD6FAE" w:rsidRDefault="0059137D" w:rsidP="0059137D">
            <w:pPr>
              <w:autoSpaceDE w:val="0"/>
              <w:jc w:val="both"/>
              <w:rPr>
                <w:rFonts w:eastAsia="Calibri"/>
              </w:rPr>
            </w:pPr>
          </w:p>
          <w:p w:rsidR="0059137D" w:rsidRPr="00FD6FAE" w:rsidRDefault="0059137D" w:rsidP="0059137D">
            <w:pPr>
              <w:autoSpaceDE w:val="0"/>
              <w:jc w:val="both"/>
              <w:rPr>
                <w:rFonts w:eastAsia="Calibri"/>
              </w:rPr>
            </w:pPr>
            <w:r w:rsidRPr="00FD6FAE">
              <w:rPr>
                <w:rFonts w:eastAsia="Calibri"/>
                <w:sz w:val="22"/>
                <w:szCs w:val="22"/>
              </w:rPr>
              <w:t>________________________________________</w:t>
            </w:r>
          </w:p>
        </w:tc>
      </w:tr>
      <w:tr w:rsidR="0059137D" w:rsidRPr="00FD6FAE" w:rsidTr="0059137D">
        <w:tc>
          <w:tcPr>
            <w:tcW w:w="4928" w:type="dxa"/>
            <w:shd w:val="clear" w:color="auto" w:fill="auto"/>
          </w:tcPr>
          <w:p w:rsidR="0059137D" w:rsidRPr="00FD6FAE" w:rsidRDefault="0059137D" w:rsidP="0059137D">
            <w:pPr>
              <w:autoSpaceDE w:val="0"/>
              <w:jc w:val="both"/>
              <w:rPr>
                <w:rFonts w:eastAsia="Calibri"/>
              </w:rPr>
            </w:pPr>
            <w:r w:rsidRPr="00FD6FAE">
              <w:rPr>
                <w:rFonts w:eastAsia="Calibri"/>
                <w:sz w:val="22"/>
                <w:szCs w:val="22"/>
              </w:rPr>
              <w:t xml:space="preserve">Код ЄДРПОУ (або ідентифікаційний номер) </w:t>
            </w:r>
            <w:r w:rsidRPr="00FD6FAE">
              <w:rPr>
                <w:bCs/>
                <w:sz w:val="22"/>
                <w:szCs w:val="22"/>
              </w:rPr>
              <w:t>(</w:t>
            </w:r>
            <w:r w:rsidRPr="00FD6FAE">
              <w:rPr>
                <w:sz w:val="22"/>
                <w:szCs w:val="22"/>
              </w:rPr>
              <w:t xml:space="preserve">або </w:t>
            </w:r>
            <w:r w:rsidRPr="00FD6FAE">
              <w:rPr>
                <w:rFonts w:eastAsia="Arial"/>
                <w:sz w:val="22"/>
                <w:szCs w:val="22"/>
              </w:rPr>
              <w:t>реєстраційний номер облікової картки платника податків</w:t>
            </w:r>
            <w:r w:rsidRPr="00FD6FAE">
              <w:rPr>
                <w:rFonts w:eastAsia="Arial"/>
                <w:sz w:val="22"/>
                <w:szCs w:val="22"/>
                <w:shd w:val="clear" w:color="auto" w:fill="FFFFFF"/>
              </w:rPr>
              <w:t>)</w:t>
            </w:r>
          </w:p>
        </w:tc>
        <w:tc>
          <w:tcPr>
            <w:tcW w:w="5016" w:type="dxa"/>
            <w:shd w:val="clear" w:color="auto" w:fill="auto"/>
          </w:tcPr>
          <w:p w:rsidR="0059137D" w:rsidRPr="00FD6FAE" w:rsidRDefault="0059137D" w:rsidP="0059137D">
            <w:pPr>
              <w:autoSpaceDE w:val="0"/>
              <w:jc w:val="both"/>
              <w:rPr>
                <w:rFonts w:eastAsia="Calibri"/>
              </w:rPr>
            </w:pPr>
            <w:r w:rsidRPr="00FD6FAE">
              <w:rPr>
                <w:rFonts w:eastAsia="Calibri"/>
                <w:sz w:val="22"/>
                <w:szCs w:val="22"/>
              </w:rPr>
              <w:t>________________________________________</w:t>
            </w:r>
          </w:p>
        </w:tc>
      </w:tr>
    </w:tbl>
    <w:p w:rsidR="0059137D" w:rsidRPr="00FD6FAE" w:rsidRDefault="0059137D" w:rsidP="0059137D">
      <w:pPr>
        <w:autoSpaceDE w:val="0"/>
        <w:ind w:firstLine="567"/>
        <w:jc w:val="both"/>
        <w:rPr>
          <w:rFonts w:eastAsia="Arial"/>
          <w:sz w:val="22"/>
          <w:szCs w:val="22"/>
        </w:rPr>
      </w:pPr>
    </w:p>
    <w:p w:rsidR="0059137D" w:rsidRPr="00FD6FAE" w:rsidRDefault="0059137D" w:rsidP="0059137D">
      <w:pPr>
        <w:jc w:val="both"/>
        <w:rPr>
          <w:rFonts w:eastAsia="Arial"/>
          <w:sz w:val="22"/>
          <w:szCs w:val="22"/>
        </w:rPr>
      </w:pPr>
      <w:r w:rsidRPr="00FD6FAE">
        <w:rPr>
          <w:rFonts w:eastAsia="Arial"/>
          <w:sz w:val="22"/>
          <w:szCs w:val="22"/>
        </w:rPr>
        <w:t xml:space="preserve">Ми ___________________________, надаємо свою пропозицію щодо участі у спрощеній закупівлі </w:t>
      </w:r>
      <w:r w:rsidRPr="0059137D">
        <w:rPr>
          <w:rFonts w:eastAsia="Arial"/>
          <w:sz w:val="22"/>
          <w:szCs w:val="22"/>
        </w:rPr>
        <w:t xml:space="preserve">ЛОТ 2. </w:t>
      </w:r>
      <w:proofErr w:type="spellStart"/>
      <w:r w:rsidRPr="0059137D">
        <w:rPr>
          <w:rFonts w:eastAsia="Arial"/>
          <w:sz w:val="22"/>
          <w:szCs w:val="22"/>
        </w:rPr>
        <w:t>Електрохірургіч</w:t>
      </w:r>
      <w:r>
        <w:rPr>
          <w:rFonts w:eastAsia="Arial"/>
          <w:sz w:val="22"/>
          <w:szCs w:val="22"/>
        </w:rPr>
        <w:t>ний</w:t>
      </w:r>
      <w:proofErr w:type="spellEnd"/>
      <w:r>
        <w:rPr>
          <w:rFonts w:eastAsia="Arial"/>
          <w:sz w:val="22"/>
          <w:szCs w:val="22"/>
        </w:rPr>
        <w:t xml:space="preserve"> апарат ARC 303 (або аналог) </w:t>
      </w:r>
      <w:r w:rsidRPr="0059137D">
        <w:rPr>
          <w:rFonts w:eastAsia="Arial"/>
          <w:sz w:val="22"/>
          <w:szCs w:val="22"/>
        </w:rPr>
        <w:t xml:space="preserve">код </w:t>
      </w:r>
      <w:proofErr w:type="spellStart"/>
      <w:r w:rsidRPr="0059137D">
        <w:rPr>
          <w:rFonts w:eastAsia="Arial"/>
          <w:sz w:val="22"/>
          <w:szCs w:val="22"/>
        </w:rPr>
        <w:t>ДК</w:t>
      </w:r>
      <w:proofErr w:type="spellEnd"/>
      <w:r w:rsidRPr="0059137D">
        <w:rPr>
          <w:rFonts w:eastAsia="Arial"/>
          <w:sz w:val="22"/>
          <w:szCs w:val="22"/>
        </w:rPr>
        <w:t xml:space="preserve"> 021:2015   33160000-9 Устат</w:t>
      </w:r>
      <w:r>
        <w:rPr>
          <w:rFonts w:eastAsia="Arial"/>
          <w:sz w:val="22"/>
          <w:szCs w:val="22"/>
        </w:rPr>
        <w:t xml:space="preserve">кування для операційних блоків ; </w:t>
      </w:r>
      <w:r w:rsidRPr="0059137D">
        <w:rPr>
          <w:rFonts w:eastAsia="Arial"/>
          <w:sz w:val="22"/>
          <w:szCs w:val="22"/>
        </w:rPr>
        <w:t xml:space="preserve">код НК 024-2019 - 44776 - </w:t>
      </w:r>
      <w:proofErr w:type="spellStart"/>
      <w:r w:rsidRPr="0059137D">
        <w:rPr>
          <w:rFonts w:eastAsia="Arial"/>
          <w:sz w:val="22"/>
          <w:szCs w:val="22"/>
        </w:rPr>
        <w:t>Електрохірургічна</w:t>
      </w:r>
      <w:proofErr w:type="spellEnd"/>
      <w:r w:rsidRPr="0059137D">
        <w:rPr>
          <w:rFonts w:eastAsia="Arial"/>
          <w:sz w:val="22"/>
          <w:szCs w:val="22"/>
        </w:rPr>
        <w:t xml:space="preserve"> система)</w:t>
      </w:r>
      <w:r>
        <w:rPr>
          <w:rFonts w:eastAsia="Arial"/>
          <w:sz w:val="22"/>
          <w:szCs w:val="22"/>
        </w:rPr>
        <w:t xml:space="preserve">  </w:t>
      </w:r>
      <w:r w:rsidRPr="00AF5775">
        <w:rPr>
          <w:rFonts w:eastAsia="Arial"/>
          <w:sz w:val="22"/>
          <w:szCs w:val="22"/>
        </w:rPr>
        <w:t>Вивчивши вимоги до предмета закупівлі, ми, уповноважені на підписання Договору, маємо можливість та погоджуємося</w:t>
      </w:r>
      <w:r w:rsidRPr="00FD6FAE">
        <w:rPr>
          <w:rFonts w:eastAsia="Arial"/>
          <w:sz w:val="22"/>
          <w:szCs w:val="22"/>
        </w:rPr>
        <w:t xml:space="preserve"> виконати вимоги Замовника та Договору на умовах, зазначених у цій пропозиції  за наступними цінами:</w:t>
      </w:r>
    </w:p>
    <w:p w:rsidR="0059137D" w:rsidRPr="00FD6FAE" w:rsidRDefault="0059137D" w:rsidP="0059137D">
      <w:pPr>
        <w:autoSpaceDE w:val="0"/>
        <w:ind w:firstLine="567"/>
        <w:jc w:val="both"/>
        <w:rPr>
          <w:rFonts w:eastAsia="Arial"/>
          <w:sz w:val="22"/>
          <w:szCs w:val="22"/>
        </w:rPr>
      </w:pPr>
    </w:p>
    <w:p w:rsidR="0059137D" w:rsidRPr="00FD6FAE" w:rsidRDefault="0059137D" w:rsidP="0059137D">
      <w:pPr>
        <w:autoSpaceDE w:val="0"/>
        <w:jc w:val="both"/>
        <w:rPr>
          <w:rFonts w:eastAsia="Arial"/>
          <w:sz w:val="22"/>
          <w:szCs w:val="22"/>
        </w:rPr>
      </w:pPr>
      <w:r w:rsidRPr="00FD6FAE">
        <w:rPr>
          <w:rFonts w:eastAsia="Arial"/>
          <w:sz w:val="22"/>
          <w:szCs w:val="22"/>
        </w:rPr>
        <w:t xml:space="preserve">Загальна вартість ________________________________________________________ </w:t>
      </w:r>
    </w:p>
    <w:p w:rsidR="0059137D" w:rsidRPr="00FD6FAE" w:rsidRDefault="0059137D" w:rsidP="0059137D">
      <w:pPr>
        <w:autoSpaceDE w:val="0"/>
        <w:jc w:val="both"/>
        <w:rPr>
          <w:rFonts w:eastAsia="Arial"/>
          <w:sz w:val="22"/>
          <w:szCs w:val="22"/>
        </w:rPr>
      </w:pPr>
    </w:p>
    <w:p w:rsidR="0059137D" w:rsidRPr="00FD6FAE" w:rsidRDefault="0059137D" w:rsidP="0059137D">
      <w:pPr>
        <w:autoSpaceDE w:val="0"/>
        <w:jc w:val="both"/>
        <w:rPr>
          <w:rFonts w:eastAsia="Arial"/>
          <w:sz w:val="22"/>
          <w:szCs w:val="22"/>
        </w:rPr>
      </w:pPr>
      <w:r w:rsidRPr="00FD6FAE">
        <w:rPr>
          <w:rFonts w:eastAsia="Arial"/>
          <w:sz w:val="22"/>
          <w:szCs w:val="22"/>
        </w:rPr>
        <w:t>грн. з ПДВ*, в т.ч. ПДВ* ________________________________________________________.</w:t>
      </w:r>
    </w:p>
    <w:p w:rsidR="0059137D" w:rsidRPr="00FD6FAE" w:rsidRDefault="0059137D" w:rsidP="0059137D">
      <w:pPr>
        <w:autoSpaceDE w:val="0"/>
        <w:jc w:val="both"/>
        <w:rPr>
          <w:rFonts w:eastAsia="Arial"/>
          <w:sz w:val="22"/>
          <w:szCs w:val="22"/>
        </w:rPr>
      </w:pPr>
      <w:r w:rsidRPr="00FD6FAE">
        <w:rPr>
          <w:rFonts w:eastAsia="Arial"/>
          <w:sz w:val="22"/>
          <w:szCs w:val="22"/>
        </w:rPr>
        <w:t xml:space="preserve">                                                        (цифрами та прописом)</w:t>
      </w:r>
    </w:p>
    <w:p w:rsidR="0059137D" w:rsidRPr="00FD6FAE" w:rsidRDefault="0059137D" w:rsidP="0059137D">
      <w:pPr>
        <w:autoSpaceDE w:val="0"/>
        <w:jc w:val="both"/>
        <w:rPr>
          <w:rFonts w:eastAsia="Arial"/>
          <w:sz w:val="22"/>
          <w:szCs w:val="22"/>
        </w:rPr>
      </w:pPr>
      <w:r w:rsidRPr="00FD6FAE">
        <w:rPr>
          <w:rFonts w:eastAsia="Arial"/>
          <w:sz w:val="22"/>
          <w:szCs w:val="22"/>
        </w:rPr>
        <w:t xml:space="preserve">* </w:t>
      </w:r>
      <w:r w:rsidRPr="00FD6FAE">
        <w:rPr>
          <w:rFonts w:eastAsia="Arial"/>
          <w:i/>
          <w:sz w:val="22"/>
          <w:szCs w:val="22"/>
        </w:rPr>
        <w:t>У разі надання пропозицій Учасником - не платником ПДВ, або якщо предмет закупівлі не обкладається ПДВ, такі пропозиції надаються без врахування ПДВ та у графі «Загальна вартість, грн., з ПДВ» зазначається ціна без ПДВ та Учасником робиться відповідна позначка</w:t>
      </w:r>
      <w:r w:rsidRPr="00FD6FAE">
        <w:rPr>
          <w:rFonts w:eastAsia="Arial"/>
          <w:sz w:val="22"/>
          <w:szCs w:val="22"/>
        </w:rPr>
        <w:t>.</w:t>
      </w:r>
    </w:p>
    <w:p w:rsidR="0059137D" w:rsidRPr="00FD6FAE" w:rsidRDefault="0059137D" w:rsidP="0059137D">
      <w:pPr>
        <w:autoSpaceDE w:val="0"/>
        <w:ind w:firstLine="567"/>
        <w:jc w:val="both"/>
        <w:rPr>
          <w:rFonts w:eastAsia="Arial"/>
          <w:sz w:val="22"/>
          <w:szCs w:val="22"/>
        </w:rPr>
      </w:pPr>
      <w:r w:rsidRPr="00FD6FAE">
        <w:rPr>
          <w:rFonts w:eastAsia="Arial"/>
          <w:sz w:val="22"/>
          <w:szCs w:val="22"/>
        </w:rPr>
        <w:t xml:space="preserve">1. У разі визнання нас переможцем торгів, ми візьмемо на себе зобов'язання виконати усі умови, передбачені Договором за ціною, що склалась за результатом електронного аукціону.  </w:t>
      </w:r>
    </w:p>
    <w:p w:rsidR="0059137D" w:rsidRPr="00FD6FAE" w:rsidRDefault="0059137D" w:rsidP="0059137D">
      <w:pPr>
        <w:autoSpaceDE w:val="0"/>
        <w:ind w:firstLine="567"/>
        <w:jc w:val="both"/>
        <w:rPr>
          <w:rFonts w:eastAsia="Arial"/>
          <w:sz w:val="22"/>
          <w:szCs w:val="22"/>
        </w:rPr>
      </w:pPr>
      <w:r w:rsidRPr="00FD6FAE">
        <w:rPr>
          <w:rFonts w:eastAsia="Arial"/>
          <w:sz w:val="22"/>
          <w:szCs w:val="22"/>
        </w:rPr>
        <w:t>2. Наша пропозиція буде обов'язковою для нас і може бути визнана Вами переможцем торгів у будь-який час.</w:t>
      </w:r>
    </w:p>
    <w:p w:rsidR="0059137D" w:rsidRPr="00FD6FAE" w:rsidRDefault="0059137D" w:rsidP="0059137D">
      <w:pPr>
        <w:autoSpaceDE w:val="0"/>
        <w:ind w:firstLine="567"/>
        <w:jc w:val="both"/>
        <w:rPr>
          <w:rFonts w:eastAsia="Arial"/>
          <w:sz w:val="22"/>
          <w:szCs w:val="22"/>
        </w:rPr>
      </w:pPr>
      <w:r w:rsidRPr="00FD6FAE">
        <w:rPr>
          <w:rFonts w:eastAsia="Arial"/>
          <w:sz w:val="22"/>
          <w:szCs w:val="22"/>
        </w:rPr>
        <w:t>3. Цим підписом засвідчуємо свою безумовну згоду з усіма положеннями цих вимог до предмета закупівлі та  погоджуємося на виконання всіх умов та вимог, передбачених цими вимогами до предмета закупівлі.</w:t>
      </w:r>
    </w:p>
    <w:p w:rsidR="0059137D" w:rsidRPr="00FD6FAE" w:rsidRDefault="0059137D" w:rsidP="0059137D">
      <w:pPr>
        <w:autoSpaceDE w:val="0"/>
        <w:jc w:val="both"/>
        <w:rPr>
          <w:rFonts w:eastAsia="Arial"/>
          <w:sz w:val="22"/>
          <w:szCs w:val="22"/>
        </w:rPr>
      </w:pPr>
    </w:p>
    <w:p w:rsidR="0059137D" w:rsidRPr="00FD6FAE" w:rsidRDefault="0059137D" w:rsidP="0059137D">
      <w:pPr>
        <w:spacing w:before="100" w:beforeAutospacing="1" w:after="100" w:afterAutospacing="1"/>
        <w:jc w:val="both"/>
        <w:rPr>
          <w:b/>
          <w:i/>
          <w:sz w:val="22"/>
          <w:szCs w:val="22"/>
          <w:lang w:eastAsia="uk-UA"/>
        </w:rPr>
      </w:pPr>
      <w:r w:rsidRPr="00FD6FAE">
        <w:rPr>
          <w:b/>
          <w:i/>
          <w:sz w:val="22"/>
          <w:szCs w:val="22"/>
          <w:lang w:eastAsia="uk-UA"/>
        </w:rPr>
        <w:t>Посада, прізвище, ініціали, підпису повноваженої особи Учасника, завірені печаткою*.</w:t>
      </w:r>
    </w:p>
    <w:p w:rsidR="0059137D" w:rsidRPr="00540656" w:rsidRDefault="0059137D" w:rsidP="0059137D">
      <w:pPr>
        <w:spacing w:before="100" w:beforeAutospacing="1" w:after="100" w:afterAutospacing="1"/>
        <w:jc w:val="both"/>
        <w:rPr>
          <w:sz w:val="22"/>
          <w:szCs w:val="22"/>
          <w:lang w:eastAsia="uk-UA"/>
        </w:rPr>
      </w:pPr>
      <w:r w:rsidRPr="00FD6FAE">
        <w:rPr>
          <w:i/>
          <w:sz w:val="22"/>
          <w:szCs w:val="22"/>
          <w:lang w:eastAsia="uk-UA"/>
        </w:rPr>
        <w:t>* Ця вимога не стосується Переможців, які провадять діяльність без печатки згідно з чинним законодавством</w:t>
      </w:r>
      <w:r w:rsidRPr="00FD6FAE">
        <w:rPr>
          <w:sz w:val="22"/>
          <w:szCs w:val="22"/>
          <w:lang w:eastAsia="uk-UA"/>
        </w:rPr>
        <w:t>.</w:t>
      </w:r>
    </w:p>
    <w:p w:rsidR="0059137D" w:rsidRDefault="0059137D" w:rsidP="0059137D"/>
    <w:p w:rsidR="0059137D" w:rsidRDefault="0059137D" w:rsidP="0059137D"/>
    <w:p w:rsidR="0059137D" w:rsidRPr="00540656" w:rsidRDefault="0059137D" w:rsidP="007179B4">
      <w:pPr>
        <w:spacing w:before="100" w:beforeAutospacing="1" w:after="100" w:afterAutospacing="1"/>
        <w:jc w:val="both"/>
        <w:rPr>
          <w:sz w:val="22"/>
          <w:szCs w:val="22"/>
          <w:lang w:eastAsia="uk-UA"/>
        </w:rPr>
      </w:pPr>
    </w:p>
    <w:p w:rsidR="007179B4" w:rsidRDefault="007179B4"/>
    <w:p w:rsidR="007179B4" w:rsidRDefault="007179B4"/>
    <w:p w:rsidR="007179B4" w:rsidRDefault="007179B4"/>
    <w:p w:rsidR="007179B4" w:rsidRDefault="007179B4"/>
    <w:p w:rsidR="007179B4" w:rsidRPr="00C4053A" w:rsidRDefault="007179B4" w:rsidP="007179B4">
      <w:pPr>
        <w:jc w:val="right"/>
        <w:rPr>
          <w:b/>
          <w:bCs/>
        </w:rPr>
      </w:pPr>
      <w:r w:rsidRPr="00C4053A">
        <w:rPr>
          <w:b/>
          <w:bCs/>
        </w:rPr>
        <w:t>ДОДАТОК  2</w:t>
      </w:r>
      <w:r w:rsidR="0059137D">
        <w:rPr>
          <w:b/>
          <w:bCs/>
        </w:rPr>
        <w:t>.1.</w:t>
      </w:r>
    </w:p>
    <w:p w:rsidR="007179B4" w:rsidRPr="00C4053A" w:rsidRDefault="007179B4" w:rsidP="007179B4">
      <w:pPr>
        <w:jc w:val="right"/>
        <w:rPr>
          <w:b/>
          <w:iCs/>
        </w:rPr>
      </w:pPr>
      <w:r w:rsidRPr="00C4053A">
        <w:rPr>
          <w:b/>
          <w:iCs/>
        </w:rPr>
        <w:t>до документації щодо проведення</w:t>
      </w:r>
    </w:p>
    <w:p w:rsidR="007179B4" w:rsidRPr="00C4053A" w:rsidRDefault="007179B4" w:rsidP="007179B4">
      <w:pPr>
        <w:jc w:val="right"/>
        <w:rPr>
          <w:b/>
        </w:rPr>
      </w:pPr>
      <w:r w:rsidRPr="00C4053A">
        <w:rPr>
          <w:b/>
          <w:iCs/>
        </w:rPr>
        <w:t>спрощеної закупівлі</w:t>
      </w:r>
    </w:p>
    <w:p w:rsidR="0059137D" w:rsidRPr="00BE2ED0" w:rsidRDefault="0059137D" w:rsidP="0059137D">
      <w:pPr>
        <w:widowControl w:val="0"/>
        <w:suppressAutoHyphens/>
        <w:autoSpaceDE w:val="0"/>
        <w:spacing w:line="264" w:lineRule="auto"/>
        <w:jc w:val="center"/>
        <w:rPr>
          <w:rFonts w:ascii="Times New Roman CYR" w:eastAsia="Times" w:hAnsi="Times New Roman CYR" w:cs="Times New Roman CYR"/>
          <w:b/>
          <w:lang w:eastAsia="ar-SA"/>
        </w:rPr>
      </w:pPr>
      <w:r w:rsidRPr="00BE2ED0">
        <w:rPr>
          <w:rFonts w:ascii="Times New Roman CYR" w:eastAsia="Times" w:hAnsi="Times New Roman CYR" w:cs="Times New Roman CYR"/>
          <w:b/>
          <w:lang w:eastAsia="ar-SA"/>
        </w:rPr>
        <w:t>ТЕХНІЧНЕ ЗАВДАННЯ</w:t>
      </w:r>
    </w:p>
    <w:p w:rsidR="0059137D" w:rsidRPr="0059137D" w:rsidRDefault="0059137D" w:rsidP="0059137D">
      <w:pPr>
        <w:widowControl w:val="0"/>
        <w:suppressAutoHyphens/>
        <w:autoSpaceDE w:val="0"/>
        <w:spacing w:line="264" w:lineRule="auto"/>
        <w:jc w:val="both"/>
        <w:rPr>
          <w:rFonts w:ascii="Times New Roman CYR" w:eastAsia="Times" w:hAnsi="Times New Roman CYR" w:cs="Times New Roman CYR"/>
          <w:b/>
          <w:i/>
          <w:lang w:eastAsia="ar-SA"/>
        </w:rPr>
      </w:pPr>
    </w:p>
    <w:p w:rsidR="0059137D" w:rsidRDefault="0059137D" w:rsidP="0059137D">
      <w:pPr>
        <w:widowControl w:val="0"/>
        <w:suppressAutoHyphens/>
        <w:autoSpaceDE w:val="0"/>
        <w:ind w:firstLine="540"/>
        <w:jc w:val="center"/>
        <w:rPr>
          <w:rFonts w:eastAsia="Arial"/>
          <w:b/>
          <w:sz w:val="22"/>
          <w:szCs w:val="22"/>
        </w:rPr>
      </w:pPr>
      <w:r w:rsidRPr="0059137D">
        <w:rPr>
          <w:rFonts w:eastAsia="Arial"/>
          <w:b/>
          <w:sz w:val="22"/>
          <w:szCs w:val="22"/>
        </w:rPr>
        <w:t xml:space="preserve">ЛОТ 1. Система </w:t>
      </w:r>
      <w:proofErr w:type="spellStart"/>
      <w:r w:rsidRPr="0059137D">
        <w:rPr>
          <w:rFonts w:eastAsia="Arial"/>
          <w:b/>
          <w:sz w:val="22"/>
          <w:szCs w:val="22"/>
        </w:rPr>
        <w:t>лапароскопічна</w:t>
      </w:r>
      <w:proofErr w:type="spellEnd"/>
      <w:r w:rsidRPr="0059137D">
        <w:rPr>
          <w:rFonts w:eastAsia="Arial"/>
          <w:b/>
          <w:sz w:val="22"/>
          <w:szCs w:val="22"/>
        </w:rPr>
        <w:t xml:space="preserve">, багаторазового використання (код </w:t>
      </w:r>
      <w:proofErr w:type="spellStart"/>
      <w:r w:rsidRPr="0059137D">
        <w:rPr>
          <w:rFonts w:eastAsia="Arial"/>
          <w:b/>
          <w:sz w:val="22"/>
          <w:szCs w:val="22"/>
        </w:rPr>
        <w:t>ДК</w:t>
      </w:r>
      <w:proofErr w:type="spellEnd"/>
      <w:r w:rsidRPr="0059137D">
        <w:rPr>
          <w:rFonts w:eastAsia="Arial"/>
          <w:b/>
          <w:sz w:val="22"/>
          <w:szCs w:val="22"/>
        </w:rPr>
        <w:t xml:space="preserve"> 021:2015   33160000-9 Устаткування для операційних блоків; код НК 024-2019 - 32617 - Система </w:t>
      </w:r>
      <w:proofErr w:type="spellStart"/>
      <w:r w:rsidRPr="0059137D">
        <w:rPr>
          <w:rFonts w:eastAsia="Arial"/>
          <w:b/>
          <w:sz w:val="22"/>
          <w:szCs w:val="22"/>
        </w:rPr>
        <w:t>лапароскопічна</w:t>
      </w:r>
      <w:proofErr w:type="spellEnd"/>
      <w:r w:rsidRPr="0059137D">
        <w:rPr>
          <w:rFonts w:eastAsia="Arial"/>
          <w:b/>
          <w:sz w:val="22"/>
          <w:szCs w:val="22"/>
        </w:rPr>
        <w:t>, багаторазового використання).</w:t>
      </w:r>
    </w:p>
    <w:p w:rsidR="0059137D" w:rsidRPr="0059137D" w:rsidRDefault="0059137D" w:rsidP="0059137D">
      <w:pPr>
        <w:widowControl w:val="0"/>
        <w:suppressAutoHyphens/>
        <w:autoSpaceDE w:val="0"/>
        <w:ind w:firstLine="540"/>
        <w:jc w:val="center"/>
        <w:rPr>
          <w:b/>
          <w:sz w:val="28"/>
          <w:szCs w:val="28"/>
          <w:lang w:eastAsia="ar-SA"/>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549"/>
        <w:gridCol w:w="1908"/>
        <w:gridCol w:w="3008"/>
        <w:gridCol w:w="2121"/>
        <w:gridCol w:w="1092"/>
        <w:gridCol w:w="1177"/>
      </w:tblGrid>
      <w:tr w:rsidR="0059137D" w:rsidRPr="00BE2ED0" w:rsidTr="0059137D">
        <w:trPr>
          <w:trHeight w:val="576"/>
        </w:trPr>
        <w:tc>
          <w:tcPr>
            <w:tcW w:w="297" w:type="pct"/>
            <w:tcBorders>
              <w:top w:val="single" w:sz="4" w:space="0" w:color="000000"/>
              <w:left w:val="single" w:sz="4" w:space="0" w:color="000000"/>
              <w:bottom w:val="single" w:sz="4" w:space="0" w:color="000000"/>
              <w:right w:val="single" w:sz="4" w:space="0" w:color="000000"/>
            </w:tcBorders>
            <w:vAlign w:val="center"/>
          </w:tcPr>
          <w:p w:rsidR="0059137D" w:rsidRPr="00BE2ED0" w:rsidRDefault="0059137D" w:rsidP="0059137D">
            <w:pPr>
              <w:widowControl w:val="0"/>
              <w:suppressAutoHyphens/>
              <w:autoSpaceDE w:val="0"/>
              <w:jc w:val="center"/>
              <w:rPr>
                <w:color w:val="000000"/>
                <w:lang w:eastAsia="ar-SA"/>
              </w:rPr>
            </w:pPr>
            <w:r w:rsidRPr="00BE2ED0">
              <w:rPr>
                <w:color w:val="000000"/>
                <w:lang w:eastAsia="ar-SA"/>
              </w:rPr>
              <w:t>№</w:t>
            </w:r>
          </w:p>
        </w:tc>
        <w:tc>
          <w:tcPr>
            <w:tcW w:w="986" w:type="pct"/>
            <w:tcBorders>
              <w:top w:val="single" w:sz="4" w:space="0" w:color="000000"/>
              <w:left w:val="single" w:sz="4" w:space="0" w:color="000000"/>
              <w:bottom w:val="single" w:sz="4" w:space="0" w:color="000000"/>
              <w:right w:val="single" w:sz="4" w:space="0" w:color="000000"/>
            </w:tcBorders>
            <w:vAlign w:val="center"/>
          </w:tcPr>
          <w:p w:rsidR="0059137D" w:rsidRPr="00BE2ED0" w:rsidRDefault="0059137D" w:rsidP="0059137D">
            <w:pPr>
              <w:widowControl w:val="0"/>
              <w:suppressAutoHyphens/>
              <w:autoSpaceDE w:val="0"/>
              <w:jc w:val="center"/>
              <w:rPr>
                <w:color w:val="000000"/>
                <w:lang w:eastAsia="ar-SA"/>
              </w:rPr>
            </w:pPr>
            <w:r w:rsidRPr="00BE2ED0">
              <w:rPr>
                <w:color w:val="000000"/>
                <w:lang w:eastAsia="ar-SA"/>
              </w:rPr>
              <w:t>Назва товару</w:t>
            </w:r>
          </w:p>
        </w:tc>
        <w:tc>
          <w:tcPr>
            <w:tcW w:w="1544" w:type="pct"/>
            <w:tcBorders>
              <w:top w:val="single" w:sz="4" w:space="0" w:color="000000"/>
              <w:left w:val="single" w:sz="4" w:space="0" w:color="000000"/>
              <w:bottom w:val="single" w:sz="4" w:space="0" w:color="000000"/>
              <w:right w:val="single" w:sz="4" w:space="0" w:color="000000"/>
            </w:tcBorders>
          </w:tcPr>
          <w:p w:rsidR="0059137D" w:rsidRPr="00BE2ED0" w:rsidRDefault="0059137D" w:rsidP="0059137D">
            <w:pPr>
              <w:widowControl w:val="0"/>
              <w:suppressAutoHyphens/>
              <w:autoSpaceDE w:val="0"/>
              <w:jc w:val="center"/>
              <w:rPr>
                <w:color w:val="000000"/>
                <w:lang w:eastAsia="ar-SA"/>
              </w:rPr>
            </w:pPr>
            <w:r w:rsidRPr="00BE2ED0">
              <w:rPr>
                <w:rFonts w:ascii="Times New Roman CYR" w:eastAsia="Times" w:hAnsi="Times New Roman CYR" w:cs="Times New Roman CYR"/>
                <w:color w:val="000000"/>
                <w:highlight w:val="white"/>
                <w:lang w:eastAsia="ar-SA"/>
              </w:rPr>
              <w:t>Код товару згідно з Єдиним закупівельним словником, що найбільше відповідає назві номенклатурної позиції предмета закупівлі</w:t>
            </w:r>
          </w:p>
        </w:tc>
        <w:tc>
          <w:tcPr>
            <w:tcW w:w="1094" w:type="pct"/>
            <w:tcBorders>
              <w:top w:val="single" w:sz="4" w:space="0" w:color="000000"/>
              <w:left w:val="single" w:sz="4" w:space="0" w:color="000000"/>
              <w:bottom w:val="single" w:sz="4" w:space="0" w:color="000000"/>
              <w:right w:val="single" w:sz="4" w:space="0" w:color="000000"/>
            </w:tcBorders>
            <w:vAlign w:val="center"/>
          </w:tcPr>
          <w:p w:rsidR="0059137D" w:rsidRPr="00BE2ED0" w:rsidRDefault="0059137D" w:rsidP="0059137D">
            <w:pPr>
              <w:widowControl w:val="0"/>
              <w:suppressAutoHyphens/>
              <w:autoSpaceDE w:val="0"/>
              <w:jc w:val="center"/>
              <w:rPr>
                <w:color w:val="000000"/>
                <w:lang w:eastAsia="ar-SA"/>
              </w:rPr>
            </w:pPr>
            <w:r w:rsidRPr="00BE2ED0">
              <w:rPr>
                <w:color w:val="000000"/>
                <w:lang w:eastAsia="ar-SA"/>
              </w:rPr>
              <w:t>Код НК 024-2019</w:t>
            </w:r>
          </w:p>
        </w:tc>
        <w:tc>
          <w:tcPr>
            <w:tcW w:w="540" w:type="pct"/>
            <w:tcBorders>
              <w:top w:val="single" w:sz="4" w:space="0" w:color="000000"/>
              <w:left w:val="single" w:sz="4" w:space="0" w:color="000000"/>
              <w:bottom w:val="single" w:sz="4" w:space="0" w:color="000000"/>
              <w:right w:val="single" w:sz="4" w:space="0" w:color="000000"/>
            </w:tcBorders>
            <w:vAlign w:val="center"/>
          </w:tcPr>
          <w:p w:rsidR="0059137D" w:rsidRPr="00BE2ED0" w:rsidRDefault="0059137D" w:rsidP="0059137D">
            <w:pPr>
              <w:widowControl w:val="0"/>
              <w:suppressAutoHyphens/>
              <w:autoSpaceDE w:val="0"/>
              <w:jc w:val="center"/>
              <w:rPr>
                <w:color w:val="000000"/>
                <w:lang w:eastAsia="ar-SA"/>
              </w:rPr>
            </w:pPr>
            <w:r w:rsidRPr="00BE2ED0">
              <w:rPr>
                <w:color w:val="000000"/>
                <w:lang w:eastAsia="ar-SA"/>
              </w:rPr>
              <w:t>Одиниці виміру</w:t>
            </w:r>
          </w:p>
        </w:tc>
        <w:tc>
          <w:tcPr>
            <w:tcW w:w="538" w:type="pct"/>
            <w:tcBorders>
              <w:top w:val="single" w:sz="4" w:space="0" w:color="000000"/>
              <w:left w:val="single" w:sz="4" w:space="0" w:color="000000"/>
              <w:bottom w:val="single" w:sz="4" w:space="0" w:color="000000"/>
              <w:right w:val="single" w:sz="4" w:space="0" w:color="000000"/>
            </w:tcBorders>
            <w:vAlign w:val="center"/>
          </w:tcPr>
          <w:p w:rsidR="0059137D" w:rsidRPr="00BE2ED0" w:rsidRDefault="0059137D" w:rsidP="0059137D">
            <w:pPr>
              <w:widowControl w:val="0"/>
              <w:suppressAutoHyphens/>
              <w:autoSpaceDE w:val="0"/>
              <w:jc w:val="center"/>
              <w:rPr>
                <w:color w:val="000000"/>
                <w:lang w:eastAsia="ar-SA"/>
              </w:rPr>
            </w:pPr>
            <w:r w:rsidRPr="00BE2ED0">
              <w:rPr>
                <w:color w:val="000000"/>
                <w:lang w:eastAsia="ar-SA"/>
              </w:rPr>
              <w:t>Кількість</w:t>
            </w:r>
          </w:p>
        </w:tc>
      </w:tr>
      <w:tr w:rsidR="0059137D" w:rsidRPr="00BE2ED0" w:rsidTr="0059137D">
        <w:trPr>
          <w:trHeight w:val="592"/>
        </w:trPr>
        <w:tc>
          <w:tcPr>
            <w:tcW w:w="297" w:type="pct"/>
            <w:tcBorders>
              <w:top w:val="single" w:sz="4" w:space="0" w:color="000000"/>
              <w:left w:val="single" w:sz="4" w:space="0" w:color="000000"/>
              <w:bottom w:val="single" w:sz="4" w:space="0" w:color="000000"/>
              <w:right w:val="single" w:sz="4" w:space="0" w:color="000000"/>
            </w:tcBorders>
            <w:vAlign w:val="center"/>
          </w:tcPr>
          <w:p w:rsidR="0059137D" w:rsidRPr="00BE2ED0" w:rsidRDefault="0059137D" w:rsidP="0059137D">
            <w:pPr>
              <w:widowControl w:val="0"/>
              <w:suppressAutoHyphens/>
              <w:autoSpaceDE w:val="0"/>
              <w:jc w:val="center"/>
              <w:rPr>
                <w:color w:val="000000"/>
                <w:lang w:eastAsia="ar-SA"/>
              </w:rPr>
            </w:pPr>
            <w:r w:rsidRPr="00BE2ED0">
              <w:rPr>
                <w:color w:val="000000"/>
                <w:lang w:eastAsia="ar-SA"/>
              </w:rPr>
              <w:t>1</w:t>
            </w:r>
          </w:p>
        </w:tc>
        <w:tc>
          <w:tcPr>
            <w:tcW w:w="986" w:type="pct"/>
            <w:tcBorders>
              <w:top w:val="single" w:sz="4" w:space="0" w:color="000000"/>
              <w:left w:val="single" w:sz="4" w:space="0" w:color="000000"/>
              <w:bottom w:val="single" w:sz="4" w:space="0" w:color="000000"/>
              <w:right w:val="single" w:sz="4" w:space="0" w:color="000000"/>
            </w:tcBorders>
            <w:vAlign w:val="center"/>
          </w:tcPr>
          <w:p w:rsidR="0059137D" w:rsidRPr="00BE2ED0" w:rsidRDefault="0059137D" w:rsidP="0059137D">
            <w:pPr>
              <w:widowControl w:val="0"/>
              <w:suppressAutoHyphens/>
              <w:autoSpaceDE w:val="0"/>
              <w:jc w:val="center"/>
              <w:rPr>
                <w:color w:val="000000"/>
                <w:lang w:eastAsia="ar-SA"/>
              </w:rPr>
            </w:pPr>
            <w:r w:rsidRPr="00BE2ED0">
              <w:rPr>
                <w:rFonts w:ascii="Times New Roman CYR" w:eastAsia="Times" w:hAnsi="Times New Roman CYR" w:cs="Times New Roman CYR"/>
                <w:color w:val="000000"/>
                <w:lang w:eastAsia="ar-SA"/>
              </w:rPr>
              <w:t xml:space="preserve">Система </w:t>
            </w:r>
            <w:proofErr w:type="spellStart"/>
            <w:r w:rsidRPr="00BE2ED0">
              <w:rPr>
                <w:rFonts w:ascii="Times New Roman CYR" w:eastAsia="Times" w:hAnsi="Times New Roman CYR" w:cs="Times New Roman CYR"/>
                <w:color w:val="000000"/>
                <w:lang w:eastAsia="ar-SA"/>
              </w:rPr>
              <w:t>лапароскопічна</w:t>
            </w:r>
            <w:proofErr w:type="spellEnd"/>
            <w:r w:rsidRPr="00BE2ED0">
              <w:rPr>
                <w:rFonts w:ascii="Times New Roman CYR" w:eastAsia="Times" w:hAnsi="Times New Roman CYR" w:cs="Times New Roman CYR"/>
                <w:color w:val="000000"/>
                <w:lang w:eastAsia="ar-SA"/>
              </w:rPr>
              <w:t>, багаторазового використання</w:t>
            </w:r>
          </w:p>
        </w:tc>
        <w:tc>
          <w:tcPr>
            <w:tcW w:w="1544" w:type="pct"/>
            <w:tcBorders>
              <w:top w:val="single" w:sz="4" w:space="0" w:color="000000"/>
              <w:left w:val="single" w:sz="4" w:space="0" w:color="000000"/>
              <w:bottom w:val="single" w:sz="4" w:space="0" w:color="000000"/>
              <w:right w:val="single" w:sz="4" w:space="0" w:color="000000"/>
            </w:tcBorders>
            <w:vAlign w:val="center"/>
          </w:tcPr>
          <w:p w:rsidR="0059137D" w:rsidRPr="00BE2ED0" w:rsidRDefault="0059137D" w:rsidP="0059137D">
            <w:pPr>
              <w:widowControl w:val="0"/>
              <w:suppressAutoHyphens/>
              <w:autoSpaceDE w:val="0"/>
              <w:jc w:val="center"/>
              <w:rPr>
                <w:color w:val="000000"/>
                <w:lang w:eastAsia="ar-SA"/>
              </w:rPr>
            </w:pPr>
            <w:r w:rsidRPr="0059137D">
              <w:rPr>
                <w:color w:val="000000"/>
                <w:lang w:eastAsia="ar-SA"/>
              </w:rPr>
              <w:t>33160000-9 Устаткування для операційних блоків</w:t>
            </w:r>
          </w:p>
        </w:tc>
        <w:tc>
          <w:tcPr>
            <w:tcW w:w="1094" w:type="pct"/>
            <w:tcBorders>
              <w:top w:val="single" w:sz="4" w:space="0" w:color="000000"/>
              <w:left w:val="single" w:sz="4" w:space="0" w:color="000000"/>
              <w:bottom w:val="single" w:sz="4" w:space="0" w:color="000000"/>
              <w:right w:val="single" w:sz="4" w:space="0" w:color="000000"/>
            </w:tcBorders>
            <w:vAlign w:val="center"/>
          </w:tcPr>
          <w:p w:rsidR="0059137D" w:rsidRPr="00BE2ED0" w:rsidRDefault="0059137D" w:rsidP="0059137D">
            <w:pPr>
              <w:widowControl w:val="0"/>
              <w:suppressAutoHyphens/>
              <w:autoSpaceDE w:val="0"/>
              <w:jc w:val="center"/>
              <w:rPr>
                <w:color w:val="000000"/>
                <w:lang w:eastAsia="ar-SA"/>
              </w:rPr>
            </w:pPr>
            <w:r w:rsidRPr="00BE2ED0">
              <w:rPr>
                <w:rFonts w:ascii="Times New Roman CYR" w:eastAsia="Times" w:hAnsi="Times New Roman CYR" w:cs="Times New Roman CYR"/>
                <w:color w:val="000000"/>
                <w:lang w:eastAsia="ar-SA"/>
              </w:rPr>
              <w:t xml:space="preserve">32617 - Система </w:t>
            </w:r>
            <w:proofErr w:type="spellStart"/>
            <w:r w:rsidRPr="00BE2ED0">
              <w:rPr>
                <w:rFonts w:ascii="Times New Roman CYR" w:eastAsia="Times" w:hAnsi="Times New Roman CYR" w:cs="Times New Roman CYR"/>
                <w:color w:val="000000"/>
                <w:lang w:eastAsia="ar-SA"/>
              </w:rPr>
              <w:t>лапароскопічна</w:t>
            </w:r>
            <w:proofErr w:type="spellEnd"/>
            <w:r w:rsidRPr="00BE2ED0">
              <w:rPr>
                <w:rFonts w:ascii="Times New Roman CYR" w:eastAsia="Times" w:hAnsi="Times New Roman CYR" w:cs="Times New Roman CYR"/>
                <w:color w:val="000000"/>
                <w:lang w:eastAsia="ar-SA"/>
              </w:rPr>
              <w:t>, багаторазового використання</w:t>
            </w:r>
          </w:p>
        </w:tc>
        <w:tc>
          <w:tcPr>
            <w:tcW w:w="540" w:type="pct"/>
            <w:tcBorders>
              <w:top w:val="single" w:sz="4" w:space="0" w:color="000000"/>
              <w:left w:val="single" w:sz="4" w:space="0" w:color="000000"/>
              <w:bottom w:val="single" w:sz="4" w:space="0" w:color="000000"/>
              <w:right w:val="single" w:sz="4" w:space="0" w:color="000000"/>
            </w:tcBorders>
            <w:vAlign w:val="center"/>
          </w:tcPr>
          <w:p w:rsidR="0059137D" w:rsidRPr="00F52A66" w:rsidRDefault="0059137D" w:rsidP="0059137D">
            <w:pPr>
              <w:widowControl w:val="0"/>
              <w:suppressAutoHyphens/>
              <w:autoSpaceDE w:val="0"/>
              <w:jc w:val="center"/>
              <w:rPr>
                <w:color w:val="000000"/>
                <w:lang w:eastAsia="ar-SA"/>
              </w:rPr>
            </w:pPr>
            <w:proofErr w:type="spellStart"/>
            <w:r w:rsidRPr="00F52A66">
              <w:rPr>
                <w:lang w:eastAsia="ar-SA"/>
              </w:rPr>
              <w:t>компл</w:t>
            </w:r>
            <w:proofErr w:type="spellEnd"/>
          </w:p>
        </w:tc>
        <w:tc>
          <w:tcPr>
            <w:tcW w:w="538" w:type="pct"/>
            <w:tcBorders>
              <w:top w:val="single" w:sz="4" w:space="0" w:color="000000"/>
              <w:left w:val="single" w:sz="4" w:space="0" w:color="000000"/>
              <w:bottom w:val="single" w:sz="4" w:space="0" w:color="000000"/>
              <w:right w:val="single" w:sz="4" w:space="0" w:color="000000"/>
            </w:tcBorders>
            <w:vAlign w:val="center"/>
          </w:tcPr>
          <w:p w:rsidR="0059137D" w:rsidRPr="00F52A66" w:rsidRDefault="0059137D" w:rsidP="0059137D">
            <w:pPr>
              <w:widowControl w:val="0"/>
              <w:suppressAutoHyphens/>
              <w:autoSpaceDE w:val="0"/>
              <w:jc w:val="center"/>
              <w:rPr>
                <w:color w:val="000000"/>
                <w:lang w:eastAsia="ar-SA"/>
              </w:rPr>
            </w:pPr>
            <w:r w:rsidRPr="00F52A66">
              <w:rPr>
                <w:color w:val="000000"/>
                <w:lang w:eastAsia="ar-SA"/>
              </w:rPr>
              <w:t>1</w:t>
            </w:r>
          </w:p>
        </w:tc>
      </w:tr>
    </w:tbl>
    <w:p w:rsidR="0059137D" w:rsidRDefault="0059137D" w:rsidP="0059137D">
      <w:pPr>
        <w:jc w:val="center"/>
        <w:rPr>
          <w:b/>
          <w:sz w:val="26"/>
        </w:rPr>
      </w:pPr>
    </w:p>
    <w:p w:rsidR="0059137D" w:rsidRPr="00383D3F" w:rsidRDefault="0059137D" w:rsidP="0059137D">
      <w:pPr>
        <w:jc w:val="center"/>
        <w:rPr>
          <w:b/>
          <w:sz w:val="26"/>
        </w:rPr>
      </w:pPr>
      <w:r w:rsidRPr="00383D3F">
        <w:rPr>
          <w:b/>
          <w:sz w:val="26"/>
        </w:rPr>
        <w:t>Загальні вимоги:</w:t>
      </w:r>
    </w:p>
    <w:p w:rsidR="0059137D" w:rsidRPr="00383D3F" w:rsidRDefault="0059137D" w:rsidP="0059137D">
      <w:pPr>
        <w:jc w:val="both"/>
        <w:rPr>
          <w:rFonts w:eastAsia="Tahoma"/>
          <w:color w:val="00000A"/>
          <w:lang w:eastAsia="en-US"/>
        </w:rPr>
      </w:pPr>
      <w:r w:rsidRPr="00383D3F">
        <w:rPr>
          <w:rFonts w:eastAsia="Tahoma"/>
          <w:color w:val="00000A"/>
          <w:lang w:eastAsia="en-US"/>
        </w:rPr>
        <w:t>1.</w:t>
      </w:r>
      <w:r w:rsidRPr="00383D3F">
        <w:rPr>
          <w:rFonts w:eastAsia="Tahoma"/>
          <w:color w:val="00000A"/>
          <w:lang w:eastAsia="en-US"/>
        </w:rPr>
        <w:tab/>
        <w:t xml:space="preserve">Товар, запропонований Учасником, повинен відповідати національним та/або міжнародним стандартам, </w:t>
      </w:r>
      <w:proofErr w:type="spellStart"/>
      <w:r w:rsidRPr="00383D3F">
        <w:rPr>
          <w:rFonts w:eastAsia="Tahoma"/>
          <w:color w:val="00000A"/>
          <w:lang w:eastAsia="en-US"/>
        </w:rPr>
        <w:t>медико</w:t>
      </w:r>
      <w:proofErr w:type="spellEnd"/>
      <w:r w:rsidRPr="00383D3F">
        <w:rPr>
          <w:rFonts w:eastAsia="Tahoma"/>
          <w:color w:val="00000A"/>
          <w:lang w:eastAsia="en-US"/>
        </w:rPr>
        <w:t xml:space="preserve"> - технічним вимогам до предмету закупівлі, встановленим у даному додатку та всіх інших вимог Тендерної документації.</w:t>
      </w:r>
    </w:p>
    <w:p w:rsidR="0059137D" w:rsidRPr="00383D3F" w:rsidRDefault="0059137D" w:rsidP="0059137D">
      <w:pPr>
        <w:jc w:val="both"/>
        <w:rPr>
          <w:rFonts w:eastAsia="Tahoma"/>
          <w:color w:val="00000A"/>
          <w:lang w:eastAsia="en-US"/>
        </w:rPr>
      </w:pPr>
      <w:r w:rsidRPr="00383D3F">
        <w:rPr>
          <w:rFonts w:eastAsia="Tahoma"/>
          <w:color w:val="00000A"/>
          <w:lang w:eastAsia="en-US"/>
        </w:rPr>
        <w:t>Відповідність технічних характеристик запропонованого Учасником Товару вимогам технічного завдання повинна бути обов’язково підтверджена технічним документом виробника (експлуатаційної документації: настанови з експлуатації, або інструкції, або технічного опису чи технічних умов, або ін. документів викладених українською мовою), копія якого надається Учасником у складі документів тендерної пропозиції.</w:t>
      </w:r>
    </w:p>
    <w:p w:rsidR="0059137D" w:rsidRPr="00383D3F" w:rsidRDefault="0059137D" w:rsidP="0059137D">
      <w:pPr>
        <w:jc w:val="both"/>
        <w:rPr>
          <w:rFonts w:eastAsia="Tahoma"/>
          <w:color w:val="00000A"/>
          <w:lang w:eastAsia="en-US"/>
        </w:rPr>
      </w:pPr>
      <w:r w:rsidRPr="00383D3F">
        <w:rPr>
          <w:rFonts w:eastAsia="Tahoma"/>
          <w:color w:val="00000A"/>
          <w:lang w:eastAsia="en-US"/>
        </w:rPr>
        <w:t>2.</w:t>
      </w:r>
      <w:r w:rsidRPr="00383D3F">
        <w:rPr>
          <w:rFonts w:eastAsia="Tahoma"/>
          <w:color w:val="00000A"/>
          <w:lang w:eastAsia="en-US"/>
        </w:rPr>
        <w:tab/>
        <w:t>Товар, запропонований Учасником, повинен бути новим і таким, що не був у використанні та гарантійний термін (строк) експлуатації повинен становити не менше 12 місяців.</w:t>
      </w:r>
    </w:p>
    <w:p w:rsidR="0059137D" w:rsidRPr="00383D3F" w:rsidRDefault="0059137D" w:rsidP="0059137D">
      <w:pPr>
        <w:jc w:val="both"/>
        <w:rPr>
          <w:rFonts w:eastAsia="Tahoma"/>
          <w:color w:val="00000A"/>
          <w:lang w:eastAsia="en-US"/>
        </w:rPr>
      </w:pPr>
      <w:r w:rsidRPr="00383D3F">
        <w:rPr>
          <w:rFonts w:eastAsia="Tahoma"/>
          <w:color w:val="00000A"/>
          <w:lang w:eastAsia="en-US"/>
        </w:rPr>
        <w:t>На підтвердження Учасник повинен надати лист у довільний формі, в якому зазначити, що запропонований Товар є новим і таким, що не був у використанні і за допомогою цього Товару не проводились демонстраційні заходи. А також у цьому листі зазначити, що гарантійний термін (строк) експлуатації запропонованого Учасником Товару становить не менше 12 місяців.</w:t>
      </w:r>
    </w:p>
    <w:p w:rsidR="0059137D" w:rsidRPr="00383D3F" w:rsidRDefault="0059137D" w:rsidP="0059137D">
      <w:pPr>
        <w:jc w:val="both"/>
        <w:rPr>
          <w:rFonts w:eastAsia="Tahoma"/>
          <w:color w:val="00000A"/>
          <w:lang w:eastAsia="en-US"/>
        </w:rPr>
      </w:pPr>
      <w:r w:rsidRPr="00383D3F">
        <w:rPr>
          <w:rFonts w:eastAsia="Tahoma"/>
          <w:color w:val="00000A"/>
          <w:lang w:eastAsia="en-US"/>
        </w:rPr>
        <w:t>3.</w:t>
      </w:r>
      <w:r w:rsidRPr="00383D3F">
        <w:rPr>
          <w:rFonts w:eastAsia="Tahoma"/>
          <w:color w:val="00000A"/>
          <w:lang w:eastAsia="en-US"/>
        </w:rPr>
        <w:tab/>
        <w:t xml:space="preserve"> Спроможність учасника  поставити запропоноване обладнання повинна підтверджуватись оригіналом гарантійного листа від виробника (якщо учасник не є виробником товару) або його офіційного представника в Україні (таке представництво повинно підтверджуватись копією відповідного листа, доручення, авторизації, тощо від виробника), що підтверджує можливість постачання учасником запропонованого обладнання в необхідній кількості, якості та в потрібні  терміни, визначені цією тендерною документацією та пропозицією учасника (надати </w:t>
      </w:r>
      <w:proofErr w:type="spellStart"/>
      <w:r w:rsidRPr="00383D3F">
        <w:rPr>
          <w:rFonts w:eastAsia="Tahoma"/>
          <w:color w:val="00000A"/>
          <w:lang w:eastAsia="en-US"/>
        </w:rPr>
        <w:t>скан-копію</w:t>
      </w:r>
      <w:proofErr w:type="spellEnd"/>
      <w:r w:rsidRPr="00383D3F">
        <w:rPr>
          <w:rFonts w:eastAsia="Tahoma"/>
          <w:color w:val="00000A"/>
          <w:lang w:eastAsia="en-US"/>
        </w:rPr>
        <w:t xml:space="preserve"> оригіналу гарантійного листа від Учасника у складі тендерної пропозиції).</w:t>
      </w:r>
    </w:p>
    <w:p w:rsidR="0059137D" w:rsidRPr="00383D3F" w:rsidRDefault="0059137D" w:rsidP="0059137D">
      <w:pPr>
        <w:jc w:val="both"/>
        <w:rPr>
          <w:rFonts w:eastAsia="Tahoma"/>
          <w:color w:val="00000A"/>
          <w:lang w:eastAsia="en-US"/>
        </w:rPr>
      </w:pPr>
      <w:r w:rsidRPr="00383D3F">
        <w:rPr>
          <w:rFonts w:eastAsia="Tahoma"/>
          <w:color w:val="00000A"/>
          <w:lang w:eastAsia="en-US"/>
        </w:rPr>
        <w:t>4.</w:t>
      </w:r>
      <w:r w:rsidRPr="00383D3F">
        <w:rPr>
          <w:rFonts w:eastAsia="Tahoma"/>
          <w:color w:val="00000A"/>
          <w:lang w:eastAsia="en-US"/>
        </w:rPr>
        <w:tab/>
        <w:t>Учасник повинен провести інструктаж працівників Замовника по користуванню запропонованим обладнанням.</w:t>
      </w:r>
    </w:p>
    <w:p w:rsidR="0059137D" w:rsidRPr="00383D3F" w:rsidRDefault="0059137D" w:rsidP="0059137D">
      <w:pPr>
        <w:jc w:val="both"/>
        <w:rPr>
          <w:rFonts w:eastAsia="Tahoma"/>
          <w:color w:val="00000A"/>
          <w:lang w:eastAsia="en-US"/>
        </w:rPr>
      </w:pPr>
      <w:r w:rsidRPr="00383D3F">
        <w:rPr>
          <w:rFonts w:eastAsia="Tahoma"/>
          <w:color w:val="00000A"/>
          <w:lang w:eastAsia="en-US"/>
        </w:rPr>
        <w:t>На підтвердження надати гарантійний лист про проведення інструктажу персоналу Замовника по користуванню (керуванню) обладнанням за місцем його експлуатації.</w:t>
      </w:r>
    </w:p>
    <w:p w:rsidR="0059137D" w:rsidRPr="00383D3F" w:rsidRDefault="0059137D" w:rsidP="0059137D">
      <w:pPr>
        <w:jc w:val="both"/>
        <w:rPr>
          <w:rFonts w:eastAsia="Tahoma"/>
          <w:color w:val="00000A"/>
          <w:lang w:eastAsia="en-US"/>
        </w:rPr>
      </w:pPr>
      <w:r w:rsidRPr="00383D3F">
        <w:rPr>
          <w:rFonts w:eastAsia="Tahoma"/>
          <w:color w:val="00000A"/>
          <w:lang w:eastAsia="en-US"/>
        </w:rPr>
        <w:t>5.</w:t>
      </w:r>
      <w:r w:rsidRPr="00383D3F">
        <w:rPr>
          <w:rFonts w:eastAsia="Tahoma"/>
          <w:color w:val="00000A"/>
          <w:lang w:eastAsia="en-US"/>
        </w:rPr>
        <w:tab/>
        <w:t>Сервісне обслуговування Товару, запропонованого Учасником повинно здійснюватися кваліфікованими працівниками, які мають відповідні знання та навички.</w:t>
      </w:r>
    </w:p>
    <w:p w:rsidR="0059137D" w:rsidRPr="00383D3F" w:rsidRDefault="0059137D" w:rsidP="0059137D">
      <w:pPr>
        <w:jc w:val="both"/>
        <w:rPr>
          <w:rFonts w:eastAsia="Tahoma"/>
          <w:color w:val="00000A"/>
          <w:lang w:eastAsia="en-US"/>
        </w:rPr>
      </w:pPr>
      <w:r w:rsidRPr="00383D3F">
        <w:rPr>
          <w:rFonts w:eastAsia="Tahoma"/>
          <w:color w:val="00000A"/>
          <w:lang w:eastAsia="en-US"/>
        </w:rPr>
        <w:lastRenderedPageBreak/>
        <w:t>На підтвердження Учасник повинен надати гарантійний лист в довільній формі щодо відповідності вимогам, вказаним у вищевказаному пункті.</w:t>
      </w:r>
    </w:p>
    <w:p w:rsidR="0059137D" w:rsidRPr="00383D3F" w:rsidRDefault="0059137D" w:rsidP="0059137D">
      <w:pPr>
        <w:jc w:val="both"/>
        <w:rPr>
          <w:rFonts w:eastAsia="Tahoma"/>
          <w:color w:val="00000A"/>
          <w:lang w:eastAsia="en-US"/>
        </w:rPr>
      </w:pPr>
      <w:r w:rsidRPr="00383D3F">
        <w:rPr>
          <w:rFonts w:eastAsia="Tahoma"/>
          <w:color w:val="00000A"/>
          <w:lang w:eastAsia="en-US"/>
        </w:rPr>
        <w:t>6.</w:t>
      </w:r>
      <w:r w:rsidRPr="00383D3F">
        <w:rPr>
          <w:rFonts w:eastAsia="Tahoma"/>
          <w:color w:val="00000A"/>
          <w:lang w:eastAsia="en-US"/>
        </w:rPr>
        <w:tab/>
        <w:t>Товар, запропонований Учасником, повинен бути внесений до Державного реєстру медичної техніки та виробів медичного призначення та/або введений в обіг відповідно до законодавства у сфері технічного регулювання та оцінки відповідності, у передбаченому законодавством порядку.</w:t>
      </w:r>
    </w:p>
    <w:p w:rsidR="0059137D" w:rsidRPr="00383D3F" w:rsidRDefault="0059137D" w:rsidP="0059137D">
      <w:pPr>
        <w:jc w:val="both"/>
        <w:rPr>
          <w:rFonts w:eastAsia="Tahoma"/>
          <w:color w:val="00000A"/>
          <w:lang w:eastAsia="en-US"/>
        </w:rPr>
      </w:pPr>
      <w:r w:rsidRPr="00383D3F">
        <w:rPr>
          <w:rFonts w:eastAsia="Tahoma"/>
          <w:color w:val="00000A"/>
          <w:lang w:eastAsia="en-US"/>
        </w:rPr>
        <w:t>На підтвердження Учасник повинен надати завірену копію декларації або копію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w:t>
      </w:r>
    </w:p>
    <w:p w:rsidR="0059137D" w:rsidRPr="00383D3F" w:rsidRDefault="0059137D" w:rsidP="0059137D">
      <w:pPr>
        <w:jc w:val="both"/>
        <w:rPr>
          <w:rFonts w:eastAsia="Tahoma"/>
          <w:color w:val="00000A"/>
          <w:lang w:eastAsia="en-US"/>
        </w:rPr>
      </w:pPr>
      <w:r w:rsidRPr="00383D3F">
        <w:rPr>
          <w:rFonts w:eastAsia="Tahoma"/>
          <w:color w:val="00000A"/>
          <w:lang w:eastAsia="en-US"/>
        </w:rPr>
        <w:t>технічного регламенту.</w:t>
      </w:r>
    </w:p>
    <w:p w:rsidR="0059137D" w:rsidRPr="00383D3F" w:rsidRDefault="0059137D" w:rsidP="0059137D">
      <w:pPr>
        <w:jc w:val="both"/>
        <w:rPr>
          <w:rFonts w:eastAsia="Tahoma"/>
          <w:color w:val="00000A"/>
          <w:lang w:eastAsia="en-US"/>
        </w:rPr>
      </w:pPr>
      <w:r w:rsidRPr="00383D3F">
        <w:rPr>
          <w:rFonts w:eastAsia="Tahoma"/>
          <w:color w:val="00000A"/>
          <w:lang w:eastAsia="en-US"/>
        </w:rPr>
        <w:t>7.</w:t>
      </w:r>
      <w:r w:rsidRPr="00383D3F">
        <w:rPr>
          <w:rFonts w:eastAsia="Tahoma"/>
          <w:color w:val="00000A"/>
          <w:lang w:eastAsia="en-US"/>
        </w:rPr>
        <w:tab/>
        <w:t>Проведення доставки, інсталяції та пуску обладнання за рахунок Учасника.</w:t>
      </w:r>
    </w:p>
    <w:p w:rsidR="0059137D" w:rsidRPr="00383D3F" w:rsidRDefault="0059137D" w:rsidP="0059137D">
      <w:pPr>
        <w:jc w:val="both"/>
        <w:rPr>
          <w:rFonts w:eastAsia="Tahoma"/>
          <w:color w:val="00000A"/>
          <w:lang w:eastAsia="en-US"/>
        </w:rPr>
      </w:pPr>
      <w:r w:rsidRPr="00383D3F">
        <w:rPr>
          <w:rFonts w:eastAsia="Tahoma"/>
          <w:color w:val="00000A"/>
          <w:lang w:eastAsia="en-US"/>
        </w:rPr>
        <w:t xml:space="preserve">На підтвердження Учасник повинен надати лист у довільний формі в якому зазначити, що запропонований Товар буде доставлено та </w:t>
      </w:r>
      <w:proofErr w:type="spellStart"/>
      <w:r w:rsidRPr="00383D3F">
        <w:rPr>
          <w:rFonts w:eastAsia="Tahoma"/>
          <w:color w:val="00000A"/>
          <w:lang w:eastAsia="en-US"/>
        </w:rPr>
        <w:t>інстальовано</w:t>
      </w:r>
      <w:proofErr w:type="spellEnd"/>
      <w:r w:rsidRPr="00383D3F">
        <w:rPr>
          <w:rFonts w:eastAsia="Tahoma"/>
          <w:color w:val="00000A"/>
          <w:lang w:eastAsia="en-US"/>
        </w:rPr>
        <w:t xml:space="preserve"> за рахунок Учасника.</w:t>
      </w:r>
    </w:p>
    <w:p w:rsidR="0059137D" w:rsidRPr="00383D3F" w:rsidRDefault="0059137D" w:rsidP="0059137D">
      <w:pPr>
        <w:jc w:val="both"/>
        <w:rPr>
          <w:rFonts w:eastAsia="Tahoma"/>
          <w:color w:val="00000A"/>
          <w:lang w:eastAsia="en-US"/>
        </w:rPr>
      </w:pPr>
      <w:r w:rsidRPr="00383D3F">
        <w:rPr>
          <w:rFonts w:eastAsia="Tahoma"/>
          <w:color w:val="00000A"/>
          <w:lang w:eastAsia="en-US"/>
        </w:rPr>
        <w:t>8.</w:t>
      </w:r>
      <w:r w:rsidRPr="00383D3F">
        <w:rPr>
          <w:rFonts w:eastAsia="Tahoma"/>
          <w:color w:val="00000A"/>
          <w:lang w:eastAsia="en-US"/>
        </w:rPr>
        <w:tab/>
        <w:t>Запропонований товар повинен відповідати вимогам чинного законодавства із захисту довкілля.</w:t>
      </w:r>
    </w:p>
    <w:p w:rsidR="0059137D" w:rsidRPr="00383D3F" w:rsidRDefault="0059137D" w:rsidP="0059137D">
      <w:pPr>
        <w:jc w:val="both"/>
        <w:rPr>
          <w:b/>
          <w:lang w:val="ru-RU"/>
        </w:rPr>
      </w:pPr>
      <w:r w:rsidRPr="00383D3F">
        <w:rPr>
          <w:rFonts w:eastAsia="Tahoma"/>
          <w:color w:val="00000A"/>
          <w:lang w:eastAsia="en-US"/>
        </w:rPr>
        <w:t>Для підтвердження учасник надає лист в довільній формі.</w:t>
      </w:r>
    </w:p>
    <w:p w:rsidR="0059137D" w:rsidRPr="00383D3F" w:rsidRDefault="0059137D" w:rsidP="0059137D">
      <w:pPr>
        <w:jc w:val="center"/>
        <w:rPr>
          <w:rFonts w:eastAsia="Tahoma"/>
          <w:b/>
          <w:color w:val="00000A"/>
          <w:lang w:eastAsia="zh-CN" w:bidi="hi-IN"/>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783"/>
        <w:gridCol w:w="6912"/>
        <w:gridCol w:w="2160"/>
      </w:tblGrid>
      <w:tr w:rsidR="0059137D" w:rsidRPr="003E7328" w:rsidTr="0059137D">
        <w:tc>
          <w:tcPr>
            <w:tcW w:w="397" w:type="pct"/>
            <w:tcBorders>
              <w:top w:val="single" w:sz="4" w:space="0" w:color="000000"/>
              <w:left w:val="single" w:sz="4" w:space="0" w:color="000000"/>
              <w:bottom w:val="single" w:sz="4" w:space="0" w:color="000000"/>
              <w:right w:val="single" w:sz="4" w:space="0" w:color="000000"/>
            </w:tcBorders>
            <w:vAlign w:val="center"/>
          </w:tcPr>
          <w:p w:rsidR="0059137D" w:rsidRPr="003E7328" w:rsidRDefault="0059137D" w:rsidP="0059137D">
            <w:pPr>
              <w:pBdr>
                <w:top w:val="nil"/>
                <w:left w:val="nil"/>
                <w:bottom w:val="nil"/>
                <w:right w:val="nil"/>
                <w:between w:val="nil"/>
              </w:pBdr>
              <w:rPr>
                <w:color w:val="000000"/>
              </w:rPr>
            </w:pPr>
            <w:r w:rsidRPr="003E7328">
              <w:rPr>
                <w:b/>
                <w:color w:val="000000"/>
              </w:rPr>
              <w:t>№</w:t>
            </w:r>
          </w:p>
        </w:tc>
        <w:tc>
          <w:tcPr>
            <w:tcW w:w="3507" w:type="pct"/>
            <w:tcBorders>
              <w:top w:val="single" w:sz="4" w:space="0" w:color="000000"/>
              <w:left w:val="single" w:sz="4" w:space="0" w:color="000000"/>
              <w:bottom w:val="single" w:sz="4" w:space="0" w:color="000000"/>
              <w:right w:val="single" w:sz="4" w:space="0" w:color="000000"/>
            </w:tcBorders>
            <w:vAlign w:val="center"/>
          </w:tcPr>
          <w:p w:rsidR="0059137D" w:rsidRPr="003E7328" w:rsidRDefault="0059137D" w:rsidP="0059137D">
            <w:pPr>
              <w:pBdr>
                <w:top w:val="nil"/>
                <w:left w:val="nil"/>
                <w:bottom w:val="nil"/>
                <w:right w:val="nil"/>
                <w:between w:val="nil"/>
              </w:pBdr>
              <w:jc w:val="center"/>
              <w:rPr>
                <w:color w:val="000000"/>
              </w:rPr>
            </w:pPr>
            <w:proofErr w:type="spellStart"/>
            <w:r w:rsidRPr="003E7328">
              <w:rPr>
                <w:b/>
                <w:color w:val="000000"/>
              </w:rPr>
              <w:t>Медико-технічні</w:t>
            </w:r>
            <w:proofErr w:type="spellEnd"/>
            <w:r w:rsidRPr="003E7328">
              <w:rPr>
                <w:b/>
                <w:color w:val="000000"/>
              </w:rPr>
              <w:t xml:space="preserve"> вимоги</w:t>
            </w:r>
          </w:p>
        </w:tc>
        <w:tc>
          <w:tcPr>
            <w:tcW w:w="1096" w:type="pct"/>
            <w:tcBorders>
              <w:top w:val="single" w:sz="4" w:space="0" w:color="000000"/>
              <w:left w:val="single" w:sz="4" w:space="0" w:color="000000"/>
              <w:bottom w:val="single" w:sz="4" w:space="0" w:color="000000"/>
              <w:right w:val="single" w:sz="4" w:space="0" w:color="000000"/>
            </w:tcBorders>
            <w:vAlign w:val="center"/>
          </w:tcPr>
          <w:p w:rsidR="0059137D" w:rsidRPr="003E7328" w:rsidRDefault="0059137D" w:rsidP="0059137D">
            <w:pPr>
              <w:pBdr>
                <w:top w:val="nil"/>
                <w:left w:val="nil"/>
                <w:bottom w:val="nil"/>
                <w:right w:val="nil"/>
                <w:between w:val="nil"/>
              </w:pBdr>
              <w:jc w:val="center"/>
              <w:rPr>
                <w:color w:val="000000"/>
              </w:rPr>
            </w:pPr>
            <w:r w:rsidRPr="003E7328">
              <w:rPr>
                <w:b/>
                <w:color w:val="000000"/>
              </w:rPr>
              <w:t>Відповідність (так /ні) з посиланням на відповідні розділи, та/або сторінку(и) технічного документа виробника</w:t>
            </w:r>
          </w:p>
        </w:tc>
      </w:tr>
      <w:tr w:rsidR="0059137D" w:rsidRPr="003E7328" w:rsidTr="0059137D">
        <w:tc>
          <w:tcPr>
            <w:tcW w:w="397" w:type="pct"/>
            <w:tcBorders>
              <w:top w:val="single" w:sz="4" w:space="0" w:color="000000"/>
              <w:left w:val="single" w:sz="4" w:space="0" w:color="000000"/>
              <w:bottom w:val="single" w:sz="4" w:space="0" w:color="000000"/>
              <w:right w:val="single" w:sz="4" w:space="0" w:color="000000"/>
            </w:tcBorders>
          </w:tcPr>
          <w:p w:rsidR="0059137D" w:rsidRPr="003E7328" w:rsidRDefault="0059137D" w:rsidP="0059137D">
            <w:pPr>
              <w:pBdr>
                <w:top w:val="nil"/>
                <w:left w:val="nil"/>
                <w:bottom w:val="nil"/>
                <w:right w:val="nil"/>
                <w:between w:val="nil"/>
              </w:pBdr>
              <w:rPr>
                <w:b/>
                <w:color w:val="000000"/>
              </w:rPr>
            </w:pPr>
          </w:p>
        </w:tc>
        <w:tc>
          <w:tcPr>
            <w:tcW w:w="4603" w:type="pct"/>
            <w:gridSpan w:val="2"/>
            <w:tcBorders>
              <w:top w:val="single" w:sz="4" w:space="0" w:color="000000"/>
              <w:left w:val="single" w:sz="4" w:space="0" w:color="000000"/>
              <w:bottom w:val="single" w:sz="4" w:space="0" w:color="000000"/>
              <w:right w:val="single" w:sz="4" w:space="0" w:color="000000"/>
            </w:tcBorders>
          </w:tcPr>
          <w:p w:rsidR="0059137D" w:rsidRPr="003E7328" w:rsidRDefault="0059137D" w:rsidP="0059137D">
            <w:pPr>
              <w:pBdr>
                <w:top w:val="nil"/>
                <w:left w:val="nil"/>
                <w:bottom w:val="nil"/>
                <w:right w:val="nil"/>
                <w:between w:val="nil"/>
              </w:pBdr>
              <w:rPr>
                <w:b/>
                <w:bCs/>
                <w:color w:val="000000"/>
              </w:rPr>
            </w:pPr>
            <w:r w:rsidRPr="003E7328">
              <w:rPr>
                <w:rFonts w:eastAsia="Tahoma"/>
                <w:b/>
                <w:bCs/>
                <w:color w:val="00000A"/>
                <w:lang w:eastAsia="zh-CN" w:bidi="hi-IN"/>
              </w:rPr>
              <w:t>Набір для ендоскопічних операцій</w:t>
            </w:r>
          </w:p>
        </w:tc>
      </w:tr>
      <w:tr w:rsidR="0059137D" w:rsidRPr="003E7328" w:rsidTr="0059137D">
        <w:tc>
          <w:tcPr>
            <w:tcW w:w="397" w:type="pct"/>
            <w:tcBorders>
              <w:top w:val="single" w:sz="4" w:space="0" w:color="000000"/>
              <w:left w:val="single" w:sz="4" w:space="0" w:color="000000"/>
              <w:bottom w:val="single" w:sz="4" w:space="0" w:color="000000"/>
              <w:right w:val="single" w:sz="4" w:space="0" w:color="000000"/>
            </w:tcBorders>
          </w:tcPr>
          <w:p w:rsidR="0059137D" w:rsidRPr="003E7328" w:rsidRDefault="0059137D" w:rsidP="0059137D">
            <w:pPr>
              <w:pBdr>
                <w:top w:val="nil"/>
                <w:left w:val="nil"/>
                <w:bottom w:val="nil"/>
                <w:right w:val="nil"/>
                <w:between w:val="nil"/>
              </w:pBdr>
              <w:rPr>
                <w:b/>
                <w:color w:val="000000"/>
              </w:rPr>
            </w:pPr>
            <w:r w:rsidRPr="003E7328">
              <w:rPr>
                <w:b/>
                <w:color w:val="000000"/>
              </w:rPr>
              <w:t>1</w:t>
            </w:r>
          </w:p>
        </w:tc>
        <w:tc>
          <w:tcPr>
            <w:tcW w:w="4603" w:type="pct"/>
            <w:gridSpan w:val="2"/>
            <w:tcBorders>
              <w:top w:val="single" w:sz="4" w:space="0" w:color="000000"/>
              <w:left w:val="single" w:sz="4" w:space="0" w:color="000000"/>
              <w:bottom w:val="single" w:sz="4" w:space="0" w:color="000000"/>
              <w:right w:val="single" w:sz="4" w:space="0" w:color="000000"/>
            </w:tcBorders>
          </w:tcPr>
          <w:p w:rsidR="0059137D" w:rsidRPr="003E7328" w:rsidRDefault="0059137D" w:rsidP="0059137D">
            <w:pPr>
              <w:pBdr>
                <w:top w:val="nil"/>
                <w:left w:val="nil"/>
                <w:bottom w:val="nil"/>
                <w:right w:val="nil"/>
                <w:between w:val="nil"/>
              </w:pBdr>
              <w:rPr>
                <w:b/>
                <w:color w:val="000000"/>
              </w:rPr>
            </w:pPr>
            <w:r w:rsidRPr="003E7328">
              <w:rPr>
                <w:b/>
                <w:color w:val="000000"/>
              </w:rPr>
              <w:t xml:space="preserve">Ендоскопічна камера (1шт)   </w:t>
            </w:r>
          </w:p>
        </w:tc>
      </w:tr>
      <w:tr w:rsidR="0059137D" w:rsidRPr="003E7328" w:rsidTr="0059137D">
        <w:tc>
          <w:tcPr>
            <w:tcW w:w="397" w:type="pct"/>
            <w:tcBorders>
              <w:top w:val="single" w:sz="4" w:space="0" w:color="000000"/>
              <w:left w:val="single" w:sz="4" w:space="0" w:color="000000"/>
              <w:bottom w:val="single" w:sz="4" w:space="0" w:color="000000"/>
              <w:right w:val="single" w:sz="4" w:space="0" w:color="000000"/>
            </w:tcBorders>
          </w:tcPr>
          <w:p w:rsidR="0059137D" w:rsidRPr="003E7328" w:rsidRDefault="0059137D" w:rsidP="0059137D">
            <w:pPr>
              <w:rPr>
                <w:lang w:val="ru-RU"/>
              </w:rPr>
            </w:pPr>
            <w:r w:rsidRPr="003E7328">
              <w:rPr>
                <w:lang w:val="ru-RU"/>
              </w:rPr>
              <w:t>1.1</w:t>
            </w:r>
          </w:p>
        </w:tc>
        <w:tc>
          <w:tcPr>
            <w:tcW w:w="3507" w:type="pct"/>
            <w:tcBorders>
              <w:top w:val="single" w:sz="4" w:space="0" w:color="000000"/>
              <w:left w:val="single" w:sz="4" w:space="0" w:color="000000"/>
              <w:bottom w:val="single" w:sz="4" w:space="0" w:color="000000"/>
              <w:right w:val="single" w:sz="4" w:space="0" w:color="000000"/>
            </w:tcBorders>
          </w:tcPr>
          <w:p w:rsidR="0059137D" w:rsidRPr="003E7328" w:rsidRDefault="0059137D" w:rsidP="0059137D">
            <w:r w:rsidRPr="003E7328">
              <w:rPr>
                <w:color w:val="000000"/>
              </w:rPr>
              <w:t>Роздільна здатність зображення:</w:t>
            </w:r>
            <w:r w:rsidRPr="003E7328">
              <w:rPr>
                <w:color w:val="000000"/>
                <w:lang w:val="ru-RU"/>
              </w:rPr>
              <w:t xml:space="preserve"> не </w:t>
            </w:r>
            <w:proofErr w:type="spellStart"/>
            <w:r w:rsidRPr="003E7328">
              <w:rPr>
                <w:color w:val="000000"/>
                <w:lang w:val="ru-RU"/>
              </w:rPr>
              <w:t>гірше</w:t>
            </w:r>
            <w:proofErr w:type="spellEnd"/>
            <w:r w:rsidRPr="003E7328">
              <w:rPr>
                <w:color w:val="000000"/>
                <w:lang w:val="ru-RU"/>
              </w:rPr>
              <w:t xml:space="preserve"> </w:t>
            </w:r>
            <w:r w:rsidRPr="003E7328">
              <w:rPr>
                <w:color w:val="000000"/>
              </w:rPr>
              <w:t>1920 x 1080p, наявність прогресивного сканування,  &gt; 1000 ліній</w:t>
            </w:r>
          </w:p>
        </w:tc>
        <w:tc>
          <w:tcPr>
            <w:tcW w:w="1096" w:type="pct"/>
            <w:tcBorders>
              <w:top w:val="single" w:sz="4" w:space="0" w:color="000000"/>
              <w:left w:val="single" w:sz="4" w:space="0" w:color="000000"/>
              <w:bottom w:val="single" w:sz="4" w:space="0" w:color="000000"/>
              <w:right w:val="single" w:sz="4" w:space="0" w:color="000000"/>
            </w:tcBorders>
          </w:tcPr>
          <w:p w:rsidR="0059137D" w:rsidRPr="003E7328" w:rsidRDefault="0059137D" w:rsidP="0059137D">
            <w:pPr>
              <w:jc w:val="center"/>
              <w:rPr>
                <w:lang w:val="ru-RU"/>
              </w:rPr>
            </w:pPr>
          </w:p>
        </w:tc>
      </w:tr>
      <w:tr w:rsidR="0059137D" w:rsidRPr="003E7328" w:rsidTr="0059137D">
        <w:tc>
          <w:tcPr>
            <w:tcW w:w="397" w:type="pct"/>
            <w:tcBorders>
              <w:top w:val="single" w:sz="4" w:space="0" w:color="000000"/>
              <w:left w:val="single" w:sz="4" w:space="0" w:color="000000"/>
              <w:bottom w:val="single" w:sz="4" w:space="0" w:color="000000"/>
              <w:right w:val="single" w:sz="4" w:space="0" w:color="000000"/>
            </w:tcBorders>
          </w:tcPr>
          <w:p w:rsidR="0059137D" w:rsidRPr="003E7328" w:rsidRDefault="0059137D" w:rsidP="0059137D">
            <w:pPr>
              <w:rPr>
                <w:lang w:val="ru-RU"/>
              </w:rPr>
            </w:pPr>
            <w:r w:rsidRPr="003E7328">
              <w:rPr>
                <w:lang w:val="ru-RU"/>
              </w:rPr>
              <w:t>1.2</w:t>
            </w:r>
          </w:p>
        </w:tc>
        <w:tc>
          <w:tcPr>
            <w:tcW w:w="3507" w:type="pct"/>
            <w:tcBorders>
              <w:top w:val="single" w:sz="4" w:space="0" w:color="000000"/>
              <w:left w:val="single" w:sz="4" w:space="0" w:color="000000"/>
              <w:bottom w:val="single" w:sz="4" w:space="0" w:color="000000"/>
              <w:right w:val="single" w:sz="4" w:space="0" w:color="000000"/>
            </w:tcBorders>
          </w:tcPr>
          <w:p w:rsidR="0059137D" w:rsidRPr="003E7328" w:rsidRDefault="0059137D" w:rsidP="0059137D">
            <w:pPr>
              <w:pBdr>
                <w:top w:val="nil"/>
                <w:left w:val="nil"/>
                <w:bottom w:val="nil"/>
                <w:right w:val="nil"/>
                <w:between w:val="nil"/>
              </w:pBdr>
              <w:rPr>
                <w:color w:val="000000"/>
              </w:rPr>
            </w:pPr>
            <w:r w:rsidRPr="003E7328">
              <w:rPr>
                <w:color w:val="000000"/>
              </w:rPr>
              <w:t>Датчик  зображення  1 x 1/3 дюйма CMOS</w:t>
            </w:r>
          </w:p>
        </w:tc>
        <w:tc>
          <w:tcPr>
            <w:tcW w:w="1096" w:type="pct"/>
            <w:tcBorders>
              <w:top w:val="single" w:sz="4" w:space="0" w:color="000000"/>
              <w:left w:val="single" w:sz="4" w:space="0" w:color="000000"/>
              <w:bottom w:val="single" w:sz="4" w:space="0" w:color="000000"/>
              <w:right w:val="single" w:sz="4" w:space="0" w:color="000000"/>
            </w:tcBorders>
          </w:tcPr>
          <w:p w:rsidR="0059137D" w:rsidRPr="003E7328" w:rsidRDefault="0059137D" w:rsidP="0059137D">
            <w:pPr>
              <w:jc w:val="center"/>
            </w:pPr>
          </w:p>
        </w:tc>
      </w:tr>
      <w:tr w:rsidR="0059137D" w:rsidRPr="003E7328" w:rsidTr="0059137D">
        <w:trPr>
          <w:trHeight w:val="242"/>
        </w:trPr>
        <w:tc>
          <w:tcPr>
            <w:tcW w:w="397" w:type="pct"/>
            <w:tcBorders>
              <w:top w:val="single" w:sz="4" w:space="0" w:color="000000"/>
              <w:left w:val="single" w:sz="4" w:space="0" w:color="000000"/>
              <w:bottom w:val="single" w:sz="4" w:space="0" w:color="000000"/>
              <w:right w:val="single" w:sz="4" w:space="0" w:color="000000"/>
            </w:tcBorders>
          </w:tcPr>
          <w:p w:rsidR="0059137D" w:rsidRPr="003E7328" w:rsidRDefault="0059137D" w:rsidP="0059137D">
            <w:pPr>
              <w:rPr>
                <w:lang w:val="ru-RU"/>
              </w:rPr>
            </w:pPr>
            <w:r w:rsidRPr="003E7328">
              <w:rPr>
                <w:lang w:val="ru-RU"/>
              </w:rPr>
              <w:t>1.3</w:t>
            </w:r>
          </w:p>
        </w:tc>
        <w:tc>
          <w:tcPr>
            <w:tcW w:w="3507" w:type="pct"/>
            <w:tcBorders>
              <w:top w:val="single" w:sz="4" w:space="0" w:color="000000"/>
              <w:left w:val="single" w:sz="4" w:space="0" w:color="000000"/>
              <w:bottom w:val="single" w:sz="4" w:space="0" w:color="000000"/>
              <w:right w:val="single" w:sz="4" w:space="0" w:color="000000"/>
            </w:tcBorders>
          </w:tcPr>
          <w:p w:rsidR="0059137D" w:rsidRPr="003E7328" w:rsidRDefault="0059137D" w:rsidP="0059137D">
            <w:pPr>
              <w:pBdr>
                <w:top w:val="nil"/>
                <w:left w:val="nil"/>
                <w:bottom w:val="nil"/>
                <w:right w:val="nil"/>
                <w:between w:val="nil"/>
              </w:pBdr>
              <w:rPr>
                <w:color w:val="000000"/>
                <w:lang w:val="ru-RU"/>
              </w:rPr>
            </w:pPr>
            <w:r w:rsidRPr="003E7328">
              <w:rPr>
                <w:color w:val="000000"/>
              </w:rPr>
              <w:t>Чутливість  датчика  зображення  не гірше  &lt; 3 люкс</w:t>
            </w:r>
          </w:p>
        </w:tc>
        <w:tc>
          <w:tcPr>
            <w:tcW w:w="1096" w:type="pct"/>
            <w:tcBorders>
              <w:top w:val="single" w:sz="4" w:space="0" w:color="000000"/>
              <w:left w:val="single" w:sz="4" w:space="0" w:color="000000"/>
              <w:bottom w:val="single" w:sz="4" w:space="0" w:color="000000"/>
              <w:right w:val="single" w:sz="4" w:space="0" w:color="000000"/>
            </w:tcBorders>
          </w:tcPr>
          <w:p w:rsidR="0059137D" w:rsidRPr="003E7328" w:rsidRDefault="0059137D" w:rsidP="0059137D">
            <w:pPr>
              <w:jc w:val="center"/>
            </w:pPr>
          </w:p>
        </w:tc>
      </w:tr>
      <w:tr w:rsidR="0059137D" w:rsidRPr="003E7328" w:rsidTr="0059137D">
        <w:trPr>
          <w:trHeight w:val="242"/>
        </w:trPr>
        <w:tc>
          <w:tcPr>
            <w:tcW w:w="397" w:type="pct"/>
            <w:tcBorders>
              <w:top w:val="single" w:sz="4" w:space="0" w:color="000000"/>
              <w:left w:val="single" w:sz="4" w:space="0" w:color="000000"/>
              <w:bottom w:val="single" w:sz="4" w:space="0" w:color="000000"/>
              <w:right w:val="single" w:sz="4" w:space="0" w:color="000000"/>
            </w:tcBorders>
          </w:tcPr>
          <w:p w:rsidR="0059137D" w:rsidRPr="003E7328" w:rsidRDefault="0059137D" w:rsidP="0059137D">
            <w:pPr>
              <w:rPr>
                <w:lang w:val="ru-RU"/>
              </w:rPr>
            </w:pPr>
            <w:r w:rsidRPr="003E7328">
              <w:rPr>
                <w:lang w:val="ru-RU"/>
              </w:rPr>
              <w:t>1.4</w:t>
            </w:r>
          </w:p>
        </w:tc>
        <w:tc>
          <w:tcPr>
            <w:tcW w:w="3507" w:type="pct"/>
            <w:tcBorders>
              <w:top w:val="single" w:sz="4" w:space="0" w:color="000000"/>
              <w:left w:val="single" w:sz="4" w:space="0" w:color="000000"/>
              <w:bottom w:val="single" w:sz="4" w:space="0" w:color="000000"/>
              <w:right w:val="single" w:sz="4" w:space="0" w:color="000000"/>
            </w:tcBorders>
          </w:tcPr>
          <w:p w:rsidR="0059137D" w:rsidRPr="003E7328" w:rsidRDefault="0059137D" w:rsidP="0059137D">
            <w:pPr>
              <w:pBdr>
                <w:top w:val="nil"/>
                <w:left w:val="nil"/>
                <w:bottom w:val="nil"/>
                <w:right w:val="nil"/>
                <w:between w:val="nil"/>
              </w:pBdr>
              <w:rPr>
                <w:color w:val="000000"/>
                <w:lang w:val="ru-RU"/>
              </w:rPr>
            </w:pPr>
            <w:proofErr w:type="spellStart"/>
            <w:r w:rsidRPr="003E7328">
              <w:rPr>
                <w:color w:val="000000"/>
                <w:lang w:val="ru-RU"/>
              </w:rPr>
              <w:t>Автоматичний</w:t>
            </w:r>
            <w:proofErr w:type="spellEnd"/>
            <w:r w:rsidRPr="003E7328">
              <w:rPr>
                <w:color w:val="000000"/>
                <w:lang w:val="ru-RU"/>
              </w:rPr>
              <w:t xml:space="preserve"> затвор, </w:t>
            </w:r>
            <w:proofErr w:type="spellStart"/>
            <w:r w:rsidRPr="003E7328">
              <w:rPr>
                <w:color w:val="000000"/>
                <w:lang w:val="ru-RU"/>
              </w:rPr>
              <w:t>швідкість</w:t>
            </w:r>
            <w:proofErr w:type="spellEnd"/>
            <w:r w:rsidRPr="003E7328">
              <w:rPr>
                <w:color w:val="000000"/>
                <w:lang w:val="ru-RU"/>
              </w:rPr>
              <w:t xml:space="preserve"> затвору в </w:t>
            </w:r>
            <w:proofErr w:type="spellStart"/>
            <w:r w:rsidRPr="003E7328">
              <w:rPr>
                <w:color w:val="000000"/>
                <w:lang w:val="ru-RU"/>
              </w:rPr>
              <w:t>інтервалі</w:t>
            </w:r>
            <w:proofErr w:type="spellEnd"/>
            <w:r w:rsidRPr="003E7328">
              <w:rPr>
                <w:color w:val="000000"/>
                <w:lang w:val="ru-RU"/>
              </w:rPr>
              <w:t xml:space="preserve"> не </w:t>
            </w:r>
            <w:proofErr w:type="spellStart"/>
            <w:r w:rsidRPr="003E7328">
              <w:rPr>
                <w:color w:val="000000"/>
                <w:lang w:val="ru-RU"/>
              </w:rPr>
              <w:t>гірше</w:t>
            </w:r>
            <w:proofErr w:type="spellEnd"/>
            <w:r w:rsidRPr="003E7328">
              <w:rPr>
                <w:color w:val="000000"/>
                <w:lang w:val="ru-RU"/>
              </w:rPr>
              <w:t xml:space="preserve">  </w:t>
            </w:r>
            <w:proofErr w:type="spellStart"/>
            <w:r w:rsidRPr="003E7328">
              <w:rPr>
                <w:color w:val="000000"/>
                <w:lang w:val="ru-RU"/>
              </w:rPr>
              <w:t>від</w:t>
            </w:r>
            <w:proofErr w:type="spellEnd"/>
            <w:r w:rsidRPr="003E7328">
              <w:rPr>
                <w:color w:val="000000"/>
                <w:lang w:val="ru-RU"/>
              </w:rPr>
              <w:t xml:space="preserve"> 1/60 до 1/100.000 </w:t>
            </w:r>
            <w:proofErr w:type="gramStart"/>
            <w:r w:rsidRPr="003E7328">
              <w:rPr>
                <w:color w:val="000000"/>
                <w:lang w:val="ru-RU"/>
              </w:rPr>
              <w:t>с</w:t>
            </w:r>
            <w:proofErr w:type="gramEnd"/>
            <w:r w:rsidRPr="003E7328">
              <w:rPr>
                <w:color w:val="000000"/>
                <w:lang w:val="ru-RU"/>
              </w:rPr>
              <w:t>.</w:t>
            </w:r>
          </w:p>
        </w:tc>
        <w:tc>
          <w:tcPr>
            <w:tcW w:w="1096" w:type="pct"/>
            <w:tcBorders>
              <w:top w:val="single" w:sz="4" w:space="0" w:color="000000"/>
              <w:left w:val="single" w:sz="4" w:space="0" w:color="000000"/>
              <w:bottom w:val="single" w:sz="4" w:space="0" w:color="000000"/>
              <w:right w:val="single" w:sz="4" w:space="0" w:color="000000"/>
            </w:tcBorders>
          </w:tcPr>
          <w:p w:rsidR="0059137D" w:rsidRPr="003E7328" w:rsidRDefault="0059137D" w:rsidP="0059137D">
            <w:pPr>
              <w:jc w:val="center"/>
            </w:pPr>
          </w:p>
        </w:tc>
      </w:tr>
      <w:tr w:rsidR="0059137D" w:rsidRPr="003E7328" w:rsidTr="0059137D">
        <w:tc>
          <w:tcPr>
            <w:tcW w:w="397" w:type="pct"/>
            <w:tcBorders>
              <w:top w:val="single" w:sz="4" w:space="0" w:color="000000"/>
              <w:left w:val="single" w:sz="4" w:space="0" w:color="000000"/>
              <w:bottom w:val="single" w:sz="4" w:space="0" w:color="000000"/>
              <w:right w:val="single" w:sz="4" w:space="0" w:color="000000"/>
            </w:tcBorders>
          </w:tcPr>
          <w:p w:rsidR="0059137D" w:rsidRPr="003E7328" w:rsidRDefault="0059137D" w:rsidP="0059137D">
            <w:pPr>
              <w:rPr>
                <w:lang w:val="ru-RU"/>
              </w:rPr>
            </w:pPr>
            <w:r w:rsidRPr="003E7328">
              <w:rPr>
                <w:lang w:val="ru-RU"/>
              </w:rPr>
              <w:t>1.5</w:t>
            </w:r>
          </w:p>
        </w:tc>
        <w:tc>
          <w:tcPr>
            <w:tcW w:w="3507" w:type="pct"/>
            <w:tcBorders>
              <w:top w:val="single" w:sz="4" w:space="0" w:color="000000"/>
              <w:left w:val="single" w:sz="4" w:space="0" w:color="000000"/>
              <w:bottom w:val="single" w:sz="4" w:space="0" w:color="000000"/>
              <w:right w:val="single" w:sz="4" w:space="0" w:color="000000"/>
            </w:tcBorders>
          </w:tcPr>
          <w:p w:rsidR="0059137D" w:rsidRPr="003E7328" w:rsidRDefault="0059137D" w:rsidP="0059137D">
            <w:pPr>
              <w:pBdr>
                <w:top w:val="nil"/>
                <w:left w:val="nil"/>
                <w:bottom w:val="nil"/>
                <w:right w:val="nil"/>
                <w:between w:val="nil"/>
              </w:pBdr>
              <w:rPr>
                <w:color w:val="000000"/>
              </w:rPr>
            </w:pPr>
            <w:r w:rsidRPr="003E7328">
              <w:rPr>
                <w:color w:val="000000"/>
              </w:rPr>
              <w:t xml:space="preserve">Наявність функцій: стоп-кадр, генератор титрів, 2,5-кратний цифровий </w:t>
            </w:r>
            <w:proofErr w:type="spellStart"/>
            <w:r w:rsidRPr="003E7328">
              <w:rPr>
                <w:color w:val="000000"/>
              </w:rPr>
              <w:t>зум</w:t>
            </w:r>
            <w:proofErr w:type="spellEnd"/>
            <w:r w:rsidRPr="003E7328">
              <w:rPr>
                <w:color w:val="000000"/>
              </w:rPr>
              <w:t>, меню на екрані, зберігання налаштувань не менше  3 користувачів, баланс білого</w:t>
            </w:r>
          </w:p>
        </w:tc>
        <w:tc>
          <w:tcPr>
            <w:tcW w:w="1096" w:type="pct"/>
            <w:tcBorders>
              <w:top w:val="single" w:sz="4" w:space="0" w:color="000000"/>
              <w:left w:val="single" w:sz="4" w:space="0" w:color="000000"/>
              <w:bottom w:val="single" w:sz="4" w:space="0" w:color="000000"/>
              <w:right w:val="single" w:sz="4" w:space="0" w:color="000000"/>
            </w:tcBorders>
          </w:tcPr>
          <w:p w:rsidR="0059137D" w:rsidRPr="003E7328" w:rsidRDefault="0059137D" w:rsidP="0059137D">
            <w:pPr>
              <w:jc w:val="center"/>
            </w:pPr>
          </w:p>
        </w:tc>
      </w:tr>
      <w:tr w:rsidR="0059137D" w:rsidRPr="003E7328" w:rsidTr="0059137D">
        <w:tc>
          <w:tcPr>
            <w:tcW w:w="397" w:type="pct"/>
            <w:tcBorders>
              <w:top w:val="single" w:sz="4" w:space="0" w:color="000000"/>
              <w:left w:val="single" w:sz="4" w:space="0" w:color="000000"/>
              <w:bottom w:val="single" w:sz="4" w:space="0" w:color="000000"/>
              <w:right w:val="single" w:sz="4" w:space="0" w:color="000000"/>
            </w:tcBorders>
          </w:tcPr>
          <w:p w:rsidR="0059137D" w:rsidRPr="003E7328" w:rsidRDefault="0059137D" w:rsidP="0059137D">
            <w:pPr>
              <w:rPr>
                <w:lang w:val="ru-RU"/>
              </w:rPr>
            </w:pPr>
            <w:r w:rsidRPr="003E7328">
              <w:rPr>
                <w:lang w:val="ru-RU"/>
              </w:rPr>
              <w:t>1.6</w:t>
            </w:r>
          </w:p>
        </w:tc>
        <w:tc>
          <w:tcPr>
            <w:tcW w:w="3507" w:type="pct"/>
            <w:tcBorders>
              <w:top w:val="single" w:sz="4" w:space="0" w:color="000000"/>
              <w:left w:val="single" w:sz="4" w:space="0" w:color="000000"/>
              <w:bottom w:val="single" w:sz="4" w:space="0" w:color="000000"/>
              <w:right w:val="single" w:sz="4" w:space="0" w:color="000000"/>
            </w:tcBorders>
          </w:tcPr>
          <w:p w:rsidR="0059137D" w:rsidRPr="003E7328" w:rsidRDefault="0059137D" w:rsidP="0059137D">
            <w:pPr>
              <w:pBdr>
                <w:top w:val="nil"/>
                <w:left w:val="nil"/>
                <w:bottom w:val="nil"/>
                <w:right w:val="nil"/>
                <w:between w:val="nil"/>
              </w:pBdr>
              <w:rPr>
                <w:color w:val="000000"/>
                <w:lang w:val="ru-RU"/>
              </w:rPr>
            </w:pPr>
            <w:r w:rsidRPr="003E7328">
              <w:rPr>
                <w:color w:val="000000"/>
              </w:rPr>
              <w:t xml:space="preserve">Наявність цифрового відеовиходу  не менше 1 </w:t>
            </w:r>
            <w:r w:rsidRPr="003E7328">
              <w:rPr>
                <w:color w:val="000000"/>
                <w:lang w:val="en-US"/>
              </w:rPr>
              <w:t>x</w:t>
            </w:r>
            <w:r w:rsidRPr="003E7328">
              <w:rPr>
                <w:color w:val="000000"/>
              </w:rPr>
              <w:t xml:space="preserve"> HDMI/</w:t>
            </w:r>
            <w:r w:rsidRPr="003E7328">
              <w:rPr>
                <w:color w:val="000000"/>
                <w:lang w:val="en-US"/>
              </w:rPr>
              <w:t>DVI</w:t>
            </w:r>
            <w:r w:rsidRPr="003E7328">
              <w:rPr>
                <w:color w:val="000000"/>
                <w:lang w:val="ru-RU"/>
              </w:rPr>
              <w:t xml:space="preserve"> </w:t>
            </w:r>
          </w:p>
        </w:tc>
        <w:tc>
          <w:tcPr>
            <w:tcW w:w="1096" w:type="pct"/>
            <w:tcBorders>
              <w:top w:val="single" w:sz="4" w:space="0" w:color="000000"/>
              <w:left w:val="single" w:sz="4" w:space="0" w:color="000000"/>
              <w:bottom w:val="single" w:sz="4" w:space="0" w:color="000000"/>
              <w:right w:val="single" w:sz="4" w:space="0" w:color="000000"/>
            </w:tcBorders>
          </w:tcPr>
          <w:p w:rsidR="0059137D" w:rsidRPr="003E7328" w:rsidRDefault="0059137D" w:rsidP="0059137D">
            <w:pPr>
              <w:jc w:val="center"/>
            </w:pPr>
          </w:p>
        </w:tc>
      </w:tr>
      <w:tr w:rsidR="0059137D" w:rsidRPr="003E7328" w:rsidTr="0059137D">
        <w:tc>
          <w:tcPr>
            <w:tcW w:w="397" w:type="pct"/>
            <w:tcBorders>
              <w:top w:val="single" w:sz="4" w:space="0" w:color="000000"/>
              <w:left w:val="single" w:sz="4" w:space="0" w:color="000000"/>
              <w:bottom w:val="single" w:sz="4" w:space="0" w:color="000000"/>
              <w:right w:val="single" w:sz="4" w:space="0" w:color="000000"/>
            </w:tcBorders>
          </w:tcPr>
          <w:p w:rsidR="0059137D" w:rsidRPr="003E7328" w:rsidRDefault="0059137D" w:rsidP="0059137D">
            <w:pPr>
              <w:rPr>
                <w:lang w:val="ru-RU"/>
              </w:rPr>
            </w:pPr>
            <w:r w:rsidRPr="003E7328">
              <w:rPr>
                <w:lang w:val="ru-RU"/>
              </w:rPr>
              <w:t>1.7</w:t>
            </w:r>
          </w:p>
        </w:tc>
        <w:tc>
          <w:tcPr>
            <w:tcW w:w="3507" w:type="pct"/>
            <w:tcBorders>
              <w:top w:val="single" w:sz="4" w:space="0" w:color="000000"/>
              <w:left w:val="single" w:sz="4" w:space="0" w:color="000000"/>
              <w:bottom w:val="single" w:sz="4" w:space="0" w:color="000000"/>
              <w:right w:val="single" w:sz="4" w:space="0" w:color="000000"/>
            </w:tcBorders>
          </w:tcPr>
          <w:p w:rsidR="0059137D" w:rsidRPr="003E7328" w:rsidRDefault="0059137D" w:rsidP="0059137D">
            <w:pPr>
              <w:pBdr>
                <w:top w:val="nil"/>
                <w:left w:val="nil"/>
                <w:bottom w:val="nil"/>
                <w:right w:val="nil"/>
                <w:between w:val="nil"/>
              </w:pBdr>
              <w:rPr>
                <w:color w:val="000000"/>
              </w:rPr>
            </w:pPr>
            <w:r w:rsidRPr="003E7328">
              <w:rPr>
                <w:color w:val="000000"/>
              </w:rPr>
              <w:t xml:space="preserve">Наявність головки  камери </w:t>
            </w:r>
            <w:r w:rsidRPr="003E7328">
              <w:rPr>
                <w:color w:val="000000"/>
                <w:lang w:val="ru-RU"/>
              </w:rPr>
              <w:t xml:space="preserve"> </w:t>
            </w:r>
            <w:r w:rsidRPr="003E7328">
              <w:rPr>
                <w:color w:val="000000"/>
              </w:rPr>
              <w:t xml:space="preserve"> з кабелем довжиною не менш </w:t>
            </w:r>
            <w:r w:rsidRPr="003E7328">
              <w:rPr>
                <w:color w:val="000000"/>
                <w:lang w:val="ru-RU"/>
              </w:rPr>
              <w:t>3</w:t>
            </w:r>
            <w:r w:rsidRPr="003E7328">
              <w:rPr>
                <w:color w:val="000000"/>
              </w:rPr>
              <w:t xml:space="preserve"> метра </w:t>
            </w:r>
          </w:p>
        </w:tc>
        <w:tc>
          <w:tcPr>
            <w:tcW w:w="1096" w:type="pct"/>
            <w:tcBorders>
              <w:top w:val="single" w:sz="4" w:space="0" w:color="000000"/>
              <w:left w:val="single" w:sz="4" w:space="0" w:color="000000"/>
              <w:bottom w:val="single" w:sz="4" w:space="0" w:color="000000"/>
              <w:right w:val="single" w:sz="4" w:space="0" w:color="000000"/>
            </w:tcBorders>
          </w:tcPr>
          <w:p w:rsidR="0059137D" w:rsidRPr="003E7328" w:rsidRDefault="0059137D" w:rsidP="0059137D">
            <w:pPr>
              <w:jc w:val="center"/>
              <w:rPr>
                <w:lang w:val="ru-RU"/>
              </w:rPr>
            </w:pPr>
          </w:p>
        </w:tc>
      </w:tr>
      <w:tr w:rsidR="0059137D" w:rsidRPr="003E7328" w:rsidTr="0059137D">
        <w:tc>
          <w:tcPr>
            <w:tcW w:w="397" w:type="pct"/>
            <w:tcBorders>
              <w:top w:val="single" w:sz="4" w:space="0" w:color="000000"/>
              <w:left w:val="single" w:sz="4" w:space="0" w:color="000000"/>
              <w:bottom w:val="single" w:sz="4" w:space="0" w:color="000000"/>
              <w:right w:val="single" w:sz="4" w:space="0" w:color="000000"/>
            </w:tcBorders>
          </w:tcPr>
          <w:p w:rsidR="0059137D" w:rsidRPr="003E7328" w:rsidRDefault="0059137D" w:rsidP="0059137D">
            <w:pPr>
              <w:rPr>
                <w:lang w:val="ru-RU"/>
              </w:rPr>
            </w:pPr>
            <w:r w:rsidRPr="003E7328">
              <w:rPr>
                <w:lang w:val="ru-RU"/>
              </w:rPr>
              <w:t>1.8</w:t>
            </w:r>
          </w:p>
        </w:tc>
        <w:tc>
          <w:tcPr>
            <w:tcW w:w="3507" w:type="pct"/>
            <w:tcBorders>
              <w:top w:val="single" w:sz="4" w:space="0" w:color="000000"/>
              <w:left w:val="single" w:sz="4" w:space="0" w:color="000000"/>
              <w:bottom w:val="single" w:sz="4" w:space="0" w:color="000000"/>
              <w:right w:val="single" w:sz="4" w:space="0" w:color="000000"/>
            </w:tcBorders>
          </w:tcPr>
          <w:p w:rsidR="0059137D" w:rsidRPr="003E7328" w:rsidRDefault="0059137D" w:rsidP="0059137D">
            <w:pPr>
              <w:pBdr>
                <w:top w:val="nil"/>
                <w:left w:val="nil"/>
                <w:bottom w:val="nil"/>
                <w:right w:val="nil"/>
                <w:between w:val="nil"/>
              </w:pBdr>
              <w:rPr>
                <w:color w:val="000000"/>
              </w:rPr>
            </w:pPr>
            <w:r w:rsidRPr="003E7328">
              <w:rPr>
                <w:color w:val="000000"/>
              </w:rPr>
              <w:t xml:space="preserve">Наявність </w:t>
            </w:r>
            <w:proofErr w:type="spellStart"/>
            <w:r w:rsidRPr="003E7328">
              <w:rPr>
                <w:color w:val="000000"/>
              </w:rPr>
              <w:t>ТВ-з’єднувача</w:t>
            </w:r>
            <w:proofErr w:type="spellEnd"/>
            <w:r w:rsidRPr="003E7328">
              <w:rPr>
                <w:color w:val="000000"/>
              </w:rPr>
              <w:t xml:space="preserve"> фокусна відстань </w:t>
            </w:r>
            <w:r w:rsidRPr="003E7328">
              <w:rPr>
                <w:color w:val="000000"/>
                <w:lang w:val="en-US"/>
              </w:rPr>
              <w:t>F</w:t>
            </w:r>
            <w:r w:rsidRPr="003E7328">
              <w:rPr>
                <w:color w:val="000000"/>
                <w:lang w:val="ru-RU"/>
              </w:rPr>
              <w:t xml:space="preserve">, </w:t>
            </w:r>
            <w:r w:rsidRPr="003E7328">
              <w:rPr>
                <w:color w:val="000000"/>
              </w:rPr>
              <w:t xml:space="preserve"> не більше та не менше 21 мм</w:t>
            </w:r>
          </w:p>
        </w:tc>
        <w:tc>
          <w:tcPr>
            <w:tcW w:w="1096" w:type="pct"/>
            <w:tcBorders>
              <w:top w:val="single" w:sz="4" w:space="0" w:color="000000"/>
              <w:left w:val="single" w:sz="4" w:space="0" w:color="000000"/>
              <w:bottom w:val="single" w:sz="4" w:space="0" w:color="000000"/>
              <w:right w:val="single" w:sz="4" w:space="0" w:color="000000"/>
            </w:tcBorders>
          </w:tcPr>
          <w:p w:rsidR="0059137D" w:rsidRPr="003E7328" w:rsidRDefault="0059137D" w:rsidP="0059137D">
            <w:pPr>
              <w:jc w:val="center"/>
            </w:pPr>
          </w:p>
        </w:tc>
      </w:tr>
      <w:tr w:rsidR="0059137D" w:rsidRPr="003E7328" w:rsidTr="0059137D">
        <w:trPr>
          <w:trHeight w:val="186"/>
        </w:trPr>
        <w:tc>
          <w:tcPr>
            <w:tcW w:w="397" w:type="pct"/>
            <w:tcBorders>
              <w:top w:val="single" w:sz="4" w:space="0" w:color="000000"/>
              <w:left w:val="single" w:sz="4" w:space="0" w:color="000000"/>
              <w:bottom w:val="single" w:sz="4" w:space="0" w:color="000000"/>
              <w:right w:val="single" w:sz="4" w:space="0" w:color="000000"/>
            </w:tcBorders>
          </w:tcPr>
          <w:p w:rsidR="0059137D" w:rsidRPr="003E7328" w:rsidRDefault="0059137D" w:rsidP="0059137D">
            <w:pPr>
              <w:pBdr>
                <w:top w:val="nil"/>
                <w:left w:val="nil"/>
                <w:bottom w:val="nil"/>
                <w:right w:val="nil"/>
                <w:between w:val="nil"/>
              </w:pBdr>
              <w:rPr>
                <w:b/>
                <w:color w:val="000000"/>
                <w:highlight w:val="yellow"/>
              </w:rPr>
            </w:pPr>
            <w:r w:rsidRPr="003E7328">
              <w:rPr>
                <w:b/>
                <w:color w:val="000000"/>
              </w:rPr>
              <w:t>2</w:t>
            </w:r>
          </w:p>
        </w:tc>
        <w:tc>
          <w:tcPr>
            <w:tcW w:w="4603" w:type="pct"/>
            <w:gridSpan w:val="2"/>
            <w:tcBorders>
              <w:top w:val="single" w:sz="4" w:space="0" w:color="000000"/>
              <w:left w:val="single" w:sz="4" w:space="0" w:color="000000"/>
              <w:bottom w:val="single" w:sz="4" w:space="0" w:color="000000"/>
              <w:right w:val="single" w:sz="4" w:space="0" w:color="000000"/>
            </w:tcBorders>
          </w:tcPr>
          <w:p w:rsidR="0059137D" w:rsidRPr="003E7328" w:rsidRDefault="0059137D" w:rsidP="0059137D">
            <w:pPr>
              <w:pBdr>
                <w:top w:val="nil"/>
                <w:left w:val="nil"/>
                <w:bottom w:val="nil"/>
                <w:right w:val="nil"/>
                <w:between w:val="nil"/>
              </w:pBdr>
              <w:rPr>
                <w:color w:val="000000"/>
                <w:highlight w:val="yellow"/>
              </w:rPr>
            </w:pPr>
            <w:r w:rsidRPr="003E7328">
              <w:rPr>
                <w:b/>
                <w:color w:val="000000"/>
              </w:rPr>
              <w:t>Джерело світла</w:t>
            </w:r>
            <w:r w:rsidRPr="003E7328">
              <w:rPr>
                <w:b/>
                <w:color w:val="000000"/>
                <w:lang w:val="ru-RU"/>
              </w:rPr>
              <w:t xml:space="preserve"> (1шт)</w:t>
            </w:r>
          </w:p>
        </w:tc>
      </w:tr>
      <w:tr w:rsidR="0059137D" w:rsidRPr="003E7328" w:rsidTr="0059137D">
        <w:tc>
          <w:tcPr>
            <w:tcW w:w="397" w:type="pct"/>
            <w:tcBorders>
              <w:top w:val="single" w:sz="4" w:space="0" w:color="000000"/>
              <w:left w:val="single" w:sz="4" w:space="0" w:color="000000"/>
              <w:bottom w:val="single" w:sz="4" w:space="0" w:color="000000"/>
              <w:right w:val="single" w:sz="4" w:space="0" w:color="000000"/>
            </w:tcBorders>
          </w:tcPr>
          <w:p w:rsidR="0059137D" w:rsidRPr="003E7328" w:rsidRDefault="0059137D" w:rsidP="0059137D">
            <w:pPr>
              <w:pBdr>
                <w:top w:val="nil"/>
                <w:left w:val="nil"/>
                <w:bottom w:val="nil"/>
                <w:right w:val="nil"/>
                <w:between w:val="nil"/>
              </w:pBdr>
              <w:rPr>
                <w:color w:val="000000"/>
              </w:rPr>
            </w:pPr>
            <w:r w:rsidRPr="003E7328">
              <w:rPr>
                <w:color w:val="000000"/>
              </w:rPr>
              <w:t>2.1</w:t>
            </w:r>
          </w:p>
        </w:tc>
        <w:tc>
          <w:tcPr>
            <w:tcW w:w="3507" w:type="pct"/>
            <w:tcBorders>
              <w:top w:val="single" w:sz="4" w:space="0" w:color="000000"/>
              <w:left w:val="single" w:sz="4" w:space="0" w:color="000000"/>
              <w:bottom w:val="single" w:sz="4" w:space="0" w:color="000000"/>
              <w:right w:val="single" w:sz="4" w:space="0" w:color="000000"/>
            </w:tcBorders>
          </w:tcPr>
          <w:p w:rsidR="0059137D" w:rsidRPr="003E7328" w:rsidRDefault="0059137D" w:rsidP="0059137D">
            <w:pPr>
              <w:pBdr>
                <w:top w:val="nil"/>
                <w:left w:val="nil"/>
                <w:bottom w:val="nil"/>
                <w:right w:val="nil"/>
                <w:between w:val="nil"/>
              </w:pBdr>
              <w:rPr>
                <w:color w:val="000000"/>
              </w:rPr>
            </w:pPr>
            <w:r w:rsidRPr="003E7328">
              <w:rPr>
                <w:color w:val="000000"/>
              </w:rPr>
              <w:t xml:space="preserve">Тип випромінювача: </w:t>
            </w:r>
            <w:proofErr w:type="spellStart"/>
            <w:r w:rsidRPr="003E7328">
              <w:rPr>
                <w:color w:val="000000"/>
              </w:rPr>
              <w:t>світлодіод</w:t>
            </w:r>
            <w:proofErr w:type="spellEnd"/>
            <w:r w:rsidRPr="003E7328">
              <w:rPr>
                <w:color w:val="000000"/>
              </w:rPr>
              <w:t xml:space="preserve"> високої потужності</w:t>
            </w:r>
          </w:p>
        </w:tc>
        <w:tc>
          <w:tcPr>
            <w:tcW w:w="1096" w:type="pct"/>
            <w:tcBorders>
              <w:top w:val="single" w:sz="4" w:space="0" w:color="000000"/>
              <w:left w:val="single" w:sz="4" w:space="0" w:color="000000"/>
              <w:bottom w:val="single" w:sz="4" w:space="0" w:color="000000"/>
              <w:right w:val="single" w:sz="4" w:space="0" w:color="000000"/>
            </w:tcBorders>
          </w:tcPr>
          <w:p w:rsidR="0059137D" w:rsidRPr="003E7328" w:rsidRDefault="0059137D" w:rsidP="0059137D">
            <w:pPr>
              <w:jc w:val="center"/>
            </w:pPr>
          </w:p>
        </w:tc>
      </w:tr>
      <w:tr w:rsidR="0059137D" w:rsidRPr="003E7328" w:rsidTr="0059137D">
        <w:tc>
          <w:tcPr>
            <w:tcW w:w="397" w:type="pct"/>
            <w:tcBorders>
              <w:top w:val="single" w:sz="4" w:space="0" w:color="000000"/>
              <w:left w:val="single" w:sz="4" w:space="0" w:color="000000"/>
              <w:bottom w:val="single" w:sz="4" w:space="0" w:color="000000"/>
              <w:right w:val="single" w:sz="4" w:space="0" w:color="000000"/>
            </w:tcBorders>
          </w:tcPr>
          <w:p w:rsidR="0059137D" w:rsidRPr="003E7328" w:rsidRDefault="0059137D" w:rsidP="0059137D">
            <w:pPr>
              <w:pBdr>
                <w:top w:val="nil"/>
                <w:left w:val="nil"/>
                <w:bottom w:val="nil"/>
                <w:right w:val="nil"/>
                <w:between w:val="nil"/>
              </w:pBdr>
              <w:rPr>
                <w:color w:val="000000"/>
              </w:rPr>
            </w:pPr>
            <w:r w:rsidRPr="003E7328">
              <w:rPr>
                <w:color w:val="000000"/>
              </w:rPr>
              <w:t>2.2</w:t>
            </w:r>
          </w:p>
        </w:tc>
        <w:tc>
          <w:tcPr>
            <w:tcW w:w="3507" w:type="pct"/>
            <w:tcBorders>
              <w:top w:val="single" w:sz="4" w:space="0" w:color="000000"/>
              <w:left w:val="single" w:sz="4" w:space="0" w:color="000000"/>
              <w:bottom w:val="single" w:sz="4" w:space="0" w:color="000000"/>
              <w:right w:val="single" w:sz="4" w:space="0" w:color="000000"/>
            </w:tcBorders>
          </w:tcPr>
          <w:p w:rsidR="0059137D" w:rsidRPr="003E7328" w:rsidRDefault="0059137D" w:rsidP="0059137D">
            <w:pPr>
              <w:pBdr>
                <w:top w:val="nil"/>
                <w:left w:val="nil"/>
                <w:bottom w:val="nil"/>
                <w:right w:val="nil"/>
                <w:between w:val="nil"/>
              </w:pBdr>
              <w:rPr>
                <w:color w:val="000000"/>
              </w:rPr>
            </w:pPr>
            <w:r w:rsidRPr="003E7328">
              <w:rPr>
                <w:color w:val="000000"/>
              </w:rPr>
              <w:t>Потужність LED лампи: еквівалент ксенонової лампи не менше ніж 180 Вт</w:t>
            </w:r>
          </w:p>
        </w:tc>
        <w:tc>
          <w:tcPr>
            <w:tcW w:w="1096" w:type="pct"/>
            <w:tcBorders>
              <w:top w:val="single" w:sz="4" w:space="0" w:color="000000"/>
              <w:left w:val="single" w:sz="4" w:space="0" w:color="000000"/>
              <w:bottom w:val="single" w:sz="4" w:space="0" w:color="000000"/>
              <w:right w:val="single" w:sz="4" w:space="0" w:color="000000"/>
            </w:tcBorders>
          </w:tcPr>
          <w:p w:rsidR="0059137D" w:rsidRPr="003E7328" w:rsidRDefault="0059137D" w:rsidP="0059137D">
            <w:pPr>
              <w:jc w:val="center"/>
            </w:pPr>
          </w:p>
        </w:tc>
      </w:tr>
      <w:tr w:rsidR="0059137D" w:rsidRPr="003E7328" w:rsidTr="0059137D">
        <w:tc>
          <w:tcPr>
            <w:tcW w:w="397" w:type="pct"/>
            <w:tcBorders>
              <w:top w:val="single" w:sz="4" w:space="0" w:color="000000"/>
              <w:left w:val="single" w:sz="4" w:space="0" w:color="000000"/>
              <w:bottom w:val="single" w:sz="4" w:space="0" w:color="000000"/>
              <w:right w:val="single" w:sz="4" w:space="0" w:color="000000"/>
            </w:tcBorders>
          </w:tcPr>
          <w:p w:rsidR="0059137D" w:rsidRPr="003E7328" w:rsidRDefault="0059137D" w:rsidP="0059137D">
            <w:pPr>
              <w:pBdr>
                <w:top w:val="nil"/>
                <w:left w:val="nil"/>
                <w:bottom w:val="nil"/>
                <w:right w:val="nil"/>
                <w:between w:val="nil"/>
              </w:pBdr>
              <w:rPr>
                <w:color w:val="000000"/>
              </w:rPr>
            </w:pPr>
            <w:r w:rsidRPr="003E7328">
              <w:rPr>
                <w:color w:val="000000"/>
              </w:rPr>
              <w:t>2.3</w:t>
            </w:r>
          </w:p>
        </w:tc>
        <w:tc>
          <w:tcPr>
            <w:tcW w:w="3507" w:type="pct"/>
            <w:tcBorders>
              <w:top w:val="single" w:sz="4" w:space="0" w:color="000000"/>
              <w:left w:val="single" w:sz="4" w:space="0" w:color="000000"/>
              <w:bottom w:val="single" w:sz="4" w:space="0" w:color="000000"/>
              <w:right w:val="single" w:sz="4" w:space="0" w:color="000000"/>
            </w:tcBorders>
          </w:tcPr>
          <w:p w:rsidR="0059137D" w:rsidRPr="003E7328" w:rsidRDefault="0059137D" w:rsidP="0059137D">
            <w:pPr>
              <w:pBdr>
                <w:top w:val="nil"/>
                <w:left w:val="nil"/>
                <w:bottom w:val="nil"/>
                <w:right w:val="nil"/>
                <w:between w:val="nil"/>
              </w:pBdr>
              <w:rPr>
                <w:color w:val="000000"/>
              </w:rPr>
            </w:pPr>
            <w:r w:rsidRPr="003E7328">
              <w:rPr>
                <w:color w:val="000000"/>
              </w:rPr>
              <w:t>Строк служби лампи не менше ніж 50 000 годин</w:t>
            </w:r>
          </w:p>
        </w:tc>
        <w:tc>
          <w:tcPr>
            <w:tcW w:w="1096" w:type="pct"/>
            <w:tcBorders>
              <w:top w:val="single" w:sz="4" w:space="0" w:color="000000"/>
              <w:left w:val="single" w:sz="4" w:space="0" w:color="000000"/>
              <w:bottom w:val="single" w:sz="4" w:space="0" w:color="000000"/>
              <w:right w:val="single" w:sz="4" w:space="0" w:color="000000"/>
            </w:tcBorders>
          </w:tcPr>
          <w:p w:rsidR="0059137D" w:rsidRPr="003E7328" w:rsidRDefault="0059137D" w:rsidP="0059137D">
            <w:pPr>
              <w:jc w:val="center"/>
            </w:pPr>
          </w:p>
        </w:tc>
      </w:tr>
      <w:tr w:rsidR="0059137D" w:rsidRPr="003E7328" w:rsidTr="0059137D">
        <w:tc>
          <w:tcPr>
            <w:tcW w:w="397" w:type="pct"/>
            <w:tcBorders>
              <w:top w:val="single" w:sz="4" w:space="0" w:color="000000"/>
              <w:left w:val="single" w:sz="4" w:space="0" w:color="000000"/>
              <w:bottom w:val="single" w:sz="4" w:space="0" w:color="000000"/>
              <w:right w:val="single" w:sz="4" w:space="0" w:color="000000"/>
            </w:tcBorders>
          </w:tcPr>
          <w:p w:rsidR="0059137D" w:rsidRPr="003E7328" w:rsidRDefault="0059137D" w:rsidP="0059137D">
            <w:pPr>
              <w:pBdr>
                <w:top w:val="nil"/>
                <w:left w:val="nil"/>
                <w:bottom w:val="nil"/>
                <w:right w:val="nil"/>
                <w:between w:val="nil"/>
              </w:pBdr>
              <w:rPr>
                <w:color w:val="000000"/>
              </w:rPr>
            </w:pPr>
            <w:r w:rsidRPr="003E7328">
              <w:rPr>
                <w:color w:val="000000"/>
              </w:rPr>
              <w:t>2.4</w:t>
            </w:r>
          </w:p>
        </w:tc>
        <w:tc>
          <w:tcPr>
            <w:tcW w:w="3507" w:type="pct"/>
            <w:tcBorders>
              <w:top w:val="single" w:sz="4" w:space="0" w:color="000000"/>
              <w:left w:val="single" w:sz="4" w:space="0" w:color="000000"/>
              <w:bottom w:val="single" w:sz="4" w:space="0" w:color="000000"/>
              <w:right w:val="single" w:sz="4" w:space="0" w:color="000000"/>
            </w:tcBorders>
          </w:tcPr>
          <w:p w:rsidR="0059137D" w:rsidRPr="003E7328" w:rsidRDefault="0059137D" w:rsidP="0059137D">
            <w:pPr>
              <w:pBdr>
                <w:top w:val="nil"/>
                <w:left w:val="nil"/>
                <w:bottom w:val="nil"/>
                <w:right w:val="nil"/>
                <w:between w:val="nil"/>
              </w:pBdr>
              <w:rPr>
                <w:color w:val="000000"/>
              </w:rPr>
            </w:pPr>
            <w:r w:rsidRPr="003E7328">
              <w:rPr>
                <w:color w:val="000000"/>
              </w:rPr>
              <w:t>Кольорова температура світла: не менш 5700К</w:t>
            </w:r>
          </w:p>
        </w:tc>
        <w:tc>
          <w:tcPr>
            <w:tcW w:w="1096" w:type="pct"/>
            <w:tcBorders>
              <w:top w:val="single" w:sz="4" w:space="0" w:color="000000"/>
              <w:left w:val="single" w:sz="4" w:space="0" w:color="000000"/>
              <w:bottom w:val="single" w:sz="4" w:space="0" w:color="000000"/>
              <w:right w:val="single" w:sz="4" w:space="0" w:color="000000"/>
            </w:tcBorders>
          </w:tcPr>
          <w:p w:rsidR="0059137D" w:rsidRPr="003E7328" w:rsidRDefault="0059137D" w:rsidP="0059137D">
            <w:pPr>
              <w:jc w:val="center"/>
            </w:pPr>
          </w:p>
        </w:tc>
      </w:tr>
      <w:tr w:rsidR="0059137D" w:rsidRPr="003E7328" w:rsidTr="0059137D">
        <w:tc>
          <w:tcPr>
            <w:tcW w:w="397" w:type="pct"/>
            <w:tcBorders>
              <w:top w:val="single" w:sz="4" w:space="0" w:color="000000"/>
              <w:left w:val="single" w:sz="4" w:space="0" w:color="000000"/>
              <w:bottom w:val="single" w:sz="4" w:space="0" w:color="000000"/>
              <w:right w:val="single" w:sz="4" w:space="0" w:color="000000"/>
            </w:tcBorders>
          </w:tcPr>
          <w:p w:rsidR="0059137D" w:rsidRPr="003E7328" w:rsidRDefault="0059137D" w:rsidP="0059137D">
            <w:pPr>
              <w:pBdr>
                <w:top w:val="nil"/>
                <w:left w:val="nil"/>
                <w:bottom w:val="nil"/>
                <w:right w:val="nil"/>
                <w:between w:val="nil"/>
              </w:pBdr>
              <w:rPr>
                <w:color w:val="000000"/>
              </w:rPr>
            </w:pPr>
            <w:r w:rsidRPr="003E7328">
              <w:rPr>
                <w:color w:val="000000"/>
              </w:rPr>
              <w:t>2.5</w:t>
            </w:r>
          </w:p>
        </w:tc>
        <w:tc>
          <w:tcPr>
            <w:tcW w:w="3507" w:type="pct"/>
            <w:tcBorders>
              <w:top w:val="single" w:sz="4" w:space="0" w:color="000000"/>
              <w:left w:val="single" w:sz="4" w:space="0" w:color="000000"/>
              <w:bottom w:val="single" w:sz="4" w:space="0" w:color="000000"/>
              <w:right w:val="single" w:sz="4" w:space="0" w:color="000000"/>
            </w:tcBorders>
          </w:tcPr>
          <w:p w:rsidR="0059137D" w:rsidRPr="003E7328" w:rsidRDefault="0059137D" w:rsidP="0059137D">
            <w:pPr>
              <w:pBdr>
                <w:top w:val="nil"/>
                <w:left w:val="nil"/>
                <w:bottom w:val="nil"/>
                <w:right w:val="nil"/>
                <w:between w:val="nil"/>
              </w:pBdr>
              <w:rPr>
                <w:color w:val="000000"/>
              </w:rPr>
            </w:pPr>
            <w:r w:rsidRPr="003E7328">
              <w:rPr>
                <w:color w:val="000000"/>
              </w:rPr>
              <w:t xml:space="preserve">Волоконно-оптичний </w:t>
            </w:r>
            <w:proofErr w:type="spellStart"/>
            <w:r w:rsidRPr="003E7328">
              <w:rPr>
                <w:color w:val="000000"/>
              </w:rPr>
              <w:t>роз’єм</w:t>
            </w:r>
            <w:proofErr w:type="spellEnd"/>
            <w:r w:rsidRPr="003E7328">
              <w:rPr>
                <w:color w:val="000000"/>
              </w:rPr>
              <w:t>, сумісний з адаптерами типу STORZ</w:t>
            </w:r>
          </w:p>
        </w:tc>
        <w:tc>
          <w:tcPr>
            <w:tcW w:w="1096" w:type="pct"/>
            <w:tcBorders>
              <w:top w:val="single" w:sz="4" w:space="0" w:color="000000"/>
              <w:left w:val="single" w:sz="4" w:space="0" w:color="000000"/>
              <w:bottom w:val="single" w:sz="4" w:space="0" w:color="000000"/>
              <w:right w:val="single" w:sz="4" w:space="0" w:color="000000"/>
            </w:tcBorders>
          </w:tcPr>
          <w:p w:rsidR="0059137D" w:rsidRPr="003E7328" w:rsidRDefault="0059137D" w:rsidP="0059137D">
            <w:pPr>
              <w:jc w:val="center"/>
            </w:pPr>
          </w:p>
        </w:tc>
      </w:tr>
      <w:tr w:rsidR="0059137D" w:rsidRPr="003E7328" w:rsidTr="0059137D">
        <w:tc>
          <w:tcPr>
            <w:tcW w:w="397" w:type="pct"/>
            <w:tcBorders>
              <w:top w:val="single" w:sz="4" w:space="0" w:color="000000"/>
              <w:left w:val="single" w:sz="4" w:space="0" w:color="000000"/>
              <w:bottom w:val="single" w:sz="4" w:space="0" w:color="000000"/>
              <w:right w:val="single" w:sz="4" w:space="0" w:color="000000"/>
            </w:tcBorders>
          </w:tcPr>
          <w:p w:rsidR="0059137D" w:rsidRPr="003E7328" w:rsidRDefault="0059137D" w:rsidP="0059137D">
            <w:pPr>
              <w:pBdr>
                <w:top w:val="nil"/>
                <w:left w:val="nil"/>
                <w:bottom w:val="nil"/>
                <w:right w:val="nil"/>
                <w:between w:val="nil"/>
              </w:pBdr>
              <w:rPr>
                <w:color w:val="000000"/>
              </w:rPr>
            </w:pPr>
            <w:r w:rsidRPr="003E7328">
              <w:rPr>
                <w:color w:val="000000"/>
              </w:rPr>
              <w:t>2.6</w:t>
            </w:r>
          </w:p>
        </w:tc>
        <w:tc>
          <w:tcPr>
            <w:tcW w:w="3507" w:type="pct"/>
            <w:tcBorders>
              <w:top w:val="single" w:sz="4" w:space="0" w:color="000000"/>
              <w:left w:val="single" w:sz="4" w:space="0" w:color="000000"/>
              <w:bottom w:val="single" w:sz="4" w:space="0" w:color="000000"/>
              <w:right w:val="single" w:sz="4" w:space="0" w:color="000000"/>
            </w:tcBorders>
          </w:tcPr>
          <w:p w:rsidR="0059137D" w:rsidRPr="003E7328" w:rsidRDefault="0059137D" w:rsidP="0059137D">
            <w:pPr>
              <w:pBdr>
                <w:top w:val="nil"/>
                <w:left w:val="nil"/>
                <w:bottom w:val="nil"/>
                <w:right w:val="nil"/>
                <w:between w:val="nil"/>
              </w:pBdr>
              <w:rPr>
                <w:color w:val="000000"/>
              </w:rPr>
            </w:pPr>
            <w:r w:rsidRPr="003E7328">
              <w:rPr>
                <w:color w:val="000000"/>
              </w:rPr>
              <w:t xml:space="preserve">Сигналізація підключення/вимкнення волоконно-оптичного кабелю  з функцією, що обмежує витік світла з </w:t>
            </w:r>
            <w:proofErr w:type="spellStart"/>
            <w:r w:rsidRPr="003E7328">
              <w:rPr>
                <w:color w:val="000000"/>
              </w:rPr>
              <w:t>роз’єму</w:t>
            </w:r>
            <w:proofErr w:type="spellEnd"/>
          </w:p>
        </w:tc>
        <w:tc>
          <w:tcPr>
            <w:tcW w:w="1096" w:type="pct"/>
            <w:tcBorders>
              <w:top w:val="single" w:sz="4" w:space="0" w:color="000000"/>
              <w:left w:val="single" w:sz="4" w:space="0" w:color="000000"/>
              <w:bottom w:val="single" w:sz="4" w:space="0" w:color="000000"/>
              <w:right w:val="single" w:sz="4" w:space="0" w:color="000000"/>
            </w:tcBorders>
          </w:tcPr>
          <w:p w:rsidR="0059137D" w:rsidRPr="003E7328" w:rsidRDefault="0059137D" w:rsidP="0059137D">
            <w:pPr>
              <w:jc w:val="center"/>
            </w:pPr>
          </w:p>
        </w:tc>
      </w:tr>
      <w:tr w:rsidR="0059137D" w:rsidRPr="003E7328" w:rsidTr="0059137D">
        <w:tc>
          <w:tcPr>
            <w:tcW w:w="397" w:type="pct"/>
            <w:tcBorders>
              <w:top w:val="single" w:sz="4" w:space="0" w:color="000000"/>
              <w:left w:val="single" w:sz="4" w:space="0" w:color="000000"/>
              <w:bottom w:val="single" w:sz="4" w:space="0" w:color="000000"/>
              <w:right w:val="single" w:sz="4" w:space="0" w:color="000000"/>
            </w:tcBorders>
          </w:tcPr>
          <w:p w:rsidR="0059137D" w:rsidRPr="003E7328" w:rsidRDefault="0059137D" w:rsidP="0059137D">
            <w:pPr>
              <w:pBdr>
                <w:top w:val="nil"/>
                <w:left w:val="nil"/>
                <w:bottom w:val="nil"/>
                <w:right w:val="nil"/>
                <w:between w:val="nil"/>
              </w:pBdr>
              <w:rPr>
                <w:color w:val="000000"/>
              </w:rPr>
            </w:pPr>
            <w:r w:rsidRPr="003E7328">
              <w:rPr>
                <w:color w:val="000000"/>
              </w:rPr>
              <w:lastRenderedPageBreak/>
              <w:t>2.7</w:t>
            </w:r>
          </w:p>
        </w:tc>
        <w:tc>
          <w:tcPr>
            <w:tcW w:w="3507" w:type="pct"/>
            <w:tcBorders>
              <w:top w:val="single" w:sz="4" w:space="0" w:color="000000"/>
              <w:left w:val="single" w:sz="4" w:space="0" w:color="000000"/>
              <w:bottom w:val="single" w:sz="4" w:space="0" w:color="000000"/>
              <w:right w:val="single" w:sz="4" w:space="0" w:color="000000"/>
            </w:tcBorders>
          </w:tcPr>
          <w:p w:rsidR="0059137D" w:rsidRPr="003E7328" w:rsidRDefault="0059137D" w:rsidP="0059137D">
            <w:pPr>
              <w:pBdr>
                <w:top w:val="nil"/>
                <w:left w:val="nil"/>
                <w:bottom w:val="nil"/>
                <w:right w:val="nil"/>
                <w:between w:val="nil"/>
              </w:pBdr>
              <w:rPr>
                <w:color w:val="000000"/>
                <w:lang w:val="ru-RU"/>
              </w:rPr>
            </w:pPr>
            <w:r w:rsidRPr="003E7328">
              <w:rPr>
                <w:color w:val="000000"/>
              </w:rPr>
              <w:t xml:space="preserve"> Відображення робочого часу джерела світла на дисплеї  </w:t>
            </w:r>
          </w:p>
        </w:tc>
        <w:tc>
          <w:tcPr>
            <w:tcW w:w="1096" w:type="pct"/>
            <w:tcBorders>
              <w:top w:val="single" w:sz="4" w:space="0" w:color="000000"/>
              <w:left w:val="single" w:sz="4" w:space="0" w:color="000000"/>
              <w:bottom w:val="single" w:sz="4" w:space="0" w:color="000000"/>
              <w:right w:val="single" w:sz="4" w:space="0" w:color="000000"/>
            </w:tcBorders>
          </w:tcPr>
          <w:p w:rsidR="0059137D" w:rsidRPr="003E7328" w:rsidRDefault="0059137D" w:rsidP="0059137D">
            <w:pPr>
              <w:jc w:val="center"/>
            </w:pPr>
          </w:p>
        </w:tc>
      </w:tr>
      <w:tr w:rsidR="0059137D" w:rsidRPr="003E7328" w:rsidTr="0059137D">
        <w:tc>
          <w:tcPr>
            <w:tcW w:w="397" w:type="pct"/>
            <w:tcBorders>
              <w:top w:val="single" w:sz="4" w:space="0" w:color="000000"/>
              <w:left w:val="single" w:sz="4" w:space="0" w:color="000000"/>
              <w:bottom w:val="single" w:sz="4" w:space="0" w:color="000000"/>
              <w:right w:val="single" w:sz="4" w:space="0" w:color="000000"/>
            </w:tcBorders>
          </w:tcPr>
          <w:p w:rsidR="0059137D" w:rsidRPr="003E7328" w:rsidRDefault="0059137D" w:rsidP="0059137D">
            <w:pPr>
              <w:pBdr>
                <w:top w:val="nil"/>
                <w:left w:val="nil"/>
                <w:bottom w:val="nil"/>
                <w:right w:val="nil"/>
                <w:between w:val="nil"/>
              </w:pBdr>
              <w:rPr>
                <w:color w:val="000000"/>
                <w:lang w:val="ru-RU"/>
              </w:rPr>
            </w:pPr>
            <w:r w:rsidRPr="003E7328">
              <w:rPr>
                <w:color w:val="000000"/>
                <w:lang w:val="ru-RU"/>
              </w:rPr>
              <w:t>2.8</w:t>
            </w:r>
          </w:p>
        </w:tc>
        <w:tc>
          <w:tcPr>
            <w:tcW w:w="3507" w:type="pct"/>
            <w:tcBorders>
              <w:top w:val="single" w:sz="4" w:space="0" w:color="000000"/>
              <w:left w:val="single" w:sz="4" w:space="0" w:color="000000"/>
              <w:bottom w:val="single" w:sz="4" w:space="0" w:color="000000"/>
              <w:right w:val="single" w:sz="4" w:space="0" w:color="000000"/>
            </w:tcBorders>
          </w:tcPr>
          <w:p w:rsidR="0059137D" w:rsidRPr="003E7328" w:rsidRDefault="0059137D" w:rsidP="0059137D">
            <w:pPr>
              <w:pBdr>
                <w:top w:val="nil"/>
                <w:left w:val="nil"/>
                <w:bottom w:val="nil"/>
                <w:right w:val="nil"/>
                <w:between w:val="nil"/>
              </w:pBdr>
              <w:rPr>
                <w:color w:val="000000"/>
              </w:rPr>
            </w:pPr>
            <w:r w:rsidRPr="003E7328">
              <w:rPr>
                <w:color w:val="000000"/>
              </w:rPr>
              <w:t>Світловий спектр без інфрачервоного та ультрафіолетового випромінювання</w:t>
            </w:r>
          </w:p>
        </w:tc>
        <w:tc>
          <w:tcPr>
            <w:tcW w:w="1096" w:type="pct"/>
            <w:tcBorders>
              <w:top w:val="single" w:sz="4" w:space="0" w:color="000000"/>
              <w:left w:val="single" w:sz="4" w:space="0" w:color="000000"/>
              <w:bottom w:val="single" w:sz="4" w:space="0" w:color="000000"/>
              <w:right w:val="single" w:sz="4" w:space="0" w:color="000000"/>
            </w:tcBorders>
          </w:tcPr>
          <w:p w:rsidR="0059137D" w:rsidRPr="003E7328" w:rsidRDefault="0059137D" w:rsidP="0059137D">
            <w:pPr>
              <w:jc w:val="center"/>
            </w:pPr>
          </w:p>
        </w:tc>
      </w:tr>
      <w:tr w:rsidR="0059137D" w:rsidRPr="003E7328" w:rsidTr="0059137D">
        <w:tc>
          <w:tcPr>
            <w:tcW w:w="397" w:type="pct"/>
            <w:tcBorders>
              <w:top w:val="single" w:sz="4" w:space="0" w:color="000000"/>
              <w:left w:val="single" w:sz="4" w:space="0" w:color="000000"/>
              <w:bottom w:val="single" w:sz="4" w:space="0" w:color="000000"/>
              <w:right w:val="single" w:sz="4" w:space="0" w:color="000000"/>
            </w:tcBorders>
          </w:tcPr>
          <w:p w:rsidR="0059137D" w:rsidRPr="003E7328" w:rsidRDefault="0059137D" w:rsidP="0059137D">
            <w:pPr>
              <w:pBdr>
                <w:top w:val="nil"/>
                <w:left w:val="nil"/>
                <w:bottom w:val="nil"/>
                <w:right w:val="nil"/>
                <w:between w:val="nil"/>
              </w:pBdr>
              <w:rPr>
                <w:color w:val="000000"/>
              </w:rPr>
            </w:pPr>
            <w:r w:rsidRPr="003E7328">
              <w:rPr>
                <w:color w:val="000000"/>
              </w:rPr>
              <w:t>2.9</w:t>
            </w:r>
          </w:p>
        </w:tc>
        <w:tc>
          <w:tcPr>
            <w:tcW w:w="3507" w:type="pct"/>
            <w:tcBorders>
              <w:top w:val="single" w:sz="4" w:space="0" w:color="000000"/>
              <w:left w:val="single" w:sz="4" w:space="0" w:color="000000"/>
              <w:bottom w:val="single" w:sz="4" w:space="0" w:color="000000"/>
              <w:right w:val="single" w:sz="4" w:space="0" w:color="000000"/>
            </w:tcBorders>
          </w:tcPr>
          <w:p w:rsidR="0059137D" w:rsidRPr="003E7328" w:rsidRDefault="0059137D" w:rsidP="0059137D">
            <w:pPr>
              <w:pBdr>
                <w:top w:val="nil"/>
                <w:left w:val="nil"/>
                <w:bottom w:val="nil"/>
                <w:right w:val="nil"/>
                <w:between w:val="nil"/>
              </w:pBdr>
              <w:rPr>
                <w:color w:val="000000"/>
              </w:rPr>
            </w:pPr>
            <w:r w:rsidRPr="003E7328">
              <w:rPr>
                <w:color w:val="000000"/>
              </w:rPr>
              <w:t xml:space="preserve">Наявність світловоду, діаметр не менше та не більше  ніж 3,8 мм, довжина не менше ніж 3000 мм  </w:t>
            </w:r>
          </w:p>
        </w:tc>
        <w:tc>
          <w:tcPr>
            <w:tcW w:w="1096" w:type="pct"/>
            <w:tcBorders>
              <w:top w:val="single" w:sz="4" w:space="0" w:color="000000"/>
              <w:left w:val="single" w:sz="4" w:space="0" w:color="000000"/>
              <w:bottom w:val="single" w:sz="4" w:space="0" w:color="000000"/>
              <w:right w:val="single" w:sz="4" w:space="0" w:color="000000"/>
            </w:tcBorders>
            <w:vAlign w:val="center"/>
          </w:tcPr>
          <w:p w:rsidR="0059137D" w:rsidRPr="003E7328" w:rsidRDefault="0059137D" w:rsidP="0059137D">
            <w:pPr>
              <w:jc w:val="center"/>
            </w:pPr>
          </w:p>
        </w:tc>
      </w:tr>
      <w:tr w:rsidR="0059137D" w:rsidRPr="003E7328" w:rsidTr="0059137D">
        <w:tc>
          <w:tcPr>
            <w:tcW w:w="397" w:type="pct"/>
            <w:tcBorders>
              <w:top w:val="single" w:sz="4" w:space="0" w:color="000000"/>
              <w:left w:val="single" w:sz="4" w:space="0" w:color="000000"/>
              <w:bottom w:val="single" w:sz="4" w:space="0" w:color="000000"/>
              <w:right w:val="single" w:sz="4" w:space="0" w:color="000000"/>
            </w:tcBorders>
          </w:tcPr>
          <w:p w:rsidR="0059137D" w:rsidRPr="00F52A66" w:rsidRDefault="0059137D" w:rsidP="0059137D">
            <w:pPr>
              <w:pBdr>
                <w:top w:val="nil"/>
                <w:left w:val="nil"/>
                <w:bottom w:val="nil"/>
                <w:right w:val="nil"/>
                <w:between w:val="nil"/>
              </w:pBdr>
              <w:rPr>
                <w:b/>
                <w:color w:val="000000"/>
              </w:rPr>
            </w:pPr>
            <w:r w:rsidRPr="00F52A66">
              <w:rPr>
                <w:b/>
                <w:color w:val="000000"/>
              </w:rPr>
              <w:t>3</w:t>
            </w:r>
          </w:p>
        </w:tc>
        <w:tc>
          <w:tcPr>
            <w:tcW w:w="4603" w:type="pct"/>
            <w:gridSpan w:val="2"/>
            <w:tcBorders>
              <w:top w:val="single" w:sz="4" w:space="0" w:color="000000"/>
              <w:left w:val="single" w:sz="4" w:space="0" w:color="000000"/>
              <w:bottom w:val="single" w:sz="4" w:space="0" w:color="000000"/>
              <w:right w:val="single" w:sz="4" w:space="0" w:color="000000"/>
            </w:tcBorders>
          </w:tcPr>
          <w:p w:rsidR="0059137D" w:rsidRPr="00F52A66" w:rsidRDefault="0059137D" w:rsidP="0059137D">
            <w:r w:rsidRPr="00F52A66">
              <w:rPr>
                <w:b/>
                <w:color w:val="000000"/>
              </w:rPr>
              <w:t xml:space="preserve">Помпа аспірації та іригації 1 </w:t>
            </w:r>
            <w:proofErr w:type="spellStart"/>
            <w:r w:rsidRPr="00F52A66">
              <w:rPr>
                <w:b/>
                <w:color w:val="000000"/>
              </w:rPr>
              <w:t>шт</w:t>
            </w:r>
            <w:proofErr w:type="spellEnd"/>
          </w:p>
        </w:tc>
      </w:tr>
      <w:tr w:rsidR="0059137D" w:rsidRPr="003E7328" w:rsidTr="0059137D">
        <w:tc>
          <w:tcPr>
            <w:tcW w:w="397" w:type="pct"/>
            <w:tcBorders>
              <w:top w:val="single" w:sz="4" w:space="0" w:color="000000"/>
              <w:left w:val="single" w:sz="4" w:space="0" w:color="000000"/>
              <w:bottom w:val="single" w:sz="4" w:space="0" w:color="000000"/>
              <w:right w:val="single" w:sz="4" w:space="0" w:color="000000"/>
            </w:tcBorders>
          </w:tcPr>
          <w:p w:rsidR="0059137D" w:rsidRPr="003E7328" w:rsidRDefault="0059137D" w:rsidP="0059137D">
            <w:pPr>
              <w:pBdr>
                <w:top w:val="nil"/>
                <w:left w:val="nil"/>
                <w:bottom w:val="nil"/>
                <w:right w:val="nil"/>
                <w:between w:val="nil"/>
              </w:pBdr>
              <w:rPr>
                <w:color w:val="000000"/>
              </w:rPr>
            </w:pPr>
            <w:r w:rsidRPr="00DA356D">
              <w:t>3.1</w:t>
            </w:r>
          </w:p>
        </w:tc>
        <w:tc>
          <w:tcPr>
            <w:tcW w:w="3507" w:type="pct"/>
            <w:tcBorders>
              <w:top w:val="single" w:sz="4" w:space="0" w:color="000000"/>
              <w:left w:val="single" w:sz="4" w:space="0" w:color="000000"/>
              <w:bottom w:val="single" w:sz="4" w:space="0" w:color="000000"/>
              <w:right w:val="single" w:sz="4" w:space="0" w:color="000000"/>
            </w:tcBorders>
          </w:tcPr>
          <w:p w:rsidR="0059137D" w:rsidRPr="00F52A66" w:rsidRDefault="0059137D" w:rsidP="0059137D">
            <w:pPr>
              <w:pBdr>
                <w:top w:val="nil"/>
                <w:left w:val="nil"/>
                <w:bottom w:val="nil"/>
                <w:right w:val="nil"/>
                <w:between w:val="nil"/>
              </w:pBdr>
              <w:rPr>
                <w:color w:val="000000"/>
              </w:rPr>
            </w:pPr>
            <w:r w:rsidRPr="00F52A66">
              <w:rPr>
                <w:color w:val="000000"/>
              </w:rPr>
              <w:t>Діапазон тиску: не більше ніж від 0,4 бар до не менше ніж 0,7 бар</w:t>
            </w:r>
          </w:p>
        </w:tc>
        <w:tc>
          <w:tcPr>
            <w:tcW w:w="1096" w:type="pct"/>
            <w:tcBorders>
              <w:top w:val="single" w:sz="4" w:space="0" w:color="000000"/>
              <w:left w:val="single" w:sz="4" w:space="0" w:color="000000"/>
              <w:bottom w:val="single" w:sz="4" w:space="0" w:color="000000"/>
              <w:right w:val="single" w:sz="4" w:space="0" w:color="000000"/>
            </w:tcBorders>
            <w:vAlign w:val="center"/>
          </w:tcPr>
          <w:p w:rsidR="0059137D" w:rsidRPr="003E7328" w:rsidRDefault="0059137D" w:rsidP="0059137D">
            <w:pPr>
              <w:jc w:val="center"/>
            </w:pPr>
          </w:p>
        </w:tc>
      </w:tr>
      <w:tr w:rsidR="0059137D" w:rsidRPr="003E7328" w:rsidTr="0059137D">
        <w:tc>
          <w:tcPr>
            <w:tcW w:w="397" w:type="pct"/>
            <w:tcBorders>
              <w:top w:val="single" w:sz="4" w:space="0" w:color="000000"/>
              <w:left w:val="single" w:sz="4" w:space="0" w:color="000000"/>
              <w:bottom w:val="single" w:sz="4" w:space="0" w:color="000000"/>
              <w:right w:val="single" w:sz="4" w:space="0" w:color="000000"/>
            </w:tcBorders>
          </w:tcPr>
          <w:p w:rsidR="0059137D" w:rsidRPr="003E7328" w:rsidRDefault="0059137D" w:rsidP="0059137D">
            <w:pPr>
              <w:pBdr>
                <w:top w:val="nil"/>
                <w:left w:val="nil"/>
                <w:bottom w:val="nil"/>
                <w:right w:val="nil"/>
                <w:between w:val="nil"/>
              </w:pBdr>
              <w:rPr>
                <w:color w:val="000000"/>
              </w:rPr>
            </w:pPr>
            <w:r w:rsidRPr="00DA356D">
              <w:t>3.2</w:t>
            </w:r>
          </w:p>
        </w:tc>
        <w:tc>
          <w:tcPr>
            <w:tcW w:w="3507" w:type="pct"/>
            <w:tcBorders>
              <w:top w:val="single" w:sz="4" w:space="0" w:color="000000"/>
              <w:left w:val="single" w:sz="4" w:space="0" w:color="000000"/>
              <w:bottom w:val="single" w:sz="4" w:space="0" w:color="000000"/>
              <w:right w:val="single" w:sz="4" w:space="0" w:color="000000"/>
            </w:tcBorders>
          </w:tcPr>
          <w:p w:rsidR="0059137D" w:rsidRPr="00F52A66" w:rsidRDefault="0059137D" w:rsidP="0059137D">
            <w:pPr>
              <w:pBdr>
                <w:top w:val="nil"/>
                <w:left w:val="nil"/>
                <w:bottom w:val="nil"/>
                <w:right w:val="nil"/>
                <w:between w:val="nil"/>
              </w:pBdr>
              <w:rPr>
                <w:color w:val="000000"/>
              </w:rPr>
            </w:pPr>
            <w:r w:rsidRPr="00F52A66">
              <w:rPr>
                <w:color w:val="000000"/>
              </w:rPr>
              <w:t>Діапазон вакууму: не більше ніж від 0,3 бар до не менше ніж 0,6 бар</w:t>
            </w:r>
          </w:p>
        </w:tc>
        <w:tc>
          <w:tcPr>
            <w:tcW w:w="1096" w:type="pct"/>
            <w:tcBorders>
              <w:top w:val="single" w:sz="4" w:space="0" w:color="000000"/>
              <w:left w:val="single" w:sz="4" w:space="0" w:color="000000"/>
              <w:bottom w:val="single" w:sz="4" w:space="0" w:color="000000"/>
              <w:right w:val="single" w:sz="4" w:space="0" w:color="000000"/>
            </w:tcBorders>
            <w:vAlign w:val="center"/>
          </w:tcPr>
          <w:p w:rsidR="0059137D" w:rsidRPr="003E7328" w:rsidRDefault="0059137D" w:rsidP="0059137D">
            <w:pPr>
              <w:jc w:val="center"/>
            </w:pPr>
          </w:p>
        </w:tc>
      </w:tr>
      <w:tr w:rsidR="0059137D" w:rsidRPr="003E7328" w:rsidTr="0059137D">
        <w:tc>
          <w:tcPr>
            <w:tcW w:w="397" w:type="pct"/>
            <w:tcBorders>
              <w:top w:val="single" w:sz="4" w:space="0" w:color="000000"/>
              <w:left w:val="single" w:sz="4" w:space="0" w:color="000000"/>
              <w:bottom w:val="single" w:sz="4" w:space="0" w:color="000000"/>
              <w:right w:val="single" w:sz="4" w:space="0" w:color="000000"/>
            </w:tcBorders>
          </w:tcPr>
          <w:p w:rsidR="0059137D" w:rsidRPr="003E7328" w:rsidRDefault="0059137D" w:rsidP="0059137D">
            <w:pPr>
              <w:pBdr>
                <w:top w:val="nil"/>
                <w:left w:val="nil"/>
                <w:bottom w:val="nil"/>
                <w:right w:val="nil"/>
                <w:between w:val="nil"/>
              </w:pBdr>
              <w:rPr>
                <w:color w:val="000000"/>
              </w:rPr>
            </w:pPr>
            <w:r w:rsidRPr="00DA356D">
              <w:t>3.3</w:t>
            </w:r>
          </w:p>
        </w:tc>
        <w:tc>
          <w:tcPr>
            <w:tcW w:w="3507" w:type="pct"/>
            <w:tcBorders>
              <w:top w:val="single" w:sz="4" w:space="0" w:color="000000"/>
              <w:left w:val="single" w:sz="4" w:space="0" w:color="000000"/>
              <w:bottom w:val="single" w:sz="4" w:space="0" w:color="000000"/>
              <w:right w:val="single" w:sz="4" w:space="0" w:color="000000"/>
            </w:tcBorders>
          </w:tcPr>
          <w:p w:rsidR="0059137D" w:rsidRPr="00F52A66" w:rsidRDefault="0059137D" w:rsidP="0059137D">
            <w:pPr>
              <w:pBdr>
                <w:top w:val="nil"/>
                <w:left w:val="nil"/>
                <w:bottom w:val="nil"/>
                <w:right w:val="nil"/>
                <w:between w:val="nil"/>
              </w:pBdr>
              <w:rPr>
                <w:color w:val="000000"/>
              </w:rPr>
            </w:pPr>
            <w:r w:rsidRPr="00F52A66">
              <w:rPr>
                <w:color w:val="000000"/>
              </w:rPr>
              <w:t>Шаг регулювання діапазону тиску/ вакууму: не більше ніж 0,05 бар</w:t>
            </w:r>
          </w:p>
        </w:tc>
        <w:tc>
          <w:tcPr>
            <w:tcW w:w="1096" w:type="pct"/>
            <w:tcBorders>
              <w:top w:val="single" w:sz="4" w:space="0" w:color="000000"/>
              <w:left w:val="single" w:sz="4" w:space="0" w:color="000000"/>
              <w:bottom w:val="single" w:sz="4" w:space="0" w:color="000000"/>
              <w:right w:val="single" w:sz="4" w:space="0" w:color="000000"/>
            </w:tcBorders>
            <w:vAlign w:val="center"/>
          </w:tcPr>
          <w:p w:rsidR="0059137D" w:rsidRPr="003E7328" w:rsidRDefault="0059137D" w:rsidP="0059137D">
            <w:pPr>
              <w:jc w:val="center"/>
            </w:pPr>
          </w:p>
        </w:tc>
      </w:tr>
      <w:tr w:rsidR="0059137D" w:rsidRPr="003E7328" w:rsidTr="0059137D">
        <w:tc>
          <w:tcPr>
            <w:tcW w:w="397" w:type="pct"/>
            <w:tcBorders>
              <w:top w:val="single" w:sz="4" w:space="0" w:color="000000"/>
              <w:left w:val="single" w:sz="4" w:space="0" w:color="000000"/>
              <w:bottom w:val="single" w:sz="4" w:space="0" w:color="000000"/>
              <w:right w:val="single" w:sz="4" w:space="0" w:color="000000"/>
            </w:tcBorders>
          </w:tcPr>
          <w:p w:rsidR="0059137D" w:rsidRPr="003E7328" w:rsidRDefault="0059137D" w:rsidP="0059137D">
            <w:pPr>
              <w:pBdr>
                <w:top w:val="nil"/>
                <w:left w:val="nil"/>
                <w:bottom w:val="nil"/>
                <w:right w:val="nil"/>
                <w:between w:val="nil"/>
              </w:pBdr>
              <w:rPr>
                <w:color w:val="000000"/>
              </w:rPr>
            </w:pPr>
            <w:r w:rsidRPr="00DA356D">
              <w:t>3.4</w:t>
            </w:r>
          </w:p>
        </w:tc>
        <w:tc>
          <w:tcPr>
            <w:tcW w:w="3507" w:type="pct"/>
            <w:tcBorders>
              <w:top w:val="single" w:sz="4" w:space="0" w:color="000000"/>
              <w:left w:val="single" w:sz="4" w:space="0" w:color="000000"/>
              <w:bottom w:val="single" w:sz="4" w:space="0" w:color="000000"/>
              <w:right w:val="single" w:sz="4" w:space="0" w:color="000000"/>
            </w:tcBorders>
          </w:tcPr>
          <w:p w:rsidR="0059137D" w:rsidRPr="00F52A66" w:rsidRDefault="0059137D" w:rsidP="0059137D">
            <w:pPr>
              <w:pBdr>
                <w:top w:val="nil"/>
                <w:left w:val="nil"/>
                <w:bottom w:val="nil"/>
                <w:right w:val="nil"/>
                <w:between w:val="nil"/>
              </w:pBdr>
              <w:rPr>
                <w:color w:val="000000"/>
              </w:rPr>
            </w:pPr>
            <w:r w:rsidRPr="00F52A66">
              <w:rPr>
                <w:color w:val="000000"/>
              </w:rPr>
              <w:t xml:space="preserve">Швидкість подачі рідини: не менше ніж 1500 </w:t>
            </w:r>
            <w:proofErr w:type="spellStart"/>
            <w:r w:rsidRPr="00F52A66">
              <w:rPr>
                <w:color w:val="000000"/>
              </w:rPr>
              <w:t>мл</w:t>
            </w:r>
            <w:proofErr w:type="spellEnd"/>
            <w:r w:rsidRPr="00F52A66">
              <w:rPr>
                <w:color w:val="000000"/>
              </w:rPr>
              <w:t>/</w:t>
            </w:r>
            <w:proofErr w:type="spellStart"/>
            <w:r w:rsidRPr="00F52A66">
              <w:rPr>
                <w:color w:val="000000"/>
              </w:rPr>
              <w:t>хв</w:t>
            </w:r>
            <w:proofErr w:type="spellEnd"/>
          </w:p>
        </w:tc>
        <w:tc>
          <w:tcPr>
            <w:tcW w:w="1096" w:type="pct"/>
            <w:tcBorders>
              <w:top w:val="single" w:sz="4" w:space="0" w:color="000000"/>
              <w:left w:val="single" w:sz="4" w:space="0" w:color="000000"/>
              <w:bottom w:val="single" w:sz="4" w:space="0" w:color="000000"/>
              <w:right w:val="single" w:sz="4" w:space="0" w:color="000000"/>
            </w:tcBorders>
            <w:vAlign w:val="center"/>
          </w:tcPr>
          <w:p w:rsidR="0059137D" w:rsidRPr="003E7328" w:rsidRDefault="0059137D" w:rsidP="0059137D">
            <w:pPr>
              <w:jc w:val="center"/>
            </w:pPr>
          </w:p>
        </w:tc>
      </w:tr>
      <w:tr w:rsidR="0059137D" w:rsidRPr="003E7328" w:rsidTr="0059137D">
        <w:tc>
          <w:tcPr>
            <w:tcW w:w="397" w:type="pct"/>
            <w:tcBorders>
              <w:top w:val="single" w:sz="4" w:space="0" w:color="000000"/>
              <w:left w:val="single" w:sz="4" w:space="0" w:color="000000"/>
              <w:bottom w:val="single" w:sz="4" w:space="0" w:color="000000"/>
              <w:right w:val="single" w:sz="4" w:space="0" w:color="000000"/>
            </w:tcBorders>
          </w:tcPr>
          <w:p w:rsidR="0059137D" w:rsidRPr="003E7328" w:rsidRDefault="0059137D" w:rsidP="0059137D">
            <w:pPr>
              <w:pBdr>
                <w:top w:val="nil"/>
                <w:left w:val="nil"/>
                <w:bottom w:val="nil"/>
                <w:right w:val="nil"/>
                <w:between w:val="nil"/>
              </w:pBdr>
              <w:rPr>
                <w:color w:val="000000"/>
              </w:rPr>
            </w:pPr>
            <w:r w:rsidRPr="00DA356D">
              <w:t>3.5</w:t>
            </w:r>
          </w:p>
        </w:tc>
        <w:tc>
          <w:tcPr>
            <w:tcW w:w="3507" w:type="pct"/>
            <w:tcBorders>
              <w:top w:val="single" w:sz="4" w:space="0" w:color="000000"/>
              <w:left w:val="single" w:sz="4" w:space="0" w:color="000000"/>
              <w:bottom w:val="single" w:sz="4" w:space="0" w:color="000000"/>
              <w:right w:val="single" w:sz="4" w:space="0" w:color="000000"/>
            </w:tcBorders>
          </w:tcPr>
          <w:p w:rsidR="0059137D" w:rsidRPr="00F52A66" w:rsidRDefault="0059137D" w:rsidP="0059137D">
            <w:pPr>
              <w:pBdr>
                <w:top w:val="nil"/>
                <w:left w:val="nil"/>
                <w:bottom w:val="nil"/>
                <w:right w:val="nil"/>
                <w:between w:val="nil"/>
              </w:pBdr>
              <w:rPr>
                <w:color w:val="000000"/>
              </w:rPr>
            </w:pPr>
            <w:r w:rsidRPr="00F52A66">
              <w:rPr>
                <w:color w:val="000000"/>
              </w:rPr>
              <w:t xml:space="preserve">Швидкість відсмоктування рідини: не менше ніж 1500 </w:t>
            </w:r>
            <w:proofErr w:type="spellStart"/>
            <w:r w:rsidRPr="00F52A66">
              <w:rPr>
                <w:color w:val="000000"/>
              </w:rPr>
              <w:t>мл</w:t>
            </w:r>
            <w:proofErr w:type="spellEnd"/>
            <w:r w:rsidRPr="00F52A66">
              <w:rPr>
                <w:color w:val="000000"/>
              </w:rPr>
              <w:t>/</w:t>
            </w:r>
            <w:proofErr w:type="spellStart"/>
            <w:r w:rsidRPr="00F52A66">
              <w:rPr>
                <w:color w:val="000000"/>
              </w:rPr>
              <w:t>хв</w:t>
            </w:r>
            <w:proofErr w:type="spellEnd"/>
          </w:p>
        </w:tc>
        <w:tc>
          <w:tcPr>
            <w:tcW w:w="1096" w:type="pct"/>
            <w:tcBorders>
              <w:top w:val="single" w:sz="4" w:space="0" w:color="000000"/>
              <w:left w:val="single" w:sz="4" w:space="0" w:color="000000"/>
              <w:bottom w:val="single" w:sz="4" w:space="0" w:color="000000"/>
              <w:right w:val="single" w:sz="4" w:space="0" w:color="000000"/>
            </w:tcBorders>
            <w:vAlign w:val="center"/>
          </w:tcPr>
          <w:p w:rsidR="0059137D" w:rsidRPr="003E7328" w:rsidRDefault="0059137D" w:rsidP="0059137D">
            <w:pPr>
              <w:jc w:val="center"/>
            </w:pPr>
          </w:p>
        </w:tc>
      </w:tr>
      <w:tr w:rsidR="0059137D" w:rsidRPr="003E7328" w:rsidTr="0059137D">
        <w:tc>
          <w:tcPr>
            <w:tcW w:w="397" w:type="pct"/>
            <w:tcBorders>
              <w:top w:val="single" w:sz="4" w:space="0" w:color="000000"/>
              <w:left w:val="single" w:sz="4" w:space="0" w:color="000000"/>
              <w:bottom w:val="single" w:sz="4" w:space="0" w:color="000000"/>
              <w:right w:val="single" w:sz="4" w:space="0" w:color="000000"/>
            </w:tcBorders>
          </w:tcPr>
          <w:p w:rsidR="0059137D" w:rsidRPr="003E7328" w:rsidRDefault="0059137D" w:rsidP="0059137D">
            <w:pPr>
              <w:pBdr>
                <w:top w:val="nil"/>
                <w:left w:val="nil"/>
                <w:bottom w:val="nil"/>
                <w:right w:val="nil"/>
                <w:between w:val="nil"/>
              </w:pBdr>
              <w:rPr>
                <w:color w:val="000000"/>
              </w:rPr>
            </w:pPr>
            <w:r w:rsidRPr="00DA356D">
              <w:t>3.6</w:t>
            </w:r>
          </w:p>
        </w:tc>
        <w:tc>
          <w:tcPr>
            <w:tcW w:w="3507" w:type="pct"/>
            <w:tcBorders>
              <w:top w:val="single" w:sz="4" w:space="0" w:color="000000"/>
              <w:left w:val="single" w:sz="4" w:space="0" w:color="000000"/>
              <w:bottom w:val="single" w:sz="4" w:space="0" w:color="000000"/>
              <w:right w:val="single" w:sz="4" w:space="0" w:color="000000"/>
            </w:tcBorders>
          </w:tcPr>
          <w:p w:rsidR="0059137D" w:rsidRPr="00F52A66" w:rsidRDefault="0059137D" w:rsidP="0059137D">
            <w:pPr>
              <w:pBdr>
                <w:top w:val="nil"/>
                <w:left w:val="nil"/>
                <w:bottom w:val="nil"/>
                <w:right w:val="nil"/>
                <w:between w:val="nil"/>
              </w:pBdr>
              <w:rPr>
                <w:color w:val="000000"/>
              </w:rPr>
            </w:pPr>
            <w:r w:rsidRPr="00F52A66">
              <w:rPr>
                <w:color w:val="000000"/>
              </w:rPr>
              <w:t>Співвідношення сигнал/шум: не більше ніж 65 дБ</w:t>
            </w:r>
          </w:p>
        </w:tc>
        <w:tc>
          <w:tcPr>
            <w:tcW w:w="1096" w:type="pct"/>
            <w:tcBorders>
              <w:top w:val="single" w:sz="4" w:space="0" w:color="000000"/>
              <w:left w:val="single" w:sz="4" w:space="0" w:color="000000"/>
              <w:bottom w:val="single" w:sz="4" w:space="0" w:color="000000"/>
              <w:right w:val="single" w:sz="4" w:space="0" w:color="000000"/>
            </w:tcBorders>
            <w:vAlign w:val="center"/>
          </w:tcPr>
          <w:p w:rsidR="0059137D" w:rsidRPr="003E7328" w:rsidRDefault="0059137D" w:rsidP="0059137D">
            <w:pPr>
              <w:jc w:val="center"/>
            </w:pPr>
          </w:p>
        </w:tc>
      </w:tr>
      <w:tr w:rsidR="0059137D" w:rsidRPr="003E7328" w:rsidTr="0059137D">
        <w:tc>
          <w:tcPr>
            <w:tcW w:w="397" w:type="pct"/>
            <w:tcBorders>
              <w:top w:val="single" w:sz="4" w:space="0" w:color="000000"/>
              <w:left w:val="single" w:sz="4" w:space="0" w:color="000000"/>
              <w:bottom w:val="single" w:sz="4" w:space="0" w:color="000000"/>
              <w:right w:val="single" w:sz="4" w:space="0" w:color="000000"/>
            </w:tcBorders>
          </w:tcPr>
          <w:p w:rsidR="0059137D" w:rsidRPr="003E7328" w:rsidRDefault="0059137D" w:rsidP="0059137D">
            <w:pPr>
              <w:pBdr>
                <w:top w:val="nil"/>
                <w:left w:val="nil"/>
                <w:bottom w:val="nil"/>
                <w:right w:val="nil"/>
                <w:between w:val="nil"/>
              </w:pBdr>
              <w:rPr>
                <w:b/>
                <w:color w:val="000000"/>
              </w:rPr>
            </w:pPr>
            <w:r w:rsidRPr="003E7328">
              <w:rPr>
                <w:b/>
                <w:color w:val="000000"/>
              </w:rPr>
              <w:t>4</w:t>
            </w:r>
          </w:p>
        </w:tc>
        <w:tc>
          <w:tcPr>
            <w:tcW w:w="4603" w:type="pct"/>
            <w:gridSpan w:val="2"/>
            <w:tcBorders>
              <w:top w:val="single" w:sz="4" w:space="0" w:color="000000"/>
              <w:left w:val="single" w:sz="4" w:space="0" w:color="000000"/>
              <w:bottom w:val="single" w:sz="4" w:space="0" w:color="000000"/>
              <w:right w:val="single" w:sz="4" w:space="0" w:color="000000"/>
            </w:tcBorders>
          </w:tcPr>
          <w:p w:rsidR="0059137D" w:rsidRPr="003E7328" w:rsidRDefault="0059137D" w:rsidP="0059137D">
            <w:pPr>
              <w:rPr>
                <w:b/>
              </w:rPr>
            </w:pPr>
            <w:proofErr w:type="spellStart"/>
            <w:r w:rsidRPr="003E7328">
              <w:rPr>
                <w:b/>
              </w:rPr>
              <w:t>Інсуфлятор</w:t>
            </w:r>
            <w:proofErr w:type="spellEnd"/>
            <w:r w:rsidRPr="003E7328">
              <w:rPr>
                <w:b/>
              </w:rPr>
              <w:t xml:space="preserve">  1шт</w:t>
            </w:r>
          </w:p>
        </w:tc>
      </w:tr>
      <w:tr w:rsidR="0059137D" w:rsidRPr="003E7328" w:rsidTr="0059137D">
        <w:tc>
          <w:tcPr>
            <w:tcW w:w="397" w:type="pct"/>
            <w:tcBorders>
              <w:top w:val="single" w:sz="4" w:space="0" w:color="000000"/>
              <w:left w:val="single" w:sz="4" w:space="0" w:color="000000"/>
              <w:bottom w:val="single" w:sz="4" w:space="0" w:color="000000"/>
              <w:right w:val="single" w:sz="4" w:space="0" w:color="000000"/>
            </w:tcBorders>
          </w:tcPr>
          <w:p w:rsidR="0059137D" w:rsidRPr="003E7328" w:rsidRDefault="0059137D" w:rsidP="0059137D">
            <w:pPr>
              <w:pBdr>
                <w:top w:val="nil"/>
                <w:left w:val="nil"/>
                <w:bottom w:val="nil"/>
                <w:right w:val="nil"/>
                <w:between w:val="nil"/>
              </w:pBdr>
              <w:rPr>
                <w:color w:val="000000"/>
              </w:rPr>
            </w:pPr>
            <w:r w:rsidRPr="003E7328">
              <w:rPr>
                <w:color w:val="000000"/>
              </w:rPr>
              <w:t>4.1</w:t>
            </w:r>
          </w:p>
        </w:tc>
        <w:tc>
          <w:tcPr>
            <w:tcW w:w="3507" w:type="pct"/>
            <w:tcBorders>
              <w:top w:val="single" w:sz="4" w:space="0" w:color="000000"/>
              <w:left w:val="single" w:sz="4" w:space="0" w:color="000000"/>
              <w:bottom w:val="single" w:sz="4" w:space="0" w:color="000000"/>
              <w:right w:val="single" w:sz="4" w:space="0" w:color="000000"/>
            </w:tcBorders>
          </w:tcPr>
          <w:p w:rsidR="0059137D" w:rsidRPr="003E7328" w:rsidRDefault="0059137D" w:rsidP="0059137D">
            <w:pPr>
              <w:pBdr>
                <w:top w:val="nil"/>
                <w:left w:val="nil"/>
                <w:bottom w:val="nil"/>
                <w:right w:val="nil"/>
                <w:between w:val="nil"/>
              </w:pBdr>
              <w:rPr>
                <w:b/>
                <w:color w:val="000000"/>
                <w:lang w:val="ru-RU"/>
              </w:rPr>
            </w:pPr>
            <w:r w:rsidRPr="003E7328">
              <w:t xml:space="preserve">Діапазон тиску: не гірше ніж  1- 30 </w:t>
            </w:r>
            <w:proofErr w:type="spellStart"/>
            <w:r w:rsidRPr="003E7328">
              <w:t>мм.рт.ст</w:t>
            </w:r>
            <w:proofErr w:type="spellEnd"/>
            <w:r w:rsidRPr="003E7328">
              <w:t>.</w:t>
            </w:r>
          </w:p>
        </w:tc>
        <w:tc>
          <w:tcPr>
            <w:tcW w:w="1096" w:type="pct"/>
            <w:tcBorders>
              <w:top w:val="single" w:sz="4" w:space="0" w:color="000000"/>
              <w:left w:val="single" w:sz="4" w:space="0" w:color="000000"/>
              <w:bottom w:val="single" w:sz="4" w:space="0" w:color="000000"/>
              <w:right w:val="single" w:sz="4" w:space="0" w:color="000000"/>
            </w:tcBorders>
          </w:tcPr>
          <w:p w:rsidR="0059137D" w:rsidRPr="003E7328" w:rsidRDefault="0059137D" w:rsidP="0059137D">
            <w:pPr>
              <w:jc w:val="center"/>
            </w:pPr>
          </w:p>
        </w:tc>
      </w:tr>
      <w:tr w:rsidR="0059137D" w:rsidRPr="003E7328" w:rsidTr="0059137D">
        <w:tc>
          <w:tcPr>
            <w:tcW w:w="397" w:type="pct"/>
            <w:tcBorders>
              <w:top w:val="single" w:sz="4" w:space="0" w:color="000000"/>
              <w:left w:val="single" w:sz="4" w:space="0" w:color="000000"/>
              <w:bottom w:val="single" w:sz="4" w:space="0" w:color="000000"/>
              <w:right w:val="single" w:sz="4" w:space="0" w:color="000000"/>
            </w:tcBorders>
          </w:tcPr>
          <w:p w:rsidR="0059137D" w:rsidRPr="003E7328" w:rsidRDefault="0059137D" w:rsidP="0059137D">
            <w:pPr>
              <w:pBdr>
                <w:top w:val="nil"/>
                <w:left w:val="nil"/>
                <w:bottom w:val="nil"/>
                <w:right w:val="nil"/>
                <w:between w:val="nil"/>
              </w:pBdr>
              <w:rPr>
                <w:color w:val="000000"/>
              </w:rPr>
            </w:pPr>
            <w:r w:rsidRPr="003E7328">
              <w:rPr>
                <w:color w:val="000000"/>
              </w:rPr>
              <w:t>4.2</w:t>
            </w:r>
          </w:p>
        </w:tc>
        <w:tc>
          <w:tcPr>
            <w:tcW w:w="3507" w:type="pct"/>
            <w:tcBorders>
              <w:top w:val="single" w:sz="4" w:space="0" w:color="000000"/>
              <w:left w:val="single" w:sz="4" w:space="0" w:color="000000"/>
              <w:bottom w:val="single" w:sz="4" w:space="0" w:color="000000"/>
              <w:right w:val="single" w:sz="4" w:space="0" w:color="000000"/>
            </w:tcBorders>
          </w:tcPr>
          <w:p w:rsidR="0059137D" w:rsidRPr="003E7328" w:rsidRDefault="0059137D" w:rsidP="0059137D">
            <w:pPr>
              <w:pBdr>
                <w:top w:val="nil"/>
                <w:left w:val="nil"/>
                <w:bottom w:val="nil"/>
                <w:right w:val="nil"/>
                <w:between w:val="nil"/>
              </w:pBdr>
              <w:rPr>
                <w:b/>
                <w:color w:val="000000"/>
                <w:lang w:val="ru-RU"/>
              </w:rPr>
            </w:pPr>
            <w:r w:rsidRPr="003E7328">
              <w:t>Діапазон швидкість подачі газу: не менше ніж 30 л/</w:t>
            </w:r>
            <w:proofErr w:type="spellStart"/>
            <w:r w:rsidRPr="003E7328">
              <w:t>хв</w:t>
            </w:r>
            <w:proofErr w:type="spellEnd"/>
          </w:p>
        </w:tc>
        <w:tc>
          <w:tcPr>
            <w:tcW w:w="1096" w:type="pct"/>
            <w:tcBorders>
              <w:top w:val="single" w:sz="4" w:space="0" w:color="000000"/>
              <w:left w:val="single" w:sz="4" w:space="0" w:color="000000"/>
              <w:bottom w:val="single" w:sz="4" w:space="0" w:color="000000"/>
              <w:right w:val="single" w:sz="4" w:space="0" w:color="000000"/>
            </w:tcBorders>
          </w:tcPr>
          <w:p w:rsidR="0059137D" w:rsidRPr="003E7328" w:rsidRDefault="0059137D" w:rsidP="0059137D">
            <w:pPr>
              <w:jc w:val="center"/>
            </w:pPr>
          </w:p>
        </w:tc>
      </w:tr>
      <w:tr w:rsidR="0059137D" w:rsidRPr="003E7328" w:rsidTr="0059137D">
        <w:tc>
          <w:tcPr>
            <w:tcW w:w="397" w:type="pct"/>
            <w:tcBorders>
              <w:top w:val="single" w:sz="4" w:space="0" w:color="000000"/>
              <w:left w:val="single" w:sz="4" w:space="0" w:color="000000"/>
              <w:bottom w:val="single" w:sz="4" w:space="0" w:color="000000"/>
              <w:right w:val="single" w:sz="4" w:space="0" w:color="000000"/>
            </w:tcBorders>
          </w:tcPr>
          <w:p w:rsidR="0059137D" w:rsidRPr="003E7328" w:rsidRDefault="0059137D" w:rsidP="0059137D">
            <w:pPr>
              <w:pBdr>
                <w:top w:val="nil"/>
                <w:left w:val="nil"/>
                <w:bottom w:val="nil"/>
                <w:right w:val="nil"/>
                <w:between w:val="nil"/>
              </w:pBdr>
              <w:rPr>
                <w:color w:val="000000"/>
              </w:rPr>
            </w:pPr>
            <w:r w:rsidRPr="003E7328">
              <w:rPr>
                <w:color w:val="000000"/>
              </w:rPr>
              <w:t>4.3</w:t>
            </w:r>
          </w:p>
        </w:tc>
        <w:tc>
          <w:tcPr>
            <w:tcW w:w="3507" w:type="pct"/>
            <w:tcBorders>
              <w:top w:val="single" w:sz="4" w:space="0" w:color="000000"/>
              <w:left w:val="single" w:sz="4" w:space="0" w:color="000000"/>
              <w:bottom w:val="single" w:sz="4" w:space="0" w:color="000000"/>
              <w:right w:val="single" w:sz="4" w:space="0" w:color="000000"/>
            </w:tcBorders>
          </w:tcPr>
          <w:p w:rsidR="0059137D" w:rsidRPr="003E7328" w:rsidRDefault="0059137D" w:rsidP="0059137D">
            <w:pPr>
              <w:pBdr>
                <w:top w:val="nil"/>
                <w:left w:val="nil"/>
                <w:bottom w:val="nil"/>
                <w:right w:val="nil"/>
                <w:between w:val="nil"/>
              </w:pBdr>
              <w:rPr>
                <w:b/>
                <w:color w:val="000000"/>
                <w:lang w:val="ru-RU"/>
              </w:rPr>
            </w:pPr>
            <w:r w:rsidRPr="003E7328">
              <w:t>Наявність функції самоперевірки при включені</w:t>
            </w:r>
          </w:p>
        </w:tc>
        <w:tc>
          <w:tcPr>
            <w:tcW w:w="1096" w:type="pct"/>
            <w:tcBorders>
              <w:top w:val="single" w:sz="4" w:space="0" w:color="000000"/>
              <w:left w:val="single" w:sz="4" w:space="0" w:color="000000"/>
              <w:bottom w:val="single" w:sz="4" w:space="0" w:color="000000"/>
              <w:right w:val="single" w:sz="4" w:space="0" w:color="000000"/>
            </w:tcBorders>
          </w:tcPr>
          <w:p w:rsidR="0059137D" w:rsidRPr="003E7328" w:rsidRDefault="0059137D" w:rsidP="0059137D">
            <w:pPr>
              <w:jc w:val="center"/>
            </w:pPr>
          </w:p>
        </w:tc>
      </w:tr>
      <w:tr w:rsidR="0059137D" w:rsidRPr="003E7328" w:rsidTr="0059137D">
        <w:tc>
          <w:tcPr>
            <w:tcW w:w="397" w:type="pct"/>
            <w:tcBorders>
              <w:top w:val="single" w:sz="4" w:space="0" w:color="000000"/>
              <w:left w:val="single" w:sz="4" w:space="0" w:color="000000"/>
              <w:bottom w:val="single" w:sz="4" w:space="0" w:color="000000"/>
              <w:right w:val="single" w:sz="4" w:space="0" w:color="000000"/>
            </w:tcBorders>
          </w:tcPr>
          <w:p w:rsidR="0059137D" w:rsidRPr="003E7328" w:rsidRDefault="0059137D" w:rsidP="0059137D">
            <w:pPr>
              <w:pBdr>
                <w:top w:val="nil"/>
                <w:left w:val="nil"/>
                <w:bottom w:val="nil"/>
                <w:right w:val="nil"/>
                <w:between w:val="nil"/>
              </w:pBdr>
              <w:rPr>
                <w:color w:val="000000"/>
              </w:rPr>
            </w:pPr>
            <w:r w:rsidRPr="003E7328">
              <w:rPr>
                <w:color w:val="000000"/>
              </w:rPr>
              <w:t>4.4</w:t>
            </w:r>
          </w:p>
        </w:tc>
        <w:tc>
          <w:tcPr>
            <w:tcW w:w="3507" w:type="pct"/>
            <w:tcBorders>
              <w:top w:val="single" w:sz="4" w:space="0" w:color="000000"/>
              <w:left w:val="single" w:sz="4" w:space="0" w:color="000000"/>
              <w:bottom w:val="single" w:sz="4" w:space="0" w:color="000000"/>
              <w:right w:val="single" w:sz="4" w:space="0" w:color="000000"/>
            </w:tcBorders>
          </w:tcPr>
          <w:p w:rsidR="0059137D" w:rsidRPr="003E7328" w:rsidRDefault="0059137D" w:rsidP="0059137D">
            <w:pPr>
              <w:pBdr>
                <w:top w:val="nil"/>
                <w:left w:val="nil"/>
                <w:bottom w:val="nil"/>
                <w:right w:val="nil"/>
                <w:between w:val="nil"/>
              </w:pBdr>
              <w:rPr>
                <w:b/>
                <w:color w:val="000000"/>
                <w:lang w:val="ru-RU"/>
              </w:rPr>
            </w:pPr>
            <w:r w:rsidRPr="003E7328">
              <w:t>Кольорове відображення заданого тиску у пацієнта на дисплеї</w:t>
            </w:r>
          </w:p>
        </w:tc>
        <w:tc>
          <w:tcPr>
            <w:tcW w:w="1096" w:type="pct"/>
            <w:tcBorders>
              <w:top w:val="single" w:sz="4" w:space="0" w:color="000000"/>
              <w:left w:val="single" w:sz="4" w:space="0" w:color="000000"/>
              <w:bottom w:val="single" w:sz="4" w:space="0" w:color="000000"/>
              <w:right w:val="single" w:sz="4" w:space="0" w:color="000000"/>
            </w:tcBorders>
          </w:tcPr>
          <w:p w:rsidR="0059137D" w:rsidRPr="003E7328" w:rsidRDefault="0059137D" w:rsidP="0059137D">
            <w:pPr>
              <w:jc w:val="center"/>
            </w:pPr>
          </w:p>
        </w:tc>
      </w:tr>
      <w:tr w:rsidR="0059137D" w:rsidRPr="003E7328" w:rsidTr="0059137D">
        <w:tc>
          <w:tcPr>
            <w:tcW w:w="397" w:type="pct"/>
            <w:tcBorders>
              <w:top w:val="single" w:sz="4" w:space="0" w:color="000000"/>
              <w:left w:val="single" w:sz="4" w:space="0" w:color="000000"/>
              <w:bottom w:val="single" w:sz="4" w:space="0" w:color="000000"/>
              <w:right w:val="single" w:sz="4" w:space="0" w:color="000000"/>
            </w:tcBorders>
          </w:tcPr>
          <w:p w:rsidR="0059137D" w:rsidRPr="003E7328" w:rsidRDefault="0059137D" w:rsidP="0059137D">
            <w:pPr>
              <w:pBdr>
                <w:top w:val="nil"/>
                <w:left w:val="nil"/>
                <w:bottom w:val="nil"/>
                <w:right w:val="nil"/>
                <w:between w:val="nil"/>
              </w:pBdr>
              <w:rPr>
                <w:color w:val="000000"/>
              </w:rPr>
            </w:pPr>
            <w:r w:rsidRPr="003E7328">
              <w:rPr>
                <w:color w:val="000000"/>
              </w:rPr>
              <w:t>4.5</w:t>
            </w:r>
          </w:p>
        </w:tc>
        <w:tc>
          <w:tcPr>
            <w:tcW w:w="3507" w:type="pct"/>
            <w:tcBorders>
              <w:top w:val="single" w:sz="4" w:space="0" w:color="000000"/>
              <w:left w:val="single" w:sz="4" w:space="0" w:color="000000"/>
              <w:bottom w:val="single" w:sz="4" w:space="0" w:color="000000"/>
              <w:right w:val="single" w:sz="4" w:space="0" w:color="000000"/>
            </w:tcBorders>
          </w:tcPr>
          <w:p w:rsidR="0059137D" w:rsidRPr="003E7328" w:rsidRDefault="0059137D" w:rsidP="0059137D">
            <w:pPr>
              <w:pBdr>
                <w:top w:val="nil"/>
                <w:left w:val="nil"/>
                <w:bottom w:val="nil"/>
                <w:right w:val="nil"/>
                <w:between w:val="nil"/>
              </w:pBdr>
              <w:rPr>
                <w:b/>
                <w:color w:val="000000"/>
                <w:lang w:val="ru-RU"/>
              </w:rPr>
            </w:pPr>
            <w:r w:rsidRPr="003E7328">
              <w:t>Функція автоматичного скидання надлишкового тиску</w:t>
            </w:r>
          </w:p>
        </w:tc>
        <w:tc>
          <w:tcPr>
            <w:tcW w:w="1096" w:type="pct"/>
            <w:tcBorders>
              <w:top w:val="single" w:sz="4" w:space="0" w:color="000000"/>
              <w:left w:val="single" w:sz="4" w:space="0" w:color="000000"/>
              <w:bottom w:val="single" w:sz="4" w:space="0" w:color="000000"/>
              <w:right w:val="single" w:sz="4" w:space="0" w:color="000000"/>
            </w:tcBorders>
          </w:tcPr>
          <w:p w:rsidR="0059137D" w:rsidRPr="003E7328" w:rsidRDefault="0059137D" w:rsidP="0059137D">
            <w:pPr>
              <w:jc w:val="center"/>
            </w:pPr>
          </w:p>
        </w:tc>
      </w:tr>
      <w:tr w:rsidR="0059137D" w:rsidRPr="003E7328" w:rsidTr="0059137D">
        <w:tc>
          <w:tcPr>
            <w:tcW w:w="397" w:type="pct"/>
            <w:tcBorders>
              <w:top w:val="single" w:sz="4" w:space="0" w:color="000000"/>
              <w:left w:val="single" w:sz="4" w:space="0" w:color="000000"/>
              <w:bottom w:val="single" w:sz="4" w:space="0" w:color="000000"/>
              <w:right w:val="single" w:sz="4" w:space="0" w:color="000000"/>
            </w:tcBorders>
          </w:tcPr>
          <w:p w:rsidR="0059137D" w:rsidRPr="003E7328" w:rsidRDefault="0059137D" w:rsidP="0059137D">
            <w:pPr>
              <w:pBdr>
                <w:top w:val="nil"/>
                <w:left w:val="nil"/>
                <w:bottom w:val="nil"/>
                <w:right w:val="nil"/>
                <w:between w:val="nil"/>
              </w:pBdr>
              <w:rPr>
                <w:color w:val="000000"/>
              </w:rPr>
            </w:pPr>
            <w:r w:rsidRPr="003E7328">
              <w:rPr>
                <w:color w:val="000000"/>
              </w:rPr>
              <w:t>4.6</w:t>
            </w:r>
          </w:p>
        </w:tc>
        <w:tc>
          <w:tcPr>
            <w:tcW w:w="3507" w:type="pct"/>
            <w:tcBorders>
              <w:top w:val="single" w:sz="4" w:space="0" w:color="000000"/>
              <w:left w:val="single" w:sz="4" w:space="0" w:color="000000"/>
              <w:bottom w:val="single" w:sz="4" w:space="0" w:color="000000"/>
              <w:right w:val="single" w:sz="4" w:space="0" w:color="000000"/>
            </w:tcBorders>
          </w:tcPr>
          <w:p w:rsidR="0059137D" w:rsidRPr="003E7328" w:rsidRDefault="0059137D" w:rsidP="0059137D">
            <w:pPr>
              <w:pBdr>
                <w:top w:val="nil"/>
                <w:left w:val="nil"/>
                <w:bottom w:val="nil"/>
                <w:right w:val="nil"/>
                <w:between w:val="nil"/>
              </w:pBdr>
              <w:rPr>
                <w:b/>
                <w:color w:val="000000"/>
                <w:lang w:val="ru-RU"/>
              </w:rPr>
            </w:pPr>
            <w:r w:rsidRPr="003E7328">
              <w:t xml:space="preserve">Наявність 2 режимів </w:t>
            </w:r>
            <w:proofErr w:type="spellStart"/>
            <w:r w:rsidRPr="003E7328">
              <w:t>інсуфляції</w:t>
            </w:r>
            <w:proofErr w:type="spellEnd"/>
            <w:r w:rsidRPr="003E7328">
              <w:t xml:space="preserve"> зі швидким доступом на панелі </w:t>
            </w:r>
            <w:proofErr w:type="spellStart"/>
            <w:r w:rsidRPr="003E7328">
              <w:t>прилада</w:t>
            </w:r>
            <w:proofErr w:type="spellEnd"/>
            <w:r w:rsidRPr="003E7328">
              <w:t xml:space="preserve">: кнопки </w:t>
            </w:r>
            <w:proofErr w:type="spellStart"/>
            <w:r w:rsidRPr="003E7328">
              <w:t>попередної</w:t>
            </w:r>
            <w:proofErr w:type="spellEnd"/>
            <w:r w:rsidRPr="003E7328">
              <w:t xml:space="preserve"> </w:t>
            </w:r>
            <w:proofErr w:type="spellStart"/>
            <w:r w:rsidRPr="003E7328">
              <w:t>інсуфляції</w:t>
            </w:r>
            <w:proofErr w:type="spellEnd"/>
            <w:r w:rsidRPr="003E7328">
              <w:t xml:space="preserve"> (голка </w:t>
            </w:r>
            <w:proofErr w:type="spellStart"/>
            <w:r w:rsidRPr="003E7328">
              <w:t>Вереша</w:t>
            </w:r>
            <w:proofErr w:type="spellEnd"/>
            <w:r w:rsidRPr="003E7328">
              <w:t>) та  основної (Троакар)</w:t>
            </w:r>
          </w:p>
        </w:tc>
        <w:tc>
          <w:tcPr>
            <w:tcW w:w="1096" w:type="pct"/>
            <w:tcBorders>
              <w:top w:val="single" w:sz="4" w:space="0" w:color="000000"/>
              <w:left w:val="single" w:sz="4" w:space="0" w:color="000000"/>
              <w:bottom w:val="single" w:sz="4" w:space="0" w:color="000000"/>
              <w:right w:val="single" w:sz="4" w:space="0" w:color="000000"/>
            </w:tcBorders>
          </w:tcPr>
          <w:p w:rsidR="0059137D" w:rsidRPr="003E7328" w:rsidRDefault="0059137D" w:rsidP="0059137D">
            <w:pPr>
              <w:jc w:val="center"/>
            </w:pPr>
          </w:p>
        </w:tc>
      </w:tr>
      <w:tr w:rsidR="0059137D" w:rsidRPr="003E7328" w:rsidTr="0059137D">
        <w:tc>
          <w:tcPr>
            <w:tcW w:w="397" w:type="pct"/>
            <w:tcBorders>
              <w:top w:val="single" w:sz="4" w:space="0" w:color="000000"/>
              <w:left w:val="single" w:sz="4" w:space="0" w:color="000000"/>
              <w:bottom w:val="single" w:sz="4" w:space="0" w:color="000000"/>
              <w:right w:val="single" w:sz="4" w:space="0" w:color="000000"/>
            </w:tcBorders>
          </w:tcPr>
          <w:p w:rsidR="0059137D" w:rsidRPr="003E7328" w:rsidRDefault="0059137D" w:rsidP="0059137D">
            <w:pPr>
              <w:pBdr>
                <w:top w:val="nil"/>
                <w:left w:val="nil"/>
                <w:bottom w:val="nil"/>
                <w:right w:val="nil"/>
                <w:between w:val="nil"/>
              </w:pBdr>
              <w:rPr>
                <w:color w:val="000000"/>
              </w:rPr>
            </w:pPr>
            <w:r w:rsidRPr="003E7328">
              <w:rPr>
                <w:color w:val="000000"/>
              </w:rPr>
              <w:t>4.7</w:t>
            </w:r>
          </w:p>
        </w:tc>
        <w:tc>
          <w:tcPr>
            <w:tcW w:w="3507" w:type="pct"/>
            <w:tcBorders>
              <w:top w:val="single" w:sz="4" w:space="0" w:color="000000"/>
              <w:left w:val="single" w:sz="4" w:space="0" w:color="000000"/>
              <w:bottom w:val="single" w:sz="4" w:space="0" w:color="000000"/>
              <w:right w:val="single" w:sz="4" w:space="0" w:color="000000"/>
            </w:tcBorders>
          </w:tcPr>
          <w:p w:rsidR="0059137D" w:rsidRPr="003E7328" w:rsidRDefault="0059137D" w:rsidP="0059137D">
            <w:pPr>
              <w:pBdr>
                <w:top w:val="nil"/>
                <w:left w:val="nil"/>
                <w:bottom w:val="nil"/>
                <w:right w:val="nil"/>
                <w:between w:val="nil"/>
              </w:pBdr>
              <w:rPr>
                <w:b/>
                <w:color w:val="000000"/>
                <w:lang w:val="ru-RU"/>
              </w:rPr>
            </w:pPr>
            <w:r w:rsidRPr="003E7328">
              <w:t>Наявність відображення на дисплеях показників: внутрішньочеревного тиску, потік газу та  кількості використаного газу</w:t>
            </w:r>
          </w:p>
        </w:tc>
        <w:tc>
          <w:tcPr>
            <w:tcW w:w="1096" w:type="pct"/>
            <w:tcBorders>
              <w:top w:val="single" w:sz="4" w:space="0" w:color="000000"/>
              <w:left w:val="single" w:sz="4" w:space="0" w:color="000000"/>
              <w:bottom w:val="single" w:sz="4" w:space="0" w:color="000000"/>
              <w:right w:val="single" w:sz="4" w:space="0" w:color="000000"/>
            </w:tcBorders>
          </w:tcPr>
          <w:p w:rsidR="0059137D" w:rsidRPr="003E7328" w:rsidRDefault="0059137D" w:rsidP="0059137D">
            <w:pPr>
              <w:jc w:val="center"/>
            </w:pPr>
          </w:p>
        </w:tc>
      </w:tr>
      <w:tr w:rsidR="0059137D" w:rsidRPr="003E7328" w:rsidTr="0059137D">
        <w:tc>
          <w:tcPr>
            <w:tcW w:w="397" w:type="pct"/>
            <w:tcBorders>
              <w:top w:val="single" w:sz="4" w:space="0" w:color="000000"/>
              <w:left w:val="single" w:sz="4" w:space="0" w:color="000000"/>
              <w:bottom w:val="single" w:sz="4" w:space="0" w:color="000000"/>
              <w:right w:val="single" w:sz="4" w:space="0" w:color="000000"/>
            </w:tcBorders>
          </w:tcPr>
          <w:p w:rsidR="0059137D" w:rsidRPr="003E7328" w:rsidRDefault="0059137D" w:rsidP="0059137D">
            <w:pPr>
              <w:pBdr>
                <w:top w:val="nil"/>
                <w:left w:val="nil"/>
                <w:bottom w:val="nil"/>
                <w:right w:val="nil"/>
                <w:between w:val="nil"/>
              </w:pBdr>
              <w:rPr>
                <w:color w:val="000000"/>
              </w:rPr>
            </w:pPr>
            <w:r w:rsidRPr="003E7328">
              <w:rPr>
                <w:color w:val="000000"/>
              </w:rPr>
              <w:t>4.8</w:t>
            </w:r>
          </w:p>
        </w:tc>
        <w:tc>
          <w:tcPr>
            <w:tcW w:w="3507" w:type="pct"/>
            <w:tcBorders>
              <w:top w:val="single" w:sz="4" w:space="0" w:color="000000"/>
              <w:left w:val="single" w:sz="4" w:space="0" w:color="000000"/>
              <w:bottom w:val="single" w:sz="4" w:space="0" w:color="000000"/>
              <w:right w:val="single" w:sz="4" w:space="0" w:color="000000"/>
            </w:tcBorders>
          </w:tcPr>
          <w:p w:rsidR="0059137D" w:rsidRPr="003E7328" w:rsidRDefault="0059137D" w:rsidP="0059137D">
            <w:pPr>
              <w:pBdr>
                <w:top w:val="nil"/>
                <w:left w:val="nil"/>
                <w:bottom w:val="nil"/>
                <w:right w:val="nil"/>
                <w:between w:val="nil"/>
              </w:pBdr>
              <w:rPr>
                <w:b/>
                <w:color w:val="000000"/>
                <w:lang w:val="ru-RU"/>
              </w:rPr>
            </w:pPr>
            <w:r w:rsidRPr="003E7328">
              <w:t>Наявність трубки високого тиску</w:t>
            </w:r>
            <w:r w:rsidRPr="003E7328">
              <w:rPr>
                <w:lang w:val="ru-RU"/>
              </w:rPr>
              <w:t>,</w:t>
            </w:r>
            <w:r w:rsidRPr="003E7328">
              <w:t xml:space="preserve"> тип з’єднання </w:t>
            </w:r>
            <w:r w:rsidRPr="003E7328">
              <w:rPr>
                <w:lang w:val="en-US"/>
              </w:rPr>
              <w:t>DIN</w:t>
            </w:r>
            <w:r w:rsidRPr="003E7328">
              <w:t>/</w:t>
            </w:r>
            <w:r w:rsidRPr="003E7328">
              <w:rPr>
                <w:lang w:val="en-US"/>
              </w:rPr>
              <w:t>Ger</w:t>
            </w:r>
            <w:r w:rsidRPr="003E7328">
              <w:t xml:space="preserve">  не менш 1 метра 1 </w:t>
            </w:r>
            <w:proofErr w:type="spellStart"/>
            <w:r w:rsidRPr="003E7328">
              <w:t>шт</w:t>
            </w:r>
            <w:proofErr w:type="spellEnd"/>
          </w:p>
        </w:tc>
        <w:tc>
          <w:tcPr>
            <w:tcW w:w="1096" w:type="pct"/>
            <w:tcBorders>
              <w:top w:val="single" w:sz="4" w:space="0" w:color="000000"/>
              <w:left w:val="single" w:sz="4" w:space="0" w:color="000000"/>
              <w:bottom w:val="single" w:sz="4" w:space="0" w:color="000000"/>
              <w:right w:val="single" w:sz="4" w:space="0" w:color="000000"/>
            </w:tcBorders>
          </w:tcPr>
          <w:p w:rsidR="0059137D" w:rsidRPr="003E7328" w:rsidRDefault="0059137D" w:rsidP="0059137D">
            <w:pPr>
              <w:jc w:val="center"/>
            </w:pPr>
          </w:p>
        </w:tc>
      </w:tr>
      <w:tr w:rsidR="0059137D" w:rsidRPr="003E7328" w:rsidTr="0059137D">
        <w:tc>
          <w:tcPr>
            <w:tcW w:w="397" w:type="pct"/>
            <w:tcBorders>
              <w:top w:val="single" w:sz="4" w:space="0" w:color="000000"/>
              <w:left w:val="single" w:sz="4" w:space="0" w:color="000000"/>
              <w:bottom w:val="single" w:sz="4" w:space="0" w:color="000000"/>
              <w:right w:val="single" w:sz="4" w:space="0" w:color="000000"/>
            </w:tcBorders>
          </w:tcPr>
          <w:p w:rsidR="0059137D" w:rsidRPr="003E7328" w:rsidRDefault="0002281A" w:rsidP="0059137D">
            <w:pPr>
              <w:pBdr>
                <w:top w:val="nil"/>
                <w:left w:val="nil"/>
                <w:bottom w:val="nil"/>
                <w:right w:val="nil"/>
                <w:between w:val="nil"/>
              </w:pBdr>
              <w:rPr>
                <w:b/>
                <w:color w:val="000000"/>
              </w:rPr>
            </w:pPr>
            <w:r>
              <w:rPr>
                <w:b/>
                <w:color w:val="000000"/>
              </w:rPr>
              <w:t>5</w:t>
            </w:r>
          </w:p>
        </w:tc>
        <w:tc>
          <w:tcPr>
            <w:tcW w:w="3507" w:type="pct"/>
            <w:tcBorders>
              <w:top w:val="single" w:sz="4" w:space="0" w:color="000000"/>
              <w:left w:val="single" w:sz="4" w:space="0" w:color="000000"/>
              <w:bottom w:val="single" w:sz="4" w:space="0" w:color="000000"/>
              <w:right w:val="single" w:sz="4" w:space="0" w:color="000000"/>
            </w:tcBorders>
          </w:tcPr>
          <w:p w:rsidR="0059137D" w:rsidRPr="003E7328" w:rsidRDefault="0059137D" w:rsidP="0059137D">
            <w:pPr>
              <w:pBdr>
                <w:top w:val="nil"/>
                <w:left w:val="nil"/>
                <w:bottom w:val="nil"/>
                <w:right w:val="nil"/>
                <w:between w:val="nil"/>
              </w:pBdr>
              <w:rPr>
                <w:b/>
                <w:color w:val="000000"/>
              </w:rPr>
            </w:pPr>
            <w:r w:rsidRPr="003E7328">
              <w:rPr>
                <w:b/>
                <w:color w:val="000000"/>
              </w:rPr>
              <w:t>Інструменти</w:t>
            </w:r>
          </w:p>
        </w:tc>
        <w:tc>
          <w:tcPr>
            <w:tcW w:w="1096" w:type="pct"/>
            <w:tcBorders>
              <w:top w:val="single" w:sz="4" w:space="0" w:color="000000"/>
              <w:left w:val="single" w:sz="4" w:space="0" w:color="000000"/>
              <w:bottom w:val="single" w:sz="4" w:space="0" w:color="000000"/>
              <w:right w:val="single" w:sz="4" w:space="0" w:color="000000"/>
            </w:tcBorders>
            <w:vAlign w:val="center"/>
          </w:tcPr>
          <w:p w:rsidR="0059137D" w:rsidRPr="003E7328" w:rsidRDefault="0059137D" w:rsidP="0059137D">
            <w:pPr>
              <w:jc w:val="center"/>
            </w:pPr>
          </w:p>
        </w:tc>
      </w:tr>
      <w:tr w:rsidR="0059137D" w:rsidRPr="003E7328" w:rsidTr="0059137D">
        <w:tc>
          <w:tcPr>
            <w:tcW w:w="397" w:type="pct"/>
            <w:tcBorders>
              <w:top w:val="single" w:sz="4" w:space="0" w:color="000000"/>
              <w:left w:val="single" w:sz="4" w:space="0" w:color="000000"/>
              <w:bottom w:val="single" w:sz="4" w:space="0" w:color="000000"/>
              <w:right w:val="single" w:sz="4" w:space="0" w:color="000000"/>
            </w:tcBorders>
          </w:tcPr>
          <w:p w:rsidR="0059137D" w:rsidRPr="003E7328" w:rsidRDefault="0002281A" w:rsidP="0059137D">
            <w:pPr>
              <w:pBdr>
                <w:top w:val="nil"/>
                <w:left w:val="nil"/>
                <w:bottom w:val="nil"/>
                <w:right w:val="nil"/>
                <w:between w:val="nil"/>
              </w:pBdr>
              <w:rPr>
                <w:color w:val="000000"/>
              </w:rPr>
            </w:pPr>
            <w:r>
              <w:rPr>
                <w:color w:val="000000"/>
              </w:rPr>
              <w:t>5</w:t>
            </w:r>
            <w:r w:rsidR="0059137D" w:rsidRPr="003E7328">
              <w:rPr>
                <w:color w:val="000000"/>
              </w:rPr>
              <w:t>.1</w:t>
            </w:r>
          </w:p>
        </w:tc>
        <w:tc>
          <w:tcPr>
            <w:tcW w:w="3507" w:type="pct"/>
            <w:tcBorders>
              <w:top w:val="single" w:sz="4" w:space="0" w:color="000000"/>
              <w:left w:val="single" w:sz="4" w:space="0" w:color="000000"/>
              <w:bottom w:val="single" w:sz="4" w:space="0" w:color="000000"/>
              <w:right w:val="single" w:sz="4" w:space="0" w:color="000000"/>
            </w:tcBorders>
          </w:tcPr>
          <w:p w:rsidR="0059137D" w:rsidRPr="003E7328" w:rsidRDefault="0059137D" w:rsidP="0059137D">
            <w:pPr>
              <w:pBdr>
                <w:top w:val="nil"/>
                <w:left w:val="nil"/>
                <w:bottom w:val="nil"/>
                <w:right w:val="nil"/>
                <w:between w:val="nil"/>
              </w:pBdr>
              <w:rPr>
                <w:color w:val="000000"/>
              </w:rPr>
            </w:pPr>
            <w:r w:rsidRPr="003E7328">
              <w:rPr>
                <w:color w:val="00000A"/>
              </w:rPr>
              <w:t>Ендоскоп, кут поля зору 30 градусів, діаметр не більше ніж 10,0 мм, довжина не менше ніж 350 мм (1 шт.)</w:t>
            </w:r>
          </w:p>
        </w:tc>
        <w:tc>
          <w:tcPr>
            <w:tcW w:w="1096" w:type="pct"/>
            <w:tcBorders>
              <w:top w:val="single" w:sz="4" w:space="0" w:color="000000"/>
              <w:left w:val="single" w:sz="4" w:space="0" w:color="000000"/>
              <w:bottom w:val="single" w:sz="4" w:space="0" w:color="000000"/>
              <w:right w:val="single" w:sz="4" w:space="0" w:color="000000"/>
            </w:tcBorders>
          </w:tcPr>
          <w:p w:rsidR="0059137D" w:rsidRPr="003E7328" w:rsidRDefault="0059137D" w:rsidP="0059137D">
            <w:pPr>
              <w:jc w:val="center"/>
            </w:pPr>
          </w:p>
        </w:tc>
      </w:tr>
      <w:tr w:rsidR="0059137D" w:rsidRPr="003E7328" w:rsidTr="0059137D">
        <w:trPr>
          <w:trHeight w:val="517"/>
        </w:trPr>
        <w:tc>
          <w:tcPr>
            <w:tcW w:w="397" w:type="pct"/>
            <w:tcBorders>
              <w:top w:val="single" w:sz="4" w:space="0" w:color="000000"/>
              <w:left w:val="single" w:sz="4" w:space="0" w:color="000000"/>
              <w:bottom w:val="single" w:sz="4" w:space="0" w:color="000000"/>
              <w:right w:val="single" w:sz="4" w:space="0" w:color="000000"/>
            </w:tcBorders>
          </w:tcPr>
          <w:p w:rsidR="0059137D" w:rsidRPr="003E7328" w:rsidRDefault="0002281A" w:rsidP="0059137D">
            <w:pPr>
              <w:pBdr>
                <w:top w:val="nil"/>
                <w:left w:val="nil"/>
                <w:bottom w:val="nil"/>
                <w:right w:val="nil"/>
                <w:between w:val="nil"/>
              </w:pBdr>
              <w:rPr>
                <w:color w:val="000000"/>
              </w:rPr>
            </w:pPr>
            <w:r>
              <w:rPr>
                <w:color w:val="000000"/>
              </w:rPr>
              <w:t>5</w:t>
            </w:r>
            <w:r w:rsidR="0059137D" w:rsidRPr="003E7328">
              <w:rPr>
                <w:color w:val="000000"/>
              </w:rPr>
              <w:t>.2</w:t>
            </w:r>
          </w:p>
        </w:tc>
        <w:tc>
          <w:tcPr>
            <w:tcW w:w="3507" w:type="pct"/>
            <w:tcBorders>
              <w:top w:val="single" w:sz="4" w:space="0" w:color="000000"/>
              <w:left w:val="single" w:sz="4" w:space="0" w:color="000000"/>
              <w:bottom w:val="single" w:sz="4" w:space="0" w:color="000000"/>
              <w:right w:val="single" w:sz="4" w:space="0" w:color="000000"/>
            </w:tcBorders>
          </w:tcPr>
          <w:p w:rsidR="0059137D" w:rsidRPr="003E7328" w:rsidRDefault="0059137D" w:rsidP="0059137D">
            <w:pPr>
              <w:pBdr>
                <w:top w:val="nil"/>
                <w:left w:val="nil"/>
                <w:bottom w:val="nil"/>
                <w:right w:val="nil"/>
                <w:between w:val="nil"/>
              </w:pBdr>
              <w:rPr>
                <w:color w:val="000000"/>
              </w:rPr>
            </w:pPr>
            <w:r w:rsidRPr="003E7328">
              <w:rPr>
                <w:color w:val="00000A"/>
              </w:rPr>
              <w:t>Світловод, діаметр не менше ніж 4,8 мм, довжина не менше ніж 3000 мм (1 шт.)</w:t>
            </w:r>
          </w:p>
        </w:tc>
        <w:tc>
          <w:tcPr>
            <w:tcW w:w="1096" w:type="pct"/>
            <w:tcBorders>
              <w:top w:val="single" w:sz="4" w:space="0" w:color="000000"/>
              <w:left w:val="single" w:sz="4" w:space="0" w:color="000000"/>
              <w:bottom w:val="single" w:sz="4" w:space="0" w:color="000000"/>
              <w:right w:val="single" w:sz="4" w:space="0" w:color="000000"/>
            </w:tcBorders>
          </w:tcPr>
          <w:p w:rsidR="0059137D" w:rsidRPr="003E7328" w:rsidRDefault="0059137D" w:rsidP="0059137D">
            <w:pPr>
              <w:jc w:val="center"/>
              <w:rPr>
                <w:lang w:val="ru-RU"/>
              </w:rPr>
            </w:pPr>
          </w:p>
        </w:tc>
      </w:tr>
      <w:tr w:rsidR="0059137D" w:rsidRPr="003E7328" w:rsidTr="0059137D">
        <w:tc>
          <w:tcPr>
            <w:tcW w:w="397" w:type="pct"/>
            <w:tcBorders>
              <w:top w:val="single" w:sz="4" w:space="0" w:color="000000"/>
              <w:left w:val="single" w:sz="4" w:space="0" w:color="000000"/>
              <w:bottom w:val="single" w:sz="4" w:space="0" w:color="000000"/>
              <w:right w:val="single" w:sz="4" w:space="0" w:color="000000"/>
            </w:tcBorders>
          </w:tcPr>
          <w:p w:rsidR="0059137D" w:rsidRPr="003E7328" w:rsidRDefault="0002281A" w:rsidP="0059137D">
            <w:pPr>
              <w:pBdr>
                <w:top w:val="nil"/>
                <w:left w:val="nil"/>
                <w:bottom w:val="nil"/>
                <w:right w:val="nil"/>
                <w:between w:val="nil"/>
              </w:pBdr>
              <w:rPr>
                <w:color w:val="000000"/>
              </w:rPr>
            </w:pPr>
            <w:r>
              <w:rPr>
                <w:color w:val="000000"/>
              </w:rPr>
              <w:t>5</w:t>
            </w:r>
            <w:r w:rsidR="0059137D" w:rsidRPr="003E7328">
              <w:rPr>
                <w:color w:val="000000"/>
              </w:rPr>
              <w:t>.3</w:t>
            </w:r>
          </w:p>
        </w:tc>
        <w:tc>
          <w:tcPr>
            <w:tcW w:w="3507" w:type="pct"/>
            <w:tcBorders>
              <w:top w:val="single" w:sz="4" w:space="0" w:color="000000"/>
              <w:left w:val="single" w:sz="4" w:space="0" w:color="000000"/>
              <w:bottom w:val="single" w:sz="4" w:space="0" w:color="000000"/>
              <w:right w:val="single" w:sz="4" w:space="0" w:color="000000"/>
            </w:tcBorders>
          </w:tcPr>
          <w:p w:rsidR="0059137D" w:rsidRPr="003E7328" w:rsidRDefault="0059137D" w:rsidP="0059137D">
            <w:pPr>
              <w:pBdr>
                <w:top w:val="nil"/>
                <w:left w:val="nil"/>
                <w:bottom w:val="nil"/>
                <w:right w:val="nil"/>
                <w:between w:val="nil"/>
              </w:pBdr>
              <w:rPr>
                <w:color w:val="000000"/>
              </w:rPr>
            </w:pPr>
            <w:proofErr w:type="spellStart"/>
            <w:r w:rsidRPr="003E7328">
              <w:rPr>
                <w:color w:val="00000A"/>
              </w:rPr>
              <w:t>Інсуфляційна</w:t>
            </w:r>
            <w:proofErr w:type="spellEnd"/>
            <w:r w:rsidRPr="003E7328">
              <w:rPr>
                <w:color w:val="00000A"/>
              </w:rPr>
              <w:t xml:space="preserve"> </w:t>
            </w:r>
            <w:proofErr w:type="spellStart"/>
            <w:r w:rsidRPr="003E7328">
              <w:rPr>
                <w:color w:val="00000A"/>
              </w:rPr>
              <w:t>канюля</w:t>
            </w:r>
            <w:proofErr w:type="spellEnd"/>
            <w:r w:rsidRPr="003E7328">
              <w:rPr>
                <w:color w:val="00000A"/>
              </w:rPr>
              <w:t xml:space="preserve"> типу голка </w:t>
            </w:r>
            <w:proofErr w:type="spellStart"/>
            <w:r w:rsidRPr="003E7328">
              <w:rPr>
                <w:color w:val="00000A"/>
              </w:rPr>
              <w:t>Veress</w:t>
            </w:r>
            <w:proofErr w:type="spellEnd"/>
            <w:r w:rsidRPr="003E7328">
              <w:rPr>
                <w:color w:val="00000A"/>
              </w:rPr>
              <w:t>, або аналог, розбірна, діаметр не більше ніж 2,0 мм, довжина не менше ніж 150 мм (1 шт.)</w:t>
            </w:r>
          </w:p>
        </w:tc>
        <w:tc>
          <w:tcPr>
            <w:tcW w:w="1096" w:type="pct"/>
            <w:tcBorders>
              <w:top w:val="single" w:sz="4" w:space="0" w:color="000000"/>
              <w:left w:val="single" w:sz="4" w:space="0" w:color="000000"/>
              <w:bottom w:val="single" w:sz="4" w:space="0" w:color="000000"/>
              <w:right w:val="single" w:sz="4" w:space="0" w:color="000000"/>
            </w:tcBorders>
          </w:tcPr>
          <w:p w:rsidR="0059137D" w:rsidRPr="0059137D" w:rsidRDefault="0059137D" w:rsidP="0059137D">
            <w:pPr>
              <w:jc w:val="center"/>
            </w:pPr>
          </w:p>
        </w:tc>
      </w:tr>
      <w:tr w:rsidR="0059137D" w:rsidRPr="003E7328" w:rsidTr="0059137D">
        <w:tc>
          <w:tcPr>
            <w:tcW w:w="397" w:type="pct"/>
            <w:tcBorders>
              <w:top w:val="single" w:sz="4" w:space="0" w:color="000000"/>
              <w:left w:val="single" w:sz="4" w:space="0" w:color="000000"/>
              <w:bottom w:val="single" w:sz="4" w:space="0" w:color="000000"/>
              <w:right w:val="single" w:sz="4" w:space="0" w:color="000000"/>
            </w:tcBorders>
          </w:tcPr>
          <w:p w:rsidR="0059137D" w:rsidRPr="003E7328" w:rsidRDefault="0002281A" w:rsidP="0059137D">
            <w:pPr>
              <w:pBdr>
                <w:top w:val="nil"/>
                <w:left w:val="nil"/>
                <w:bottom w:val="nil"/>
                <w:right w:val="nil"/>
                <w:between w:val="nil"/>
              </w:pBdr>
              <w:rPr>
                <w:color w:val="000000"/>
              </w:rPr>
            </w:pPr>
            <w:r>
              <w:rPr>
                <w:color w:val="000000"/>
              </w:rPr>
              <w:t>5</w:t>
            </w:r>
            <w:r w:rsidR="0059137D" w:rsidRPr="003E7328">
              <w:rPr>
                <w:color w:val="000000"/>
              </w:rPr>
              <w:t>.4</w:t>
            </w:r>
          </w:p>
        </w:tc>
        <w:tc>
          <w:tcPr>
            <w:tcW w:w="3507" w:type="pct"/>
            <w:tcBorders>
              <w:top w:val="single" w:sz="4" w:space="0" w:color="000000"/>
              <w:left w:val="single" w:sz="4" w:space="0" w:color="000000"/>
              <w:bottom w:val="single" w:sz="4" w:space="0" w:color="000000"/>
              <w:right w:val="single" w:sz="4" w:space="0" w:color="000000"/>
            </w:tcBorders>
          </w:tcPr>
          <w:p w:rsidR="0059137D" w:rsidRPr="00435DF3" w:rsidRDefault="0059137D" w:rsidP="0059137D">
            <w:pPr>
              <w:pBdr>
                <w:top w:val="nil"/>
                <w:left w:val="nil"/>
                <w:bottom w:val="nil"/>
                <w:right w:val="nil"/>
                <w:between w:val="nil"/>
              </w:pBdr>
              <w:rPr>
                <w:color w:val="00000A"/>
              </w:rPr>
            </w:pPr>
            <w:r w:rsidRPr="00435DF3">
              <w:rPr>
                <w:color w:val="00000A"/>
              </w:rPr>
              <w:t>Троакар, наявність магнітного клапану, діаметр не більше 10,5 мм, довжина  не більше 95 мм (3шт)</w:t>
            </w:r>
          </w:p>
        </w:tc>
        <w:tc>
          <w:tcPr>
            <w:tcW w:w="1096" w:type="pct"/>
            <w:tcBorders>
              <w:top w:val="single" w:sz="4" w:space="0" w:color="000000"/>
              <w:left w:val="single" w:sz="4" w:space="0" w:color="000000"/>
              <w:bottom w:val="single" w:sz="4" w:space="0" w:color="000000"/>
              <w:right w:val="single" w:sz="4" w:space="0" w:color="000000"/>
            </w:tcBorders>
          </w:tcPr>
          <w:p w:rsidR="0059137D" w:rsidRPr="00435DF3" w:rsidRDefault="0059137D" w:rsidP="0059137D">
            <w:pPr>
              <w:jc w:val="center"/>
            </w:pPr>
          </w:p>
        </w:tc>
      </w:tr>
      <w:tr w:rsidR="0059137D" w:rsidRPr="003E7328" w:rsidTr="0059137D">
        <w:tc>
          <w:tcPr>
            <w:tcW w:w="397" w:type="pct"/>
            <w:tcBorders>
              <w:top w:val="single" w:sz="4" w:space="0" w:color="000000"/>
              <w:left w:val="single" w:sz="4" w:space="0" w:color="000000"/>
              <w:bottom w:val="single" w:sz="4" w:space="0" w:color="000000"/>
              <w:right w:val="single" w:sz="4" w:space="0" w:color="000000"/>
            </w:tcBorders>
          </w:tcPr>
          <w:p w:rsidR="0059137D" w:rsidRPr="003E7328" w:rsidRDefault="0002281A" w:rsidP="0059137D">
            <w:pPr>
              <w:pBdr>
                <w:top w:val="nil"/>
                <w:left w:val="nil"/>
                <w:bottom w:val="nil"/>
                <w:right w:val="nil"/>
                <w:between w:val="nil"/>
              </w:pBdr>
              <w:rPr>
                <w:color w:val="000000"/>
              </w:rPr>
            </w:pPr>
            <w:r>
              <w:rPr>
                <w:color w:val="000000"/>
              </w:rPr>
              <w:t>5</w:t>
            </w:r>
            <w:r w:rsidR="0059137D" w:rsidRPr="003E7328">
              <w:rPr>
                <w:color w:val="000000"/>
              </w:rPr>
              <w:t>.5</w:t>
            </w:r>
          </w:p>
        </w:tc>
        <w:tc>
          <w:tcPr>
            <w:tcW w:w="3507" w:type="pct"/>
            <w:tcBorders>
              <w:top w:val="single" w:sz="4" w:space="0" w:color="000000"/>
              <w:left w:val="single" w:sz="4" w:space="0" w:color="000000"/>
              <w:bottom w:val="single" w:sz="4" w:space="0" w:color="000000"/>
              <w:right w:val="single" w:sz="4" w:space="0" w:color="000000"/>
            </w:tcBorders>
          </w:tcPr>
          <w:p w:rsidR="0059137D" w:rsidRPr="00435DF3" w:rsidRDefault="0059137D" w:rsidP="0059137D">
            <w:pPr>
              <w:pBdr>
                <w:top w:val="nil"/>
                <w:left w:val="nil"/>
                <w:bottom w:val="nil"/>
                <w:right w:val="nil"/>
                <w:between w:val="nil"/>
              </w:pBdr>
              <w:rPr>
                <w:color w:val="000000"/>
              </w:rPr>
            </w:pPr>
            <w:r w:rsidRPr="00435DF3">
              <w:rPr>
                <w:color w:val="00000A"/>
              </w:rPr>
              <w:t xml:space="preserve">Троакар, наявність магнітного клапану,  діаметр  не більше 5,5 мм, довжина не більше 95 мм (3 </w:t>
            </w:r>
            <w:proofErr w:type="spellStart"/>
            <w:r w:rsidRPr="00435DF3">
              <w:rPr>
                <w:color w:val="00000A"/>
              </w:rPr>
              <w:t>шт</w:t>
            </w:r>
            <w:proofErr w:type="spellEnd"/>
            <w:r w:rsidRPr="00435DF3">
              <w:rPr>
                <w:color w:val="00000A"/>
              </w:rPr>
              <w:t>)</w:t>
            </w:r>
          </w:p>
        </w:tc>
        <w:tc>
          <w:tcPr>
            <w:tcW w:w="1096" w:type="pct"/>
            <w:tcBorders>
              <w:top w:val="single" w:sz="4" w:space="0" w:color="000000"/>
              <w:left w:val="single" w:sz="4" w:space="0" w:color="000000"/>
              <w:bottom w:val="single" w:sz="4" w:space="0" w:color="000000"/>
              <w:right w:val="single" w:sz="4" w:space="0" w:color="000000"/>
            </w:tcBorders>
          </w:tcPr>
          <w:p w:rsidR="0059137D" w:rsidRPr="00435DF3" w:rsidRDefault="0059137D" w:rsidP="0059137D">
            <w:pPr>
              <w:jc w:val="center"/>
              <w:rPr>
                <w:lang w:val="ru-RU"/>
              </w:rPr>
            </w:pPr>
          </w:p>
        </w:tc>
      </w:tr>
      <w:tr w:rsidR="0059137D" w:rsidRPr="003E7328" w:rsidTr="0059137D">
        <w:tc>
          <w:tcPr>
            <w:tcW w:w="397" w:type="pct"/>
            <w:tcBorders>
              <w:top w:val="single" w:sz="4" w:space="0" w:color="000000"/>
              <w:left w:val="single" w:sz="4" w:space="0" w:color="000000"/>
              <w:bottom w:val="single" w:sz="4" w:space="0" w:color="000000"/>
              <w:right w:val="single" w:sz="4" w:space="0" w:color="000000"/>
            </w:tcBorders>
          </w:tcPr>
          <w:p w:rsidR="0059137D" w:rsidRPr="003E7328" w:rsidRDefault="0002281A" w:rsidP="0059137D">
            <w:pPr>
              <w:pBdr>
                <w:top w:val="nil"/>
                <w:left w:val="nil"/>
                <w:bottom w:val="nil"/>
                <w:right w:val="nil"/>
                <w:between w:val="nil"/>
              </w:pBdr>
              <w:rPr>
                <w:color w:val="000000"/>
              </w:rPr>
            </w:pPr>
            <w:r>
              <w:rPr>
                <w:color w:val="000000"/>
              </w:rPr>
              <w:t>5</w:t>
            </w:r>
            <w:r w:rsidR="0059137D" w:rsidRPr="003E7328">
              <w:rPr>
                <w:color w:val="000000"/>
              </w:rPr>
              <w:t>.6</w:t>
            </w:r>
          </w:p>
        </w:tc>
        <w:tc>
          <w:tcPr>
            <w:tcW w:w="3507" w:type="pct"/>
            <w:tcBorders>
              <w:top w:val="single" w:sz="4" w:space="0" w:color="000000"/>
              <w:left w:val="single" w:sz="4" w:space="0" w:color="000000"/>
              <w:bottom w:val="single" w:sz="4" w:space="0" w:color="000000"/>
              <w:right w:val="single" w:sz="4" w:space="0" w:color="000000"/>
            </w:tcBorders>
          </w:tcPr>
          <w:p w:rsidR="0059137D" w:rsidRPr="00435DF3" w:rsidRDefault="0059137D" w:rsidP="0059137D">
            <w:pPr>
              <w:pBdr>
                <w:top w:val="nil"/>
                <w:left w:val="nil"/>
                <w:bottom w:val="nil"/>
                <w:right w:val="nil"/>
                <w:between w:val="nil"/>
              </w:pBdr>
              <w:rPr>
                <w:color w:val="000000"/>
              </w:rPr>
            </w:pPr>
            <w:proofErr w:type="spellStart"/>
            <w:r w:rsidRPr="00435DF3">
              <w:rPr>
                <w:color w:val="00000A"/>
              </w:rPr>
              <w:t>Зовнішна</w:t>
            </w:r>
            <w:proofErr w:type="spellEnd"/>
            <w:r w:rsidRPr="00435DF3">
              <w:rPr>
                <w:color w:val="00000A"/>
              </w:rPr>
              <w:t xml:space="preserve"> гумова кришка Ø5,5мм (1 пак  - 10 шт.) </w:t>
            </w:r>
          </w:p>
        </w:tc>
        <w:tc>
          <w:tcPr>
            <w:tcW w:w="1096" w:type="pct"/>
            <w:tcBorders>
              <w:top w:val="single" w:sz="4" w:space="0" w:color="000000"/>
              <w:left w:val="single" w:sz="4" w:space="0" w:color="000000"/>
              <w:bottom w:val="single" w:sz="4" w:space="0" w:color="000000"/>
              <w:right w:val="single" w:sz="4" w:space="0" w:color="000000"/>
            </w:tcBorders>
          </w:tcPr>
          <w:p w:rsidR="0059137D" w:rsidRPr="00435DF3" w:rsidRDefault="0059137D" w:rsidP="0059137D">
            <w:pPr>
              <w:jc w:val="center"/>
            </w:pPr>
          </w:p>
        </w:tc>
      </w:tr>
      <w:tr w:rsidR="0059137D" w:rsidRPr="003E7328" w:rsidTr="0059137D">
        <w:tc>
          <w:tcPr>
            <w:tcW w:w="397" w:type="pct"/>
            <w:tcBorders>
              <w:top w:val="single" w:sz="4" w:space="0" w:color="000000"/>
              <w:left w:val="single" w:sz="4" w:space="0" w:color="000000"/>
              <w:bottom w:val="single" w:sz="4" w:space="0" w:color="000000"/>
              <w:right w:val="single" w:sz="4" w:space="0" w:color="000000"/>
            </w:tcBorders>
          </w:tcPr>
          <w:p w:rsidR="0059137D" w:rsidRPr="003E7328" w:rsidRDefault="0002281A" w:rsidP="0059137D">
            <w:pPr>
              <w:pBdr>
                <w:top w:val="nil"/>
                <w:left w:val="nil"/>
                <w:bottom w:val="nil"/>
                <w:right w:val="nil"/>
                <w:between w:val="nil"/>
              </w:pBdr>
              <w:rPr>
                <w:color w:val="000000"/>
              </w:rPr>
            </w:pPr>
            <w:r>
              <w:rPr>
                <w:color w:val="000000"/>
              </w:rPr>
              <w:t>5</w:t>
            </w:r>
            <w:r w:rsidR="0059137D" w:rsidRPr="003E7328">
              <w:rPr>
                <w:color w:val="000000"/>
              </w:rPr>
              <w:t>.7</w:t>
            </w:r>
          </w:p>
        </w:tc>
        <w:tc>
          <w:tcPr>
            <w:tcW w:w="3507" w:type="pct"/>
            <w:tcBorders>
              <w:top w:val="single" w:sz="4" w:space="0" w:color="000000"/>
              <w:left w:val="single" w:sz="4" w:space="0" w:color="000000"/>
              <w:bottom w:val="single" w:sz="4" w:space="0" w:color="000000"/>
              <w:right w:val="single" w:sz="4" w:space="0" w:color="000000"/>
            </w:tcBorders>
          </w:tcPr>
          <w:p w:rsidR="0059137D" w:rsidRPr="00435DF3" w:rsidRDefault="0059137D" w:rsidP="0059137D">
            <w:pPr>
              <w:pBdr>
                <w:top w:val="nil"/>
                <w:left w:val="nil"/>
                <w:bottom w:val="nil"/>
                <w:right w:val="nil"/>
                <w:between w:val="nil"/>
              </w:pBdr>
              <w:rPr>
                <w:color w:val="000000"/>
              </w:rPr>
            </w:pPr>
            <w:proofErr w:type="spellStart"/>
            <w:r w:rsidRPr="00435DF3">
              <w:rPr>
                <w:color w:val="00000A"/>
              </w:rPr>
              <w:t>Зовнішна</w:t>
            </w:r>
            <w:proofErr w:type="spellEnd"/>
            <w:r w:rsidRPr="00435DF3">
              <w:rPr>
                <w:color w:val="00000A"/>
              </w:rPr>
              <w:t xml:space="preserve"> гумова кришка Ø10,5 мм (1 пак  - 10 шт.)  </w:t>
            </w:r>
          </w:p>
        </w:tc>
        <w:tc>
          <w:tcPr>
            <w:tcW w:w="1096" w:type="pct"/>
            <w:tcBorders>
              <w:top w:val="single" w:sz="4" w:space="0" w:color="000000"/>
              <w:left w:val="single" w:sz="4" w:space="0" w:color="000000"/>
              <w:bottom w:val="single" w:sz="4" w:space="0" w:color="000000"/>
              <w:right w:val="single" w:sz="4" w:space="0" w:color="000000"/>
            </w:tcBorders>
          </w:tcPr>
          <w:p w:rsidR="0059137D" w:rsidRPr="00435DF3" w:rsidRDefault="0059137D" w:rsidP="0059137D">
            <w:pPr>
              <w:jc w:val="center"/>
            </w:pPr>
          </w:p>
        </w:tc>
      </w:tr>
      <w:tr w:rsidR="0059137D" w:rsidRPr="003E7328" w:rsidTr="0059137D">
        <w:tc>
          <w:tcPr>
            <w:tcW w:w="397" w:type="pct"/>
            <w:tcBorders>
              <w:top w:val="single" w:sz="4" w:space="0" w:color="000000"/>
              <w:left w:val="single" w:sz="4" w:space="0" w:color="000000"/>
              <w:bottom w:val="single" w:sz="4" w:space="0" w:color="000000"/>
              <w:right w:val="single" w:sz="4" w:space="0" w:color="000000"/>
            </w:tcBorders>
          </w:tcPr>
          <w:p w:rsidR="0059137D" w:rsidRPr="003E7328" w:rsidRDefault="0002281A" w:rsidP="0059137D">
            <w:pPr>
              <w:pBdr>
                <w:top w:val="nil"/>
                <w:left w:val="nil"/>
                <w:bottom w:val="nil"/>
                <w:right w:val="nil"/>
                <w:between w:val="nil"/>
              </w:pBdr>
              <w:rPr>
                <w:color w:val="000000"/>
              </w:rPr>
            </w:pPr>
            <w:r>
              <w:rPr>
                <w:color w:val="000000"/>
              </w:rPr>
              <w:t>5</w:t>
            </w:r>
            <w:r w:rsidR="0059137D" w:rsidRPr="003E7328">
              <w:rPr>
                <w:color w:val="000000"/>
              </w:rPr>
              <w:t>.8</w:t>
            </w:r>
          </w:p>
        </w:tc>
        <w:tc>
          <w:tcPr>
            <w:tcW w:w="3507" w:type="pct"/>
            <w:tcBorders>
              <w:top w:val="single" w:sz="4" w:space="0" w:color="000000"/>
              <w:left w:val="single" w:sz="4" w:space="0" w:color="000000"/>
              <w:bottom w:val="single" w:sz="4" w:space="0" w:color="000000"/>
              <w:right w:val="single" w:sz="4" w:space="0" w:color="000000"/>
            </w:tcBorders>
          </w:tcPr>
          <w:p w:rsidR="0059137D" w:rsidRPr="00435DF3" w:rsidRDefault="0059137D" w:rsidP="0059137D">
            <w:pPr>
              <w:pBdr>
                <w:top w:val="nil"/>
                <w:left w:val="nil"/>
                <w:bottom w:val="nil"/>
                <w:right w:val="nil"/>
                <w:between w:val="nil"/>
              </w:pBdr>
              <w:rPr>
                <w:color w:val="000000"/>
              </w:rPr>
            </w:pPr>
            <w:proofErr w:type="spellStart"/>
            <w:r w:rsidRPr="00435DF3">
              <w:rPr>
                <w:color w:val="00000A"/>
              </w:rPr>
              <w:t>Зменшуючий</w:t>
            </w:r>
            <w:proofErr w:type="spellEnd"/>
            <w:r w:rsidRPr="00435DF3">
              <w:rPr>
                <w:color w:val="00000A"/>
              </w:rPr>
              <w:t xml:space="preserve"> адаптер (1 шт.)</w:t>
            </w:r>
          </w:p>
        </w:tc>
        <w:tc>
          <w:tcPr>
            <w:tcW w:w="1096" w:type="pct"/>
            <w:tcBorders>
              <w:top w:val="single" w:sz="4" w:space="0" w:color="000000"/>
              <w:left w:val="single" w:sz="4" w:space="0" w:color="000000"/>
              <w:bottom w:val="single" w:sz="4" w:space="0" w:color="000000"/>
              <w:right w:val="single" w:sz="4" w:space="0" w:color="000000"/>
            </w:tcBorders>
          </w:tcPr>
          <w:p w:rsidR="0059137D" w:rsidRPr="00435DF3" w:rsidRDefault="0059137D" w:rsidP="0059137D">
            <w:pPr>
              <w:jc w:val="center"/>
            </w:pPr>
          </w:p>
        </w:tc>
      </w:tr>
      <w:tr w:rsidR="0059137D" w:rsidRPr="003E7328" w:rsidTr="0059137D">
        <w:tc>
          <w:tcPr>
            <w:tcW w:w="397" w:type="pct"/>
            <w:tcBorders>
              <w:top w:val="single" w:sz="4" w:space="0" w:color="000000"/>
              <w:left w:val="single" w:sz="4" w:space="0" w:color="000000"/>
              <w:bottom w:val="single" w:sz="4" w:space="0" w:color="000000"/>
              <w:right w:val="single" w:sz="4" w:space="0" w:color="000000"/>
            </w:tcBorders>
          </w:tcPr>
          <w:p w:rsidR="0059137D" w:rsidRPr="003E7328" w:rsidRDefault="0002281A" w:rsidP="0059137D">
            <w:pPr>
              <w:pBdr>
                <w:top w:val="nil"/>
                <w:left w:val="nil"/>
                <w:bottom w:val="nil"/>
                <w:right w:val="nil"/>
                <w:between w:val="nil"/>
              </w:pBdr>
              <w:rPr>
                <w:color w:val="000000"/>
              </w:rPr>
            </w:pPr>
            <w:r>
              <w:rPr>
                <w:color w:val="000000"/>
              </w:rPr>
              <w:t>5</w:t>
            </w:r>
            <w:r w:rsidR="0059137D" w:rsidRPr="003E7328">
              <w:rPr>
                <w:color w:val="000000"/>
              </w:rPr>
              <w:t>.9</w:t>
            </w:r>
          </w:p>
        </w:tc>
        <w:tc>
          <w:tcPr>
            <w:tcW w:w="3507" w:type="pct"/>
            <w:tcBorders>
              <w:top w:val="single" w:sz="4" w:space="0" w:color="000000"/>
              <w:left w:val="single" w:sz="4" w:space="0" w:color="000000"/>
              <w:bottom w:val="single" w:sz="4" w:space="0" w:color="000000"/>
              <w:right w:val="single" w:sz="4" w:space="0" w:color="000000"/>
            </w:tcBorders>
          </w:tcPr>
          <w:p w:rsidR="0059137D" w:rsidRPr="003E7328" w:rsidRDefault="0059137D" w:rsidP="0059137D">
            <w:pPr>
              <w:pBdr>
                <w:top w:val="nil"/>
                <w:left w:val="nil"/>
                <w:bottom w:val="nil"/>
                <w:right w:val="nil"/>
                <w:between w:val="nil"/>
              </w:pBdr>
              <w:rPr>
                <w:color w:val="000000"/>
              </w:rPr>
            </w:pPr>
            <w:r w:rsidRPr="003E7328">
              <w:rPr>
                <w:color w:val="00000A"/>
              </w:rPr>
              <w:t xml:space="preserve">Вставка щипців, </w:t>
            </w:r>
            <w:proofErr w:type="spellStart"/>
            <w:r w:rsidRPr="003E7328">
              <w:rPr>
                <w:color w:val="00000A"/>
              </w:rPr>
              <w:t>зажим</w:t>
            </w:r>
            <w:proofErr w:type="spellEnd"/>
            <w:r w:rsidRPr="003E7328">
              <w:rPr>
                <w:color w:val="00000A"/>
              </w:rPr>
              <w:t xml:space="preserve"> типу </w:t>
            </w:r>
            <w:proofErr w:type="spellStart"/>
            <w:r w:rsidRPr="003E7328">
              <w:rPr>
                <w:color w:val="00000A"/>
              </w:rPr>
              <w:t>Бебкока</w:t>
            </w:r>
            <w:proofErr w:type="spellEnd"/>
            <w:r w:rsidRPr="003E7328">
              <w:rPr>
                <w:color w:val="00000A"/>
              </w:rPr>
              <w:t>, діаметр не більше ніж 5,0 мм, довжина не менше ніж 330 мм (1 шт.)</w:t>
            </w:r>
          </w:p>
        </w:tc>
        <w:tc>
          <w:tcPr>
            <w:tcW w:w="1096" w:type="pct"/>
            <w:tcBorders>
              <w:top w:val="single" w:sz="4" w:space="0" w:color="000000"/>
              <w:left w:val="single" w:sz="4" w:space="0" w:color="000000"/>
              <w:bottom w:val="single" w:sz="4" w:space="0" w:color="000000"/>
              <w:right w:val="single" w:sz="4" w:space="0" w:color="000000"/>
            </w:tcBorders>
          </w:tcPr>
          <w:p w:rsidR="0059137D" w:rsidRPr="003E7328" w:rsidRDefault="0059137D" w:rsidP="0059137D">
            <w:pPr>
              <w:jc w:val="center"/>
            </w:pPr>
          </w:p>
        </w:tc>
      </w:tr>
      <w:tr w:rsidR="0059137D" w:rsidRPr="003E7328" w:rsidTr="0059137D">
        <w:tc>
          <w:tcPr>
            <w:tcW w:w="397" w:type="pct"/>
            <w:tcBorders>
              <w:top w:val="single" w:sz="4" w:space="0" w:color="000000"/>
              <w:left w:val="single" w:sz="4" w:space="0" w:color="000000"/>
              <w:bottom w:val="single" w:sz="4" w:space="0" w:color="000000"/>
              <w:right w:val="single" w:sz="4" w:space="0" w:color="000000"/>
            </w:tcBorders>
          </w:tcPr>
          <w:p w:rsidR="0059137D" w:rsidRPr="003E7328" w:rsidRDefault="0002281A" w:rsidP="0059137D">
            <w:pPr>
              <w:pBdr>
                <w:top w:val="nil"/>
                <w:left w:val="nil"/>
                <w:bottom w:val="nil"/>
                <w:right w:val="nil"/>
                <w:between w:val="nil"/>
              </w:pBdr>
              <w:rPr>
                <w:color w:val="000000"/>
              </w:rPr>
            </w:pPr>
            <w:r>
              <w:rPr>
                <w:color w:val="000000"/>
              </w:rPr>
              <w:t>5</w:t>
            </w:r>
            <w:r w:rsidR="0059137D" w:rsidRPr="003E7328">
              <w:rPr>
                <w:color w:val="000000"/>
              </w:rPr>
              <w:t>.10</w:t>
            </w:r>
          </w:p>
        </w:tc>
        <w:tc>
          <w:tcPr>
            <w:tcW w:w="3507" w:type="pct"/>
            <w:tcBorders>
              <w:top w:val="single" w:sz="4" w:space="0" w:color="000000"/>
              <w:left w:val="single" w:sz="4" w:space="0" w:color="000000"/>
              <w:bottom w:val="single" w:sz="4" w:space="0" w:color="000000"/>
              <w:right w:val="single" w:sz="4" w:space="0" w:color="000000"/>
            </w:tcBorders>
          </w:tcPr>
          <w:p w:rsidR="0059137D" w:rsidRPr="003E7328" w:rsidRDefault="0059137D" w:rsidP="0059137D">
            <w:pPr>
              <w:pBdr>
                <w:top w:val="nil"/>
                <w:left w:val="nil"/>
                <w:bottom w:val="nil"/>
                <w:right w:val="nil"/>
                <w:between w:val="nil"/>
              </w:pBdr>
              <w:rPr>
                <w:color w:val="000000"/>
              </w:rPr>
            </w:pPr>
            <w:r w:rsidRPr="003E7328">
              <w:t>Вставка щипців універсальні,   діаметр не більше ніж 5,0 мм, довжина не менше ніж 330 мм (1 шт.)</w:t>
            </w:r>
          </w:p>
        </w:tc>
        <w:tc>
          <w:tcPr>
            <w:tcW w:w="1096" w:type="pct"/>
            <w:tcBorders>
              <w:top w:val="single" w:sz="4" w:space="0" w:color="000000"/>
              <w:left w:val="single" w:sz="4" w:space="0" w:color="000000"/>
              <w:bottom w:val="single" w:sz="4" w:space="0" w:color="000000"/>
              <w:right w:val="single" w:sz="4" w:space="0" w:color="000000"/>
            </w:tcBorders>
          </w:tcPr>
          <w:p w:rsidR="0059137D" w:rsidRPr="003E7328" w:rsidRDefault="0059137D" w:rsidP="0059137D">
            <w:pPr>
              <w:jc w:val="center"/>
            </w:pPr>
          </w:p>
        </w:tc>
      </w:tr>
      <w:tr w:rsidR="0059137D" w:rsidRPr="003E7328" w:rsidTr="0059137D">
        <w:tc>
          <w:tcPr>
            <w:tcW w:w="397" w:type="pct"/>
            <w:tcBorders>
              <w:top w:val="single" w:sz="4" w:space="0" w:color="000000"/>
              <w:left w:val="single" w:sz="4" w:space="0" w:color="000000"/>
              <w:bottom w:val="single" w:sz="4" w:space="0" w:color="000000"/>
              <w:right w:val="single" w:sz="4" w:space="0" w:color="000000"/>
            </w:tcBorders>
          </w:tcPr>
          <w:p w:rsidR="0059137D" w:rsidRPr="003E7328" w:rsidRDefault="0002281A" w:rsidP="0059137D">
            <w:pPr>
              <w:pBdr>
                <w:top w:val="nil"/>
                <w:left w:val="nil"/>
                <w:bottom w:val="nil"/>
                <w:right w:val="nil"/>
                <w:between w:val="nil"/>
              </w:pBdr>
              <w:rPr>
                <w:color w:val="000000"/>
              </w:rPr>
            </w:pPr>
            <w:r>
              <w:rPr>
                <w:color w:val="000000"/>
              </w:rPr>
              <w:t>5</w:t>
            </w:r>
            <w:r w:rsidR="0059137D" w:rsidRPr="003E7328">
              <w:rPr>
                <w:color w:val="000000"/>
              </w:rPr>
              <w:t>.11</w:t>
            </w:r>
          </w:p>
        </w:tc>
        <w:tc>
          <w:tcPr>
            <w:tcW w:w="3507" w:type="pct"/>
            <w:tcBorders>
              <w:top w:val="single" w:sz="4" w:space="0" w:color="000000"/>
              <w:left w:val="single" w:sz="4" w:space="0" w:color="000000"/>
              <w:bottom w:val="single" w:sz="4" w:space="0" w:color="000000"/>
              <w:right w:val="single" w:sz="4" w:space="0" w:color="000000"/>
            </w:tcBorders>
          </w:tcPr>
          <w:p w:rsidR="0059137D" w:rsidRPr="003E7328" w:rsidRDefault="0059137D" w:rsidP="0059137D">
            <w:pPr>
              <w:pBdr>
                <w:top w:val="nil"/>
                <w:left w:val="nil"/>
                <w:bottom w:val="nil"/>
                <w:right w:val="nil"/>
                <w:between w:val="nil"/>
              </w:pBdr>
              <w:rPr>
                <w:color w:val="000000"/>
              </w:rPr>
            </w:pPr>
            <w:r w:rsidRPr="003E7328">
              <w:t xml:space="preserve">Вставка щипців гострі, поперечні зубці, </w:t>
            </w:r>
            <w:proofErr w:type="spellStart"/>
            <w:r w:rsidRPr="003E7328">
              <w:t>бранша</w:t>
            </w:r>
            <w:proofErr w:type="spellEnd"/>
            <w:r w:rsidRPr="003E7328">
              <w:t xml:space="preserve"> 18 мм,   діаметр не більше ніж 5,0 мм, довжина не менше ніж 330 мм (1 шт.)</w:t>
            </w:r>
          </w:p>
        </w:tc>
        <w:tc>
          <w:tcPr>
            <w:tcW w:w="1096" w:type="pct"/>
            <w:tcBorders>
              <w:top w:val="single" w:sz="4" w:space="0" w:color="000000"/>
              <w:left w:val="single" w:sz="4" w:space="0" w:color="000000"/>
              <w:bottom w:val="single" w:sz="4" w:space="0" w:color="000000"/>
              <w:right w:val="single" w:sz="4" w:space="0" w:color="000000"/>
            </w:tcBorders>
          </w:tcPr>
          <w:p w:rsidR="0059137D" w:rsidRPr="003E7328" w:rsidRDefault="0059137D" w:rsidP="0059137D">
            <w:pPr>
              <w:jc w:val="center"/>
            </w:pPr>
          </w:p>
        </w:tc>
      </w:tr>
      <w:tr w:rsidR="0059137D" w:rsidRPr="003E7328" w:rsidTr="0059137D">
        <w:tc>
          <w:tcPr>
            <w:tcW w:w="397" w:type="pct"/>
            <w:tcBorders>
              <w:top w:val="single" w:sz="4" w:space="0" w:color="000000"/>
              <w:left w:val="single" w:sz="4" w:space="0" w:color="000000"/>
              <w:bottom w:val="single" w:sz="4" w:space="0" w:color="000000"/>
              <w:right w:val="single" w:sz="4" w:space="0" w:color="000000"/>
            </w:tcBorders>
          </w:tcPr>
          <w:p w:rsidR="0059137D" w:rsidRPr="003E7328" w:rsidRDefault="0002281A" w:rsidP="0059137D">
            <w:pPr>
              <w:pBdr>
                <w:top w:val="nil"/>
                <w:left w:val="nil"/>
                <w:bottom w:val="nil"/>
                <w:right w:val="nil"/>
                <w:between w:val="nil"/>
              </w:pBdr>
              <w:rPr>
                <w:color w:val="000000"/>
              </w:rPr>
            </w:pPr>
            <w:r>
              <w:rPr>
                <w:color w:val="000000"/>
              </w:rPr>
              <w:t>5</w:t>
            </w:r>
            <w:r w:rsidR="0059137D" w:rsidRPr="003E7328">
              <w:rPr>
                <w:color w:val="000000"/>
              </w:rPr>
              <w:t>.12</w:t>
            </w:r>
          </w:p>
        </w:tc>
        <w:tc>
          <w:tcPr>
            <w:tcW w:w="3507" w:type="pct"/>
            <w:tcBorders>
              <w:top w:val="single" w:sz="4" w:space="0" w:color="000000"/>
              <w:left w:val="single" w:sz="4" w:space="0" w:color="000000"/>
              <w:bottom w:val="single" w:sz="4" w:space="0" w:color="000000"/>
              <w:right w:val="single" w:sz="4" w:space="0" w:color="000000"/>
            </w:tcBorders>
          </w:tcPr>
          <w:p w:rsidR="0059137D" w:rsidRPr="003E7328" w:rsidRDefault="0059137D" w:rsidP="0059137D">
            <w:pPr>
              <w:pBdr>
                <w:top w:val="nil"/>
                <w:left w:val="nil"/>
                <w:bottom w:val="nil"/>
                <w:right w:val="nil"/>
                <w:between w:val="nil"/>
              </w:pBdr>
            </w:pPr>
            <w:r w:rsidRPr="003E7328">
              <w:t xml:space="preserve">Вставка щипців для </w:t>
            </w:r>
            <w:proofErr w:type="spellStart"/>
            <w:r w:rsidRPr="003E7328">
              <w:t>дисекції</w:t>
            </w:r>
            <w:proofErr w:type="spellEnd"/>
            <w:r w:rsidRPr="003E7328">
              <w:t xml:space="preserve"> типу  </w:t>
            </w:r>
            <w:proofErr w:type="spellStart"/>
            <w:r w:rsidRPr="003E7328">
              <w:rPr>
                <w:lang w:val="en-US"/>
              </w:rPr>
              <w:t>Mixter</w:t>
            </w:r>
            <w:proofErr w:type="spellEnd"/>
            <w:r w:rsidRPr="003E7328">
              <w:rPr>
                <w:lang w:val="ru-RU"/>
              </w:rPr>
              <w:t>,</w:t>
            </w:r>
            <w:r w:rsidRPr="003E7328">
              <w:t xml:space="preserve"> або аналог</w:t>
            </w:r>
            <w:r w:rsidRPr="003E7328">
              <w:rPr>
                <w:color w:val="00000A"/>
              </w:rPr>
              <w:t>, діаметр не більше ніж 5,0 мм, довжина не менше ніж 330 мм  (1 шт.)</w:t>
            </w:r>
          </w:p>
        </w:tc>
        <w:tc>
          <w:tcPr>
            <w:tcW w:w="1096" w:type="pct"/>
            <w:tcBorders>
              <w:top w:val="single" w:sz="4" w:space="0" w:color="000000"/>
              <w:left w:val="single" w:sz="4" w:space="0" w:color="000000"/>
              <w:bottom w:val="single" w:sz="4" w:space="0" w:color="000000"/>
              <w:right w:val="single" w:sz="4" w:space="0" w:color="000000"/>
            </w:tcBorders>
          </w:tcPr>
          <w:p w:rsidR="0059137D" w:rsidRPr="003E7328" w:rsidRDefault="0059137D" w:rsidP="0059137D">
            <w:pPr>
              <w:jc w:val="center"/>
            </w:pPr>
          </w:p>
        </w:tc>
      </w:tr>
      <w:tr w:rsidR="0059137D" w:rsidRPr="003E7328" w:rsidTr="0059137D">
        <w:tc>
          <w:tcPr>
            <w:tcW w:w="397" w:type="pct"/>
            <w:tcBorders>
              <w:top w:val="single" w:sz="4" w:space="0" w:color="000000"/>
              <w:left w:val="single" w:sz="4" w:space="0" w:color="000000"/>
              <w:bottom w:val="single" w:sz="4" w:space="0" w:color="000000"/>
              <w:right w:val="single" w:sz="4" w:space="0" w:color="000000"/>
            </w:tcBorders>
          </w:tcPr>
          <w:p w:rsidR="0059137D" w:rsidRPr="003E7328" w:rsidRDefault="0002281A" w:rsidP="0059137D">
            <w:pPr>
              <w:pBdr>
                <w:top w:val="nil"/>
                <w:left w:val="nil"/>
                <w:bottom w:val="nil"/>
                <w:right w:val="nil"/>
                <w:between w:val="nil"/>
              </w:pBdr>
              <w:rPr>
                <w:color w:val="000000"/>
              </w:rPr>
            </w:pPr>
            <w:r>
              <w:rPr>
                <w:color w:val="000000"/>
              </w:rPr>
              <w:lastRenderedPageBreak/>
              <w:t>5</w:t>
            </w:r>
            <w:r w:rsidR="0059137D" w:rsidRPr="003E7328">
              <w:rPr>
                <w:color w:val="000000"/>
              </w:rPr>
              <w:t>.13</w:t>
            </w:r>
          </w:p>
        </w:tc>
        <w:tc>
          <w:tcPr>
            <w:tcW w:w="3507" w:type="pct"/>
            <w:tcBorders>
              <w:top w:val="single" w:sz="4" w:space="0" w:color="000000"/>
              <w:left w:val="single" w:sz="4" w:space="0" w:color="000000"/>
              <w:bottom w:val="single" w:sz="4" w:space="0" w:color="000000"/>
              <w:right w:val="single" w:sz="4" w:space="0" w:color="000000"/>
            </w:tcBorders>
          </w:tcPr>
          <w:p w:rsidR="0059137D" w:rsidRPr="003E7328" w:rsidRDefault="0059137D" w:rsidP="0059137D">
            <w:pPr>
              <w:pBdr>
                <w:top w:val="nil"/>
                <w:left w:val="nil"/>
                <w:bottom w:val="nil"/>
                <w:right w:val="nil"/>
                <w:between w:val="nil"/>
              </w:pBdr>
              <w:rPr>
                <w:color w:val="000000"/>
              </w:rPr>
            </w:pPr>
            <w:r w:rsidRPr="003E7328">
              <w:rPr>
                <w:color w:val="00000A"/>
              </w:rPr>
              <w:t xml:space="preserve">Вставка щипців типу </w:t>
            </w:r>
            <w:proofErr w:type="spellStart"/>
            <w:r w:rsidRPr="003E7328">
              <w:rPr>
                <w:color w:val="00000A"/>
              </w:rPr>
              <w:t>диссектор</w:t>
            </w:r>
            <w:proofErr w:type="spellEnd"/>
            <w:r w:rsidRPr="003E7328">
              <w:rPr>
                <w:color w:val="00000A"/>
              </w:rPr>
              <w:t xml:space="preserve"> </w:t>
            </w:r>
            <w:proofErr w:type="spellStart"/>
            <w:r w:rsidRPr="003E7328">
              <w:rPr>
                <w:color w:val="00000A"/>
              </w:rPr>
              <w:t>Мериленд</w:t>
            </w:r>
            <w:proofErr w:type="spellEnd"/>
            <w:r w:rsidRPr="003E7328">
              <w:rPr>
                <w:color w:val="00000A"/>
              </w:rPr>
              <w:t>, або аналог, вигнуті, діаметр не більше ніж 5,0 мм, довжина не менше ніж 330 мм  (1 шт.)</w:t>
            </w:r>
          </w:p>
        </w:tc>
        <w:tc>
          <w:tcPr>
            <w:tcW w:w="1096" w:type="pct"/>
            <w:tcBorders>
              <w:top w:val="single" w:sz="4" w:space="0" w:color="000000"/>
              <w:left w:val="single" w:sz="4" w:space="0" w:color="000000"/>
              <w:bottom w:val="single" w:sz="4" w:space="0" w:color="000000"/>
              <w:right w:val="single" w:sz="4" w:space="0" w:color="000000"/>
            </w:tcBorders>
          </w:tcPr>
          <w:p w:rsidR="0059137D" w:rsidRPr="003E7328" w:rsidRDefault="0059137D" w:rsidP="0059137D">
            <w:pPr>
              <w:jc w:val="center"/>
            </w:pPr>
          </w:p>
        </w:tc>
      </w:tr>
      <w:tr w:rsidR="0059137D" w:rsidRPr="003E7328" w:rsidTr="0059137D">
        <w:tc>
          <w:tcPr>
            <w:tcW w:w="397" w:type="pct"/>
            <w:tcBorders>
              <w:top w:val="single" w:sz="4" w:space="0" w:color="000000"/>
              <w:left w:val="single" w:sz="4" w:space="0" w:color="000000"/>
              <w:bottom w:val="single" w:sz="4" w:space="0" w:color="000000"/>
              <w:right w:val="single" w:sz="4" w:space="0" w:color="000000"/>
            </w:tcBorders>
          </w:tcPr>
          <w:p w:rsidR="0059137D" w:rsidRPr="003E7328" w:rsidRDefault="0002281A" w:rsidP="0059137D">
            <w:pPr>
              <w:pBdr>
                <w:top w:val="nil"/>
                <w:left w:val="nil"/>
                <w:bottom w:val="nil"/>
                <w:right w:val="nil"/>
                <w:between w:val="nil"/>
              </w:pBdr>
              <w:rPr>
                <w:color w:val="000000"/>
              </w:rPr>
            </w:pPr>
            <w:r>
              <w:rPr>
                <w:color w:val="000000"/>
              </w:rPr>
              <w:t>5</w:t>
            </w:r>
            <w:r w:rsidR="0059137D" w:rsidRPr="003E7328">
              <w:rPr>
                <w:color w:val="000000"/>
              </w:rPr>
              <w:t>.14</w:t>
            </w:r>
          </w:p>
        </w:tc>
        <w:tc>
          <w:tcPr>
            <w:tcW w:w="3507" w:type="pct"/>
            <w:tcBorders>
              <w:top w:val="single" w:sz="4" w:space="0" w:color="000000"/>
              <w:left w:val="single" w:sz="4" w:space="0" w:color="000000"/>
              <w:bottom w:val="single" w:sz="4" w:space="0" w:color="000000"/>
              <w:right w:val="single" w:sz="4" w:space="0" w:color="000000"/>
            </w:tcBorders>
          </w:tcPr>
          <w:p w:rsidR="0059137D" w:rsidRPr="003E7328" w:rsidRDefault="0059137D" w:rsidP="0059137D">
            <w:pPr>
              <w:pBdr>
                <w:top w:val="nil"/>
                <w:left w:val="nil"/>
                <w:bottom w:val="nil"/>
                <w:right w:val="nil"/>
                <w:between w:val="nil"/>
              </w:pBdr>
              <w:rPr>
                <w:color w:val="000000"/>
              </w:rPr>
            </w:pPr>
            <w:r w:rsidRPr="003E7328">
              <w:rPr>
                <w:color w:val="00000A"/>
              </w:rPr>
              <w:t xml:space="preserve">Вставка щипців </w:t>
            </w:r>
            <w:proofErr w:type="spellStart"/>
            <w:r w:rsidRPr="003E7328">
              <w:rPr>
                <w:rFonts w:eastAsia="Calibri"/>
                <w:color w:val="000000"/>
              </w:rPr>
              <w:t>багатозубчасті</w:t>
            </w:r>
            <w:proofErr w:type="spellEnd"/>
            <w:r w:rsidRPr="003E7328">
              <w:rPr>
                <w:rFonts w:eastAsia="Calibri"/>
                <w:color w:val="000000"/>
              </w:rPr>
              <w:t>, одинарної дії</w:t>
            </w:r>
            <w:r w:rsidRPr="003E7328">
              <w:rPr>
                <w:color w:val="00000A"/>
              </w:rPr>
              <w:t>,   діаметр не більше ніж 5,0 мм, довжина не менше ніж 330 мм (1 шт.)</w:t>
            </w:r>
          </w:p>
        </w:tc>
        <w:tc>
          <w:tcPr>
            <w:tcW w:w="1096" w:type="pct"/>
            <w:tcBorders>
              <w:top w:val="single" w:sz="4" w:space="0" w:color="000000"/>
              <w:left w:val="single" w:sz="4" w:space="0" w:color="000000"/>
              <w:bottom w:val="single" w:sz="4" w:space="0" w:color="000000"/>
              <w:right w:val="single" w:sz="4" w:space="0" w:color="000000"/>
            </w:tcBorders>
          </w:tcPr>
          <w:p w:rsidR="0059137D" w:rsidRPr="003E7328" w:rsidRDefault="0059137D" w:rsidP="0059137D">
            <w:pPr>
              <w:jc w:val="center"/>
            </w:pPr>
          </w:p>
        </w:tc>
      </w:tr>
      <w:tr w:rsidR="0059137D" w:rsidRPr="003E7328" w:rsidTr="0059137D">
        <w:tc>
          <w:tcPr>
            <w:tcW w:w="397" w:type="pct"/>
            <w:tcBorders>
              <w:top w:val="single" w:sz="4" w:space="0" w:color="000000"/>
              <w:left w:val="single" w:sz="4" w:space="0" w:color="000000"/>
              <w:bottom w:val="single" w:sz="4" w:space="0" w:color="000000"/>
              <w:right w:val="single" w:sz="4" w:space="0" w:color="000000"/>
            </w:tcBorders>
          </w:tcPr>
          <w:p w:rsidR="0059137D" w:rsidRPr="003E7328" w:rsidRDefault="0002281A" w:rsidP="0059137D">
            <w:pPr>
              <w:pBdr>
                <w:top w:val="nil"/>
                <w:left w:val="nil"/>
                <w:bottom w:val="nil"/>
                <w:right w:val="nil"/>
                <w:between w:val="nil"/>
              </w:pBdr>
              <w:rPr>
                <w:color w:val="000000"/>
              </w:rPr>
            </w:pPr>
            <w:r>
              <w:rPr>
                <w:color w:val="000000"/>
              </w:rPr>
              <w:t>5</w:t>
            </w:r>
            <w:r w:rsidR="0059137D" w:rsidRPr="003E7328">
              <w:rPr>
                <w:color w:val="000000"/>
              </w:rPr>
              <w:t>.15</w:t>
            </w:r>
          </w:p>
        </w:tc>
        <w:tc>
          <w:tcPr>
            <w:tcW w:w="3507" w:type="pct"/>
            <w:tcBorders>
              <w:top w:val="single" w:sz="4" w:space="0" w:color="000000"/>
              <w:left w:val="single" w:sz="4" w:space="0" w:color="000000"/>
              <w:bottom w:val="single" w:sz="4" w:space="0" w:color="000000"/>
              <w:right w:val="single" w:sz="4" w:space="0" w:color="000000"/>
            </w:tcBorders>
          </w:tcPr>
          <w:p w:rsidR="0059137D" w:rsidRPr="003E7328" w:rsidRDefault="0059137D" w:rsidP="0059137D">
            <w:pPr>
              <w:pBdr>
                <w:top w:val="nil"/>
                <w:left w:val="nil"/>
                <w:bottom w:val="nil"/>
                <w:right w:val="nil"/>
                <w:between w:val="nil"/>
              </w:pBdr>
              <w:rPr>
                <w:color w:val="000000"/>
              </w:rPr>
            </w:pPr>
            <w:r w:rsidRPr="003E7328">
              <w:rPr>
                <w:color w:val="00000A"/>
              </w:rPr>
              <w:t xml:space="preserve">Вставка щипців типу </w:t>
            </w:r>
            <w:proofErr w:type="spellStart"/>
            <w:r w:rsidRPr="003E7328">
              <w:rPr>
                <w:color w:val="00000A"/>
              </w:rPr>
              <w:t>Дорсі</w:t>
            </w:r>
            <w:proofErr w:type="spellEnd"/>
            <w:r w:rsidRPr="003E7328">
              <w:rPr>
                <w:color w:val="00000A"/>
              </w:rPr>
              <w:t xml:space="preserve"> 40 мм, або аналог, діаметр не більше ніж 5,0 мм, довжина не менше ніж 330 мм (1 шт.)</w:t>
            </w:r>
          </w:p>
        </w:tc>
        <w:tc>
          <w:tcPr>
            <w:tcW w:w="1096" w:type="pct"/>
            <w:tcBorders>
              <w:top w:val="single" w:sz="4" w:space="0" w:color="000000"/>
              <w:left w:val="single" w:sz="4" w:space="0" w:color="000000"/>
              <w:bottom w:val="single" w:sz="4" w:space="0" w:color="000000"/>
              <w:right w:val="single" w:sz="4" w:space="0" w:color="000000"/>
            </w:tcBorders>
          </w:tcPr>
          <w:p w:rsidR="0059137D" w:rsidRPr="003E7328" w:rsidRDefault="0059137D" w:rsidP="0059137D">
            <w:pPr>
              <w:jc w:val="center"/>
            </w:pPr>
          </w:p>
        </w:tc>
      </w:tr>
      <w:tr w:rsidR="0059137D" w:rsidRPr="003E7328" w:rsidTr="0059137D">
        <w:tc>
          <w:tcPr>
            <w:tcW w:w="397" w:type="pct"/>
            <w:tcBorders>
              <w:top w:val="single" w:sz="4" w:space="0" w:color="000000"/>
              <w:left w:val="single" w:sz="4" w:space="0" w:color="000000"/>
              <w:bottom w:val="single" w:sz="4" w:space="0" w:color="000000"/>
              <w:right w:val="single" w:sz="4" w:space="0" w:color="000000"/>
            </w:tcBorders>
          </w:tcPr>
          <w:p w:rsidR="0059137D" w:rsidRPr="003E7328" w:rsidRDefault="0002281A" w:rsidP="0059137D">
            <w:pPr>
              <w:pBdr>
                <w:top w:val="nil"/>
                <w:left w:val="nil"/>
                <w:bottom w:val="nil"/>
                <w:right w:val="nil"/>
                <w:between w:val="nil"/>
              </w:pBdr>
              <w:rPr>
                <w:color w:val="000000"/>
              </w:rPr>
            </w:pPr>
            <w:r>
              <w:rPr>
                <w:color w:val="000000"/>
              </w:rPr>
              <w:t>5</w:t>
            </w:r>
            <w:r w:rsidR="0059137D" w:rsidRPr="003E7328">
              <w:rPr>
                <w:color w:val="000000"/>
              </w:rPr>
              <w:t>.16</w:t>
            </w:r>
          </w:p>
        </w:tc>
        <w:tc>
          <w:tcPr>
            <w:tcW w:w="3507" w:type="pct"/>
            <w:tcBorders>
              <w:top w:val="single" w:sz="4" w:space="0" w:color="000000"/>
              <w:left w:val="single" w:sz="4" w:space="0" w:color="000000"/>
              <w:bottom w:val="single" w:sz="4" w:space="0" w:color="000000"/>
              <w:right w:val="single" w:sz="4" w:space="0" w:color="000000"/>
            </w:tcBorders>
          </w:tcPr>
          <w:p w:rsidR="0059137D" w:rsidRPr="003E7328" w:rsidRDefault="0059137D" w:rsidP="0059137D">
            <w:pPr>
              <w:pBdr>
                <w:top w:val="nil"/>
                <w:left w:val="nil"/>
                <w:bottom w:val="nil"/>
                <w:right w:val="nil"/>
                <w:between w:val="nil"/>
              </w:pBdr>
              <w:rPr>
                <w:color w:val="000000"/>
              </w:rPr>
            </w:pPr>
            <w:r w:rsidRPr="003E7328">
              <w:rPr>
                <w:color w:val="00000A"/>
              </w:rPr>
              <w:t xml:space="preserve">Вставка щипців </w:t>
            </w:r>
            <w:proofErr w:type="spellStart"/>
            <w:r w:rsidRPr="003E7328">
              <w:rPr>
                <w:color w:val="00000A"/>
              </w:rPr>
              <w:t>атравматичні</w:t>
            </w:r>
            <w:proofErr w:type="spellEnd"/>
            <w:r w:rsidRPr="003E7328">
              <w:rPr>
                <w:color w:val="00000A"/>
              </w:rPr>
              <w:t xml:space="preserve"> типу </w:t>
            </w:r>
            <w:proofErr w:type="spellStart"/>
            <w:r w:rsidRPr="003E7328">
              <w:rPr>
                <w:rFonts w:eastAsia="Calibri"/>
                <w:color w:val="000000"/>
              </w:rPr>
              <w:t>РедікОлсен</w:t>
            </w:r>
            <w:proofErr w:type="spellEnd"/>
            <w:r w:rsidRPr="003E7328">
              <w:rPr>
                <w:color w:val="00000A"/>
              </w:rPr>
              <w:t>, або аналог, діаметр не більше ніж 5,0 мм, довжина не менше ніж 330 мм (1 шт.)</w:t>
            </w:r>
          </w:p>
        </w:tc>
        <w:tc>
          <w:tcPr>
            <w:tcW w:w="1096" w:type="pct"/>
            <w:tcBorders>
              <w:top w:val="single" w:sz="4" w:space="0" w:color="000000"/>
              <w:left w:val="single" w:sz="4" w:space="0" w:color="000000"/>
              <w:bottom w:val="single" w:sz="4" w:space="0" w:color="000000"/>
              <w:right w:val="single" w:sz="4" w:space="0" w:color="000000"/>
            </w:tcBorders>
          </w:tcPr>
          <w:p w:rsidR="0059137D" w:rsidRPr="003E7328" w:rsidRDefault="0059137D" w:rsidP="0059137D">
            <w:pPr>
              <w:jc w:val="center"/>
            </w:pPr>
          </w:p>
        </w:tc>
      </w:tr>
      <w:tr w:rsidR="0059137D" w:rsidRPr="003E7328" w:rsidTr="0059137D">
        <w:tc>
          <w:tcPr>
            <w:tcW w:w="397" w:type="pct"/>
            <w:tcBorders>
              <w:top w:val="single" w:sz="4" w:space="0" w:color="000000"/>
              <w:left w:val="single" w:sz="4" w:space="0" w:color="000000"/>
              <w:bottom w:val="single" w:sz="4" w:space="0" w:color="000000"/>
              <w:right w:val="single" w:sz="4" w:space="0" w:color="000000"/>
            </w:tcBorders>
          </w:tcPr>
          <w:p w:rsidR="0059137D" w:rsidRPr="003E7328" w:rsidRDefault="0002281A" w:rsidP="0059137D">
            <w:pPr>
              <w:pBdr>
                <w:top w:val="nil"/>
                <w:left w:val="nil"/>
                <w:bottom w:val="nil"/>
                <w:right w:val="nil"/>
                <w:between w:val="nil"/>
              </w:pBdr>
              <w:rPr>
                <w:color w:val="000000"/>
              </w:rPr>
            </w:pPr>
            <w:r>
              <w:rPr>
                <w:color w:val="000000"/>
              </w:rPr>
              <w:t>5</w:t>
            </w:r>
            <w:r w:rsidR="0059137D" w:rsidRPr="003E7328">
              <w:rPr>
                <w:color w:val="000000"/>
              </w:rPr>
              <w:t>.17</w:t>
            </w:r>
          </w:p>
        </w:tc>
        <w:tc>
          <w:tcPr>
            <w:tcW w:w="3507" w:type="pct"/>
            <w:tcBorders>
              <w:top w:val="single" w:sz="4" w:space="0" w:color="000000"/>
              <w:left w:val="single" w:sz="4" w:space="0" w:color="000000"/>
              <w:bottom w:val="single" w:sz="4" w:space="0" w:color="000000"/>
              <w:right w:val="single" w:sz="4" w:space="0" w:color="000000"/>
            </w:tcBorders>
          </w:tcPr>
          <w:p w:rsidR="0059137D" w:rsidRPr="003E7328" w:rsidRDefault="0059137D" w:rsidP="0059137D">
            <w:pPr>
              <w:pBdr>
                <w:top w:val="nil"/>
                <w:left w:val="nil"/>
                <w:bottom w:val="nil"/>
                <w:right w:val="nil"/>
                <w:between w:val="nil"/>
              </w:pBdr>
              <w:rPr>
                <w:color w:val="000000"/>
              </w:rPr>
            </w:pPr>
            <w:proofErr w:type="spellStart"/>
            <w:r w:rsidRPr="003E7328">
              <w:rPr>
                <w:color w:val="00000A"/>
              </w:rPr>
              <w:t>Пункційна</w:t>
            </w:r>
            <w:proofErr w:type="spellEnd"/>
            <w:r w:rsidRPr="003E7328">
              <w:rPr>
                <w:color w:val="00000A"/>
              </w:rPr>
              <w:t xml:space="preserve"> голка діаметр не більше 0,8 мм, довжина не менше ніж 330 мм, діаметр не більше ніж 5 мм (1 шт.)</w:t>
            </w:r>
          </w:p>
        </w:tc>
        <w:tc>
          <w:tcPr>
            <w:tcW w:w="1096" w:type="pct"/>
            <w:tcBorders>
              <w:top w:val="single" w:sz="4" w:space="0" w:color="000000"/>
              <w:left w:val="single" w:sz="4" w:space="0" w:color="000000"/>
              <w:bottom w:val="single" w:sz="4" w:space="0" w:color="000000"/>
              <w:right w:val="single" w:sz="4" w:space="0" w:color="000000"/>
            </w:tcBorders>
          </w:tcPr>
          <w:p w:rsidR="0059137D" w:rsidRPr="003E7328" w:rsidRDefault="0059137D" w:rsidP="0059137D">
            <w:pPr>
              <w:jc w:val="center"/>
            </w:pPr>
          </w:p>
        </w:tc>
      </w:tr>
      <w:tr w:rsidR="0059137D" w:rsidRPr="003E7328" w:rsidTr="0059137D">
        <w:tc>
          <w:tcPr>
            <w:tcW w:w="397" w:type="pct"/>
            <w:tcBorders>
              <w:top w:val="single" w:sz="4" w:space="0" w:color="000000"/>
              <w:left w:val="single" w:sz="4" w:space="0" w:color="000000"/>
              <w:bottom w:val="single" w:sz="4" w:space="0" w:color="000000"/>
              <w:right w:val="single" w:sz="4" w:space="0" w:color="000000"/>
            </w:tcBorders>
          </w:tcPr>
          <w:p w:rsidR="0059137D" w:rsidRPr="003E7328" w:rsidRDefault="0002281A" w:rsidP="0059137D">
            <w:pPr>
              <w:pBdr>
                <w:top w:val="nil"/>
                <w:left w:val="nil"/>
                <w:bottom w:val="nil"/>
                <w:right w:val="nil"/>
                <w:between w:val="nil"/>
              </w:pBdr>
              <w:rPr>
                <w:color w:val="000000"/>
              </w:rPr>
            </w:pPr>
            <w:r>
              <w:rPr>
                <w:color w:val="000000"/>
              </w:rPr>
              <w:t>5</w:t>
            </w:r>
            <w:r w:rsidR="0059137D" w:rsidRPr="003E7328">
              <w:rPr>
                <w:color w:val="000000"/>
              </w:rPr>
              <w:t>.18</w:t>
            </w:r>
          </w:p>
        </w:tc>
        <w:tc>
          <w:tcPr>
            <w:tcW w:w="3507" w:type="pct"/>
            <w:tcBorders>
              <w:top w:val="single" w:sz="4" w:space="0" w:color="000000"/>
              <w:left w:val="single" w:sz="4" w:space="0" w:color="000000"/>
              <w:bottom w:val="single" w:sz="4" w:space="0" w:color="000000"/>
              <w:right w:val="single" w:sz="4" w:space="0" w:color="000000"/>
            </w:tcBorders>
          </w:tcPr>
          <w:p w:rsidR="0059137D" w:rsidRPr="003E7328" w:rsidRDefault="0059137D" w:rsidP="0059137D">
            <w:pPr>
              <w:pBdr>
                <w:top w:val="nil"/>
                <w:left w:val="nil"/>
                <w:bottom w:val="nil"/>
                <w:right w:val="nil"/>
                <w:between w:val="nil"/>
              </w:pBdr>
              <w:rPr>
                <w:color w:val="000000"/>
              </w:rPr>
            </w:pPr>
            <w:r w:rsidRPr="003E7328">
              <w:rPr>
                <w:color w:val="00000A"/>
              </w:rPr>
              <w:t xml:space="preserve">Ножиці, прямі,  типу </w:t>
            </w:r>
            <w:proofErr w:type="spellStart"/>
            <w:r w:rsidRPr="003E7328">
              <w:rPr>
                <w:rFonts w:eastAsia="Calibri"/>
                <w:color w:val="000000"/>
              </w:rPr>
              <w:t>Меценбаума</w:t>
            </w:r>
            <w:proofErr w:type="spellEnd"/>
            <w:r w:rsidRPr="003E7328">
              <w:rPr>
                <w:color w:val="00000A"/>
              </w:rPr>
              <w:t xml:space="preserve"> , або аналог, діаметр не більше ніж 5,0 мм, довжина не менше ніж 330 мм  (1 шт.)</w:t>
            </w:r>
          </w:p>
        </w:tc>
        <w:tc>
          <w:tcPr>
            <w:tcW w:w="1096" w:type="pct"/>
            <w:tcBorders>
              <w:top w:val="single" w:sz="4" w:space="0" w:color="000000"/>
              <w:left w:val="single" w:sz="4" w:space="0" w:color="000000"/>
              <w:bottom w:val="single" w:sz="4" w:space="0" w:color="000000"/>
              <w:right w:val="single" w:sz="4" w:space="0" w:color="000000"/>
            </w:tcBorders>
          </w:tcPr>
          <w:p w:rsidR="0059137D" w:rsidRPr="003E7328" w:rsidRDefault="0059137D" w:rsidP="0059137D">
            <w:pPr>
              <w:jc w:val="center"/>
            </w:pPr>
          </w:p>
        </w:tc>
      </w:tr>
      <w:tr w:rsidR="0059137D" w:rsidRPr="003E7328" w:rsidTr="0059137D">
        <w:tc>
          <w:tcPr>
            <w:tcW w:w="397" w:type="pct"/>
            <w:tcBorders>
              <w:top w:val="single" w:sz="4" w:space="0" w:color="000000"/>
              <w:left w:val="single" w:sz="4" w:space="0" w:color="000000"/>
              <w:bottom w:val="single" w:sz="4" w:space="0" w:color="000000"/>
              <w:right w:val="single" w:sz="4" w:space="0" w:color="000000"/>
            </w:tcBorders>
          </w:tcPr>
          <w:p w:rsidR="0059137D" w:rsidRPr="003E7328" w:rsidRDefault="0002281A" w:rsidP="0059137D">
            <w:pPr>
              <w:pBdr>
                <w:top w:val="nil"/>
                <w:left w:val="nil"/>
                <w:bottom w:val="nil"/>
                <w:right w:val="nil"/>
                <w:between w:val="nil"/>
              </w:pBdr>
              <w:rPr>
                <w:color w:val="000000"/>
              </w:rPr>
            </w:pPr>
            <w:r>
              <w:rPr>
                <w:color w:val="000000"/>
              </w:rPr>
              <w:t>5</w:t>
            </w:r>
            <w:r w:rsidR="0059137D" w:rsidRPr="003E7328">
              <w:rPr>
                <w:color w:val="000000"/>
              </w:rPr>
              <w:t>.19</w:t>
            </w:r>
          </w:p>
        </w:tc>
        <w:tc>
          <w:tcPr>
            <w:tcW w:w="3507" w:type="pct"/>
            <w:tcBorders>
              <w:top w:val="single" w:sz="4" w:space="0" w:color="000000"/>
              <w:left w:val="single" w:sz="4" w:space="0" w:color="000000"/>
              <w:bottom w:val="single" w:sz="4" w:space="0" w:color="000000"/>
              <w:right w:val="single" w:sz="4" w:space="0" w:color="000000"/>
            </w:tcBorders>
          </w:tcPr>
          <w:p w:rsidR="0059137D" w:rsidRPr="003E7328" w:rsidRDefault="0059137D" w:rsidP="0059137D">
            <w:pPr>
              <w:pBdr>
                <w:top w:val="nil"/>
                <w:left w:val="nil"/>
                <w:bottom w:val="nil"/>
                <w:right w:val="nil"/>
                <w:between w:val="nil"/>
              </w:pBdr>
              <w:rPr>
                <w:color w:val="000000"/>
              </w:rPr>
            </w:pPr>
            <w:r w:rsidRPr="003E7328">
              <w:rPr>
                <w:color w:val="00000A"/>
              </w:rPr>
              <w:t xml:space="preserve">Ножиці, вигнуті,  типу </w:t>
            </w:r>
            <w:proofErr w:type="spellStart"/>
            <w:r w:rsidRPr="003E7328">
              <w:rPr>
                <w:color w:val="00000A"/>
              </w:rPr>
              <w:t>Меценбаума</w:t>
            </w:r>
            <w:proofErr w:type="spellEnd"/>
            <w:r w:rsidRPr="003E7328">
              <w:rPr>
                <w:color w:val="00000A"/>
              </w:rPr>
              <w:t xml:space="preserve"> , або аналог, діаметр не більше ніж 5,0 мм, довжина не менше ніж 330 мм (1 шт.)</w:t>
            </w:r>
          </w:p>
        </w:tc>
        <w:tc>
          <w:tcPr>
            <w:tcW w:w="1096" w:type="pct"/>
            <w:tcBorders>
              <w:top w:val="single" w:sz="4" w:space="0" w:color="000000"/>
              <w:left w:val="single" w:sz="4" w:space="0" w:color="000000"/>
              <w:bottom w:val="single" w:sz="4" w:space="0" w:color="000000"/>
              <w:right w:val="single" w:sz="4" w:space="0" w:color="000000"/>
            </w:tcBorders>
          </w:tcPr>
          <w:p w:rsidR="0059137D" w:rsidRPr="003E7328" w:rsidRDefault="0059137D" w:rsidP="0059137D">
            <w:pPr>
              <w:jc w:val="center"/>
            </w:pPr>
          </w:p>
        </w:tc>
      </w:tr>
      <w:tr w:rsidR="0059137D" w:rsidRPr="003E7328" w:rsidTr="0059137D">
        <w:tc>
          <w:tcPr>
            <w:tcW w:w="397" w:type="pct"/>
            <w:tcBorders>
              <w:top w:val="single" w:sz="4" w:space="0" w:color="000000"/>
              <w:left w:val="single" w:sz="4" w:space="0" w:color="000000"/>
              <w:bottom w:val="single" w:sz="4" w:space="0" w:color="000000"/>
              <w:right w:val="single" w:sz="4" w:space="0" w:color="000000"/>
            </w:tcBorders>
          </w:tcPr>
          <w:p w:rsidR="0059137D" w:rsidRPr="003E7328" w:rsidRDefault="0002281A" w:rsidP="0059137D">
            <w:pPr>
              <w:pBdr>
                <w:top w:val="nil"/>
                <w:left w:val="nil"/>
                <w:bottom w:val="nil"/>
                <w:right w:val="nil"/>
                <w:between w:val="nil"/>
              </w:pBdr>
              <w:rPr>
                <w:color w:val="000000"/>
              </w:rPr>
            </w:pPr>
            <w:r>
              <w:rPr>
                <w:color w:val="000000"/>
              </w:rPr>
              <w:t>5</w:t>
            </w:r>
            <w:r w:rsidR="0059137D" w:rsidRPr="003E7328">
              <w:rPr>
                <w:color w:val="000000"/>
              </w:rPr>
              <w:t>.20</w:t>
            </w:r>
          </w:p>
        </w:tc>
        <w:tc>
          <w:tcPr>
            <w:tcW w:w="3507" w:type="pct"/>
            <w:tcBorders>
              <w:top w:val="single" w:sz="4" w:space="0" w:color="000000"/>
              <w:left w:val="single" w:sz="4" w:space="0" w:color="000000"/>
              <w:bottom w:val="single" w:sz="4" w:space="0" w:color="000000"/>
              <w:right w:val="single" w:sz="4" w:space="0" w:color="000000"/>
            </w:tcBorders>
          </w:tcPr>
          <w:p w:rsidR="0059137D" w:rsidRPr="003E7328" w:rsidRDefault="0059137D" w:rsidP="0059137D">
            <w:pPr>
              <w:pBdr>
                <w:top w:val="nil"/>
                <w:left w:val="nil"/>
                <w:bottom w:val="nil"/>
                <w:right w:val="nil"/>
                <w:between w:val="nil"/>
              </w:pBdr>
              <w:rPr>
                <w:color w:val="000000"/>
              </w:rPr>
            </w:pPr>
            <w:r w:rsidRPr="003E7328">
              <w:rPr>
                <w:color w:val="00000A"/>
              </w:rPr>
              <w:t xml:space="preserve">Ізольована  захисна трубка до </w:t>
            </w:r>
            <w:proofErr w:type="spellStart"/>
            <w:r w:rsidRPr="003E7328">
              <w:rPr>
                <w:color w:val="00000A"/>
              </w:rPr>
              <w:t>монополярних</w:t>
            </w:r>
            <w:proofErr w:type="spellEnd"/>
            <w:r w:rsidRPr="003E7328">
              <w:rPr>
                <w:color w:val="00000A"/>
              </w:rPr>
              <w:t xml:space="preserve"> інструментів діаметр не менше ніж 5,0 мм, довжина не менше ніж 330 мм (6 шт.)</w:t>
            </w:r>
          </w:p>
        </w:tc>
        <w:tc>
          <w:tcPr>
            <w:tcW w:w="1096" w:type="pct"/>
            <w:tcBorders>
              <w:top w:val="single" w:sz="4" w:space="0" w:color="000000"/>
              <w:left w:val="single" w:sz="4" w:space="0" w:color="000000"/>
              <w:bottom w:val="single" w:sz="4" w:space="0" w:color="000000"/>
              <w:right w:val="single" w:sz="4" w:space="0" w:color="000000"/>
            </w:tcBorders>
          </w:tcPr>
          <w:p w:rsidR="0059137D" w:rsidRPr="003E7328" w:rsidRDefault="0059137D" w:rsidP="0059137D">
            <w:pPr>
              <w:jc w:val="center"/>
            </w:pPr>
          </w:p>
        </w:tc>
      </w:tr>
      <w:tr w:rsidR="0059137D" w:rsidRPr="003E7328" w:rsidTr="0059137D">
        <w:tc>
          <w:tcPr>
            <w:tcW w:w="397" w:type="pct"/>
            <w:tcBorders>
              <w:top w:val="single" w:sz="4" w:space="0" w:color="000000"/>
              <w:left w:val="single" w:sz="4" w:space="0" w:color="000000"/>
              <w:bottom w:val="single" w:sz="4" w:space="0" w:color="000000"/>
              <w:right w:val="single" w:sz="4" w:space="0" w:color="000000"/>
            </w:tcBorders>
          </w:tcPr>
          <w:p w:rsidR="0059137D" w:rsidRPr="003E7328" w:rsidRDefault="0002281A" w:rsidP="0059137D">
            <w:pPr>
              <w:pBdr>
                <w:top w:val="nil"/>
                <w:left w:val="nil"/>
                <w:bottom w:val="nil"/>
                <w:right w:val="nil"/>
                <w:between w:val="nil"/>
              </w:pBdr>
              <w:rPr>
                <w:color w:val="000000"/>
              </w:rPr>
            </w:pPr>
            <w:r>
              <w:rPr>
                <w:color w:val="000000"/>
              </w:rPr>
              <w:t>5</w:t>
            </w:r>
            <w:r w:rsidR="0059137D" w:rsidRPr="003E7328">
              <w:rPr>
                <w:color w:val="000000"/>
              </w:rPr>
              <w:t>.21</w:t>
            </w:r>
          </w:p>
        </w:tc>
        <w:tc>
          <w:tcPr>
            <w:tcW w:w="3507" w:type="pct"/>
            <w:tcBorders>
              <w:top w:val="single" w:sz="4" w:space="0" w:color="000000"/>
              <w:left w:val="single" w:sz="4" w:space="0" w:color="000000"/>
              <w:bottom w:val="single" w:sz="4" w:space="0" w:color="000000"/>
              <w:right w:val="single" w:sz="4" w:space="0" w:color="000000"/>
            </w:tcBorders>
          </w:tcPr>
          <w:p w:rsidR="0059137D" w:rsidRPr="003E7328" w:rsidRDefault="0059137D" w:rsidP="0059137D">
            <w:pPr>
              <w:pBdr>
                <w:top w:val="nil"/>
                <w:left w:val="nil"/>
                <w:bottom w:val="nil"/>
                <w:right w:val="nil"/>
                <w:between w:val="nil"/>
              </w:pBdr>
              <w:rPr>
                <w:color w:val="000000"/>
              </w:rPr>
            </w:pPr>
            <w:r w:rsidRPr="003E7328">
              <w:rPr>
                <w:color w:val="00000A"/>
              </w:rPr>
              <w:t>Пластикова ручка, з HF-з'єднанням, з фіксатором  (3 шт.)</w:t>
            </w:r>
          </w:p>
        </w:tc>
        <w:tc>
          <w:tcPr>
            <w:tcW w:w="1096" w:type="pct"/>
            <w:tcBorders>
              <w:top w:val="single" w:sz="4" w:space="0" w:color="000000"/>
              <w:left w:val="single" w:sz="4" w:space="0" w:color="000000"/>
              <w:bottom w:val="single" w:sz="4" w:space="0" w:color="000000"/>
              <w:right w:val="single" w:sz="4" w:space="0" w:color="000000"/>
            </w:tcBorders>
          </w:tcPr>
          <w:p w:rsidR="0059137D" w:rsidRPr="003E7328" w:rsidRDefault="0059137D" w:rsidP="0059137D">
            <w:pPr>
              <w:jc w:val="center"/>
            </w:pPr>
          </w:p>
        </w:tc>
      </w:tr>
      <w:tr w:rsidR="0059137D" w:rsidRPr="003E7328" w:rsidTr="0059137D">
        <w:trPr>
          <w:trHeight w:val="582"/>
        </w:trPr>
        <w:tc>
          <w:tcPr>
            <w:tcW w:w="397" w:type="pct"/>
            <w:tcBorders>
              <w:top w:val="single" w:sz="4" w:space="0" w:color="000000"/>
              <w:left w:val="single" w:sz="4" w:space="0" w:color="000000"/>
              <w:bottom w:val="single" w:sz="4" w:space="0" w:color="000000"/>
              <w:right w:val="single" w:sz="4" w:space="0" w:color="000000"/>
            </w:tcBorders>
          </w:tcPr>
          <w:p w:rsidR="0059137D" w:rsidRPr="003E7328" w:rsidRDefault="0002281A" w:rsidP="0059137D">
            <w:pPr>
              <w:pBdr>
                <w:top w:val="nil"/>
                <w:left w:val="nil"/>
                <w:bottom w:val="nil"/>
                <w:right w:val="nil"/>
                <w:between w:val="nil"/>
              </w:pBdr>
              <w:rPr>
                <w:color w:val="000000"/>
              </w:rPr>
            </w:pPr>
            <w:r>
              <w:rPr>
                <w:color w:val="000000"/>
              </w:rPr>
              <w:t>5</w:t>
            </w:r>
            <w:r w:rsidR="0059137D" w:rsidRPr="003E7328">
              <w:rPr>
                <w:color w:val="000000"/>
              </w:rPr>
              <w:t>.22</w:t>
            </w:r>
          </w:p>
        </w:tc>
        <w:tc>
          <w:tcPr>
            <w:tcW w:w="3507" w:type="pct"/>
            <w:tcBorders>
              <w:top w:val="single" w:sz="4" w:space="0" w:color="000000"/>
              <w:left w:val="single" w:sz="4" w:space="0" w:color="000000"/>
              <w:bottom w:val="single" w:sz="4" w:space="0" w:color="000000"/>
              <w:right w:val="single" w:sz="4" w:space="0" w:color="000000"/>
            </w:tcBorders>
          </w:tcPr>
          <w:p w:rsidR="0059137D" w:rsidRPr="003E7328" w:rsidRDefault="0059137D" w:rsidP="0059137D">
            <w:pPr>
              <w:pBdr>
                <w:top w:val="nil"/>
                <w:left w:val="nil"/>
                <w:bottom w:val="nil"/>
                <w:right w:val="nil"/>
                <w:between w:val="nil"/>
              </w:pBdr>
              <w:rPr>
                <w:color w:val="000000"/>
              </w:rPr>
            </w:pPr>
            <w:r w:rsidRPr="003E7328">
              <w:rPr>
                <w:color w:val="00000A"/>
              </w:rPr>
              <w:t>Пластикова ручка, з HF-з'єднанням, без  фіксатора  (3 шт.)</w:t>
            </w:r>
          </w:p>
        </w:tc>
        <w:tc>
          <w:tcPr>
            <w:tcW w:w="1096" w:type="pct"/>
            <w:tcBorders>
              <w:top w:val="single" w:sz="4" w:space="0" w:color="000000"/>
              <w:left w:val="single" w:sz="4" w:space="0" w:color="000000"/>
              <w:bottom w:val="single" w:sz="4" w:space="0" w:color="000000"/>
              <w:right w:val="single" w:sz="4" w:space="0" w:color="000000"/>
            </w:tcBorders>
          </w:tcPr>
          <w:p w:rsidR="0059137D" w:rsidRPr="003E7328" w:rsidRDefault="0059137D" w:rsidP="0059137D">
            <w:pPr>
              <w:jc w:val="center"/>
            </w:pPr>
          </w:p>
        </w:tc>
      </w:tr>
      <w:tr w:rsidR="0059137D" w:rsidRPr="003E7328" w:rsidTr="0059137D">
        <w:tc>
          <w:tcPr>
            <w:tcW w:w="397" w:type="pct"/>
            <w:tcBorders>
              <w:top w:val="single" w:sz="4" w:space="0" w:color="000000"/>
              <w:left w:val="single" w:sz="4" w:space="0" w:color="000000"/>
              <w:bottom w:val="single" w:sz="4" w:space="0" w:color="000000"/>
              <w:right w:val="single" w:sz="4" w:space="0" w:color="000000"/>
            </w:tcBorders>
          </w:tcPr>
          <w:p w:rsidR="0059137D" w:rsidRPr="003E7328" w:rsidRDefault="0002281A" w:rsidP="0059137D">
            <w:pPr>
              <w:pBdr>
                <w:top w:val="nil"/>
                <w:left w:val="nil"/>
                <w:bottom w:val="nil"/>
                <w:right w:val="nil"/>
                <w:between w:val="nil"/>
              </w:pBdr>
              <w:rPr>
                <w:color w:val="000000"/>
              </w:rPr>
            </w:pPr>
            <w:r>
              <w:rPr>
                <w:color w:val="000000"/>
              </w:rPr>
              <w:t>5</w:t>
            </w:r>
            <w:r w:rsidR="0059137D" w:rsidRPr="003E7328">
              <w:rPr>
                <w:color w:val="000000"/>
              </w:rPr>
              <w:t>.23</w:t>
            </w:r>
          </w:p>
        </w:tc>
        <w:tc>
          <w:tcPr>
            <w:tcW w:w="3507" w:type="pct"/>
            <w:tcBorders>
              <w:top w:val="single" w:sz="4" w:space="0" w:color="000000"/>
              <w:left w:val="single" w:sz="4" w:space="0" w:color="000000"/>
              <w:bottom w:val="single" w:sz="4" w:space="0" w:color="000000"/>
              <w:right w:val="single" w:sz="4" w:space="0" w:color="000000"/>
            </w:tcBorders>
          </w:tcPr>
          <w:p w:rsidR="0059137D" w:rsidRPr="003E7328" w:rsidRDefault="0059137D" w:rsidP="0059137D">
            <w:pPr>
              <w:pBdr>
                <w:top w:val="nil"/>
                <w:left w:val="nil"/>
                <w:bottom w:val="nil"/>
                <w:right w:val="nil"/>
                <w:between w:val="nil"/>
              </w:pBdr>
              <w:rPr>
                <w:color w:val="00000A"/>
              </w:rPr>
            </w:pPr>
            <w:proofErr w:type="spellStart"/>
            <w:r w:rsidRPr="003E7328">
              <w:rPr>
                <w:color w:val="00000A"/>
              </w:rPr>
              <w:t>Ретрактор</w:t>
            </w:r>
            <w:proofErr w:type="spellEnd"/>
            <w:r w:rsidRPr="003E7328">
              <w:rPr>
                <w:color w:val="00000A"/>
              </w:rPr>
              <w:t xml:space="preserve">, віяловий, 5 </w:t>
            </w:r>
            <w:proofErr w:type="spellStart"/>
            <w:r w:rsidRPr="003E7328">
              <w:rPr>
                <w:color w:val="00000A"/>
              </w:rPr>
              <w:t>–пальцевий</w:t>
            </w:r>
            <w:proofErr w:type="spellEnd"/>
            <w:r w:rsidRPr="003E7328">
              <w:rPr>
                <w:color w:val="00000A"/>
              </w:rPr>
              <w:t>, прямий, розбірний, діаметр не менше 10мм, довжина не менше 34 см (1 шт.)</w:t>
            </w:r>
          </w:p>
        </w:tc>
        <w:tc>
          <w:tcPr>
            <w:tcW w:w="1096" w:type="pct"/>
            <w:tcBorders>
              <w:top w:val="single" w:sz="4" w:space="0" w:color="000000"/>
              <w:left w:val="single" w:sz="4" w:space="0" w:color="000000"/>
              <w:bottom w:val="single" w:sz="4" w:space="0" w:color="000000"/>
              <w:right w:val="single" w:sz="4" w:space="0" w:color="000000"/>
            </w:tcBorders>
          </w:tcPr>
          <w:p w:rsidR="0059137D" w:rsidRPr="003E7328" w:rsidRDefault="0059137D" w:rsidP="0059137D">
            <w:pPr>
              <w:jc w:val="center"/>
            </w:pPr>
          </w:p>
        </w:tc>
      </w:tr>
      <w:tr w:rsidR="0059137D" w:rsidRPr="003E7328" w:rsidTr="0059137D">
        <w:tc>
          <w:tcPr>
            <w:tcW w:w="397" w:type="pct"/>
            <w:tcBorders>
              <w:top w:val="single" w:sz="4" w:space="0" w:color="000000"/>
              <w:left w:val="single" w:sz="4" w:space="0" w:color="000000"/>
              <w:bottom w:val="single" w:sz="4" w:space="0" w:color="000000"/>
              <w:right w:val="single" w:sz="4" w:space="0" w:color="000000"/>
            </w:tcBorders>
          </w:tcPr>
          <w:p w:rsidR="0059137D" w:rsidRPr="003E7328" w:rsidRDefault="0002281A" w:rsidP="0059137D">
            <w:pPr>
              <w:pBdr>
                <w:top w:val="nil"/>
                <w:left w:val="nil"/>
                <w:bottom w:val="nil"/>
                <w:right w:val="nil"/>
                <w:between w:val="nil"/>
              </w:pBdr>
              <w:rPr>
                <w:color w:val="000000"/>
              </w:rPr>
            </w:pPr>
            <w:r>
              <w:rPr>
                <w:color w:val="000000"/>
              </w:rPr>
              <w:t>5</w:t>
            </w:r>
            <w:r w:rsidR="0059137D" w:rsidRPr="003E7328">
              <w:rPr>
                <w:color w:val="000000"/>
              </w:rPr>
              <w:t>.24</w:t>
            </w:r>
          </w:p>
        </w:tc>
        <w:tc>
          <w:tcPr>
            <w:tcW w:w="3507" w:type="pct"/>
            <w:tcBorders>
              <w:top w:val="single" w:sz="4" w:space="0" w:color="000000"/>
              <w:left w:val="single" w:sz="4" w:space="0" w:color="000000"/>
              <w:bottom w:val="single" w:sz="4" w:space="0" w:color="000000"/>
              <w:right w:val="single" w:sz="4" w:space="0" w:color="000000"/>
            </w:tcBorders>
          </w:tcPr>
          <w:p w:rsidR="0059137D" w:rsidRPr="003E7328" w:rsidRDefault="0059137D" w:rsidP="0059137D">
            <w:pPr>
              <w:pBdr>
                <w:top w:val="nil"/>
                <w:left w:val="nil"/>
                <w:bottom w:val="nil"/>
                <w:right w:val="nil"/>
                <w:between w:val="nil"/>
              </w:pBdr>
              <w:rPr>
                <w:color w:val="000000"/>
              </w:rPr>
            </w:pPr>
            <w:proofErr w:type="spellStart"/>
            <w:r w:rsidRPr="003E7328">
              <w:rPr>
                <w:color w:val="00000A"/>
              </w:rPr>
              <w:t>Електрохірургічний</w:t>
            </w:r>
            <w:proofErr w:type="spellEnd"/>
            <w:r w:rsidRPr="003E7328">
              <w:rPr>
                <w:color w:val="00000A"/>
              </w:rPr>
              <w:t xml:space="preserve"> кабель </w:t>
            </w:r>
            <w:proofErr w:type="spellStart"/>
            <w:r w:rsidRPr="003E7328">
              <w:rPr>
                <w:color w:val="00000A"/>
              </w:rPr>
              <w:t>монополярний</w:t>
            </w:r>
            <w:proofErr w:type="spellEnd"/>
            <w:r w:rsidRPr="003E7328">
              <w:rPr>
                <w:color w:val="00000A"/>
              </w:rPr>
              <w:t>, штекер Ø8мм, довжина 3 м (1 шт.)</w:t>
            </w:r>
          </w:p>
        </w:tc>
        <w:tc>
          <w:tcPr>
            <w:tcW w:w="1096" w:type="pct"/>
            <w:tcBorders>
              <w:top w:val="single" w:sz="4" w:space="0" w:color="000000"/>
              <w:left w:val="single" w:sz="4" w:space="0" w:color="000000"/>
              <w:bottom w:val="single" w:sz="4" w:space="0" w:color="000000"/>
              <w:right w:val="single" w:sz="4" w:space="0" w:color="000000"/>
            </w:tcBorders>
          </w:tcPr>
          <w:p w:rsidR="0059137D" w:rsidRPr="003E7328" w:rsidRDefault="0059137D" w:rsidP="0059137D">
            <w:pPr>
              <w:jc w:val="center"/>
            </w:pPr>
          </w:p>
        </w:tc>
      </w:tr>
      <w:tr w:rsidR="0059137D" w:rsidRPr="003E7328" w:rsidTr="0059137D">
        <w:tc>
          <w:tcPr>
            <w:tcW w:w="397" w:type="pct"/>
            <w:tcBorders>
              <w:top w:val="single" w:sz="4" w:space="0" w:color="000000"/>
              <w:left w:val="single" w:sz="4" w:space="0" w:color="000000"/>
              <w:bottom w:val="single" w:sz="4" w:space="0" w:color="000000"/>
              <w:right w:val="single" w:sz="4" w:space="0" w:color="000000"/>
            </w:tcBorders>
          </w:tcPr>
          <w:p w:rsidR="0059137D" w:rsidRPr="003E7328" w:rsidRDefault="0002281A" w:rsidP="0059137D">
            <w:pPr>
              <w:pBdr>
                <w:top w:val="nil"/>
                <w:left w:val="nil"/>
                <w:bottom w:val="nil"/>
                <w:right w:val="nil"/>
                <w:between w:val="nil"/>
              </w:pBdr>
              <w:rPr>
                <w:color w:val="000000"/>
              </w:rPr>
            </w:pPr>
            <w:r>
              <w:rPr>
                <w:color w:val="000000"/>
              </w:rPr>
              <w:t>5</w:t>
            </w:r>
            <w:r w:rsidR="0059137D" w:rsidRPr="003E7328">
              <w:rPr>
                <w:color w:val="000000"/>
              </w:rPr>
              <w:t>.25</w:t>
            </w:r>
          </w:p>
        </w:tc>
        <w:tc>
          <w:tcPr>
            <w:tcW w:w="3507" w:type="pct"/>
            <w:tcBorders>
              <w:top w:val="single" w:sz="4" w:space="0" w:color="000000"/>
              <w:left w:val="single" w:sz="4" w:space="0" w:color="000000"/>
              <w:bottom w:val="single" w:sz="4" w:space="0" w:color="000000"/>
              <w:right w:val="single" w:sz="4" w:space="0" w:color="000000"/>
            </w:tcBorders>
          </w:tcPr>
          <w:p w:rsidR="0059137D" w:rsidRPr="003E7328" w:rsidRDefault="0059137D" w:rsidP="0059137D">
            <w:pPr>
              <w:pBdr>
                <w:top w:val="nil"/>
                <w:left w:val="nil"/>
                <w:bottom w:val="nil"/>
                <w:right w:val="nil"/>
                <w:between w:val="nil"/>
              </w:pBdr>
              <w:rPr>
                <w:color w:val="000000"/>
              </w:rPr>
            </w:pPr>
            <w:r w:rsidRPr="003E7328">
              <w:rPr>
                <w:color w:val="00000A"/>
              </w:rPr>
              <w:t xml:space="preserve">Вставка біполярних щипців,  вигнуті ,типу </w:t>
            </w:r>
            <w:proofErr w:type="spellStart"/>
            <w:r w:rsidRPr="003E7328">
              <w:rPr>
                <w:color w:val="00000A"/>
              </w:rPr>
              <w:t>Maryland</w:t>
            </w:r>
            <w:proofErr w:type="spellEnd"/>
            <w:r w:rsidRPr="003E7328">
              <w:rPr>
                <w:color w:val="00000A"/>
              </w:rPr>
              <w:t xml:space="preserve">  або аналог (1 шт.)</w:t>
            </w:r>
          </w:p>
        </w:tc>
        <w:tc>
          <w:tcPr>
            <w:tcW w:w="1096" w:type="pct"/>
            <w:tcBorders>
              <w:top w:val="single" w:sz="4" w:space="0" w:color="000000"/>
              <w:left w:val="single" w:sz="4" w:space="0" w:color="000000"/>
              <w:bottom w:val="single" w:sz="4" w:space="0" w:color="000000"/>
              <w:right w:val="single" w:sz="4" w:space="0" w:color="000000"/>
            </w:tcBorders>
          </w:tcPr>
          <w:p w:rsidR="0059137D" w:rsidRPr="003E7328" w:rsidRDefault="0059137D" w:rsidP="0059137D">
            <w:pPr>
              <w:jc w:val="center"/>
            </w:pPr>
          </w:p>
        </w:tc>
      </w:tr>
      <w:tr w:rsidR="0059137D" w:rsidRPr="003E7328" w:rsidTr="0059137D">
        <w:tc>
          <w:tcPr>
            <w:tcW w:w="397" w:type="pct"/>
            <w:tcBorders>
              <w:top w:val="single" w:sz="4" w:space="0" w:color="000000"/>
              <w:left w:val="single" w:sz="4" w:space="0" w:color="000000"/>
              <w:bottom w:val="single" w:sz="4" w:space="0" w:color="000000"/>
              <w:right w:val="single" w:sz="4" w:space="0" w:color="000000"/>
            </w:tcBorders>
          </w:tcPr>
          <w:p w:rsidR="0059137D" w:rsidRPr="003E7328" w:rsidRDefault="0002281A" w:rsidP="0059137D">
            <w:pPr>
              <w:pBdr>
                <w:top w:val="nil"/>
                <w:left w:val="nil"/>
                <w:bottom w:val="nil"/>
                <w:right w:val="nil"/>
                <w:between w:val="nil"/>
              </w:pBdr>
              <w:rPr>
                <w:color w:val="000000"/>
              </w:rPr>
            </w:pPr>
            <w:r>
              <w:rPr>
                <w:color w:val="000000"/>
              </w:rPr>
              <w:t>5</w:t>
            </w:r>
            <w:r w:rsidR="0059137D" w:rsidRPr="003E7328">
              <w:rPr>
                <w:color w:val="000000"/>
              </w:rPr>
              <w:t>.26</w:t>
            </w:r>
          </w:p>
        </w:tc>
        <w:tc>
          <w:tcPr>
            <w:tcW w:w="3507" w:type="pct"/>
            <w:tcBorders>
              <w:top w:val="single" w:sz="4" w:space="0" w:color="000000"/>
              <w:left w:val="single" w:sz="4" w:space="0" w:color="000000"/>
              <w:bottom w:val="single" w:sz="4" w:space="0" w:color="000000"/>
              <w:right w:val="single" w:sz="4" w:space="0" w:color="000000"/>
            </w:tcBorders>
          </w:tcPr>
          <w:p w:rsidR="0059137D" w:rsidRPr="003E7328" w:rsidRDefault="0059137D" w:rsidP="0059137D">
            <w:pPr>
              <w:pBdr>
                <w:top w:val="nil"/>
                <w:left w:val="nil"/>
                <w:bottom w:val="nil"/>
                <w:right w:val="nil"/>
                <w:between w:val="nil"/>
              </w:pBdr>
              <w:rPr>
                <w:color w:val="000000"/>
              </w:rPr>
            </w:pPr>
            <w:r w:rsidRPr="003E7328">
              <w:rPr>
                <w:color w:val="00000A"/>
              </w:rPr>
              <w:t>Захисна трубка до біполярних щипців діаметр не більше ніж 5,0 мм, довжина не менше ніж 330 мм (1 шт.)</w:t>
            </w:r>
          </w:p>
        </w:tc>
        <w:tc>
          <w:tcPr>
            <w:tcW w:w="1096" w:type="pct"/>
            <w:tcBorders>
              <w:top w:val="single" w:sz="4" w:space="0" w:color="000000"/>
              <w:left w:val="single" w:sz="4" w:space="0" w:color="000000"/>
              <w:bottom w:val="single" w:sz="4" w:space="0" w:color="000000"/>
              <w:right w:val="single" w:sz="4" w:space="0" w:color="000000"/>
            </w:tcBorders>
          </w:tcPr>
          <w:p w:rsidR="0059137D" w:rsidRPr="003E7328" w:rsidRDefault="0059137D" w:rsidP="0059137D">
            <w:pPr>
              <w:jc w:val="center"/>
            </w:pPr>
          </w:p>
        </w:tc>
      </w:tr>
      <w:tr w:rsidR="0059137D" w:rsidRPr="003E7328" w:rsidTr="0059137D">
        <w:tc>
          <w:tcPr>
            <w:tcW w:w="397" w:type="pct"/>
            <w:tcBorders>
              <w:top w:val="single" w:sz="4" w:space="0" w:color="000000"/>
              <w:left w:val="single" w:sz="4" w:space="0" w:color="000000"/>
              <w:bottom w:val="single" w:sz="4" w:space="0" w:color="000000"/>
              <w:right w:val="single" w:sz="4" w:space="0" w:color="000000"/>
            </w:tcBorders>
          </w:tcPr>
          <w:p w:rsidR="0059137D" w:rsidRPr="003E7328" w:rsidRDefault="0002281A" w:rsidP="0059137D">
            <w:pPr>
              <w:pBdr>
                <w:top w:val="nil"/>
                <w:left w:val="nil"/>
                <w:bottom w:val="nil"/>
                <w:right w:val="nil"/>
                <w:between w:val="nil"/>
              </w:pBdr>
              <w:rPr>
                <w:color w:val="000000"/>
              </w:rPr>
            </w:pPr>
            <w:r>
              <w:rPr>
                <w:color w:val="000000"/>
              </w:rPr>
              <w:t>5</w:t>
            </w:r>
            <w:r w:rsidR="0059137D" w:rsidRPr="003E7328">
              <w:rPr>
                <w:color w:val="000000"/>
              </w:rPr>
              <w:t>.27</w:t>
            </w:r>
          </w:p>
        </w:tc>
        <w:tc>
          <w:tcPr>
            <w:tcW w:w="3507" w:type="pct"/>
            <w:tcBorders>
              <w:top w:val="single" w:sz="4" w:space="0" w:color="000000"/>
              <w:left w:val="single" w:sz="4" w:space="0" w:color="000000"/>
              <w:bottom w:val="single" w:sz="4" w:space="0" w:color="000000"/>
              <w:right w:val="single" w:sz="4" w:space="0" w:color="000000"/>
            </w:tcBorders>
          </w:tcPr>
          <w:p w:rsidR="0059137D" w:rsidRPr="003E7328" w:rsidRDefault="0059137D" w:rsidP="0059137D">
            <w:pPr>
              <w:pBdr>
                <w:top w:val="nil"/>
                <w:left w:val="nil"/>
                <w:bottom w:val="nil"/>
                <w:right w:val="nil"/>
                <w:between w:val="nil"/>
              </w:pBdr>
              <w:rPr>
                <w:color w:val="000000"/>
              </w:rPr>
            </w:pPr>
            <w:r w:rsidRPr="003E7328">
              <w:rPr>
                <w:color w:val="00000A"/>
              </w:rPr>
              <w:t>Ручка до біполярних щипців (1 шт.)</w:t>
            </w:r>
          </w:p>
        </w:tc>
        <w:tc>
          <w:tcPr>
            <w:tcW w:w="1096" w:type="pct"/>
            <w:tcBorders>
              <w:top w:val="single" w:sz="4" w:space="0" w:color="000000"/>
              <w:left w:val="single" w:sz="4" w:space="0" w:color="000000"/>
              <w:bottom w:val="single" w:sz="4" w:space="0" w:color="000000"/>
              <w:right w:val="single" w:sz="4" w:space="0" w:color="000000"/>
            </w:tcBorders>
          </w:tcPr>
          <w:p w:rsidR="0059137D" w:rsidRPr="003E7328" w:rsidRDefault="0059137D" w:rsidP="0059137D">
            <w:pPr>
              <w:jc w:val="center"/>
            </w:pPr>
          </w:p>
        </w:tc>
      </w:tr>
      <w:tr w:rsidR="0059137D" w:rsidRPr="003E7328" w:rsidTr="0059137D">
        <w:tc>
          <w:tcPr>
            <w:tcW w:w="397" w:type="pct"/>
            <w:tcBorders>
              <w:top w:val="single" w:sz="4" w:space="0" w:color="000000"/>
              <w:left w:val="single" w:sz="4" w:space="0" w:color="000000"/>
              <w:bottom w:val="single" w:sz="4" w:space="0" w:color="000000"/>
              <w:right w:val="single" w:sz="4" w:space="0" w:color="000000"/>
            </w:tcBorders>
          </w:tcPr>
          <w:p w:rsidR="0059137D" w:rsidRPr="003E7328" w:rsidRDefault="0002281A" w:rsidP="0059137D">
            <w:pPr>
              <w:pBdr>
                <w:top w:val="nil"/>
                <w:left w:val="nil"/>
                <w:bottom w:val="nil"/>
                <w:right w:val="nil"/>
                <w:between w:val="nil"/>
              </w:pBdr>
              <w:rPr>
                <w:color w:val="000000"/>
              </w:rPr>
            </w:pPr>
            <w:r>
              <w:rPr>
                <w:color w:val="000000"/>
              </w:rPr>
              <w:t>5</w:t>
            </w:r>
            <w:r w:rsidR="0059137D" w:rsidRPr="003E7328">
              <w:rPr>
                <w:color w:val="000000"/>
              </w:rPr>
              <w:t>.28</w:t>
            </w:r>
          </w:p>
        </w:tc>
        <w:tc>
          <w:tcPr>
            <w:tcW w:w="3507" w:type="pct"/>
            <w:tcBorders>
              <w:top w:val="single" w:sz="4" w:space="0" w:color="000000"/>
              <w:left w:val="single" w:sz="4" w:space="0" w:color="000000"/>
              <w:bottom w:val="single" w:sz="4" w:space="0" w:color="000000"/>
              <w:right w:val="single" w:sz="4" w:space="0" w:color="000000"/>
            </w:tcBorders>
          </w:tcPr>
          <w:p w:rsidR="0059137D" w:rsidRPr="003E7328" w:rsidRDefault="0059137D" w:rsidP="0059137D">
            <w:pPr>
              <w:pBdr>
                <w:top w:val="nil"/>
                <w:left w:val="nil"/>
                <w:bottom w:val="nil"/>
                <w:right w:val="nil"/>
                <w:between w:val="nil"/>
              </w:pBdr>
              <w:rPr>
                <w:color w:val="000000"/>
              </w:rPr>
            </w:pPr>
            <w:proofErr w:type="spellStart"/>
            <w:r w:rsidRPr="003E7328">
              <w:rPr>
                <w:color w:val="00000A"/>
              </w:rPr>
              <w:t>Електрохірургічний</w:t>
            </w:r>
            <w:proofErr w:type="spellEnd"/>
            <w:r w:rsidRPr="003E7328">
              <w:rPr>
                <w:color w:val="00000A"/>
              </w:rPr>
              <w:t xml:space="preserve"> кабель біполярний, штекер  Ø4мм (2х), довжина 4 м (1 шт.)</w:t>
            </w:r>
          </w:p>
        </w:tc>
        <w:tc>
          <w:tcPr>
            <w:tcW w:w="1096" w:type="pct"/>
            <w:tcBorders>
              <w:top w:val="single" w:sz="4" w:space="0" w:color="000000"/>
              <w:left w:val="single" w:sz="4" w:space="0" w:color="000000"/>
              <w:bottom w:val="single" w:sz="4" w:space="0" w:color="000000"/>
              <w:right w:val="single" w:sz="4" w:space="0" w:color="000000"/>
            </w:tcBorders>
          </w:tcPr>
          <w:p w:rsidR="0059137D" w:rsidRPr="003E7328" w:rsidRDefault="0059137D" w:rsidP="0059137D">
            <w:pPr>
              <w:jc w:val="center"/>
            </w:pPr>
          </w:p>
        </w:tc>
      </w:tr>
      <w:tr w:rsidR="0059137D" w:rsidRPr="003E7328" w:rsidTr="0059137D">
        <w:tc>
          <w:tcPr>
            <w:tcW w:w="397" w:type="pct"/>
            <w:tcBorders>
              <w:top w:val="single" w:sz="4" w:space="0" w:color="000000"/>
              <w:left w:val="single" w:sz="4" w:space="0" w:color="000000"/>
              <w:bottom w:val="single" w:sz="4" w:space="0" w:color="000000"/>
              <w:right w:val="single" w:sz="4" w:space="0" w:color="000000"/>
            </w:tcBorders>
          </w:tcPr>
          <w:p w:rsidR="0059137D" w:rsidRPr="003E7328" w:rsidRDefault="0002281A" w:rsidP="0059137D">
            <w:pPr>
              <w:pBdr>
                <w:top w:val="nil"/>
                <w:left w:val="nil"/>
                <w:bottom w:val="nil"/>
                <w:right w:val="nil"/>
                <w:between w:val="nil"/>
              </w:pBdr>
              <w:rPr>
                <w:color w:val="000000"/>
              </w:rPr>
            </w:pPr>
            <w:r>
              <w:rPr>
                <w:color w:val="000000"/>
              </w:rPr>
              <w:t>5</w:t>
            </w:r>
            <w:r w:rsidR="0059137D" w:rsidRPr="003E7328">
              <w:rPr>
                <w:color w:val="000000"/>
              </w:rPr>
              <w:t>.29</w:t>
            </w:r>
          </w:p>
        </w:tc>
        <w:tc>
          <w:tcPr>
            <w:tcW w:w="3507" w:type="pct"/>
            <w:tcBorders>
              <w:top w:val="single" w:sz="4" w:space="0" w:color="000000"/>
              <w:left w:val="single" w:sz="4" w:space="0" w:color="000000"/>
              <w:bottom w:val="single" w:sz="4" w:space="0" w:color="000000"/>
              <w:right w:val="single" w:sz="4" w:space="0" w:color="000000"/>
            </w:tcBorders>
          </w:tcPr>
          <w:p w:rsidR="0059137D" w:rsidRPr="003E7328" w:rsidRDefault="0059137D" w:rsidP="0059137D">
            <w:pPr>
              <w:pBdr>
                <w:top w:val="nil"/>
                <w:left w:val="nil"/>
                <w:bottom w:val="nil"/>
                <w:right w:val="nil"/>
                <w:between w:val="nil"/>
              </w:pBdr>
              <w:rPr>
                <w:color w:val="000000"/>
              </w:rPr>
            </w:pPr>
            <w:r w:rsidRPr="003E7328">
              <w:rPr>
                <w:color w:val="00000A"/>
              </w:rPr>
              <w:t>Вставка голкотримача, прямий, з ріжучою пластиною з карбіду вольфраму, довжина не менше ніж 330 мм, діаметр не більше ніж 5 мм (1 шт.)</w:t>
            </w:r>
          </w:p>
        </w:tc>
        <w:tc>
          <w:tcPr>
            <w:tcW w:w="1096" w:type="pct"/>
            <w:tcBorders>
              <w:top w:val="single" w:sz="4" w:space="0" w:color="000000"/>
              <w:left w:val="single" w:sz="4" w:space="0" w:color="000000"/>
              <w:bottom w:val="single" w:sz="4" w:space="0" w:color="000000"/>
              <w:right w:val="single" w:sz="4" w:space="0" w:color="000000"/>
            </w:tcBorders>
          </w:tcPr>
          <w:p w:rsidR="0059137D" w:rsidRPr="003E7328" w:rsidRDefault="0059137D" w:rsidP="0059137D">
            <w:pPr>
              <w:jc w:val="center"/>
            </w:pPr>
          </w:p>
        </w:tc>
      </w:tr>
      <w:tr w:rsidR="0059137D" w:rsidRPr="003E7328" w:rsidTr="0059137D">
        <w:tc>
          <w:tcPr>
            <w:tcW w:w="397" w:type="pct"/>
            <w:tcBorders>
              <w:top w:val="single" w:sz="4" w:space="0" w:color="000000"/>
              <w:left w:val="single" w:sz="4" w:space="0" w:color="000000"/>
              <w:bottom w:val="single" w:sz="4" w:space="0" w:color="000000"/>
              <w:right w:val="single" w:sz="4" w:space="0" w:color="000000"/>
            </w:tcBorders>
          </w:tcPr>
          <w:p w:rsidR="0059137D" w:rsidRPr="003E7328" w:rsidRDefault="0002281A" w:rsidP="0059137D">
            <w:pPr>
              <w:pBdr>
                <w:top w:val="nil"/>
                <w:left w:val="nil"/>
                <w:bottom w:val="nil"/>
                <w:right w:val="nil"/>
                <w:between w:val="nil"/>
              </w:pBdr>
              <w:rPr>
                <w:color w:val="000000"/>
              </w:rPr>
            </w:pPr>
            <w:r>
              <w:rPr>
                <w:color w:val="000000"/>
              </w:rPr>
              <w:t>5</w:t>
            </w:r>
            <w:r w:rsidR="0059137D" w:rsidRPr="003E7328">
              <w:rPr>
                <w:color w:val="000000"/>
              </w:rPr>
              <w:t>.30</w:t>
            </w:r>
          </w:p>
        </w:tc>
        <w:tc>
          <w:tcPr>
            <w:tcW w:w="3507" w:type="pct"/>
            <w:tcBorders>
              <w:top w:val="single" w:sz="4" w:space="0" w:color="000000"/>
              <w:left w:val="single" w:sz="4" w:space="0" w:color="000000"/>
              <w:bottom w:val="single" w:sz="4" w:space="0" w:color="000000"/>
              <w:right w:val="single" w:sz="4" w:space="0" w:color="000000"/>
            </w:tcBorders>
          </w:tcPr>
          <w:p w:rsidR="0059137D" w:rsidRPr="003E7328" w:rsidRDefault="0059137D" w:rsidP="0059137D">
            <w:pPr>
              <w:pBdr>
                <w:top w:val="nil"/>
                <w:left w:val="nil"/>
                <w:bottom w:val="nil"/>
                <w:right w:val="nil"/>
                <w:between w:val="nil"/>
              </w:pBdr>
              <w:rPr>
                <w:color w:val="000000"/>
              </w:rPr>
            </w:pPr>
            <w:r w:rsidRPr="003E7328">
              <w:rPr>
                <w:color w:val="00000A"/>
              </w:rPr>
              <w:t>Осьова ручка, розподільна пружина, з фіксатором (1 шт.)</w:t>
            </w:r>
          </w:p>
        </w:tc>
        <w:tc>
          <w:tcPr>
            <w:tcW w:w="1096" w:type="pct"/>
            <w:tcBorders>
              <w:top w:val="single" w:sz="4" w:space="0" w:color="000000"/>
              <w:left w:val="single" w:sz="4" w:space="0" w:color="000000"/>
              <w:bottom w:val="single" w:sz="4" w:space="0" w:color="000000"/>
              <w:right w:val="single" w:sz="4" w:space="0" w:color="000000"/>
            </w:tcBorders>
          </w:tcPr>
          <w:p w:rsidR="0059137D" w:rsidRPr="003E7328" w:rsidRDefault="0059137D" w:rsidP="0059137D">
            <w:pPr>
              <w:jc w:val="center"/>
            </w:pPr>
          </w:p>
        </w:tc>
      </w:tr>
      <w:tr w:rsidR="0059137D" w:rsidRPr="003E7328" w:rsidTr="0059137D">
        <w:tc>
          <w:tcPr>
            <w:tcW w:w="397" w:type="pct"/>
            <w:tcBorders>
              <w:top w:val="single" w:sz="4" w:space="0" w:color="000000"/>
              <w:left w:val="single" w:sz="4" w:space="0" w:color="000000"/>
              <w:bottom w:val="single" w:sz="4" w:space="0" w:color="000000"/>
              <w:right w:val="single" w:sz="4" w:space="0" w:color="000000"/>
            </w:tcBorders>
          </w:tcPr>
          <w:p w:rsidR="0059137D" w:rsidRPr="003E7328" w:rsidRDefault="0002281A" w:rsidP="0059137D">
            <w:pPr>
              <w:pBdr>
                <w:top w:val="nil"/>
                <w:left w:val="nil"/>
                <w:bottom w:val="nil"/>
                <w:right w:val="nil"/>
                <w:between w:val="nil"/>
              </w:pBdr>
              <w:rPr>
                <w:color w:val="000000"/>
              </w:rPr>
            </w:pPr>
            <w:r>
              <w:rPr>
                <w:color w:val="000000"/>
              </w:rPr>
              <w:t>5</w:t>
            </w:r>
            <w:r w:rsidR="0059137D" w:rsidRPr="003E7328">
              <w:rPr>
                <w:color w:val="000000"/>
              </w:rPr>
              <w:t>.31</w:t>
            </w:r>
          </w:p>
        </w:tc>
        <w:tc>
          <w:tcPr>
            <w:tcW w:w="3507" w:type="pct"/>
            <w:tcBorders>
              <w:top w:val="single" w:sz="4" w:space="0" w:color="000000"/>
              <w:left w:val="single" w:sz="4" w:space="0" w:color="000000"/>
              <w:bottom w:val="single" w:sz="4" w:space="0" w:color="000000"/>
              <w:right w:val="single" w:sz="4" w:space="0" w:color="000000"/>
            </w:tcBorders>
          </w:tcPr>
          <w:p w:rsidR="0059137D" w:rsidRPr="003E7328" w:rsidRDefault="0059137D" w:rsidP="0059137D">
            <w:pPr>
              <w:pBdr>
                <w:top w:val="nil"/>
                <w:left w:val="nil"/>
                <w:bottom w:val="nil"/>
                <w:right w:val="nil"/>
                <w:between w:val="nil"/>
              </w:pBdr>
              <w:rPr>
                <w:color w:val="000000"/>
              </w:rPr>
            </w:pPr>
            <w:proofErr w:type="spellStart"/>
            <w:r w:rsidRPr="003E7328">
              <w:rPr>
                <w:color w:val="00000A"/>
              </w:rPr>
              <w:t>Ендокліпатор</w:t>
            </w:r>
            <w:proofErr w:type="spellEnd"/>
            <w:r w:rsidRPr="003E7328">
              <w:rPr>
                <w:color w:val="00000A"/>
              </w:rPr>
              <w:t xml:space="preserve"> кліпсів 360</w:t>
            </w:r>
            <w:r w:rsidRPr="003E7328">
              <w:rPr>
                <w:color w:val="00000A"/>
                <w:vertAlign w:val="superscript"/>
              </w:rPr>
              <w:t xml:space="preserve">0 </w:t>
            </w:r>
            <w:r w:rsidRPr="003E7328">
              <w:rPr>
                <w:color w:val="00000A"/>
              </w:rPr>
              <w:t>поворотний,</w:t>
            </w:r>
            <w:r w:rsidRPr="003E7328">
              <w:rPr>
                <w:rFonts w:eastAsia="Calibri"/>
                <w:color w:val="000000"/>
              </w:rPr>
              <w:t xml:space="preserve"> з LL-адаптером для очищення шляхом іригації,</w:t>
            </w:r>
            <w:r w:rsidRPr="003E7328">
              <w:rPr>
                <w:color w:val="00000A"/>
              </w:rPr>
              <w:t xml:space="preserve">  для середньо-великих кліпсів типу </w:t>
            </w:r>
            <w:proofErr w:type="spellStart"/>
            <w:r w:rsidRPr="003E7328">
              <w:rPr>
                <w:color w:val="00000A"/>
              </w:rPr>
              <w:t>Ethicon</w:t>
            </w:r>
            <w:proofErr w:type="spellEnd"/>
            <w:r w:rsidRPr="003E7328">
              <w:rPr>
                <w:color w:val="00000A"/>
              </w:rPr>
              <w:t xml:space="preserve"> або аналог, довжина не менше ніж 330 мм, діаметр не більше  ніж 10 мм (1 шт.)</w:t>
            </w:r>
          </w:p>
        </w:tc>
        <w:tc>
          <w:tcPr>
            <w:tcW w:w="1096" w:type="pct"/>
            <w:tcBorders>
              <w:top w:val="single" w:sz="4" w:space="0" w:color="000000"/>
              <w:left w:val="single" w:sz="4" w:space="0" w:color="000000"/>
              <w:bottom w:val="single" w:sz="4" w:space="0" w:color="000000"/>
              <w:right w:val="single" w:sz="4" w:space="0" w:color="000000"/>
            </w:tcBorders>
          </w:tcPr>
          <w:p w:rsidR="0059137D" w:rsidRPr="003E7328" w:rsidRDefault="0059137D" w:rsidP="0059137D">
            <w:pPr>
              <w:jc w:val="center"/>
            </w:pPr>
          </w:p>
        </w:tc>
      </w:tr>
      <w:tr w:rsidR="0059137D" w:rsidRPr="003E7328" w:rsidTr="0059137D">
        <w:tc>
          <w:tcPr>
            <w:tcW w:w="397" w:type="pct"/>
            <w:tcBorders>
              <w:top w:val="single" w:sz="4" w:space="0" w:color="000000"/>
              <w:left w:val="single" w:sz="4" w:space="0" w:color="000000"/>
              <w:bottom w:val="single" w:sz="4" w:space="0" w:color="000000"/>
              <w:right w:val="single" w:sz="4" w:space="0" w:color="000000"/>
            </w:tcBorders>
          </w:tcPr>
          <w:p w:rsidR="0059137D" w:rsidRPr="003E7328" w:rsidRDefault="0002281A" w:rsidP="0059137D">
            <w:pPr>
              <w:pBdr>
                <w:top w:val="nil"/>
                <w:left w:val="nil"/>
                <w:bottom w:val="nil"/>
                <w:right w:val="nil"/>
                <w:between w:val="nil"/>
              </w:pBdr>
              <w:rPr>
                <w:color w:val="000000"/>
              </w:rPr>
            </w:pPr>
            <w:r>
              <w:rPr>
                <w:color w:val="000000"/>
              </w:rPr>
              <w:t>5</w:t>
            </w:r>
            <w:r w:rsidR="0059137D" w:rsidRPr="003E7328">
              <w:rPr>
                <w:color w:val="000000"/>
              </w:rPr>
              <w:t>.32</w:t>
            </w:r>
          </w:p>
        </w:tc>
        <w:tc>
          <w:tcPr>
            <w:tcW w:w="3507" w:type="pct"/>
            <w:tcBorders>
              <w:top w:val="single" w:sz="4" w:space="0" w:color="000000"/>
              <w:left w:val="single" w:sz="4" w:space="0" w:color="000000"/>
              <w:bottom w:val="single" w:sz="4" w:space="0" w:color="000000"/>
              <w:right w:val="single" w:sz="4" w:space="0" w:color="000000"/>
            </w:tcBorders>
          </w:tcPr>
          <w:p w:rsidR="0059137D" w:rsidRPr="003E7328" w:rsidRDefault="0059137D" w:rsidP="0059137D">
            <w:pPr>
              <w:pBdr>
                <w:top w:val="nil"/>
                <w:left w:val="nil"/>
                <w:bottom w:val="nil"/>
                <w:right w:val="nil"/>
                <w:between w:val="nil"/>
              </w:pBdr>
              <w:rPr>
                <w:color w:val="000000"/>
              </w:rPr>
            </w:pPr>
            <w:r w:rsidRPr="003E7328">
              <w:rPr>
                <w:color w:val="000000"/>
              </w:rPr>
              <w:t xml:space="preserve">Інструмент для аспірації/іригації, 2 ходовий запірний кран, для обслуговування однією рукою (1 </w:t>
            </w:r>
            <w:proofErr w:type="spellStart"/>
            <w:r w:rsidRPr="003E7328">
              <w:rPr>
                <w:color w:val="000000"/>
              </w:rPr>
              <w:t>шт</w:t>
            </w:r>
            <w:proofErr w:type="spellEnd"/>
            <w:r w:rsidRPr="003E7328">
              <w:rPr>
                <w:color w:val="000000"/>
              </w:rPr>
              <w:t>)</w:t>
            </w:r>
          </w:p>
        </w:tc>
        <w:tc>
          <w:tcPr>
            <w:tcW w:w="1096" w:type="pct"/>
            <w:tcBorders>
              <w:top w:val="single" w:sz="4" w:space="0" w:color="000000"/>
              <w:left w:val="single" w:sz="4" w:space="0" w:color="000000"/>
              <w:bottom w:val="single" w:sz="4" w:space="0" w:color="000000"/>
              <w:right w:val="single" w:sz="4" w:space="0" w:color="000000"/>
            </w:tcBorders>
            <w:vAlign w:val="center"/>
          </w:tcPr>
          <w:p w:rsidR="0059137D" w:rsidRPr="003E7328" w:rsidRDefault="0059137D" w:rsidP="0059137D">
            <w:pPr>
              <w:jc w:val="center"/>
            </w:pPr>
          </w:p>
        </w:tc>
      </w:tr>
      <w:tr w:rsidR="0059137D" w:rsidRPr="003E7328" w:rsidTr="0059137D">
        <w:tc>
          <w:tcPr>
            <w:tcW w:w="397" w:type="pct"/>
            <w:tcBorders>
              <w:top w:val="single" w:sz="4" w:space="0" w:color="000000"/>
              <w:left w:val="single" w:sz="4" w:space="0" w:color="000000"/>
              <w:bottom w:val="single" w:sz="4" w:space="0" w:color="000000"/>
              <w:right w:val="single" w:sz="4" w:space="0" w:color="000000"/>
            </w:tcBorders>
          </w:tcPr>
          <w:p w:rsidR="0059137D" w:rsidRPr="00F52A66" w:rsidRDefault="0002281A" w:rsidP="0059137D">
            <w:pPr>
              <w:pBdr>
                <w:top w:val="nil"/>
                <w:left w:val="nil"/>
                <w:bottom w:val="nil"/>
                <w:right w:val="nil"/>
                <w:between w:val="nil"/>
              </w:pBdr>
              <w:rPr>
                <w:b/>
                <w:color w:val="000000"/>
              </w:rPr>
            </w:pPr>
            <w:r>
              <w:rPr>
                <w:b/>
                <w:color w:val="000000"/>
              </w:rPr>
              <w:t>6</w:t>
            </w:r>
          </w:p>
        </w:tc>
        <w:tc>
          <w:tcPr>
            <w:tcW w:w="3507" w:type="pct"/>
            <w:tcBorders>
              <w:top w:val="single" w:sz="4" w:space="0" w:color="000000"/>
              <w:left w:val="single" w:sz="4" w:space="0" w:color="000000"/>
              <w:bottom w:val="single" w:sz="4" w:space="0" w:color="000000"/>
              <w:right w:val="single" w:sz="4" w:space="0" w:color="000000"/>
            </w:tcBorders>
          </w:tcPr>
          <w:p w:rsidR="0059137D" w:rsidRPr="00F52A66" w:rsidRDefault="0059137D" w:rsidP="0059137D">
            <w:pPr>
              <w:pBdr>
                <w:top w:val="nil"/>
                <w:left w:val="nil"/>
                <w:bottom w:val="nil"/>
                <w:right w:val="nil"/>
                <w:between w:val="nil"/>
              </w:pBdr>
              <w:rPr>
                <w:color w:val="000000"/>
              </w:rPr>
            </w:pPr>
            <w:r w:rsidRPr="00F52A66">
              <w:rPr>
                <w:b/>
                <w:color w:val="000000"/>
              </w:rPr>
              <w:t xml:space="preserve">Монітор (1 </w:t>
            </w:r>
            <w:proofErr w:type="spellStart"/>
            <w:r w:rsidRPr="00F52A66">
              <w:rPr>
                <w:b/>
                <w:color w:val="000000"/>
              </w:rPr>
              <w:t>шт</w:t>
            </w:r>
            <w:proofErr w:type="spellEnd"/>
            <w:r w:rsidRPr="00F52A66">
              <w:rPr>
                <w:b/>
                <w:color w:val="000000"/>
              </w:rPr>
              <w:t>)</w:t>
            </w:r>
          </w:p>
        </w:tc>
        <w:tc>
          <w:tcPr>
            <w:tcW w:w="1096" w:type="pct"/>
            <w:tcBorders>
              <w:top w:val="single" w:sz="4" w:space="0" w:color="000000"/>
              <w:left w:val="single" w:sz="4" w:space="0" w:color="000000"/>
              <w:bottom w:val="single" w:sz="4" w:space="0" w:color="000000"/>
              <w:right w:val="single" w:sz="4" w:space="0" w:color="000000"/>
            </w:tcBorders>
            <w:vAlign w:val="center"/>
          </w:tcPr>
          <w:p w:rsidR="0059137D" w:rsidRPr="003E7328" w:rsidRDefault="0059137D" w:rsidP="0059137D">
            <w:pPr>
              <w:jc w:val="center"/>
            </w:pPr>
          </w:p>
        </w:tc>
      </w:tr>
      <w:tr w:rsidR="0059137D" w:rsidRPr="003E7328" w:rsidTr="0059137D">
        <w:tc>
          <w:tcPr>
            <w:tcW w:w="397" w:type="pct"/>
            <w:tcBorders>
              <w:top w:val="single" w:sz="4" w:space="0" w:color="000000"/>
              <w:left w:val="single" w:sz="4" w:space="0" w:color="000000"/>
              <w:bottom w:val="single" w:sz="4" w:space="0" w:color="000000"/>
              <w:right w:val="single" w:sz="4" w:space="0" w:color="000000"/>
            </w:tcBorders>
          </w:tcPr>
          <w:p w:rsidR="0059137D" w:rsidRPr="00F52A66" w:rsidRDefault="0002281A" w:rsidP="0059137D">
            <w:pPr>
              <w:pBdr>
                <w:top w:val="nil"/>
                <w:left w:val="nil"/>
                <w:bottom w:val="nil"/>
                <w:right w:val="nil"/>
                <w:between w:val="nil"/>
              </w:pBdr>
              <w:rPr>
                <w:color w:val="000000"/>
              </w:rPr>
            </w:pPr>
            <w:r>
              <w:rPr>
                <w:color w:val="000000"/>
              </w:rPr>
              <w:t>6</w:t>
            </w:r>
            <w:r w:rsidR="0059137D" w:rsidRPr="00F52A66">
              <w:rPr>
                <w:color w:val="000000"/>
              </w:rPr>
              <w:t>.1</w:t>
            </w:r>
          </w:p>
        </w:tc>
        <w:tc>
          <w:tcPr>
            <w:tcW w:w="3507" w:type="pct"/>
            <w:tcBorders>
              <w:top w:val="single" w:sz="4" w:space="0" w:color="000000"/>
              <w:left w:val="single" w:sz="4" w:space="0" w:color="000000"/>
              <w:bottom w:val="single" w:sz="4" w:space="0" w:color="000000"/>
              <w:right w:val="single" w:sz="4" w:space="0" w:color="000000"/>
            </w:tcBorders>
          </w:tcPr>
          <w:p w:rsidR="0059137D" w:rsidRPr="00F52A66" w:rsidRDefault="0059137D" w:rsidP="0059137D">
            <w:pPr>
              <w:pBdr>
                <w:top w:val="nil"/>
                <w:left w:val="nil"/>
                <w:bottom w:val="nil"/>
                <w:right w:val="nil"/>
                <w:between w:val="nil"/>
              </w:pBdr>
              <w:rPr>
                <w:color w:val="000000"/>
              </w:rPr>
            </w:pPr>
            <w:r w:rsidRPr="00F52A66">
              <w:rPr>
                <w:color w:val="000000"/>
              </w:rPr>
              <w:t>Діагональ монітору: не менше ніж 27 дюймів</w:t>
            </w:r>
          </w:p>
        </w:tc>
        <w:tc>
          <w:tcPr>
            <w:tcW w:w="1096" w:type="pct"/>
            <w:tcBorders>
              <w:top w:val="single" w:sz="4" w:space="0" w:color="000000"/>
              <w:left w:val="single" w:sz="4" w:space="0" w:color="000000"/>
              <w:bottom w:val="single" w:sz="4" w:space="0" w:color="000000"/>
              <w:right w:val="single" w:sz="4" w:space="0" w:color="000000"/>
            </w:tcBorders>
            <w:vAlign w:val="center"/>
          </w:tcPr>
          <w:p w:rsidR="0059137D" w:rsidRPr="003E7328" w:rsidRDefault="0059137D" w:rsidP="0059137D">
            <w:pPr>
              <w:jc w:val="center"/>
            </w:pPr>
          </w:p>
        </w:tc>
      </w:tr>
      <w:tr w:rsidR="0059137D" w:rsidRPr="003E7328" w:rsidTr="0059137D">
        <w:tc>
          <w:tcPr>
            <w:tcW w:w="397" w:type="pct"/>
            <w:tcBorders>
              <w:top w:val="single" w:sz="4" w:space="0" w:color="000000"/>
              <w:left w:val="single" w:sz="4" w:space="0" w:color="000000"/>
              <w:bottom w:val="single" w:sz="4" w:space="0" w:color="000000"/>
              <w:right w:val="single" w:sz="4" w:space="0" w:color="000000"/>
            </w:tcBorders>
          </w:tcPr>
          <w:p w:rsidR="0059137D" w:rsidRPr="00F52A66" w:rsidRDefault="0002281A" w:rsidP="0059137D">
            <w:pPr>
              <w:pBdr>
                <w:top w:val="nil"/>
                <w:left w:val="nil"/>
                <w:bottom w:val="nil"/>
                <w:right w:val="nil"/>
                <w:between w:val="nil"/>
              </w:pBdr>
              <w:rPr>
                <w:color w:val="000000"/>
              </w:rPr>
            </w:pPr>
            <w:r>
              <w:rPr>
                <w:color w:val="000000"/>
              </w:rPr>
              <w:t>6</w:t>
            </w:r>
            <w:r w:rsidR="0059137D" w:rsidRPr="00F52A66">
              <w:rPr>
                <w:color w:val="000000"/>
              </w:rPr>
              <w:t>.2</w:t>
            </w:r>
          </w:p>
        </w:tc>
        <w:tc>
          <w:tcPr>
            <w:tcW w:w="3507" w:type="pct"/>
            <w:tcBorders>
              <w:top w:val="single" w:sz="4" w:space="0" w:color="000000"/>
              <w:left w:val="single" w:sz="4" w:space="0" w:color="000000"/>
              <w:bottom w:val="single" w:sz="4" w:space="0" w:color="000000"/>
              <w:right w:val="single" w:sz="4" w:space="0" w:color="000000"/>
            </w:tcBorders>
          </w:tcPr>
          <w:p w:rsidR="0059137D" w:rsidRPr="00F52A66" w:rsidRDefault="0059137D" w:rsidP="0059137D">
            <w:pPr>
              <w:pBdr>
                <w:top w:val="nil"/>
                <w:left w:val="nil"/>
                <w:bottom w:val="nil"/>
                <w:right w:val="nil"/>
                <w:between w:val="nil"/>
              </w:pBdr>
              <w:rPr>
                <w:color w:val="000000"/>
              </w:rPr>
            </w:pPr>
            <w:r w:rsidRPr="00F52A66">
              <w:rPr>
                <w:color w:val="000000"/>
              </w:rPr>
              <w:t>Розподільча здатність: не менше ніж 1920 x 1080</w:t>
            </w:r>
          </w:p>
        </w:tc>
        <w:tc>
          <w:tcPr>
            <w:tcW w:w="1096" w:type="pct"/>
            <w:tcBorders>
              <w:top w:val="single" w:sz="4" w:space="0" w:color="000000"/>
              <w:left w:val="single" w:sz="4" w:space="0" w:color="000000"/>
              <w:bottom w:val="single" w:sz="4" w:space="0" w:color="000000"/>
              <w:right w:val="single" w:sz="4" w:space="0" w:color="000000"/>
            </w:tcBorders>
            <w:vAlign w:val="center"/>
          </w:tcPr>
          <w:p w:rsidR="0059137D" w:rsidRPr="003E7328" w:rsidRDefault="0059137D" w:rsidP="0059137D">
            <w:pPr>
              <w:jc w:val="center"/>
            </w:pPr>
          </w:p>
        </w:tc>
      </w:tr>
      <w:tr w:rsidR="0059137D" w:rsidRPr="003E7328" w:rsidTr="0059137D">
        <w:tc>
          <w:tcPr>
            <w:tcW w:w="397" w:type="pct"/>
            <w:tcBorders>
              <w:top w:val="single" w:sz="4" w:space="0" w:color="000000"/>
              <w:left w:val="single" w:sz="4" w:space="0" w:color="000000"/>
              <w:bottom w:val="single" w:sz="4" w:space="0" w:color="000000"/>
              <w:right w:val="single" w:sz="4" w:space="0" w:color="000000"/>
            </w:tcBorders>
          </w:tcPr>
          <w:p w:rsidR="0059137D" w:rsidRPr="00F52A66" w:rsidRDefault="0002281A" w:rsidP="0059137D">
            <w:pPr>
              <w:pBdr>
                <w:top w:val="nil"/>
                <w:left w:val="nil"/>
                <w:bottom w:val="nil"/>
                <w:right w:val="nil"/>
                <w:between w:val="nil"/>
              </w:pBdr>
              <w:rPr>
                <w:color w:val="000000"/>
              </w:rPr>
            </w:pPr>
            <w:r>
              <w:rPr>
                <w:color w:val="000000"/>
              </w:rPr>
              <w:t>6</w:t>
            </w:r>
            <w:r w:rsidR="0059137D" w:rsidRPr="00F52A66">
              <w:rPr>
                <w:color w:val="000000"/>
              </w:rPr>
              <w:t>.3</w:t>
            </w:r>
          </w:p>
        </w:tc>
        <w:tc>
          <w:tcPr>
            <w:tcW w:w="3507" w:type="pct"/>
            <w:tcBorders>
              <w:top w:val="single" w:sz="4" w:space="0" w:color="000000"/>
              <w:left w:val="single" w:sz="4" w:space="0" w:color="000000"/>
              <w:bottom w:val="single" w:sz="4" w:space="0" w:color="000000"/>
              <w:right w:val="single" w:sz="4" w:space="0" w:color="000000"/>
            </w:tcBorders>
          </w:tcPr>
          <w:p w:rsidR="0059137D" w:rsidRPr="00F52A66" w:rsidRDefault="0059137D" w:rsidP="0059137D">
            <w:pPr>
              <w:pBdr>
                <w:top w:val="nil"/>
                <w:left w:val="nil"/>
                <w:bottom w:val="nil"/>
                <w:right w:val="nil"/>
                <w:between w:val="nil"/>
              </w:pBdr>
              <w:rPr>
                <w:color w:val="000000"/>
              </w:rPr>
            </w:pPr>
            <w:r w:rsidRPr="00F52A66">
              <w:rPr>
                <w:color w:val="000000"/>
              </w:rPr>
              <w:t>Яскравість: не менше ніж 300кд/м2</w:t>
            </w:r>
          </w:p>
        </w:tc>
        <w:tc>
          <w:tcPr>
            <w:tcW w:w="1096" w:type="pct"/>
            <w:tcBorders>
              <w:top w:val="single" w:sz="4" w:space="0" w:color="000000"/>
              <w:left w:val="single" w:sz="4" w:space="0" w:color="000000"/>
              <w:bottom w:val="single" w:sz="4" w:space="0" w:color="000000"/>
              <w:right w:val="single" w:sz="4" w:space="0" w:color="000000"/>
            </w:tcBorders>
            <w:vAlign w:val="center"/>
          </w:tcPr>
          <w:p w:rsidR="0059137D" w:rsidRPr="003E7328" w:rsidRDefault="0059137D" w:rsidP="0059137D">
            <w:pPr>
              <w:jc w:val="center"/>
            </w:pPr>
          </w:p>
        </w:tc>
      </w:tr>
      <w:tr w:rsidR="0059137D" w:rsidRPr="003E7328" w:rsidTr="0059137D">
        <w:tc>
          <w:tcPr>
            <w:tcW w:w="397" w:type="pct"/>
            <w:tcBorders>
              <w:top w:val="single" w:sz="4" w:space="0" w:color="000000"/>
              <w:left w:val="single" w:sz="4" w:space="0" w:color="000000"/>
              <w:bottom w:val="single" w:sz="4" w:space="0" w:color="000000"/>
              <w:right w:val="single" w:sz="4" w:space="0" w:color="000000"/>
            </w:tcBorders>
          </w:tcPr>
          <w:p w:rsidR="0059137D" w:rsidRPr="00F52A66" w:rsidRDefault="0002281A" w:rsidP="0059137D">
            <w:pPr>
              <w:pBdr>
                <w:top w:val="nil"/>
                <w:left w:val="nil"/>
                <w:bottom w:val="nil"/>
                <w:right w:val="nil"/>
                <w:between w:val="nil"/>
              </w:pBdr>
              <w:rPr>
                <w:color w:val="000000"/>
              </w:rPr>
            </w:pPr>
            <w:r>
              <w:rPr>
                <w:color w:val="000000"/>
              </w:rPr>
              <w:t>6</w:t>
            </w:r>
            <w:r w:rsidR="0059137D" w:rsidRPr="00F52A66">
              <w:rPr>
                <w:color w:val="000000"/>
              </w:rPr>
              <w:t>.4</w:t>
            </w:r>
          </w:p>
        </w:tc>
        <w:tc>
          <w:tcPr>
            <w:tcW w:w="3507" w:type="pct"/>
            <w:tcBorders>
              <w:top w:val="single" w:sz="4" w:space="0" w:color="000000"/>
              <w:left w:val="single" w:sz="4" w:space="0" w:color="000000"/>
              <w:bottom w:val="single" w:sz="4" w:space="0" w:color="000000"/>
              <w:right w:val="single" w:sz="4" w:space="0" w:color="000000"/>
            </w:tcBorders>
          </w:tcPr>
          <w:p w:rsidR="0059137D" w:rsidRPr="00F52A66" w:rsidRDefault="0059137D" w:rsidP="0059137D">
            <w:pPr>
              <w:pBdr>
                <w:top w:val="nil"/>
                <w:left w:val="nil"/>
                <w:bottom w:val="nil"/>
                <w:right w:val="nil"/>
                <w:between w:val="nil"/>
              </w:pBdr>
              <w:rPr>
                <w:color w:val="000000"/>
              </w:rPr>
            </w:pPr>
            <w:r w:rsidRPr="00F52A66">
              <w:rPr>
                <w:color w:val="000000"/>
              </w:rPr>
              <w:t>Контрастність: не менше 1000:1</w:t>
            </w:r>
          </w:p>
        </w:tc>
        <w:tc>
          <w:tcPr>
            <w:tcW w:w="1096" w:type="pct"/>
            <w:tcBorders>
              <w:top w:val="single" w:sz="4" w:space="0" w:color="000000"/>
              <w:left w:val="single" w:sz="4" w:space="0" w:color="000000"/>
              <w:bottom w:val="single" w:sz="4" w:space="0" w:color="000000"/>
              <w:right w:val="single" w:sz="4" w:space="0" w:color="000000"/>
            </w:tcBorders>
            <w:vAlign w:val="center"/>
          </w:tcPr>
          <w:p w:rsidR="0059137D" w:rsidRPr="003E7328" w:rsidRDefault="0059137D" w:rsidP="0059137D">
            <w:pPr>
              <w:jc w:val="center"/>
            </w:pPr>
          </w:p>
        </w:tc>
      </w:tr>
      <w:tr w:rsidR="0059137D" w:rsidRPr="003E7328" w:rsidTr="0059137D">
        <w:tc>
          <w:tcPr>
            <w:tcW w:w="397" w:type="pct"/>
            <w:tcBorders>
              <w:top w:val="single" w:sz="4" w:space="0" w:color="000000"/>
              <w:left w:val="single" w:sz="4" w:space="0" w:color="000000"/>
              <w:bottom w:val="single" w:sz="4" w:space="0" w:color="000000"/>
              <w:right w:val="single" w:sz="4" w:space="0" w:color="000000"/>
            </w:tcBorders>
          </w:tcPr>
          <w:p w:rsidR="0059137D" w:rsidRPr="00F52A66" w:rsidRDefault="0002281A" w:rsidP="0059137D">
            <w:pPr>
              <w:pBdr>
                <w:top w:val="nil"/>
                <w:left w:val="nil"/>
                <w:bottom w:val="nil"/>
                <w:right w:val="nil"/>
                <w:between w:val="nil"/>
              </w:pBdr>
              <w:rPr>
                <w:color w:val="000000"/>
              </w:rPr>
            </w:pPr>
            <w:r>
              <w:rPr>
                <w:color w:val="000000"/>
              </w:rPr>
              <w:t>6</w:t>
            </w:r>
            <w:r w:rsidR="0059137D" w:rsidRPr="00F52A66">
              <w:rPr>
                <w:color w:val="000000"/>
              </w:rPr>
              <w:t>.5</w:t>
            </w:r>
          </w:p>
        </w:tc>
        <w:tc>
          <w:tcPr>
            <w:tcW w:w="3507" w:type="pct"/>
            <w:tcBorders>
              <w:top w:val="single" w:sz="4" w:space="0" w:color="000000"/>
              <w:left w:val="single" w:sz="4" w:space="0" w:color="000000"/>
              <w:bottom w:val="single" w:sz="4" w:space="0" w:color="000000"/>
              <w:right w:val="single" w:sz="4" w:space="0" w:color="000000"/>
            </w:tcBorders>
          </w:tcPr>
          <w:p w:rsidR="0059137D" w:rsidRPr="00F52A66" w:rsidRDefault="0059137D" w:rsidP="0059137D">
            <w:pPr>
              <w:pBdr>
                <w:top w:val="nil"/>
                <w:left w:val="nil"/>
                <w:bottom w:val="nil"/>
                <w:right w:val="nil"/>
                <w:between w:val="nil"/>
              </w:pBdr>
              <w:rPr>
                <w:color w:val="000000"/>
              </w:rPr>
            </w:pPr>
            <w:r w:rsidRPr="00F52A66">
              <w:rPr>
                <w:color w:val="000000"/>
              </w:rPr>
              <w:t>Кут огляду: не менше ніж 89</w:t>
            </w:r>
            <w:r w:rsidRPr="00F52A66">
              <w:rPr>
                <w:color w:val="000000"/>
                <w:vertAlign w:val="superscript"/>
              </w:rPr>
              <w:t>о</w:t>
            </w:r>
          </w:p>
        </w:tc>
        <w:tc>
          <w:tcPr>
            <w:tcW w:w="1096" w:type="pct"/>
            <w:tcBorders>
              <w:top w:val="single" w:sz="4" w:space="0" w:color="000000"/>
              <w:left w:val="single" w:sz="4" w:space="0" w:color="000000"/>
              <w:bottom w:val="single" w:sz="4" w:space="0" w:color="000000"/>
              <w:right w:val="single" w:sz="4" w:space="0" w:color="000000"/>
            </w:tcBorders>
            <w:vAlign w:val="center"/>
          </w:tcPr>
          <w:p w:rsidR="0059137D" w:rsidRPr="003E7328" w:rsidRDefault="0059137D" w:rsidP="0059137D">
            <w:pPr>
              <w:jc w:val="center"/>
            </w:pPr>
          </w:p>
        </w:tc>
      </w:tr>
    </w:tbl>
    <w:p w:rsidR="0059137D" w:rsidRDefault="0059137D" w:rsidP="0059137D">
      <w:pPr>
        <w:jc w:val="center"/>
        <w:rPr>
          <w:b/>
          <w:sz w:val="26"/>
        </w:rPr>
      </w:pPr>
    </w:p>
    <w:p w:rsidR="0059137D" w:rsidRDefault="0059137D" w:rsidP="0059137D">
      <w:pPr>
        <w:jc w:val="right"/>
        <w:rPr>
          <w:b/>
          <w:bCs/>
        </w:rPr>
      </w:pPr>
    </w:p>
    <w:p w:rsidR="0059137D" w:rsidRDefault="0059137D" w:rsidP="0059137D">
      <w:pPr>
        <w:jc w:val="right"/>
        <w:rPr>
          <w:b/>
          <w:bCs/>
        </w:rPr>
      </w:pPr>
    </w:p>
    <w:p w:rsidR="0059137D" w:rsidRPr="00C4053A" w:rsidRDefault="0059137D" w:rsidP="0059137D">
      <w:pPr>
        <w:jc w:val="right"/>
        <w:rPr>
          <w:b/>
          <w:bCs/>
        </w:rPr>
      </w:pPr>
      <w:r w:rsidRPr="00C4053A">
        <w:rPr>
          <w:b/>
          <w:bCs/>
        </w:rPr>
        <w:lastRenderedPageBreak/>
        <w:t>ДОДАТОК  2</w:t>
      </w:r>
      <w:r>
        <w:rPr>
          <w:b/>
          <w:bCs/>
        </w:rPr>
        <w:t>.2.</w:t>
      </w:r>
    </w:p>
    <w:p w:rsidR="0059137D" w:rsidRPr="00C4053A" w:rsidRDefault="0059137D" w:rsidP="0059137D">
      <w:pPr>
        <w:jc w:val="right"/>
        <w:rPr>
          <w:b/>
          <w:iCs/>
        </w:rPr>
      </w:pPr>
      <w:r w:rsidRPr="00C4053A">
        <w:rPr>
          <w:b/>
          <w:iCs/>
        </w:rPr>
        <w:t>до документації щодо проведення</w:t>
      </w:r>
    </w:p>
    <w:p w:rsidR="0059137D" w:rsidRPr="00C4053A" w:rsidRDefault="0059137D" w:rsidP="0059137D">
      <w:pPr>
        <w:jc w:val="right"/>
        <w:rPr>
          <w:b/>
        </w:rPr>
      </w:pPr>
      <w:r w:rsidRPr="00C4053A">
        <w:rPr>
          <w:b/>
          <w:iCs/>
        </w:rPr>
        <w:t>спрощеної закупівлі</w:t>
      </w:r>
    </w:p>
    <w:p w:rsidR="0059137D" w:rsidRPr="00BE2ED0" w:rsidRDefault="0059137D" w:rsidP="0059137D">
      <w:pPr>
        <w:widowControl w:val="0"/>
        <w:suppressAutoHyphens/>
        <w:autoSpaceDE w:val="0"/>
        <w:spacing w:line="264" w:lineRule="auto"/>
        <w:jc w:val="center"/>
        <w:rPr>
          <w:rFonts w:ascii="Times New Roman CYR" w:eastAsia="Times" w:hAnsi="Times New Roman CYR" w:cs="Times New Roman CYR"/>
          <w:b/>
          <w:lang w:eastAsia="ar-SA"/>
        </w:rPr>
      </w:pPr>
      <w:r w:rsidRPr="00BE2ED0">
        <w:rPr>
          <w:rFonts w:ascii="Times New Roman CYR" w:eastAsia="Times" w:hAnsi="Times New Roman CYR" w:cs="Times New Roman CYR"/>
          <w:b/>
          <w:lang w:eastAsia="ar-SA"/>
        </w:rPr>
        <w:t>ТЕХНІЧНЕ ЗАВДАННЯ</w:t>
      </w:r>
    </w:p>
    <w:p w:rsidR="007179B4" w:rsidRDefault="007179B4" w:rsidP="007179B4"/>
    <w:p w:rsidR="0059137D" w:rsidRDefault="0059137D" w:rsidP="0059137D">
      <w:pPr>
        <w:widowControl w:val="0"/>
        <w:suppressAutoHyphens/>
        <w:autoSpaceDE w:val="0"/>
        <w:ind w:firstLine="540"/>
        <w:jc w:val="center"/>
        <w:rPr>
          <w:rFonts w:eastAsia="Arial"/>
          <w:b/>
          <w:sz w:val="22"/>
          <w:szCs w:val="22"/>
        </w:rPr>
      </w:pPr>
      <w:r w:rsidRPr="0059137D">
        <w:rPr>
          <w:rFonts w:eastAsia="Arial"/>
          <w:b/>
          <w:sz w:val="22"/>
          <w:szCs w:val="22"/>
        </w:rPr>
        <w:t xml:space="preserve">ЛОТ 2. </w:t>
      </w:r>
      <w:proofErr w:type="spellStart"/>
      <w:r w:rsidRPr="0059137D">
        <w:rPr>
          <w:rFonts w:eastAsia="Arial"/>
          <w:b/>
          <w:sz w:val="22"/>
          <w:szCs w:val="22"/>
        </w:rPr>
        <w:t>Електрохірургічний</w:t>
      </w:r>
      <w:proofErr w:type="spellEnd"/>
      <w:r w:rsidRPr="0059137D">
        <w:rPr>
          <w:rFonts w:eastAsia="Arial"/>
          <w:b/>
          <w:sz w:val="22"/>
          <w:szCs w:val="22"/>
        </w:rPr>
        <w:t xml:space="preserve"> апарат ARC 303 (або аналог) код </w:t>
      </w:r>
      <w:proofErr w:type="spellStart"/>
      <w:r w:rsidRPr="0059137D">
        <w:rPr>
          <w:rFonts w:eastAsia="Arial"/>
          <w:b/>
          <w:sz w:val="22"/>
          <w:szCs w:val="22"/>
        </w:rPr>
        <w:t>ДК</w:t>
      </w:r>
      <w:proofErr w:type="spellEnd"/>
      <w:r w:rsidRPr="0059137D">
        <w:rPr>
          <w:rFonts w:eastAsia="Arial"/>
          <w:b/>
          <w:sz w:val="22"/>
          <w:szCs w:val="22"/>
        </w:rPr>
        <w:t xml:space="preserve"> 021:2015   33160000-9 Устаткування для операційних блоків ; код НК 024-2019 - 44776 - </w:t>
      </w:r>
      <w:proofErr w:type="spellStart"/>
      <w:r w:rsidRPr="0059137D">
        <w:rPr>
          <w:rFonts w:eastAsia="Arial"/>
          <w:b/>
          <w:sz w:val="22"/>
          <w:szCs w:val="22"/>
        </w:rPr>
        <w:t>Електрохірургічна</w:t>
      </w:r>
      <w:proofErr w:type="spellEnd"/>
      <w:r w:rsidRPr="0059137D">
        <w:rPr>
          <w:rFonts w:eastAsia="Arial"/>
          <w:b/>
          <w:sz w:val="22"/>
          <w:szCs w:val="22"/>
        </w:rPr>
        <w:t xml:space="preserve"> система)</w:t>
      </w:r>
    </w:p>
    <w:p w:rsidR="0059137D" w:rsidRPr="0059137D" w:rsidRDefault="0059137D" w:rsidP="0059137D">
      <w:pPr>
        <w:widowControl w:val="0"/>
        <w:suppressAutoHyphens/>
        <w:autoSpaceDE w:val="0"/>
        <w:ind w:firstLine="540"/>
        <w:jc w:val="center"/>
        <w:rPr>
          <w:b/>
          <w:sz w:val="28"/>
          <w:szCs w:val="28"/>
          <w:lang w:eastAsia="ar-SA"/>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445"/>
        <w:gridCol w:w="2269"/>
        <w:gridCol w:w="2754"/>
        <w:gridCol w:w="2118"/>
        <w:gridCol w:w="1092"/>
        <w:gridCol w:w="1177"/>
      </w:tblGrid>
      <w:tr w:rsidR="0059137D" w:rsidRPr="00BE2ED0" w:rsidTr="0059137D">
        <w:trPr>
          <w:trHeight w:val="576"/>
        </w:trPr>
        <w:tc>
          <w:tcPr>
            <w:tcW w:w="297" w:type="pct"/>
            <w:tcBorders>
              <w:top w:val="single" w:sz="4" w:space="0" w:color="000000"/>
              <w:left w:val="single" w:sz="4" w:space="0" w:color="000000"/>
              <w:bottom w:val="single" w:sz="4" w:space="0" w:color="000000"/>
              <w:right w:val="single" w:sz="4" w:space="0" w:color="000000"/>
            </w:tcBorders>
            <w:vAlign w:val="center"/>
          </w:tcPr>
          <w:p w:rsidR="0059137D" w:rsidRPr="00BE2ED0" w:rsidRDefault="0059137D" w:rsidP="0059137D">
            <w:pPr>
              <w:widowControl w:val="0"/>
              <w:suppressAutoHyphens/>
              <w:autoSpaceDE w:val="0"/>
              <w:jc w:val="center"/>
              <w:rPr>
                <w:color w:val="000000"/>
                <w:lang w:eastAsia="ar-SA"/>
              </w:rPr>
            </w:pPr>
            <w:r w:rsidRPr="00BE2ED0">
              <w:rPr>
                <w:color w:val="000000"/>
                <w:lang w:eastAsia="ar-SA"/>
              </w:rPr>
              <w:t>№</w:t>
            </w:r>
          </w:p>
        </w:tc>
        <w:tc>
          <w:tcPr>
            <w:tcW w:w="986" w:type="pct"/>
            <w:tcBorders>
              <w:top w:val="single" w:sz="4" w:space="0" w:color="000000"/>
              <w:left w:val="single" w:sz="4" w:space="0" w:color="000000"/>
              <w:bottom w:val="single" w:sz="4" w:space="0" w:color="000000"/>
              <w:right w:val="single" w:sz="4" w:space="0" w:color="000000"/>
            </w:tcBorders>
            <w:vAlign w:val="center"/>
          </w:tcPr>
          <w:p w:rsidR="0059137D" w:rsidRPr="00BE2ED0" w:rsidRDefault="0059137D" w:rsidP="0059137D">
            <w:pPr>
              <w:widowControl w:val="0"/>
              <w:suppressAutoHyphens/>
              <w:autoSpaceDE w:val="0"/>
              <w:jc w:val="center"/>
              <w:rPr>
                <w:color w:val="000000"/>
                <w:lang w:eastAsia="ar-SA"/>
              </w:rPr>
            </w:pPr>
            <w:r w:rsidRPr="00BE2ED0">
              <w:rPr>
                <w:color w:val="000000"/>
                <w:lang w:eastAsia="ar-SA"/>
              </w:rPr>
              <w:t>Назва товару</w:t>
            </w:r>
          </w:p>
        </w:tc>
        <w:tc>
          <w:tcPr>
            <w:tcW w:w="1544" w:type="pct"/>
            <w:tcBorders>
              <w:top w:val="single" w:sz="4" w:space="0" w:color="000000"/>
              <w:left w:val="single" w:sz="4" w:space="0" w:color="000000"/>
              <w:bottom w:val="single" w:sz="4" w:space="0" w:color="000000"/>
              <w:right w:val="single" w:sz="4" w:space="0" w:color="000000"/>
            </w:tcBorders>
          </w:tcPr>
          <w:p w:rsidR="0059137D" w:rsidRPr="00BE2ED0" w:rsidRDefault="0059137D" w:rsidP="0059137D">
            <w:pPr>
              <w:widowControl w:val="0"/>
              <w:suppressAutoHyphens/>
              <w:autoSpaceDE w:val="0"/>
              <w:jc w:val="center"/>
              <w:rPr>
                <w:color w:val="000000"/>
                <w:lang w:eastAsia="ar-SA"/>
              </w:rPr>
            </w:pPr>
            <w:r w:rsidRPr="00BE2ED0">
              <w:rPr>
                <w:rFonts w:ascii="Times New Roman CYR" w:eastAsia="Times" w:hAnsi="Times New Roman CYR" w:cs="Times New Roman CYR"/>
                <w:color w:val="000000"/>
                <w:highlight w:val="white"/>
                <w:lang w:eastAsia="ar-SA"/>
              </w:rPr>
              <w:t>Код товару згідно з Єдиним закупівельним словником, що найбільше відповідає назві номенклатурної позиції предмета закупівлі</w:t>
            </w:r>
          </w:p>
        </w:tc>
        <w:tc>
          <w:tcPr>
            <w:tcW w:w="1094" w:type="pct"/>
            <w:tcBorders>
              <w:top w:val="single" w:sz="4" w:space="0" w:color="000000"/>
              <w:left w:val="single" w:sz="4" w:space="0" w:color="000000"/>
              <w:bottom w:val="single" w:sz="4" w:space="0" w:color="000000"/>
              <w:right w:val="single" w:sz="4" w:space="0" w:color="000000"/>
            </w:tcBorders>
            <w:vAlign w:val="center"/>
          </w:tcPr>
          <w:p w:rsidR="0059137D" w:rsidRPr="00BE2ED0" w:rsidRDefault="0059137D" w:rsidP="0059137D">
            <w:pPr>
              <w:widowControl w:val="0"/>
              <w:suppressAutoHyphens/>
              <w:autoSpaceDE w:val="0"/>
              <w:jc w:val="center"/>
              <w:rPr>
                <w:color w:val="000000"/>
                <w:lang w:eastAsia="ar-SA"/>
              </w:rPr>
            </w:pPr>
            <w:r w:rsidRPr="00BE2ED0">
              <w:rPr>
                <w:color w:val="000000"/>
                <w:lang w:eastAsia="ar-SA"/>
              </w:rPr>
              <w:t>Код НК 024-2019</w:t>
            </w:r>
          </w:p>
        </w:tc>
        <w:tc>
          <w:tcPr>
            <w:tcW w:w="540" w:type="pct"/>
            <w:tcBorders>
              <w:top w:val="single" w:sz="4" w:space="0" w:color="000000"/>
              <w:left w:val="single" w:sz="4" w:space="0" w:color="000000"/>
              <w:bottom w:val="single" w:sz="4" w:space="0" w:color="000000"/>
              <w:right w:val="single" w:sz="4" w:space="0" w:color="000000"/>
            </w:tcBorders>
            <w:vAlign w:val="center"/>
          </w:tcPr>
          <w:p w:rsidR="0059137D" w:rsidRPr="00BE2ED0" w:rsidRDefault="0059137D" w:rsidP="0059137D">
            <w:pPr>
              <w:widowControl w:val="0"/>
              <w:suppressAutoHyphens/>
              <w:autoSpaceDE w:val="0"/>
              <w:jc w:val="center"/>
              <w:rPr>
                <w:color w:val="000000"/>
                <w:lang w:eastAsia="ar-SA"/>
              </w:rPr>
            </w:pPr>
            <w:r w:rsidRPr="00BE2ED0">
              <w:rPr>
                <w:color w:val="000000"/>
                <w:lang w:eastAsia="ar-SA"/>
              </w:rPr>
              <w:t>Одиниці виміру</w:t>
            </w:r>
          </w:p>
        </w:tc>
        <w:tc>
          <w:tcPr>
            <w:tcW w:w="538" w:type="pct"/>
            <w:tcBorders>
              <w:top w:val="single" w:sz="4" w:space="0" w:color="000000"/>
              <w:left w:val="single" w:sz="4" w:space="0" w:color="000000"/>
              <w:bottom w:val="single" w:sz="4" w:space="0" w:color="000000"/>
              <w:right w:val="single" w:sz="4" w:space="0" w:color="000000"/>
            </w:tcBorders>
            <w:vAlign w:val="center"/>
          </w:tcPr>
          <w:p w:rsidR="0059137D" w:rsidRPr="00BE2ED0" w:rsidRDefault="0059137D" w:rsidP="0059137D">
            <w:pPr>
              <w:widowControl w:val="0"/>
              <w:suppressAutoHyphens/>
              <w:autoSpaceDE w:val="0"/>
              <w:jc w:val="center"/>
              <w:rPr>
                <w:color w:val="000000"/>
                <w:lang w:eastAsia="ar-SA"/>
              </w:rPr>
            </w:pPr>
            <w:r w:rsidRPr="00BE2ED0">
              <w:rPr>
                <w:color w:val="000000"/>
                <w:lang w:eastAsia="ar-SA"/>
              </w:rPr>
              <w:t>Кількість</w:t>
            </w:r>
          </w:p>
        </w:tc>
      </w:tr>
      <w:tr w:rsidR="0059137D" w:rsidRPr="00BE2ED0" w:rsidTr="0059137D">
        <w:trPr>
          <w:trHeight w:val="592"/>
        </w:trPr>
        <w:tc>
          <w:tcPr>
            <w:tcW w:w="297" w:type="pct"/>
            <w:tcBorders>
              <w:top w:val="single" w:sz="4" w:space="0" w:color="000000"/>
              <w:left w:val="single" w:sz="4" w:space="0" w:color="000000"/>
              <w:bottom w:val="single" w:sz="4" w:space="0" w:color="000000"/>
              <w:right w:val="single" w:sz="4" w:space="0" w:color="000000"/>
            </w:tcBorders>
            <w:vAlign w:val="center"/>
          </w:tcPr>
          <w:p w:rsidR="0059137D" w:rsidRPr="00BE2ED0" w:rsidRDefault="0059137D" w:rsidP="0059137D">
            <w:pPr>
              <w:widowControl w:val="0"/>
              <w:suppressAutoHyphens/>
              <w:autoSpaceDE w:val="0"/>
              <w:jc w:val="center"/>
              <w:rPr>
                <w:color w:val="000000"/>
                <w:lang w:eastAsia="ar-SA"/>
              </w:rPr>
            </w:pPr>
            <w:r w:rsidRPr="00BE2ED0">
              <w:rPr>
                <w:color w:val="000000"/>
                <w:lang w:eastAsia="ar-SA"/>
              </w:rPr>
              <w:t>1</w:t>
            </w:r>
          </w:p>
        </w:tc>
        <w:tc>
          <w:tcPr>
            <w:tcW w:w="986" w:type="pct"/>
            <w:tcBorders>
              <w:top w:val="single" w:sz="4" w:space="0" w:color="000000"/>
              <w:left w:val="single" w:sz="4" w:space="0" w:color="000000"/>
              <w:bottom w:val="single" w:sz="4" w:space="0" w:color="000000"/>
              <w:right w:val="single" w:sz="4" w:space="0" w:color="000000"/>
            </w:tcBorders>
            <w:vAlign w:val="center"/>
          </w:tcPr>
          <w:p w:rsidR="0059137D" w:rsidRPr="00BE2ED0" w:rsidRDefault="0059137D" w:rsidP="0059137D">
            <w:pPr>
              <w:widowControl w:val="0"/>
              <w:suppressAutoHyphens/>
              <w:autoSpaceDE w:val="0"/>
              <w:jc w:val="center"/>
              <w:rPr>
                <w:color w:val="000000"/>
                <w:lang w:eastAsia="ar-SA"/>
              </w:rPr>
            </w:pPr>
            <w:proofErr w:type="spellStart"/>
            <w:r w:rsidRPr="0059137D">
              <w:rPr>
                <w:rFonts w:ascii="Times New Roman CYR" w:eastAsia="Times" w:hAnsi="Times New Roman CYR" w:cs="Times New Roman CYR"/>
                <w:color w:val="000000"/>
                <w:lang w:eastAsia="ar-SA"/>
              </w:rPr>
              <w:t>Електрохірургічний</w:t>
            </w:r>
            <w:proofErr w:type="spellEnd"/>
            <w:r w:rsidRPr="0059137D">
              <w:rPr>
                <w:rFonts w:ascii="Times New Roman CYR" w:eastAsia="Times" w:hAnsi="Times New Roman CYR" w:cs="Times New Roman CYR"/>
                <w:color w:val="000000"/>
                <w:lang w:eastAsia="ar-SA"/>
              </w:rPr>
              <w:t xml:space="preserve"> апарат ARC 303 (або аналог)</w:t>
            </w:r>
          </w:p>
        </w:tc>
        <w:tc>
          <w:tcPr>
            <w:tcW w:w="1544" w:type="pct"/>
            <w:tcBorders>
              <w:top w:val="single" w:sz="4" w:space="0" w:color="000000"/>
              <w:left w:val="single" w:sz="4" w:space="0" w:color="000000"/>
              <w:bottom w:val="single" w:sz="4" w:space="0" w:color="000000"/>
              <w:right w:val="single" w:sz="4" w:space="0" w:color="000000"/>
            </w:tcBorders>
            <w:vAlign w:val="center"/>
          </w:tcPr>
          <w:p w:rsidR="0059137D" w:rsidRPr="00BE2ED0" w:rsidRDefault="0059137D" w:rsidP="0059137D">
            <w:pPr>
              <w:widowControl w:val="0"/>
              <w:suppressAutoHyphens/>
              <w:autoSpaceDE w:val="0"/>
              <w:jc w:val="center"/>
              <w:rPr>
                <w:color w:val="000000"/>
                <w:lang w:eastAsia="ar-SA"/>
              </w:rPr>
            </w:pPr>
            <w:r w:rsidRPr="0059137D">
              <w:rPr>
                <w:color w:val="000000"/>
                <w:lang w:eastAsia="ar-SA"/>
              </w:rPr>
              <w:t>33160000-9 Устаткування для операційних блоків</w:t>
            </w:r>
          </w:p>
        </w:tc>
        <w:tc>
          <w:tcPr>
            <w:tcW w:w="1094" w:type="pct"/>
            <w:tcBorders>
              <w:top w:val="single" w:sz="4" w:space="0" w:color="000000"/>
              <w:left w:val="single" w:sz="4" w:space="0" w:color="000000"/>
              <w:bottom w:val="single" w:sz="4" w:space="0" w:color="000000"/>
              <w:right w:val="single" w:sz="4" w:space="0" w:color="000000"/>
            </w:tcBorders>
            <w:vAlign w:val="center"/>
          </w:tcPr>
          <w:p w:rsidR="0059137D" w:rsidRPr="00BE2ED0" w:rsidRDefault="0059137D" w:rsidP="0059137D">
            <w:pPr>
              <w:widowControl w:val="0"/>
              <w:suppressAutoHyphens/>
              <w:autoSpaceDE w:val="0"/>
              <w:jc w:val="center"/>
              <w:rPr>
                <w:color w:val="000000"/>
                <w:lang w:eastAsia="ar-SA"/>
              </w:rPr>
            </w:pPr>
            <w:r w:rsidRPr="0059137D">
              <w:rPr>
                <w:rFonts w:ascii="Times New Roman CYR" w:eastAsia="Times" w:hAnsi="Times New Roman CYR" w:cs="Times New Roman CYR"/>
                <w:color w:val="000000"/>
                <w:lang w:eastAsia="ar-SA"/>
              </w:rPr>
              <w:t xml:space="preserve">44776 - </w:t>
            </w:r>
            <w:proofErr w:type="spellStart"/>
            <w:r w:rsidRPr="0059137D">
              <w:rPr>
                <w:rFonts w:ascii="Times New Roman CYR" w:eastAsia="Times" w:hAnsi="Times New Roman CYR" w:cs="Times New Roman CYR"/>
                <w:color w:val="000000"/>
                <w:lang w:eastAsia="ar-SA"/>
              </w:rPr>
              <w:t>Електрохірургічна</w:t>
            </w:r>
            <w:proofErr w:type="spellEnd"/>
            <w:r w:rsidRPr="0059137D">
              <w:rPr>
                <w:rFonts w:ascii="Times New Roman CYR" w:eastAsia="Times" w:hAnsi="Times New Roman CYR" w:cs="Times New Roman CYR"/>
                <w:color w:val="000000"/>
                <w:lang w:eastAsia="ar-SA"/>
              </w:rPr>
              <w:t xml:space="preserve"> система</w:t>
            </w:r>
          </w:p>
        </w:tc>
        <w:tc>
          <w:tcPr>
            <w:tcW w:w="540" w:type="pct"/>
            <w:tcBorders>
              <w:top w:val="single" w:sz="4" w:space="0" w:color="000000"/>
              <w:left w:val="single" w:sz="4" w:space="0" w:color="000000"/>
              <w:bottom w:val="single" w:sz="4" w:space="0" w:color="000000"/>
              <w:right w:val="single" w:sz="4" w:space="0" w:color="000000"/>
            </w:tcBorders>
            <w:vAlign w:val="center"/>
          </w:tcPr>
          <w:p w:rsidR="0059137D" w:rsidRPr="00F52A66" w:rsidRDefault="0059137D" w:rsidP="0059137D">
            <w:pPr>
              <w:widowControl w:val="0"/>
              <w:suppressAutoHyphens/>
              <w:autoSpaceDE w:val="0"/>
              <w:jc w:val="center"/>
              <w:rPr>
                <w:color w:val="000000"/>
                <w:lang w:eastAsia="ar-SA"/>
              </w:rPr>
            </w:pPr>
            <w:r>
              <w:rPr>
                <w:lang w:eastAsia="ar-SA"/>
              </w:rPr>
              <w:t>шт.</w:t>
            </w:r>
          </w:p>
        </w:tc>
        <w:tc>
          <w:tcPr>
            <w:tcW w:w="538" w:type="pct"/>
            <w:tcBorders>
              <w:top w:val="single" w:sz="4" w:space="0" w:color="000000"/>
              <w:left w:val="single" w:sz="4" w:space="0" w:color="000000"/>
              <w:bottom w:val="single" w:sz="4" w:space="0" w:color="000000"/>
              <w:right w:val="single" w:sz="4" w:space="0" w:color="000000"/>
            </w:tcBorders>
            <w:vAlign w:val="center"/>
          </w:tcPr>
          <w:p w:rsidR="0059137D" w:rsidRPr="00F52A66" w:rsidRDefault="0059137D" w:rsidP="0059137D">
            <w:pPr>
              <w:widowControl w:val="0"/>
              <w:suppressAutoHyphens/>
              <w:autoSpaceDE w:val="0"/>
              <w:jc w:val="center"/>
              <w:rPr>
                <w:color w:val="000000"/>
                <w:lang w:eastAsia="ar-SA"/>
              </w:rPr>
            </w:pPr>
            <w:r w:rsidRPr="00F52A66">
              <w:rPr>
                <w:color w:val="000000"/>
                <w:lang w:eastAsia="ar-SA"/>
              </w:rPr>
              <w:t>1</w:t>
            </w:r>
          </w:p>
        </w:tc>
      </w:tr>
    </w:tbl>
    <w:p w:rsidR="0059137D" w:rsidRDefault="0059137D" w:rsidP="0059137D">
      <w:pPr>
        <w:jc w:val="center"/>
        <w:rPr>
          <w:b/>
          <w:sz w:val="26"/>
        </w:rPr>
      </w:pPr>
    </w:p>
    <w:p w:rsidR="0059137D" w:rsidRPr="00383D3F" w:rsidRDefault="0059137D" w:rsidP="0059137D">
      <w:pPr>
        <w:jc w:val="center"/>
        <w:rPr>
          <w:b/>
          <w:sz w:val="26"/>
        </w:rPr>
      </w:pPr>
      <w:r w:rsidRPr="00383D3F">
        <w:rPr>
          <w:b/>
          <w:sz w:val="26"/>
        </w:rPr>
        <w:t>Загальні вимоги:</w:t>
      </w:r>
    </w:p>
    <w:p w:rsidR="0059137D" w:rsidRPr="00383D3F" w:rsidRDefault="0059137D" w:rsidP="0059137D">
      <w:pPr>
        <w:jc w:val="both"/>
        <w:rPr>
          <w:rFonts w:eastAsia="Tahoma"/>
          <w:color w:val="00000A"/>
          <w:lang w:eastAsia="en-US"/>
        </w:rPr>
      </w:pPr>
      <w:r w:rsidRPr="00383D3F">
        <w:rPr>
          <w:rFonts w:eastAsia="Tahoma"/>
          <w:color w:val="00000A"/>
          <w:lang w:eastAsia="en-US"/>
        </w:rPr>
        <w:t>1.</w:t>
      </w:r>
      <w:r w:rsidRPr="00383D3F">
        <w:rPr>
          <w:rFonts w:eastAsia="Tahoma"/>
          <w:color w:val="00000A"/>
          <w:lang w:eastAsia="en-US"/>
        </w:rPr>
        <w:tab/>
        <w:t xml:space="preserve">Товар, запропонований Учасником, повинен відповідати національним та/або міжнародним стандартам, </w:t>
      </w:r>
      <w:proofErr w:type="spellStart"/>
      <w:r w:rsidRPr="00383D3F">
        <w:rPr>
          <w:rFonts w:eastAsia="Tahoma"/>
          <w:color w:val="00000A"/>
          <w:lang w:eastAsia="en-US"/>
        </w:rPr>
        <w:t>медико</w:t>
      </w:r>
      <w:proofErr w:type="spellEnd"/>
      <w:r w:rsidRPr="00383D3F">
        <w:rPr>
          <w:rFonts w:eastAsia="Tahoma"/>
          <w:color w:val="00000A"/>
          <w:lang w:eastAsia="en-US"/>
        </w:rPr>
        <w:t xml:space="preserve"> - технічним вимогам до предмету закупівлі, встановленим у даному додатку та всіх інших вимог Тендерної документації.</w:t>
      </w:r>
    </w:p>
    <w:p w:rsidR="0059137D" w:rsidRPr="00383D3F" w:rsidRDefault="0059137D" w:rsidP="0059137D">
      <w:pPr>
        <w:jc w:val="both"/>
        <w:rPr>
          <w:rFonts w:eastAsia="Tahoma"/>
          <w:color w:val="00000A"/>
          <w:lang w:eastAsia="en-US"/>
        </w:rPr>
      </w:pPr>
      <w:r w:rsidRPr="00383D3F">
        <w:rPr>
          <w:rFonts w:eastAsia="Tahoma"/>
          <w:color w:val="00000A"/>
          <w:lang w:eastAsia="en-US"/>
        </w:rPr>
        <w:t>Відповідність технічних характеристик запропонованого Учасником Товару вимогам технічного завдання повинна бути обов’язково підтверджена технічним документом виробника (експлуатаційної документації: настанови з експлуатації, або інструкції, або технічного опису чи технічних умов, або ін. документів викладених українською мовою), копія якого надається Учасником у складі документів тендерної пропозиції.</w:t>
      </w:r>
    </w:p>
    <w:p w:rsidR="0059137D" w:rsidRPr="00383D3F" w:rsidRDefault="0059137D" w:rsidP="0059137D">
      <w:pPr>
        <w:jc w:val="both"/>
        <w:rPr>
          <w:rFonts w:eastAsia="Tahoma"/>
          <w:color w:val="00000A"/>
          <w:lang w:eastAsia="en-US"/>
        </w:rPr>
      </w:pPr>
      <w:r w:rsidRPr="00383D3F">
        <w:rPr>
          <w:rFonts w:eastAsia="Tahoma"/>
          <w:color w:val="00000A"/>
          <w:lang w:eastAsia="en-US"/>
        </w:rPr>
        <w:t>2.</w:t>
      </w:r>
      <w:r w:rsidRPr="00383D3F">
        <w:rPr>
          <w:rFonts w:eastAsia="Tahoma"/>
          <w:color w:val="00000A"/>
          <w:lang w:eastAsia="en-US"/>
        </w:rPr>
        <w:tab/>
        <w:t>Товар, запропонований Учасником, повинен бути новим і таким, що не був у використанні та гарантійний термін (строк) експлуатації повинен становити не менше 12 місяців.</w:t>
      </w:r>
    </w:p>
    <w:p w:rsidR="0059137D" w:rsidRPr="00383D3F" w:rsidRDefault="0059137D" w:rsidP="0059137D">
      <w:pPr>
        <w:jc w:val="both"/>
        <w:rPr>
          <w:rFonts w:eastAsia="Tahoma"/>
          <w:color w:val="00000A"/>
          <w:lang w:eastAsia="en-US"/>
        </w:rPr>
      </w:pPr>
      <w:r w:rsidRPr="00383D3F">
        <w:rPr>
          <w:rFonts w:eastAsia="Tahoma"/>
          <w:color w:val="00000A"/>
          <w:lang w:eastAsia="en-US"/>
        </w:rPr>
        <w:t>На підтвердження Учасник повинен надати лист у довільний формі, в якому зазначити, що запропонований Товар є новим і таким, що не був у використанні і за допомогою цього Товару не проводились демонстраційні заходи. А також у цьому листі зазначити, що гарантійний термін (строк) експлуатації запропонованого Учасником Товару становить не менше 12 місяців.</w:t>
      </w:r>
    </w:p>
    <w:p w:rsidR="0059137D" w:rsidRPr="00383D3F" w:rsidRDefault="0059137D" w:rsidP="0059137D">
      <w:pPr>
        <w:jc w:val="both"/>
        <w:rPr>
          <w:rFonts w:eastAsia="Tahoma"/>
          <w:color w:val="00000A"/>
          <w:lang w:eastAsia="en-US"/>
        </w:rPr>
      </w:pPr>
      <w:r w:rsidRPr="00383D3F">
        <w:rPr>
          <w:rFonts w:eastAsia="Tahoma"/>
          <w:color w:val="00000A"/>
          <w:lang w:eastAsia="en-US"/>
        </w:rPr>
        <w:t>3.</w:t>
      </w:r>
      <w:r w:rsidRPr="00383D3F">
        <w:rPr>
          <w:rFonts w:eastAsia="Tahoma"/>
          <w:color w:val="00000A"/>
          <w:lang w:eastAsia="en-US"/>
        </w:rPr>
        <w:tab/>
        <w:t xml:space="preserve"> Спроможність учасника  поставити запропоноване обладнання повинна підтверджуватись оригіналом гарантійного листа від виробника (якщо учасник не є виробником товару) або його офіційного представника в Україні (таке представництво повинно підтверджуватись копією відповідного листа, доручення, авторизації, тощо від виробника), що підтверджує можливість постачання учасником запропонованого обладнання в необхідній кількості, якості та в потрібні  терміни, визначені цією тендерною документацією та пропозицією учасника (надати </w:t>
      </w:r>
      <w:proofErr w:type="spellStart"/>
      <w:r w:rsidRPr="00383D3F">
        <w:rPr>
          <w:rFonts w:eastAsia="Tahoma"/>
          <w:color w:val="00000A"/>
          <w:lang w:eastAsia="en-US"/>
        </w:rPr>
        <w:t>скан-копію</w:t>
      </w:r>
      <w:proofErr w:type="spellEnd"/>
      <w:r w:rsidRPr="00383D3F">
        <w:rPr>
          <w:rFonts w:eastAsia="Tahoma"/>
          <w:color w:val="00000A"/>
          <w:lang w:eastAsia="en-US"/>
        </w:rPr>
        <w:t xml:space="preserve"> оригіналу гарантійного листа від Учасника у складі тендерної пропозиції).</w:t>
      </w:r>
    </w:p>
    <w:p w:rsidR="0059137D" w:rsidRPr="00383D3F" w:rsidRDefault="0059137D" w:rsidP="0059137D">
      <w:pPr>
        <w:jc w:val="both"/>
        <w:rPr>
          <w:rFonts w:eastAsia="Tahoma"/>
          <w:color w:val="00000A"/>
          <w:lang w:eastAsia="en-US"/>
        </w:rPr>
      </w:pPr>
      <w:r w:rsidRPr="00383D3F">
        <w:rPr>
          <w:rFonts w:eastAsia="Tahoma"/>
          <w:color w:val="00000A"/>
          <w:lang w:eastAsia="en-US"/>
        </w:rPr>
        <w:t>4.</w:t>
      </w:r>
      <w:r w:rsidRPr="00383D3F">
        <w:rPr>
          <w:rFonts w:eastAsia="Tahoma"/>
          <w:color w:val="00000A"/>
          <w:lang w:eastAsia="en-US"/>
        </w:rPr>
        <w:tab/>
        <w:t>Учасник повинен провести інструктаж працівників Замовника по користуванню запропонованим обладнанням.</w:t>
      </w:r>
    </w:p>
    <w:p w:rsidR="0059137D" w:rsidRPr="00383D3F" w:rsidRDefault="0059137D" w:rsidP="0059137D">
      <w:pPr>
        <w:jc w:val="both"/>
        <w:rPr>
          <w:rFonts w:eastAsia="Tahoma"/>
          <w:color w:val="00000A"/>
          <w:lang w:eastAsia="en-US"/>
        </w:rPr>
      </w:pPr>
      <w:r w:rsidRPr="00383D3F">
        <w:rPr>
          <w:rFonts w:eastAsia="Tahoma"/>
          <w:color w:val="00000A"/>
          <w:lang w:eastAsia="en-US"/>
        </w:rPr>
        <w:t>На підтвердження надати гарантійний лист про проведення інструктажу персоналу Замовника по користуванню (керуванню) обладнанням за місцем його експлуатації.</w:t>
      </w:r>
    </w:p>
    <w:p w:rsidR="0059137D" w:rsidRPr="00383D3F" w:rsidRDefault="0059137D" w:rsidP="0059137D">
      <w:pPr>
        <w:jc w:val="both"/>
        <w:rPr>
          <w:rFonts w:eastAsia="Tahoma"/>
          <w:color w:val="00000A"/>
          <w:lang w:eastAsia="en-US"/>
        </w:rPr>
      </w:pPr>
      <w:r w:rsidRPr="00383D3F">
        <w:rPr>
          <w:rFonts w:eastAsia="Tahoma"/>
          <w:color w:val="00000A"/>
          <w:lang w:eastAsia="en-US"/>
        </w:rPr>
        <w:t>5.</w:t>
      </w:r>
      <w:r w:rsidRPr="00383D3F">
        <w:rPr>
          <w:rFonts w:eastAsia="Tahoma"/>
          <w:color w:val="00000A"/>
          <w:lang w:eastAsia="en-US"/>
        </w:rPr>
        <w:tab/>
        <w:t>Сервісне обслуговування Товару, запропонованого Учасником повинно здійснюватися кваліфікованими працівниками, які мають відповідні знання та навички.</w:t>
      </w:r>
    </w:p>
    <w:p w:rsidR="0059137D" w:rsidRPr="00383D3F" w:rsidRDefault="0059137D" w:rsidP="0059137D">
      <w:pPr>
        <w:jc w:val="both"/>
        <w:rPr>
          <w:rFonts w:eastAsia="Tahoma"/>
          <w:color w:val="00000A"/>
          <w:lang w:eastAsia="en-US"/>
        </w:rPr>
      </w:pPr>
      <w:r w:rsidRPr="00383D3F">
        <w:rPr>
          <w:rFonts w:eastAsia="Tahoma"/>
          <w:color w:val="00000A"/>
          <w:lang w:eastAsia="en-US"/>
        </w:rPr>
        <w:t>На підтвердження Учасник повинен надати гарантійний лист в довільній формі щодо відповідності вимогам, вказаним у вищевказаному пункті.</w:t>
      </w:r>
    </w:p>
    <w:p w:rsidR="0059137D" w:rsidRPr="00383D3F" w:rsidRDefault="0059137D" w:rsidP="0059137D">
      <w:pPr>
        <w:jc w:val="both"/>
        <w:rPr>
          <w:rFonts w:eastAsia="Tahoma"/>
          <w:color w:val="00000A"/>
          <w:lang w:eastAsia="en-US"/>
        </w:rPr>
      </w:pPr>
      <w:r w:rsidRPr="00383D3F">
        <w:rPr>
          <w:rFonts w:eastAsia="Tahoma"/>
          <w:color w:val="00000A"/>
          <w:lang w:eastAsia="en-US"/>
        </w:rPr>
        <w:lastRenderedPageBreak/>
        <w:t>6.</w:t>
      </w:r>
      <w:r w:rsidRPr="00383D3F">
        <w:rPr>
          <w:rFonts w:eastAsia="Tahoma"/>
          <w:color w:val="00000A"/>
          <w:lang w:eastAsia="en-US"/>
        </w:rPr>
        <w:tab/>
        <w:t>Товар, запропонований Учасником, повинен бути внесений до Державного реєстру медичної техніки та виробів медичного призначення та/або введений в обіг відповідно до законодавства у сфері технічного регулювання та оцінки відповідності, у передбаченому законодавством порядку.</w:t>
      </w:r>
    </w:p>
    <w:p w:rsidR="0059137D" w:rsidRPr="00383D3F" w:rsidRDefault="0059137D" w:rsidP="0059137D">
      <w:pPr>
        <w:jc w:val="both"/>
        <w:rPr>
          <w:rFonts w:eastAsia="Tahoma"/>
          <w:color w:val="00000A"/>
          <w:lang w:eastAsia="en-US"/>
        </w:rPr>
      </w:pPr>
      <w:r w:rsidRPr="00383D3F">
        <w:rPr>
          <w:rFonts w:eastAsia="Tahoma"/>
          <w:color w:val="00000A"/>
          <w:lang w:eastAsia="en-US"/>
        </w:rPr>
        <w:t>На підтвердження Учасник повинен надати завірену копію декларації або копію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w:t>
      </w:r>
    </w:p>
    <w:p w:rsidR="0059137D" w:rsidRPr="00383D3F" w:rsidRDefault="0059137D" w:rsidP="0059137D">
      <w:pPr>
        <w:jc w:val="both"/>
        <w:rPr>
          <w:rFonts w:eastAsia="Tahoma"/>
          <w:color w:val="00000A"/>
          <w:lang w:eastAsia="en-US"/>
        </w:rPr>
      </w:pPr>
      <w:r w:rsidRPr="00383D3F">
        <w:rPr>
          <w:rFonts w:eastAsia="Tahoma"/>
          <w:color w:val="00000A"/>
          <w:lang w:eastAsia="en-US"/>
        </w:rPr>
        <w:t>технічного регламенту.</w:t>
      </w:r>
    </w:p>
    <w:p w:rsidR="0059137D" w:rsidRPr="00383D3F" w:rsidRDefault="0059137D" w:rsidP="0059137D">
      <w:pPr>
        <w:jc w:val="both"/>
        <w:rPr>
          <w:rFonts w:eastAsia="Tahoma"/>
          <w:color w:val="00000A"/>
          <w:lang w:eastAsia="en-US"/>
        </w:rPr>
      </w:pPr>
      <w:r w:rsidRPr="00383D3F">
        <w:rPr>
          <w:rFonts w:eastAsia="Tahoma"/>
          <w:color w:val="00000A"/>
          <w:lang w:eastAsia="en-US"/>
        </w:rPr>
        <w:t>7.</w:t>
      </w:r>
      <w:r w:rsidRPr="00383D3F">
        <w:rPr>
          <w:rFonts w:eastAsia="Tahoma"/>
          <w:color w:val="00000A"/>
          <w:lang w:eastAsia="en-US"/>
        </w:rPr>
        <w:tab/>
        <w:t>Проведення доставки, інсталяції та пуску обладнання за рахунок Учасника.</w:t>
      </w:r>
    </w:p>
    <w:p w:rsidR="0059137D" w:rsidRPr="00383D3F" w:rsidRDefault="0059137D" w:rsidP="0059137D">
      <w:pPr>
        <w:jc w:val="both"/>
        <w:rPr>
          <w:rFonts w:eastAsia="Tahoma"/>
          <w:color w:val="00000A"/>
          <w:lang w:eastAsia="en-US"/>
        </w:rPr>
      </w:pPr>
      <w:r w:rsidRPr="00383D3F">
        <w:rPr>
          <w:rFonts w:eastAsia="Tahoma"/>
          <w:color w:val="00000A"/>
          <w:lang w:eastAsia="en-US"/>
        </w:rPr>
        <w:t xml:space="preserve">На підтвердження Учасник повинен надати лист у довільний формі в якому зазначити, що запропонований Товар буде доставлено та </w:t>
      </w:r>
      <w:proofErr w:type="spellStart"/>
      <w:r w:rsidRPr="00383D3F">
        <w:rPr>
          <w:rFonts w:eastAsia="Tahoma"/>
          <w:color w:val="00000A"/>
          <w:lang w:eastAsia="en-US"/>
        </w:rPr>
        <w:t>інстальовано</w:t>
      </w:r>
      <w:proofErr w:type="spellEnd"/>
      <w:r w:rsidRPr="00383D3F">
        <w:rPr>
          <w:rFonts w:eastAsia="Tahoma"/>
          <w:color w:val="00000A"/>
          <w:lang w:eastAsia="en-US"/>
        </w:rPr>
        <w:t xml:space="preserve"> за рахунок Учасника.</w:t>
      </w:r>
    </w:p>
    <w:p w:rsidR="0059137D" w:rsidRPr="00383D3F" w:rsidRDefault="0059137D" w:rsidP="0059137D">
      <w:pPr>
        <w:jc w:val="both"/>
        <w:rPr>
          <w:rFonts w:eastAsia="Tahoma"/>
          <w:color w:val="00000A"/>
          <w:lang w:eastAsia="en-US"/>
        </w:rPr>
      </w:pPr>
      <w:r w:rsidRPr="00383D3F">
        <w:rPr>
          <w:rFonts w:eastAsia="Tahoma"/>
          <w:color w:val="00000A"/>
          <w:lang w:eastAsia="en-US"/>
        </w:rPr>
        <w:t>8.</w:t>
      </w:r>
      <w:r w:rsidRPr="00383D3F">
        <w:rPr>
          <w:rFonts w:eastAsia="Tahoma"/>
          <w:color w:val="00000A"/>
          <w:lang w:eastAsia="en-US"/>
        </w:rPr>
        <w:tab/>
        <w:t>Запропонований товар повинен відповідати вимогам чинного законодавства із захисту довкілля.</w:t>
      </w:r>
    </w:p>
    <w:p w:rsidR="0059137D" w:rsidRPr="00383D3F" w:rsidRDefault="0059137D" w:rsidP="0059137D">
      <w:pPr>
        <w:jc w:val="both"/>
        <w:rPr>
          <w:b/>
          <w:lang w:val="ru-RU"/>
        </w:rPr>
      </w:pPr>
      <w:r w:rsidRPr="00383D3F">
        <w:rPr>
          <w:rFonts w:eastAsia="Tahoma"/>
          <w:color w:val="00000A"/>
          <w:lang w:eastAsia="en-US"/>
        </w:rPr>
        <w:t>Для підтвердження учасник надає лист в довільній формі.</w:t>
      </w:r>
    </w:p>
    <w:p w:rsidR="0059137D" w:rsidRPr="00383D3F" w:rsidRDefault="0059137D" w:rsidP="0059137D">
      <w:pPr>
        <w:jc w:val="center"/>
        <w:rPr>
          <w:rFonts w:eastAsia="Tahoma"/>
          <w:b/>
          <w:color w:val="00000A"/>
          <w:lang w:eastAsia="zh-CN" w:bidi="hi-IN"/>
        </w:rPr>
      </w:pPr>
    </w:p>
    <w:p w:rsidR="0059137D" w:rsidRPr="00383D3F" w:rsidRDefault="0059137D" w:rsidP="0059137D">
      <w:pPr>
        <w:rPr>
          <w:lang w:val="ru-RU"/>
        </w:rPr>
      </w:pPr>
    </w:p>
    <w:tbl>
      <w:tblPr>
        <w:tblW w:w="10348"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22"/>
        <w:gridCol w:w="7258"/>
        <w:gridCol w:w="2268"/>
      </w:tblGrid>
      <w:tr w:rsidR="0059137D" w:rsidRPr="003E7328" w:rsidTr="0059137D">
        <w:tc>
          <w:tcPr>
            <w:tcW w:w="822" w:type="dxa"/>
            <w:tcBorders>
              <w:top w:val="single" w:sz="4" w:space="0" w:color="000000"/>
              <w:left w:val="single" w:sz="4" w:space="0" w:color="000000"/>
              <w:bottom w:val="single" w:sz="4" w:space="0" w:color="000000"/>
              <w:right w:val="single" w:sz="4" w:space="0" w:color="000000"/>
            </w:tcBorders>
            <w:vAlign w:val="center"/>
          </w:tcPr>
          <w:p w:rsidR="0059137D" w:rsidRPr="003E7328" w:rsidRDefault="0059137D" w:rsidP="0059137D">
            <w:pPr>
              <w:pBdr>
                <w:top w:val="nil"/>
                <w:left w:val="nil"/>
                <w:bottom w:val="nil"/>
                <w:right w:val="nil"/>
                <w:between w:val="nil"/>
              </w:pBdr>
              <w:rPr>
                <w:color w:val="000000"/>
              </w:rPr>
            </w:pPr>
            <w:r w:rsidRPr="003E7328">
              <w:rPr>
                <w:b/>
                <w:color w:val="000000"/>
              </w:rPr>
              <w:t>№</w:t>
            </w:r>
          </w:p>
        </w:tc>
        <w:tc>
          <w:tcPr>
            <w:tcW w:w="7258" w:type="dxa"/>
            <w:tcBorders>
              <w:top w:val="single" w:sz="4" w:space="0" w:color="000000"/>
              <w:left w:val="single" w:sz="4" w:space="0" w:color="000000"/>
              <w:bottom w:val="single" w:sz="4" w:space="0" w:color="000000"/>
              <w:right w:val="single" w:sz="4" w:space="0" w:color="000000"/>
            </w:tcBorders>
            <w:vAlign w:val="center"/>
          </w:tcPr>
          <w:p w:rsidR="0059137D" w:rsidRPr="003E7328" w:rsidRDefault="0059137D" w:rsidP="0059137D">
            <w:pPr>
              <w:pBdr>
                <w:top w:val="nil"/>
                <w:left w:val="nil"/>
                <w:bottom w:val="nil"/>
                <w:right w:val="nil"/>
                <w:between w:val="nil"/>
              </w:pBdr>
              <w:jc w:val="center"/>
              <w:rPr>
                <w:color w:val="000000"/>
              </w:rPr>
            </w:pPr>
            <w:proofErr w:type="spellStart"/>
            <w:r w:rsidRPr="003E7328">
              <w:rPr>
                <w:b/>
                <w:color w:val="000000"/>
              </w:rPr>
              <w:t>Медико-технічні</w:t>
            </w:r>
            <w:proofErr w:type="spellEnd"/>
            <w:r w:rsidRPr="003E7328">
              <w:rPr>
                <w:b/>
                <w:color w:val="000000"/>
              </w:rPr>
              <w:t xml:space="preserve"> вимоги</w:t>
            </w:r>
          </w:p>
        </w:tc>
        <w:tc>
          <w:tcPr>
            <w:tcW w:w="2268" w:type="dxa"/>
            <w:tcBorders>
              <w:top w:val="single" w:sz="4" w:space="0" w:color="000000"/>
              <w:left w:val="single" w:sz="4" w:space="0" w:color="000000"/>
              <w:bottom w:val="single" w:sz="4" w:space="0" w:color="000000"/>
              <w:right w:val="single" w:sz="4" w:space="0" w:color="000000"/>
            </w:tcBorders>
            <w:vAlign w:val="center"/>
          </w:tcPr>
          <w:p w:rsidR="0059137D" w:rsidRPr="003E7328" w:rsidRDefault="0059137D" w:rsidP="0059137D">
            <w:pPr>
              <w:pBdr>
                <w:top w:val="nil"/>
                <w:left w:val="nil"/>
                <w:bottom w:val="nil"/>
                <w:right w:val="nil"/>
                <w:between w:val="nil"/>
              </w:pBdr>
              <w:jc w:val="center"/>
              <w:rPr>
                <w:color w:val="000000"/>
              </w:rPr>
            </w:pPr>
            <w:r w:rsidRPr="003E7328">
              <w:rPr>
                <w:b/>
                <w:color w:val="000000"/>
              </w:rPr>
              <w:t>Відповідність (так /ні) з посиланням на відповідні розділи, та/або сторінку(и) технічного документа виробника</w:t>
            </w:r>
          </w:p>
        </w:tc>
      </w:tr>
      <w:tr w:rsidR="0059137D" w:rsidRPr="003E7328" w:rsidTr="0059137D">
        <w:tc>
          <w:tcPr>
            <w:tcW w:w="822" w:type="dxa"/>
            <w:tcBorders>
              <w:top w:val="single" w:sz="4" w:space="0" w:color="000000"/>
              <w:left w:val="single" w:sz="4" w:space="0" w:color="000000"/>
              <w:bottom w:val="single" w:sz="4" w:space="0" w:color="000000"/>
              <w:right w:val="single" w:sz="4" w:space="0" w:color="000000"/>
            </w:tcBorders>
          </w:tcPr>
          <w:p w:rsidR="0059137D" w:rsidRPr="00F52A66" w:rsidRDefault="0002281A" w:rsidP="0059137D">
            <w:pPr>
              <w:pBdr>
                <w:top w:val="nil"/>
                <w:left w:val="nil"/>
                <w:bottom w:val="nil"/>
                <w:right w:val="nil"/>
                <w:between w:val="nil"/>
              </w:pBdr>
              <w:rPr>
                <w:color w:val="000000"/>
              </w:rPr>
            </w:pPr>
            <w:r>
              <w:rPr>
                <w:b/>
                <w:color w:val="000000"/>
              </w:rPr>
              <w:t>1</w:t>
            </w:r>
          </w:p>
        </w:tc>
        <w:tc>
          <w:tcPr>
            <w:tcW w:w="9526" w:type="dxa"/>
            <w:gridSpan w:val="2"/>
            <w:tcBorders>
              <w:top w:val="single" w:sz="4" w:space="0" w:color="000000"/>
              <w:left w:val="single" w:sz="4" w:space="0" w:color="000000"/>
              <w:bottom w:val="single" w:sz="4" w:space="0" w:color="000000"/>
              <w:right w:val="single" w:sz="4" w:space="0" w:color="000000"/>
            </w:tcBorders>
          </w:tcPr>
          <w:p w:rsidR="0059137D" w:rsidRPr="00F52A66" w:rsidRDefault="0059137D" w:rsidP="0002281A">
            <w:pPr>
              <w:rPr>
                <w:lang w:val="ru-RU"/>
              </w:rPr>
            </w:pPr>
            <w:proofErr w:type="spellStart"/>
            <w:r w:rsidRPr="00F52A66">
              <w:rPr>
                <w:b/>
              </w:rPr>
              <w:t>Електрохірургічний</w:t>
            </w:r>
            <w:proofErr w:type="spellEnd"/>
            <w:r w:rsidRPr="00F52A66">
              <w:rPr>
                <w:b/>
              </w:rPr>
              <w:t xml:space="preserve"> </w:t>
            </w:r>
            <w:proofErr w:type="spellStart"/>
            <w:r w:rsidRPr="00F52A66">
              <w:rPr>
                <w:b/>
              </w:rPr>
              <w:t>аппарат</w:t>
            </w:r>
            <w:proofErr w:type="spellEnd"/>
            <w:r w:rsidRPr="00F52A66">
              <w:rPr>
                <w:b/>
                <w:lang w:val="ru-RU"/>
              </w:rPr>
              <w:t xml:space="preserve"> </w:t>
            </w:r>
            <w:r w:rsidRPr="00F52A66">
              <w:rPr>
                <w:b/>
              </w:rPr>
              <w:t>1</w:t>
            </w:r>
            <w:r w:rsidRPr="00F52A66">
              <w:rPr>
                <w:b/>
                <w:lang w:val="ru-RU"/>
              </w:rPr>
              <w:t xml:space="preserve"> </w:t>
            </w:r>
            <w:r w:rsidR="0002281A">
              <w:rPr>
                <w:b/>
                <w:lang w:val="ru-RU"/>
              </w:rPr>
              <w:t>шт.</w:t>
            </w:r>
          </w:p>
        </w:tc>
      </w:tr>
      <w:tr w:rsidR="0059137D" w:rsidRPr="003E7328" w:rsidTr="0059137D">
        <w:tc>
          <w:tcPr>
            <w:tcW w:w="822" w:type="dxa"/>
            <w:tcBorders>
              <w:top w:val="single" w:sz="4" w:space="0" w:color="000000"/>
              <w:left w:val="single" w:sz="4" w:space="0" w:color="000000"/>
              <w:bottom w:val="single" w:sz="4" w:space="0" w:color="000000"/>
              <w:right w:val="single" w:sz="4" w:space="0" w:color="000000"/>
            </w:tcBorders>
          </w:tcPr>
          <w:p w:rsidR="0059137D" w:rsidRPr="003E7328" w:rsidRDefault="0002281A" w:rsidP="0059137D">
            <w:pPr>
              <w:pBdr>
                <w:top w:val="nil"/>
                <w:left w:val="nil"/>
                <w:bottom w:val="nil"/>
                <w:right w:val="nil"/>
                <w:between w:val="nil"/>
              </w:pBdr>
              <w:rPr>
                <w:color w:val="000000"/>
              </w:rPr>
            </w:pPr>
            <w:r>
              <w:t>1</w:t>
            </w:r>
            <w:r w:rsidR="0059137D" w:rsidRPr="00DA356D">
              <w:t>.1</w:t>
            </w:r>
          </w:p>
        </w:tc>
        <w:tc>
          <w:tcPr>
            <w:tcW w:w="7258" w:type="dxa"/>
            <w:tcBorders>
              <w:top w:val="single" w:sz="4" w:space="0" w:color="000000"/>
              <w:left w:val="single" w:sz="4" w:space="0" w:color="000000"/>
              <w:bottom w:val="single" w:sz="4" w:space="0" w:color="000000"/>
              <w:right w:val="single" w:sz="4" w:space="0" w:color="000000"/>
            </w:tcBorders>
          </w:tcPr>
          <w:p w:rsidR="0059137D" w:rsidRPr="003E7328" w:rsidRDefault="0059137D" w:rsidP="0059137D">
            <w:pPr>
              <w:pBdr>
                <w:top w:val="nil"/>
                <w:left w:val="nil"/>
                <w:bottom w:val="nil"/>
                <w:right w:val="nil"/>
                <w:between w:val="nil"/>
              </w:pBdr>
            </w:pPr>
            <w:r w:rsidRPr="00DA356D">
              <w:t xml:space="preserve">Високочастотний апарат для </w:t>
            </w:r>
            <w:proofErr w:type="spellStart"/>
            <w:r w:rsidRPr="00DA356D">
              <w:t>монополярних</w:t>
            </w:r>
            <w:proofErr w:type="spellEnd"/>
            <w:r w:rsidRPr="00DA356D">
              <w:t xml:space="preserve"> перетинів і коагуляції, біполярної коагуляції </w:t>
            </w:r>
          </w:p>
        </w:tc>
        <w:tc>
          <w:tcPr>
            <w:tcW w:w="2268" w:type="dxa"/>
            <w:tcBorders>
              <w:top w:val="single" w:sz="4" w:space="0" w:color="000000"/>
              <w:left w:val="single" w:sz="4" w:space="0" w:color="000000"/>
              <w:bottom w:val="single" w:sz="4" w:space="0" w:color="000000"/>
              <w:right w:val="single" w:sz="4" w:space="0" w:color="000000"/>
            </w:tcBorders>
          </w:tcPr>
          <w:p w:rsidR="0059137D" w:rsidRPr="003E7328" w:rsidRDefault="0059137D" w:rsidP="0059137D">
            <w:pPr>
              <w:jc w:val="center"/>
            </w:pPr>
          </w:p>
        </w:tc>
      </w:tr>
      <w:tr w:rsidR="0059137D" w:rsidRPr="003E7328" w:rsidTr="0059137D">
        <w:tc>
          <w:tcPr>
            <w:tcW w:w="822" w:type="dxa"/>
            <w:tcBorders>
              <w:top w:val="single" w:sz="4" w:space="0" w:color="000000"/>
              <w:left w:val="single" w:sz="4" w:space="0" w:color="000000"/>
              <w:bottom w:val="single" w:sz="4" w:space="0" w:color="000000"/>
              <w:right w:val="single" w:sz="4" w:space="0" w:color="000000"/>
            </w:tcBorders>
          </w:tcPr>
          <w:p w:rsidR="0059137D" w:rsidRPr="003E7328" w:rsidRDefault="0002281A" w:rsidP="0059137D">
            <w:pPr>
              <w:pBdr>
                <w:top w:val="nil"/>
                <w:left w:val="nil"/>
                <w:bottom w:val="nil"/>
                <w:right w:val="nil"/>
                <w:between w:val="nil"/>
              </w:pBdr>
              <w:rPr>
                <w:color w:val="000000"/>
              </w:rPr>
            </w:pPr>
            <w:r>
              <w:t>1</w:t>
            </w:r>
            <w:r w:rsidR="0059137D" w:rsidRPr="00DA356D">
              <w:t>.2</w:t>
            </w:r>
          </w:p>
        </w:tc>
        <w:tc>
          <w:tcPr>
            <w:tcW w:w="7258" w:type="dxa"/>
            <w:tcBorders>
              <w:top w:val="single" w:sz="4" w:space="0" w:color="000000"/>
              <w:left w:val="single" w:sz="4" w:space="0" w:color="000000"/>
              <w:bottom w:val="single" w:sz="4" w:space="0" w:color="000000"/>
              <w:right w:val="single" w:sz="4" w:space="0" w:color="000000"/>
            </w:tcBorders>
          </w:tcPr>
          <w:p w:rsidR="0059137D" w:rsidRPr="003E7328" w:rsidRDefault="0059137D" w:rsidP="0059137D">
            <w:pPr>
              <w:pBdr>
                <w:top w:val="nil"/>
                <w:left w:val="nil"/>
                <w:bottom w:val="nil"/>
                <w:right w:val="nil"/>
                <w:between w:val="nil"/>
              </w:pBdr>
            </w:pPr>
            <w:r w:rsidRPr="00DA356D">
              <w:t xml:space="preserve">Автоматичне функціональне </w:t>
            </w:r>
            <w:proofErr w:type="spellStart"/>
            <w:r w:rsidRPr="00DA356D">
              <w:t>самотестування</w:t>
            </w:r>
            <w:proofErr w:type="spellEnd"/>
            <w:r w:rsidRPr="00DA356D">
              <w:t xml:space="preserve"> при включенні апарату</w:t>
            </w:r>
          </w:p>
        </w:tc>
        <w:tc>
          <w:tcPr>
            <w:tcW w:w="2268" w:type="dxa"/>
            <w:tcBorders>
              <w:top w:val="single" w:sz="4" w:space="0" w:color="000000"/>
              <w:left w:val="single" w:sz="4" w:space="0" w:color="000000"/>
              <w:bottom w:val="single" w:sz="4" w:space="0" w:color="000000"/>
              <w:right w:val="single" w:sz="4" w:space="0" w:color="000000"/>
            </w:tcBorders>
          </w:tcPr>
          <w:p w:rsidR="0059137D" w:rsidRPr="003E7328" w:rsidRDefault="0059137D" w:rsidP="0059137D">
            <w:pPr>
              <w:jc w:val="center"/>
            </w:pPr>
          </w:p>
        </w:tc>
      </w:tr>
      <w:tr w:rsidR="0059137D" w:rsidRPr="003E7328" w:rsidTr="0059137D">
        <w:tc>
          <w:tcPr>
            <w:tcW w:w="822" w:type="dxa"/>
            <w:tcBorders>
              <w:top w:val="single" w:sz="4" w:space="0" w:color="000000"/>
              <w:left w:val="single" w:sz="4" w:space="0" w:color="000000"/>
              <w:bottom w:val="single" w:sz="4" w:space="0" w:color="000000"/>
              <w:right w:val="single" w:sz="4" w:space="0" w:color="000000"/>
            </w:tcBorders>
          </w:tcPr>
          <w:p w:rsidR="0059137D" w:rsidRPr="003E7328" w:rsidRDefault="0002281A" w:rsidP="0059137D">
            <w:pPr>
              <w:pBdr>
                <w:top w:val="nil"/>
                <w:left w:val="nil"/>
                <w:bottom w:val="nil"/>
                <w:right w:val="nil"/>
                <w:between w:val="nil"/>
              </w:pBdr>
              <w:rPr>
                <w:color w:val="000000"/>
              </w:rPr>
            </w:pPr>
            <w:r>
              <w:t>1</w:t>
            </w:r>
            <w:r w:rsidR="0059137D" w:rsidRPr="00DA356D">
              <w:t>.3</w:t>
            </w:r>
          </w:p>
        </w:tc>
        <w:tc>
          <w:tcPr>
            <w:tcW w:w="7258" w:type="dxa"/>
            <w:tcBorders>
              <w:top w:val="single" w:sz="4" w:space="0" w:color="000000"/>
              <w:left w:val="single" w:sz="4" w:space="0" w:color="000000"/>
              <w:bottom w:val="single" w:sz="4" w:space="0" w:color="000000"/>
              <w:right w:val="single" w:sz="4" w:space="0" w:color="000000"/>
            </w:tcBorders>
          </w:tcPr>
          <w:p w:rsidR="0059137D" w:rsidRPr="003E7328" w:rsidRDefault="0059137D" w:rsidP="0059137D">
            <w:pPr>
              <w:pBdr>
                <w:top w:val="nil"/>
                <w:left w:val="nil"/>
                <w:bottom w:val="nil"/>
                <w:right w:val="nil"/>
                <w:between w:val="nil"/>
              </w:pBdr>
            </w:pPr>
            <w:r w:rsidRPr="00DA356D">
              <w:t>Підключення нейтрального електрода згідно з нормами CF</w:t>
            </w:r>
          </w:p>
        </w:tc>
        <w:tc>
          <w:tcPr>
            <w:tcW w:w="2268" w:type="dxa"/>
            <w:tcBorders>
              <w:top w:val="single" w:sz="4" w:space="0" w:color="000000"/>
              <w:left w:val="single" w:sz="4" w:space="0" w:color="000000"/>
              <w:bottom w:val="single" w:sz="4" w:space="0" w:color="000000"/>
              <w:right w:val="single" w:sz="4" w:space="0" w:color="000000"/>
            </w:tcBorders>
          </w:tcPr>
          <w:p w:rsidR="0059137D" w:rsidRPr="003E7328" w:rsidRDefault="0059137D" w:rsidP="0059137D">
            <w:pPr>
              <w:jc w:val="center"/>
            </w:pPr>
          </w:p>
        </w:tc>
      </w:tr>
      <w:tr w:rsidR="0059137D" w:rsidRPr="003E7328" w:rsidTr="0059137D">
        <w:tc>
          <w:tcPr>
            <w:tcW w:w="822" w:type="dxa"/>
            <w:tcBorders>
              <w:top w:val="single" w:sz="4" w:space="0" w:color="000000"/>
              <w:left w:val="single" w:sz="4" w:space="0" w:color="000000"/>
              <w:bottom w:val="single" w:sz="4" w:space="0" w:color="000000"/>
              <w:right w:val="single" w:sz="4" w:space="0" w:color="000000"/>
            </w:tcBorders>
          </w:tcPr>
          <w:p w:rsidR="0059137D" w:rsidRPr="003E7328" w:rsidRDefault="0002281A" w:rsidP="0059137D">
            <w:pPr>
              <w:pBdr>
                <w:top w:val="nil"/>
                <w:left w:val="nil"/>
                <w:bottom w:val="nil"/>
                <w:right w:val="nil"/>
                <w:between w:val="nil"/>
              </w:pBdr>
              <w:rPr>
                <w:color w:val="000000"/>
              </w:rPr>
            </w:pPr>
            <w:r>
              <w:t>1</w:t>
            </w:r>
            <w:r w:rsidR="0059137D" w:rsidRPr="00DA356D">
              <w:t>.4</w:t>
            </w:r>
          </w:p>
        </w:tc>
        <w:tc>
          <w:tcPr>
            <w:tcW w:w="7258" w:type="dxa"/>
            <w:tcBorders>
              <w:top w:val="single" w:sz="4" w:space="0" w:color="000000"/>
              <w:left w:val="single" w:sz="4" w:space="0" w:color="000000"/>
              <w:bottom w:val="single" w:sz="4" w:space="0" w:color="000000"/>
              <w:right w:val="single" w:sz="4" w:space="0" w:color="000000"/>
            </w:tcBorders>
          </w:tcPr>
          <w:p w:rsidR="0059137D" w:rsidRPr="00DA356D" w:rsidRDefault="0059137D" w:rsidP="0059137D">
            <w:pPr>
              <w:pStyle w:val="11"/>
              <w:rPr>
                <w:rFonts w:ascii="Times New Roman" w:hAnsi="Times New Roman"/>
              </w:rPr>
            </w:pPr>
            <w:r w:rsidRPr="00DA356D">
              <w:rPr>
                <w:rFonts w:ascii="Times New Roman" w:hAnsi="Times New Roman"/>
              </w:rPr>
              <w:t xml:space="preserve">Автоматичне спостереження за підключенням нейтрального електрода </w:t>
            </w:r>
          </w:p>
          <w:p w:rsidR="0059137D" w:rsidRPr="003E7328" w:rsidRDefault="0059137D" w:rsidP="0059137D">
            <w:pPr>
              <w:pBdr>
                <w:top w:val="nil"/>
                <w:left w:val="nil"/>
                <w:bottom w:val="nil"/>
                <w:right w:val="nil"/>
                <w:between w:val="nil"/>
              </w:pBdr>
            </w:pPr>
            <w:r w:rsidRPr="00DA356D">
              <w:t>до апарату, світловий і акустичний супровід спостереження</w:t>
            </w:r>
          </w:p>
        </w:tc>
        <w:tc>
          <w:tcPr>
            <w:tcW w:w="2268" w:type="dxa"/>
            <w:tcBorders>
              <w:top w:val="single" w:sz="4" w:space="0" w:color="000000"/>
              <w:left w:val="single" w:sz="4" w:space="0" w:color="000000"/>
              <w:bottom w:val="single" w:sz="4" w:space="0" w:color="000000"/>
              <w:right w:val="single" w:sz="4" w:space="0" w:color="000000"/>
            </w:tcBorders>
          </w:tcPr>
          <w:p w:rsidR="0059137D" w:rsidRPr="003E7328" w:rsidRDefault="0059137D" w:rsidP="0059137D">
            <w:pPr>
              <w:jc w:val="center"/>
            </w:pPr>
          </w:p>
        </w:tc>
      </w:tr>
      <w:tr w:rsidR="0059137D" w:rsidRPr="003E7328" w:rsidTr="0059137D">
        <w:tc>
          <w:tcPr>
            <w:tcW w:w="822" w:type="dxa"/>
            <w:tcBorders>
              <w:top w:val="single" w:sz="4" w:space="0" w:color="000000"/>
              <w:left w:val="single" w:sz="4" w:space="0" w:color="000000"/>
              <w:bottom w:val="single" w:sz="4" w:space="0" w:color="000000"/>
              <w:right w:val="single" w:sz="4" w:space="0" w:color="000000"/>
            </w:tcBorders>
          </w:tcPr>
          <w:p w:rsidR="0059137D" w:rsidRPr="003E7328" w:rsidRDefault="0002281A" w:rsidP="0059137D">
            <w:pPr>
              <w:pBdr>
                <w:top w:val="nil"/>
                <w:left w:val="nil"/>
                <w:bottom w:val="nil"/>
                <w:right w:val="nil"/>
                <w:between w:val="nil"/>
              </w:pBdr>
              <w:rPr>
                <w:color w:val="000000"/>
              </w:rPr>
            </w:pPr>
            <w:r>
              <w:t>1</w:t>
            </w:r>
            <w:r w:rsidR="0059137D" w:rsidRPr="00DA356D">
              <w:t>.5</w:t>
            </w:r>
          </w:p>
        </w:tc>
        <w:tc>
          <w:tcPr>
            <w:tcW w:w="7258" w:type="dxa"/>
            <w:tcBorders>
              <w:top w:val="single" w:sz="4" w:space="0" w:color="000000"/>
              <w:left w:val="single" w:sz="4" w:space="0" w:color="000000"/>
              <w:bottom w:val="single" w:sz="4" w:space="0" w:color="000000"/>
              <w:right w:val="single" w:sz="4" w:space="0" w:color="000000"/>
            </w:tcBorders>
          </w:tcPr>
          <w:p w:rsidR="0059137D" w:rsidRPr="00DA356D" w:rsidRDefault="0059137D" w:rsidP="0059137D">
            <w:pPr>
              <w:pStyle w:val="11"/>
              <w:rPr>
                <w:rFonts w:ascii="Times New Roman" w:hAnsi="Times New Roman"/>
              </w:rPr>
            </w:pPr>
            <w:r w:rsidRPr="00DA356D">
              <w:rPr>
                <w:rFonts w:ascii="Times New Roman" w:hAnsi="Times New Roman"/>
              </w:rPr>
              <w:t xml:space="preserve">Автоматичне спостереження за приляганням нейтрального електрода </w:t>
            </w:r>
          </w:p>
          <w:p w:rsidR="0059137D" w:rsidRPr="003E7328" w:rsidRDefault="0059137D" w:rsidP="0059137D">
            <w:pPr>
              <w:pBdr>
                <w:top w:val="nil"/>
                <w:left w:val="nil"/>
                <w:bottom w:val="nil"/>
                <w:right w:val="nil"/>
                <w:between w:val="nil"/>
              </w:pBdr>
            </w:pPr>
            <w:r w:rsidRPr="00DA356D">
              <w:t>до пацієнта</w:t>
            </w:r>
          </w:p>
        </w:tc>
        <w:tc>
          <w:tcPr>
            <w:tcW w:w="2268" w:type="dxa"/>
            <w:tcBorders>
              <w:top w:val="single" w:sz="4" w:space="0" w:color="000000"/>
              <w:left w:val="single" w:sz="4" w:space="0" w:color="000000"/>
              <w:bottom w:val="single" w:sz="4" w:space="0" w:color="000000"/>
              <w:right w:val="single" w:sz="4" w:space="0" w:color="000000"/>
            </w:tcBorders>
          </w:tcPr>
          <w:p w:rsidR="0059137D" w:rsidRPr="003E7328" w:rsidRDefault="0059137D" w:rsidP="0059137D">
            <w:pPr>
              <w:jc w:val="center"/>
            </w:pPr>
          </w:p>
        </w:tc>
      </w:tr>
      <w:tr w:rsidR="0059137D" w:rsidRPr="003E7328" w:rsidTr="0059137D">
        <w:tc>
          <w:tcPr>
            <w:tcW w:w="822" w:type="dxa"/>
            <w:tcBorders>
              <w:top w:val="single" w:sz="4" w:space="0" w:color="000000"/>
              <w:left w:val="single" w:sz="4" w:space="0" w:color="000000"/>
              <w:bottom w:val="single" w:sz="4" w:space="0" w:color="000000"/>
              <w:right w:val="single" w:sz="4" w:space="0" w:color="000000"/>
            </w:tcBorders>
          </w:tcPr>
          <w:p w:rsidR="0059137D" w:rsidRPr="003E7328" w:rsidRDefault="0002281A" w:rsidP="0059137D">
            <w:pPr>
              <w:pBdr>
                <w:top w:val="nil"/>
                <w:left w:val="nil"/>
                <w:bottom w:val="nil"/>
                <w:right w:val="nil"/>
                <w:between w:val="nil"/>
              </w:pBdr>
              <w:rPr>
                <w:color w:val="000000"/>
              </w:rPr>
            </w:pPr>
            <w:r>
              <w:t>1</w:t>
            </w:r>
            <w:r w:rsidR="0059137D" w:rsidRPr="00DA356D">
              <w:t>.6</w:t>
            </w:r>
          </w:p>
        </w:tc>
        <w:tc>
          <w:tcPr>
            <w:tcW w:w="7258" w:type="dxa"/>
            <w:tcBorders>
              <w:top w:val="single" w:sz="4" w:space="0" w:color="000000"/>
              <w:left w:val="single" w:sz="4" w:space="0" w:color="000000"/>
              <w:bottom w:val="single" w:sz="4" w:space="0" w:color="000000"/>
              <w:right w:val="single" w:sz="4" w:space="0" w:color="000000"/>
            </w:tcBorders>
          </w:tcPr>
          <w:p w:rsidR="0059137D" w:rsidRPr="003E7328" w:rsidRDefault="0059137D" w:rsidP="0059137D">
            <w:pPr>
              <w:pBdr>
                <w:top w:val="nil"/>
                <w:left w:val="nil"/>
                <w:bottom w:val="nil"/>
                <w:right w:val="nil"/>
                <w:between w:val="nil"/>
              </w:pBdr>
            </w:pPr>
            <w:r w:rsidRPr="00DA356D">
              <w:t>Заземлюючий контакт</w:t>
            </w:r>
          </w:p>
        </w:tc>
        <w:tc>
          <w:tcPr>
            <w:tcW w:w="2268" w:type="dxa"/>
            <w:tcBorders>
              <w:top w:val="single" w:sz="4" w:space="0" w:color="000000"/>
              <w:left w:val="single" w:sz="4" w:space="0" w:color="000000"/>
              <w:bottom w:val="single" w:sz="4" w:space="0" w:color="000000"/>
              <w:right w:val="single" w:sz="4" w:space="0" w:color="000000"/>
            </w:tcBorders>
          </w:tcPr>
          <w:p w:rsidR="0059137D" w:rsidRPr="003E7328" w:rsidRDefault="0059137D" w:rsidP="0059137D">
            <w:pPr>
              <w:jc w:val="center"/>
            </w:pPr>
          </w:p>
        </w:tc>
      </w:tr>
      <w:tr w:rsidR="0059137D" w:rsidRPr="003E7328" w:rsidTr="0059137D">
        <w:tc>
          <w:tcPr>
            <w:tcW w:w="822" w:type="dxa"/>
            <w:tcBorders>
              <w:top w:val="single" w:sz="4" w:space="0" w:color="000000"/>
              <w:left w:val="single" w:sz="4" w:space="0" w:color="000000"/>
              <w:bottom w:val="single" w:sz="4" w:space="0" w:color="000000"/>
              <w:right w:val="single" w:sz="4" w:space="0" w:color="000000"/>
            </w:tcBorders>
          </w:tcPr>
          <w:p w:rsidR="0059137D" w:rsidRPr="003E7328" w:rsidRDefault="0002281A" w:rsidP="0059137D">
            <w:pPr>
              <w:pBdr>
                <w:top w:val="nil"/>
                <w:left w:val="nil"/>
                <w:bottom w:val="nil"/>
                <w:right w:val="nil"/>
                <w:between w:val="nil"/>
              </w:pBdr>
              <w:rPr>
                <w:color w:val="000000"/>
              </w:rPr>
            </w:pPr>
            <w:r>
              <w:t>1</w:t>
            </w:r>
            <w:r w:rsidR="0059137D" w:rsidRPr="00DA356D">
              <w:t>.7</w:t>
            </w:r>
          </w:p>
        </w:tc>
        <w:tc>
          <w:tcPr>
            <w:tcW w:w="7258" w:type="dxa"/>
            <w:tcBorders>
              <w:top w:val="single" w:sz="4" w:space="0" w:color="000000"/>
              <w:left w:val="single" w:sz="4" w:space="0" w:color="000000"/>
              <w:bottom w:val="single" w:sz="4" w:space="0" w:color="000000"/>
              <w:right w:val="single" w:sz="4" w:space="0" w:color="000000"/>
            </w:tcBorders>
          </w:tcPr>
          <w:p w:rsidR="0059137D" w:rsidRPr="003E7328" w:rsidRDefault="0059137D" w:rsidP="0059137D">
            <w:pPr>
              <w:pBdr>
                <w:top w:val="nil"/>
                <w:left w:val="nil"/>
                <w:bottom w:val="nil"/>
                <w:right w:val="nil"/>
                <w:between w:val="nil"/>
              </w:pBdr>
            </w:pPr>
            <w:r w:rsidRPr="00DA356D">
              <w:t>Функція розпізнавання струмів витоку</w:t>
            </w:r>
          </w:p>
        </w:tc>
        <w:tc>
          <w:tcPr>
            <w:tcW w:w="2268" w:type="dxa"/>
            <w:tcBorders>
              <w:top w:val="single" w:sz="4" w:space="0" w:color="000000"/>
              <w:left w:val="single" w:sz="4" w:space="0" w:color="000000"/>
              <w:bottom w:val="single" w:sz="4" w:space="0" w:color="000000"/>
              <w:right w:val="single" w:sz="4" w:space="0" w:color="000000"/>
            </w:tcBorders>
          </w:tcPr>
          <w:p w:rsidR="0059137D" w:rsidRPr="003E7328" w:rsidRDefault="0059137D" w:rsidP="0059137D">
            <w:pPr>
              <w:jc w:val="center"/>
            </w:pPr>
          </w:p>
        </w:tc>
      </w:tr>
      <w:tr w:rsidR="0059137D" w:rsidRPr="003E7328" w:rsidTr="0059137D">
        <w:tc>
          <w:tcPr>
            <w:tcW w:w="822" w:type="dxa"/>
            <w:tcBorders>
              <w:top w:val="single" w:sz="4" w:space="0" w:color="000000"/>
              <w:left w:val="single" w:sz="4" w:space="0" w:color="000000"/>
              <w:bottom w:val="single" w:sz="4" w:space="0" w:color="000000"/>
              <w:right w:val="single" w:sz="4" w:space="0" w:color="000000"/>
            </w:tcBorders>
          </w:tcPr>
          <w:p w:rsidR="0059137D" w:rsidRPr="003E7328" w:rsidRDefault="0002281A" w:rsidP="0059137D">
            <w:pPr>
              <w:pBdr>
                <w:top w:val="nil"/>
                <w:left w:val="nil"/>
                <w:bottom w:val="nil"/>
                <w:right w:val="nil"/>
                <w:between w:val="nil"/>
              </w:pBdr>
              <w:rPr>
                <w:color w:val="000000"/>
              </w:rPr>
            </w:pPr>
            <w:r>
              <w:rPr>
                <w:lang w:val="en-US"/>
              </w:rPr>
              <w:t>1</w:t>
            </w:r>
            <w:r w:rsidR="0059137D" w:rsidRPr="00DA356D">
              <w:t>.8</w:t>
            </w:r>
          </w:p>
        </w:tc>
        <w:tc>
          <w:tcPr>
            <w:tcW w:w="7258" w:type="dxa"/>
            <w:tcBorders>
              <w:top w:val="single" w:sz="4" w:space="0" w:color="000000"/>
              <w:left w:val="single" w:sz="4" w:space="0" w:color="000000"/>
              <w:bottom w:val="single" w:sz="4" w:space="0" w:color="000000"/>
              <w:right w:val="single" w:sz="4" w:space="0" w:color="000000"/>
            </w:tcBorders>
          </w:tcPr>
          <w:p w:rsidR="0059137D" w:rsidRPr="003E7328" w:rsidRDefault="0059137D" w:rsidP="0059137D">
            <w:pPr>
              <w:pBdr>
                <w:top w:val="nil"/>
                <w:left w:val="nil"/>
                <w:bottom w:val="nil"/>
                <w:right w:val="nil"/>
                <w:between w:val="nil"/>
              </w:pBdr>
            </w:pPr>
            <w:r w:rsidRPr="00DA356D">
              <w:t>Функція розпізнавання короткого замикання</w:t>
            </w:r>
          </w:p>
        </w:tc>
        <w:tc>
          <w:tcPr>
            <w:tcW w:w="2268" w:type="dxa"/>
            <w:tcBorders>
              <w:top w:val="single" w:sz="4" w:space="0" w:color="000000"/>
              <w:left w:val="single" w:sz="4" w:space="0" w:color="000000"/>
              <w:bottom w:val="single" w:sz="4" w:space="0" w:color="000000"/>
              <w:right w:val="single" w:sz="4" w:space="0" w:color="000000"/>
            </w:tcBorders>
          </w:tcPr>
          <w:p w:rsidR="0059137D" w:rsidRPr="003E7328" w:rsidRDefault="0059137D" w:rsidP="0059137D">
            <w:pPr>
              <w:jc w:val="center"/>
            </w:pPr>
          </w:p>
        </w:tc>
      </w:tr>
      <w:tr w:rsidR="0059137D" w:rsidRPr="003E7328" w:rsidTr="0059137D">
        <w:tc>
          <w:tcPr>
            <w:tcW w:w="822" w:type="dxa"/>
            <w:tcBorders>
              <w:top w:val="single" w:sz="4" w:space="0" w:color="000000"/>
              <w:left w:val="single" w:sz="4" w:space="0" w:color="000000"/>
              <w:bottom w:val="single" w:sz="4" w:space="0" w:color="000000"/>
              <w:right w:val="single" w:sz="4" w:space="0" w:color="000000"/>
            </w:tcBorders>
          </w:tcPr>
          <w:p w:rsidR="0059137D" w:rsidRPr="003E7328" w:rsidRDefault="0002281A" w:rsidP="0059137D">
            <w:pPr>
              <w:pBdr>
                <w:top w:val="nil"/>
                <w:left w:val="nil"/>
                <w:bottom w:val="nil"/>
                <w:right w:val="nil"/>
                <w:between w:val="nil"/>
              </w:pBdr>
              <w:rPr>
                <w:color w:val="000000"/>
              </w:rPr>
            </w:pPr>
            <w:r>
              <w:t>1</w:t>
            </w:r>
            <w:r w:rsidR="0059137D" w:rsidRPr="00DA356D">
              <w:t>.9</w:t>
            </w:r>
          </w:p>
        </w:tc>
        <w:tc>
          <w:tcPr>
            <w:tcW w:w="7258" w:type="dxa"/>
            <w:tcBorders>
              <w:top w:val="single" w:sz="4" w:space="0" w:color="000000"/>
              <w:left w:val="single" w:sz="4" w:space="0" w:color="000000"/>
              <w:bottom w:val="single" w:sz="4" w:space="0" w:color="000000"/>
              <w:right w:val="single" w:sz="4" w:space="0" w:color="000000"/>
            </w:tcBorders>
          </w:tcPr>
          <w:p w:rsidR="0059137D" w:rsidRPr="003E7328" w:rsidRDefault="0059137D" w:rsidP="0059137D">
            <w:pPr>
              <w:pBdr>
                <w:top w:val="nil"/>
                <w:left w:val="nil"/>
                <w:bottom w:val="nil"/>
                <w:right w:val="nil"/>
                <w:between w:val="nil"/>
              </w:pBdr>
            </w:pPr>
            <w:r w:rsidRPr="00DA356D">
              <w:t>Регулювання гучності для всіх режимів</w:t>
            </w:r>
          </w:p>
        </w:tc>
        <w:tc>
          <w:tcPr>
            <w:tcW w:w="2268" w:type="dxa"/>
            <w:tcBorders>
              <w:top w:val="single" w:sz="4" w:space="0" w:color="000000"/>
              <w:left w:val="single" w:sz="4" w:space="0" w:color="000000"/>
              <w:bottom w:val="single" w:sz="4" w:space="0" w:color="000000"/>
              <w:right w:val="single" w:sz="4" w:space="0" w:color="000000"/>
            </w:tcBorders>
          </w:tcPr>
          <w:p w:rsidR="0059137D" w:rsidRPr="003E7328" w:rsidRDefault="0059137D" w:rsidP="0059137D">
            <w:pPr>
              <w:jc w:val="center"/>
            </w:pPr>
          </w:p>
        </w:tc>
      </w:tr>
      <w:tr w:rsidR="0059137D" w:rsidRPr="003E7328" w:rsidTr="0059137D">
        <w:tc>
          <w:tcPr>
            <w:tcW w:w="822" w:type="dxa"/>
            <w:tcBorders>
              <w:top w:val="single" w:sz="4" w:space="0" w:color="000000"/>
              <w:left w:val="single" w:sz="4" w:space="0" w:color="000000"/>
              <w:bottom w:val="single" w:sz="4" w:space="0" w:color="000000"/>
              <w:right w:val="single" w:sz="4" w:space="0" w:color="000000"/>
            </w:tcBorders>
          </w:tcPr>
          <w:p w:rsidR="0059137D" w:rsidRPr="003E7328" w:rsidRDefault="0002281A" w:rsidP="0059137D">
            <w:pPr>
              <w:pBdr>
                <w:top w:val="nil"/>
                <w:left w:val="nil"/>
                <w:bottom w:val="nil"/>
                <w:right w:val="nil"/>
                <w:between w:val="nil"/>
              </w:pBdr>
              <w:rPr>
                <w:color w:val="000000"/>
              </w:rPr>
            </w:pPr>
            <w:r>
              <w:t>1</w:t>
            </w:r>
            <w:r w:rsidR="0059137D" w:rsidRPr="00DA356D">
              <w:t>.10</w:t>
            </w:r>
          </w:p>
        </w:tc>
        <w:tc>
          <w:tcPr>
            <w:tcW w:w="7258" w:type="dxa"/>
            <w:tcBorders>
              <w:top w:val="single" w:sz="4" w:space="0" w:color="000000"/>
              <w:left w:val="single" w:sz="4" w:space="0" w:color="000000"/>
              <w:bottom w:val="single" w:sz="4" w:space="0" w:color="000000"/>
              <w:right w:val="single" w:sz="4" w:space="0" w:color="000000"/>
            </w:tcBorders>
          </w:tcPr>
          <w:p w:rsidR="0059137D" w:rsidRPr="003E7328" w:rsidRDefault="0059137D" w:rsidP="0059137D">
            <w:pPr>
              <w:pBdr>
                <w:top w:val="nil"/>
                <w:left w:val="nil"/>
                <w:bottom w:val="nil"/>
                <w:right w:val="nil"/>
                <w:between w:val="nil"/>
              </w:pBdr>
            </w:pPr>
            <w:r w:rsidRPr="00DA356D">
              <w:t xml:space="preserve">Можливість одночасного підключення двох </w:t>
            </w:r>
            <w:proofErr w:type="spellStart"/>
            <w:r w:rsidRPr="00DA356D">
              <w:t>монополярних</w:t>
            </w:r>
            <w:proofErr w:type="spellEnd"/>
            <w:r w:rsidRPr="00DA356D">
              <w:t xml:space="preserve"> інструментів</w:t>
            </w:r>
          </w:p>
        </w:tc>
        <w:tc>
          <w:tcPr>
            <w:tcW w:w="2268" w:type="dxa"/>
            <w:tcBorders>
              <w:top w:val="single" w:sz="4" w:space="0" w:color="000000"/>
              <w:left w:val="single" w:sz="4" w:space="0" w:color="000000"/>
              <w:bottom w:val="single" w:sz="4" w:space="0" w:color="000000"/>
              <w:right w:val="single" w:sz="4" w:space="0" w:color="000000"/>
            </w:tcBorders>
          </w:tcPr>
          <w:p w:rsidR="0059137D" w:rsidRPr="003E7328" w:rsidRDefault="0059137D" w:rsidP="0059137D">
            <w:pPr>
              <w:jc w:val="center"/>
            </w:pPr>
          </w:p>
        </w:tc>
      </w:tr>
      <w:tr w:rsidR="0059137D" w:rsidRPr="003E7328" w:rsidTr="0059137D">
        <w:tc>
          <w:tcPr>
            <w:tcW w:w="822" w:type="dxa"/>
            <w:tcBorders>
              <w:top w:val="single" w:sz="4" w:space="0" w:color="000000"/>
              <w:left w:val="single" w:sz="4" w:space="0" w:color="000000"/>
              <w:bottom w:val="single" w:sz="4" w:space="0" w:color="000000"/>
              <w:right w:val="single" w:sz="4" w:space="0" w:color="000000"/>
            </w:tcBorders>
          </w:tcPr>
          <w:p w:rsidR="0059137D" w:rsidRPr="003E7328" w:rsidRDefault="0002281A" w:rsidP="0059137D">
            <w:pPr>
              <w:pBdr>
                <w:top w:val="nil"/>
                <w:left w:val="nil"/>
                <w:bottom w:val="nil"/>
                <w:right w:val="nil"/>
                <w:between w:val="nil"/>
              </w:pBdr>
              <w:rPr>
                <w:color w:val="000000"/>
              </w:rPr>
            </w:pPr>
            <w:r>
              <w:t>1</w:t>
            </w:r>
            <w:r w:rsidR="0059137D" w:rsidRPr="00DA356D">
              <w:t>.11</w:t>
            </w:r>
          </w:p>
        </w:tc>
        <w:tc>
          <w:tcPr>
            <w:tcW w:w="7258" w:type="dxa"/>
            <w:tcBorders>
              <w:top w:val="single" w:sz="4" w:space="0" w:color="000000"/>
              <w:left w:val="single" w:sz="4" w:space="0" w:color="000000"/>
              <w:bottom w:val="single" w:sz="4" w:space="0" w:color="000000"/>
              <w:right w:val="single" w:sz="4" w:space="0" w:color="000000"/>
            </w:tcBorders>
          </w:tcPr>
          <w:p w:rsidR="0059137D" w:rsidRPr="003E7328" w:rsidRDefault="0059137D" w:rsidP="0059137D">
            <w:pPr>
              <w:pBdr>
                <w:top w:val="nil"/>
                <w:left w:val="nil"/>
                <w:bottom w:val="nil"/>
                <w:right w:val="nil"/>
                <w:between w:val="nil"/>
              </w:pBdr>
            </w:pPr>
            <w:r w:rsidRPr="00DA356D">
              <w:t xml:space="preserve">Можливість одночасної активізації двох </w:t>
            </w:r>
            <w:proofErr w:type="spellStart"/>
            <w:r w:rsidRPr="00DA356D">
              <w:t>монополярних</w:t>
            </w:r>
            <w:proofErr w:type="spellEnd"/>
            <w:r w:rsidRPr="00DA356D">
              <w:t xml:space="preserve"> інструментів</w:t>
            </w:r>
          </w:p>
        </w:tc>
        <w:tc>
          <w:tcPr>
            <w:tcW w:w="2268" w:type="dxa"/>
            <w:tcBorders>
              <w:top w:val="single" w:sz="4" w:space="0" w:color="000000"/>
              <w:left w:val="single" w:sz="4" w:space="0" w:color="000000"/>
              <w:bottom w:val="single" w:sz="4" w:space="0" w:color="000000"/>
              <w:right w:val="single" w:sz="4" w:space="0" w:color="000000"/>
            </w:tcBorders>
          </w:tcPr>
          <w:p w:rsidR="0059137D" w:rsidRPr="003E7328" w:rsidRDefault="0059137D" w:rsidP="0059137D">
            <w:pPr>
              <w:jc w:val="center"/>
            </w:pPr>
          </w:p>
        </w:tc>
      </w:tr>
      <w:tr w:rsidR="0059137D" w:rsidRPr="003E7328" w:rsidTr="0059137D">
        <w:tc>
          <w:tcPr>
            <w:tcW w:w="822" w:type="dxa"/>
            <w:tcBorders>
              <w:top w:val="single" w:sz="4" w:space="0" w:color="000000"/>
              <w:left w:val="single" w:sz="4" w:space="0" w:color="000000"/>
              <w:bottom w:val="single" w:sz="4" w:space="0" w:color="000000"/>
              <w:right w:val="single" w:sz="4" w:space="0" w:color="000000"/>
            </w:tcBorders>
          </w:tcPr>
          <w:p w:rsidR="0059137D" w:rsidRPr="003E7328" w:rsidRDefault="0002281A" w:rsidP="0059137D">
            <w:pPr>
              <w:pBdr>
                <w:top w:val="nil"/>
                <w:left w:val="nil"/>
                <w:bottom w:val="nil"/>
                <w:right w:val="nil"/>
                <w:between w:val="nil"/>
              </w:pBdr>
              <w:rPr>
                <w:color w:val="000000"/>
              </w:rPr>
            </w:pPr>
            <w:r>
              <w:t>1</w:t>
            </w:r>
            <w:r w:rsidR="0059137D" w:rsidRPr="00DA356D">
              <w:t>.12</w:t>
            </w:r>
          </w:p>
        </w:tc>
        <w:tc>
          <w:tcPr>
            <w:tcW w:w="7258" w:type="dxa"/>
            <w:tcBorders>
              <w:top w:val="single" w:sz="4" w:space="0" w:color="000000"/>
              <w:left w:val="single" w:sz="4" w:space="0" w:color="000000"/>
              <w:bottom w:val="single" w:sz="4" w:space="0" w:color="000000"/>
              <w:right w:val="single" w:sz="4" w:space="0" w:color="000000"/>
            </w:tcBorders>
          </w:tcPr>
          <w:p w:rsidR="0059137D" w:rsidRPr="003E7328" w:rsidRDefault="0059137D" w:rsidP="0059137D">
            <w:pPr>
              <w:pBdr>
                <w:top w:val="nil"/>
                <w:left w:val="nil"/>
                <w:bottom w:val="nil"/>
                <w:right w:val="nil"/>
                <w:between w:val="nil"/>
              </w:pBdr>
            </w:pPr>
            <w:r w:rsidRPr="00DA356D">
              <w:t xml:space="preserve">Можливість синхронізації з блоком </w:t>
            </w:r>
            <w:proofErr w:type="spellStart"/>
            <w:r w:rsidRPr="00DA356D">
              <w:t>аргоноплазмової</w:t>
            </w:r>
            <w:proofErr w:type="spellEnd"/>
            <w:r w:rsidRPr="00DA356D">
              <w:t xml:space="preserve"> коагуляції та евакуатором </w:t>
            </w:r>
            <w:proofErr w:type="spellStart"/>
            <w:r w:rsidRPr="00DA356D">
              <w:t>дима</w:t>
            </w:r>
            <w:proofErr w:type="spellEnd"/>
          </w:p>
        </w:tc>
        <w:tc>
          <w:tcPr>
            <w:tcW w:w="2268" w:type="dxa"/>
            <w:tcBorders>
              <w:top w:val="single" w:sz="4" w:space="0" w:color="000000"/>
              <w:left w:val="single" w:sz="4" w:space="0" w:color="000000"/>
              <w:bottom w:val="single" w:sz="4" w:space="0" w:color="000000"/>
              <w:right w:val="single" w:sz="4" w:space="0" w:color="000000"/>
            </w:tcBorders>
          </w:tcPr>
          <w:p w:rsidR="0059137D" w:rsidRPr="003E7328" w:rsidRDefault="0059137D" w:rsidP="0059137D">
            <w:pPr>
              <w:jc w:val="center"/>
            </w:pPr>
          </w:p>
        </w:tc>
      </w:tr>
      <w:tr w:rsidR="0059137D" w:rsidRPr="003E7328" w:rsidTr="0059137D">
        <w:tc>
          <w:tcPr>
            <w:tcW w:w="822" w:type="dxa"/>
            <w:tcBorders>
              <w:top w:val="single" w:sz="4" w:space="0" w:color="000000"/>
              <w:left w:val="single" w:sz="4" w:space="0" w:color="000000"/>
              <w:bottom w:val="single" w:sz="4" w:space="0" w:color="000000"/>
              <w:right w:val="single" w:sz="4" w:space="0" w:color="000000"/>
            </w:tcBorders>
          </w:tcPr>
          <w:p w:rsidR="0059137D" w:rsidRPr="003E7328" w:rsidRDefault="0002281A" w:rsidP="0059137D">
            <w:pPr>
              <w:pBdr>
                <w:top w:val="nil"/>
                <w:left w:val="nil"/>
                <w:bottom w:val="nil"/>
                <w:right w:val="nil"/>
                <w:between w:val="nil"/>
              </w:pBdr>
              <w:rPr>
                <w:color w:val="000000"/>
              </w:rPr>
            </w:pPr>
            <w:r>
              <w:t>1</w:t>
            </w:r>
            <w:r w:rsidR="0059137D" w:rsidRPr="00DA356D">
              <w:t>.13</w:t>
            </w:r>
          </w:p>
        </w:tc>
        <w:tc>
          <w:tcPr>
            <w:tcW w:w="7258" w:type="dxa"/>
            <w:tcBorders>
              <w:top w:val="single" w:sz="4" w:space="0" w:color="000000"/>
              <w:left w:val="single" w:sz="4" w:space="0" w:color="000000"/>
              <w:bottom w:val="single" w:sz="4" w:space="0" w:color="000000"/>
              <w:right w:val="single" w:sz="4" w:space="0" w:color="000000"/>
            </w:tcBorders>
          </w:tcPr>
          <w:p w:rsidR="0059137D" w:rsidRPr="003E7328" w:rsidRDefault="0059137D" w:rsidP="0059137D">
            <w:pPr>
              <w:pBdr>
                <w:top w:val="nil"/>
                <w:left w:val="nil"/>
                <w:bottom w:val="nil"/>
                <w:right w:val="nil"/>
                <w:between w:val="nil"/>
              </w:pBdr>
            </w:pPr>
            <w:r w:rsidRPr="00DA356D">
              <w:t xml:space="preserve">Інтеграція з ультразвуковими апаратами в </w:t>
            </w:r>
            <w:proofErr w:type="spellStart"/>
            <w:r w:rsidRPr="00DA356D">
              <w:t>мультифункціональну</w:t>
            </w:r>
            <w:proofErr w:type="spellEnd"/>
            <w:r w:rsidRPr="00DA356D">
              <w:t xml:space="preserve"> хірургічну стійку</w:t>
            </w:r>
          </w:p>
        </w:tc>
        <w:tc>
          <w:tcPr>
            <w:tcW w:w="2268" w:type="dxa"/>
            <w:tcBorders>
              <w:top w:val="single" w:sz="4" w:space="0" w:color="000000"/>
              <w:left w:val="single" w:sz="4" w:space="0" w:color="000000"/>
              <w:bottom w:val="single" w:sz="4" w:space="0" w:color="000000"/>
              <w:right w:val="single" w:sz="4" w:space="0" w:color="000000"/>
            </w:tcBorders>
          </w:tcPr>
          <w:p w:rsidR="0059137D" w:rsidRPr="003E7328" w:rsidRDefault="0059137D" w:rsidP="0059137D">
            <w:pPr>
              <w:jc w:val="center"/>
            </w:pPr>
          </w:p>
        </w:tc>
      </w:tr>
      <w:tr w:rsidR="0059137D" w:rsidRPr="003E7328" w:rsidTr="0059137D">
        <w:tc>
          <w:tcPr>
            <w:tcW w:w="822" w:type="dxa"/>
            <w:tcBorders>
              <w:top w:val="single" w:sz="4" w:space="0" w:color="000000"/>
              <w:left w:val="single" w:sz="4" w:space="0" w:color="000000"/>
              <w:bottom w:val="single" w:sz="4" w:space="0" w:color="000000"/>
              <w:right w:val="single" w:sz="4" w:space="0" w:color="000000"/>
            </w:tcBorders>
          </w:tcPr>
          <w:p w:rsidR="0059137D" w:rsidRPr="003E7328" w:rsidRDefault="0002281A" w:rsidP="0059137D">
            <w:pPr>
              <w:pBdr>
                <w:top w:val="nil"/>
                <w:left w:val="nil"/>
                <w:bottom w:val="nil"/>
                <w:right w:val="nil"/>
                <w:between w:val="nil"/>
              </w:pBdr>
              <w:rPr>
                <w:color w:val="000000"/>
              </w:rPr>
            </w:pPr>
            <w:r>
              <w:t>1</w:t>
            </w:r>
            <w:r w:rsidR="0059137D" w:rsidRPr="00DA356D">
              <w:t>.14</w:t>
            </w:r>
          </w:p>
        </w:tc>
        <w:tc>
          <w:tcPr>
            <w:tcW w:w="7258" w:type="dxa"/>
            <w:tcBorders>
              <w:top w:val="single" w:sz="4" w:space="0" w:color="000000"/>
              <w:left w:val="single" w:sz="4" w:space="0" w:color="000000"/>
              <w:bottom w:val="single" w:sz="4" w:space="0" w:color="000000"/>
              <w:right w:val="single" w:sz="4" w:space="0" w:color="000000"/>
            </w:tcBorders>
          </w:tcPr>
          <w:p w:rsidR="0059137D" w:rsidRPr="003E7328" w:rsidRDefault="0059137D" w:rsidP="0059137D">
            <w:pPr>
              <w:pBdr>
                <w:top w:val="nil"/>
                <w:left w:val="nil"/>
                <w:bottom w:val="nil"/>
                <w:right w:val="nil"/>
                <w:between w:val="nil"/>
              </w:pBdr>
            </w:pPr>
            <w:r w:rsidRPr="00DA356D">
              <w:t>Наявність регулятора електричної дуги, що знижує значення вихідної потужності в залежності від тканини та її опору до необхідного мінімального значення</w:t>
            </w:r>
          </w:p>
        </w:tc>
        <w:tc>
          <w:tcPr>
            <w:tcW w:w="2268" w:type="dxa"/>
            <w:tcBorders>
              <w:top w:val="single" w:sz="4" w:space="0" w:color="000000"/>
              <w:left w:val="single" w:sz="4" w:space="0" w:color="000000"/>
              <w:bottom w:val="single" w:sz="4" w:space="0" w:color="000000"/>
              <w:right w:val="single" w:sz="4" w:space="0" w:color="000000"/>
            </w:tcBorders>
          </w:tcPr>
          <w:p w:rsidR="0059137D" w:rsidRPr="003E7328" w:rsidRDefault="0059137D" w:rsidP="0059137D">
            <w:pPr>
              <w:jc w:val="center"/>
            </w:pPr>
          </w:p>
        </w:tc>
      </w:tr>
      <w:tr w:rsidR="0059137D" w:rsidRPr="003E7328" w:rsidTr="0059137D">
        <w:tc>
          <w:tcPr>
            <w:tcW w:w="822" w:type="dxa"/>
            <w:tcBorders>
              <w:top w:val="single" w:sz="4" w:space="0" w:color="000000"/>
              <w:left w:val="single" w:sz="4" w:space="0" w:color="000000"/>
              <w:bottom w:val="single" w:sz="4" w:space="0" w:color="000000"/>
              <w:right w:val="single" w:sz="4" w:space="0" w:color="000000"/>
            </w:tcBorders>
          </w:tcPr>
          <w:p w:rsidR="0059137D" w:rsidRPr="003E7328" w:rsidRDefault="0002281A" w:rsidP="0059137D">
            <w:pPr>
              <w:pBdr>
                <w:top w:val="nil"/>
                <w:left w:val="nil"/>
                <w:bottom w:val="nil"/>
                <w:right w:val="nil"/>
                <w:between w:val="nil"/>
              </w:pBdr>
              <w:rPr>
                <w:color w:val="000000"/>
              </w:rPr>
            </w:pPr>
            <w:r>
              <w:t>1</w:t>
            </w:r>
            <w:r w:rsidR="0059137D" w:rsidRPr="00DA356D">
              <w:t>.15</w:t>
            </w:r>
          </w:p>
        </w:tc>
        <w:tc>
          <w:tcPr>
            <w:tcW w:w="7258" w:type="dxa"/>
            <w:tcBorders>
              <w:top w:val="single" w:sz="4" w:space="0" w:color="000000"/>
              <w:left w:val="single" w:sz="4" w:space="0" w:color="000000"/>
              <w:bottom w:val="single" w:sz="4" w:space="0" w:color="000000"/>
              <w:right w:val="single" w:sz="4" w:space="0" w:color="000000"/>
            </w:tcBorders>
          </w:tcPr>
          <w:p w:rsidR="0059137D" w:rsidRPr="003E7328" w:rsidRDefault="0059137D" w:rsidP="0059137D">
            <w:pPr>
              <w:pBdr>
                <w:top w:val="nil"/>
                <w:left w:val="nil"/>
                <w:bottom w:val="nil"/>
                <w:right w:val="nil"/>
                <w:between w:val="nil"/>
              </w:pBdr>
            </w:pPr>
            <w:r w:rsidRPr="00DA356D">
              <w:t xml:space="preserve">Наявність програми для </w:t>
            </w:r>
            <w:proofErr w:type="spellStart"/>
            <w:r w:rsidRPr="00DA356D">
              <w:t>трансуретральної</w:t>
            </w:r>
            <w:proofErr w:type="spellEnd"/>
            <w:r w:rsidRPr="00DA356D">
              <w:t xml:space="preserve"> та </w:t>
            </w:r>
            <w:proofErr w:type="spellStart"/>
            <w:r w:rsidRPr="00DA356D">
              <w:t>трансвагінальної</w:t>
            </w:r>
            <w:proofErr w:type="spellEnd"/>
            <w:r w:rsidRPr="00DA356D">
              <w:t xml:space="preserve"> </w:t>
            </w:r>
            <w:r w:rsidRPr="00DA356D">
              <w:lastRenderedPageBreak/>
              <w:t>резекції, вапоризації простати, матки, сечового міхура.</w:t>
            </w:r>
          </w:p>
        </w:tc>
        <w:tc>
          <w:tcPr>
            <w:tcW w:w="2268" w:type="dxa"/>
            <w:tcBorders>
              <w:top w:val="single" w:sz="4" w:space="0" w:color="000000"/>
              <w:left w:val="single" w:sz="4" w:space="0" w:color="000000"/>
              <w:bottom w:val="single" w:sz="4" w:space="0" w:color="000000"/>
              <w:right w:val="single" w:sz="4" w:space="0" w:color="000000"/>
            </w:tcBorders>
          </w:tcPr>
          <w:p w:rsidR="0059137D" w:rsidRPr="003E7328" w:rsidRDefault="0059137D" w:rsidP="0059137D">
            <w:pPr>
              <w:jc w:val="center"/>
            </w:pPr>
          </w:p>
        </w:tc>
      </w:tr>
      <w:tr w:rsidR="0059137D" w:rsidRPr="003E7328" w:rsidTr="0059137D">
        <w:tc>
          <w:tcPr>
            <w:tcW w:w="822" w:type="dxa"/>
            <w:tcBorders>
              <w:top w:val="single" w:sz="4" w:space="0" w:color="000000"/>
              <w:left w:val="single" w:sz="4" w:space="0" w:color="000000"/>
              <w:bottom w:val="single" w:sz="4" w:space="0" w:color="000000"/>
              <w:right w:val="single" w:sz="4" w:space="0" w:color="000000"/>
            </w:tcBorders>
          </w:tcPr>
          <w:p w:rsidR="0059137D" w:rsidRPr="003E7328" w:rsidRDefault="0002281A" w:rsidP="0059137D">
            <w:pPr>
              <w:pBdr>
                <w:top w:val="nil"/>
                <w:left w:val="nil"/>
                <w:bottom w:val="nil"/>
                <w:right w:val="nil"/>
                <w:between w:val="nil"/>
              </w:pBdr>
              <w:rPr>
                <w:color w:val="000000"/>
              </w:rPr>
            </w:pPr>
            <w:r>
              <w:lastRenderedPageBreak/>
              <w:t>1</w:t>
            </w:r>
            <w:r w:rsidR="0059137D" w:rsidRPr="00DA356D">
              <w:t>.16</w:t>
            </w:r>
          </w:p>
        </w:tc>
        <w:tc>
          <w:tcPr>
            <w:tcW w:w="7258" w:type="dxa"/>
            <w:tcBorders>
              <w:top w:val="single" w:sz="4" w:space="0" w:color="000000"/>
              <w:left w:val="single" w:sz="4" w:space="0" w:color="000000"/>
              <w:bottom w:val="single" w:sz="4" w:space="0" w:color="000000"/>
              <w:right w:val="single" w:sz="4" w:space="0" w:color="000000"/>
            </w:tcBorders>
          </w:tcPr>
          <w:p w:rsidR="0059137D" w:rsidRPr="003E7328" w:rsidRDefault="0059137D" w:rsidP="0059137D">
            <w:pPr>
              <w:pBdr>
                <w:top w:val="nil"/>
                <w:left w:val="nil"/>
                <w:bottom w:val="nil"/>
                <w:right w:val="nil"/>
                <w:between w:val="nil"/>
              </w:pBdr>
            </w:pPr>
            <w:r w:rsidRPr="00DA356D">
              <w:t>Наявність програм для гастроентерології, не менше ніж 2</w:t>
            </w:r>
          </w:p>
        </w:tc>
        <w:tc>
          <w:tcPr>
            <w:tcW w:w="2268" w:type="dxa"/>
            <w:tcBorders>
              <w:top w:val="single" w:sz="4" w:space="0" w:color="000000"/>
              <w:left w:val="single" w:sz="4" w:space="0" w:color="000000"/>
              <w:bottom w:val="single" w:sz="4" w:space="0" w:color="000000"/>
              <w:right w:val="single" w:sz="4" w:space="0" w:color="000000"/>
            </w:tcBorders>
          </w:tcPr>
          <w:p w:rsidR="0059137D" w:rsidRPr="003E7328" w:rsidRDefault="0059137D" w:rsidP="0059137D">
            <w:pPr>
              <w:jc w:val="center"/>
            </w:pPr>
          </w:p>
        </w:tc>
      </w:tr>
      <w:tr w:rsidR="0059137D" w:rsidRPr="003E7328" w:rsidTr="0059137D">
        <w:tc>
          <w:tcPr>
            <w:tcW w:w="822" w:type="dxa"/>
            <w:tcBorders>
              <w:top w:val="single" w:sz="4" w:space="0" w:color="000000"/>
              <w:left w:val="single" w:sz="4" w:space="0" w:color="000000"/>
              <w:bottom w:val="single" w:sz="4" w:space="0" w:color="000000"/>
              <w:right w:val="single" w:sz="4" w:space="0" w:color="000000"/>
            </w:tcBorders>
          </w:tcPr>
          <w:p w:rsidR="0059137D" w:rsidRPr="003E7328" w:rsidRDefault="0002281A" w:rsidP="0059137D">
            <w:pPr>
              <w:pBdr>
                <w:top w:val="nil"/>
                <w:left w:val="nil"/>
                <w:bottom w:val="nil"/>
                <w:right w:val="nil"/>
                <w:between w:val="nil"/>
              </w:pBdr>
              <w:rPr>
                <w:color w:val="000000"/>
              </w:rPr>
            </w:pPr>
            <w:r>
              <w:t>1</w:t>
            </w:r>
            <w:r w:rsidR="0059137D" w:rsidRPr="00DA356D">
              <w:t>.17</w:t>
            </w:r>
          </w:p>
        </w:tc>
        <w:tc>
          <w:tcPr>
            <w:tcW w:w="7258" w:type="dxa"/>
            <w:tcBorders>
              <w:top w:val="single" w:sz="4" w:space="0" w:color="000000"/>
              <w:left w:val="single" w:sz="4" w:space="0" w:color="000000"/>
              <w:bottom w:val="single" w:sz="4" w:space="0" w:color="000000"/>
              <w:right w:val="single" w:sz="4" w:space="0" w:color="000000"/>
            </w:tcBorders>
          </w:tcPr>
          <w:p w:rsidR="0059137D" w:rsidRPr="003E7328" w:rsidRDefault="0059137D" w:rsidP="0059137D">
            <w:pPr>
              <w:pBdr>
                <w:top w:val="nil"/>
                <w:left w:val="nil"/>
                <w:bottom w:val="nil"/>
                <w:right w:val="nil"/>
                <w:between w:val="nil"/>
              </w:pBdr>
            </w:pPr>
            <w:r w:rsidRPr="00DA356D">
              <w:t>Ступінь захисту корпусу, не гірше IP 21</w:t>
            </w:r>
          </w:p>
        </w:tc>
        <w:tc>
          <w:tcPr>
            <w:tcW w:w="2268" w:type="dxa"/>
            <w:tcBorders>
              <w:top w:val="single" w:sz="4" w:space="0" w:color="000000"/>
              <w:left w:val="single" w:sz="4" w:space="0" w:color="000000"/>
              <w:bottom w:val="single" w:sz="4" w:space="0" w:color="000000"/>
              <w:right w:val="single" w:sz="4" w:space="0" w:color="000000"/>
            </w:tcBorders>
          </w:tcPr>
          <w:p w:rsidR="0059137D" w:rsidRPr="003E7328" w:rsidRDefault="0059137D" w:rsidP="0059137D">
            <w:pPr>
              <w:jc w:val="center"/>
            </w:pPr>
          </w:p>
        </w:tc>
      </w:tr>
      <w:tr w:rsidR="0059137D" w:rsidRPr="003E7328" w:rsidTr="0059137D">
        <w:tc>
          <w:tcPr>
            <w:tcW w:w="822" w:type="dxa"/>
            <w:tcBorders>
              <w:top w:val="single" w:sz="4" w:space="0" w:color="000000"/>
              <w:left w:val="single" w:sz="4" w:space="0" w:color="000000"/>
              <w:bottom w:val="single" w:sz="4" w:space="0" w:color="000000"/>
              <w:right w:val="single" w:sz="4" w:space="0" w:color="000000"/>
            </w:tcBorders>
          </w:tcPr>
          <w:p w:rsidR="0059137D" w:rsidRPr="003E7328" w:rsidRDefault="0002281A" w:rsidP="0059137D">
            <w:pPr>
              <w:pBdr>
                <w:top w:val="nil"/>
                <w:left w:val="nil"/>
                <w:bottom w:val="nil"/>
                <w:right w:val="nil"/>
                <w:between w:val="nil"/>
              </w:pBdr>
              <w:rPr>
                <w:color w:val="000000"/>
              </w:rPr>
            </w:pPr>
            <w:r>
              <w:t>1</w:t>
            </w:r>
            <w:r w:rsidR="0059137D" w:rsidRPr="00DA356D">
              <w:t>.18</w:t>
            </w:r>
          </w:p>
        </w:tc>
        <w:tc>
          <w:tcPr>
            <w:tcW w:w="7258" w:type="dxa"/>
            <w:tcBorders>
              <w:top w:val="single" w:sz="4" w:space="0" w:color="000000"/>
              <w:left w:val="single" w:sz="4" w:space="0" w:color="000000"/>
              <w:bottom w:val="single" w:sz="4" w:space="0" w:color="000000"/>
              <w:right w:val="single" w:sz="4" w:space="0" w:color="000000"/>
            </w:tcBorders>
          </w:tcPr>
          <w:p w:rsidR="0059137D" w:rsidRDefault="0059137D" w:rsidP="0059137D">
            <w:pPr>
              <w:pBdr>
                <w:top w:val="nil"/>
                <w:left w:val="nil"/>
                <w:bottom w:val="nil"/>
                <w:right w:val="nil"/>
                <w:between w:val="nil"/>
              </w:pBdr>
            </w:pPr>
            <w:proofErr w:type="spellStart"/>
            <w:r w:rsidRPr="00DA356D">
              <w:t>Монополярний</w:t>
            </w:r>
            <w:proofErr w:type="spellEnd"/>
            <w:r w:rsidRPr="00DA356D">
              <w:t xml:space="preserve"> перетин, максимальна потужність не менше 300 </w:t>
            </w:r>
          </w:p>
          <w:p w:rsidR="0059137D" w:rsidRPr="003E7328" w:rsidRDefault="0059137D" w:rsidP="0059137D">
            <w:pPr>
              <w:pBdr>
                <w:top w:val="nil"/>
                <w:left w:val="nil"/>
                <w:bottom w:val="nil"/>
                <w:right w:val="nil"/>
                <w:between w:val="nil"/>
              </w:pBdr>
            </w:pPr>
            <w:r w:rsidRPr="00DA356D">
              <w:t>Ватт (500 Ω)</w:t>
            </w:r>
          </w:p>
        </w:tc>
        <w:tc>
          <w:tcPr>
            <w:tcW w:w="2268" w:type="dxa"/>
            <w:tcBorders>
              <w:top w:val="single" w:sz="4" w:space="0" w:color="000000"/>
              <w:left w:val="single" w:sz="4" w:space="0" w:color="000000"/>
              <w:bottom w:val="single" w:sz="4" w:space="0" w:color="000000"/>
              <w:right w:val="single" w:sz="4" w:space="0" w:color="000000"/>
            </w:tcBorders>
          </w:tcPr>
          <w:p w:rsidR="0059137D" w:rsidRPr="003E7328" w:rsidRDefault="0059137D" w:rsidP="0059137D">
            <w:pPr>
              <w:jc w:val="center"/>
            </w:pPr>
          </w:p>
        </w:tc>
      </w:tr>
      <w:tr w:rsidR="0059137D" w:rsidRPr="003E7328" w:rsidTr="0059137D">
        <w:tc>
          <w:tcPr>
            <w:tcW w:w="822" w:type="dxa"/>
            <w:tcBorders>
              <w:top w:val="single" w:sz="4" w:space="0" w:color="000000"/>
              <w:left w:val="single" w:sz="4" w:space="0" w:color="000000"/>
              <w:bottom w:val="single" w:sz="4" w:space="0" w:color="000000"/>
              <w:right w:val="single" w:sz="4" w:space="0" w:color="000000"/>
            </w:tcBorders>
          </w:tcPr>
          <w:p w:rsidR="0059137D" w:rsidRPr="003E7328" w:rsidRDefault="0002281A" w:rsidP="0059137D">
            <w:pPr>
              <w:pBdr>
                <w:top w:val="nil"/>
                <w:left w:val="nil"/>
                <w:bottom w:val="nil"/>
                <w:right w:val="nil"/>
                <w:between w:val="nil"/>
              </w:pBdr>
              <w:rPr>
                <w:color w:val="000000"/>
              </w:rPr>
            </w:pPr>
            <w:r>
              <w:t>1</w:t>
            </w:r>
            <w:r w:rsidR="0059137D" w:rsidRPr="00DA356D">
              <w:t>.19</w:t>
            </w:r>
          </w:p>
        </w:tc>
        <w:tc>
          <w:tcPr>
            <w:tcW w:w="7258" w:type="dxa"/>
            <w:tcBorders>
              <w:top w:val="single" w:sz="4" w:space="0" w:color="000000"/>
              <w:left w:val="single" w:sz="4" w:space="0" w:color="000000"/>
              <w:bottom w:val="single" w:sz="4" w:space="0" w:color="000000"/>
              <w:right w:val="single" w:sz="4" w:space="0" w:color="000000"/>
            </w:tcBorders>
          </w:tcPr>
          <w:p w:rsidR="0059137D" w:rsidRDefault="0059137D" w:rsidP="0059137D">
            <w:pPr>
              <w:pBdr>
                <w:top w:val="nil"/>
                <w:left w:val="nil"/>
                <w:bottom w:val="nil"/>
                <w:right w:val="nil"/>
                <w:between w:val="nil"/>
              </w:pBdr>
            </w:pPr>
            <w:proofErr w:type="spellStart"/>
            <w:r w:rsidRPr="00DA356D">
              <w:t>Монополярна</w:t>
            </w:r>
            <w:proofErr w:type="spellEnd"/>
            <w:r w:rsidRPr="00DA356D">
              <w:t xml:space="preserve"> коагуляція, максимальна потужність не менше 110 </w:t>
            </w:r>
          </w:p>
          <w:p w:rsidR="0059137D" w:rsidRPr="003E7328" w:rsidRDefault="0059137D" w:rsidP="0059137D">
            <w:pPr>
              <w:pBdr>
                <w:top w:val="nil"/>
                <w:left w:val="nil"/>
                <w:bottom w:val="nil"/>
                <w:right w:val="nil"/>
                <w:between w:val="nil"/>
              </w:pBdr>
            </w:pPr>
            <w:r w:rsidRPr="00DA356D">
              <w:t>Ватт (75 Ω)</w:t>
            </w:r>
          </w:p>
        </w:tc>
        <w:tc>
          <w:tcPr>
            <w:tcW w:w="2268" w:type="dxa"/>
            <w:tcBorders>
              <w:top w:val="single" w:sz="4" w:space="0" w:color="000000"/>
              <w:left w:val="single" w:sz="4" w:space="0" w:color="000000"/>
              <w:bottom w:val="single" w:sz="4" w:space="0" w:color="000000"/>
              <w:right w:val="single" w:sz="4" w:space="0" w:color="000000"/>
            </w:tcBorders>
          </w:tcPr>
          <w:p w:rsidR="0059137D" w:rsidRPr="003E7328" w:rsidRDefault="0059137D" w:rsidP="0059137D">
            <w:pPr>
              <w:jc w:val="center"/>
            </w:pPr>
          </w:p>
        </w:tc>
      </w:tr>
      <w:tr w:rsidR="0059137D" w:rsidRPr="003E7328" w:rsidTr="0059137D">
        <w:tc>
          <w:tcPr>
            <w:tcW w:w="822" w:type="dxa"/>
            <w:tcBorders>
              <w:top w:val="single" w:sz="4" w:space="0" w:color="000000"/>
              <w:left w:val="single" w:sz="4" w:space="0" w:color="000000"/>
              <w:bottom w:val="single" w:sz="4" w:space="0" w:color="000000"/>
              <w:right w:val="single" w:sz="4" w:space="0" w:color="000000"/>
            </w:tcBorders>
          </w:tcPr>
          <w:p w:rsidR="0059137D" w:rsidRPr="003E7328" w:rsidRDefault="0002281A" w:rsidP="0059137D">
            <w:pPr>
              <w:pBdr>
                <w:top w:val="nil"/>
                <w:left w:val="nil"/>
                <w:bottom w:val="nil"/>
                <w:right w:val="nil"/>
                <w:between w:val="nil"/>
              </w:pBdr>
              <w:rPr>
                <w:color w:val="000000"/>
              </w:rPr>
            </w:pPr>
            <w:r>
              <w:t>1</w:t>
            </w:r>
            <w:r w:rsidR="0059137D" w:rsidRPr="00DA356D">
              <w:t>.20</w:t>
            </w:r>
          </w:p>
        </w:tc>
        <w:tc>
          <w:tcPr>
            <w:tcW w:w="7258" w:type="dxa"/>
            <w:tcBorders>
              <w:top w:val="single" w:sz="4" w:space="0" w:color="000000"/>
              <w:left w:val="single" w:sz="4" w:space="0" w:color="000000"/>
              <w:bottom w:val="single" w:sz="4" w:space="0" w:color="000000"/>
              <w:right w:val="single" w:sz="4" w:space="0" w:color="000000"/>
            </w:tcBorders>
          </w:tcPr>
          <w:p w:rsidR="0059137D" w:rsidRPr="003E7328" w:rsidRDefault="0059137D" w:rsidP="0059137D">
            <w:pPr>
              <w:pBdr>
                <w:top w:val="nil"/>
                <w:left w:val="nil"/>
                <w:bottom w:val="nil"/>
                <w:right w:val="nil"/>
                <w:between w:val="nil"/>
              </w:pBdr>
            </w:pPr>
            <w:r w:rsidRPr="00DA356D">
              <w:t>Біполярна коагуляція, максимальна потужність не менше 120 Ватт</w:t>
            </w:r>
          </w:p>
        </w:tc>
        <w:tc>
          <w:tcPr>
            <w:tcW w:w="2268" w:type="dxa"/>
            <w:tcBorders>
              <w:top w:val="single" w:sz="4" w:space="0" w:color="000000"/>
              <w:left w:val="single" w:sz="4" w:space="0" w:color="000000"/>
              <w:bottom w:val="single" w:sz="4" w:space="0" w:color="000000"/>
              <w:right w:val="single" w:sz="4" w:space="0" w:color="000000"/>
            </w:tcBorders>
          </w:tcPr>
          <w:p w:rsidR="0059137D" w:rsidRPr="003E7328" w:rsidRDefault="0059137D" w:rsidP="0059137D">
            <w:pPr>
              <w:jc w:val="center"/>
            </w:pPr>
          </w:p>
        </w:tc>
      </w:tr>
      <w:tr w:rsidR="0059137D" w:rsidRPr="003E7328" w:rsidTr="0059137D">
        <w:tc>
          <w:tcPr>
            <w:tcW w:w="822" w:type="dxa"/>
            <w:tcBorders>
              <w:top w:val="single" w:sz="4" w:space="0" w:color="000000"/>
              <w:left w:val="single" w:sz="4" w:space="0" w:color="000000"/>
              <w:bottom w:val="single" w:sz="4" w:space="0" w:color="000000"/>
              <w:right w:val="single" w:sz="4" w:space="0" w:color="000000"/>
            </w:tcBorders>
          </w:tcPr>
          <w:p w:rsidR="0059137D" w:rsidRPr="003E7328" w:rsidRDefault="0002281A" w:rsidP="0059137D">
            <w:pPr>
              <w:pBdr>
                <w:top w:val="nil"/>
                <w:left w:val="nil"/>
                <w:bottom w:val="nil"/>
                <w:right w:val="nil"/>
                <w:between w:val="nil"/>
              </w:pBdr>
              <w:rPr>
                <w:color w:val="000000"/>
              </w:rPr>
            </w:pPr>
            <w:r>
              <w:t>1</w:t>
            </w:r>
            <w:r w:rsidR="0059137D" w:rsidRPr="00DA356D">
              <w:t>.21</w:t>
            </w:r>
          </w:p>
        </w:tc>
        <w:tc>
          <w:tcPr>
            <w:tcW w:w="7258" w:type="dxa"/>
            <w:tcBorders>
              <w:top w:val="single" w:sz="4" w:space="0" w:color="000000"/>
              <w:left w:val="single" w:sz="4" w:space="0" w:color="000000"/>
              <w:bottom w:val="single" w:sz="4" w:space="0" w:color="000000"/>
              <w:right w:val="single" w:sz="4" w:space="0" w:color="000000"/>
            </w:tcBorders>
          </w:tcPr>
          <w:p w:rsidR="0059137D" w:rsidRPr="003E7328" w:rsidRDefault="0059137D" w:rsidP="0059137D">
            <w:r w:rsidRPr="00F52A66">
              <w:t>Функція автоматичного старту в режимі біполярної коагуляції</w:t>
            </w:r>
          </w:p>
        </w:tc>
        <w:tc>
          <w:tcPr>
            <w:tcW w:w="2268" w:type="dxa"/>
            <w:tcBorders>
              <w:top w:val="single" w:sz="4" w:space="0" w:color="000000"/>
              <w:left w:val="single" w:sz="4" w:space="0" w:color="000000"/>
              <w:bottom w:val="single" w:sz="4" w:space="0" w:color="000000"/>
              <w:right w:val="single" w:sz="4" w:space="0" w:color="000000"/>
            </w:tcBorders>
          </w:tcPr>
          <w:p w:rsidR="0059137D" w:rsidRPr="003E7328" w:rsidRDefault="0059137D" w:rsidP="0059137D">
            <w:pPr>
              <w:jc w:val="center"/>
            </w:pPr>
          </w:p>
        </w:tc>
      </w:tr>
      <w:tr w:rsidR="0059137D" w:rsidRPr="003E7328" w:rsidTr="0059137D">
        <w:tc>
          <w:tcPr>
            <w:tcW w:w="822" w:type="dxa"/>
            <w:tcBorders>
              <w:top w:val="single" w:sz="4" w:space="0" w:color="000000"/>
              <w:left w:val="single" w:sz="4" w:space="0" w:color="000000"/>
              <w:bottom w:val="single" w:sz="4" w:space="0" w:color="000000"/>
              <w:right w:val="single" w:sz="4" w:space="0" w:color="000000"/>
            </w:tcBorders>
          </w:tcPr>
          <w:p w:rsidR="0059137D" w:rsidRPr="00DA356D" w:rsidRDefault="0002281A" w:rsidP="0059137D">
            <w:pPr>
              <w:pBdr>
                <w:top w:val="nil"/>
                <w:left w:val="nil"/>
                <w:bottom w:val="nil"/>
                <w:right w:val="nil"/>
                <w:between w:val="nil"/>
              </w:pBdr>
            </w:pPr>
            <w:r>
              <w:t>1</w:t>
            </w:r>
            <w:r w:rsidR="0059137D" w:rsidRPr="00DA356D">
              <w:t>.22</w:t>
            </w:r>
          </w:p>
        </w:tc>
        <w:tc>
          <w:tcPr>
            <w:tcW w:w="7258" w:type="dxa"/>
            <w:tcBorders>
              <w:top w:val="single" w:sz="4" w:space="0" w:color="000000"/>
              <w:left w:val="single" w:sz="4" w:space="0" w:color="000000"/>
              <w:bottom w:val="single" w:sz="4" w:space="0" w:color="000000"/>
              <w:right w:val="single" w:sz="4" w:space="0" w:color="000000"/>
            </w:tcBorders>
          </w:tcPr>
          <w:p w:rsidR="0059137D" w:rsidRPr="00F52A66" w:rsidRDefault="0059137D" w:rsidP="0059137D">
            <w:pPr>
              <w:rPr>
                <w:b/>
                <w:bCs/>
              </w:rPr>
            </w:pPr>
            <w:r w:rsidRPr="00F52A66">
              <w:rPr>
                <w:b/>
                <w:bCs/>
              </w:rPr>
              <w:t>Комплектація:</w:t>
            </w:r>
          </w:p>
          <w:p w:rsidR="0059137D" w:rsidRPr="00F52A66" w:rsidRDefault="0059137D" w:rsidP="0059137D">
            <w:r w:rsidRPr="00F52A66">
              <w:t xml:space="preserve">- </w:t>
            </w:r>
            <w:proofErr w:type="spellStart"/>
            <w:r w:rsidRPr="00F52A66">
              <w:t>Електрохірургічний</w:t>
            </w:r>
            <w:proofErr w:type="spellEnd"/>
            <w:r w:rsidRPr="00F52A66">
              <w:t xml:space="preserve"> коагулятор  (1 шт.)</w:t>
            </w:r>
          </w:p>
          <w:p w:rsidR="0059137D" w:rsidRPr="00F52A66" w:rsidRDefault="0059137D" w:rsidP="0059137D">
            <w:r w:rsidRPr="00F52A66">
              <w:t>- Мережевий кабель (1 шт.)</w:t>
            </w:r>
          </w:p>
          <w:p w:rsidR="0059137D" w:rsidRPr="00F52A66" w:rsidRDefault="0059137D" w:rsidP="0059137D">
            <w:r w:rsidRPr="00F52A66">
              <w:t>- Ножний перемикач подвійний (1 шт.)</w:t>
            </w:r>
          </w:p>
          <w:p w:rsidR="0059137D" w:rsidRPr="00F52A66" w:rsidRDefault="0059137D" w:rsidP="0059137D">
            <w:r w:rsidRPr="00F52A66">
              <w:t>- Гумовий нейтральний електрод, дорослий розмір, 250х150 мм (1 шт.)</w:t>
            </w:r>
          </w:p>
          <w:p w:rsidR="0059137D" w:rsidRPr="003E7328" w:rsidRDefault="0059137D" w:rsidP="0059137D">
            <w:r w:rsidRPr="00F52A66">
              <w:t>- Кабель, для гумових нейтральних електродів, довжиною не менше 4,5 м (1шт.)</w:t>
            </w:r>
          </w:p>
        </w:tc>
        <w:tc>
          <w:tcPr>
            <w:tcW w:w="2268" w:type="dxa"/>
            <w:tcBorders>
              <w:top w:val="single" w:sz="4" w:space="0" w:color="000000"/>
              <w:left w:val="single" w:sz="4" w:space="0" w:color="000000"/>
              <w:bottom w:val="single" w:sz="4" w:space="0" w:color="000000"/>
              <w:right w:val="single" w:sz="4" w:space="0" w:color="000000"/>
            </w:tcBorders>
          </w:tcPr>
          <w:p w:rsidR="0059137D" w:rsidRPr="003E7328" w:rsidRDefault="0059137D" w:rsidP="0059137D">
            <w:pPr>
              <w:jc w:val="center"/>
            </w:pPr>
          </w:p>
        </w:tc>
      </w:tr>
    </w:tbl>
    <w:p w:rsidR="007179B4" w:rsidRDefault="007179B4"/>
    <w:p w:rsidR="0002281A" w:rsidRDefault="0002281A"/>
    <w:p w:rsidR="0002281A" w:rsidRDefault="0002281A"/>
    <w:p w:rsidR="0002281A" w:rsidRDefault="0002281A"/>
    <w:p w:rsidR="0002281A" w:rsidRDefault="0002281A"/>
    <w:p w:rsidR="0002281A" w:rsidRDefault="0002281A"/>
    <w:p w:rsidR="0002281A" w:rsidRDefault="0002281A"/>
    <w:p w:rsidR="0002281A" w:rsidRDefault="0002281A"/>
    <w:p w:rsidR="0002281A" w:rsidRDefault="0002281A"/>
    <w:p w:rsidR="0002281A" w:rsidRDefault="0002281A"/>
    <w:p w:rsidR="0002281A" w:rsidRDefault="0002281A"/>
    <w:p w:rsidR="0002281A" w:rsidRDefault="0002281A"/>
    <w:p w:rsidR="0002281A" w:rsidRDefault="0002281A"/>
    <w:p w:rsidR="0002281A" w:rsidRDefault="0002281A"/>
    <w:p w:rsidR="0002281A" w:rsidRDefault="0002281A"/>
    <w:p w:rsidR="0002281A" w:rsidRDefault="0002281A"/>
    <w:p w:rsidR="0002281A" w:rsidRDefault="0002281A"/>
    <w:p w:rsidR="0002281A" w:rsidRDefault="0002281A"/>
    <w:p w:rsidR="0002281A" w:rsidRDefault="0002281A"/>
    <w:p w:rsidR="0002281A" w:rsidRDefault="0002281A"/>
    <w:p w:rsidR="0002281A" w:rsidRDefault="0002281A"/>
    <w:p w:rsidR="0002281A" w:rsidRDefault="0002281A"/>
    <w:p w:rsidR="0002281A" w:rsidRDefault="0002281A"/>
    <w:p w:rsidR="0002281A" w:rsidRDefault="0002281A"/>
    <w:p w:rsidR="0002281A" w:rsidRDefault="0002281A"/>
    <w:p w:rsidR="0002281A" w:rsidRDefault="0002281A"/>
    <w:p w:rsidR="0002281A" w:rsidRDefault="0002281A"/>
    <w:p w:rsidR="0002281A" w:rsidRDefault="0002281A"/>
    <w:p w:rsidR="0002281A" w:rsidRDefault="0002281A"/>
    <w:p w:rsidR="0002281A" w:rsidRDefault="0002281A"/>
    <w:p w:rsidR="0002281A" w:rsidRDefault="0002281A"/>
    <w:p w:rsidR="0002281A" w:rsidRDefault="0002281A"/>
    <w:p w:rsidR="0002281A" w:rsidRDefault="0002281A"/>
    <w:p w:rsidR="0002281A" w:rsidRDefault="0002281A"/>
    <w:p w:rsidR="0002281A" w:rsidRDefault="0002281A"/>
    <w:p w:rsidR="0002281A" w:rsidRDefault="0002281A"/>
    <w:p w:rsidR="0002281A" w:rsidRPr="00C4053A" w:rsidRDefault="0002281A" w:rsidP="0002281A">
      <w:pPr>
        <w:jc w:val="right"/>
        <w:rPr>
          <w:b/>
          <w:bCs/>
        </w:rPr>
      </w:pPr>
      <w:r>
        <w:rPr>
          <w:b/>
          <w:bCs/>
        </w:rPr>
        <w:lastRenderedPageBreak/>
        <w:t>ДОДАТОК  3.1.</w:t>
      </w:r>
    </w:p>
    <w:p w:rsidR="0002281A" w:rsidRPr="00C4053A" w:rsidRDefault="0002281A" w:rsidP="0002281A">
      <w:pPr>
        <w:jc w:val="right"/>
        <w:rPr>
          <w:b/>
          <w:iCs/>
        </w:rPr>
      </w:pPr>
      <w:r w:rsidRPr="00C4053A">
        <w:rPr>
          <w:b/>
          <w:iCs/>
        </w:rPr>
        <w:t>до документації щодо проведення</w:t>
      </w:r>
    </w:p>
    <w:p w:rsidR="0002281A" w:rsidRPr="00C4053A" w:rsidRDefault="0002281A" w:rsidP="0002281A">
      <w:pPr>
        <w:jc w:val="right"/>
        <w:rPr>
          <w:b/>
        </w:rPr>
      </w:pPr>
      <w:r w:rsidRPr="00C4053A">
        <w:rPr>
          <w:b/>
          <w:iCs/>
        </w:rPr>
        <w:t>спрощеної закупівлі</w:t>
      </w:r>
    </w:p>
    <w:p w:rsidR="0002281A" w:rsidRPr="0002281A" w:rsidRDefault="0002281A" w:rsidP="0002281A">
      <w:pPr>
        <w:pStyle w:val="20"/>
        <w:rPr>
          <w:sz w:val="24"/>
          <w:szCs w:val="24"/>
          <w:lang w:val="uk-UA"/>
        </w:rPr>
      </w:pPr>
      <w:r>
        <w:rPr>
          <w:sz w:val="24"/>
          <w:szCs w:val="24"/>
          <w:lang w:val="uk-UA"/>
        </w:rPr>
        <w:t xml:space="preserve">ПРОЄКТ </w:t>
      </w:r>
      <w:r w:rsidRPr="00F37047">
        <w:rPr>
          <w:sz w:val="24"/>
          <w:szCs w:val="24"/>
          <w:lang w:val="uk-UA"/>
        </w:rPr>
        <w:t>ДОГОВ</w:t>
      </w:r>
      <w:r>
        <w:rPr>
          <w:sz w:val="24"/>
          <w:szCs w:val="24"/>
          <w:lang w:val="uk-UA"/>
        </w:rPr>
        <w:t>О</w:t>
      </w:r>
      <w:r w:rsidRPr="00F37047">
        <w:rPr>
          <w:sz w:val="24"/>
          <w:szCs w:val="24"/>
          <w:lang w:val="uk-UA"/>
        </w:rPr>
        <w:t>Р</w:t>
      </w:r>
      <w:r>
        <w:rPr>
          <w:sz w:val="24"/>
          <w:szCs w:val="24"/>
          <w:lang w:val="uk-UA"/>
        </w:rPr>
        <w:t>У</w:t>
      </w:r>
    </w:p>
    <w:p w:rsidR="0002281A" w:rsidRPr="00F37047" w:rsidRDefault="0002281A" w:rsidP="0002281A">
      <w:pPr>
        <w:pStyle w:val="20"/>
        <w:rPr>
          <w:sz w:val="24"/>
          <w:szCs w:val="24"/>
          <w:lang w:val="uk-UA"/>
        </w:rPr>
      </w:pPr>
    </w:p>
    <w:p w:rsidR="0002281A" w:rsidRPr="00F37047" w:rsidRDefault="0002281A" w:rsidP="0002281A">
      <w:pPr>
        <w:jc w:val="center"/>
        <w:rPr>
          <w:lang w:eastAsia="en-US"/>
        </w:rPr>
      </w:pPr>
      <w:r w:rsidRPr="00F37047">
        <w:t xml:space="preserve">м. Лубни                    </w:t>
      </w:r>
      <w:r w:rsidRPr="00F37047">
        <w:tab/>
        <w:t xml:space="preserve">    </w:t>
      </w:r>
      <w:r>
        <w:t xml:space="preserve">       </w:t>
      </w:r>
      <w:r>
        <w:tab/>
      </w:r>
      <w:r>
        <w:tab/>
      </w:r>
      <w:r>
        <w:tab/>
        <w:t xml:space="preserve">    </w:t>
      </w:r>
      <w:r w:rsidRPr="00F37047">
        <w:t xml:space="preserve">                             ____ ___________ 2022 р.</w:t>
      </w:r>
    </w:p>
    <w:p w:rsidR="0002281A" w:rsidRPr="00F37047" w:rsidRDefault="0002281A" w:rsidP="0002281A">
      <w:pPr>
        <w:ind w:firstLine="720"/>
        <w:jc w:val="both"/>
        <w:rPr>
          <w:lang w:eastAsia="en-US"/>
        </w:rPr>
      </w:pPr>
    </w:p>
    <w:p w:rsidR="0002281A" w:rsidRPr="000F0447" w:rsidRDefault="0002281A" w:rsidP="0002281A">
      <w:pPr>
        <w:jc w:val="both"/>
      </w:pPr>
      <w:r w:rsidRPr="00F37047">
        <w:tab/>
      </w:r>
    </w:p>
    <w:p w:rsidR="0002281A" w:rsidRPr="00130538" w:rsidRDefault="0002281A" w:rsidP="0002281A">
      <w:pPr>
        <w:jc w:val="both"/>
      </w:pPr>
    </w:p>
    <w:p w:rsidR="0002281A" w:rsidRPr="00130538" w:rsidRDefault="0002281A" w:rsidP="0002281A">
      <w:pPr>
        <w:jc w:val="both"/>
      </w:pPr>
      <w:r w:rsidRPr="000F0447">
        <w:tab/>
      </w:r>
      <w:r w:rsidRPr="00130538">
        <w:rPr>
          <w:b/>
        </w:rPr>
        <w:t>Комунальне підприємство «Лубенська лікарня інтенсивного лікування» Лубенської міської ради Лубенського району Полтавської області</w:t>
      </w:r>
      <w:r w:rsidRPr="00130538">
        <w:t xml:space="preserve"> (далі - Замовник), в особі директора </w:t>
      </w:r>
      <w:proofErr w:type="spellStart"/>
      <w:r w:rsidRPr="00130538">
        <w:t>Сухопар</w:t>
      </w:r>
      <w:proofErr w:type="spellEnd"/>
      <w:r w:rsidRPr="00130538">
        <w:t xml:space="preserve"> Лариси Іванівни, що діє на підставі Статуту, з однієї сторони, та </w:t>
      </w:r>
      <w:r w:rsidRPr="000F0447">
        <w:t>______________________________________________________________</w:t>
      </w:r>
      <w:r w:rsidRPr="00130538">
        <w:t xml:space="preserve"> (далі  -</w:t>
      </w:r>
      <w:r w:rsidRPr="000F0447">
        <w:t xml:space="preserve"> Постачальник</w:t>
      </w:r>
      <w:r w:rsidRPr="00130538">
        <w:t xml:space="preserve">), в особі </w:t>
      </w:r>
      <w:r>
        <w:t>____________________________</w:t>
      </w:r>
      <w:r w:rsidRPr="00130538">
        <w:t xml:space="preserve">, що діє на підставі </w:t>
      </w:r>
      <w:r>
        <w:t>_________________</w:t>
      </w:r>
      <w:r w:rsidRPr="00130538">
        <w:t>, з другої сторони, на підставі Указу Президента України від 24.02.2022 року № 64/2022 «Про введення воєнного стану в Україні» із змінами згідно Указу Президента України від 14.03.2022 року №133/2022 «Про продовження строку дії воєнного стану в Україні», згідно Указу Президента України від 21.04.2022 року №259/2022 «Про продовження строку дії воєнного стану в Україні», згідно Указу Президента України №2263-IX від 22.05.2022року «Про продовження строку дії воєнного стану в Україні»</w:t>
      </w:r>
      <w:r w:rsidR="0082558D">
        <w:t xml:space="preserve">, згідно </w:t>
      </w:r>
      <w:r w:rsidR="0082558D" w:rsidRPr="0082558D">
        <w:t>Указ</w:t>
      </w:r>
      <w:r w:rsidR="0082558D">
        <w:t>у</w:t>
      </w:r>
      <w:r w:rsidR="0082558D" w:rsidRPr="0082558D">
        <w:t xml:space="preserve"> Президента України від 12 серпня 2022 року № 573 «Про продовження строку дії воєнного стану в Україні»</w:t>
      </w:r>
      <w:r w:rsidRPr="00130538">
        <w:t>,  керуючись Постановою КМУ від 28.02.2022 року №169 «Деякі питання здійснення оборонних та публічних закупівель товарів, робіт і послуг в умовах воєнного стану» (зі змінами)</w:t>
      </w:r>
      <w:r>
        <w:t xml:space="preserve">, </w:t>
      </w:r>
      <w:r w:rsidRPr="00130538">
        <w:t>згідно Закону України «Про критичну інфраструктуру» (розділ III. КРИТИЧНА ІНФРАСТРУКТУРА УКРАЇНИ, ст. 9 «Сектори критичної інфраструктури») та враховуючи, що Торгово-промислова палата України листом від 28.02.2022 року №2024/02.0-7.1 засвідчила форс-мажорні обставини (обставини непереборної сили), уклали цей Договір про наступне:</w:t>
      </w:r>
    </w:p>
    <w:p w:rsidR="0002281A" w:rsidRPr="00130538" w:rsidRDefault="0002281A" w:rsidP="0002281A">
      <w:pPr>
        <w:jc w:val="both"/>
        <w:rPr>
          <w:lang w:val="ru-RU"/>
        </w:rPr>
      </w:pPr>
    </w:p>
    <w:p w:rsidR="0002281A" w:rsidRPr="00F37047" w:rsidRDefault="0002281A" w:rsidP="0002281A">
      <w:pPr>
        <w:pStyle w:val="14"/>
        <w:keepNext/>
        <w:keepLines/>
        <w:numPr>
          <w:ilvl w:val="0"/>
          <w:numId w:val="5"/>
        </w:numPr>
        <w:tabs>
          <w:tab w:val="left" w:pos="677"/>
        </w:tabs>
        <w:spacing w:after="0" w:line="240" w:lineRule="auto"/>
        <w:rPr>
          <w:sz w:val="24"/>
          <w:szCs w:val="24"/>
          <w:lang w:val="uk-UA"/>
        </w:rPr>
      </w:pPr>
      <w:bookmarkStart w:id="6" w:name="bookmark0"/>
      <w:r w:rsidRPr="00F37047">
        <w:rPr>
          <w:sz w:val="24"/>
          <w:szCs w:val="24"/>
          <w:lang w:val="uk-UA"/>
        </w:rPr>
        <w:t>Предмет договору</w:t>
      </w:r>
      <w:bookmarkEnd w:id="6"/>
    </w:p>
    <w:p w:rsidR="0002281A" w:rsidRPr="0002281A" w:rsidRDefault="0002281A" w:rsidP="0002281A">
      <w:pPr>
        <w:pStyle w:val="ad"/>
        <w:numPr>
          <w:ilvl w:val="1"/>
          <w:numId w:val="5"/>
        </w:numPr>
        <w:tabs>
          <w:tab w:val="left" w:pos="1162"/>
          <w:tab w:val="left" w:pos="1742"/>
          <w:tab w:val="left" w:pos="4258"/>
          <w:tab w:val="left" w:pos="5174"/>
          <w:tab w:val="left" w:pos="5688"/>
          <w:tab w:val="left" w:pos="6283"/>
          <w:tab w:val="left" w:pos="7291"/>
        </w:tabs>
        <w:spacing w:line="240" w:lineRule="auto"/>
        <w:ind w:firstLine="720"/>
        <w:jc w:val="both"/>
        <w:rPr>
          <w:lang w:val="uk-UA"/>
        </w:rPr>
      </w:pPr>
      <w:r w:rsidRPr="00F37047">
        <w:rPr>
          <w:sz w:val="24"/>
          <w:szCs w:val="24"/>
          <w:lang w:val="uk-UA"/>
        </w:rPr>
        <w:t xml:space="preserve">Постачальник зобов’язується передати у власність Замовника товар, а Замовник - прийняти та оплатити такий товар: </w:t>
      </w:r>
      <w:r w:rsidRPr="0002281A">
        <w:rPr>
          <w:b/>
          <w:bCs/>
          <w:sz w:val="24"/>
          <w:szCs w:val="24"/>
          <w:lang w:val="uk-UA"/>
        </w:rPr>
        <w:t xml:space="preserve">Система </w:t>
      </w:r>
      <w:proofErr w:type="spellStart"/>
      <w:r w:rsidRPr="0002281A">
        <w:rPr>
          <w:b/>
          <w:bCs/>
          <w:sz w:val="24"/>
          <w:szCs w:val="24"/>
          <w:lang w:val="uk-UA"/>
        </w:rPr>
        <w:t>лапароскопічна</w:t>
      </w:r>
      <w:proofErr w:type="spellEnd"/>
      <w:r w:rsidRPr="0002281A">
        <w:rPr>
          <w:b/>
          <w:bCs/>
          <w:sz w:val="24"/>
          <w:szCs w:val="24"/>
          <w:lang w:val="uk-UA"/>
        </w:rPr>
        <w:t xml:space="preserve">, багаторазового використання (код </w:t>
      </w:r>
      <w:proofErr w:type="spellStart"/>
      <w:r w:rsidRPr="0002281A">
        <w:rPr>
          <w:b/>
          <w:bCs/>
          <w:sz w:val="24"/>
          <w:szCs w:val="24"/>
          <w:lang w:val="uk-UA"/>
        </w:rPr>
        <w:t>ДК</w:t>
      </w:r>
      <w:proofErr w:type="spellEnd"/>
      <w:r w:rsidRPr="0002281A">
        <w:rPr>
          <w:b/>
          <w:bCs/>
          <w:sz w:val="24"/>
          <w:szCs w:val="24"/>
          <w:lang w:val="uk-UA"/>
        </w:rPr>
        <w:t xml:space="preserve"> 021:2015   33160000-9 Устаткування для операційних блоків; код НК 024-2019 - 32617 - Система </w:t>
      </w:r>
      <w:proofErr w:type="spellStart"/>
      <w:r w:rsidRPr="0002281A">
        <w:rPr>
          <w:b/>
          <w:bCs/>
          <w:sz w:val="24"/>
          <w:szCs w:val="24"/>
          <w:lang w:val="uk-UA"/>
        </w:rPr>
        <w:t>лапароскопічна</w:t>
      </w:r>
      <w:proofErr w:type="spellEnd"/>
      <w:r w:rsidRPr="0002281A">
        <w:rPr>
          <w:b/>
          <w:bCs/>
          <w:sz w:val="24"/>
          <w:szCs w:val="24"/>
          <w:lang w:val="uk-UA"/>
        </w:rPr>
        <w:t>, багаторазового використання)</w:t>
      </w:r>
      <w:r>
        <w:rPr>
          <w:b/>
          <w:bCs/>
          <w:sz w:val="24"/>
          <w:szCs w:val="24"/>
          <w:lang w:val="uk-UA"/>
        </w:rPr>
        <w:t xml:space="preserve">, </w:t>
      </w:r>
      <w:r>
        <w:rPr>
          <w:bCs/>
          <w:sz w:val="24"/>
          <w:szCs w:val="24"/>
          <w:lang w:val="uk-UA"/>
        </w:rPr>
        <w:t xml:space="preserve">1 </w:t>
      </w:r>
      <w:proofErr w:type="spellStart"/>
      <w:r>
        <w:rPr>
          <w:bCs/>
          <w:sz w:val="24"/>
          <w:szCs w:val="24"/>
          <w:lang w:val="uk-UA"/>
        </w:rPr>
        <w:t>компл</w:t>
      </w:r>
      <w:proofErr w:type="spellEnd"/>
      <w:r>
        <w:rPr>
          <w:bCs/>
          <w:sz w:val="24"/>
          <w:szCs w:val="24"/>
          <w:lang w:val="uk-UA"/>
        </w:rPr>
        <w:t>.</w:t>
      </w:r>
    </w:p>
    <w:p w:rsidR="0002281A" w:rsidRPr="0002281A" w:rsidRDefault="0002281A" w:rsidP="0002281A">
      <w:pPr>
        <w:pStyle w:val="ad"/>
        <w:tabs>
          <w:tab w:val="left" w:pos="1162"/>
          <w:tab w:val="left" w:pos="1742"/>
          <w:tab w:val="left" w:pos="4258"/>
          <w:tab w:val="left" w:pos="5174"/>
          <w:tab w:val="left" w:pos="5688"/>
          <w:tab w:val="left" w:pos="6283"/>
          <w:tab w:val="left" w:pos="7291"/>
        </w:tabs>
        <w:spacing w:line="240" w:lineRule="auto"/>
        <w:ind w:firstLine="709"/>
        <w:jc w:val="both"/>
        <w:rPr>
          <w:sz w:val="24"/>
          <w:szCs w:val="24"/>
          <w:lang w:val="uk-UA"/>
        </w:rPr>
      </w:pPr>
      <w:r w:rsidRPr="0002281A">
        <w:rPr>
          <w:bCs/>
          <w:sz w:val="24"/>
          <w:szCs w:val="24"/>
          <w:lang w:val="uk-UA"/>
        </w:rPr>
        <w:t>Н</w:t>
      </w:r>
      <w:r w:rsidRPr="0002281A">
        <w:rPr>
          <w:sz w:val="24"/>
          <w:szCs w:val="24"/>
          <w:lang w:val="uk-UA"/>
        </w:rPr>
        <w:t xml:space="preserve">айменування товару, об’єм товару, ціна за одиницю виміру вказуються у Специфікації на закупівлю товару (Додаток 1), яка є невід’ємною частиною договору. </w:t>
      </w:r>
    </w:p>
    <w:p w:rsidR="0002281A" w:rsidRPr="00F37047" w:rsidRDefault="0002281A" w:rsidP="0002281A">
      <w:pPr>
        <w:pStyle w:val="ad"/>
        <w:numPr>
          <w:ilvl w:val="1"/>
          <w:numId w:val="5"/>
        </w:numPr>
        <w:tabs>
          <w:tab w:val="left" w:pos="1162"/>
        </w:tabs>
        <w:spacing w:line="240" w:lineRule="auto"/>
        <w:ind w:firstLine="720"/>
        <w:jc w:val="both"/>
        <w:rPr>
          <w:sz w:val="24"/>
          <w:szCs w:val="24"/>
          <w:lang w:val="uk-UA"/>
        </w:rPr>
      </w:pPr>
      <w:r w:rsidRPr="0002281A">
        <w:rPr>
          <w:sz w:val="24"/>
          <w:szCs w:val="24"/>
          <w:lang w:val="uk-UA"/>
        </w:rPr>
        <w:t>Обсяги закупівлі товару можуть бути зменшені залежно від реального фінансування видатків. Зміни обсягів закупівлі здійснюється шляхом укладання додаткової угоди.</w:t>
      </w:r>
    </w:p>
    <w:p w:rsidR="0002281A" w:rsidRPr="00F37047" w:rsidRDefault="0002281A" w:rsidP="0002281A">
      <w:pPr>
        <w:pStyle w:val="ad"/>
        <w:tabs>
          <w:tab w:val="left" w:pos="1162"/>
        </w:tabs>
        <w:spacing w:line="240" w:lineRule="auto"/>
        <w:ind w:left="720" w:firstLine="0"/>
        <w:jc w:val="both"/>
        <w:rPr>
          <w:sz w:val="24"/>
          <w:szCs w:val="24"/>
          <w:lang w:val="uk-UA"/>
        </w:rPr>
      </w:pPr>
    </w:p>
    <w:p w:rsidR="0002281A" w:rsidRPr="00F37047" w:rsidRDefault="0002281A" w:rsidP="0002281A">
      <w:pPr>
        <w:pStyle w:val="14"/>
        <w:keepNext/>
        <w:keepLines/>
        <w:numPr>
          <w:ilvl w:val="0"/>
          <w:numId w:val="5"/>
        </w:numPr>
        <w:tabs>
          <w:tab w:val="left" w:pos="677"/>
        </w:tabs>
        <w:spacing w:after="0" w:line="240" w:lineRule="auto"/>
        <w:rPr>
          <w:sz w:val="24"/>
          <w:szCs w:val="24"/>
          <w:lang w:val="uk-UA"/>
        </w:rPr>
      </w:pPr>
      <w:bookmarkStart w:id="7" w:name="bookmark2"/>
      <w:r w:rsidRPr="00F37047">
        <w:rPr>
          <w:sz w:val="24"/>
          <w:szCs w:val="24"/>
          <w:lang w:val="uk-UA"/>
        </w:rPr>
        <w:t>Умови поставки товару</w:t>
      </w:r>
      <w:bookmarkEnd w:id="7"/>
    </w:p>
    <w:p w:rsidR="0002281A" w:rsidRPr="00F37047" w:rsidRDefault="0002281A" w:rsidP="0002281A">
      <w:pPr>
        <w:pStyle w:val="ad"/>
        <w:numPr>
          <w:ilvl w:val="1"/>
          <w:numId w:val="5"/>
        </w:numPr>
        <w:tabs>
          <w:tab w:val="left" w:pos="1158"/>
        </w:tabs>
        <w:spacing w:line="240" w:lineRule="auto"/>
        <w:ind w:firstLine="708"/>
        <w:jc w:val="both"/>
        <w:rPr>
          <w:sz w:val="24"/>
          <w:szCs w:val="24"/>
          <w:lang w:val="uk-UA"/>
        </w:rPr>
      </w:pPr>
      <w:r w:rsidRPr="00F37047">
        <w:rPr>
          <w:sz w:val="24"/>
          <w:szCs w:val="24"/>
          <w:lang w:val="uk-UA"/>
        </w:rPr>
        <w:t xml:space="preserve">Місце поставки товарів: 37500, Полтавська обл., місто Лубни, вулиця </w:t>
      </w:r>
      <w:proofErr w:type="spellStart"/>
      <w:r w:rsidRPr="00F37047">
        <w:rPr>
          <w:sz w:val="24"/>
          <w:szCs w:val="24"/>
          <w:lang w:val="uk-UA"/>
        </w:rPr>
        <w:t>П'ятикопа</w:t>
      </w:r>
      <w:proofErr w:type="spellEnd"/>
      <w:r w:rsidRPr="00F37047">
        <w:rPr>
          <w:sz w:val="24"/>
          <w:szCs w:val="24"/>
          <w:lang w:val="uk-UA"/>
        </w:rPr>
        <w:t>, 26.</w:t>
      </w:r>
    </w:p>
    <w:p w:rsidR="0002281A" w:rsidRPr="00D12447" w:rsidRDefault="0002281A" w:rsidP="0002281A">
      <w:pPr>
        <w:pStyle w:val="ad"/>
        <w:numPr>
          <w:ilvl w:val="1"/>
          <w:numId w:val="7"/>
        </w:numPr>
        <w:tabs>
          <w:tab w:val="left" w:pos="1158"/>
        </w:tabs>
        <w:spacing w:line="240" w:lineRule="auto"/>
        <w:ind w:firstLine="720"/>
        <w:jc w:val="both"/>
        <w:rPr>
          <w:sz w:val="24"/>
          <w:szCs w:val="24"/>
          <w:lang w:val="uk-UA"/>
        </w:rPr>
      </w:pPr>
      <w:r w:rsidRPr="00F37047">
        <w:rPr>
          <w:sz w:val="24"/>
          <w:szCs w:val="24"/>
          <w:lang w:val="uk-UA"/>
        </w:rPr>
        <w:t xml:space="preserve">Строк поставки Товару </w:t>
      </w:r>
      <w:r>
        <w:rPr>
          <w:bCs/>
          <w:sz w:val="24"/>
          <w:szCs w:val="24"/>
          <w:lang w:val="uk-UA"/>
        </w:rPr>
        <w:t>10</w:t>
      </w:r>
      <w:r w:rsidRPr="00C876FC">
        <w:rPr>
          <w:bCs/>
          <w:sz w:val="24"/>
          <w:szCs w:val="24"/>
          <w:lang w:val="uk-UA"/>
        </w:rPr>
        <w:t xml:space="preserve"> </w:t>
      </w:r>
      <w:proofErr w:type="spellStart"/>
      <w:r w:rsidRPr="00C876FC">
        <w:rPr>
          <w:bCs/>
          <w:sz w:val="24"/>
          <w:szCs w:val="24"/>
          <w:lang w:val="uk-UA"/>
        </w:rPr>
        <w:t>к.д</w:t>
      </w:r>
      <w:proofErr w:type="spellEnd"/>
      <w:r w:rsidRPr="00C876FC">
        <w:rPr>
          <w:bCs/>
          <w:sz w:val="24"/>
          <w:szCs w:val="24"/>
          <w:lang w:val="uk-UA"/>
        </w:rPr>
        <w:t>.</w:t>
      </w:r>
      <w:r w:rsidRPr="00F37047">
        <w:rPr>
          <w:sz w:val="24"/>
          <w:szCs w:val="24"/>
          <w:lang w:val="uk-UA"/>
        </w:rPr>
        <w:t xml:space="preserve"> з дня підписання цього Договору</w:t>
      </w:r>
      <w:r>
        <w:rPr>
          <w:sz w:val="24"/>
          <w:szCs w:val="24"/>
          <w:lang w:val="uk-UA"/>
        </w:rPr>
        <w:t xml:space="preserve"> </w:t>
      </w:r>
      <w:r w:rsidRPr="00F37047">
        <w:rPr>
          <w:sz w:val="24"/>
          <w:szCs w:val="24"/>
          <w:lang w:val="uk-UA"/>
        </w:rPr>
        <w:t>але в будь разі до завершення воєнного стану, оголошеного Указом Президента України від 24.02.2022 № 64/2022 «Про введення воєнного стану в Україні» із змінами згідно Указу Президента України від 14.03.2022 № 133/2022 «Про продовження строку дії воєнного стану в Україні», згідно Указу Президента України від 21.04.2022 № 259/2022 «Про продовження строк</w:t>
      </w:r>
      <w:r>
        <w:rPr>
          <w:sz w:val="24"/>
          <w:szCs w:val="24"/>
          <w:lang w:val="uk-UA"/>
        </w:rPr>
        <w:t xml:space="preserve">у дії воєнного стану в Україні», </w:t>
      </w:r>
      <w:r w:rsidRPr="00C876FC">
        <w:rPr>
          <w:sz w:val="24"/>
          <w:szCs w:val="24"/>
          <w:lang w:val="uk-UA"/>
        </w:rPr>
        <w:t xml:space="preserve">згідно Указу Президента України від </w:t>
      </w:r>
      <w:r w:rsidRPr="0082558D">
        <w:rPr>
          <w:sz w:val="24"/>
          <w:szCs w:val="24"/>
          <w:lang w:val="uk-UA"/>
        </w:rPr>
        <w:t>№ 2263-IX від 22.05.2022 «Про продовження строку дії воєнного стану в Україні»</w:t>
      </w:r>
      <w:r w:rsidR="0082558D" w:rsidRPr="0082558D">
        <w:rPr>
          <w:sz w:val="24"/>
          <w:szCs w:val="24"/>
          <w:lang w:val="uk-UA"/>
        </w:rPr>
        <w:t xml:space="preserve">, </w:t>
      </w:r>
      <w:proofErr w:type="spellStart"/>
      <w:r w:rsidR="0082558D" w:rsidRPr="0082558D">
        <w:t>згідно</w:t>
      </w:r>
      <w:proofErr w:type="spellEnd"/>
      <w:r w:rsidR="0082558D" w:rsidRPr="0082558D">
        <w:t xml:space="preserve"> Указ</w:t>
      </w:r>
      <w:r w:rsidR="0082558D">
        <w:t>у</w:t>
      </w:r>
      <w:r w:rsidR="0082558D" w:rsidRPr="0082558D">
        <w:t xml:space="preserve"> Президента </w:t>
      </w:r>
      <w:proofErr w:type="spellStart"/>
      <w:r w:rsidR="0082558D" w:rsidRPr="0082558D">
        <w:t>України</w:t>
      </w:r>
      <w:proofErr w:type="spellEnd"/>
      <w:r w:rsidR="0082558D" w:rsidRPr="0082558D">
        <w:t xml:space="preserve"> </w:t>
      </w:r>
      <w:proofErr w:type="spellStart"/>
      <w:r w:rsidR="0082558D" w:rsidRPr="0082558D">
        <w:t>від</w:t>
      </w:r>
      <w:proofErr w:type="spellEnd"/>
      <w:r w:rsidR="0082558D" w:rsidRPr="0082558D">
        <w:t xml:space="preserve"> 12 </w:t>
      </w:r>
      <w:proofErr w:type="spellStart"/>
      <w:r w:rsidR="0082558D" w:rsidRPr="0082558D">
        <w:t>серпня</w:t>
      </w:r>
      <w:proofErr w:type="spellEnd"/>
      <w:r w:rsidR="0082558D" w:rsidRPr="0082558D">
        <w:t xml:space="preserve"> 2022 року № 573 «Про </w:t>
      </w:r>
      <w:proofErr w:type="spellStart"/>
      <w:r w:rsidR="0082558D" w:rsidRPr="0082558D">
        <w:t>продовження</w:t>
      </w:r>
      <w:proofErr w:type="spellEnd"/>
      <w:r w:rsidR="0082558D" w:rsidRPr="0082558D">
        <w:t xml:space="preserve"> строку </w:t>
      </w:r>
      <w:proofErr w:type="spellStart"/>
      <w:r w:rsidR="0082558D" w:rsidRPr="0082558D">
        <w:t>дії</w:t>
      </w:r>
      <w:proofErr w:type="spellEnd"/>
      <w:r w:rsidR="0082558D" w:rsidRPr="0082558D">
        <w:t xml:space="preserve"> </w:t>
      </w:r>
      <w:proofErr w:type="spellStart"/>
      <w:r w:rsidR="0082558D" w:rsidRPr="0082558D">
        <w:t>воєнного</w:t>
      </w:r>
      <w:proofErr w:type="spellEnd"/>
      <w:r w:rsidR="0082558D" w:rsidRPr="0082558D">
        <w:t xml:space="preserve"> стану в </w:t>
      </w:r>
      <w:proofErr w:type="spellStart"/>
      <w:r w:rsidR="0082558D" w:rsidRPr="0082558D">
        <w:t>Україні</w:t>
      </w:r>
      <w:proofErr w:type="spellEnd"/>
      <w:r w:rsidR="0082558D" w:rsidRPr="0082558D">
        <w:t>»</w:t>
      </w:r>
      <w:r>
        <w:rPr>
          <w:sz w:val="24"/>
          <w:szCs w:val="24"/>
          <w:lang w:val="uk-UA"/>
        </w:rPr>
        <w:t>.</w:t>
      </w:r>
    </w:p>
    <w:p w:rsidR="0002281A" w:rsidRPr="00F37047" w:rsidRDefault="0002281A" w:rsidP="0002281A">
      <w:pPr>
        <w:pStyle w:val="ad"/>
        <w:numPr>
          <w:ilvl w:val="1"/>
          <w:numId w:val="7"/>
        </w:numPr>
        <w:tabs>
          <w:tab w:val="left" w:pos="1158"/>
        </w:tabs>
        <w:spacing w:line="240" w:lineRule="auto"/>
        <w:ind w:firstLine="720"/>
        <w:jc w:val="both"/>
        <w:rPr>
          <w:sz w:val="24"/>
          <w:szCs w:val="24"/>
          <w:lang w:val="uk-UA"/>
        </w:rPr>
      </w:pPr>
      <w:r w:rsidRPr="00F37047">
        <w:rPr>
          <w:sz w:val="24"/>
          <w:szCs w:val="24"/>
          <w:lang w:val="uk-UA"/>
        </w:rPr>
        <w:t>Поставка здійснюється Постачальником за усною заявкою Замовника.</w:t>
      </w:r>
    </w:p>
    <w:p w:rsidR="0002281A" w:rsidRDefault="0002281A" w:rsidP="0002281A">
      <w:pPr>
        <w:pStyle w:val="ad"/>
        <w:numPr>
          <w:ilvl w:val="1"/>
          <w:numId w:val="7"/>
        </w:numPr>
        <w:tabs>
          <w:tab w:val="left" w:pos="1162"/>
        </w:tabs>
        <w:spacing w:line="240" w:lineRule="auto"/>
        <w:ind w:firstLine="720"/>
        <w:jc w:val="both"/>
        <w:rPr>
          <w:sz w:val="24"/>
          <w:szCs w:val="24"/>
          <w:lang w:val="uk-UA"/>
        </w:rPr>
      </w:pPr>
      <w:r w:rsidRPr="00F37047">
        <w:rPr>
          <w:sz w:val="24"/>
          <w:szCs w:val="24"/>
          <w:lang w:val="uk-UA"/>
        </w:rPr>
        <w:t>Постачальник зобов’язаний передати Замовнику товар разом із документами, що стосуються товару, а в разі надання копії документу завірити їх відповідним чином.</w:t>
      </w:r>
    </w:p>
    <w:p w:rsidR="00EF47A6" w:rsidRPr="00F37047" w:rsidRDefault="00EF47A6" w:rsidP="0002281A">
      <w:pPr>
        <w:pStyle w:val="ad"/>
        <w:numPr>
          <w:ilvl w:val="1"/>
          <w:numId w:val="7"/>
        </w:numPr>
        <w:tabs>
          <w:tab w:val="left" w:pos="1162"/>
        </w:tabs>
        <w:spacing w:line="240" w:lineRule="auto"/>
        <w:ind w:firstLine="720"/>
        <w:jc w:val="both"/>
        <w:rPr>
          <w:sz w:val="24"/>
          <w:szCs w:val="24"/>
          <w:lang w:val="uk-UA"/>
        </w:rPr>
      </w:pPr>
      <w:r w:rsidRPr="00815B21">
        <w:rPr>
          <w:rFonts w:eastAsia="MS Mincho"/>
          <w:color w:val="000000"/>
          <w:lang w:val="uk-UA"/>
        </w:rPr>
        <w:lastRenderedPageBreak/>
        <w:t>Монтаж та налагодження обладнання здійснюється кваліфікованими фахівцями</w:t>
      </w:r>
      <w:r w:rsidRPr="00F10A40">
        <w:rPr>
          <w:rFonts w:eastAsia="MS Mincho"/>
          <w:color w:val="000000"/>
        </w:rPr>
        <w:t xml:space="preserve"> </w:t>
      </w:r>
      <w:r>
        <w:rPr>
          <w:rFonts w:eastAsia="MS Mincho"/>
          <w:color w:val="000000"/>
        </w:rPr>
        <w:t xml:space="preserve">за </w:t>
      </w:r>
      <w:proofErr w:type="spellStart"/>
      <w:r>
        <w:rPr>
          <w:rFonts w:eastAsia="MS Mincho"/>
          <w:color w:val="000000"/>
        </w:rPr>
        <w:t>рахунок</w:t>
      </w:r>
      <w:proofErr w:type="spellEnd"/>
      <w:r>
        <w:rPr>
          <w:rFonts w:eastAsia="MS Mincho"/>
          <w:color w:val="000000"/>
        </w:rPr>
        <w:t xml:space="preserve"> </w:t>
      </w:r>
      <w:proofErr w:type="spellStart"/>
      <w:r>
        <w:rPr>
          <w:rFonts w:eastAsia="MS Mincho"/>
          <w:color w:val="000000"/>
        </w:rPr>
        <w:t>постачальника</w:t>
      </w:r>
      <w:proofErr w:type="spellEnd"/>
      <w:r>
        <w:rPr>
          <w:rFonts w:eastAsia="MS Mincho"/>
          <w:color w:val="000000"/>
          <w:lang w:val="uk-UA"/>
        </w:rPr>
        <w:t>.</w:t>
      </w:r>
    </w:p>
    <w:p w:rsidR="0002281A" w:rsidRPr="00F37047" w:rsidRDefault="0002281A" w:rsidP="0002281A">
      <w:pPr>
        <w:pStyle w:val="ad"/>
        <w:numPr>
          <w:ilvl w:val="1"/>
          <w:numId w:val="7"/>
        </w:numPr>
        <w:tabs>
          <w:tab w:val="left" w:pos="1158"/>
        </w:tabs>
        <w:spacing w:line="240" w:lineRule="auto"/>
        <w:ind w:firstLine="720"/>
        <w:jc w:val="both"/>
        <w:rPr>
          <w:sz w:val="24"/>
          <w:szCs w:val="24"/>
          <w:lang w:val="uk-UA"/>
        </w:rPr>
      </w:pPr>
      <w:r w:rsidRPr="00F37047">
        <w:rPr>
          <w:sz w:val="24"/>
          <w:szCs w:val="24"/>
          <w:lang w:val="uk-UA"/>
        </w:rPr>
        <w:t>Товар поставляється у тарі (запакованому вигляді), яка забезпечує збереження цілісності товару під час його транспортування, вивантаження та переміщення у місця поставки. Час постачання товару узгоджується за домовленістю сторін.</w:t>
      </w:r>
    </w:p>
    <w:p w:rsidR="0002281A" w:rsidRPr="00F37047" w:rsidRDefault="0002281A" w:rsidP="0002281A">
      <w:pPr>
        <w:pStyle w:val="ad"/>
        <w:numPr>
          <w:ilvl w:val="1"/>
          <w:numId w:val="7"/>
        </w:numPr>
        <w:tabs>
          <w:tab w:val="left" w:pos="1158"/>
        </w:tabs>
        <w:spacing w:line="240" w:lineRule="auto"/>
        <w:ind w:firstLine="720"/>
        <w:jc w:val="both"/>
        <w:rPr>
          <w:sz w:val="24"/>
          <w:szCs w:val="24"/>
          <w:lang w:val="uk-UA"/>
        </w:rPr>
      </w:pPr>
      <w:r w:rsidRPr="00F37047">
        <w:rPr>
          <w:sz w:val="24"/>
          <w:szCs w:val="24"/>
          <w:lang w:val="uk-UA"/>
        </w:rPr>
        <w:t>Обов’язки та витрати з транспортування товару, його розвантаження і переміщення товару у місце поставки покладається на Постачальника.</w:t>
      </w:r>
    </w:p>
    <w:p w:rsidR="0002281A" w:rsidRPr="00F37047" w:rsidRDefault="0002281A" w:rsidP="0002281A">
      <w:pPr>
        <w:pStyle w:val="ad"/>
        <w:numPr>
          <w:ilvl w:val="1"/>
          <w:numId w:val="7"/>
        </w:numPr>
        <w:tabs>
          <w:tab w:val="left" w:pos="1158"/>
        </w:tabs>
        <w:spacing w:line="240" w:lineRule="auto"/>
        <w:ind w:firstLine="720"/>
        <w:jc w:val="both"/>
        <w:rPr>
          <w:sz w:val="24"/>
          <w:szCs w:val="24"/>
          <w:lang w:val="uk-UA"/>
        </w:rPr>
      </w:pPr>
      <w:r w:rsidRPr="00F37047">
        <w:rPr>
          <w:sz w:val="24"/>
          <w:szCs w:val="24"/>
          <w:lang w:val="uk-UA"/>
        </w:rPr>
        <w:t>Право власності на товар переходить до Замовника з моменту оплати Товару.</w:t>
      </w:r>
    </w:p>
    <w:p w:rsidR="0002281A" w:rsidRPr="00F37047" w:rsidRDefault="0002281A" w:rsidP="0002281A">
      <w:pPr>
        <w:pStyle w:val="ad"/>
        <w:numPr>
          <w:ilvl w:val="1"/>
          <w:numId w:val="7"/>
        </w:numPr>
        <w:tabs>
          <w:tab w:val="left" w:pos="1153"/>
        </w:tabs>
        <w:spacing w:line="240" w:lineRule="auto"/>
        <w:ind w:firstLine="720"/>
        <w:jc w:val="both"/>
        <w:rPr>
          <w:sz w:val="24"/>
          <w:szCs w:val="24"/>
          <w:lang w:val="uk-UA"/>
        </w:rPr>
      </w:pPr>
      <w:r w:rsidRPr="00F37047">
        <w:rPr>
          <w:sz w:val="24"/>
          <w:szCs w:val="24"/>
          <w:lang w:val="uk-UA"/>
        </w:rPr>
        <w:t>Матеріально-відповідальною особою Замовника, яка одержує товар, повинна бути надана Постачальнику довіреність на одержання товару, згідно з установленою законодавством України формою.</w:t>
      </w:r>
    </w:p>
    <w:p w:rsidR="0002281A" w:rsidRPr="00F37047" w:rsidRDefault="0002281A" w:rsidP="0002281A">
      <w:pPr>
        <w:pStyle w:val="ad"/>
        <w:numPr>
          <w:ilvl w:val="1"/>
          <w:numId w:val="7"/>
        </w:numPr>
        <w:tabs>
          <w:tab w:val="left" w:pos="1158"/>
        </w:tabs>
        <w:spacing w:line="240" w:lineRule="auto"/>
        <w:ind w:firstLine="720"/>
        <w:jc w:val="both"/>
        <w:rPr>
          <w:sz w:val="24"/>
          <w:szCs w:val="24"/>
          <w:lang w:val="uk-UA"/>
        </w:rPr>
      </w:pPr>
      <w:r w:rsidRPr="00F37047">
        <w:rPr>
          <w:sz w:val="24"/>
          <w:szCs w:val="24"/>
          <w:lang w:val="uk-UA"/>
        </w:rPr>
        <w:t>Датою прийняття (одержання) товару Замовником вважається дата підписання матеріально - відповідальною особою Замовника видаткових документів (накладної, видаткової накладної та ін.).</w:t>
      </w:r>
    </w:p>
    <w:p w:rsidR="0002281A" w:rsidRPr="00F37047" w:rsidRDefault="0002281A" w:rsidP="0002281A">
      <w:pPr>
        <w:pStyle w:val="ad"/>
        <w:numPr>
          <w:ilvl w:val="1"/>
          <w:numId w:val="7"/>
        </w:numPr>
        <w:tabs>
          <w:tab w:val="left" w:pos="1158"/>
        </w:tabs>
        <w:spacing w:line="240" w:lineRule="auto"/>
        <w:ind w:firstLine="720"/>
        <w:jc w:val="both"/>
        <w:rPr>
          <w:sz w:val="24"/>
          <w:szCs w:val="24"/>
          <w:lang w:val="uk-UA"/>
        </w:rPr>
      </w:pPr>
      <w:r w:rsidRPr="00F37047">
        <w:rPr>
          <w:sz w:val="24"/>
          <w:szCs w:val="24"/>
          <w:lang w:val="uk-UA"/>
        </w:rPr>
        <w:t>Товар приймається Замовником по кількості - згідно з кількістю, що зазначена у видатковому документі на товар (накладній, видатковій накладній та ін.), по якості - згідно з сертифікатом якості товару або іншим документом, що підтверджує його якість.</w:t>
      </w:r>
    </w:p>
    <w:p w:rsidR="0002281A" w:rsidRPr="00F37047" w:rsidRDefault="0002281A" w:rsidP="0002281A">
      <w:pPr>
        <w:pStyle w:val="ad"/>
        <w:numPr>
          <w:ilvl w:val="1"/>
          <w:numId w:val="7"/>
        </w:numPr>
        <w:tabs>
          <w:tab w:val="left" w:pos="1334"/>
        </w:tabs>
        <w:spacing w:line="240" w:lineRule="auto"/>
        <w:ind w:firstLine="720"/>
        <w:jc w:val="both"/>
        <w:rPr>
          <w:sz w:val="24"/>
          <w:szCs w:val="24"/>
          <w:lang w:val="uk-UA"/>
        </w:rPr>
      </w:pPr>
      <w:r w:rsidRPr="00F37047">
        <w:rPr>
          <w:sz w:val="24"/>
          <w:szCs w:val="24"/>
          <w:lang w:val="uk-UA"/>
        </w:rPr>
        <w:t>Постачальник несе відповідальність за постачання якісного товару і в кількості, замовленої Замовником.</w:t>
      </w:r>
    </w:p>
    <w:p w:rsidR="0002281A" w:rsidRPr="00F37047" w:rsidRDefault="0002281A" w:rsidP="0002281A">
      <w:pPr>
        <w:pStyle w:val="ad"/>
        <w:numPr>
          <w:ilvl w:val="1"/>
          <w:numId w:val="7"/>
        </w:numPr>
        <w:tabs>
          <w:tab w:val="left" w:pos="1268"/>
        </w:tabs>
        <w:spacing w:line="240" w:lineRule="auto"/>
        <w:ind w:firstLine="720"/>
        <w:jc w:val="both"/>
        <w:rPr>
          <w:sz w:val="24"/>
          <w:szCs w:val="24"/>
          <w:lang w:val="uk-UA"/>
        </w:rPr>
      </w:pPr>
      <w:r w:rsidRPr="00F37047">
        <w:rPr>
          <w:sz w:val="24"/>
          <w:szCs w:val="24"/>
          <w:lang w:val="uk-UA"/>
        </w:rPr>
        <w:t>У разі виявлення неякісного товару або допущення інших відступів від умов цього Договору Замовник має право вимагати від Постачальника:</w:t>
      </w:r>
    </w:p>
    <w:p w:rsidR="0002281A" w:rsidRPr="00F37047" w:rsidRDefault="0002281A" w:rsidP="0002281A">
      <w:pPr>
        <w:pStyle w:val="ad"/>
        <w:numPr>
          <w:ilvl w:val="0"/>
          <w:numId w:val="6"/>
        </w:numPr>
        <w:tabs>
          <w:tab w:val="left" w:pos="1018"/>
        </w:tabs>
        <w:spacing w:line="240" w:lineRule="auto"/>
        <w:ind w:firstLine="720"/>
        <w:jc w:val="both"/>
        <w:rPr>
          <w:sz w:val="24"/>
          <w:szCs w:val="24"/>
          <w:lang w:val="uk-UA"/>
        </w:rPr>
      </w:pPr>
      <w:r w:rsidRPr="00F37047">
        <w:rPr>
          <w:sz w:val="24"/>
          <w:szCs w:val="24"/>
          <w:lang w:val="uk-UA"/>
        </w:rPr>
        <w:t>безоплатного усунення недоліків у розумний строк;</w:t>
      </w:r>
    </w:p>
    <w:p w:rsidR="0002281A" w:rsidRPr="00F37047" w:rsidRDefault="0002281A" w:rsidP="0002281A">
      <w:pPr>
        <w:pStyle w:val="ad"/>
        <w:numPr>
          <w:ilvl w:val="0"/>
          <w:numId w:val="6"/>
        </w:numPr>
        <w:tabs>
          <w:tab w:val="left" w:pos="1038"/>
        </w:tabs>
        <w:spacing w:line="240" w:lineRule="auto"/>
        <w:ind w:firstLine="720"/>
        <w:jc w:val="both"/>
        <w:rPr>
          <w:sz w:val="24"/>
          <w:szCs w:val="24"/>
          <w:lang w:val="uk-UA"/>
        </w:rPr>
      </w:pPr>
      <w:r w:rsidRPr="00F37047">
        <w:rPr>
          <w:sz w:val="24"/>
          <w:szCs w:val="24"/>
          <w:lang w:val="uk-UA"/>
        </w:rPr>
        <w:t>пропорційного зменшення ціни товару;</w:t>
      </w:r>
    </w:p>
    <w:p w:rsidR="0002281A" w:rsidRPr="00F37047" w:rsidRDefault="0002281A" w:rsidP="0002281A">
      <w:pPr>
        <w:pStyle w:val="ad"/>
        <w:numPr>
          <w:ilvl w:val="0"/>
          <w:numId w:val="6"/>
        </w:numPr>
        <w:tabs>
          <w:tab w:val="left" w:pos="1038"/>
        </w:tabs>
        <w:spacing w:line="240" w:lineRule="auto"/>
        <w:ind w:firstLine="720"/>
        <w:jc w:val="both"/>
        <w:rPr>
          <w:sz w:val="24"/>
          <w:szCs w:val="24"/>
          <w:lang w:val="uk-UA"/>
        </w:rPr>
      </w:pPr>
      <w:r w:rsidRPr="00F37047">
        <w:rPr>
          <w:sz w:val="24"/>
          <w:szCs w:val="24"/>
          <w:lang w:val="uk-UA"/>
        </w:rPr>
        <w:t>усунути недоліки та вимагати відшкодування витрат на усунення недоліків.</w:t>
      </w:r>
    </w:p>
    <w:p w:rsidR="0002281A" w:rsidRPr="00F37047" w:rsidRDefault="0002281A" w:rsidP="0002281A">
      <w:pPr>
        <w:pStyle w:val="ad"/>
        <w:numPr>
          <w:ilvl w:val="1"/>
          <w:numId w:val="7"/>
        </w:numPr>
        <w:tabs>
          <w:tab w:val="left" w:pos="1273"/>
        </w:tabs>
        <w:spacing w:line="240" w:lineRule="auto"/>
        <w:ind w:firstLine="720"/>
        <w:jc w:val="both"/>
        <w:rPr>
          <w:sz w:val="24"/>
          <w:szCs w:val="24"/>
          <w:lang w:val="uk-UA"/>
        </w:rPr>
      </w:pPr>
      <w:r w:rsidRPr="00F37047">
        <w:rPr>
          <w:sz w:val="24"/>
          <w:szCs w:val="24"/>
          <w:lang w:val="uk-UA"/>
        </w:rPr>
        <w:t>Постачальник повинен мати усі відповідні документи на вид діяльності, який здійснюється ним при виконанні зобов’язань, передбачених даним договором.</w:t>
      </w:r>
    </w:p>
    <w:p w:rsidR="0002281A" w:rsidRPr="00F37047" w:rsidRDefault="0002281A" w:rsidP="0002281A">
      <w:pPr>
        <w:pStyle w:val="ad"/>
        <w:tabs>
          <w:tab w:val="left" w:pos="1273"/>
        </w:tabs>
        <w:spacing w:line="240" w:lineRule="auto"/>
        <w:ind w:left="720" w:firstLine="0"/>
        <w:jc w:val="both"/>
        <w:rPr>
          <w:sz w:val="24"/>
          <w:szCs w:val="24"/>
          <w:lang w:val="uk-UA"/>
        </w:rPr>
      </w:pPr>
    </w:p>
    <w:p w:rsidR="0002281A" w:rsidRPr="00F37047" w:rsidRDefault="0002281A" w:rsidP="0002281A">
      <w:pPr>
        <w:pStyle w:val="14"/>
        <w:keepNext/>
        <w:keepLines/>
        <w:numPr>
          <w:ilvl w:val="0"/>
          <w:numId w:val="7"/>
        </w:numPr>
        <w:tabs>
          <w:tab w:val="left" w:pos="677"/>
        </w:tabs>
        <w:spacing w:after="0" w:line="240" w:lineRule="auto"/>
        <w:rPr>
          <w:sz w:val="24"/>
          <w:szCs w:val="24"/>
          <w:lang w:val="uk-UA"/>
        </w:rPr>
      </w:pPr>
      <w:bookmarkStart w:id="8" w:name="bookmark4"/>
      <w:r w:rsidRPr="00F37047">
        <w:rPr>
          <w:sz w:val="24"/>
          <w:szCs w:val="24"/>
          <w:lang w:val="uk-UA"/>
        </w:rPr>
        <w:t>Якість, гарантія та упакування товару</w:t>
      </w:r>
      <w:bookmarkEnd w:id="8"/>
    </w:p>
    <w:p w:rsidR="0002281A" w:rsidRPr="00F37047" w:rsidRDefault="0002281A" w:rsidP="0002281A">
      <w:pPr>
        <w:pStyle w:val="ad"/>
        <w:numPr>
          <w:ilvl w:val="1"/>
          <w:numId w:val="7"/>
        </w:numPr>
        <w:tabs>
          <w:tab w:val="left" w:pos="1162"/>
        </w:tabs>
        <w:spacing w:line="240" w:lineRule="auto"/>
        <w:ind w:firstLine="720"/>
        <w:jc w:val="both"/>
        <w:rPr>
          <w:sz w:val="24"/>
          <w:szCs w:val="24"/>
          <w:lang w:val="uk-UA"/>
        </w:rPr>
      </w:pPr>
      <w:r w:rsidRPr="00F37047">
        <w:rPr>
          <w:sz w:val="24"/>
          <w:szCs w:val="24"/>
          <w:lang w:val="uk-UA"/>
        </w:rPr>
        <w:t>Якість товару повинна відповідати вимогам стандартів якості країни-виробника і підтверджуватися сертифікатом відповідності (у разі якщо це передбачено діючим законодавством України), сертифікатом якості або паспортом якості; декларацією про відповідність або іншим подібним документом, що підтверджує відповідність товару вимогам, встановленим до нього загальнообов’язковими на території України нормами і правилами, який повинен бути оформлений відповідно до вимог законодавства України.</w:t>
      </w:r>
    </w:p>
    <w:p w:rsidR="0002281A" w:rsidRPr="00F37047" w:rsidRDefault="0002281A" w:rsidP="0002281A">
      <w:pPr>
        <w:pStyle w:val="ad"/>
        <w:numPr>
          <w:ilvl w:val="1"/>
          <w:numId w:val="7"/>
        </w:numPr>
        <w:tabs>
          <w:tab w:val="left" w:pos="1158"/>
        </w:tabs>
        <w:spacing w:line="240" w:lineRule="auto"/>
        <w:ind w:firstLine="720"/>
        <w:jc w:val="both"/>
        <w:rPr>
          <w:sz w:val="24"/>
          <w:szCs w:val="24"/>
          <w:lang w:val="uk-UA"/>
        </w:rPr>
      </w:pPr>
      <w:r w:rsidRPr="00F37047">
        <w:rPr>
          <w:sz w:val="24"/>
          <w:szCs w:val="24"/>
          <w:lang w:val="uk-UA"/>
        </w:rPr>
        <w:t>Товар, що постачається Постачальником, повинен обов’язково мати технічний документ виробника на обладнання в цілому або його окремих частин (за наявності).</w:t>
      </w:r>
    </w:p>
    <w:p w:rsidR="0002281A" w:rsidRPr="00F37047" w:rsidRDefault="0002281A" w:rsidP="0002281A">
      <w:pPr>
        <w:pStyle w:val="ad"/>
        <w:numPr>
          <w:ilvl w:val="1"/>
          <w:numId w:val="7"/>
        </w:numPr>
        <w:tabs>
          <w:tab w:val="left" w:pos="1162"/>
        </w:tabs>
        <w:spacing w:line="240" w:lineRule="auto"/>
        <w:ind w:firstLine="720"/>
        <w:jc w:val="both"/>
        <w:rPr>
          <w:sz w:val="24"/>
          <w:szCs w:val="24"/>
          <w:lang w:val="uk-UA"/>
        </w:rPr>
      </w:pPr>
      <w:r w:rsidRPr="00F37047">
        <w:rPr>
          <w:sz w:val="24"/>
          <w:szCs w:val="24"/>
          <w:lang w:val="uk-UA"/>
        </w:rPr>
        <w:t>При необхідності доставки до сервісного центру Постачальника устаткування, яке вийшло з ладу, доставка (включаючи повернення до Замовника) виконується Постачальником за його рахунок.</w:t>
      </w:r>
    </w:p>
    <w:p w:rsidR="0002281A" w:rsidRPr="00F37047" w:rsidRDefault="0002281A" w:rsidP="0002281A">
      <w:pPr>
        <w:pStyle w:val="ad"/>
        <w:numPr>
          <w:ilvl w:val="1"/>
          <w:numId w:val="7"/>
        </w:numPr>
        <w:tabs>
          <w:tab w:val="left" w:pos="1114"/>
        </w:tabs>
        <w:spacing w:line="240" w:lineRule="auto"/>
        <w:ind w:firstLine="720"/>
        <w:jc w:val="both"/>
        <w:rPr>
          <w:sz w:val="24"/>
          <w:szCs w:val="24"/>
          <w:lang w:val="uk-UA"/>
        </w:rPr>
      </w:pPr>
      <w:r w:rsidRPr="00F37047">
        <w:rPr>
          <w:sz w:val="24"/>
          <w:szCs w:val="24"/>
          <w:lang w:val="uk-UA"/>
        </w:rPr>
        <w:t>Товар повинен бути внесений до Державного реєстру медичної техніки та виробів медичного призначення та/або введений в обіг відповідно до законодавства у сфері технічного регулювання та оцінки відповідності, у передбаченому законодавством порядку.</w:t>
      </w:r>
    </w:p>
    <w:p w:rsidR="0002281A" w:rsidRPr="00F37047" w:rsidRDefault="0002281A" w:rsidP="0002281A">
      <w:pPr>
        <w:pStyle w:val="ad"/>
        <w:numPr>
          <w:ilvl w:val="1"/>
          <w:numId w:val="7"/>
        </w:numPr>
        <w:tabs>
          <w:tab w:val="left" w:pos="1158"/>
        </w:tabs>
        <w:spacing w:line="240" w:lineRule="auto"/>
        <w:ind w:firstLine="720"/>
        <w:jc w:val="both"/>
        <w:rPr>
          <w:sz w:val="24"/>
          <w:szCs w:val="24"/>
          <w:lang w:val="uk-UA"/>
        </w:rPr>
      </w:pPr>
      <w:r w:rsidRPr="00F37047">
        <w:rPr>
          <w:sz w:val="24"/>
          <w:szCs w:val="24"/>
          <w:lang w:val="uk-UA"/>
        </w:rPr>
        <w:t>Гарантійне сервісне обслуговування товару повинно здійснюватися сертифікованими інженерами.</w:t>
      </w:r>
    </w:p>
    <w:p w:rsidR="0002281A" w:rsidRPr="00F37047" w:rsidRDefault="0002281A" w:rsidP="0002281A">
      <w:pPr>
        <w:pStyle w:val="ad"/>
        <w:spacing w:line="240" w:lineRule="auto"/>
        <w:ind w:firstLine="720"/>
        <w:jc w:val="both"/>
        <w:rPr>
          <w:sz w:val="24"/>
          <w:szCs w:val="24"/>
          <w:lang w:val="uk-UA"/>
        </w:rPr>
      </w:pPr>
      <w:r w:rsidRPr="00F37047">
        <w:rPr>
          <w:sz w:val="24"/>
          <w:szCs w:val="24"/>
          <w:lang w:val="uk-UA"/>
        </w:rPr>
        <w:t xml:space="preserve">Гарантійний термін на обладнання з дати введення в експлуатацію становить </w:t>
      </w:r>
      <w:r w:rsidRPr="00F37047">
        <w:rPr>
          <w:b/>
          <w:bCs/>
          <w:sz w:val="24"/>
          <w:szCs w:val="24"/>
          <w:lang w:val="uk-UA"/>
        </w:rPr>
        <w:t>12 місяців</w:t>
      </w:r>
      <w:r w:rsidRPr="00F37047">
        <w:rPr>
          <w:sz w:val="24"/>
          <w:szCs w:val="24"/>
          <w:lang w:val="uk-UA"/>
        </w:rPr>
        <w:t>.</w:t>
      </w:r>
    </w:p>
    <w:p w:rsidR="0002281A" w:rsidRPr="00F37047" w:rsidRDefault="0002281A" w:rsidP="0002281A">
      <w:pPr>
        <w:pStyle w:val="ad"/>
        <w:numPr>
          <w:ilvl w:val="1"/>
          <w:numId w:val="7"/>
        </w:numPr>
        <w:tabs>
          <w:tab w:val="left" w:pos="1162"/>
        </w:tabs>
        <w:spacing w:line="240" w:lineRule="auto"/>
        <w:ind w:firstLine="720"/>
        <w:jc w:val="both"/>
        <w:rPr>
          <w:sz w:val="24"/>
          <w:szCs w:val="24"/>
          <w:lang w:val="uk-UA"/>
        </w:rPr>
      </w:pPr>
      <w:r w:rsidRPr="00F37047">
        <w:rPr>
          <w:sz w:val="24"/>
          <w:szCs w:val="24"/>
          <w:lang w:val="uk-UA"/>
        </w:rPr>
        <w:t>Постачальник повинен провести доставка товару Замовнику.</w:t>
      </w:r>
    </w:p>
    <w:p w:rsidR="0002281A" w:rsidRPr="00F37047" w:rsidRDefault="0002281A" w:rsidP="0002281A">
      <w:pPr>
        <w:pStyle w:val="ad"/>
        <w:tabs>
          <w:tab w:val="left" w:pos="1162"/>
        </w:tabs>
        <w:spacing w:line="240" w:lineRule="auto"/>
        <w:ind w:left="720" w:firstLine="0"/>
        <w:jc w:val="both"/>
        <w:rPr>
          <w:sz w:val="24"/>
          <w:szCs w:val="24"/>
          <w:lang w:val="uk-UA"/>
        </w:rPr>
      </w:pPr>
    </w:p>
    <w:p w:rsidR="0002281A" w:rsidRPr="00F37047" w:rsidRDefault="0002281A" w:rsidP="0002281A">
      <w:pPr>
        <w:pStyle w:val="14"/>
        <w:keepNext/>
        <w:keepLines/>
        <w:numPr>
          <w:ilvl w:val="0"/>
          <w:numId w:val="7"/>
        </w:numPr>
        <w:tabs>
          <w:tab w:val="left" w:pos="677"/>
        </w:tabs>
        <w:spacing w:after="0" w:line="240" w:lineRule="auto"/>
        <w:rPr>
          <w:sz w:val="24"/>
          <w:szCs w:val="24"/>
          <w:lang w:val="uk-UA"/>
        </w:rPr>
      </w:pPr>
      <w:bookmarkStart w:id="9" w:name="bookmark6"/>
      <w:r w:rsidRPr="00F37047">
        <w:rPr>
          <w:sz w:val="24"/>
          <w:szCs w:val="24"/>
          <w:lang w:val="uk-UA"/>
        </w:rPr>
        <w:t>Ціна договору і порядок розрахунку</w:t>
      </w:r>
      <w:bookmarkEnd w:id="9"/>
    </w:p>
    <w:p w:rsidR="0002281A" w:rsidRPr="00F37047" w:rsidRDefault="0002281A" w:rsidP="0002281A">
      <w:pPr>
        <w:pStyle w:val="ad"/>
        <w:numPr>
          <w:ilvl w:val="1"/>
          <w:numId w:val="7"/>
        </w:numPr>
        <w:tabs>
          <w:tab w:val="left" w:pos="471"/>
        </w:tabs>
        <w:spacing w:line="240" w:lineRule="auto"/>
        <w:ind w:firstLine="709"/>
        <w:jc w:val="both"/>
        <w:rPr>
          <w:sz w:val="24"/>
          <w:szCs w:val="24"/>
          <w:lang w:val="uk-UA"/>
        </w:rPr>
      </w:pPr>
      <w:r w:rsidRPr="00F37047">
        <w:rPr>
          <w:sz w:val="24"/>
          <w:szCs w:val="24"/>
          <w:lang w:val="uk-UA"/>
        </w:rPr>
        <w:t>Ціна цього Договору становить</w:t>
      </w:r>
      <w:r w:rsidRPr="00F37047">
        <w:rPr>
          <w:b/>
          <w:bCs/>
          <w:sz w:val="24"/>
          <w:szCs w:val="24"/>
          <w:lang w:val="uk-UA"/>
        </w:rPr>
        <w:t>:  </w:t>
      </w:r>
      <w:r w:rsidR="00EF47A6">
        <w:rPr>
          <w:b/>
          <w:bCs/>
          <w:sz w:val="24"/>
          <w:szCs w:val="24"/>
          <w:lang w:val="uk-UA"/>
        </w:rPr>
        <w:t>_______________________________________</w:t>
      </w:r>
    </w:p>
    <w:p w:rsidR="0002281A" w:rsidRPr="00F37047" w:rsidRDefault="0002281A" w:rsidP="0002281A">
      <w:pPr>
        <w:pStyle w:val="ad"/>
        <w:spacing w:line="240" w:lineRule="auto"/>
        <w:ind w:firstLine="720"/>
        <w:jc w:val="both"/>
        <w:rPr>
          <w:sz w:val="24"/>
          <w:szCs w:val="24"/>
          <w:lang w:val="uk-UA"/>
        </w:rPr>
      </w:pPr>
      <w:r w:rsidRPr="00F37047">
        <w:rPr>
          <w:sz w:val="24"/>
          <w:szCs w:val="24"/>
          <w:lang w:val="uk-UA"/>
        </w:rPr>
        <w:t xml:space="preserve">Ціна даного договору складається з сукупної вартості всього товару, вказаного в Специфікації і остаточні розрахунки між сторонами здійснюються виходячи із сукупної вартості поставленого товару. </w:t>
      </w:r>
    </w:p>
    <w:p w:rsidR="0002281A" w:rsidRPr="00F37047" w:rsidRDefault="0002281A" w:rsidP="0002281A">
      <w:pPr>
        <w:pStyle w:val="ad"/>
        <w:spacing w:line="240" w:lineRule="auto"/>
        <w:ind w:firstLine="720"/>
        <w:jc w:val="both"/>
        <w:rPr>
          <w:sz w:val="24"/>
          <w:szCs w:val="24"/>
          <w:lang w:val="uk-UA"/>
        </w:rPr>
      </w:pPr>
      <w:r w:rsidRPr="00F37047">
        <w:rPr>
          <w:sz w:val="24"/>
          <w:szCs w:val="24"/>
          <w:shd w:val="clear" w:color="auto" w:fill="FFFFFF"/>
          <w:lang w:val="uk-UA"/>
        </w:rPr>
        <w:t xml:space="preserve">Джерело фінансування: </w:t>
      </w:r>
      <w:r w:rsidRPr="00F37047">
        <w:rPr>
          <w:sz w:val="24"/>
          <w:szCs w:val="24"/>
          <w:lang w:val="uk-UA"/>
        </w:rPr>
        <w:t>кошти місцевого бюджету.</w:t>
      </w:r>
    </w:p>
    <w:p w:rsidR="0002281A" w:rsidRPr="0002281A" w:rsidRDefault="0002281A" w:rsidP="0002281A">
      <w:pPr>
        <w:pStyle w:val="21"/>
        <w:shd w:val="clear" w:color="auto" w:fill="auto"/>
        <w:tabs>
          <w:tab w:val="left" w:pos="709"/>
        </w:tabs>
        <w:spacing w:before="0" w:after="0" w:line="240" w:lineRule="auto"/>
        <w:ind w:right="80" w:firstLine="0"/>
        <w:rPr>
          <w:rFonts w:ascii="Times New Roman" w:hAnsi="Times New Roman" w:cs="Times New Roman"/>
          <w:sz w:val="24"/>
          <w:szCs w:val="24"/>
          <w:lang w:val="ru-RU"/>
        </w:rPr>
      </w:pPr>
      <w:r w:rsidRPr="00F37047">
        <w:rPr>
          <w:rFonts w:ascii="Times New Roman" w:hAnsi="Times New Roman" w:cs="Times New Roman"/>
          <w:sz w:val="24"/>
          <w:szCs w:val="24"/>
          <w:lang w:val="uk-UA"/>
        </w:rPr>
        <w:lastRenderedPageBreak/>
        <w:tab/>
        <w:t xml:space="preserve">4.2. </w:t>
      </w:r>
      <w:proofErr w:type="spellStart"/>
      <w:r w:rsidRPr="0002281A">
        <w:rPr>
          <w:rFonts w:ascii="Times New Roman" w:hAnsi="Times New Roman" w:cs="Times New Roman"/>
          <w:sz w:val="24"/>
          <w:szCs w:val="24"/>
          <w:lang w:val="ru-RU"/>
        </w:rPr>
        <w:t>Замовник</w:t>
      </w:r>
      <w:proofErr w:type="spellEnd"/>
      <w:r w:rsidRPr="0002281A">
        <w:rPr>
          <w:rFonts w:ascii="Times New Roman" w:hAnsi="Times New Roman" w:cs="Times New Roman"/>
          <w:sz w:val="24"/>
          <w:szCs w:val="24"/>
          <w:lang w:val="ru-RU"/>
        </w:rPr>
        <w:t xml:space="preserve"> </w:t>
      </w:r>
      <w:proofErr w:type="spellStart"/>
      <w:r w:rsidRPr="0002281A">
        <w:rPr>
          <w:rFonts w:ascii="Times New Roman" w:hAnsi="Times New Roman" w:cs="Times New Roman"/>
          <w:sz w:val="24"/>
          <w:szCs w:val="24"/>
          <w:lang w:val="ru-RU"/>
        </w:rPr>
        <w:t>здійснює</w:t>
      </w:r>
      <w:proofErr w:type="spellEnd"/>
      <w:r w:rsidRPr="0002281A">
        <w:rPr>
          <w:rFonts w:ascii="Times New Roman" w:hAnsi="Times New Roman" w:cs="Times New Roman"/>
          <w:sz w:val="24"/>
          <w:szCs w:val="24"/>
          <w:lang w:val="ru-RU"/>
        </w:rPr>
        <w:t xml:space="preserve"> оплату товару на </w:t>
      </w:r>
      <w:proofErr w:type="spellStart"/>
      <w:proofErr w:type="gramStart"/>
      <w:r w:rsidRPr="0002281A">
        <w:rPr>
          <w:rFonts w:ascii="Times New Roman" w:hAnsi="Times New Roman" w:cs="Times New Roman"/>
          <w:sz w:val="24"/>
          <w:szCs w:val="24"/>
          <w:lang w:val="ru-RU"/>
        </w:rPr>
        <w:t>п</w:t>
      </w:r>
      <w:proofErr w:type="gramEnd"/>
      <w:r w:rsidRPr="0002281A">
        <w:rPr>
          <w:rFonts w:ascii="Times New Roman" w:hAnsi="Times New Roman" w:cs="Times New Roman"/>
          <w:sz w:val="24"/>
          <w:szCs w:val="24"/>
          <w:lang w:val="ru-RU"/>
        </w:rPr>
        <w:t>ідставі</w:t>
      </w:r>
      <w:proofErr w:type="spellEnd"/>
      <w:r w:rsidRPr="0002281A">
        <w:rPr>
          <w:rFonts w:ascii="Times New Roman" w:hAnsi="Times New Roman" w:cs="Times New Roman"/>
          <w:sz w:val="24"/>
          <w:szCs w:val="24"/>
          <w:lang w:val="ru-RU"/>
        </w:rPr>
        <w:t xml:space="preserve"> </w:t>
      </w:r>
      <w:proofErr w:type="spellStart"/>
      <w:r w:rsidRPr="0002281A">
        <w:rPr>
          <w:rFonts w:ascii="Times New Roman" w:hAnsi="Times New Roman" w:cs="Times New Roman"/>
          <w:sz w:val="24"/>
          <w:szCs w:val="24"/>
          <w:lang w:val="ru-RU"/>
        </w:rPr>
        <w:t>виставленого</w:t>
      </w:r>
      <w:proofErr w:type="spellEnd"/>
      <w:r w:rsidRPr="0002281A">
        <w:rPr>
          <w:rFonts w:ascii="Times New Roman" w:hAnsi="Times New Roman" w:cs="Times New Roman"/>
          <w:sz w:val="24"/>
          <w:szCs w:val="24"/>
          <w:lang w:val="ru-RU"/>
        </w:rPr>
        <w:t xml:space="preserve"> </w:t>
      </w:r>
      <w:proofErr w:type="spellStart"/>
      <w:r w:rsidRPr="0002281A">
        <w:rPr>
          <w:rFonts w:ascii="Times New Roman" w:hAnsi="Times New Roman" w:cs="Times New Roman"/>
          <w:sz w:val="24"/>
          <w:szCs w:val="24"/>
          <w:lang w:val="ru-RU"/>
        </w:rPr>
        <w:t>рахунку</w:t>
      </w:r>
      <w:proofErr w:type="spellEnd"/>
      <w:r w:rsidRPr="0002281A">
        <w:rPr>
          <w:rFonts w:ascii="Times New Roman" w:hAnsi="Times New Roman" w:cs="Times New Roman"/>
          <w:sz w:val="24"/>
          <w:szCs w:val="24"/>
          <w:lang w:val="ru-RU"/>
        </w:rPr>
        <w:t xml:space="preserve"> та </w:t>
      </w:r>
      <w:proofErr w:type="spellStart"/>
      <w:r w:rsidRPr="0002281A">
        <w:rPr>
          <w:rFonts w:ascii="Times New Roman" w:hAnsi="Times New Roman" w:cs="Times New Roman"/>
          <w:sz w:val="24"/>
          <w:szCs w:val="24"/>
          <w:lang w:val="ru-RU"/>
        </w:rPr>
        <w:t>накладної</w:t>
      </w:r>
      <w:proofErr w:type="spellEnd"/>
      <w:r w:rsidRPr="0002281A">
        <w:rPr>
          <w:rFonts w:ascii="Times New Roman" w:hAnsi="Times New Roman" w:cs="Times New Roman"/>
          <w:sz w:val="24"/>
          <w:szCs w:val="24"/>
          <w:lang w:val="ru-RU"/>
        </w:rPr>
        <w:t xml:space="preserve"> на </w:t>
      </w:r>
      <w:proofErr w:type="spellStart"/>
      <w:r w:rsidRPr="0002281A">
        <w:rPr>
          <w:rFonts w:ascii="Times New Roman" w:hAnsi="Times New Roman" w:cs="Times New Roman"/>
          <w:sz w:val="24"/>
          <w:szCs w:val="24"/>
          <w:lang w:val="ru-RU"/>
        </w:rPr>
        <w:t>умовах</w:t>
      </w:r>
      <w:proofErr w:type="spellEnd"/>
      <w:r w:rsidRPr="0002281A">
        <w:rPr>
          <w:rFonts w:ascii="Times New Roman" w:hAnsi="Times New Roman" w:cs="Times New Roman"/>
          <w:sz w:val="24"/>
          <w:szCs w:val="24"/>
          <w:lang w:val="ru-RU"/>
        </w:rPr>
        <w:t xml:space="preserve"> </w:t>
      </w:r>
      <w:proofErr w:type="spellStart"/>
      <w:r w:rsidRPr="0002281A">
        <w:rPr>
          <w:rFonts w:ascii="Times New Roman" w:hAnsi="Times New Roman" w:cs="Times New Roman"/>
          <w:sz w:val="24"/>
          <w:szCs w:val="24"/>
          <w:lang w:val="ru-RU"/>
        </w:rPr>
        <w:t>відстрочки</w:t>
      </w:r>
      <w:proofErr w:type="spellEnd"/>
      <w:r w:rsidRPr="0002281A">
        <w:rPr>
          <w:rFonts w:ascii="Times New Roman" w:hAnsi="Times New Roman" w:cs="Times New Roman"/>
          <w:sz w:val="24"/>
          <w:szCs w:val="24"/>
          <w:lang w:val="ru-RU"/>
        </w:rPr>
        <w:t xml:space="preserve"> платежу на </w:t>
      </w:r>
      <w:proofErr w:type="spellStart"/>
      <w:r w:rsidRPr="0002281A">
        <w:rPr>
          <w:rFonts w:ascii="Times New Roman" w:hAnsi="Times New Roman" w:cs="Times New Roman"/>
          <w:sz w:val="24"/>
          <w:szCs w:val="24"/>
          <w:lang w:val="ru-RU"/>
        </w:rPr>
        <w:t>термін</w:t>
      </w:r>
      <w:proofErr w:type="spellEnd"/>
      <w:r w:rsidRPr="0002281A">
        <w:rPr>
          <w:rFonts w:ascii="Times New Roman" w:hAnsi="Times New Roman" w:cs="Times New Roman"/>
          <w:sz w:val="24"/>
          <w:szCs w:val="24"/>
          <w:lang w:val="ru-RU"/>
        </w:rPr>
        <w:t xml:space="preserve"> </w:t>
      </w:r>
      <w:r w:rsidRPr="00F37047">
        <w:rPr>
          <w:rFonts w:ascii="Times New Roman" w:hAnsi="Times New Roman" w:cs="Times New Roman"/>
          <w:sz w:val="24"/>
          <w:szCs w:val="24"/>
          <w:lang w:val="uk-UA"/>
        </w:rPr>
        <w:t>10</w:t>
      </w:r>
      <w:r w:rsidRPr="0002281A">
        <w:rPr>
          <w:rFonts w:ascii="Times New Roman" w:hAnsi="Times New Roman" w:cs="Times New Roman"/>
          <w:sz w:val="24"/>
          <w:szCs w:val="24"/>
          <w:lang w:val="ru-RU"/>
        </w:rPr>
        <w:t xml:space="preserve"> </w:t>
      </w:r>
      <w:proofErr w:type="spellStart"/>
      <w:r w:rsidRPr="0002281A">
        <w:rPr>
          <w:rFonts w:ascii="Times New Roman" w:hAnsi="Times New Roman" w:cs="Times New Roman"/>
          <w:sz w:val="24"/>
          <w:szCs w:val="24"/>
          <w:lang w:val="ru-RU"/>
        </w:rPr>
        <w:t>календарних</w:t>
      </w:r>
      <w:proofErr w:type="spellEnd"/>
      <w:r w:rsidRPr="0002281A">
        <w:rPr>
          <w:rFonts w:ascii="Times New Roman" w:hAnsi="Times New Roman" w:cs="Times New Roman"/>
          <w:sz w:val="24"/>
          <w:szCs w:val="24"/>
          <w:lang w:val="ru-RU"/>
        </w:rPr>
        <w:t xml:space="preserve"> </w:t>
      </w:r>
      <w:proofErr w:type="spellStart"/>
      <w:r w:rsidRPr="0002281A">
        <w:rPr>
          <w:rFonts w:ascii="Times New Roman" w:hAnsi="Times New Roman" w:cs="Times New Roman"/>
          <w:sz w:val="24"/>
          <w:szCs w:val="24"/>
          <w:lang w:val="ru-RU"/>
        </w:rPr>
        <w:t>днів</w:t>
      </w:r>
      <w:proofErr w:type="spellEnd"/>
      <w:r w:rsidRPr="0002281A">
        <w:rPr>
          <w:rFonts w:ascii="Times New Roman" w:hAnsi="Times New Roman" w:cs="Times New Roman"/>
          <w:sz w:val="24"/>
          <w:szCs w:val="24"/>
          <w:lang w:val="ru-RU"/>
        </w:rPr>
        <w:t xml:space="preserve"> </w:t>
      </w:r>
      <w:proofErr w:type="spellStart"/>
      <w:r w:rsidRPr="0002281A">
        <w:rPr>
          <w:rFonts w:ascii="Times New Roman" w:hAnsi="Times New Roman" w:cs="Times New Roman"/>
          <w:sz w:val="24"/>
          <w:szCs w:val="24"/>
          <w:lang w:val="ru-RU"/>
        </w:rPr>
        <w:t>з</w:t>
      </w:r>
      <w:proofErr w:type="spellEnd"/>
      <w:r w:rsidRPr="0002281A">
        <w:rPr>
          <w:rFonts w:ascii="Times New Roman" w:hAnsi="Times New Roman" w:cs="Times New Roman"/>
          <w:sz w:val="24"/>
          <w:szCs w:val="24"/>
          <w:lang w:val="ru-RU"/>
        </w:rPr>
        <w:t xml:space="preserve"> моменту поставки товару.</w:t>
      </w:r>
      <w:r w:rsidRPr="00F37047">
        <w:rPr>
          <w:rFonts w:ascii="Times New Roman" w:hAnsi="Times New Roman" w:cs="Times New Roman"/>
          <w:sz w:val="24"/>
          <w:szCs w:val="24"/>
          <w:lang w:val="uk-UA"/>
        </w:rPr>
        <w:t xml:space="preserve"> Оплата за товар  здійснюється згідно ст.23, ст.48 та ст. 49 Бюджетного кодексу України.</w:t>
      </w:r>
    </w:p>
    <w:p w:rsidR="0002281A" w:rsidRPr="0002281A" w:rsidRDefault="0002281A" w:rsidP="0002281A">
      <w:pPr>
        <w:pStyle w:val="21"/>
        <w:shd w:val="clear" w:color="auto" w:fill="auto"/>
        <w:tabs>
          <w:tab w:val="left" w:pos="709"/>
          <w:tab w:val="left" w:pos="895"/>
        </w:tabs>
        <w:spacing w:before="0" w:after="0" w:line="240" w:lineRule="auto"/>
        <w:ind w:right="80" w:firstLine="0"/>
        <w:rPr>
          <w:rFonts w:ascii="Times New Roman" w:hAnsi="Times New Roman" w:cs="Times New Roman"/>
          <w:sz w:val="24"/>
          <w:szCs w:val="24"/>
          <w:lang w:val="ru-RU"/>
        </w:rPr>
      </w:pPr>
      <w:r w:rsidRPr="00F37047">
        <w:rPr>
          <w:rFonts w:ascii="Times New Roman" w:hAnsi="Times New Roman" w:cs="Times New Roman"/>
          <w:sz w:val="24"/>
          <w:szCs w:val="24"/>
          <w:lang w:val="uk-UA"/>
        </w:rPr>
        <w:tab/>
        <w:t xml:space="preserve">4.3. </w:t>
      </w:r>
      <w:r w:rsidRPr="0002281A">
        <w:rPr>
          <w:rFonts w:ascii="Times New Roman" w:hAnsi="Times New Roman" w:cs="Times New Roman"/>
          <w:sz w:val="24"/>
          <w:szCs w:val="24"/>
          <w:lang w:val="ru-RU"/>
        </w:rPr>
        <w:t xml:space="preserve">У </w:t>
      </w:r>
      <w:proofErr w:type="spellStart"/>
      <w:r w:rsidRPr="0002281A">
        <w:rPr>
          <w:rFonts w:ascii="Times New Roman" w:hAnsi="Times New Roman" w:cs="Times New Roman"/>
          <w:sz w:val="24"/>
          <w:szCs w:val="24"/>
          <w:lang w:val="ru-RU"/>
        </w:rPr>
        <w:t>разі</w:t>
      </w:r>
      <w:proofErr w:type="spellEnd"/>
      <w:r w:rsidRPr="0002281A">
        <w:rPr>
          <w:rFonts w:ascii="Times New Roman" w:hAnsi="Times New Roman" w:cs="Times New Roman"/>
          <w:sz w:val="24"/>
          <w:szCs w:val="24"/>
          <w:lang w:val="ru-RU"/>
        </w:rPr>
        <w:t xml:space="preserve"> </w:t>
      </w:r>
      <w:proofErr w:type="spellStart"/>
      <w:r w:rsidRPr="0002281A">
        <w:rPr>
          <w:rFonts w:ascii="Times New Roman" w:hAnsi="Times New Roman" w:cs="Times New Roman"/>
          <w:sz w:val="24"/>
          <w:szCs w:val="24"/>
          <w:lang w:val="ru-RU"/>
        </w:rPr>
        <w:t>затримки</w:t>
      </w:r>
      <w:proofErr w:type="spellEnd"/>
      <w:r w:rsidRPr="0002281A">
        <w:rPr>
          <w:rFonts w:ascii="Times New Roman" w:hAnsi="Times New Roman" w:cs="Times New Roman"/>
          <w:sz w:val="24"/>
          <w:szCs w:val="24"/>
          <w:lang w:val="ru-RU"/>
        </w:rPr>
        <w:t xml:space="preserve"> </w:t>
      </w:r>
      <w:proofErr w:type="gramStart"/>
      <w:r w:rsidRPr="0002281A">
        <w:rPr>
          <w:rFonts w:ascii="Times New Roman" w:hAnsi="Times New Roman" w:cs="Times New Roman"/>
          <w:sz w:val="24"/>
          <w:szCs w:val="24"/>
          <w:lang w:val="ru-RU"/>
        </w:rPr>
        <w:t>бюджетного</w:t>
      </w:r>
      <w:proofErr w:type="gramEnd"/>
      <w:r w:rsidRPr="0002281A">
        <w:rPr>
          <w:rFonts w:ascii="Times New Roman" w:hAnsi="Times New Roman" w:cs="Times New Roman"/>
          <w:sz w:val="24"/>
          <w:szCs w:val="24"/>
          <w:lang w:val="ru-RU"/>
        </w:rPr>
        <w:t xml:space="preserve"> </w:t>
      </w:r>
      <w:proofErr w:type="spellStart"/>
      <w:r w:rsidRPr="0002281A">
        <w:rPr>
          <w:rFonts w:ascii="Times New Roman" w:hAnsi="Times New Roman" w:cs="Times New Roman"/>
          <w:sz w:val="24"/>
          <w:szCs w:val="24"/>
          <w:lang w:val="ru-RU"/>
        </w:rPr>
        <w:t>фінансування</w:t>
      </w:r>
      <w:proofErr w:type="spellEnd"/>
      <w:r w:rsidRPr="0002281A">
        <w:rPr>
          <w:rFonts w:ascii="Times New Roman" w:hAnsi="Times New Roman" w:cs="Times New Roman"/>
          <w:sz w:val="24"/>
          <w:szCs w:val="24"/>
          <w:lang w:val="ru-RU"/>
        </w:rPr>
        <w:t xml:space="preserve"> </w:t>
      </w:r>
      <w:proofErr w:type="spellStart"/>
      <w:r w:rsidRPr="0002281A">
        <w:rPr>
          <w:rFonts w:ascii="Times New Roman" w:hAnsi="Times New Roman" w:cs="Times New Roman"/>
          <w:sz w:val="24"/>
          <w:szCs w:val="24"/>
          <w:lang w:val="ru-RU"/>
        </w:rPr>
        <w:t>розрахунки</w:t>
      </w:r>
      <w:proofErr w:type="spellEnd"/>
      <w:r w:rsidRPr="0002281A">
        <w:rPr>
          <w:rFonts w:ascii="Times New Roman" w:hAnsi="Times New Roman" w:cs="Times New Roman"/>
          <w:sz w:val="24"/>
          <w:szCs w:val="24"/>
          <w:lang w:val="ru-RU"/>
        </w:rPr>
        <w:t xml:space="preserve"> за </w:t>
      </w:r>
      <w:proofErr w:type="spellStart"/>
      <w:r w:rsidRPr="0002281A">
        <w:rPr>
          <w:rFonts w:ascii="Times New Roman" w:hAnsi="Times New Roman" w:cs="Times New Roman"/>
          <w:sz w:val="24"/>
          <w:szCs w:val="24"/>
          <w:lang w:val="ru-RU"/>
        </w:rPr>
        <w:t>поставлений</w:t>
      </w:r>
      <w:proofErr w:type="spellEnd"/>
      <w:r w:rsidRPr="0002281A">
        <w:rPr>
          <w:rFonts w:ascii="Times New Roman" w:hAnsi="Times New Roman" w:cs="Times New Roman"/>
          <w:sz w:val="24"/>
          <w:szCs w:val="24"/>
          <w:lang w:val="ru-RU"/>
        </w:rPr>
        <w:t xml:space="preserve"> товар </w:t>
      </w:r>
      <w:proofErr w:type="spellStart"/>
      <w:r w:rsidRPr="0002281A">
        <w:rPr>
          <w:rFonts w:ascii="Times New Roman" w:hAnsi="Times New Roman" w:cs="Times New Roman"/>
          <w:sz w:val="24"/>
          <w:szCs w:val="24"/>
          <w:lang w:val="ru-RU"/>
        </w:rPr>
        <w:t>здійснюються</w:t>
      </w:r>
      <w:proofErr w:type="spellEnd"/>
      <w:r w:rsidRPr="0002281A">
        <w:rPr>
          <w:rFonts w:ascii="Times New Roman" w:hAnsi="Times New Roman" w:cs="Times New Roman"/>
          <w:sz w:val="24"/>
          <w:szCs w:val="24"/>
          <w:lang w:val="ru-RU"/>
        </w:rPr>
        <w:t xml:space="preserve"> при </w:t>
      </w:r>
      <w:proofErr w:type="spellStart"/>
      <w:r w:rsidRPr="0002281A">
        <w:rPr>
          <w:rFonts w:ascii="Times New Roman" w:hAnsi="Times New Roman" w:cs="Times New Roman"/>
          <w:sz w:val="24"/>
          <w:szCs w:val="24"/>
          <w:lang w:val="ru-RU"/>
        </w:rPr>
        <w:t>отриманні</w:t>
      </w:r>
      <w:proofErr w:type="spellEnd"/>
      <w:r w:rsidRPr="0002281A">
        <w:rPr>
          <w:rFonts w:ascii="Times New Roman" w:hAnsi="Times New Roman" w:cs="Times New Roman"/>
          <w:sz w:val="24"/>
          <w:szCs w:val="24"/>
          <w:lang w:val="ru-RU"/>
        </w:rPr>
        <w:t xml:space="preserve"> </w:t>
      </w:r>
      <w:proofErr w:type="spellStart"/>
      <w:r w:rsidRPr="0002281A">
        <w:rPr>
          <w:rFonts w:ascii="Times New Roman" w:hAnsi="Times New Roman" w:cs="Times New Roman"/>
          <w:sz w:val="24"/>
          <w:szCs w:val="24"/>
          <w:lang w:val="ru-RU"/>
        </w:rPr>
        <w:t>Замовником</w:t>
      </w:r>
      <w:proofErr w:type="spellEnd"/>
      <w:r w:rsidRPr="0002281A">
        <w:rPr>
          <w:rFonts w:ascii="Times New Roman" w:hAnsi="Times New Roman" w:cs="Times New Roman"/>
          <w:sz w:val="24"/>
          <w:szCs w:val="24"/>
          <w:lang w:val="ru-RU"/>
        </w:rPr>
        <w:t xml:space="preserve"> бюджетного </w:t>
      </w:r>
      <w:proofErr w:type="spellStart"/>
      <w:r w:rsidRPr="0002281A">
        <w:rPr>
          <w:rFonts w:ascii="Times New Roman" w:hAnsi="Times New Roman" w:cs="Times New Roman"/>
          <w:sz w:val="24"/>
          <w:szCs w:val="24"/>
          <w:lang w:val="ru-RU"/>
        </w:rPr>
        <w:t>призначення</w:t>
      </w:r>
      <w:proofErr w:type="spellEnd"/>
      <w:r w:rsidRPr="0002281A">
        <w:rPr>
          <w:rFonts w:ascii="Times New Roman" w:hAnsi="Times New Roman" w:cs="Times New Roman"/>
          <w:sz w:val="24"/>
          <w:szCs w:val="24"/>
          <w:lang w:val="ru-RU"/>
        </w:rPr>
        <w:t xml:space="preserve"> на </w:t>
      </w:r>
      <w:proofErr w:type="spellStart"/>
      <w:r w:rsidRPr="0002281A">
        <w:rPr>
          <w:rFonts w:ascii="Times New Roman" w:hAnsi="Times New Roman" w:cs="Times New Roman"/>
          <w:sz w:val="24"/>
          <w:szCs w:val="24"/>
          <w:lang w:val="ru-RU"/>
        </w:rPr>
        <w:t>фінансування</w:t>
      </w:r>
      <w:proofErr w:type="spellEnd"/>
      <w:r w:rsidRPr="0002281A">
        <w:rPr>
          <w:rFonts w:ascii="Times New Roman" w:hAnsi="Times New Roman" w:cs="Times New Roman"/>
          <w:sz w:val="24"/>
          <w:szCs w:val="24"/>
          <w:lang w:val="ru-RU"/>
        </w:rPr>
        <w:t xml:space="preserve"> </w:t>
      </w:r>
      <w:proofErr w:type="spellStart"/>
      <w:r w:rsidRPr="0002281A">
        <w:rPr>
          <w:rFonts w:ascii="Times New Roman" w:hAnsi="Times New Roman" w:cs="Times New Roman"/>
          <w:sz w:val="24"/>
          <w:szCs w:val="24"/>
          <w:lang w:val="ru-RU"/>
        </w:rPr>
        <w:t>цих</w:t>
      </w:r>
      <w:proofErr w:type="spellEnd"/>
      <w:r w:rsidRPr="0002281A">
        <w:rPr>
          <w:rFonts w:ascii="Times New Roman" w:hAnsi="Times New Roman" w:cs="Times New Roman"/>
          <w:sz w:val="24"/>
          <w:szCs w:val="24"/>
          <w:lang w:val="ru-RU"/>
        </w:rPr>
        <w:t xml:space="preserve"> </w:t>
      </w:r>
      <w:proofErr w:type="spellStart"/>
      <w:r w:rsidRPr="0002281A">
        <w:rPr>
          <w:rFonts w:ascii="Times New Roman" w:hAnsi="Times New Roman" w:cs="Times New Roman"/>
          <w:sz w:val="24"/>
          <w:szCs w:val="24"/>
          <w:lang w:val="ru-RU"/>
        </w:rPr>
        <w:t>товарів</w:t>
      </w:r>
      <w:proofErr w:type="spellEnd"/>
      <w:r w:rsidRPr="0002281A">
        <w:rPr>
          <w:rFonts w:ascii="Times New Roman" w:hAnsi="Times New Roman" w:cs="Times New Roman"/>
          <w:sz w:val="24"/>
          <w:szCs w:val="24"/>
          <w:lang w:val="ru-RU"/>
        </w:rPr>
        <w:t>.</w:t>
      </w:r>
    </w:p>
    <w:p w:rsidR="0002281A" w:rsidRPr="0002281A" w:rsidRDefault="0002281A" w:rsidP="0002281A">
      <w:pPr>
        <w:pStyle w:val="21"/>
        <w:shd w:val="clear" w:color="auto" w:fill="auto"/>
        <w:tabs>
          <w:tab w:val="left" w:pos="709"/>
        </w:tabs>
        <w:spacing w:before="0" w:after="0" w:line="240" w:lineRule="auto"/>
        <w:ind w:right="80" w:firstLine="0"/>
        <w:rPr>
          <w:rFonts w:ascii="Times New Roman" w:hAnsi="Times New Roman" w:cs="Times New Roman"/>
          <w:sz w:val="24"/>
          <w:szCs w:val="24"/>
          <w:lang w:val="ru-RU"/>
        </w:rPr>
      </w:pPr>
      <w:r w:rsidRPr="00F37047">
        <w:rPr>
          <w:rFonts w:ascii="Times New Roman" w:hAnsi="Times New Roman" w:cs="Times New Roman"/>
          <w:sz w:val="24"/>
          <w:szCs w:val="24"/>
          <w:lang w:val="uk-UA"/>
        </w:rPr>
        <w:tab/>
        <w:t xml:space="preserve">4.4. </w:t>
      </w:r>
      <w:r w:rsidRPr="0002281A">
        <w:rPr>
          <w:rFonts w:ascii="Times New Roman" w:hAnsi="Times New Roman" w:cs="Times New Roman"/>
          <w:sz w:val="24"/>
          <w:szCs w:val="24"/>
          <w:lang w:val="ru-RU"/>
        </w:rPr>
        <w:t xml:space="preserve">При </w:t>
      </w:r>
      <w:proofErr w:type="spellStart"/>
      <w:r w:rsidRPr="0002281A">
        <w:rPr>
          <w:rFonts w:ascii="Times New Roman" w:hAnsi="Times New Roman" w:cs="Times New Roman"/>
          <w:sz w:val="24"/>
          <w:szCs w:val="24"/>
          <w:lang w:val="ru-RU"/>
        </w:rPr>
        <w:t>виникненні</w:t>
      </w:r>
      <w:proofErr w:type="spellEnd"/>
      <w:r w:rsidRPr="0002281A">
        <w:rPr>
          <w:rFonts w:ascii="Times New Roman" w:hAnsi="Times New Roman" w:cs="Times New Roman"/>
          <w:sz w:val="24"/>
          <w:szCs w:val="24"/>
          <w:lang w:val="ru-RU"/>
        </w:rPr>
        <w:t xml:space="preserve"> </w:t>
      </w:r>
      <w:proofErr w:type="spellStart"/>
      <w:r w:rsidRPr="0002281A">
        <w:rPr>
          <w:rFonts w:ascii="Times New Roman" w:hAnsi="Times New Roman" w:cs="Times New Roman"/>
          <w:sz w:val="24"/>
          <w:szCs w:val="24"/>
          <w:lang w:val="ru-RU"/>
        </w:rPr>
        <w:t>бюджетних</w:t>
      </w:r>
      <w:proofErr w:type="spellEnd"/>
      <w:r w:rsidRPr="0002281A">
        <w:rPr>
          <w:rFonts w:ascii="Times New Roman" w:hAnsi="Times New Roman" w:cs="Times New Roman"/>
          <w:sz w:val="24"/>
          <w:szCs w:val="24"/>
          <w:lang w:val="ru-RU"/>
        </w:rPr>
        <w:t xml:space="preserve"> </w:t>
      </w:r>
      <w:proofErr w:type="spellStart"/>
      <w:r w:rsidRPr="0002281A">
        <w:rPr>
          <w:rFonts w:ascii="Times New Roman" w:hAnsi="Times New Roman" w:cs="Times New Roman"/>
          <w:sz w:val="24"/>
          <w:szCs w:val="24"/>
          <w:lang w:val="ru-RU"/>
        </w:rPr>
        <w:t>зобов'язань</w:t>
      </w:r>
      <w:proofErr w:type="spellEnd"/>
      <w:r w:rsidRPr="0002281A">
        <w:rPr>
          <w:rFonts w:ascii="Times New Roman" w:hAnsi="Times New Roman" w:cs="Times New Roman"/>
          <w:sz w:val="24"/>
          <w:szCs w:val="24"/>
          <w:lang w:val="ru-RU"/>
        </w:rPr>
        <w:t xml:space="preserve"> </w:t>
      </w:r>
      <w:proofErr w:type="spellStart"/>
      <w:r w:rsidRPr="0002281A">
        <w:rPr>
          <w:rFonts w:ascii="Times New Roman" w:hAnsi="Times New Roman" w:cs="Times New Roman"/>
          <w:sz w:val="24"/>
          <w:szCs w:val="24"/>
          <w:lang w:val="ru-RU"/>
        </w:rPr>
        <w:t>проплата</w:t>
      </w:r>
      <w:proofErr w:type="spellEnd"/>
      <w:r w:rsidRPr="0002281A">
        <w:rPr>
          <w:rFonts w:ascii="Times New Roman" w:hAnsi="Times New Roman" w:cs="Times New Roman"/>
          <w:sz w:val="24"/>
          <w:szCs w:val="24"/>
          <w:lang w:val="ru-RU"/>
        </w:rPr>
        <w:t xml:space="preserve"> за </w:t>
      </w:r>
      <w:proofErr w:type="spellStart"/>
      <w:r w:rsidRPr="0002281A">
        <w:rPr>
          <w:rFonts w:ascii="Times New Roman" w:hAnsi="Times New Roman" w:cs="Times New Roman"/>
          <w:sz w:val="24"/>
          <w:szCs w:val="24"/>
          <w:lang w:val="ru-RU"/>
        </w:rPr>
        <w:t>поставлений</w:t>
      </w:r>
      <w:proofErr w:type="spellEnd"/>
      <w:r w:rsidRPr="0002281A">
        <w:rPr>
          <w:rFonts w:ascii="Times New Roman" w:hAnsi="Times New Roman" w:cs="Times New Roman"/>
          <w:sz w:val="24"/>
          <w:szCs w:val="24"/>
          <w:lang w:val="ru-RU"/>
        </w:rPr>
        <w:t xml:space="preserve"> товар проводиться при </w:t>
      </w:r>
      <w:proofErr w:type="spellStart"/>
      <w:r w:rsidRPr="0002281A">
        <w:rPr>
          <w:rFonts w:ascii="Times New Roman" w:hAnsi="Times New Roman" w:cs="Times New Roman"/>
          <w:sz w:val="24"/>
          <w:szCs w:val="24"/>
          <w:lang w:val="ru-RU"/>
        </w:rPr>
        <w:t>наявності</w:t>
      </w:r>
      <w:proofErr w:type="spellEnd"/>
      <w:r w:rsidRPr="0002281A">
        <w:rPr>
          <w:rFonts w:ascii="Times New Roman" w:hAnsi="Times New Roman" w:cs="Times New Roman"/>
          <w:sz w:val="24"/>
          <w:szCs w:val="24"/>
          <w:lang w:val="ru-RU"/>
        </w:rPr>
        <w:t xml:space="preserve"> та в межах </w:t>
      </w:r>
      <w:proofErr w:type="spellStart"/>
      <w:r w:rsidRPr="0002281A">
        <w:rPr>
          <w:rFonts w:ascii="Times New Roman" w:hAnsi="Times New Roman" w:cs="Times New Roman"/>
          <w:sz w:val="24"/>
          <w:szCs w:val="24"/>
          <w:lang w:val="ru-RU"/>
        </w:rPr>
        <w:t>відповідних</w:t>
      </w:r>
      <w:proofErr w:type="spellEnd"/>
      <w:r w:rsidRPr="0002281A">
        <w:rPr>
          <w:rFonts w:ascii="Times New Roman" w:hAnsi="Times New Roman" w:cs="Times New Roman"/>
          <w:sz w:val="24"/>
          <w:szCs w:val="24"/>
          <w:lang w:val="ru-RU"/>
        </w:rPr>
        <w:t xml:space="preserve"> </w:t>
      </w:r>
      <w:proofErr w:type="spellStart"/>
      <w:r w:rsidRPr="0002281A">
        <w:rPr>
          <w:rFonts w:ascii="Times New Roman" w:hAnsi="Times New Roman" w:cs="Times New Roman"/>
          <w:sz w:val="24"/>
          <w:szCs w:val="24"/>
          <w:lang w:val="ru-RU"/>
        </w:rPr>
        <w:t>бюджетних</w:t>
      </w:r>
      <w:proofErr w:type="spellEnd"/>
      <w:r w:rsidRPr="0002281A">
        <w:rPr>
          <w:rFonts w:ascii="Times New Roman" w:hAnsi="Times New Roman" w:cs="Times New Roman"/>
          <w:sz w:val="24"/>
          <w:szCs w:val="24"/>
          <w:lang w:val="ru-RU"/>
        </w:rPr>
        <w:t xml:space="preserve"> </w:t>
      </w:r>
      <w:proofErr w:type="spellStart"/>
      <w:r w:rsidRPr="0002281A">
        <w:rPr>
          <w:rFonts w:ascii="Times New Roman" w:hAnsi="Times New Roman" w:cs="Times New Roman"/>
          <w:sz w:val="24"/>
          <w:szCs w:val="24"/>
          <w:lang w:val="ru-RU"/>
        </w:rPr>
        <w:t>асигнувань</w:t>
      </w:r>
      <w:proofErr w:type="spellEnd"/>
      <w:r w:rsidRPr="0002281A">
        <w:rPr>
          <w:rFonts w:ascii="Times New Roman" w:hAnsi="Times New Roman" w:cs="Times New Roman"/>
          <w:sz w:val="24"/>
          <w:szCs w:val="24"/>
          <w:lang w:val="ru-RU"/>
        </w:rPr>
        <w:t>.</w:t>
      </w:r>
    </w:p>
    <w:p w:rsidR="0002281A" w:rsidRPr="00F37047" w:rsidRDefault="0002281A" w:rsidP="0002281A">
      <w:pPr>
        <w:pStyle w:val="ad"/>
        <w:tabs>
          <w:tab w:val="left" w:pos="851"/>
          <w:tab w:val="left" w:pos="1158"/>
        </w:tabs>
        <w:spacing w:line="240" w:lineRule="auto"/>
        <w:ind w:firstLine="720"/>
        <w:jc w:val="both"/>
        <w:rPr>
          <w:sz w:val="24"/>
          <w:szCs w:val="24"/>
          <w:lang w:val="uk-UA"/>
        </w:rPr>
      </w:pPr>
      <w:r w:rsidRPr="00F37047">
        <w:rPr>
          <w:sz w:val="24"/>
          <w:szCs w:val="24"/>
          <w:lang w:val="uk-UA"/>
        </w:rPr>
        <w:t>4.5. Підставою для здійснення розрахунків є товарна накладна на товар, який встановлений на об’єкті Замовника.</w:t>
      </w:r>
    </w:p>
    <w:p w:rsidR="0002281A" w:rsidRPr="00F37047" w:rsidRDefault="0002281A" w:rsidP="0002281A">
      <w:pPr>
        <w:pStyle w:val="ad"/>
        <w:tabs>
          <w:tab w:val="left" w:pos="709"/>
          <w:tab w:val="left" w:pos="1158"/>
        </w:tabs>
        <w:spacing w:line="240" w:lineRule="auto"/>
        <w:ind w:left="720" w:firstLine="0"/>
        <w:jc w:val="both"/>
        <w:rPr>
          <w:sz w:val="24"/>
          <w:szCs w:val="24"/>
          <w:lang w:val="uk-UA"/>
        </w:rPr>
      </w:pPr>
    </w:p>
    <w:p w:rsidR="0002281A" w:rsidRPr="00F37047" w:rsidRDefault="0002281A" w:rsidP="0002281A">
      <w:pPr>
        <w:pStyle w:val="14"/>
        <w:keepNext/>
        <w:keepLines/>
        <w:numPr>
          <w:ilvl w:val="0"/>
          <w:numId w:val="7"/>
        </w:numPr>
        <w:tabs>
          <w:tab w:val="left" w:pos="677"/>
        </w:tabs>
        <w:spacing w:after="0" w:line="240" w:lineRule="auto"/>
        <w:rPr>
          <w:sz w:val="24"/>
          <w:szCs w:val="24"/>
          <w:lang w:val="uk-UA"/>
        </w:rPr>
      </w:pPr>
      <w:bookmarkStart w:id="10" w:name="bookmark8"/>
      <w:r w:rsidRPr="00F37047">
        <w:rPr>
          <w:sz w:val="24"/>
          <w:szCs w:val="24"/>
          <w:lang w:val="uk-UA" w:eastAsia="ru-RU"/>
        </w:rPr>
        <w:t xml:space="preserve">Форс </w:t>
      </w:r>
      <w:r w:rsidRPr="00F37047">
        <w:rPr>
          <w:sz w:val="24"/>
          <w:szCs w:val="24"/>
          <w:lang w:val="uk-UA"/>
        </w:rPr>
        <w:t>- мажорні обставини</w:t>
      </w:r>
      <w:bookmarkEnd w:id="10"/>
    </w:p>
    <w:p w:rsidR="0002281A" w:rsidRPr="00F37047" w:rsidRDefault="0002281A" w:rsidP="0002281A">
      <w:pPr>
        <w:pStyle w:val="ad"/>
        <w:numPr>
          <w:ilvl w:val="1"/>
          <w:numId w:val="7"/>
        </w:numPr>
        <w:tabs>
          <w:tab w:val="left" w:pos="1526"/>
        </w:tabs>
        <w:spacing w:line="240" w:lineRule="auto"/>
        <w:ind w:firstLine="980"/>
        <w:jc w:val="both"/>
        <w:rPr>
          <w:sz w:val="24"/>
          <w:szCs w:val="24"/>
          <w:lang w:val="uk-UA"/>
        </w:rPr>
      </w:pPr>
      <w:r w:rsidRPr="00F37047">
        <w:rPr>
          <w:sz w:val="24"/>
          <w:szCs w:val="24"/>
          <w:lang w:val="uk-UA"/>
        </w:rPr>
        <w:t>Сторони звільняються від відповідальності за часткове або повне невиконання зобов’язань за даним Договором, якщо таке невиконання з’явилося наслідком настання форс-мажорних обставин, які виникли після підписання Договору в результаті подій, незвичайних за характером, що сторони не могли передбачити або попередити всіма можливими способами. Настання форс-мажорних обставин повинно підтверджуватися відповідною довідкою Торгово-промислової палати.</w:t>
      </w:r>
    </w:p>
    <w:p w:rsidR="0002281A" w:rsidRPr="00F37047" w:rsidRDefault="0002281A" w:rsidP="0002281A">
      <w:pPr>
        <w:pStyle w:val="ad"/>
        <w:numPr>
          <w:ilvl w:val="1"/>
          <w:numId w:val="7"/>
        </w:numPr>
        <w:tabs>
          <w:tab w:val="left" w:pos="1526"/>
        </w:tabs>
        <w:spacing w:line="240" w:lineRule="auto"/>
        <w:ind w:firstLine="1020"/>
        <w:jc w:val="both"/>
        <w:rPr>
          <w:sz w:val="24"/>
          <w:szCs w:val="24"/>
          <w:lang w:val="uk-UA"/>
        </w:rPr>
      </w:pPr>
      <w:r w:rsidRPr="00F37047">
        <w:rPr>
          <w:sz w:val="24"/>
          <w:szCs w:val="24"/>
          <w:lang w:val="uk-UA"/>
        </w:rPr>
        <w:t>Форс-мажорними обставинами Сторони визнаються відключення електроенергії, війни, воєнні дії, блокади, стихійні лиха, пожежі, повені, землетруси, інші стихійні лиха або природні явища, що унеможливлюють виконання своїх зобов’язань та які не існували на момент укладення договору.</w:t>
      </w:r>
    </w:p>
    <w:p w:rsidR="0002281A" w:rsidRPr="00F37047" w:rsidRDefault="0002281A" w:rsidP="0002281A">
      <w:pPr>
        <w:pStyle w:val="ad"/>
        <w:numPr>
          <w:ilvl w:val="1"/>
          <w:numId w:val="7"/>
        </w:numPr>
        <w:tabs>
          <w:tab w:val="left" w:pos="1526"/>
        </w:tabs>
        <w:spacing w:line="240" w:lineRule="auto"/>
        <w:ind w:firstLine="1020"/>
        <w:jc w:val="both"/>
        <w:rPr>
          <w:sz w:val="24"/>
          <w:szCs w:val="24"/>
          <w:lang w:val="uk-UA"/>
        </w:rPr>
      </w:pPr>
      <w:r w:rsidRPr="00F37047">
        <w:rPr>
          <w:sz w:val="24"/>
          <w:szCs w:val="24"/>
          <w:lang w:val="uk-UA"/>
        </w:rPr>
        <w:t>Сторона, яка знаходиться під впливом форс-мажорних обставин, повинна як найшвидше повідомити про це іншу сторону. Після закінчення дії форс-мажорних обставин, сторона, яка знаходилася під їх впливом, повинна повідомити про це іншу сторону протягом 2 днів з моменту припинення даних обставин.</w:t>
      </w:r>
    </w:p>
    <w:p w:rsidR="0002281A" w:rsidRPr="00F37047" w:rsidRDefault="0002281A" w:rsidP="0002281A">
      <w:pPr>
        <w:pStyle w:val="ad"/>
        <w:tabs>
          <w:tab w:val="left" w:pos="1526"/>
        </w:tabs>
        <w:spacing w:line="240" w:lineRule="auto"/>
        <w:ind w:left="1020" w:firstLine="0"/>
        <w:jc w:val="both"/>
        <w:rPr>
          <w:sz w:val="24"/>
          <w:szCs w:val="24"/>
          <w:lang w:val="uk-UA"/>
        </w:rPr>
      </w:pPr>
    </w:p>
    <w:p w:rsidR="0002281A" w:rsidRPr="00F37047" w:rsidRDefault="0002281A" w:rsidP="0002281A">
      <w:pPr>
        <w:pStyle w:val="14"/>
        <w:keepNext/>
        <w:keepLines/>
        <w:numPr>
          <w:ilvl w:val="0"/>
          <w:numId w:val="7"/>
        </w:numPr>
        <w:tabs>
          <w:tab w:val="left" w:pos="677"/>
        </w:tabs>
        <w:spacing w:after="0" w:line="240" w:lineRule="auto"/>
        <w:rPr>
          <w:sz w:val="24"/>
          <w:szCs w:val="24"/>
          <w:lang w:val="uk-UA"/>
        </w:rPr>
      </w:pPr>
      <w:bookmarkStart w:id="11" w:name="bookmark10"/>
      <w:r w:rsidRPr="00F37047">
        <w:rPr>
          <w:sz w:val="24"/>
          <w:szCs w:val="24"/>
          <w:lang w:val="uk-UA"/>
        </w:rPr>
        <w:t>Відповідальність сторін</w:t>
      </w:r>
      <w:bookmarkEnd w:id="11"/>
    </w:p>
    <w:p w:rsidR="0002281A" w:rsidRPr="00F37047" w:rsidRDefault="0002281A" w:rsidP="0002281A">
      <w:pPr>
        <w:pStyle w:val="ad"/>
        <w:numPr>
          <w:ilvl w:val="1"/>
          <w:numId w:val="7"/>
        </w:numPr>
        <w:tabs>
          <w:tab w:val="left" w:pos="1162"/>
        </w:tabs>
        <w:spacing w:line="240" w:lineRule="auto"/>
        <w:ind w:firstLine="720"/>
        <w:jc w:val="both"/>
        <w:rPr>
          <w:sz w:val="24"/>
          <w:szCs w:val="24"/>
          <w:lang w:val="uk-UA"/>
        </w:rPr>
      </w:pPr>
      <w:r w:rsidRPr="00F37047">
        <w:rPr>
          <w:sz w:val="24"/>
          <w:szCs w:val="24"/>
          <w:lang w:val="uk-UA"/>
        </w:rPr>
        <w:t>За порушення умов даного Договору винна сторона відшкодовує іншій стороні заподіяні збитки в порядку, передбаченому чинним законодавством України.</w:t>
      </w:r>
    </w:p>
    <w:p w:rsidR="0002281A" w:rsidRPr="00F37047" w:rsidRDefault="0002281A" w:rsidP="0002281A">
      <w:pPr>
        <w:pStyle w:val="ad"/>
        <w:numPr>
          <w:ilvl w:val="1"/>
          <w:numId w:val="7"/>
        </w:numPr>
        <w:tabs>
          <w:tab w:val="left" w:pos="1162"/>
        </w:tabs>
        <w:spacing w:line="240" w:lineRule="auto"/>
        <w:ind w:firstLine="720"/>
        <w:jc w:val="both"/>
        <w:rPr>
          <w:sz w:val="24"/>
          <w:szCs w:val="24"/>
          <w:lang w:val="uk-UA"/>
        </w:rPr>
      </w:pPr>
      <w:r w:rsidRPr="00F37047">
        <w:rPr>
          <w:sz w:val="24"/>
          <w:szCs w:val="24"/>
          <w:lang w:val="uk-UA"/>
        </w:rPr>
        <w:t>За порушення термінів постачання чи постачання товару в неповному обсязі, заявленому Замовником, Постачальник зобов'язаний за вимогою Замовника сплатити останньому пеню у розмірі 0,1% від вартості не поставленого товару, за кожний день прострочення передачі товару, але не більше подвійної облікової ставки НБУ, що діяла в період, за який оплачується пеня.</w:t>
      </w:r>
    </w:p>
    <w:p w:rsidR="0002281A" w:rsidRPr="00F37047" w:rsidRDefault="0002281A" w:rsidP="0002281A">
      <w:pPr>
        <w:pStyle w:val="ad"/>
        <w:numPr>
          <w:ilvl w:val="1"/>
          <w:numId w:val="7"/>
        </w:numPr>
        <w:tabs>
          <w:tab w:val="left" w:pos="1162"/>
        </w:tabs>
        <w:spacing w:line="240" w:lineRule="auto"/>
        <w:ind w:firstLine="720"/>
        <w:jc w:val="both"/>
        <w:rPr>
          <w:sz w:val="24"/>
          <w:szCs w:val="24"/>
          <w:lang w:val="uk-UA"/>
        </w:rPr>
      </w:pPr>
      <w:r w:rsidRPr="00F37047">
        <w:rPr>
          <w:sz w:val="24"/>
          <w:szCs w:val="24"/>
          <w:lang w:val="uk-UA"/>
        </w:rPr>
        <w:t>За порушення зобов’язання Постачальником щодо якості товару з Постачальника стягується штраф у розмірі двадцяти відсотків вартості неякісного товару.</w:t>
      </w:r>
    </w:p>
    <w:p w:rsidR="0002281A" w:rsidRPr="00F37047" w:rsidRDefault="0002281A" w:rsidP="0002281A">
      <w:pPr>
        <w:pStyle w:val="ad"/>
        <w:numPr>
          <w:ilvl w:val="1"/>
          <w:numId w:val="7"/>
        </w:numPr>
        <w:tabs>
          <w:tab w:val="left" w:pos="1158"/>
        </w:tabs>
        <w:spacing w:line="240" w:lineRule="auto"/>
        <w:ind w:firstLine="720"/>
        <w:jc w:val="both"/>
        <w:rPr>
          <w:sz w:val="24"/>
          <w:szCs w:val="24"/>
          <w:lang w:val="uk-UA"/>
        </w:rPr>
      </w:pPr>
      <w:r w:rsidRPr="00F37047">
        <w:rPr>
          <w:sz w:val="24"/>
          <w:szCs w:val="24"/>
          <w:lang w:val="uk-UA"/>
        </w:rPr>
        <w:t>Усі спори й розбіжності, які можуть виникнути між сторонами при виконанні цього Договору, вирішуються шляхом переговорів, претензійний порядок вирішення спорів обов’язковий, при недосягненні згоди спір вирішується у суді у порядку, визначеному законодавством України.</w:t>
      </w:r>
    </w:p>
    <w:p w:rsidR="0002281A" w:rsidRPr="00F37047" w:rsidRDefault="0002281A" w:rsidP="0002281A">
      <w:pPr>
        <w:pStyle w:val="14"/>
        <w:keepNext/>
        <w:keepLines/>
        <w:numPr>
          <w:ilvl w:val="0"/>
          <w:numId w:val="7"/>
        </w:numPr>
        <w:tabs>
          <w:tab w:val="left" w:pos="677"/>
        </w:tabs>
        <w:spacing w:after="0" w:line="240" w:lineRule="auto"/>
        <w:rPr>
          <w:sz w:val="24"/>
          <w:szCs w:val="24"/>
          <w:lang w:val="uk-UA"/>
        </w:rPr>
      </w:pPr>
      <w:bookmarkStart w:id="12" w:name="bookmark12"/>
      <w:r w:rsidRPr="00F37047">
        <w:rPr>
          <w:sz w:val="24"/>
          <w:szCs w:val="24"/>
          <w:lang w:val="uk-UA"/>
        </w:rPr>
        <w:t>Строк дії договору</w:t>
      </w:r>
      <w:bookmarkEnd w:id="12"/>
    </w:p>
    <w:p w:rsidR="0002281A" w:rsidRPr="00D12447" w:rsidRDefault="0002281A" w:rsidP="0002281A">
      <w:pPr>
        <w:pStyle w:val="ad"/>
        <w:numPr>
          <w:ilvl w:val="1"/>
          <w:numId w:val="7"/>
        </w:numPr>
        <w:tabs>
          <w:tab w:val="left" w:pos="1158"/>
        </w:tabs>
        <w:spacing w:line="240" w:lineRule="auto"/>
        <w:ind w:firstLine="720"/>
        <w:jc w:val="both"/>
        <w:rPr>
          <w:sz w:val="24"/>
          <w:szCs w:val="24"/>
          <w:lang w:val="uk-UA"/>
        </w:rPr>
      </w:pPr>
      <w:r w:rsidRPr="00D12447">
        <w:rPr>
          <w:sz w:val="24"/>
          <w:szCs w:val="24"/>
          <w:lang w:val="uk-UA"/>
        </w:rPr>
        <w:t xml:space="preserve">Цей договір набирає чинності з дня його підписання та діє до </w:t>
      </w:r>
      <w:r>
        <w:rPr>
          <w:sz w:val="24"/>
          <w:szCs w:val="24"/>
          <w:lang w:val="uk-UA"/>
        </w:rPr>
        <w:t xml:space="preserve">завершення військового </w:t>
      </w:r>
      <w:r w:rsidRPr="0082558D">
        <w:rPr>
          <w:sz w:val="24"/>
          <w:szCs w:val="24"/>
          <w:lang w:val="uk-UA"/>
        </w:rPr>
        <w:t xml:space="preserve">стану </w:t>
      </w:r>
      <w:r w:rsidR="0082558D" w:rsidRPr="0082558D">
        <w:rPr>
          <w:sz w:val="24"/>
          <w:szCs w:val="24"/>
          <w:lang w:val="uk-UA"/>
        </w:rPr>
        <w:t>(21.11</w:t>
      </w:r>
      <w:r w:rsidRPr="0082558D">
        <w:rPr>
          <w:sz w:val="24"/>
          <w:szCs w:val="24"/>
          <w:lang w:val="uk-UA"/>
        </w:rPr>
        <w:t>.2022р.).</w:t>
      </w:r>
      <w:r w:rsidRPr="00D12447">
        <w:rPr>
          <w:sz w:val="24"/>
          <w:szCs w:val="24"/>
          <w:lang w:val="uk-UA"/>
        </w:rPr>
        <w:t xml:space="preserve"> </w:t>
      </w:r>
    </w:p>
    <w:p w:rsidR="0002281A" w:rsidRPr="00F37047" w:rsidRDefault="0002281A" w:rsidP="0002281A">
      <w:pPr>
        <w:pStyle w:val="ad"/>
        <w:numPr>
          <w:ilvl w:val="1"/>
          <w:numId w:val="7"/>
        </w:numPr>
        <w:tabs>
          <w:tab w:val="left" w:pos="1158"/>
        </w:tabs>
        <w:spacing w:line="240" w:lineRule="auto"/>
        <w:ind w:firstLine="720"/>
        <w:jc w:val="both"/>
        <w:rPr>
          <w:sz w:val="24"/>
          <w:szCs w:val="24"/>
          <w:lang w:val="uk-UA"/>
        </w:rPr>
      </w:pPr>
      <w:r w:rsidRPr="00D12447">
        <w:rPr>
          <w:sz w:val="24"/>
          <w:szCs w:val="24"/>
          <w:lang w:val="uk-UA"/>
        </w:rPr>
        <w:t>Дія цього Договору може бути припинена за згодою Сторін, про що складається відповідна Додаткова угода.</w:t>
      </w:r>
    </w:p>
    <w:p w:rsidR="0002281A" w:rsidRPr="00F37047" w:rsidRDefault="0002281A" w:rsidP="0002281A">
      <w:pPr>
        <w:pStyle w:val="ad"/>
        <w:tabs>
          <w:tab w:val="left" w:pos="1158"/>
        </w:tabs>
        <w:spacing w:line="240" w:lineRule="auto"/>
        <w:ind w:left="720" w:firstLine="0"/>
        <w:jc w:val="both"/>
        <w:rPr>
          <w:sz w:val="24"/>
          <w:szCs w:val="24"/>
          <w:lang w:val="uk-UA"/>
        </w:rPr>
      </w:pPr>
    </w:p>
    <w:p w:rsidR="0002281A" w:rsidRPr="00F37047" w:rsidRDefault="0002281A" w:rsidP="0002281A">
      <w:pPr>
        <w:pStyle w:val="14"/>
        <w:keepNext/>
        <w:keepLines/>
        <w:numPr>
          <w:ilvl w:val="0"/>
          <w:numId w:val="7"/>
        </w:numPr>
        <w:tabs>
          <w:tab w:val="left" w:pos="677"/>
        </w:tabs>
        <w:spacing w:after="0" w:line="240" w:lineRule="auto"/>
        <w:rPr>
          <w:sz w:val="24"/>
          <w:szCs w:val="24"/>
          <w:lang w:val="uk-UA"/>
        </w:rPr>
      </w:pPr>
      <w:bookmarkStart w:id="13" w:name="bookmark14"/>
      <w:r w:rsidRPr="00F37047">
        <w:rPr>
          <w:sz w:val="24"/>
          <w:szCs w:val="24"/>
          <w:lang w:val="uk-UA"/>
        </w:rPr>
        <w:t>Інші умови</w:t>
      </w:r>
      <w:bookmarkEnd w:id="13"/>
    </w:p>
    <w:p w:rsidR="0002281A" w:rsidRPr="00F37047" w:rsidRDefault="0002281A" w:rsidP="0002281A">
      <w:pPr>
        <w:pStyle w:val="ad"/>
        <w:numPr>
          <w:ilvl w:val="1"/>
          <w:numId w:val="7"/>
        </w:numPr>
        <w:tabs>
          <w:tab w:val="left" w:pos="1172"/>
        </w:tabs>
        <w:spacing w:line="240" w:lineRule="auto"/>
        <w:ind w:firstLine="720"/>
        <w:jc w:val="both"/>
        <w:rPr>
          <w:sz w:val="24"/>
          <w:szCs w:val="24"/>
          <w:lang w:val="uk-UA"/>
        </w:rPr>
      </w:pPr>
      <w:r w:rsidRPr="00F37047">
        <w:rPr>
          <w:sz w:val="24"/>
          <w:szCs w:val="24"/>
          <w:lang w:val="uk-UA"/>
        </w:rPr>
        <w:t>Усі правовідносини, що виникають з цього Договору або пов’язані із ним регламентуються цим Договором та відповідними нормами чинного в Україні законодавства, а також застосованими до таких правовідносин звичаями ділового обороту на підставі принципів добросовісності, розумності та справедливості.</w:t>
      </w:r>
    </w:p>
    <w:p w:rsidR="0002281A" w:rsidRPr="00F37047" w:rsidRDefault="0002281A" w:rsidP="0002281A">
      <w:pPr>
        <w:pStyle w:val="ad"/>
        <w:numPr>
          <w:ilvl w:val="1"/>
          <w:numId w:val="7"/>
        </w:numPr>
        <w:tabs>
          <w:tab w:val="left" w:pos="1167"/>
        </w:tabs>
        <w:spacing w:line="240" w:lineRule="auto"/>
        <w:ind w:firstLine="720"/>
        <w:jc w:val="both"/>
        <w:rPr>
          <w:sz w:val="24"/>
          <w:szCs w:val="24"/>
          <w:lang w:val="uk-UA"/>
        </w:rPr>
      </w:pPr>
      <w:r w:rsidRPr="00F37047">
        <w:rPr>
          <w:sz w:val="24"/>
          <w:szCs w:val="24"/>
          <w:lang w:val="uk-UA"/>
        </w:rPr>
        <w:t xml:space="preserve">Сторона несе повну відповідальність за правильність вказаних нею у цьому Договорі реквізитів та зобов’язується своєчасно (протягом п’яти днів) у письмовій формі </w:t>
      </w:r>
      <w:r w:rsidRPr="00F37047">
        <w:rPr>
          <w:sz w:val="24"/>
          <w:szCs w:val="24"/>
          <w:lang w:val="uk-UA"/>
        </w:rPr>
        <w:lastRenderedPageBreak/>
        <w:t>повідомляти іншу сторону про їх зміну, а у разі неповідомлення несе ризик настання пов’язаних із ним несприятливих наслідків.</w:t>
      </w:r>
    </w:p>
    <w:p w:rsidR="0002281A" w:rsidRPr="00F37047" w:rsidRDefault="0002281A" w:rsidP="0002281A">
      <w:pPr>
        <w:pStyle w:val="ad"/>
        <w:numPr>
          <w:ilvl w:val="1"/>
          <w:numId w:val="7"/>
        </w:numPr>
        <w:tabs>
          <w:tab w:val="left" w:pos="1166"/>
        </w:tabs>
        <w:spacing w:line="240" w:lineRule="auto"/>
        <w:ind w:firstLine="700"/>
        <w:jc w:val="both"/>
        <w:rPr>
          <w:sz w:val="24"/>
          <w:szCs w:val="24"/>
          <w:lang w:val="uk-UA"/>
        </w:rPr>
      </w:pPr>
      <w:r w:rsidRPr="00F37047">
        <w:rPr>
          <w:sz w:val="24"/>
          <w:szCs w:val="24"/>
          <w:lang w:val="uk-UA"/>
        </w:rPr>
        <w:t>Додаткові угоди та додатки до цього Договору є його невід’ємною частиною і мають юридичну силу у разі, якщо вони складені у письмовій формі, підписані та скріплені печатками Сторін.</w:t>
      </w:r>
    </w:p>
    <w:p w:rsidR="0002281A" w:rsidRPr="00F37047" w:rsidRDefault="0002281A" w:rsidP="0002281A">
      <w:pPr>
        <w:pStyle w:val="ad"/>
        <w:numPr>
          <w:ilvl w:val="1"/>
          <w:numId w:val="7"/>
        </w:numPr>
        <w:tabs>
          <w:tab w:val="left" w:pos="1166"/>
        </w:tabs>
        <w:spacing w:line="240" w:lineRule="auto"/>
        <w:ind w:firstLine="700"/>
        <w:jc w:val="both"/>
        <w:rPr>
          <w:sz w:val="24"/>
          <w:szCs w:val="24"/>
          <w:lang w:val="uk-UA"/>
        </w:rPr>
      </w:pPr>
      <w:r w:rsidRPr="00F37047">
        <w:rPr>
          <w:sz w:val="24"/>
          <w:szCs w:val="24"/>
          <w:lang w:val="uk-UA"/>
        </w:rPr>
        <w:t>Всі виправлення за текстом цього Договору мають силу та можуть братися до уваги виключно за умови, що вони у кожному окремому випадку датовані, засвідчені підписами Сторін та скріплені печатками.</w:t>
      </w:r>
    </w:p>
    <w:p w:rsidR="0002281A" w:rsidRPr="00F37047" w:rsidRDefault="0002281A" w:rsidP="0002281A">
      <w:pPr>
        <w:pStyle w:val="ad"/>
        <w:numPr>
          <w:ilvl w:val="1"/>
          <w:numId w:val="7"/>
        </w:numPr>
        <w:tabs>
          <w:tab w:val="left" w:pos="1166"/>
        </w:tabs>
        <w:spacing w:line="240" w:lineRule="auto"/>
        <w:ind w:firstLine="700"/>
        <w:jc w:val="both"/>
        <w:rPr>
          <w:sz w:val="24"/>
          <w:szCs w:val="24"/>
          <w:lang w:val="uk-UA"/>
        </w:rPr>
      </w:pPr>
      <w:r w:rsidRPr="00F37047">
        <w:rPr>
          <w:sz w:val="24"/>
          <w:szCs w:val="24"/>
          <w:lang w:val="uk-UA"/>
        </w:rPr>
        <w:t>У випадках, не передбачених даним Договором, Сторони керуються чинним законодавством України. Таке ж правило діє у разі протиріччя частин цього Договору імперативним нормам чинних законодавчих актів України. Недійсність одного з положень Договору не тягне недійсність всього Договору.</w:t>
      </w:r>
    </w:p>
    <w:p w:rsidR="0002281A" w:rsidRPr="00F37047" w:rsidRDefault="0002281A" w:rsidP="0002281A">
      <w:pPr>
        <w:pStyle w:val="ad"/>
        <w:numPr>
          <w:ilvl w:val="1"/>
          <w:numId w:val="7"/>
        </w:numPr>
        <w:tabs>
          <w:tab w:val="left" w:pos="1134"/>
        </w:tabs>
        <w:spacing w:line="240" w:lineRule="auto"/>
        <w:ind w:firstLine="700"/>
        <w:jc w:val="both"/>
        <w:rPr>
          <w:sz w:val="24"/>
          <w:szCs w:val="24"/>
          <w:lang w:val="uk-UA"/>
        </w:rPr>
      </w:pPr>
      <w:r w:rsidRPr="00F37047">
        <w:rPr>
          <w:sz w:val="24"/>
          <w:szCs w:val="24"/>
          <w:lang w:val="uk-UA"/>
        </w:rPr>
        <w:t>Сторони підтверджують, що досягли згоди по усім істотним умовам Договору.</w:t>
      </w:r>
    </w:p>
    <w:p w:rsidR="0002281A" w:rsidRPr="00F37047" w:rsidRDefault="0002281A" w:rsidP="0002281A">
      <w:pPr>
        <w:pStyle w:val="ad"/>
        <w:numPr>
          <w:ilvl w:val="1"/>
          <w:numId w:val="7"/>
        </w:numPr>
        <w:tabs>
          <w:tab w:val="left" w:pos="1166"/>
        </w:tabs>
        <w:spacing w:line="240" w:lineRule="auto"/>
        <w:ind w:firstLine="700"/>
        <w:jc w:val="both"/>
        <w:rPr>
          <w:sz w:val="24"/>
          <w:szCs w:val="24"/>
          <w:lang w:val="uk-UA"/>
        </w:rPr>
      </w:pPr>
      <w:r w:rsidRPr="00F37047">
        <w:rPr>
          <w:sz w:val="24"/>
          <w:szCs w:val="24"/>
          <w:lang w:val="uk-UA"/>
        </w:rPr>
        <w:t>Цей Договір, складений при повному розумінні Сторонами його умов та термінології українською мовою у 2 автентичних примірниках, які мають однакову юридичну силу.</w:t>
      </w:r>
    </w:p>
    <w:p w:rsidR="0002281A" w:rsidRPr="00F37047" w:rsidRDefault="0002281A" w:rsidP="0002281A">
      <w:pPr>
        <w:pStyle w:val="ad"/>
        <w:tabs>
          <w:tab w:val="left" w:pos="1166"/>
        </w:tabs>
        <w:spacing w:line="240" w:lineRule="auto"/>
        <w:ind w:left="700" w:firstLine="0"/>
        <w:jc w:val="both"/>
        <w:rPr>
          <w:sz w:val="24"/>
          <w:szCs w:val="24"/>
          <w:lang w:val="uk-UA"/>
        </w:rPr>
      </w:pPr>
    </w:p>
    <w:p w:rsidR="0002281A" w:rsidRPr="00F37047" w:rsidRDefault="0002281A" w:rsidP="0002281A">
      <w:pPr>
        <w:pStyle w:val="ad"/>
        <w:numPr>
          <w:ilvl w:val="0"/>
          <w:numId w:val="7"/>
        </w:numPr>
        <w:tabs>
          <w:tab w:val="left" w:pos="677"/>
        </w:tabs>
        <w:spacing w:line="240" w:lineRule="auto"/>
        <w:ind w:firstLine="0"/>
        <w:jc w:val="center"/>
        <w:rPr>
          <w:sz w:val="24"/>
          <w:szCs w:val="24"/>
          <w:lang w:val="uk-UA"/>
        </w:rPr>
      </w:pPr>
      <w:r w:rsidRPr="00F37047">
        <w:rPr>
          <w:b/>
          <w:bCs/>
          <w:sz w:val="24"/>
          <w:szCs w:val="24"/>
          <w:lang w:val="uk-UA"/>
        </w:rPr>
        <w:t>Місцезнаходження, банківські реквізити та підписи сторін</w:t>
      </w:r>
    </w:p>
    <w:p w:rsidR="0002281A" w:rsidRPr="00F37047" w:rsidRDefault="0002281A" w:rsidP="0002281A">
      <w:pPr>
        <w:pStyle w:val="ad"/>
        <w:tabs>
          <w:tab w:val="left" w:pos="677"/>
        </w:tabs>
        <w:spacing w:line="240" w:lineRule="auto"/>
        <w:ind w:firstLine="0"/>
        <w:rPr>
          <w:b/>
          <w:bCs/>
          <w:sz w:val="24"/>
          <w:szCs w:val="24"/>
          <w:lang w:val="uk-UA"/>
        </w:rPr>
      </w:pPr>
    </w:p>
    <w:tbl>
      <w:tblPr>
        <w:tblW w:w="10065" w:type="dxa"/>
        <w:tblLook w:val="0000"/>
      </w:tblPr>
      <w:tblGrid>
        <w:gridCol w:w="72"/>
        <w:gridCol w:w="5103"/>
        <w:gridCol w:w="4890"/>
      </w:tblGrid>
      <w:tr w:rsidR="0002281A" w:rsidTr="00DC79EB">
        <w:trPr>
          <w:gridBefore w:val="1"/>
          <w:trHeight w:val="3773"/>
        </w:trPr>
        <w:tc>
          <w:tcPr>
            <w:tcW w:w="2535" w:type="pct"/>
          </w:tcPr>
          <w:p w:rsidR="0002281A" w:rsidRDefault="0002281A" w:rsidP="00DC79EB">
            <w:pPr>
              <w:shd w:val="clear" w:color="auto" w:fill="FFFFFF"/>
              <w:snapToGrid w:val="0"/>
              <w:jc w:val="center"/>
              <w:rPr>
                <w:b/>
                <w:bCs/>
              </w:rPr>
            </w:pPr>
            <w:r>
              <w:rPr>
                <w:b/>
                <w:bCs/>
                <w:sz w:val="22"/>
                <w:szCs w:val="22"/>
              </w:rPr>
              <w:t>Замовник:</w:t>
            </w:r>
          </w:p>
          <w:p w:rsidR="0002281A" w:rsidRDefault="0002281A" w:rsidP="00DC79EB">
            <w:pPr>
              <w:ind w:firstLine="20"/>
              <w:jc w:val="both"/>
              <w:rPr>
                <w:b/>
                <w:bCs/>
              </w:rPr>
            </w:pPr>
          </w:p>
          <w:p w:rsidR="0002281A" w:rsidRPr="00326CF7" w:rsidRDefault="0002281A" w:rsidP="00DC79EB">
            <w:pPr>
              <w:suppressAutoHyphens/>
              <w:rPr>
                <w:b/>
                <w:bCs/>
              </w:rPr>
            </w:pPr>
            <w:r w:rsidRPr="00326CF7">
              <w:rPr>
                <w:b/>
                <w:bCs/>
                <w:sz w:val="22"/>
                <w:szCs w:val="22"/>
              </w:rPr>
              <w:t>Комунальне підприємство "Лубенська лікарня інтенсивного лікування" Лубенської міської ради Лубенського району Полтавської області</w:t>
            </w:r>
          </w:p>
          <w:p w:rsidR="0002281A" w:rsidRPr="00326CF7" w:rsidRDefault="0002281A" w:rsidP="00DC79EB">
            <w:pPr>
              <w:suppressAutoHyphens/>
            </w:pPr>
            <w:r w:rsidRPr="00326CF7">
              <w:rPr>
                <w:sz w:val="22"/>
                <w:szCs w:val="22"/>
              </w:rPr>
              <w:t xml:space="preserve">Адреса: Україна, 37500, Полтавська обл., місто Лубни, вулиця </w:t>
            </w:r>
            <w:proofErr w:type="spellStart"/>
            <w:r w:rsidRPr="00326CF7">
              <w:rPr>
                <w:sz w:val="22"/>
                <w:szCs w:val="22"/>
              </w:rPr>
              <w:t>П'ятикопа</w:t>
            </w:r>
            <w:proofErr w:type="spellEnd"/>
            <w:r w:rsidRPr="00326CF7">
              <w:rPr>
                <w:sz w:val="22"/>
                <w:szCs w:val="22"/>
              </w:rPr>
              <w:t>, будинок 26</w:t>
            </w:r>
          </w:p>
          <w:p w:rsidR="0002281A" w:rsidRDefault="0002281A" w:rsidP="00DC79EB">
            <w:pPr>
              <w:suppressAutoHyphens/>
            </w:pPr>
            <w:r w:rsidRPr="00326CF7">
              <w:rPr>
                <w:sz w:val="22"/>
                <w:szCs w:val="22"/>
              </w:rPr>
              <w:t>Код за ЄДРПОУ 01999388</w:t>
            </w:r>
          </w:p>
          <w:p w:rsidR="0002281A" w:rsidRDefault="0002281A" w:rsidP="00DC79EB">
            <w:pPr>
              <w:suppressAutoHyphens/>
            </w:pPr>
            <w:r>
              <w:rPr>
                <w:sz w:val="22"/>
                <w:szCs w:val="22"/>
              </w:rPr>
              <w:t>_________________________________________</w:t>
            </w:r>
          </w:p>
          <w:p w:rsidR="0002281A" w:rsidRDefault="0002281A" w:rsidP="00DC79EB">
            <w:pPr>
              <w:suppressAutoHyphens/>
            </w:pPr>
            <w:r>
              <w:rPr>
                <w:sz w:val="22"/>
                <w:szCs w:val="22"/>
              </w:rPr>
              <w:t>_________________________________________</w:t>
            </w:r>
          </w:p>
          <w:p w:rsidR="0002281A" w:rsidRPr="00326CF7" w:rsidRDefault="0002281A" w:rsidP="00DC79EB">
            <w:pPr>
              <w:suppressAutoHyphens/>
            </w:pPr>
            <w:r>
              <w:rPr>
                <w:sz w:val="22"/>
                <w:szCs w:val="22"/>
              </w:rPr>
              <w:t>_________________________________________</w:t>
            </w:r>
          </w:p>
          <w:p w:rsidR="0002281A" w:rsidRPr="00326CF7" w:rsidRDefault="0002281A" w:rsidP="00DC79EB">
            <w:pPr>
              <w:suppressAutoHyphens/>
            </w:pPr>
            <w:r w:rsidRPr="00326CF7">
              <w:rPr>
                <w:sz w:val="22"/>
                <w:szCs w:val="22"/>
              </w:rPr>
              <w:t>р/р UA 653314670000026006302843874</w:t>
            </w:r>
          </w:p>
          <w:p w:rsidR="0002281A" w:rsidRPr="00326CF7" w:rsidRDefault="0002281A" w:rsidP="00DC79EB">
            <w:pPr>
              <w:suppressAutoHyphens/>
            </w:pPr>
            <w:r w:rsidRPr="00326CF7">
              <w:rPr>
                <w:sz w:val="22"/>
                <w:szCs w:val="22"/>
              </w:rPr>
              <w:t>р/р UA 603314670000026005303843874</w:t>
            </w:r>
          </w:p>
          <w:p w:rsidR="0002281A" w:rsidRPr="00326CF7" w:rsidRDefault="0002281A" w:rsidP="00DC79EB">
            <w:pPr>
              <w:suppressAutoHyphens/>
            </w:pPr>
            <w:r w:rsidRPr="00326CF7">
              <w:rPr>
                <w:sz w:val="22"/>
                <w:szCs w:val="22"/>
              </w:rPr>
              <w:t>ТВБВ № 10016/0226 ФПОУ АТ</w:t>
            </w:r>
          </w:p>
          <w:p w:rsidR="0002281A" w:rsidRPr="00326CF7" w:rsidRDefault="0002281A" w:rsidP="00DC79EB">
            <w:pPr>
              <w:suppressAutoHyphens/>
            </w:pPr>
            <w:r w:rsidRPr="00326CF7">
              <w:rPr>
                <w:sz w:val="22"/>
                <w:szCs w:val="22"/>
              </w:rPr>
              <w:t xml:space="preserve">«Державний Ощадний банк України»    </w:t>
            </w:r>
          </w:p>
          <w:p w:rsidR="0002281A" w:rsidRPr="00326CF7" w:rsidRDefault="0002281A" w:rsidP="00DC79EB">
            <w:pPr>
              <w:suppressAutoHyphens/>
            </w:pPr>
            <w:r w:rsidRPr="00326CF7">
              <w:rPr>
                <w:sz w:val="22"/>
                <w:szCs w:val="22"/>
              </w:rPr>
              <w:t>МФО331467</w:t>
            </w:r>
          </w:p>
          <w:p w:rsidR="0002281A" w:rsidRPr="00326CF7" w:rsidRDefault="0002281A" w:rsidP="00DC79EB">
            <w:pPr>
              <w:suppressAutoHyphens/>
              <w:rPr>
                <w:shd w:val="clear" w:color="auto" w:fill="FFFFFF"/>
                <w:lang w:val="ro-RO" w:eastAsia="ar-SA"/>
              </w:rPr>
            </w:pPr>
            <w:r w:rsidRPr="00326CF7">
              <w:rPr>
                <w:sz w:val="22"/>
                <w:szCs w:val="22"/>
              </w:rPr>
              <w:t>тел. 05361 6 22 29</w:t>
            </w:r>
          </w:p>
          <w:p w:rsidR="0002281A" w:rsidRDefault="0002281A" w:rsidP="00DC79EB">
            <w:pPr>
              <w:suppressAutoHyphens/>
              <w:rPr>
                <w:shd w:val="clear" w:color="auto" w:fill="FFFFFF"/>
                <w:lang w:eastAsia="ar-SA"/>
              </w:rPr>
            </w:pPr>
          </w:p>
          <w:p w:rsidR="0002281A" w:rsidRDefault="0002281A" w:rsidP="00DC79EB">
            <w:pPr>
              <w:suppressAutoHyphens/>
              <w:rPr>
                <w:b/>
                <w:shd w:val="clear" w:color="auto" w:fill="FFFFFF"/>
                <w:lang w:eastAsia="ar-SA"/>
              </w:rPr>
            </w:pPr>
            <w:r>
              <w:rPr>
                <w:b/>
                <w:sz w:val="22"/>
                <w:szCs w:val="22"/>
                <w:shd w:val="clear" w:color="auto" w:fill="FFFFFF"/>
                <w:lang w:eastAsia="ar-SA"/>
              </w:rPr>
              <w:t>Директор</w:t>
            </w:r>
          </w:p>
          <w:p w:rsidR="0002281A" w:rsidRDefault="0002281A" w:rsidP="00DC79EB">
            <w:pPr>
              <w:suppressAutoHyphens/>
              <w:rPr>
                <w:b/>
                <w:shd w:val="clear" w:color="auto" w:fill="FFFFFF"/>
                <w:lang w:eastAsia="ar-SA"/>
              </w:rPr>
            </w:pPr>
          </w:p>
          <w:p w:rsidR="0002281A" w:rsidRPr="0068027D" w:rsidRDefault="0002281A" w:rsidP="00DC79EB">
            <w:pPr>
              <w:suppressAutoHyphens/>
              <w:rPr>
                <w:b/>
                <w:shd w:val="clear" w:color="auto" w:fill="FFFFFF"/>
                <w:lang w:eastAsia="ar-SA"/>
              </w:rPr>
            </w:pPr>
            <w:r>
              <w:rPr>
                <w:b/>
                <w:sz w:val="22"/>
                <w:szCs w:val="22"/>
                <w:shd w:val="clear" w:color="auto" w:fill="FFFFFF"/>
                <w:lang w:eastAsia="ar-SA"/>
              </w:rPr>
              <w:t xml:space="preserve">______________/  Л.І. </w:t>
            </w:r>
            <w:proofErr w:type="spellStart"/>
            <w:r>
              <w:rPr>
                <w:b/>
                <w:sz w:val="22"/>
                <w:szCs w:val="22"/>
                <w:shd w:val="clear" w:color="auto" w:fill="FFFFFF"/>
                <w:lang w:eastAsia="ar-SA"/>
              </w:rPr>
              <w:t>Сухопар</w:t>
            </w:r>
            <w:proofErr w:type="spellEnd"/>
          </w:p>
          <w:p w:rsidR="0002281A" w:rsidRDefault="0002281A" w:rsidP="00DC79EB">
            <w:pPr>
              <w:ind w:firstLine="20"/>
              <w:jc w:val="both"/>
              <w:rPr>
                <w:bCs/>
              </w:rPr>
            </w:pPr>
            <w:r>
              <w:rPr>
                <w:bCs/>
                <w:sz w:val="22"/>
                <w:szCs w:val="22"/>
                <w:shd w:val="clear" w:color="auto" w:fill="FFFFFF"/>
                <w:lang w:eastAsia="ar-SA"/>
              </w:rPr>
              <w:t>М.П.</w:t>
            </w:r>
          </w:p>
        </w:tc>
        <w:tc>
          <w:tcPr>
            <w:tcW w:w="2465" w:type="pct"/>
          </w:tcPr>
          <w:p w:rsidR="0002281A" w:rsidRDefault="0002281A" w:rsidP="00DC79EB">
            <w:pPr>
              <w:jc w:val="both"/>
            </w:pPr>
          </w:p>
        </w:tc>
      </w:tr>
      <w:tr w:rsidR="0002281A" w:rsidRPr="00F37047" w:rsidTr="00DC79EB">
        <w:trPr>
          <w:trHeight w:val="3773"/>
        </w:trPr>
        <w:tc>
          <w:tcPr>
            <w:tcW w:w="2571" w:type="pct"/>
            <w:gridSpan w:val="2"/>
          </w:tcPr>
          <w:p w:rsidR="0002281A" w:rsidRPr="00F37047" w:rsidRDefault="0002281A" w:rsidP="00DC79EB">
            <w:pPr>
              <w:ind w:firstLine="20"/>
              <w:jc w:val="both"/>
            </w:pPr>
          </w:p>
        </w:tc>
        <w:tc>
          <w:tcPr>
            <w:tcW w:w="2429" w:type="pct"/>
          </w:tcPr>
          <w:p w:rsidR="0002281A" w:rsidRPr="00F37047" w:rsidRDefault="0002281A" w:rsidP="00DC79EB">
            <w:pPr>
              <w:jc w:val="both"/>
            </w:pPr>
          </w:p>
        </w:tc>
      </w:tr>
    </w:tbl>
    <w:p w:rsidR="0002281A" w:rsidRPr="00F37047" w:rsidRDefault="0002281A" w:rsidP="0002281A">
      <w:pPr>
        <w:pStyle w:val="ad"/>
        <w:tabs>
          <w:tab w:val="left" w:pos="677"/>
        </w:tabs>
        <w:spacing w:line="240" w:lineRule="auto"/>
        <w:ind w:firstLine="0"/>
        <w:rPr>
          <w:sz w:val="24"/>
          <w:szCs w:val="24"/>
          <w:lang w:val="uk-UA"/>
        </w:rPr>
      </w:pPr>
    </w:p>
    <w:p w:rsidR="0002281A" w:rsidRPr="00F37047" w:rsidRDefault="0002281A" w:rsidP="0002281A">
      <w:pPr>
        <w:pStyle w:val="ad"/>
        <w:tabs>
          <w:tab w:val="left" w:pos="677"/>
        </w:tabs>
        <w:spacing w:line="240" w:lineRule="auto"/>
        <w:ind w:firstLine="0"/>
        <w:rPr>
          <w:sz w:val="24"/>
          <w:szCs w:val="24"/>
          <w:lang w:val="uk-UA"/>
        </w:rPr>
      </w:pPr>
    </w:p>
    <w:p w:rsidR="0002281A" w:rsidRDefault="0002281A" w:rsidP="0002281A">
      <w:pPr>
        <w:pStyle w:val="ad"/>
        <w:tabs>
          <w:tab w:val="left" w:pos="677"/>
        </w:tabs>
        <w:spacing w:line="240" w:lineRule="auto"/>
        <w:ind w:firstLine="0"/>
        <w:jc w:val="right"/>
        <w:rPr>
          <w:lang w:val="uk-UA"/>
        </w:rPr>
      </w:pPr>
      <w:r>
        <w:rPr>
          <w:lang w:val="uk-UA"/>
        </w:rPr>
        <w:t>Додаток №1 до договору №______ від ________________</w:t>
      </w:r>
    </w:p>
    <w:p w:rsidR="0002281A" w:rsidRDefault="0002281A" w:rsidP="0002281A">
      <w:pPr>
        <w:pStyle w:val="ad"/>
        <w:tabs>
          <w:tab w:val="left" w:pos="677"/>
        </w:tabs>
        <w:spacing w:line="240" w:lineRule="auto"/>
        <w:ind w:firstLine="0"/>
        <w:jc w:val="right"/>
        <w:rPr>
          <w:lang w:val="uk-UA"/>
        </w:rPr>
      </w:pPr>
    </w:p>
    <w:p w:rsidR="0002281A" w:rsidRDefault="0002281A" w:rsidP="0002281A">
      <w:pPr>
        <w:pStyle w:val="ad"/>
        <w:tabs>
          <w:tab w:val="left" w:pos="677"/>
        </w:tabs>
        <w:spacing w:line="240" w:lineRule="auto"/>
        <w:ind w:firstLine="0"/>
        <w:jc w:val="center"/>
        <w:rPr>
          <w:lang w:val="uk-UA"/>
        </w:rPr>
      </w:pPr>
      <w:r>
        <w:rPr>
          <w:lang w:val="uk-UA"/>
        </w:rPr>
        <w:t>СПЕЦИФІКАЦІЯ</w:t>
      </w:r>
    </w:p>
    <w:p w:rsidR="0002281A" w:rsidRDefault="0002281A" w:rsidP="0002281A">
      <w:pPr>
        <w:pStyle w:val="ad"/>
        <w:tabs>
          <w:tab w:val="left" w:pos="677"/>
        </w:tabs>
        <w:spacing w:line="240" w:lineRule="auto"/>
        <w:ind w:firstLine="0"/>
        <w:jc w:val="center"/>
        <w:rPr>
          <w:lang w:val="uk-UA"/>
        </w:rPr>
      </w:pPr>
    </w:p>
    <w:p w:rsidR="0002281A" w:rsidRDefault="0002281A" w:rsidP="0002281A">
      <w:pPr>
        <w:pStyle w:val="ad"/>
        <w:tabs>
          <w:tab w:val="left" w:pos="677"/>
        </w:tabs>
        <w:spacing w:line="240" w:lineRule="auto"/>
        <w:ind w:firstLine="0"/>
        <w:rPr>
          <w:lang w:val="uk-UA"/>
        </w:rPr>
      </w:pPr>
    </w:p>
    <w:tbl>
      <w:tblPr>
        <w:tblStyle w:val="ae"/>
        <w:tblW w:w="5000" w:type="pct"/>
        <w:tblLook w:val="04A0"/>
      </w:tblPr>
      <w:tblGrid>
        <w:gridCol w:w="808"/>
        <w:gridCol w:w="4705"/>
        <w:gridCol w:w="1328"/>
        <w:gridCol w:w="1427"/>
        <w:gridCol w:w="1587"/>
      </w:tblGrid>
      <w:tr w:rsidR="0002281A" w:rsidRPr="00E71E4C" w:rsidTr="00DC79EB">
        <w:trPr>
          <w:trHeight w:val="586"/>
        </w:trPr>
        <w:tc>
          <w:tcPr>
            <w:tcW w:w="410" w:type="pct"/>
            <w:noWrap/>
            <w:hideMark/>
          </w:tcPr>
          <w:p w:rsidR="0002281A" w:rsidRPr="00E71E4C" w:rsidRDefault="0002281A" w:rsidP="00DC79EB">
            <w:pPr>
              <w:pStyle w:val="ad"/>
              <w:tabs>
                <w:tab w:val="left" w:pos="677"/>
              </w:tabs>
              <w:ind w:firstLine="0"/>
              <w:rPr>
                <w:b/>
                <w:bCs/>
              </w:rPr>
            </w:pPr>
            <w:r w:rsidRPr="00E71E4C">
              <w:rPr>
                <w:b/>
                <w:bCs/>
              </w:rPr>
              <w:t>№</w:t>
            </w:r>
          </w:p>
        </w:tc>
        <w:tc>
          <w:tcPr>
            <w:tcW w:w="2387" w:type="pct"/>
            <w:noWrap/>
            <w:hideMark/>
          </w:tcPr>
          <w:p w:rsidR="0002281A" w:rsidRPr="00E71E4C" w:rsidRDefault="0002281A" w:rsidP="00DC79EB">
            <w:pPr>
              <w:pStyle w:val="ad"/>
              <w:tabs>
                <w:tab w:val="left" w:pos="677"/>
              </w:tabs>
              <w:ind w:firstLine="0"/>
              <w:rPr>
                <w:b/>
                <w:bCs/>
              </w:rPr>
            </w:pPr>
            <w:r w:rsidRPr="00E71E4C">
              <w:rPr>
                <w:b/>
                <w:bCs/>
              </w:rPr>
              <w:t>Товар</w:t>
            </w:r>
          </w:p>
        </w:tc>
        <w:tc>
          <w:tcPr>
            <w:tcW w:w="674" w:type="pct"/>
            <w:noWrap/>
            <w:hideMark/>
          </w:tcPr>
          <w:p w:rsidR="0002281A" w:rsidRPr="00E71E4C" w:rsidRDefault="0002281A" w:rsidP="00DC79EB">
            <w:pPr>
              <w:pStyle w:val="ad"/>
              <w:tabs>
                <w:tab w:val="left" w:pos="677"/>
              </w:tabs>
              <w:ind w:firstLine="0"/>
              <w:rPr>
                <w:b/>
                <w:bCs/>
              </w:rPr>
            </w:pPr>
            <w:proofErr w:type="spellStart"/>
            <w:r w:rsidRPr="00E71E4C">
              <w:rPr>
                <w:b/>
                <w:bCs/>
              </w:rPr>
              <w:t>Кількість</w:t>
            </w:r>
            <w:proofErr w:type="spellEnd"/>
          </w:p>
        </w:tc>
        <w:tc>
          <w:tcPr>
            <w:tcW w:w="724" w:type="pct"/>
            <w:hideMark/>
          </w:tcPr>
          <w:p w:rsidR="0002281A" w:rsidRPr="00E71E4C" w:rsidRDefault="0002281A" w:rsidP="00EF47A6">
            <w:pPr>
              <w:pStyle w:val="ad"/>
              <w:tabs>
                <w:tab w:val="left" w:pos="677"/>
              </w:tabs>
              <w:ind w:firstLine="0"/>
              <w:rPr>
                <w:b/>
                <w:bCs/>
              </w:rPr>
            </w:pPr>
            <w:proofErr w:type="spellStart"/>
            <w:proofErr w:type="gramStart"/>
            <w:r w:rsidRPr="00E71E4C">
              <w:rPr>
                <w:b/>
                <w:bCs/>
              </w:rPr>
              <w:t>Ц</w:t>
            </w:r>
            <w:proofErr w:type="gramEnd"/>
            <w:r w:rsidRPr="00E71E4C">
              <w:rPr>
                <w:b/>
                <w:bCs/>
              </w:rPr>
              <w:t>іна</w:t>
            </w:r>
            <w:proofErr w:type="spellEnd"/>
            <w:r w:rsidRPr="00E71E4C">
              <w:rPr>
                <w:b/>
                <w:bCs/>
              </w:rPr>
              <w:t xml:space="preserve"> </w:t>
            </w:r>
            <w:r w:rsidRPr="00E71E4C">
              <w:rPr>
                <w:b/>
                <w:bCs/>
                <w:lang w:val="uk-UA"/>
              </w:rPr>
              <w:t xml:space="preserve">з </w:t>
            </w:r>
            <w:r w:rsidRPr="00E71E4C">
              <w:rPr>
                <w:b/>
                <w:bCs/>
              </w:rPr>
              <w:t>ПДВ</w:t>
            </w:r>
          </w:p>
        </w:tc>
        <w:tc>
          <w:tcPr>
            <w:tcW w:w="805" w:type="pct"/>
            <w:hideMark/>
          </w:tcPr>
          <w:p w:rsidR="0002281A" w:rsidRPr="00E71E4C" w:rsidRDefault="0002281A" w:rsidP="00EF47A6">
            <w:pPr>
              <w:pStyle w:val="ad"/>
              <w:tabs>
                <w:tab w:val="left" w:pos="677"/>
              </w:tabs>
              <w:ind w:firstLine="0"/>
              <w:rPr>
                <w:b/>
                <w:bCs/>
              </w:rPr>
            </w:pPr>
            <w:r w:rsidRPr="00E71E4C">
              <w:rPr>
                <w:b/>
                <w:bCs/>
              </w:rPr>
              <w:t xml:space="preserve">Сума </w:t>
            </w:r>
            <w:r w:rsidRPr="00E71E4C">
              <w:rPr>
                <w:b/>
                <w:bCs/>
                <w:lang w:val="uk-UA"/>
              </w:rPr>
              <w:t>з</w:t>
            </w:r>
            <w:r w:rsidRPr="00E71E4C">
              <w:rPr>
                <w:b/>
                <w:bCs/>
              </w:rPr>
              <w:t xml:space="preserve"> ПДВ</w:t>
            </w:r>
          </w:p>
        </w:tc>
      </w:tr>
      <w:tr w:rsidR="0002281A" w:rsidRPr="00E71E4C" w:rsidTr="00DC79EB">
        <w:trPr>
          <w:trHeight w:val="579"/>
        </w:trPr>
        <w:tc>
          <w:tcPr>
            <w:tcW w:w="410" w:type="pct"/>
            <w:noWrap/>
            <w:hideMark/>
          </w:tcPr>
          <w:p w:rsidR="0002281A" w:rsidRPr="003318BF" w:rsidRDefault="0002281A" w:rsidP="00DC79EB">
            <w:pPr>
              <w:pStyle w:val="ad"/>
              <w:tabs>
                <w:tab w:val="left" w:pos="0"/>
              </w:tabs>
              <w:spacing w:line="240" w:lineRule="auto"/>
              <w:ind w:firstLine="0"/>
              <w:jc w:val="center"/>
            </w:pPr>
            <w:r w:rsidRPr="003318BF">
              <w:t>1</w:t>
            </w:r>
          </w:p>
        </w:tc>
        <w:tc>
          <w:tcPr>
            <w:tcW w:w="2387" w:type="pct"/>
            <w:hideMark/>
          </w:tcPr>
          <w:p w:rsidR="0002281A" w:rsidRPr="003318BF" w:rsidRDefault="00EF47A6" w:rsidP="00DC79EB">
            <w:pPr>
              <w:pStyle w:val="ad"/>
              <w:tabs>
                <w:tab w:val="left" w:pos="677"/>
              </w:tabs>
              <w:spacing w:line="240" w:lineRule="auto"/>
              <w:ind w:firstLine="0"/>
              <w:rPr>
                <w:bCs/>
                <w:lang w:val="uk-UA"/>
              </w:rPr>
            </w:pPr>
            <w:r w:rsidRPr="0002281A">
              <w:rPr>
                <w:b/>
                <w:bCs/>
                <w:sz w:val="24"/>
                <w:szCs w:val="24"/>
                <w:lang w:val="uk-UA"/>
              </w:rPr>
              <w:t xml:space="preserve">Система </w:t>
            </w:r>
            <w:proofErr w:type="spellStart"/>
            <w:r w:rsidRPr="0002281A">
              <w:rPr>
                <w:b/>
                <w:bCs/>
                <w:sz w:val="24"/>
                <w:szCs w:val="24"/>
                <w:lang w:val="uk-UA"/>
              </w:rPr>
              <w:t>лапароскопічна</w:t>
            </w:r>
            <w:proofErr w:type="spellEnd"/>
            <w:r w:rsidRPr="0002281A">
              <w:rPr>
                <w:b/>
                <w:bCs/>
                <w:sz w:val="24"/>
                <w:szCs w:val="24"/>
                <w:lang w:val="uk-UA"/>
              </w:rPr>
              <w:t>, багаторазового використання</w:t>
            </w:r>
            <w:r>
              <w:rPr>
                <w:b/>
                <w:bCs/>
                <w:sz w:val="24"/>
                <w:szCs w:val="24"/>
                <w:lang w:val="uk-UA"/>
              </w:rPr>
              <w:t xml:space="preserve">, </w:t>
            </w:r>
            <w:r w:rsidRPr="00EF47A6">
              <w:rPr>
                <w:bCs/>
                <w:i/>
                <w:sz w:val="24"/>
                <w:szCs w:val="24"/>
                <w:lang w:val="uk-UA"/>
              </w:rPr>
              <w:t>в комплекті:</w:t>
            </w:r>
          </w:p>
        </w:tc>
        <w:tc>
          <w:tcPr>
            <w:tcW w:w="674" w:type="pct"/>
            <w:noWrap/>
            <w:hideMark/>
          </w:tcPr>
          <w:p w:rsidR="0002281A" w:rsidRPr="003318BF" w:rsidRDefault="0002281A" w:rsidP="00DC79EB">
            <w:pPr>
              <w:pStyle w:val="ad"/>
              <w:tabs>
                <w:tab w:val="left" w:pos="677"/>
              </w:tabs>
              <w:spacing w:line="240" w:lineRule="auto"/>
              <w:ind w:firstLine="0"/>
              <w:jc w:val="center"/>
              <w:rPr>
                <w:lang w:val="uk-UA"/>
              </w:rPr>
            </w:pPr>
          </w:p>
        </w:tc>
        <w:tc>
          <w:tcPr>
            <w:tcW w:w="724" w:type="pct"/>
            <w:noWrap/>
            <w:hideMark/>
          </w:tcPr>
          <w:p w:rsidR="0002281A" w:rsidRPr="003318BF" w:rsidRDefault="0002281A" w:rsidP="00DC79EB">
            <w:pPr>
              <w:pStyle w:val="ad"/>
              <w:tabs>
                <w:tab w:val="left" w:pos="677"/>
              </w:tabs>
              <w:spacing w:line="240" w:lineRule="auto"/>
              <w:ind w:firstLine="0"/>
              <w:rPr>
                <w:lang w:val="uk-UA"/>
              </w:rPr>
            </w:pPr>
          </w:p>
        </w:tc>
        <w:tc>
          <w:tcPr>
            <w:tcW w:w="805" w:type="pct"/>
            <w:noWrap/>
            <w:hideMark/>
          </w:tcPr>
          <w:p w:rsidR="0002281A" w:rsidRPr="003318BF" w:rsidRDefault="0002281A" w:rsidP="00DC79EB">
            <w:pPr>
              <w:pStyle w:val="ad"/>
              <w:tabs>
                <w:tab w:val="left" w:pos="677"/>
              </w:tabs>
              <w:spacing w:line="240" w:lineRule="auto"/>
              <w:ind w:firstLine="0"/>
              <w:rPr>
                <w:lang w:val="uk-UA"/>
              </w:rPr>
            </w:pPr>
          </w:p>
        </w:tc>
      </w:tr>
      <w:tr w:rsidR="0002281A" w:rsidRPr="00E71E4C" w:rsidTr="00DC79EB">
        <w:trPr>
          <w:trHeight w:val="275"/>
        </w:trPr>
        <w:tc>
          <w:tcPr>
            <w:tcW w:w="410" w:type="pct"/>
            <w:noWrap/>
            <w:hideMark/>
          </w:tcPr>
          <w:p w:rsidR="0002281A" w:rsidRPr="003318BF" w:rsidRDefault="00EF47A6" w:rsidP="00DC79EB">
            <w:pPr>
              <w:pStyle w:val="ad"/>
              <w:tabs>
                <w:tab w:val="left" w:pos="0"/>
              </w:tabs>
              <w:spacing w:line="240" w:lineRule="auto"/>
              <w:ind w:firstLine="0"/>
              <w:jc w:val="center"/>
              <w:rPr>
                <w:lang w:val="uk-UA"/>
              </w:rPr>
            </w:pPr>
            <w:r>
              <w:rPr>
                <w:lang w:val="uk-UA"/>
              </w:rPr>
              <w:t>1.1</w:t>
            </w:r>
          </w:p>
        </w:tc>
        <w:tc>
          <w:tcPr>
            <w:tcW w:w="2387" w:type="pct"/>
            <w:hideMark/>
          </w:tcPr>
          <w:p w:rsidR="0002281A" w:rsidRPr="003318BF" w:rsidRDefault="0002281A" w:rsidP="00DC79EB">
            <w:pPr>
              <w:pStyle w:val="ad"/>
              <w:tabs>
                <w:tab w:val="left" w:pos="677"/>
              </w:tabs>
              <w:spacing w:line="240" w:lineRule="auto"/>
              <w:ind w:firstLine="0"/>
              <w:rPr>
                <w:bCs/>
                <w:sz w:val="24"/>
                <w:szCs w:val="24"/>
                <w:lang w:val="uk-UA"/>
              </w:rPr>
            </w:pPr>
          </w:p>
        </w:tc>
        <w:tc>
          <w:tcPr>
            <w:tcW w:w="674" w:type="pct"/>
            <w:noWrap/>
            <w:hideMark/>
          </w:tcPr>
          <w:p w:rsidR="0002281A" w:rsidRPr="003318BF" w:rsidRDefault="0002281A" w:rsidP="00DC79EB">
            <w:pPr>
              <w:pStyle w:val="ad"/>
              <w:tabs>
                <w:tab w:val="left" w:pos="677"/>
              </w:tabs>
              <w:spacing w:line="240" w:lineRule="auto"/>
              <w:ind w:firstLine="0"/>
              <w:jc w:val="center"/>
              <w:rPr>
                <w:lang w:val="uk-UA"/>
              </w:rPr>
            </w:pPr>
          </w:p>
        </w:tc>
        <w:tc>
          <w:tcPr>
            <w:tcW w:w="724" w:type="pct"/>
            <w:noWrap/>
            <w:hideMark/>
          </w:tcPr>
          <w:p w:rsidR="0002281A" w:rsidRPr="003318BF" w:rsidRDefault="0002281A" w:rsidP="00DC79EB">
            <w:pPr>
              <w:pStyle w:val="ad"/>
              <w:tabs>
                <w:tab w:val="left" w:pos="677"/>
              </w:tabs>
              <w:spacing w:line="240" w:lineRule="auto"/>
              <w:ind w:firstLine="0"/>
              <w:rPr>
                <w:lang w:val="uk-UA"/>
              </w:rPr>
            </w:pPr>
          </w:p>
        </w:tc>
        <w:tc>
          <w:tcPr>
            <w:tcW w:w="805" w:type="pct"/>
            <w:noWrap/>
            <w:hideMark/>
          </w:tcPr>
          <w:p w:rsidR="0002281A" w:rsidRPr="003318BF" w:rsidRDefault="0002281A" w:rsidP="00DC79EB">
            <w:pPr>
              <w:pStyle w:val="ad"/>
              <w:tabs>
                <w:tab w:val="left" w:pos="677"/>
              </w:tabs>
              <w:spacing w:line="240" w:lineRule="auto"/>
              <w:ind w:firstLine="0"/>
              <w:rPr>
                <w:lang w:val="uk-UA"/>
              </w:rPr>
            </w:pPr>
          </w:p>
        </w:tc>
      </w:tr>
      <w:tr w:rsidR="0002281A" w:rsidRPr="00E71E4C" w:rsidTr="00DC79EB">
        <w:trPr>
          <w:trHeight w:val="420"/>
        </w:trPr>
        <w:tc>
          <w:tcPr>
            <w:tcW w:w="410" w:type="pct"/>
            <w:noWrap/>
            <w:hideMark/>
          </w:tcPr>
          <w:p w:rsidR="0002281A" w:rsidRPr="003318BF" w:rsidRDefault="00EF47A6" w:rsidP="00DC79EB">
            <w:pPr>
              <w:pStyle w:val="ad"/>
              <w:tabs>
                <w:tab w:val="left" w:pos="0"/>
              </w:tabs>
              <w:spacing w:line="240" w:lineRule="auto"/>
              <w:ind w:firstLine="0"/>
              <w:jc w:val="center"/>
              <w:rPr>
                <w:lang w:val="uk-UA"/>
              </w:rPr>
            </w:pPr>
            <w:r>
              <w:rPr>
                <w:lang w:val="uk-UA"/>
              </w:rPr>
              <w:t>1.2</w:t>
            </w:r>
          </w:p>
        </w:tc>
        <w:tc>
          <w:tcPr>
            <w:tcW w:w="2387" w:type="pct"/>
            <w:hideMark/>
          </w:tcPr>
          <w:p w:rsidR="0002281A" w:rsidRPr="003318BF" w:rsidRDefault="0002281A" w:rsidP="00DC79EB">
            <w:pPr>
              <w:pStyle w:val="ad"/>
              <w:tabs>
                <w:tab w:val="left" w:pos="677"/>
              </w:tabs>
              <w:spacing w:line="240" w:lineRule="auto"/>
              <w:ind w:firstLine="21"/>
              <w:rPr>
                <w:bCs/>
                <w:sz w:val="24"/>
                <w:szCs w:val="24"/>
                <w:lang w:val="uk-UA"/>
              </w:rPr>
            </w:pPr>
          </w:p>
        </w:tc>
        <w:tc>
          <w:tcPr>
            <w:tcW w:w="674" w:type="pct"/>
            <w:noWrap/>
            <w:hideMark/>
          </w:tcPr>
          <w:p w:rsidR="0002281A" w:rsidRPr="003318BF" w:rsidRDefault="0002281A" w:rsidP="00DC79EB">
            <w:pPr>
              <w:pStyle w:val="ad"/>
              <w:tabs>
                <w:tab w:val="left" w:pos="677"/>
              </w:tabs>
              <w:spacing w:line="240" w:lineRule="auto"/>
              <w:ind w:firstLine="0"/>
              <w:jc w:val="center"/>
              <w:rPr>
                <w:lang w:val="uk-UA"/>
              </w:rPr>
            </w:pPr>
          </w:p>
        </w:tc>
        <w:tc>
          <w:tcPr>
            <w:tcW w:w="724" w:type="pct"/>
            <w:noWrap/>
            <w:hideMark/>
          </w:tcPr>
          <w:p w:rsidR="0002281A" w:rsidRPr="003318BF" w:rsidRDefault="0002281A" w:rsidP="00DC79EB">
            <w:pPr>
              <w:pStyle w:val="ad"/>
              <w:tabs>
                <w:tab w:val="left" w:pos="677"/>
              </w:tabs>
              <w:spacing w:line="240" w:lineRule="auto"/>
              <w:ind w:firstLine="0"/>
              <w:rPr>
                <w:lang w:val="uk-UA"/>
              </w:rPr>
            </w:pPr>
          </w:p>
        </w:tc>
        <w:tc>
          <w:tcPr>
            <w:tcW w:w="805" w:type="pct"/>
            <w:noWrap/>
            <w:hideMark/>
          </w:tcPr>
          <w:p w:rsidR="0002281A" w:rsidRPr="003318BF" w:rsidRDefault="0002281A" w:rsidP="00DC79EB">
            <w:pPr>
              <w:pStyle w:val="ad"/>
              <w:tabs>
                <w:tab w:val="left" w:pos="677"/>
              </w:tabs>
              <w:spacing w:line="240" w:lineRule="auto"/>
              <w:ind w:firstLine="0"/>
              <w:rPr>
                <w:lang w:val="uk-UA"/>
              </w:rPr>
            </w:pPr>
          </w:p>
        </w:tc>
      </w:tr>
      <w:tr w:rsidR="00EF47A6" w:rsidRPr="00E71E4C" w:rsidTr="00DC79EB">
        <w:trPr>
          <w:trHeight w:val="420"/>
        </w:trPr>
        <w:tc>
          <w:tcPr>
            <w:tcW w:w="410" w:type="pct"/>
            <w:noWrap/>
            <w:hideMark/>
          </w:tcPr>
          <w:p w:rsidR="00EF47A6" w:rsidRDefault="00EF47A6" w:rsidP="00DC79EB">
            <w:pPr>
              <w:pStyle w:val="ad"/>
              <w:tabs>
                <w:tab w:val="left" w:pos="0"/>
              </w:tabs>
              <w:spacing w:line="240" w:lineRule="auto"/>
              <w:ind w:firstLine="0"/>
              <w:jc w:val="center"/>
              <w:rPr>
                <w:lang w:val="uk-UA"/>
              </w:rPr>
            </w:pPr>
            <w:r>
              <w:rPr>
                <w:lang w:val="uk-UA"/>
              </w:rPr>
              <w:t>…</w:t>
            </w:r>
          </w:p>
        </w:tc>
        <w:tc>
          <w:tcPr>
            <w:tcW w:w="2387" w:type="pct"/>
            <w:hideMark/>
          </w:tcPr>
          <w:p w:rsidR="00EF47A6" w:rsidRPr="003318BF" w:rsidRDefault="00EF47A6" w:rsidP="00DC79EB">
            <w:pPr>
              <w:pStyle w:val="ad"/>
              <w:tabs>
                <w:tab w:val="left" w:pos="677"/>
              </w:tabs>
              <w:spacing w:line="240" w:lineRule="auto"/>
              <w:ind w:firstLine="21"/>
              <w:rPr>
                <w:bCs/>
                <w:sz w:val="24"/>
                <w:szCs w:val="24"/>
                <w:lang w:val="uk-UA"/>
              </w:rPr>
            </w:pPr>
          </w:p>
        </w:tc>
        <w:tc>
          <w:tcPr>
            <w:tcW w:w="674" w:type="pct"/>
            <w:noWrap/>
            <w:hideMark/>
          </w:tcPr>
          <w:p w:rsidR="00EF47A6" w:rsidRPr="003318BF" w:rsidRDefault="00EF47A6" w:rsidP="00DC79EB">
            <w:pPr>
              <w:pStyle w:val="ad"/>
              <w:tabs>
                <w:tab w:val="left" w:pos="677"/>
              </w:tabs>
              <w:spacing w:line="240" w:lineRule="auto"/>
              <w:ind w:firstLine="0"/>
              <w:jc w:val="center"/>
              <w:rPr>
                <w:lang w:val="uk-UA"/>
              </w:rPr>
            </w:pPr>
          </w:p>
        </w:tc>
        <w:tc>
          <w:tcPr>
            <w:tcW w:w="724" w:type="pct"/>
            <w:noWrap/>
            <w:hideMark/>
          </w:tcPr>
          <w:p w:rsidR="00EF47A6" w:rsidRPr="003318BF" w:rsidRDefault="00EF47A6" w:rsidP="00DC79EB">
            <w:pPr>
              <w:pStyle w:val="ad"/>
              <w:tabs>
                <w:tab w:val="left" w:pos="677"/>
              </w:tabs>
              <w:spacing w:line="240" w:lineRule="auto"/>
              <w:ind w:firstLine="0"/>
              <w:rPr>
                <w:lang w:val="uk-UA"/>
              </w:rPr>
            </w:pPr>
          </w:p>
        </w:tc>
        <w:tc>
          <w:tcPr>
            <w:tcW w:w="805" w:type="pct"/>
            <w:noWrap/>
            <w:hideMark/>
          </w:tcPr>
          <w:p w:rsidR="00EF47A6" w:rsidRPr="003318BF" w:rsidRDefault="00EF47A6" w:rsidP="00DC79EB">
            <w:pPr>
              <w:pStyle w:val="ad"/>
              <w:tabs>
                <w:tab w:val="left" w:pos="677"/>
              </w:tabs>
              <w:spacing w:line="240" w:lineRule="auto"/>
              <w:ind w:firstLine="0"/>
              <w:rPr>
                <w:lang w:val="uk-UA"/>
              </w:rPr>
            </w:pPr>
          </w:p>
        </w:tc>
      </w:tr>
      <w:tr w:rsidR="0002281A" w:rsidRPr="00E71E4C" w:rsidTr="00DC79EB">
        <w:trPr>
          <w:trHeight w:val="420"/>
        </w:trPr>
        <w:tc>
          <w:tcPr>
            <w:tcW w:w="1" w:type="pct"/>
            <w:gridSpan w:val="4"/>
            <w:noWrap/>
            <w:hideMark/>
          </w:tcPr>
          <w:p w:rsidR="0002281A" w:rsidRDefault="0002281A" w:rsidP="00DC79EB">
            <w:pPr>
              <w:pStyle w:val="ad"/>
              <w:tabs>
                <w:tab w:val="left" w:pos="677"/>
              </w:tabs>
              <w:spacing w:line="240" w:lineRule="auto"/>
              <w:ind w:firstLine="0"/>
              <w:rPr>
                <w:lang w:val="uk-UA"/>
              </w:rPr>
            </w:pPr>
          </w:p>
        </w:tc>
        <w:tc>
          <w:tcPr>
            <w:tcW w:w="805" w:type="pct"/>
            <w:noWrap/>
            <w:hideMark/>
          </w:tcPr>
          <w:p w:rsidR="0002281A" w:rsidRDefault="0002281A" w:rsidP="00DC79EB">
            <w:pPr>
              <w:pStyle w:val="ad"/>
              <w:tabs>
                <w:tab w:val="left" w:pos="677"/>
              </w:tabs>
              <w:spacing w:line="240" w:lineRule="auto"/>
              <w:ind w:firstLine="0"/>
              <w:rPr>
                <w:lang w:val="uk-UA"/>
              </w:rPr>
            </w:pPr>
          </w:p>
        </w:tc>
      </w:tr>
    </w:tbl>
    <w:p w:rsidR="0002281A" w:rsidRDefault="0002281A" w:rsidP="0002281A">
      <w:pPr>
        <w:pStyle w:val="ad"/>
        <w:tabs>
          <w:tab w:val="left" w:pos="677"/>
        </w:tabs>
        <w:spacing w:line="240" w:lineRule="auto"/>
        <w:ind w:firstLine="0"/>
        <w:rPr>
          <w:b/>
          <w:lang w:val="uk-UA"/>
        </w:rPr>
      </w:pPr>
    </w:p>
    <w:p w:rsidR="0002281A" w:rsidRPr="00D32D86" w:rsidRDefault="0002281A" w:rsidP="0002281A">
      <w:pPr>
        <w:snapToGrid w:val="0"/>
        <w:jc w:val="both"/>
        <w:rPr>
          <w:sz w:val="22"/>
          <w:szCs w:val="22"/>
        </w:rPr>
      </w:pPr>
    </w:p>
    <w:p w:rsidR="0002281A" w:rsidRPr="00D32D86" w:rsidRDefault="0002281A" w:rsidP="0002281A">
      <w:pPr>
        <w:snapToGrid w:val="0"/>
        <w:jc w:val="both"/>
        <w:rPr>
          <w:b/>
          <w:bCs/>
          <w:sz w:val="22"/>
          <w:szCs w:val="22"/>
        </w:rPr>
      </w:pPr>
    </w:p>
    <w:p w:rsidR="0002281A" w:rsidRDefault="0002281A" w:rsidP="0002281A">
      <w:pPr>
        <w:pStyle w:val="ad"/>
        <w:tabs>
          <w:tab w:val="left" w:pos="0"/>
        </w:tabs>
        <w:spacing w:line="240" w:lineRule="auto"/>
        <w:ind w:left="-142" w:firstLine="0"/>
        <w:jc w:val="both"/>
        <w:rPr>
          <w:lang w:val="uk-UA"/>
        </w:rPr>
      </w:pPr>
    </w:p>
    <w:p w:rsidR="0002281A" w:rsidRDefault="0002281A" w:rsidP="0002281A">
      <w:pPr>
        <w:pStyle w:val="ad"/>
        <w:tabs>
          <w:tab w:val="left" w:pos="677"/>
        </w:tabs>
        <w:spacing w:line="240" w:lineRule="auto"/>
        <w:ind w:firstLine="0"/>
        <w:rPr>
          <w:b/>
          <w:lang w:val="uk-UA"/>
        </w:rPr>
      </w:pPr>
    </w:p>
    <w:tbl>
      <w:tblPr>
        <w:tblW w:w="5000" w:type="pct"/>
        <w:tblLook w:val="0000"/>
      </w:tblPr>
      <w:tblGrid>
        <w:gridCol w:w="9634"/>
        <w:gridCol w:w="221"/>
      </w:tblGrid>
      <w:tr w:rsidR="0002281A" w:rsidTr="00DC79EB">
        <w:trPr>
          <w:trHeight w:val="3773"/>
        </w:trPr>
        <w:tc>
          <w:tcPr>
            <w:tcW w:w="4890" w:type="pct"/>
          </w:tcPr>
          <w:tbl>
            <w:tblPr>
              <w:tblW w:w="5000" w:type="pct"/>
              <w:tblLook w:val="0000"/>
            </w:tblPr>
            <w:tblGrid>
              <w:gridCol w:w="9197"/>
              <w:gridCol w:w="221"/>
            </w:tblGrid>
            <w:tr w:rsidR="0002281A" w:rsidTr="00DC79EB">
              <w:trPr>
                <w:trHeight w:val="3773"/>
              </w:trPr>
              <w:tc>
                <w:tcPr>
                  <w:tcW w:w="2571" w:type="pct"/>
                </w:tcPr>
                <w:tbl>
                  <w:tblPr>
                    <w:tblW w:w="10065" w:type="dxa"/>
                    <w:tblLook w:val="0000"/>
                  </w:tblPr>
                  <w:tblGrid>
                    <w:gridCol w:w="5103"/>
                    <w:gridCol w:w="4962"/>
                  </w:tblGrid>
                  <w:tr w:rsidR="0002281A" w:rsidTr="00DC79EB">
                    <w:trPr>
                      <w:trHeight w:val="3773"/>
                    </w:trPr>
                    <w:tc>
                      <w:tcPr>
                        <w:tcW w:w="2535" w:type="pct"/>
                      </w:tcPr>
                      <w:p w:rsidR="0002281A" w:rsidRDefault="0002281A" w:rsidP="00DC79EB">
                        <w:pPr>
                          <w:shd w:val="clear" w:color="auto" w:fill="FFFFFF"/>
                          <w:snapToGrid w:val="0"/>
                          <w:jc w:val="center"/>
                          <w:rPr>
                            <w:b/>
                            <w:bCs/>
                          </w:rPr>
                        </w:pPr>
                        <w:r>
                          <w:rPr>
                            <w:b/>
                            <w:bCs/>
                            <w:sz w:val="22"/>
                            <w:szCs w:val="22"/>
                          </w:rPr>
                          <w:t>Замовник:</w:t>
                        </w:r>
                      </w:p>
                      <w:p w:rsidR="0002281A" w:rsidRDefault="0002281A" w:rsidP="00DC79EB">
                        <w:pPr>
                          <w:ind w:firstLine="20"/>
                          <w:jc w:val="both"/>
                          <w:rPr>
                            <w:b/>
                            <w:bCs/>
                          </w:rPr>
                        </w:pPr>
                      </w:p>
                      <w:p w:rsidR="0002281A" w:rsidRPr="00326CF7" w:rsidRDefault="0002281A" w:rsidP="00DC79EB">
                        <w:pPr>
                          <w:suppressAutoHyphens/>
                          <w:rPr>
                            <w:b/>
                            <w:bCs/>
                          </w:rPr>
                        </w:pPr>
                        <w:r w:rsidRPr="00326CF7">
                          <w:rPr>
                            <w:b/>
                            <w:bCs/>
                            <w:sz w:val="22"/>
                            <w:szCs w:val="22"/>
                          </w:rPr>
                          <w:t>Комунальне підприємство "Лубенська лікарня інтенсивного лікування" Лубенської міської ради Лубенського району Полтавської області</w:t>
                        </w:r>
                      </w:p>
                      <w:p w:rsidR="0002281A" w:rsidRPr="00326CF7" w:rsidRDefault="0002281A" w:rsidP="00DC79EB">
                        <w:pPr>
                          <w:suppressAutoHyphens/>
                        </w:pPr>
                        <w:r w:rsidRPr="00326CF7">
                          <w:rPr>
                            <w:sz w:val="22"/>
                            <w:szCs w:val="22"/>
                          </w:rPr>
                          <w:t xml:space="preserve">Адреса: Україна, 37500, Полтавська обл., місто Лубни, вулиця </w:t>
                        </w:r>
                        <w:proofErr w:type="spellStart"/>
                        <w:r w:rsidRPr="00326CF7">
                          <w:rPr>
                            <w:sz w:val="22"/>
                            <w:szCs w:val="22"/>
                          </w:rPr>
                          <w:t>П'ятикопа</w:t>
                        </w:r>
                        <w:proofErr w:type="spellEnd"/>
                        <w:r w:rsidRPr="00326CF7">
                          <w:rPr>
                            <w:sz w:val="22"/>
                            <w:szCs w:val="22"/>
                          </w:rPr>
                          <w:t>, будинок 26</w:t>
                        </w:r>
                      </w:p>
                      <w:p w:rsidR="0002281A" w:rsidRDefault="0002281A" w:rsidP="00DC79EB">
                        <w:pPr>
                          <w:suppressAutoHyphens/>
                        </w:pPr>
                        <w:r w:rsidRPr="00326CF7">
                          <w:rPr>
                            <w:sz w:val="22"/>
                            <w:szCs w:val="22"/>
                          </w:rPr>
                          <w:t>Код за ЄДРПОУ 01999388</w:t>
                        </w:r>
                      </w:p>
                      <w:p w:rsidR="0002281A" w:rsidRDefault="0002281A" w:rsidP="00DC79EB">
                        <w:pPr>
                          <w:suppressAutoHyphens/>
                        </w:pPr>
                        <w:r>
                          <w:rPr>
                            <w:sz w:val="22"/>
                            <w:szCs w:val="22"/>
                          </w:rPr>
                          <w:t>_________________________________________</w:t>
                        </w:r>
                      </w:p>
                      <w:p w:rsidR="0002281A" w:rsidRDefault="0002281A" w:rsidP="00DC79EB">
                        <w:pPr>
                          <w:suppressAutoHyphens/>
                        </w:pPr>
                        <w:r>
                          <w:rPr>
                            <w:sz w:val="22"/>
                            <w:szCs w:val="22"/>
                          </w:rPr>
                          <w:t>_________________________________________</w:t>
                        </w:r>
                      </w:p>
                      <w:p w:rsidR="0002281A" w:rsidRPr="00326CF7" w:rsidRDefault="0002281A" w:rsidP="00DC79EB">
                        <w:pPr>
                          <w:suppressAutoHyphens/>
                        </w:pPr>
                        <w:r>
                          <w:rPr>
                            <w:sz w:val="22"/>
                            <w:szCs w:val="22"/>
                          </w:rPr>
                          <w:t>_________________________________________</w:t>
                        </w:r>
                      </w:p>
                      <w:p w:rsidR="0002281A" w:rsidRPr="00326CF7" w:rsidRDefault="0002281A" w:rsidP="00DC79EB">
                        <w:pPr>
                          <w:suppressAutoHyphens/>
                        </w:pPr>
                        <w:r w:rsidRPr="00326CF7">
                          <w:rPr>
                            <w:sz w:val="22"/>
                            <w:szCs w:val="22"/>
                          </w:rPr>
                          <w:t>р/р UA 653314670000026006302843874</w:t>
                        </w:r>
                      </w:p>
                      <w:p w:rsidR="0002281A" w:rsidRPr="00326CF7" w:rsidRDefault="0002281A" w:rsidP="00DC79EB">
                        <w:pPr>
                          <w:suppressAutoHyphens/>
                        </w:pPr>
                        <w:r w:rsidRPr="00326CF7">
                          <w:rPr>
                            <w:sz w:val="22"/>
                            <w:szCs w:val="22"/>
                          </w:rPr>
                          <w:t>р/р UA 603314670000026005303843874</w:t>
                        </w:r>
                      </w:p>
                      <w:p w:rsidR="0002281A" w:rsidRPr="00326CF7" w:rsidRDefault="0002281A" w:rsidP="00DC79EB">
                        <w:pPr>
                          <w:suppressAutoHyphens/>
                        </w:pPr>
                        <w:r w:rsidRPr="00326CF7">
                          <w:rPr>
                            <w:sz w:val="22"/>
                            <w:szCs w:val="22"/>
                          </w:rPr>
                          <w:t>ТВБВ № 10016/0226 ФПОУ АТ</w:t>
                        </w:r>
                      </w:p>
                      <w:p w:rsidR="0002281A" w:rsidRPr="00326CF7" w:rsidRDefault="0002281A" w:rsidP="00DC79EB">
                        <w:pPr>
                          <w:suppressAutoHyphens/>
                        </w:pPr>
                        <w:r w:rsidRPr="00326CF7">
                          <w:rPr>
                            <w:sz w:val="22"/>
                            <w:szCs w:val="22"/>
                          </w:rPr>
                          <w:t xml:space="preserve">«Державний Ощадний банк України»    </w:t>
                        </w:r>
                      </w:p>
                      <w:p w:rsidR="0002281A" w:rsidRPr="00326CF7" w:rsidRDefault="0002281A" w:rsidP="00DC79EB">
                        <w:pPr>
                          <w:suppressAutoHyphens/>
                        </w:pPr>
                        <w:r w:rsidRPr="00326CF7">
                          <w:rPr>
                            <w:sz w:val="22"/>
                            <w:szCs w:val="22"/>
                          </w:rPr>
                          <w:t>МФО331467</w:t>
                        </w:r>
                      </w:p>
                      <w:p w:rsidR="0002281A" w:rsidRPr="00326CF7" w:rsidRDefault="0002281A" w:rsidP="00DC79EB">
                        <w:pPr>
                          <w:suppressAutoHyphens/>
                          <w:rPr>
                            <w:shd w:val="clear" w:color="auto" w:fill="FFFFFF"/>
                            <w:lang w:val="ro-RO" w:eastAsia="ar-SA"/>
                          </w:rPr>
                        </w:pPr>
                        <w:r w:rsidRPr="00326CF7">
                          <w:rPr>
                            <w:sz w:val="22"/>
                            <w:szCs w:val="22"/>
                          </w:rPr>
                          <w:t>тел. 05361 6 22 29</w:t>
                        </w:r>
                      </w:p>
                      <w:p w:rsidR="0002281A" w:rsidRDefault="0002281A" w:rsidP="00DC79EB">
                        <w:pPr>
                          <w:suppressAutoHyphens/>
                          <w:rPr>
                            <w:shd w:val="clear" w:color="auto" w:fill="FFFFFF"/>
                            <w:lang w:eastAsia="ar-SA"/>
                          </w:rPr>
                        </w:pPr>
                      </w:p>
                      <w:p w:rsidR="0002281A" w:rsidRDefault="0002281A" w:rsidP="00DC79EB">
                        <w:pPr>
                          <w:suppressAutoHyphens/>
                          <w:rPr>
                            <w:b/>
                            <w:shd w:val="clear" w:color="auto" w:fill="FFFFFF"/>
                            <w:lang w:eastAsia="ar-SA"/>
                          </w:rPr>
                        </w:pPr>
                        <w:r>
                          <w:rPr>
                            <w:b/>
                            <w:sz w:val="22"/>
                            <w:szCs w:val="22"/>
                            <w:shd w:val="clear" w:color="auto" w:fill="FFFFFF"/>
                            <w:lang w:eastAsia="ar-SA"/>
                          </w:rPr>
                          <w:t>Директор</w:t>
                        </w:r>
                      </w:p>
                      <w:p w:rsidR="0002281A" w:rsidRDefault="0002281A" w:rsidP="00DC79EB">
                        <w:pPr>
                          <w:suppressAutoHyphens/>
                          <w:rPr>
                            <w:b/>
                            <w:shd w:val="clear" w:color="auto" w:fill="FFFFFF"/>
                            <w:lang w:eastAsia="ar-SA"/>
                          </w:rPr>
                        </w:pPr>
                      </w:p>
                      <w:p w:rsidR="0002281A" w:rsidRPr="0068027D" w:rsidRDefault="0002281A" w:rsidP="00DC79EB">
                        <w:pPr>
                          <w:suppressAutoHyphens/>
                          <w:rPr>
                            <w:b/>
                            <w:shd w:val="clear" w:color="auto" w:fill="FFFFFF"/>
                            <w:lang w:eastAsia="ar-SA"/>
                          </w:rPr>
                        </w:pPr>
                        <w:r>
                          <w:rPr>
                            <w:b/>
                            <w:sz w:val="22"/>
                            <w:szCs w:val="22"/>
                            <w:shd w:val="clear" w:color="auto" w:fill="FFFFFF"/>
                            <w:lang w:eastAsia="ar-SA"/>
                          </w:rPr>
                          <w:t xml:space="preserve">______________/  Л.І. </w:t>
                        </w:r>
                        <w:proofErr w:type="spellStart"/>
                        <w:r>
                          <w:rPr>
                            <w:b/>
                            <w:sz w:val="22"/>
                            <w:szCs w:val="22"/>
                            <w:shd w:val="clear" w:color="auto" w:fill="FFFFFF"/>
                            <w:lang w:eastAsia="ar-SA"/>
                          </w:rPr>
                          <w:t>Сухопар</w:t>
                        </w:r>
                        <w:proofErr w:type="spellEnd"/>
                      </w:p>
                      <w:p w:rsidR="0002281A" w:rsidRDefault="0002281A" w:rsidP="00DC79EB">
                        <w:pPr>
                          <w:ind w:firstLine="20"/>
                          <w:jc w:val="both"/>
                          <w:rPr>
                            <w:bCs/>
                          </w:rPr>
                        </w:pPr>
                        <w:r>
                          <w:rPr>
                            <w:bCs/>
                            <w:sz w:val="22"/>
                            <w:szCs w:val="22"/>
                            <w:shd w:val="clear" w:color="auto" w:fill="FFFFFF"/>
                            <w:lang w:eastAsia="ar-SA"/>
                          </w:rPr>
                          <w:t>М.П.</w:t>
                        </w:r>
                      </w:p>
                    </w:tc>
                    <w:tc>
                      <w:tcPr>
                        <w:tcW w:w="2465" w:type="pct"/>
                      </w:tcPr>
                      <w:p w:rsidR="0002281A" w:rsidRDefault="0002281A" w:rsidP="00DC79EB">
                        <w:pPr>
                          <w:jc w:val="both"/>
                        </w:pPr>
                      </w:p>
                    </w:tc>
                  </w:tr>
                </w:tbl>
                <w:p w:rsidR="0002281A" w:rsidRDefault="0002281A" w:rsidP="00DC79EB">
                  <w:pPr>
                    <w:ind w:firstLine="20"/>
                    <w:jc w:val="both"/>
                  </w:pPr>
                </w:p>
              </w:tc>
              <w:tc>
                <w:tcPr>
                  <w:tcW w:w="2429" w:type="pct"/>
                </w:tcPr>
                <w:p w:rsidR="0002281A" w:rsidRDefault="0002281A" w:rsidP="00DC79EB">
                  <w:pPr>
                    <w:jc w:val="both"/>
                  </w:pPr>
                </w:p>
              </w:tc>
            </w:tr>
          </w:tbl>
          <w:p w:rsidR="0002281A" w:rsidRDefault="0002281A" w:rsidP="00DC79EB">
            <w:pPr>
              <w:ind w:firstLine="20"/>
              <w:jc w:val="both"/>
            </w:pPr>
          </w:p>
        </w:tc>
        <w:tc>
          <w:tcPr>
            <w:tcW w:w="110" w:type="pct"/>
          </w:tcPr>
          <w:p w:rsidR="0002281A" w:rsidRDefault="0002281A" w:rsidP="00DC79EB">
            <w:pPr>
              <w:jc w:val="both"/>
            </w:pPr>
          </w:p>
        </w:tc>
      </w:tr>
    </w:tbl>
    <w:p w:rsidR="0002281A" w:rsidRDefault="0002281A" w:rsidP="0002281A"/>
    <w:p w:rsidR="0002281A" w:rsidRPr="00EF3E6A" w:rsidRDefault="0002281A" w:rsidP="0002281A">
      <w:pPr>
        <w:rPr>
          <w:lang w:val="ru-RU"/>
        </w:rPr>
      </w:pPr>
    </w:p>
    <w:p w:rsidR="0002281A" w:rsidRPr="00EF3E6A" w:rsidRDefault="0002281A" w:rsidP="0002281A">
      <w:pPr>
        <w:rPr>
          <w:lang w:val="ru-RU"/>
        </w:rPr>
      </w:pPr>
    </w:p>
    <w:p w:rsidR="0002281A" w:rsidRPr="00EF3E6A" w:rsidRDefault="0002281A" w:rsidP="0002281A">
      <w:pPr>
        <w:rPr>
          <w:lang w:val="ru-RU"/>
        </w:rPr>
      </w:pPr>
    </w:p>
    <w:p w:rsidR="0002281A" w:rsidRDefault="0002281A" w:rsidP="0002281A">
      <w:pPr>
        <w:rPr>
          <w:lang w:val="ru-RU"/>
        </w:rPr>
      </w:pPr>
    </w:p>
    <w:p w:rsidR="00EF47A6" w:rsidRDefault="00EF47A6" w:rsidP="0002281A">
      <w:pPr>
        <w:rPr>
          <w:lang w:val="ru-RU"/>
        </w:rPr>
      </w:pPr>
    </w:p>
    <w:p w:rsidR="00EF47A6" w:rsidRDefault="00EF47A6" w:rsidP="0002281A">
      <w:pPr>
        <w:rPr>
          <w:lang w:val="ru-RU"/>
        </w:rPr>
      </w:pPr>
    </w:p>
    <w:p w:rsidR="00EF47A6" w:rsidRDefault="00EF47A6" w:rsidP="0002281A">
      <w:pPr>
        <w:rPr>
          <w:lang w:val="ru-RU"/>
        </w:rPr>
      </w:pPr>
    </w:p>
    <w:p w:rsidR="00EF47A6" w:rsidRDefault="00EF47A6" w:rsidP="0002281A">
      <w:pPr>
        <w:rPr>
          <w:lang w:val="ru-RU"/>
        </w:rPr>
      </w:pPr>
    </w:p>
    <w:p w:rsidR="00EF47A6" w:rsidRDefault="00EF47A6" w:rsidP="0002281A">
      <w:pPr>
        <w:rPr>
          <w:lang w:val="ru-RU"/>
        </w:rPr>
      </w:pPr>
    </w:p>
    <w:p w:rsidR="00EF47A6" w:rsidRPr="00EF3E6A" w:rsidRDefault="00EF47A6" w:rsidP="0002281A">
      <w:pPr>
        <w:rPr>
          <w:lang w:val="ru-RU"/>
        </w:rPr>
      </w:pPr>
    </w:p>
    <w:p w:rsidR="0002281A" w:rsidRPr="00C4053A" w:rsidRDefault="0002281A" w:rsidP="0002281A">
      <w:pPr>
        <w:jc w:val="right"/>
        <w:rPr>
          <w:b/>
          <w:bCs/>
        </w:rPr>
      </w:pPr>
      <w:r>
        <w:rPr>
          <w:b/>
          <w:bCs/>
        </w:rPr>
        <w:lastRenderedPageBreak/>
        <w:t>ДОДАТОК  3.2.</w:t>
      </w:r>
    </w:p>
    <w:p w:rsidR="0002281A" w:rsidRPr="00C4053A" w:rsidRDefault="0002281A" w:rsidP="0002281A">
      <w:pPr>
        <w:jc w:val="right"/>
        <w:rPr>
          <w:b/>
          <w:iCs/>
        </w:rPr>
      </w:pPr>
      <w:r w:rsidRPr="00C4053A">
        <w:rPr>
          <w:b/>
          <w:iCs/>
        </w:rPr>
        <w:t>до документації щодо проведення</w:t>
      </w:r>
    </w:p>
    <w:p w:rsidR="0002281A" w:rsidRPr="00C4053A" w:rsidRDefault="0002281A" w:rsidP="0002281A">
      <w:pPr>
        <w:jc w:val="right"/>
        <w:rPr>
          <w:b/>
        </w:rPr>
      </w:pPr>
      <w:r w:rsidRPr="00C4053A">
        <w:rPr>
          <w:b/>
          <w:iCs/>
        </w:rPr>
        <w:t>спрощеної закупівлі</w:t>
      </w:r>
    </w:p>
    <w:p w:rsidR="0002281A" w:rsidRPr="0002281A" w:rsidRDefault="0002281A" w:rsidP="0002281A">
      <w:pPr>
        <w:pStyle w:val="20"/>
        <w:rPr>
          <w:sz w:val="24"/>
          <w:szCs w:val="24"/>
          <w:lang w:val="uk-UA"/>
        </w:rPr>
      </w:pPr>
      <w:r>
        <w:rPr>
          <w:sz w:val="24"/>
          <w:szCs w:val="24"/>
          <w:lang w:val="uk-UA"/>
        </w:rPr>
        <w:t xml:space="preserve">ПРОЄКТ </w:t>
      </w:r>
      <w:r w:rsidRPr="00F37047">
        <w:rPr>
          <w:sz w:val="24"/>
          <w:szCs w:val="24"/>
          <w:lang w:val="uk-UA"/>
        </w:rPr>
        <w:t>ДОГОВ</w:t>
      </w:r>
      <w:r>
        <w:rPr>
          <w:sz w:val="24"/>
          <w:szCs w:val="24"/>
          <w:lang w:val="uk-UA"/>
        </w:rPr>
        <w:t>О</w:t>
      </w:r>
      <w:r w:rsidRPr="00F37047">
        <w:rPr>
          <w:sz w:val="24"/>
          <w:szCs w:val="24"/>
          <w:lang w:val="uk-UA"/>
        </w:rPr>
        <w:t>Р</w:t>
      </w:r>
      <w:r>
        <w:rPr>
          <w:sz w:val="24"/>
          <w:szCs w:val="24"/>
          <w:lang w:val="uk-UA"/>
        </w:rPr>
        <w:t>У</w:t>
      </w:r>
    </w:p>
    <w:p w:rsidR="0002281A" w:rsidRPr="00F37047" w:rsidRDefault="0002281A" w:rsidP="0002281A">
      <w:pPr>
        <w:pStyle w:val="20"/>
        <w:rPr>
          <w:sz w:val="24"/>
          <w:szCs w:val="24"/>
          <w:lang w:val="uk-UA"/>
        </w:rPr>
      </w:pPr>
    </w:p>
    <w:p w:rsidR="0002281A" w:rsidRPr="00F37047" w:rsidRDefault="0002281A" w:rsidP="0002281A">
      <w:pPr>
        <w:jc w:val="center"/>
        <w:rPr>
          <w:lang w:eastAsia="en-US"/>
        </w:rPr>
      </w:pPr>
      <w:r w:rsidRPr="00F37047">
        <w:t xml:space="preserve">м. Лубни                    </w:t>
      </w:r>
      <w:r w:rsidRPr="00F37047">
        <w:tab/>
        <w:t xml:space="preserve">    </w:t>
      </w:r>
      <w:r>
        <w:t xml:space="preserve">       </w:t>
      </w:r>
      <w:r>
        <w:tab/>
      </w:r>
      <w:r>
        <w:tab/>
      </w:r>
      <w:r>
        <w:tab/>
        <w:t xml:space="preserve">    </w:t>
      </w:r>
      <w:r w:rsidRPr="00F37047">
        <w:t xml:space="preserve">                             ____ ___________ 2022 р.</w:t>
      </w:r>
    </w:p>
    <w:p w:rsidR="0002281A" w:rsidRPr="00F37047" w:rsidRDefault="0002281A" w:rsidP="0002281A">
      <w:pPr>
        <w:ind w:firstLine="720"/>
        <w:jc w:val="both"/>
        <w:rPr>
          <w:lang w:eastAsia="en-US"/>
        </w:rPr>
      </w:pPr>
    </w:p>
    <w:p w:rsidR="0002281A" w:rsidRPr="000F0447" w:rsidRDefault="0002281A" w:rsidP="0002281A">
      <w:pPr>
        <w:jc w:val="both"/>
      </w:pPr>
      <w:r w:rsidRPr="00F37047">
        <w:tab/>
      </w:r>
    </w:p>
    <w:p w:rsidR="0002281A" w:rsidRPr="00130538" w:rsidRDefault="0002281A" w:rsidP="0002281A">
      <w:pPr>
        <w:jc w:val="both"/>
      </w:pPr>
    </w:p>
    <w:p w:rsidR="0002281A" w:rsidRPr="00130538" w:rsidRDefault="0002281A" w:rsidP="0002281A">
      <w:pPr>
        <w:jc w:val="both"/>
      </w:pPr>
      <w:r w:rsidRPr="000F0447">
        <w:tab/>
      </w:r>
      <w:r w:rsidRPr="00130538">
        <w:rPr>
          <w:b/>
        </w:rPr>
        <w:t>Комунальне підприємство «Лубенська лікарня інтенсивного лікування» Лубенської міської ради Лубенського району Полтавської області</w:t>
      </w:r>
      <w:r w:rsidRPr="00130538">
        <w:t xml:space="preserve"> (далі - Замовник), в особі директора </w:t>
      </w:r>
      <w:proofErr w:type="spellStart"/>
      <w:r w:rsidRPr="00130538">
        <w:t>Сухопар</w:t>
      </w:r>
      <w:proofErr w:type="spellEnd"/>
      <w:r w:rsidRPr="00130538">
        <w:t xml:space="preserve"> Лариси Іванівни, що діє на підставі Статуту, з однієї сторони, та </w:t>
      </w:r>
      <w:r w:rsidRPr="000F0447">
        <w:t>______________________________________________________________</w:t>
      </w:r>
      <w:r w:rsidRPr="00130538">
        <w:t xml:space="preserve"> (далі  -</w:t>
      </w:r>
      <w:r w:rsidRPr="000F0447">
        <w:t xml:space="preserve"> Постачальник</w:t>
      </w:r>
      <w:r w:rsidRPr="00130538">
        <w:t xml:space="preserve">), в особі </w:t>
      </w:r>
      <w:r>
        <w:t>____________________________</w:t>
      </w:r>
      <w:r w:rsidRPr="00130538">
        <w:t xml:space="preserve">, що діє на підставі </w:t>
      </w:r>
      <w:r>
        <w:t>_________________</w:t>
      </w:r>
      <w:r w:rsidRPr="00130538">
        <w:t>, з другої сторони, на підставі Указу Президента України від 24.02.2022 року № 64/2022 «Про введення воєнного стану в Україні» із змінами згідно Указу Президента України від 14.03.2022 року №133/2022 «Про продовження строку дії воєнного стану в Україні», згідно Указу Президента України від 21.04.2022 року №259/2022 «Про продовження строку дії воєнного стану в Україні», згідно Указу Президента України №2263-IX від 22.05.2022року «Про продовження строку дії воєнного стану в Україні</w:t>
      </w:r>
      <w:r w:rsidR="00EF47A6">
        <w:t>»</w:t>
      </w:r>
      <w:r w:rsidR="0082558D">
        <w:t xml:space="preserve">, згідно </w:t>
      </w:r>
      <w:r w:rsidR="0082558D" w:rsidRPr="0082558D">
        <w:t>Указ</w:t>
      </w:r>
      <w:r w:rsidR="0082558D">
        <w:t>у</w:t>
      </w:r>
      <w:r w:rsidR="0082558D" w:rsidRPr="0082558D">
        <w:t xml:space="preserve"> Президента України від 12 серпня 2022 року № 573 «Про продовження строку дії воєнного стану в Україні»</w:t>
      </w:r>
      <w:r w:rsidRPr="00130538">
        <w:t>,  керуючись Постановою КМУ від 28.02.2022 року №169 «Деякі питання здійснення оборонних та публічних закупівель товарів, робіт і послуг в умовах воєнного стану» (зі змінами)</w:t>
      </w:r>
      <w:r>
        <w:t>, згідно Наказу МОЗ України №761 від 09.05.2022р. (зі змінами)</w:t>
      </w:r>
      <w:r w:rsidRPr="00130538">
        <w:t>, згідно Закону України «Про критичну інфраструктуру» (розділ III. КРИТИЧНА ІНФРАСТРУКТУРА УКРАЇНИ, ст. 9 «Сектори критичної інфраструктури») та враховуючи, що Торгово-промислова палата України листом від 28.02.2022 року №2024/02.0-7.1 засвідчила форс-мажорні обставини (обставини непереборної сили), уклали цей Договір про наступне:</w:t>
      </w:r>
    </w:p>
    <w:p w:rsidR="0002281A" w:rsidRPr="00130538" w:rsidRDefault="0002281A" w:rsidP="0002281A">
      <w:pPr>
        <w:jc w:val="both"/>
        <w:rPr>
          <w:lang w:val="ru-RU"/>
        </w:rPr>
      </w:pPr>
    </w:p>
    <w:p w:rsidR="0002281A" w:rsidRPr="00F37047" w:rsidRDefault="0002281A" w:rsidP="00EF47A6">
      <w:pPr>
        <w:pStyle w:val="14"/>
        <w:keepNext/>
        <w:keepLines/>
        <w:numPr>
          <w:ilvl w:val="0"/>
          <w:numId w:val="8"/>
        </w:numPr>
        <w:tabs>
          <w:tab w:val="left" w:pos="677"/>
        </w:tabs>
        <w:spacing w:after="0" w:line="240" w:lineRule="auto"/>
        <w:ind w:firstLine="709"/>
        <w:rPr>
          <w:sz w:val="24"/>
          <w:szCs w:val="24"/>
          <w:lang w:val="uk-UA"/>
        </w:rPr>
      </w:pPr>
      <w:r w:rsidRPr="00F37047">
        <w:rPr>
          <w:sz w:val="24"/>
          <w:szCs w:val="24"/>
          <w:lang w:val="uk-UA"/>
        </w:rPr>
        <w:t>Предмет договору</w:t>
      </w:r>
    </w:p>
    <w:p w:rsidR="0002281A" w:rsidRPr="00403DCE" w:rsidRDefault="0002281A" w:rsidP="00EF47A6">
      <w:pPr>
        <w:pStyle w:val="ad"/>
        <w:numPr>
          <w:ilvl w:val="1"/>
          <w:numId w:val="8"/>
        </w:numPr>
        <w:tabs>
          <w:tab w:val="left" w:pos="1162"/>
          <w:tab w:val="left" w:pos="1742"/>
          <w:tab w:val="left" w:pos="4258"/>
          <w:tab w:val="left" w:pos="5174"/>
          <w:tab w:val="left" w:pos="5688"/>
          <w:tab w:val="left" w:pos="6283"/>
          <w:tab w:val="left" w:pos="7291"/>
        </w:tabs>
        <w:spacing w:line="240" w:lineRule="auto"/>
        <w:ind w:firstLine="709"/>
        <w:jc w:val="both"/>
        <w:rPr>
          <w:lang w:val="uk-UA"/>
        </w:rPr>
      </w:pPr>
      <w:r w:rsidRPr="00F37047">
        <w:rPr>
          <w:sz w:val="24"/>
          <w:szCs w:val="24"/>
          <w:lang w:val="uk-UA"/>
        </w:rPr>
        <w:t xml:space="preserve">Постачальник зобов’язується передати у власність Замовника товар, а Замовник - прийняти та оплатити такий товар: </w:t>
      </w:r>
      <w:proofErr w:type="spellStart"/>
      <w:r w:rsidR="00EF47A6" w:rsidRPr="0059137D">
        <w:rPr>
          <w:rFonts w:eastAsia="Arial"/>
          <w:b/>
        </w:rPr>
        <w:t>Електрохірургічний</w:t>
      </w:r>
      <w:proofErr w:type="spellEnd"/>
      <w:r w:rsidR="00EF47A6" w:rsidRPr="0059137D">
        <w:rPr>
          <w:rFonts w:eastAsia="Arial"/>
          <w:b/>
        </w:rPr>
        <w:t xml:space="preserve"> </w:t>
      </w:r>
      <w:proofErr w:type="spellStart"/>
      <w:r w:rsidR="00EF47A6" w:rsidRPr="0059137D">
        <w:rPr>
          <w:rFonts w:eastAsia="Arial"/>
          <w:b/>
        </w:rPr>
        <w:t>апарат</w:t>
      </w:r>
      <w:proofErr w:type="spellEnd"/>
      <w:r w:rsidR="00EF47A6" w:rsidRPr="0059137D">
        <w:rPr>
          <w:rFonts w:eastAsia="Arial"/>
          <w:b/>
        </w:rPr>
        <w:t xml:space="preserve"> ARC 303 (</w:t>
      </w:r>
      <w:proofErr w:type="spellStart"/>
      <w:r w:rsidR="00EF47A6" w:rsidRPr="0059137D">
        <w:rPr>
          <w:rFonts w:eastAsia="Arial"/>
          <w:b/>
        </w:rPr>
        <w:t>або</w:t>
      </w:r>
      <w:proofErr w:type="spellEnd"/>
      <w:r w:rsidR="00EF47A6" w:rsidRPr="0059137D">
        <w:rPr>
          <w:rFonts w:eastAsia="Arial"/>
          <w:b/>
        </w:rPr>
        <w:t xml:space="preserve"> аналог) код ДК 021:2015   33160000-9 </w:t>
      </w:r>
      <w:proofErr w:type="spellStart"/>
      <w:r w:rsidR="00EF47A6" w:rsidRPr="0059137D">
        <w:rPr>
          <w:rFonts w:eastAsia="Arial"/>
          <w:b/>
        </w:rPr>
        <w:t>Устаткування</w:t>
      </w:r>
      <w:proofErr w:type="spellEnd"/>
      <w:r w:rsidR="00EF47A6" w:rsidRPr="0059137D">
        <w:rPr>
          <w:rFonts w:eastAsia="Arial"/>
          <w:b/>
        </w:rPr>
        <w:t xml:space="preserve"> для </w:t>
      </w:r>
      <w:proofErr w:type="spellStart"/>
      <w:r w:rsidR="00EF47A6" w:rsidRPr="0059137D">
        <w:rPr>
          <w:rFonts w:eastAsia="Arial"/>
          <w:b/>
        </w:rPr>
        <w:t>операційних</w:t>
      </w:r>
      <w:proofErr w:type="spellEnd"/>
      <w:r w:rsidR="00EF47A6" w:rsidRPr="0059137D">
        <w:rPr>
          <w:rFonts w:eastAsia="Arial"/>
          <w:b/>
        </w:rPr>
        <w:t xml:space="preserve"> </w:t>
      </w:r>
      <w:proofErr w:type="spellStart"/>
      <w:r w:rsidR="00EF47A6" w:rsidRPr="0059137D">
        <w:rPr>
          <w:rFonts w:eastAsia="Arial"/>
          <w:b/>
        </w:rPr>
        <w:t>блоків</w:t>
      </w:r>
      <w:proofErr w:type="spellEnd"/>
      <w:r w:rsidR="00EF47A6" w:rsidRPr="0059137D">
        <w:rPr>
          <w:rFonts w:eastAsia="Arial"/>
          <w:b/>
        </w:rPr>
        <w:t xml:space="preserve"> ; код НК 024-2019 - 44776 - </w:t>
      </w:r>
      <w:proofErr w:type="spellStart"/>
      <w:r w:rsidR="00EF47A6" w:rsidRPr="0059137D">
        <w:rPr>
          <w:rFonts w:eastAsia="Arial"/>
          <w:b/>
        </w:rPr>
        <w:t>Електрохірургічна</w:t>
      </w:r>
      <w:proofErr w:type="spellEnd"/>
      <w:r w:rsidR="00EF47A6" w:rsidRPr="0059137D">
        <w:rPr>
          <w:rFonts w:eastAsia="Arial"/>
          <w:b/>
        </w:rPr>
        <w:t xml:space="preserve"> система)</w:t>
      </w:r>
      <w:r w:rsidRPr="00403DCE">
        <w:rPr>
          <w:bCs/>
          <w:sz w:val="24"/>
          <w:szCs w:val="24"/>
          <w:lang w:val="uk-UA"/>
        </w:rPr>
        <w:t>.</w:t>
      </w:r>
    </w:p>
    <w:p w:rsidR="0002281A" w:rsidRPr="00F37047" w:rsidRDefault="0002281A" w:rsidP="00EF47A6">
      <w:pPr>
        <w:pStyle w:val="ad"/>
        <w:numPr>
          <w:ilvl w:val="1"/>
          <w:numId w:val="8"/>
        </w:numPr>
        <w:tabs>
          <w:tab w:val="left" w:pos="1162"/>
          <w:tab w:val="left" w:pos="1742"/>
          <w:tab w:val="left" w:pos="4258"/>
          <w:tab w:val="left" w:pos="5174"/>
          <w:tab w:val="left" w:pos="5688"/>
          <w:tab w:val="left" w:pos="6283"/>
          <w:tab w:val="left" w:pos="7291"/>
        </w:tabs>
        <w:spacing w:line="240" w:lineRule="auto"/>
        <w:ind w:firstLine="709"/>
        <w:jc w:val="both"/>
        <w:rPr>
          <w:sz w:val="24"/>
          <w:szCs w:val="24"/>
          <w:lang w:val="uk-UA"/>
        </w:rPr>
      </w:pPr>
      <w:r w:rsidRPr="00F37047">
        <w:rPr>
          <w:b/>
          <w:bCs/>
          <w:sz w:val="24"/>
          <w:szCs w:val="24"/>
          <w:lang w:val="uk-UA"/>
        </w:rPr>
        <w:t xml:space="preserve">. </w:t>
      </w:r>
      <w:r w:rsidRPr="00F37047">
        <w:rPr>
          <w:sz w:val="24"/>
          <w:szCs w:val="24"/>
          <w:lang w:val="uk-UA"/>
        </w:rPr>
        <w:t>Найменування товару, об’єм товару, ціна за одиницю виміру вказуються у Специфікації на закупівлю товару (Додаток 1), яка є невід’ємною частиною договору. Асортимент медичного обладнання відповідно до переліку для забезпечення потреб сфери охорони здоров’я в умовах воєнного стану затвердженого  Наказом Міністерства охорони здоров’я України від 09 травня 2022 року №761.</w:t>
      </w:r>
    </w:p>
    <w:p w:rsidR="0002281A" w:rsidRPr="00F37047" w:rsidRDefault="0002281A" w:rsidP="00EF47A6">
      <w:pPr>
        <w:pStyle w:val="ad"/>
        <w:numPr>
          <w:ilvl w:val="1"/>
          <w:numId w:val="8"/>
        </w:numPr>
        <w:tabs>
          <w:tab w:val="left" w:pos="1162"/>
        </w:tabs>
        <w:spacing w:line="240" w:lineRule="auto"/>
        <w:ind w:firstLine="709"/>
        <w:jc w:val="both"/>
        <w:rPr>
          <w:sz w:val="24"/>
          <w:szCs w:val="24"/>
          <w:lang w:val="uk-UA"/>
        </w:rPr>
      </w:pPr>
      <w:r w:rsidRPr="00F37047">
        <w:rPr>
          <w:sz w:val="24"/>
          <w:szCs w:val="24"/>
          <w:lang w:val="uk-UA"/>
        </w:rPr>
        <w:t>Обсяги закупівлі товару можуть бути зменшені залежно від реального фінансування видатків. Зміни обсягів закупівлі здійснюється шляхом укладання додаткової угоди.</w:t>
      </w:r>
    </w:p>
    <w:p w:rsidR="0002281A" w:rsidRPr="00F37047" w:rsidRDefault="0002281A" w:rsidP="00EF47A6">
      <w:pPr>
        <w:pStyle w:val="ad"/>
        <w:tabs>
          <w:tab w:val="left" w:pos="1162"/>
        </w:tabs>
        <w:spacing w:line="240" w:lineRule="auto"/>
        <w:ind w:firstLine="709"/>
        <w:jc w:val="both"/>
        <w:rPr>
          <w:sz w:val="24"/>
          <w:szCs w:val="24"/>
          <w:lang w:val="uk-UA"/>
        </w:rPr>
      </w:pPr>
    </w:p>
    <w:p w:rsidR="0002281A" w:rsidRPr="00F37047" w:rsidRDefault="0002281A" w:rsidP="00EF47A6">
      <w:pPr>
        <w:pStyle w:val="14"/>
        <w:keepNext/>
        <w:keepLines/>
        <w:numPr>
          <w:ilvl w:val="0"/>
          <w:numId w:val="8"/>
        </w:numPr>
        <w:tabs>
          <w:tab w:val="left" w:pos="677"/>
        </w:tabs>
        <w:spacing w:after="0" w:line="240" w:lineRule="auto"/>
        <w:ind w:firstLine="709"/>
        <w:rPr>
          <w:sz w:val="24"/>
          <w:szCs w:val="24"/>
          <w:lang w:val="uk-UA"/>
        </w:rPr>
      </w:pPr>
      <w:r w:rsidRPr="00F37047">
        <w:rPr>
          <w:sz w:val="24"/>
          <w:szCs w:val="24"/>
          <w:lang w:val="uk-UA"/>
        </w:rPr>
        <w:t>Умови поставки товару</w:t>
      </w:r>
    </w:p>
    <w:p w:rsidR="0002281A" w:rsidRPr="00F37047" w:rsidRDefault="0002281A" w:rsidP="00EF47A6">
      <w:pPr>
        <w:pStyle w:val="ad"/>
        <w:numPr>
          <w:ilvl w:val="1"/>
          <w:numId w:val="8"/>
        </w:numPr>
        <w:tabs>
          <w:tab w:val="left" w:pos="1158"/>
        </w:tabs>
        <w:spacing w:line="240" w:lineRule="auto"/>
        <w:ind w:firstLine="709"/>
        <w:jc w:val="both"/>
        <w:rPr>
          <w:sz w:val="24"/>
          <w:szCs w:val="24"/>
          <w:lang w:val="uk-UA"/>
        </w:rPr>
      </w:pPr>
      <w:r w:rsidRPr="00F37047">
        <w:rPr>
          <w:sz w:val="24"/>
          <w:szCs w:val="24"/>
          <w:lang w:val="uk-UA"/>
        </w:rPr>
        <w:t xml:space="preserve">Місце поставки товарів: 37500, Полтавська обл., місто Лубни, вулиця </w:t>
      </w:r>
      <w:proofErr w:type="spellStart"/>
      <w:r w:rsidRPr="00F37047">
        <w:rPr>
          <w:sz w:val="24"/>
          <w:szCs w:val="24"/>
          <w:lang w:val="uk-UA"/>
        </w:rPr>
        <w:t>П'ятикопа</w:t>
      </w:r>
      <w:proofErr w:type="spellEnd"/>
      <w:r w:rsidRPr="00F37047">
        <w:rPr>
          <w:sz w:val="24"/>
          <w:szCs w:val="24"/>
          <w:lang w:val="uk-UA"/>
        </w:rPr>
        <w:t>, 26.</w:t>
      </w:r>
    </w:p>
    <w:p w:rsidR="0002281A" w:rsidRPr="0082558D" w:rsidRDefault="0002281A" w:rsidP="00EF47A6">
      <w:pPr>
        <w:pStyle w:val="ad"/>
        <w:numPr>
          <w:ilvl w:val="1"/>
          <w:numId w:val="8"/>
        </w:numPr>
        <w:tabs>
          <w:tab w:val="left" w:pos="1158"/>
        </w:tabs>
        <w:spacing w:line="240" w:lineRule="auto"/>
        <w:ind w:firstLine="709"/>
        <w:jc w:val="both"/>
        <w:rPr>
          <w:sz w:val="24"/>
          <w:szCs w:val="24"/>
          <w:lang w:val="uk-UA"/>
        </w:rPr>
      </w:pPr>
      <w:r w:rsidRPr="00F37047">
        <w:rPr>
          <w:sz w:val="24"/>
          <w:szCs w:val="24"/>
          <w:lang w:val="uk-UA"/>
        </w:rPr>
        <w:t xml:space="preserve">Строк поставки Товару </w:t>
      </w:r>
      <w:r>
        <w:rPr>
          <w:bCs/>
          <w:sz w:val="24"/>
          <w:szCs w:val="24"/>
          <w:lang w:val="uk-UA"/>
        </w:rPr>
        <w:t>10</w:t>
      </w:r>
      <w:r w:rsidRPr="00C876FC">
        <w:rPr>
          <w:bCs/>
          <w:sz w:val="24"/>
          <w:szCs w:val="24"/>
          <w:lang w:val="uk-UA"/>
        </w:rPr>
        <w:t xml:space="preserve"> </w:t>
      </w:r>
      <w:proofErr w:type="spellStart"/>
      <w:r w:rsidRPr="00C876FC">
        <w:rPr>
          <w:bCs/>
          <w:sz w:val="24"/>
          <w:szCs w:val="24"/>
          <w:lang w:val="uk-UA"/>
        </w:rPr>
        <w:t>к.д</w:t>
      </w:r>
      <w:proofErr w:type="spellEnd"/>
      <w:r w:rsidRPr="00C876FC">
        <w:rPr>
          <w:bCs/>
          <w:sz w:val="24"/>
          <w:szCs w:val="24"/>
          <w:lang w:val="uk-UA"/>
        </w:rPr>
        <w:t>.</w:t>
      </w:r>
      <w:r w:rsidRPr="00F37047">
        <w:rPr>
          <w:sz w:val="24"/>
          <w:szCs w:val="24"/>
          <w:lang w:val="uk-UA"/>
        </w:rPr>
        <w:t xml:space="preserve"> з дня підписання цього Договору</w:t>
      </w:r>
      <w:r>
        <w:rPr>
          <w:sz w:val="24"/>
          <w:szCs w:val="24"/>
          <w:lang w:val="uk-UA"/>
        </w:rPr>
        <w:t xml:space="preserve"> </w:t>
      </w:r>
      <w:r w:rsidRPr="00F37047">
        <w:rPr>
          <w:sz w:val="24"/>
          <w:szCs w:val="24"/>
          <w:lang w:val="uk-UA"/>
        </w:rPr>
        <w:t>але в будь разі до завершення воєнного стану, оголошеного Указом Президента України від 24.02.2022 № 64/2022 «Про введення воєнного стану в Україні» із змінами згідно Указу Президента України від 14.03.2022 № 133/2022 «Про продовження строку дії воєнного стану в Україні», згідно Указу Президента України від 21.04.2022 № 259/2022 «Про продовження строк</w:t>
      </w:r>
      <w:r>
        <w:rPr>
          <w:sz w:val="24"/>
          <w:szCs w:val="24"/>
          <w:lang w:val="uk-UA"/>
        </w:rPr>
        <w:t xml:space="preserve">у дії воєнного стану в Україні», </w:t>
      </w:r>
      <w:r w:rsidRPr="00C876FC">
        <w:rPr>
          <w:sz w:val="24"/>
          <w:szCs w:val="24"/>
          <w:lang w:val="uk-UA"/>
        </w:rPr>
        <w:t xml:space="preserve">згідно </w:t>
      </w:r>
      <w:r w:rsidRPr="0082558D">
        <w:rPr>
          <w:sz w:val="24"/>
          <w:szCs w:val="24"/>
          <w:lang w:val="uk-UA"/>
        </w:rPr>
        <w:t>Указу Президента України від № 2263-IX від 22.05.2022 «Про продовження строку дії воєнного стану в Україні»</w:t>
      </w:r>
      <w:r w:rsidR="0082558D" w:rsidRPr="0082558D">
        <w:rPr>
          <w:sz w:val="24"/>
          <w:szCs w:val="24"/>
          <w:lang w:val="uk-UA"/>
        </w:rPr>
        <w:t xml:space="preserve">, </w:t>
      </w:r>
      <w:proofErr w:type="spellStart"/>
      <w:r w:rsidR="0082558D" w:rsidRPr="0082558D">
        <w:t>згідно</w:t>
      </w:r>
      <w:proofErr w:type="spellEnd"/>
      <w:r w:rsidR="0082558D" w:rsidRPr="0082558D">
        <w:t xml:space="preserve"> Указу Президента </w:t>
      </w:r>
      <w:proofErr w:type="spellStart"/>
      <w:r w:rsidR="0082558D" w:rsidRPr="0082558D">
        <w:t>України</w:t>
      </w:r>
      <w:proofErr w:type="spellEnd"/>
      <w:r w:rsidR="0082558D" w:rsidRPr="0082558D">
        <w:t xml:space="preserve"> </w:t>
      </w:r>
      <w:proofErr w:type="spellStart"/>
      <w:r w:rsidR="0082558D" w:rsidRPr="0082558D">
        <w:t>від</w:t>
      </w:r>
      <w:proofErr w:type="spellEnd"/>
      <w:r w:rsidR="0082558D" w:rsidRPr="0082558D">
        <w:t xml:space="preserve"> </w:t>
      </w:r>
      <w:r w:rsidR="0082558D" w:rsidRPr="0082558D">
        <w:lastRenderedPageBreak/>
        <w:t xml:space="preserve">12 </w:t>
      </w:r>
      <w:proofErr w:type="spellStart"/>
      <w:r w:rsidR="0082558D" w:rsidRPr="0082558D">
        <w:t>серпня</w:t>
      </w:r>
      <w:proofErr w:type="spellEnd"/>
      <w:r w:rsidR="0082558D" w:rsidRPr="0082558D">
        <w:t xml:space="preserve"> 2022 року № 573 «Про </w:t>
      </w:r>
      <w:proofErr w:type="spellStart"/>
      <w:r w:rsidR="0082558D" w:rsidRPr="0082558D">
        <w:t>продовження</w:t>
      </w:r>
      <w:proofErr w:type="spellEnd"/>
      <w:r w:rsidR="0082558D" w:rsidRPr="0082558D">
        <w:t xml:space="preserve"> строку </w:t>
      </w:r>
      <w:proofErr w:type="spellStart"/>
      <w:r w:rsidR="0082558D" w:rsidRPr="0082558D">
        <w:t>дії</w:t>
      </w:r>
      <w:proofErr w:type="spellEnd"/>
      <w:r w:rsidR="0082558D" w:rsidRPr="0082558D">
        <w:t xml:space="preserve"> </w:t>
      </w:r>
      <w:proofErr w:type="spellStart"/>
      <w:r w:rsidR="0082558D" w:rsidRPr="0082558D">
        <w:t>воєнного</w:t>
      </w:r>
      <w:proofErr w:type="spellEnd"/>
      <w:r w:rsidR="0082558D" w:rsidRPr="0082558D">
        <w:t xml:space="preserve"> стану в </w:t>
      </w:r>
      <w:proofErr w:type="spellStart"/>
      <w:r w:rsidR="0082558D" w:rsidRPr="0082558D">
        <w:t>Україні</w:t>
      </w:r>
      <w:proofErr w:type="spellEnd"/>
      <w:r w:rsidR="0082558D" w:rsidRPr="0082558D">
        <w:t>»</w:t>
      </w:r>
      <w:r w:rsidRPr="0082558D">
        <w:rPr>
          <w:sz w:val="24"/>
          <w:szCs w:val="24"/>
          <w:lang w:val="uk-UA"/>
        </w:rPr>
        <w:t>.</w:t>
      </w:r>
    </w:p>
    <w:p w:rsidR="0002281A" w:rsidRPr="0082558D" w:rsidRDefault="0002281A" w:rsidP="00EF47A6">
      <w:pPr>
        <w:pStyle w:val="ad"/>
        <w:numPr>
          <w:ilvl w:val="1"/>
          <w:numId w:val="8"/>
        </w:numPr>
        <w:tabs>
          <w:tab w:val="left" w:pos="1158"/>
        </w:tabs>
        <w:spacing w:line="240" w:lineRule="auto"/>
        <w:ind w:firstLine="709"/>
        <w:jc w:val="both"/>
        <w:rPr>
          <w:sz w:val="24"/>
          <w:szCs w:val="24"/>
          <w:lang w:val="uk-UA"/>
        </w:rPr>
      </w:pPr>
      <w:r w:rsidRPr="0082558D">
        <w:rPr>
          <w:sz w:val="24"/>
          <w:szCs w:val="24"/>
          <w:lang w:val="uk-UA"/>
        </w:rPr>
        <w:t>Поставка здійснюється Постачальником за усною заявкою Замовника.</w:t>
      </w:r>
    </w:p>
    <w:p w:rsidR="0002281A" w:rsidRPr="00F37047" w:rsidRDefault="0002281A" w:rsidP="00EF47A6">
      <w:pPr>
        <w:pStyle w:val="ad"/>
        <w:numPr>
          <w:ilvl w:val="1"/>
          <w:numId w:val="8"/>
        </w:numPr>
        <w:tabs>
          <w:tab w:val="left" w:pos="1162"/>
        </w:tabs>
        <w:spacing w:line="240" w:lineRule="auto"/>
        <w:ind w:firstLine="709"/>
        <w:jc w:val="both"/>
        <w:rPr>
          <w:sz w:val="24"/>
          <w:szCs w:val="24"/>
          <w:lang w:val="uk-UA"/>
        </w:rPr>
      </w:pPr>
      <w:r w:rsidRPr="00F37047">
        <w:rPr>
          <w:sz w:val="24"/>
          <w:szCs w:val="24"/>
          <w:lang w:val="uk-UA"/>
        </w:rPr>
        <w:t>Постачальник зобов’язаний передати Замовнику товар разом із документами, що стосуються товару, а в разі надання копії документу завірити їх відповідним чином.</w:t>
      </w:r>
    </w:p>
    <w:p w:rsidR="0002281A" w:rsidRPr="00F37047" w:rsidRDefault="0002281A" w:rsidP="00EF47A6">
      <w:pPr>
        <w:pStyle w:val="ad"/>
        <w:numPr>
          <w:ilvl w:val="1"/>
          <w:numId w:val="8"/>
        </w:numPr>
        <w:tabs>
          <w:tab w:val="left" w:pos="1158"/>
        </w:tabs>
        <w:spacing w:line="240" w:lineRule="auto"/>
        <w:ind w:firstLine="709"/>
        <w:jc w:val="both"/>
        <w:rPr>
          <w:sz w:val="24"/>
          <w:szCs w:val="24"/>
          <w:lang w:val="uk-UA"/>
        </w:rPr>
      </w:pPr>
      <w:r w:rsidRPr="00F37047">
        <w:rPr>
          <w:sz w:val="24"/>
          <w:szCs w:val="24"/>
          <w:lang w:val="uk-UA"/>
        </w:rPr>
        <w:t>Товар поставляється у тарі (запакованому вигляді), яка забезпечує збереження цілісності товару під час його транспортування, вивантаження та переміщення у місця поставки. Час постачання товару узгоджується за домовленістю сторін.</w:t>
      </w:r>
    </w:p>
    <w:p w:rsidR="0002281A" w:rsidRPr="00F37047" w:rsidRDefault="0002281A" w:rsidP="00EF47A6">
      <w:pPr>
        <w:pStyle w:val="ad"/>
        <w:numPr>
          <w:ilvl w:val="1"/>
          <w:numId w:val="8"/>
        </w:numPr>
        <w:tabs>
          <w:tab w:val="left" w:pos="1158"/>
        </w:tabs>
        <w:spacing w:line="240" w:lineRule="auto"/>
        <w:ind w:firstLine="709"/>
        <w:jc w:val="both"/>
        <w:rPr>
          <w:sz w:val="24"/>
          <w:szCs w:val="24"/>
          <w:lang w:val="uk-UA"/>
        </w:rPr>
      </w:pPr>
      <w:r w:rsidRPr="00F37047">
        <w:rPr>
          <w:sz w:val="24"/>
          <w:szCs w:val="24"/>
          <w:lang w:val="uk-UA"/>
        </w:rPr>
        <w:t>Обов’язки та витрати з транспортування товару, його розвантаження і переміщення товару у місце поставки покладається на Постачальника.</w:t>
      </w:r>
    </w:p>
    <w:p w:rsidR="0002281A" w:rsidRPr="00F37047" w:rsidRDefault="0002281A" w:rsidP="00EF47A6">
      <w:pPr>
        <w:pStyle w:val="ad"/>
        <w:numPr>
          <w:ilvl w:val="1"/>
          <w:numId w:val="8"/>
        </w:numPr>
        <w:tabs>
          <w:tab w:val="left" w:pos="1158"/>
        </w:tabs>
        <w:spacing w:line="240" w:lineRule="auto"/>
        <w:ind w:firstLine="709"/>
        <w:jc w:val="both"/>
        <w:rPr>
          <w:sz w:val="24"/>
          <w:szCs w:val="24"/>
          <w:lang w:val="uk-UA"/>
        </w:rPr>
      </w:pPr>
      <w:r w:rsidRPr="00F37047">
        <w:rPr>
          <w:sz w:val="24"/>
          <w:szCs w:val="24"/>
          <w:lang w:val="uk-UA"/>
        </w:rPr>
        <w:t>Право власності на товар переходить до Замовника з моменту оплати Товару.</w:t>
      </w:r>
    </w:p>
    <w:p w:rsidR="0002281A" w:rsidRPr="00F37047" w:rsidRDefault="0002281A" w:rsidP="00EF47A6">
      <w:pPr>
        <w:pStyle w:val="ad"/>
        <w:numPr>
          <w:ilvl w:val="1"/>
          <w:numId w:val="8"/>
        </w:numPr>
        <w:tabs>
          <w:tab w:val="left" w:pos="1153"/>
        </w:tabs>
        <w:spacing w:line="240" w:lineRule="auto"/>
        <w:ind w:firstLine="709"/>
        <w:jc w:val="both"/>
        <w:rPr>
          <w:sz w:val="24"/>
          <w:szCs w:val="24"/>
          <w:lang w:val="uk-UA"/>
        </w:rPr>
      </w:pPr>
      <w:r w:rsidRPr="00F37047">
        <w:rPr>
          <w:sz w:val="24"/>
          <w:szCs w:val="24"/>
          <w:lang w:val="uk-UA"/>
        </w:rPr>
        <w:t>Матеріально-відповідальною особою Замовника, яка одержує товар, повинна бути надана Постачальнику довіреність на одержання товару, згідно з установленою законодавством України формою.</w:t>
      </w:r>
    </w:p>
    <w:p w:rsidR="0002281A" w:rsidRPr="00F37047" w:rsidRDefault="0002281A" w:rsidP="00EF47A6">
      <w:pPr>
        <w:pStyle w:val="ad"/>
        <w:numPr>
          <w:ilvl w:val="1"/>
          <w:numId w:val="8"/>
        </w:numPr>
        <w:tabs>
          <w:tab w:val="left" w:pos="1158"/>
        </w:tabs>
        <w:spacing w:line="240" w:lineRule="auto"/>
        <w:ind w:firstLine="709"/>
        <w:jc w:val="both"/>
        <w:rPr>
          <w:sz w:val="24"/>
          <w:szCs w:val="24"/>
          <w:lang w:val="uk-UA"/>
        </w:rPr>
      </w:pPr>
      <w:r w:rsidRPr="00F37047">
        <w:rPr>
          <w:sz w:val="24"/>
          <w:szCs w:val="24"/>
          <w:lang w:val="uk-UA"/>
        </w:rPr>
        <w:t>Датою прийняття (одержання) товару Замовником вважається дата підписання матеріально - відповідальною особою Замовника видаткових документів (накладної, видаткової накладної та ін.).</w:t>
      </w:r>
    </w:p>
    <w:p w:rsidR="0002281A" w:rsidRPr="00F37047" w:rsidRDefault="0002281A" w:rsidP="00EF47A6">
      <w:pPr>
        <w:pStyle w:val="ad"/>
        <w:numPr>
          <w:ilvl w:val="1"/>
          <w:numId w:val="8"/>
        </w:numPr>
        <w:tabs>
          <w:tab w:val="left" w:pos="1158"/>
        </w:tabs>
        <w:spacing w:line="240" w:lineRule="auto"/>
        <w:ind w:firstLine="709"/>
        <w:jc w:val="both"/>
        <w:rPr>
          <w:sz w:val="24"/>
          <w:szCs w:val="24"/>
          <w:lang w:val="uk-UA"/>
        </w:rPr>
      </w:pPr>
      <w:r w:rsidRPr="00F37047">
        <w:rPr>
          <w:sz w:val="24"/>
          <w:szCs w:val="24"/>
          <w:lang w:val="uk-UA"/>
        </w:rPr>
        <w:t>Товар приймається Замовником по кількості - згідно з кількістю, що зазначена у видатковому документі на товар (накладній, видатковій накладній та ін.), по якості - згідно з сертифікатом якості товару або іншим документом, що підтверджує його якість.</w:t>
      </w:r>
    </w:p>
    <w:p w:rsidR="0002281A" w:rsidRPr="00F37047" w:rsidRDefault="0002281A" w:rsidP="00EF47A6">
      <w:pPr>
        <w:pStyle w:val="ad"/>
        <w:numPr>
          <w:ilvl w:val="1"/>
          <w:numId w:val="8"/>
        </w:numPr>
        <w:tabs>
          <w:tab w:val="left" w:pos="1334"/>
        </w:tabs>
        <w:spacing w:line="240" w:lineRule="auto"/>
        <w:ind w:firstLine="709"/>
        <w:jc w:val="both"/>
        <w:rPr>
          <w:sz w:val="24"/>
          <w:szCs w:val="24"/>
          <w:lang w:val="uk-UA"/>
        </w:rPr>
      </w:pPr>
      <w:r w:rsidRPr="00F37047">
        <w:rPr>
          <w:sz w:val="24"/>
          <w:szCs w:val="24"/>
          <w:lang w:val="uk-UA"/>
        </w:rPr>
        <w:t>Постачальник несе відповідальність за постачання якісного товару і в кількості, замовленої Замовником.</w:t>
      </w:r>
    </w:p>
    <w:p w:rsidR="0002281A" w:rsidRPr="00F37047" w:rsidRDefault="0002281A" w:rsidP="00EF47A6">
      <w:pPr>
        <w:pStyle w:val="ad"/>
        <w:numPr>
          <w:ilvl w:val="1"/>
          <w:numId w:val="8"/>
        </w:numPr>
        <w:tabs>
          <w:tab w:val="left" w:pos="1268"/>
        </w:tabs>
        <w:spacing w:line="240" w:lineRule="auto"/>
        <w:ind w:firstLine="709"/>
        <w:jc w:val="both"/>
        <w:rPr>
          <w:sz w:val="24"/>
          <w:szCs w:val="24"/>
          <w:lang w:val="uk-UA"/>
        </w:rPr>
      </w:pPr>
      <w:r w:rsidRPr="00F37047">
        <w:rPr>
          <w:sz w:val="24"/>
          <w:szCs w:val="24"/>
          <w:lang w:val="uk-UA"/>
        </w:rPr>
        <w:t>У разі виявлення неякісного товару або допущення інших відступів від умов цього Договору Замовник має право вимагати від Постачальника:</w:t>
      </w:r>
    </w:p>
    <w:p w:rsidR="0002281A" w:rsidRPr="00F37047" w:rsidRDefault="0002281A" w:rsidP="00EF47A6">
      <w:pPr>
        <w:pStyle w:val="ad"/>
        <w:numPr>
          <w:ilvl w:val="0"/>
          <w:numId w:val="6"/>
        </w:numPr>
        <w:tabs>
          <w:tab w:val="left" w:pos="1018"/>
        </w:tabs>
        <w:spacing w:line="240" w:lineRule="auto"/>
        <w:ind w:firstLine="709"/>
        <w:jc w:val="both"/>
        <w:rPr>
          <w:sz w:val="24"/>
          <w:szCs w:val="24"/>
          <w:lang w:val="uk-UA"/>
        </w:rPr>
      </w:pPr>
      <w:r w:rsidRPr="00F37047">
        <w:rPr>
          <w:sz w:val="24"/>
          <w:szCs w:val="24"/>
          <w:lang w:val="uk-UA"/>
        </w:rPr>
        <w:t>безоплатного усунення недоліків у розумний строк;</w:t>
      </w:r>
    </w:p>
    <w:p w:rsidR="0002281A" w:rsidRPr="00F37047" w:rsidRDefault="0002281A" w:rsidP="00EF47A6">
      <w:pPr>
        <w:pStyle w:val="ad"/>
        <w:numPr>
          <w:ilvl w:val="0"/>
          <w:numId w:val="6"/>
        </w:numPr>
        <w:tabs>
          <w:tab w:val="left" w:pos="1038"/>
        </w:tabs>
        <w:spacing w:line="240" w:lineRule="auto"/>
        <w:ind w:firstLine="709"/>
        <w:jc w:val="both"/>
        <w:rPr>
          <w:sz w:val="24"/>
          <w:szCs w:val="24"/>
          <w:lang w:val="uk-UA"/>
        </w:rPr>
      </w:pPr>
      <w:r w:rsidRPr="00F37047">
        <w:rPr>
          <w:sz w:val="24"/>
          <w:szCs w:val="24"/>
          <w:lang w:val="uk-UA"/>
        </w:rPr>
        <w:t>пропорційного зменшення ціни товару;</w:t>
      </w:r>
    </w:p>
    <w:p w:rsidR="0002281A" w:rsidRPr="00F37047" w:rsidRDefault="0002281A" w:rsidP="00EF47A6">
      <w:pPr>
        <w:pStyle w:val="ad"/>
        <w:numPr>
          <w:ilvl w:val="0"/>
          <w:numId w:val="6"/>
        </w:numPr>
        <w:tabs>
          <w:tab w:val="left" w:pos="1038"/>
        </w:tabs>
        <w:spacing w:line="240" w:lineRule="auto"/>
        <w:ind w:firstLine="709"/>
        <w:jc w:val="both"/>
        <w:rPr>
          <w:sz w:val="24"/>
          <w:szCs w:val="24"/>
          <w:lang w:val="uk-UA"/>
        </w:rPr>
      </w:pPr>
      <w:r w:rsidRPr="00F37047">
        <w:rPr>
          <w:sz w:val="24"/>
          <w:szCs w:val="24"/>
          <w:lang w:val="uk-UA"/>
        </w:rPr>
        <w:t>усунути недоліки та вимагати відшкодування витрат на усунення недоліків.</w:t>
      </w:r>
    </w:p>
    <w:p w:rsidR="0002281A" w:rsidRPr="00F37047" w:rsidRDefault="0002281A" w:rsidP="00EF47A6">
      <w:pPr>
        <w:pStyle w:val="ad"/>
        <w:numPr>
          <w:ilvl w:val="1"/>
          <w:numId w:val="8"/>
        </w:numPr>
        <w:tabs>
          <w:tab w:val="left" w:pos="1273"/>
        </w:tabs>
        <w:spacing w:line="240" w:lineRule="auto"/>
        <w:ind w:firstLine="709"/>
        <w:jc w:val="both"/>
        <w:rPr>
          <w:sz w:val="24"/>
          <w:szCs w:val="24"/>
          <w:lang w:val="uk-UA"/>
        </w:rPr>
      </w:pPr>
      <w:r w:rsidRPr="00F37047">
        <w:rPr>
          <w:sz w:val="24"/>
          <w:szCs w:val="24"/>
          <w:lang w:val="uk-UA"/>
        </w:rPr>
        <w:t>Постачальник повинен мати усі відповідні документи на вид діяльності, який здійснюється ним при виконанні зобов’язань, передбачених даним договором.</w:t>
      </w:r>
    </w:p>
    <w:p w:rsidR="0002281A" w:rsidRPr="00F37047" w:rsidRDefault="0002281A" w:rsidP="00EF47A6">
      <w:pPr>
        <w:pStyle w:val="ad"/>
        <w:tabs>
          <w:tab w:val="left" w:pos="1273"/>
        </w:tabs>
        <w:spacing w:line="240" w:lineRule="auto"/>
        <w:ind w:firstLine="709"/>
        <w:jc w:val="both"/>
        <w:rPr>
          <w:sz w:val="24"/>
          <w:szCs w:val="24"/>
          <w:lang w:val="uk-UA"/>
        </w:rPr>
      </w:pPr>
    </w:p>
    <w:p w:rsidR="0002281A" w:rsidRPr="00F37047" w:rsidRDefault="0002281A" w:rsidP="00EF47A6">
      <w:pPr>
        <w:pStyle w:val="14"/>
        <w:keepNext/>
        <w:keepLines/>
        <w:numPr>
          <w:ilvl w:val="0"/>
          <w:numId w:val="8"/>
        </w:numPr>
        <w:tabs>
          <w:tab w:val="left" w:pos="677"/>
        </w:tabs>
        <w:spacing w:after="0" w:line="240" w:lineRule="auto"/>
        <w:ind w:firstLine="709"/>
        <w:rPr>
          <w:sz w:val="24"/>
          <w:szCs w:val="24"/>
          <w:lang w:val="uk-UA"/>
        </w:rPr>
      </w:pPr>
      <w:r w:rsidRPr="00F37047">
        <w:rPr>
          <w:sz w:val="24"/>
          <w:szCs w:val="24"/>
          <w:lang w:val="uk-UA"/>
        </w:rPr>
        <w:t>Якість, гарантія та упакування товару</w:t>
      </w:r>
    </w:p>
    <w:p w:rsidR="0002281A" w:rsidRPr="00F37047" w:rsidRDefault="0002281A" w:rsidP="00EF47A6">
      <w:pPr>
        <w:pStyle w:val="ad"/>
        <w:numPr>
          <w:ilvl w:val="1"/>
          <w:numId w:val="8"/>
        </w:numPr>
        <w:tabs>
          <w:tab w:val="left" w:pos="1162"/>
        </w:tabs>
        <w:spacing w:line="240" w:lineRule="auto"/>
        <w:ind w:firstLine="709"/>
        <w:jc w:val="both"/>
        <w:rPr>
          <w:sz w:val="24"/>
          <w:szCs w:val="24"/>
          <w:lang w:val="uk-UA"/>
        </w:rPr>
      </w:pPr>
      <w:r w:rsidRPr="00F37047">
        <w:rPr>
          <w:sz w:val="24"/>
          <w:szCs w:val="24"/>
          <w:lang w:val="uk-UA"/>
        </w:rPr>
        <w:t>Якість товару повинна відповідати вимогам стандартів якості країни-виробника і підтверджуватися сертифікатом відповідності (у разі якщо це передбачено діючим законодавством України), сертифікатом якості або паспортом якості; декларацією про відповідність або іншим подібним документом, що підтверджує відповідність товару вимогам, встановленим до нього загальнообов’язковими на території України нормами і правилами, який повинен бути оформлений відповідно до вимог законодавства України.</w:t>
      </w:r>
    </w:p>
    <w:p w:rsidR="0002281A" w:rsidRPr="00F37047" w:rsidRDefault="0002281A" w:rsidP="00EF47A6">
      <w:pPr>
        <w:pStyle w:val="ad"/>
        <w:numPr>
          <w:ilvl w:val="1"/>
          <w:numId w:val="8"/>
        </w:numPr>
        <w:tabs>
          <w:tab w:val="left" w:pos="1158"/>
        </w:tabs>
        <w:spacing w:line="240" w:lineRule="auto"/>
        <w:ind w:firstLine="709"/>
        <w:jc w:val="both"/>
        <w:rPr>
          <w:sz w:val="24"/>
          <w:szCs w:val="24"/>
          <w:lang w:val="uk-UA"/>
        </w:rPr>
      </w:pPr>
      <w:r w:rsidRPr="00F37047">
        <w:rPr>
          <w:sz w:val="24"/>
          <w:szCs w:val="24"/>
          <w:lang w:val="uk-UA"/>
        </w:rPr>
        <w:t>Товар, що постачається Постачальником, повинен обов’язково мати технічний документ виробника на обладнання в цілому або його окремих частин (за наявності).</w:t>
      </w:r>
    </w:p>
    <w:p w:rsidR="0002281A" w:rsidRPr="00F37047" w:rsidRDefault="0002281A" w:rsidP="00EF47A6">
      <w:pPr>
        <w:pStyle w:val="ad"/>
        <w:numPr>
          <w:ilvl w:val="1"/>
          <w:numId w:val="8"/>
        </w:numPr>
        <w:tabs>
          <w:tab w:val="left" w:pos="1162"/>
        </w:tabs>
        <w:spacing w:line="240" w:lineRule="auto"/>
        <w:ind w:firstLine="709"/>
        <w:jc w:val="both"/>
        <w:rPr>
          <w:sz w:val="24"/>
          <w:szCs w:val="24"/>
          <w:lang w:val="uk-UA"/>
        </w:rPr>
      </w:pPr>
      <w:r w:rsidRPr="00F37047">
        <w:rPr>
          <w:sz w:val="24"/>
          <w:szCs w:val="24"/>
          <w:lang w:val="uk-UA"/>
        </w:rPr>
        <w:t>При необхідності доставки до сервісного центру Постачальника устаткування, яке вийшло з ладу, доставка (включаючи повернення до Замовника) виконується Постачальником за його рахунок.</w:t>
      </w:r>
    </w:p>
    <w:p w:rsidR="0002281A" w:rsidRPr="00F37047" w:rsidRDefault="0002281A" w:rsidP="00EF47A6">
      <w:pPr>
        <w:pStyle w:val="ad"/>
        <w:numPr>
          <w:ilvl w:val="1"/>
          <w:numId w:val="8"/>
        </w:numPr>
        <w:tabs>
          <w:tab w:val="left" w:pos="1114"/>
        </w:tabs>
        <w:spacing w:line="240" w:lineRule="auto"/>
        <w:ind w:firstLine="709"/>
        <w:jc w:val="both"/>
        <w:rPr>
          <w:sz w:val="24"/>
          <w:szCs w:val="24"/>
          <w:lang w:val="uk-UA"/>
        </w:rPr>
      </w:pPr>
      <w:r w:rsidRPr="00F37047">
        <w:rPr>
          <w:sz w:val="24"/>
          <w:szCs w:val="24"/>
          <w:lang w:val="uk-UA"/>
        </w:rPr>
        <w:t>Товар повинен бути внесений до Державного реєстру медичної техніки та виробів медичного призначення та/або введений в обіг відповідно до законодавства у сфері технічного регулювання та оцінки відповідності, у передбаченому законодавством порядку.</w:t>
      </w:r>
    </w:p>
    <w:p w:rsidR="0002281A" w:rsidRPr="00F37047" w:rsidRDefault="0002281A" w:rsidP="00EF47A6">
      <w:pPr>
        <w:pStyle w:val="ad"/>
        <w:numPr>
          <w:ilvl w:val="1"/>
          <w:numId w:val="8"/>
        </w:numPr>
        <w:tabs>
          <w:tab w:val="left" w:pos="1158"/>
        </w:tabs>
        <w:spacing w:line="240" w:lineRule="auto"/>
        <w:ind w:firstLine="709"/>
        <w:jc w:val="both"/>
        <w:rPr>
          <w:sz w:val="24"/>
          <w:szCs w:val="24"/>
          <w:lang w:val="uk-UA"/>
        </w:rPr>
      </w:pPr>
      <w:r w:rsidRPr="00F37047">
        <w:rPr>
          <w:sz w:val="24"/>
          <w:szCs w:val="24"/>
          <w:lang w:val="uk-UA"/>
        </w:rPr>
        <w:t>Гарантійне сервісне обслуговування товару повинно здійснюватися сертифікованими інженерами.</w:t>
      </w:r>
    </w:p>
    <w:p w:rsidR="0002281A" w:rsidRPr="00F37047" w:rsidRDefault="0002281A" w:rsidP="00EF47A6">
      <w:pPr>
        <w:pStyle w:val="ad"/>
        <w:spacing w:line="240" w:lineRule="auto"/>
        <w:ind w:firstLine="709"/>
        <w:jc w:val="both"/>
        <w:rPr>
          <w:sz w:val="24"/>
          <w:szCs w:val="24"/>
          <w:lang w:val="uk-UA"/>
        </w:rPr>
      </w:pPr>
      <w:r w:rsidRPr="00F37047">
        <w:rPr>
          <w:sz w:val="24"/>
          <w:szCs w:val="24"/>
          <w:lang w:val="uk-UA"/>
        </w:rPr>
        <w:t xml:space="preserve">Гарантійний термін на обладнання з дати введення в експлуатацію становить </w:t>
      </w:r>
      <w:r w:rsidRPr="00F37047">
        <w:rPr>
          <w:b/>
          <w:bCs/>
          <w:sz w:val="24"/>
          <w:szCs w:val="24"/>
          <w:lang w:val="uk-UA"/>
        </w:rPr>
        <w:t>12 місяців</w:t>
      </w:r>
      <w:r w:rsidRPr="00F37047">
        <w:rPr>
          <w:sz w:val="24"/>
          <w:szCs w:val="24"/>
          <w:lang w:val="uk-UA"/>
        </w:rPr>
        <w:t>.</w:t>
      </w:r>
    </w:p>
    <w:p w:rsidR="0002281A" w:rsidRPr="00F37047" w:rsidRDefault="0002281A" w:rsidP="00EF47A6">
      <w:pPr>
        <w:pStyle w:val="ad"/>
        <w:numPr>
          <w:ilvl w:val="1"/>
          <w:numId w:val="8"/>
        </w:numPr>
        <w:tabs>
          <w:tab w:val="left" w:pos="1162"/>
        </w:tabs>
        <w:spacing w:line="240" w:lineRule="auto"/>
        <w:ind w:firstLine="709"/>
        <w:jc w:val="both"/>
        <w:rPr>
          <w:sz w:val="24"/>
          <w:szCs w:val="24"/>
          <w:lang w:val="uk-UA"/>
        </w:rPr>
      </w:pPr>
      <w:r w:rsidRPr="00F37047">
        <w:rPr>
          <w:sz w:val="24"/>
          <w:szCs w:val="24"/>
          <w:lang w:val="uk-UA"/>
        </w:rPr>
        <w:t>Постачальник повинен провести доставка товару Замовнику.</w:t>
      </w:r>
    </w:p>
    <w:p w:rsidR="0002281A" w:rsidRPr="00F37047" w:rsidRDefault="0002281A" w:rsidP="00EF47A6">
      <w:pPr>
        <w:pStyle w:val="ad"/>
        <w:tabs>
          <w:tab w:val="left" w:pos="1162"/>
        </w:tabs>
        <w:spacing w:line="240" w:lineRule="auto"/>
        <w:ind w:firstLine="709"/>
        <w:jc w:val="both"/>
        <w:rPr>
          <w:sz w:val="24"/>
          <w:szCs w:val="24"/>
          <w:lang w:val="uk-UA"/>
        </w:rPr>
      </w:pPr>
    </w:p>
    <w:p w:rsidR="0002281A" w:rsidRPr="00F37047" w:rsidRDefault="0002281A" w:rsidP="00EF47A6">
      <w:pPr>
        <w:pStyle w:val="14"/>
        <w:keepNext/>
        <w:keepLines/>
        <w:numPr>
          <w:ilvl w:val="0"/>
          <w:numId w:val="8"/>
        </w:numPr>
        <w:tabs>
          <w:tab w:val="left" w:pos="677"/>
        </w:tabs>
        <w:spacing w:after="0" w:line="240" w:lineRule="auto"/>
        <w:ind w:firstLine="709"/>
        <w:rPr>
          <w:sz w:val="24"/>
          <w:szCs w:val="24"/>
          <w:lang w:val="uk-UA"/>
        </w:rPr>
      </w:pPr>
      <w:r w:rsidRPr="00F37047">
        <w:rPr>
          <w:sz w:val="24"/>
          <w:szCs w:val="24"/>
          <w:lang w:val="uk-UA"/>
        </w:rPr>
        <w:t>Ціна договору і порядок розрахунку</w:t>
      </w:r>
    </w:p>
    <w:p w:rsidR="0002281A" w:rsidRPr="00F37047" w:rsidRDefault="0002281A" w:rsidP="00EF47A6">
      <w:pPr>
        <w:pStyle w:val="ad"/>
        <w:numPr>
          <w:ilvl w:val="1"/>
          <w:numId w:val="8"/>
        </w:numPr>
        <w:tabs>
          <w:tab w:val="left" w:pos="471"/>
        </w:tabs>
        <w:spacing w:line="240" w:lineRule="auto"/>
        <w:ind w:firstLine="709"/>
        <w:jc w:val="both"/>
        <w:rPr>
          <w:sz w:val="24"/>
          <w:szCs w:val="24"/>
          <w:lang w:val="uk-UA"/>
        </w:rPr>
      </w:pPr>
      <w:r w:rsidRPr="00F37047">
        <w:rPr>
          <w:sz w:val="24"/>
          <w:szCs w:val="24"/>
          <w:lang w:val="uk-UA"/>
        </w:rPr>
        <w:t>Ціна цього Договору становить</w:t>
      </w:r>
      <w:r w:rsidRPr="00F37047">
        <w:rPr>
          <w:b/>
          <w:bCs/>
          <w:sz w:val="24"/>
          <w:szCs w:val="24"/>
          <w:lang w:val="uk-UA"/>
        </w:rPr>
        <w:t>:  </w:t>
      </w:r>
      <w:r w:rsidR="00EF47A6">
        <w:rPr>
          <w:b/>
          <w:bCs/>
          <w:sz w:val="24"/>
          <w:szCs w:val="24"/>
          <w:lang w:val="uk-UA"/>
        </w:rPr>
        <w:t>_____________________________________</w:t>
      </w:r>
    </w:p>
    <w:p w:rsidR="0002281A" w:rsidRPr="00F37047" w:rsidRDefault="0002281A" w:rsidP="00EF47A6">
      <w:pPr>
        <w:pStyle w:val="ad"/>
        <w:spacing w:line="240" w:lineRule="auto"/>
        <w:ind w:firstLine="709"/>
        <w:jc w:val="both"/>
        <w:rPr>
          <w:sz w:val="24"/>
          <w:szCs w:val="24"/>
          <w:lang w:val="uk-UA"/>
        </w:rPr>
      </w:pPr>
      <w:r w:rsidRPr="00F37047">
        <w:rPr>
          <w:sz w:val="24"/>
          <w:szCs w:val="24"/>
          <w:lang w:val="uk-UA"/>
        </w:rPr>
        <w:t xml:space="preserve">Ціна даного договору складається з сукупної вартості всього товару, вказаного в Специфікації і остаточні розрахунки між сторонами здійснюються виходячи із сукупної </w:t>
      </w:r>
      <w:r w:rsidRPr="00F37047">
        <w:rPr>
          <w:sz w:val="24"/>
          <w:szCs w:val="24"/>
          <w:lang w:val="uk-UA"/>
        </w:rPr>
        <w:lastRenderedPageBreak/>
        <w:t xml:space="preserve">вартості поставленого товару. </w:t>
      </w:r>
    </w:p>
    <w:p w:rsidR="0002281A" w:rsidRPr="00F37047" w:rsidRDefault="0002281A" w:rsidP="00EF47A6">
      <w:pPr>
        <w:pStyle w:val="ad"/>
        <w:spacing w:line="240" w:lineRule="auto"/>
        <w:ind w:firstLine="709"/>
        <w:jc w:val="both"/>
        <w:rPr>
          <w:sz w:val="24"/>
          <w:szCs w:val="24"/>
          <w:lang w:val="uk-UA"/>
        </w:rPr>
      </w:pPr>
      <w:r w:rsidRPr="00F37047">
        <w:rPr>
          <w:sz w:val="24"/>
          <w:szCs w:val="24"/>
          <w:shd w:val="clear" w:color="auto" w:fill="FFFFFF"/>
          <w:lang w:val="uk-UA"/>
        </w:rPr>
        <w:t xml:space="preserve">Джерело фінансування: </w:t>
      </w:r>
      <w:r w:rsidRPr="00F37047">
        <w:rPr>
          <w:sz w:val="24"/>
          <w:szCs w:val="24"/>
          <w:lang w:val="uk-UA"/>
        </w:rPr>
        <w:t>кошти місцевого бюджету.</w:t>
      </w:r>
    </w:p>
    <w:p w:rsidR="0002281A" w:rsidRPr="0002281A" w:rsidRDefault="0002281A" w:rsidP="00EF47A6">
      <w:pPr>
        <w:pStyle w:val="21"/>
        <w:shd w:val="clear" w:color="auto" w:fill="auto"/>
        <w:tabs>
          <w:tab w:val="left" w:pos="709"/>
        </w:tabs>
        <w:spacing w:before="0" w:after="0" w:line="240" w:lineRule="auto"/>
        <w:ind w:right="80" w:firstLine="709"/>
        <w:rPr>
          <w:rFonts w:ascii="Times New Roman" w:hAnsi="Times New Roman" w:cs="Times New Roman"/>
          <w:sz w:val="24"/>
          <w:szCs w:val="24"/>
          <w:lang w:val="ru-RU"/>
        </w:rPr>
      </w:pPr>
      <w:r w:rsidRPr="00F37047">
        <w:rPr>
          <w:rFonts w:ascii="Times New Roman" w:hAnsi="Times New Roman" w:cs="Times New Roman"/>
          <w:sz w:val="24"/>
          <w:szCs w:val="24"/>
          <w:lang w:val="uk-UA"/>
        </w:rPr>
        <w:tab/>
        <w:t xml:space="preserve">4.2. </w:t>
      </w:r>
      <w:proofErr w:type="spellStart"/>
      <w:r w:rsidRPr="0002281A">
        <w:rPr>
          <w:rFonts w:ascii="Times New Roman" w:hAnsi="Times New Roman" w:cs="Times New Roman"/>
          <w:sz w:val="24"/>
          <w:szCs w:val="24"/>
          <w:lang w:val="ru-RU"/>
        </w:rPr>
        <w:t>Замовник</w:t>
      </w:r>
      <w:proofErr w:type="spellEnd"/>
      <w:r w:rsidRPr="0002281A">
        <w:rPr>
          <w:rFonts w:ascii="Times New Roman" w:hAnsi="Times New Roman" w:cs="Times New Roman"/>
          <w:sz w:val="24"/>
          <w:szCs w:val="24"/>
          <w:lang w:val="ru-RU"/>
        </w:rPr>
        <w:t xml:space="preserve"> </w:t>
      </w:r>
      <w:proofErr w:type="spellStart"/>
      <w:r w:rsidRPr="0002281A">
        <w:rPr>
          <w:rFonts w:ascii="Times New Roman" w:hAnsi="Times New Roman" w:cs="Times New Roman"/>
          <w:sz w:val="24"/>
          <w:szCs w:val="24"/>
          <w:lang w:val="ru-RU"/>
        </w:rPr>
        <w:t>здійснює</w:t>
      </w:r>
      <w:proofErr w:type="spellEnd"/>
      <w:r w:rsidRPr="0002281A">
        <w:rPr>
          <w:rFonts w:ascii="Times New Roman" w:hAnsi="Times New Roman" w:cs="Times New Roman"/>
          <w:sz w:val="24"/>
          <w:szCs w:val="24"/>
          <w:lang w:val="ru-RU"/>
        </w:rPr>
        <w:t xml:space="preserve"> оплату товару на </w:t>
      </w:r>
      <w:proofErr w:type="spellStart"/>
      <w:proofErr w:type="gramStart"/>
      <w:r w:rsidRPr="0002281A">
        <w:rPr>
          <w:rFonts w:ascii="Times New Roman" w:hAnsi="Times New Roman" w:cs="Times New Roman"/>
          <w:sz w:val="24"/>
          <w:szCs w:val="24"/>
          <w:lang w:val="ru-RU"/>
        </w:rPr>
        <w:t>п</w:t>
      </w:r>
      <w:proofErr w:type="gramEnd"/>
      <w:r w:rsidRPr="0002281A">
        <w:rPr>
          <w:rFonts w:ascii="Times New Roman" w:hAnsi="Times New Roman" w:cs="Times New Roman"/>
          <w:sz w:val="24"/>
          <w:szCs w:val="24"/>
          <w:lang w:val="ru-RU"/>
        </w:rPr>
        <w:t>ідставі</w:t>
      </w:r>
      <w:proofErr w:type="spellEnd"/>
      <w:r w:rsidRPr="0002281A">
        <w:rPr>
          <w:rFonts w:ascii="Times New Roman" w:hAnsi="Times New Roman" w:cs="Times New Roman"/>
          <w:sz w:val="24"/>
          <w:szCs w:val="24"/>
          <w:lang w:val="ru-RU"/>
        </w:rPr>
        <w:t xml:space="preserve"> </w:t>
      </w:r>
      <w:proofErr w:type="spellStart"/>
      <w:r w:rsidRPr="0002281A">
        <w:rPr>
          <w:rFonts w:ascii="Times New Roman" w:hAnsi="Times New Roman" w:cs="Times New Roman"/>
          <w:sz w:val="24"/>
          <w:szCs w:val="24"/>
          <w:lang w:val="ru-RU"/>
        </w:rPr>
        <w:t>виставленого</w:t>
      </w:r>
      <w:proofErr w:type="spellEnd"/>
      <w:r w:rsidRPr="0002281A">
        <w:rPr>
          <w:rFonts w:ascii="Times New Roman" w:hAnsi="Times New Roman" w:cs="Times New Roman"/>
          <w:sz w:val="24"/>
          <w:szCs w:val="24"/>
          <w:lang w:val="ru-RU"/>
        </w:rPr>
        <w:t xml:space="preserve"> </w:t>
      </w:r>
      <w:proofErr w:type="spellStart"/>
      <w:r w:rsidRPr="0002281A">
        <w:rPr>
          <w:rFonts w:ascii="Times New Roman" w:hAnsi="Times New Roman" w:cs="Times New Roman"/>
          <w:sz w:val="24"/>
          <w:szCs w:val="24"/>
          <w:lang w:val="ru-RU"/>
        </w:rPr>
        <w:t>рахунку</w:t>
      </w:r>
      <w:proofErr w:type="spellEnd"/>
      <w:r w:rsidRPr="0002281A">
        <w:rPr>
          <w:rFonts w:ascii="Times New Roman" w:hAnsi="Times New Roman" w:cs="Times New Roman"/>
          <w:sz w:val="24"/>
          <w:szCs w:val="24"/>
          <w:lang w:val="ru-RU"/>
        </w:rPr>
        <w:t xml:space="preserve"> та </w:t>
      </w:r>
      <w:proofErr w:type="spellStart"/>
      <w:r w:rsidRPr="0002281A">
        <w:rPr>
          <w:rFonts w:ascii="Times New Roman" w:hAnsi="Times New Roman" w:cs="Times New Roman"/>
          <w:sz w:val="24"/>
          <w:szCs w:val="24"/>
          <w:lang w:val="ru-RU"/>
        </w:rPr>
        <w:t>накладної</w:t>
      </w:r>
      <w:proofErr w:type="spellEnd"/>
      <w:r w:rsidRPr="0002281A">
        <w:rPr>
          <w:rFonts w:ascii="Times New Roman" w:hAnsi="Times New Roman" w:cs="Times New Roman"/>
          <w:sz w:val="24"/>
          <w:szCs w:val="24"/>
          <w:lang w:val="ru-RU"/>
        </w:rPr>
        <w:t xml:space="preserve"> на </w:t>
      </w:r>
      <w:proofErr w:type="spellStart"/>
      <w:r w:rsidRPr="0002281A">
        <w:rPr>
          <w:rFonts w:ascii="Times New Roman" w:hAnsi="Times New Roman" w:cs="Times New Roman"/>
          <w:sz w:val="24"/>
          <w:szCs w:val="24"/>
          <w:lang w:val="ru-RU"/>
        </w:rPr>
        <w:t>умовах</w:t>
      </w:r>
      <w:proofErr w:type="spellEnd"/>
      <w:r w:rsidRPr="0002281A">
        <w:rPr>
          <w:rFonts w:ascii="Times New Roman" w:hAnsi="Times New Roman" w:cs="Times New Roman"/>
          <w:sz w:val="24"/>
          <w:szCs w:val="24"/>
          <w:lang w:val="ru-RU"/>
        </w:rPr>
        <w:t xml:space="preserve"> </w:t>
      </w:r>
      <w:proofErr w:type="spellStart"/>
      <w:r w:rsidRPr="0002281A">
        <w:rPr>
          <w:rFonts w:ascii="Times New Roman" w:hAnsi="Times New Roman" w:cs="Times New Roman"/>
          <w:sz w:val="24"/>
          <w:szCs w:val="24"/>
          <w:lang w:val="ru-RU"/>
        </w:rPr>
        <w:t>відстрочки</w:t>
      </w:r>
      <w:proofErr w:type="spellEnd"/>
      <w:r w:rsidRPr="0002281A">
        <w:rPr>
          <w:rFonts w:ascii="Times New Roman" w:hAnsi="Times New Roman" w:cs="Times New Roman"/>
          <w:sz w:val="24"/>
          <w:szCs w:val="24"/>
          <w:lang w:val="ru-RU"/>
        </w:rPr>
        <w:t xml:space="preserve"> платежу на </w:t>
      </w:r>
      <w:proofErr w:type="spellStart"/>
      <w:r w:rsidRPr="0002281A">
        <w:rPr>
          <w:rFonts w:ascii="Times New Roman" w:hAnsi="Times New Roman" w:cs="Times New Roman"/>
          <w:sz w:val="24"/>
          <w:szCs w:val="24"/>
          <w:lang w:val="ru-RU"/>
        </w:rPr>
        <w:t>термін</w:t>
      </w:r>
      <w:proofErr w:type="spellEnd"/>
      <w:r w:rsidRPr="0002281A">
        <w:rPr>
          <w:rFonts w:ascii="Times New Roman" w:hAnsi="Times New Roman" w:cs="Times New Roman"/>
          <w:sz w:val="24"/>
          <w:szCs w:val="24"/>
          <w:lang w:val="ru-RU"/>
        </w:rPr>
        <w:t xml:space="preserve"> </w:t>
      </w:r>
      <w:r w:rsidRPr="00F37047">
        <w:rPr>
          <w:rFonts w:ascii="Times New Roman" w:hAnsi="Times New Roman" w:cs="Times New Roman"/>
          <w:sz w:val="24"/>
          <w:szCs w:val="24"/>
          <w:lang w:val="uk-UA"/>
        </w:rPr>
        <w:t>10</w:t>
      </w:r>
      <w:r w:rsidRPr="0002281A">
        <w:rPr>
          <w:rFonts w:ascii="Times New Roman" w:hAnsi="Times New Roman" w:cs="Times New Roman"/>
          <w:sz w:val="24"/>
          <w:szCs w:val="24"/>
          <w:lang w:val="ru-RU"/>
        </w:rPr>
        <w:t xml:space="preserve"> </w:t>
      </w:r>
      <w:proofErr w:type="spellStart"/>
      <w:r w:rsidRPr="0002281A">
        <w:rPr>
          <w:rFonts w:ascii="Times New Roman" w:hAnsi="Times New Roman" w:cs="Times New Roman"/>
          <w:sz w:val="24"/>
          <w:szCs w:val="24"/>
          <w:lang w:val="ru-RU"/>
        </w:rPr>
        <w:t>календарних</w:t>
      </w:r>
      <w:proofErr w:type="spellEnd"/>
      <w:r w:rsidRPr="0002281A">
        <w:rPr>
          <w:rFonts w:ascii="Times New Roman" w:hAnsi="Times New Roman" w:cs="Times New Roman"/>
          <w:sz w:val="24"/>
          <w:szCs w:val="24"/>
          <w:lang w:val="ru-RU"/>
        </w:rPr>
        <w:t xml:space="preserve"> </w:t>
      </w:r>
      <w:proofErr w:type="spellStart"/>
      <w:r w:rsidRPr="0002281A">
        <w:rPr>
          <w:rFonts w:ascii="Times New Roman" w:hAnsi="Times New Roman" w:cs="Times New Roman"/>
          <w:sz w:val="24"/>
          <w:szCs w:val="24"/>
          <w:lang w:val="ru-RU"/>
        </w:rPr>
        <w:t>днів</w:t>
      </w:r>
      <w:proofErr w:type="spellEnd"/>
      <w:r w:rsidRPr="0002281A">
        <w:rPr>
          <w:rFonts w:ascii="Times New Roman" w:hAnsi="Times New Roman" w:cs="Times New Roman"/>
          <w:sz w:val="24"/>
          <w:szCs w:val="24"/>
          <w:lang w:val="ru-RU"/>
        </w:rPr>
        <w:t xml:space="preserve"> </w:t>
      </w:r>
      <w:proofErr w:type="spellStart"/>
      <w:r w:rsidRPr="0002281A">
        <w:rPr>
          <w:rFonts w:ascii="Times New Roman" w:hAnsi="Times New Roman" w:cs="Times New Roman"/>
          <w:sz w:val="24"/>
          <w:szCs w:val="24"/>
          <w:lang w:val="ru-RU"/>
        </w:rPr>
        <w:t>з</w:t>
      </w:r>
      <w:proofErr w:type="spellEnd"/>
      <w:r w:rsidRPr="0002281A">
        <w:rPr>
          <w:rFonts w:ascii="Times New Roman" w:hAnsi="Times New Roman" w:cs="Times New Roman"/>
          <w:sz w:val="24"/>
          <w:szCs w:val="24"/>
          <w:lang w:val="ru-RU"/>
        </w:rPr>
        <w:t xml:space="preserve"> моменту поставки товару.</w:t>
      </w:r>
      <w:r w:rsidRPr="00F37047">
        <w:rPr>
          <w:rFonts w:ascii="Times New Roman" w:hAnsi="Times New Roman" w:cs="Times New Roman"/>
          <w:sz w:val="24"/>
          <w:szCs w:val="24"/>
          <w:lang w:val="uk-UA"/>
        </w:rPr>
        <w:t xml:space="preserve"> Оплата за товар  здійснюється згідно ст.23, ст.48 та ст. 49 Бюджетного кодексу України.</w:t>
      </w:r>
    </w:p>
    <w:p w:rsidR="0002281A" w:rsidRPr="0002281A" w:rsidRDefault="0002281A" w:rsidP="00EF47A6">
      <w:pPr>
        <w:pStyle w:val="21"/>
        <w:shd w:val="clear" w:color="auto" w:fill="auto"/>
        <w:tabs>
          <w:tab w:val="left" w:pos="709"/>
          <w:tab w:val="left" w:pos="895"/>
        </w:tabs>
        <w:spacing w:before="0" w:after="0" w:line="240" w:lineRule="auto"/>
        <w:ind w:right="80" w:firstLine="709"/>
        <w:rPr>
          <w:rFonts w:ascii="Times New Roman" w:hAnsi="Times New Roman" w:cs="Times New Roman"/>
          <w:sz w:val="24"/>
          <w:szCs w:val="24"/>
          <w:lang w:val="ru-RU"/>
        </w:rPr>
      </w:pPr>
      <w:r w:rsidRPr="00F37047">
        <w:rPr>
          <w:rFonts w:ascii="Times New Roman" w:hAnsi="Times New Roman" w:cs="Times New Roman"/>
          <w:sz w:val="24"/>
          <w:szCs w:val="24"/>
          <w:lang w:val="uk-UA"/>
        </w:rPr>
        <w:tab/>
        <w:t xml:space="preserve">4.3. </w:t>
      </w:r>
      <w:r w:rsidRPr="0002281A">
        <w:rPr>
          <w:rFonts w:ascii="Times New Roman" w:hAnsi="Times New Roman" w:cs="Times New Roman"/>
          <w:sz w:val="24"/>
          <w:szCs w:val="24"/>
          <w:lang w:val="ru-RU"/>
        </w:rPr>
        <w:t xml:space="preserve">У </w:t>
      </w:r>
      <w:proofErr w:type="spellStart"/>
      <w:r w:rsidRPr="0002281A">
        <w:rPr>
          <w:rFonts w:ascii="Times New Roman" w:hAnsi="Times New Roman" w:cs="Times New Roman"/>
          <w:sz w:val="24"/>
          <w:szCs w:val="24"/>
          <w:lang w:val="ru-RU"/>
        </w:rPr>
        <w:t>разі</w:t>
      </w:r>
      <w:proofErr w:type="spellEnd"/>
      <w:r w:rsidRPr="0002281A">
        <w:rPr>
          <w:rFonts w:ascii="Times New Roman" w:hAnsi="Times New Roman" w:cs="Times New Roman"/>
          <w:sz w:val="24"/>
          <w:szCs w:val="24"/>
          <w:lang w:val="ru-RU"/>
        </w:rPr>
        <w:t xml:space="preserve"> </w:t>
      </w:r>
      <w:proofErr w:type="spellStart"/>
      <w:r w:rsidRPr="0002281A">
        <w:rPr>
          <w:rFonts w:ascii="Times New Roman" w:hAnsi="Times New Roman" w:cs="Times New Roman"/>
          <w:sz w:val="24"/>
          <w:szCs w:val="24"/>
          <w:lang w:val="ru-RU"/>
        </w:rPr>
        <w:t>затримки</w:t>
      </w:r>
      <w:proofErr w:type="spellEnd"/>
      <w:r w:rsidRPr="0002281A">
        <w:rPr>
          <w:rFonts w:ascii="Times New Roman" w:hAnsi="Times New Roman" w:cs="Times New Roman"/>
          <w:sz w:val="24"/>
          <w:szCs w:val="24"/>
          <w:lang w:val="ru-RU"/>
        </w:rPr>
        <w:t xml:space="preserve"> </w:t>
      </w:r>
      <w:proofErr w:type="gramStart"/>
      <w:r w:rsidRPr="0002281A">
        <w:rPr>
          <w:rFonts w:ascii="Times New Roman" w:hAnsi="Times New Roman" w:cs="Times New Roman"/>
          <w:sz w:val="24"/>
          <w:szCs w:val="24"/>
          <w:lang w:val="ru-RU"/>
        </w:rPr>
        <w:t>бюджетного</w:t>
      </w:r>
      <w:proofErr w:type="gramEnd"/>
      <w:r w:rsidRPr="0002281A">
        <w:rPr>
          <w:rFonts w:ascii="Times New Roman" w:hAnsi="Times New Roman" w:cs="Times New Roman"/>
          <w:sz w:val="24"/>
          <w:szCs w:val="24"/>
          <w:lang w:val="ru-RU"/>
        </w:rPr>
        <w:t xml:space="preserve"> </w:t>
      </w:r>
      <w:proofErr w:type="spellStart"/>
      <w:r w:rsidRPr="0002281A">
        <w:rPr>
          <w:rFonts w:ascii="Times New Roman" w:hAnsi="Times New Roman" w:cs="Times New Roman"/>
          <w:sz w:val="24"/>
          <w:szCs w:val="24"/>
          <w:lang w:val="ru-RU"/>
        </w:rPr>
        <w:t>фінансування</w:t>
      </w:r>
      <w:proofErr w:type="spellEnd"/>
      <w:r w:rsidRPr="0002281A">
        <w:rPr>
          <w:rFonts w:ascii="Times New Roman" w:hAnsi="Times New Roman" w:cs="Times New Roman"/>
          <w:sz w:val="24"/>
          <w:szCs w:val="24"/>
          <w:lang w:val="ru-RU"/>
        </w:rPr>
        <w:t xml:space="preserve"> </w:t>
      </w:r>
      <w:proofErr w:type="spellStart"/>
      <w:r w:rsidRPr="0002281A">
        <w:rPr>
          <w:rFonts w:ascii="Times New Roman" w:hAnsi="Times New Roman" w:cs="Times New Roman"/>
          <w:sz w:val="24"/>
          <w:szCs w:val="24"/>
          <w:lang w:val="ru-RU"/>
        </w:rPr>
        <w:t>розрахунки</w:t>
      </w:r>
      <w:proofErr w:type="spellEnd"/>
      <w:r w:rsidRPr="0002281A">
        <w:rPr>
          <w:rFonts w:ascii="Times New Roman" w:hAnsi="Times New Roman" w:cs="Times New Roman"/>
          <w:sz w:val="24"/>
          <w:szCs w:val="24"/>
          <w:lang w:val="ru-RU"/>
        </w:rPr>
        <w:t xml:space="preserve"> за </w:t>
      </w:r>
      <w:proofErr w:type="spellStart"/>
      <w:r w:rsidRPr="0002281A">
        <w:rPr>
          <w:rFonts w:ascii="Times New Roman" w:hAnsi="Times New Roman" w:cs="Times New Roman"/>
          <w:sz w:val="24"/>
          <w:szCs w:val="24"/>
          <w:lang w:val="ru-RU"/>
        </w:rPr>
        <w:t>поставлений</w:t>
      </w:r>
      <w:proofErr w:type="spellEnd"/>
      <w:r w:rsidRPr="0002281A">
        <w:rPr>
          <w:rFonts w:ascii="Times New Roman" w:hAnsi="Times New Roman" w:cs="Times New Roman"/>
          <w:sz w:val="24"/>
          <w:szCs w:val="24"/>
          <w:lang w:val="ru-RU"/>
        </w:rPr>
        <w:t xml:space="preserve"> товар </w:t>
      </w:r>
      <w:proofErr w:type="spellStart"/>
      <w:r w:rsidRPr="0002281A">
        <w:rPr>
          <w:rFonts w:ascii="Times New Roman" w:hAnsi="Times New Roman" w:cs="Times New Roman"/>
          <w:sz w:val="24"/>
          <w:szCs w:val="24"/>
          <w:lang w:val="ru-RU"/>
        </w:rPr>
        <w:t>здійснюються</w:t>
      </w:r>
      <w:proofErr w:type="spellEnd"/>
      <w:r w:rsidRPr="0002281A">
        <w:rPr>
          <w:rFonts w:ascii="Times New Roman" w:hAnsi="Times New Roman" w:cs="Times New Roman"/>
          <w:sz w:val="24"/>
          <w:szCs w:val="24"/>
          <w:lang w:val="ru-RU"/>
        </w:rPr>
        <w:t xml:space="preserve"> при </w:t>
      </w:r>
      <w:proofErr w:type="spellStart"/>
      <w:r w:rsidRPr="0002281A">
        <w:rPr>
          <w:rFonts w:ascii="Times New Roman" w:hAnsi="Times New Roman" w:cs="Times New Roman"/>
          <w:sz w:val="24"/>
          <w:szCs w:val="24"/>
          <w:lang w:val="ru-RU"/>
        </w:rPr>
        <w:t>отриманні</w:t>
      </w:r>
      <w:proofErr w:type="spellEnd"/>
      <w:r w:rsidRPr="0002281A">
        <w:rPr>
          <w:rFonts w:ascii="Times New Roman" w:hAnsi="Times New Roman" w:cs="Times New Roman"/>
          <w:sz w:val="24"/>
          <w:szCs w:val="24"/>
          <w:lang w:val="ru-RU"/>
        </w:rPr>
        <w:t xml:space="preserve"> </w:t>
      </w:r>
      <w:proofErr w:type="spellStart"/>
      <w:r w:rsidRPr="0002281A">
        <w:rPr>
          <w:rFonts w:ascii="Times New Roman" w:hAnsi="Times New Roman" w:cs="Times New Roman"/>
          <w:sz w:val="24"/>
          <w:szCs w:val="24"/>
          <w:lang w:val="ru-RU"/>
        </w:rPr>
        <w:t>Замовником</w:t>
      </w:r>
      <w:proofErr w:type="spellEnd"/>
      <w:r w:rsidRPr="0002281A">
        <w:rPr>
          <w:rFonts w:ascii="Times New Roman" w:hAnsi="Times New Roman" w:cs="Times New Roman"/>
          <w:sz w:val="24"/>
          <w:szCs w:val="24"/>
          <w:lang w:val="ru-RU"/>
        </w:rPr>
        <w:t xml:space="preserve"> бюджетного </w:t>
      </w:r>
      <w:proofErr w:type="spellStart"/>
      <w:r w:rsidRPr="0002281A">
        <w:rPr>
          <w:rFonts w:ascii="Times New Roman" w:hAnsi="Times New Roman" w:cs="Times New Roman"/>
          <w:sz w:val="24"/>
          <w:szCs w:val="24"/>
          <w:lang w:val="ru-RU"/>
        </w:rPr>
        <w:t>призначення</w:t>
      </w:r>
      <w:proofErr w:type="spellEnd"/>
      <w:r w:rsidRPr="0002281A">
        <w:rPr>
          <w:rFonts w:ascii="Times New Roman" w:hAnsi="Times New Roman" w:cs="Times New Roman"/>
          <w:sz w:val="24"/>
          <w:szCs w:val="24"/>
          <w:lang w:val="ru-RU"/>
        </w:rPr>
        <w:t xml:space="preserve"> на </w:t>
      </w:r>
      <w:proofErr w:type="spellStart"/>
      <w:r w:rsidRPr="0002281A">
        <w:rPr>
          <w:rFonts w:ascii="Times New Roman" w:hAnsi="Times New Roman" w:cs="Times New Roman"/>
          <w:sz w:val="24"/>
          <w:szCs w:val="24"/>
          <w:lang w:val="ru-RU"/>
        </w:rPr>
        <w:t>фінансування</w:t>
      </w:r>
      <w:proofErr w:type="spellEnd"/>
      <w:r w:rsidRPr="0002281A">
        <w:rPr>
          <w:rFonts w:ascii="Times New Roman" w:hAnsi="Times New Roman" w:cs="Times New Roman"/>
          <w:sz w:val="24"/>
          <w:szCs w:val="24"/>
          <w:lang w:val="ru-RU"/>
        </w:rPr>
        <w:t xml:space="preserve"> </w:t>
      </w:r>
      <w:proofErr w:type="spellStart"/>
      <w:r w:rsidRPr="0002281A">
        <w:rPr>
          <w:rFonts w:ascii="Times New Roman" w:hAnsi="Times New Roman" w:cs="Times New Roman"/>
          <w:sz w:val="24"/>
          <w:szCs w:val="24"/>
          <w:lang w:val="ru-RU"/>
        </w:rPr>
        <w:t>цих</w:t>
      </w:r>
      <w:proofErr w:type="spellEnd"/>
      <w:r w:rsidRPr="0002281A">
        <w:rPr>
          <w:rFonts w:ascii="Times New Roman" w:hAnsi="Times New Roman" w:cs="Times New Roman"/>
          <w:sz w:val="24"/>
          <w:szCs w:val="24"/>
          <w:lang w:val="ru-RU"/>
        </w:rPr>
        <w:t xml:space="preserve"> </w:t>
      </w:r>
      <w:proofErr w:type="spellStart"/>
      <w:r w:rsidRPr="0002281A">
        <w:rPr>
          <w:rFonts w:ascii="Times New Roman" w:hAnsi="Times New Roman" w:cs="Times New Roman"/>
          <w:sz w:val="24"/>
          <w:szCs w:val="24"/>
          <w:lang w:val="ru-RU"/>
        </w:rPr>
        <w:t>товарів</w:t>
      </w:r>
      <w:proofErr w:type="spellEnd"/>
      <w:r w:rsidRPr="0002281A">
        <w:rPr>
          <w:rFonts w:ascii="Times New Roman" w:hAnsi="Times New Roman" w:cs="Times New Roman"/>
          <w:sz w:val="24"/>
          <w:szCs w:val="24"/>
          <w:lang w:val="ru-RU"/>
        </w:rPr>
        <w:t>.</w:t>
      </w:r>
    </w:p>
    <w:p w:rsidR="0002281A" w:rsidRPr="0002281A" w:rsidRDefault="0002281A" w:rsidP="00EF47A6">
      <w:pPr>
        <w:pStyle w:val="21"/>
        <w:shd w:val="clear" w:color="auto" w:fill="auto"/>
        <w:tabs>
          <w:tab w:val="left" w:pos="709"/>
        </w:tabs>
        <w:spacing w:before="0" w:after="0" w:line="240" w:lineRule="auto"/>
        <w:ind w:right="80" w:firstLine="709"/>
        <w:rPr>
          <w:rFonts w:ascii="Times New Roman" w:hAnsi="Times New Roman" w:cs="Times New Roman"/>
          <w:sz w:val="24"/>
          <w:szCs w:val="24"/>
          <w:lang w:val="ru-RU"/>
        </w:rPr>
      </w:pPr>
      <w:r w:rsidRPr="00F37047">
        <w:rPr>
          <w:rFonts w:ascii="Times New Roman" w:hAnsi="Times New Roman" w:cs="Times New Roman"/>
          <w:sz w:val="24"/>
          <w:szCs w:val="24"/>
          <w:lang w:val="uk-UA"/>
        </w:rPr>
        <w:tab/>
        <w:t xml:space="preserve">4.4. </w:t>
      </w:r>
      <w:r w:rsidRPr="0002281A">
        <w:rPr>
          <w:rFonts w:ascii="Times New Roman" w:hAnsi="Times New Roman" w:cs="Times New Roman"/>
          <w:sz w:val="24"/>
          <w:szCs w:val="24"/>
          <w:lang w:val="ru-RU"/>
        </w:rPr>
        <w:t xml:space="preserve">При </w:t>
      </w:r>
      <w:proofErr w:type="spellStart"/>
      <w:r w:rsidRPr="0002281A">
        <w:rPr>
          <w:rFonts w:ascii="Times New Roman" w:hAnsi="Times New Roman" w:cs="Times New Roman"/>
          <w:sz w:val="24"/>
          <w:szCs w:val="24"/>
          <w:lang w:val="ru-RU"/>
        </w:rPr>
        <w:t>виникненні</w:t>
      </w:r>
      <w:proofErr w:type="spellEnd"/>
      <w:r w:rsidRPr="0002281A">
        <w:rPr>
          <w:rFonts w:ascii="Times New Roman" w:hAnsi="Times New Roman" w:cs="Times New Roman"/>
          <w:sz w:val="24"/>
          <w:szCs w:val="24"/>
          <w:lang w:val="ru-RU"/>
        </w:rPr>
        <w:t xml:space="preserve"> </w:t>
      </w:r>
      <w:proofErr w:type="spellStart"/>
      <w:r w:rsidRPr="0002281A">
        <w:rPr>
          <w:rFonts w:ascii="Times New Roman" w:hAnsi="Times New Roman" w:cs="Times New Roman"/>
          <w:sz w:val="24"/>
          <w:szCs w:val="24"/>
          <w:lang w:val="ru-RU"/>
        </w:rPr>
        <w:t>бюджетних</w:t>
      </w:r>
      <w:proofErr w:type="spellEnd"/>
      <w:r w:rsidRPr="0002281A">
        <w:rPr>
          <w:rFonts w:ascii="Times New Roman" w:hAnsi="Times New Roman" w:cs="Times New Roman"/>
          <w:sz w:val="24"/>
          <w:szCs w:val="24"/>
          <w:lang w:val="ru-RU"/>
        </w:rPr>
        <w:t xml:space="preserve"> </w:t>
      </w:r>
      <w:proofErr w:type="spellStart"/>
      <w:r w:rsidRPr="0002281A">
        <w:rPr>
          <w:rFonts w:ascii="Times New Roman" w:hAnsi="Times New Roman" w:cs="Times New Roman"/>
          <w:sz w:val="24"/>
          <w:szCs w:val="24"/>
          <w:lang w:val="ru-RU"/>
        </w:rPr>
        <w:t>зобов'язань</w:t>
      </w:r>
      <w:proofErr w:type="spellEnd"/>
      <w:r w:rsidRPr="0002281A">
        <w:rPr>
          <w:rFonts w:ascii="Times New Roman" w:hAnsi="Times New Roman" w:cs="Times New Roman"/>
          <w:sz w:val="24"/>
          <w:szCs w:val="24"/>
          <w:lang w:val="ru-RU"/>
        </w:rPr>
        <w:t xml:space="preserve"> </w:t>
      </w:r>
      <w:proofErr w:type="spellStart"/>
      <w:r w:rsidRPr="0002281A">
        <w:rPr>
          <w:rFonts w:ascii="Times New Roman" w:hAnsi="Times New Roman" w:cs="Times New Roman"/>
          <w:sz w:val="24"/>
          <w:szCs w:val="24"/>
          <w:lang w:val="ru-RU"/>
        </w:rPr>
        <w:t>проплата</w:t>
      </w:r>
      <w:proofErr w:type="spellEnd"/>
      <w:r w:rsidRPr="0002281A">
        <w:rPr>
          <w:rFonts w:ascii="Times New Roman" w:hAnsi="Times New Roman" w:cs="Times New Roman"/>
          <w:sz w:val="24"/>
          <w:szCs w:val="24"/>
          <w:lang w:val="ru-RU"/>
        </w:rPr>
        <w:t xml:space="preserve"> за </w:t>
      </w:r>
      <w:proofErr w:type="spellStart"/>
      <w:r w:rsidRPr="0002281A">
        <w:rPr>
          <w:rFonts w:ascii="Times New Roman" w:hAnsi="Times New Roman" w:cs="Times New Roman"/>
          <w:sz w:val="24"/>
          <w:szCs w:val="24"/>
          <w:lang w:val="ru-RU"/>
        </w:rPr>
        <w:t>поставлений</w:t>
      </w:r>
      <w:proofErr w:type="spellEnd"/>
      <w:r w:rsidRPr="0002281A">
        <w:rPr>
          <w:rFonts w:ascii="Times New Roman" w:hAnsi="Times New Roman" w:cs="Times New Roman"/>
          <w:sz w:val="24"/>
          <w:szCs w:val="24"/>
          <w:lang w:val="ru-RU"/>
        </w:rPr>
        <w:t xml:space="preserve"> товар проводиться при </w:t>
      </w:r>
      <w:proofErr w:type="spellStart"/>
      <w:r w:rsidRPr="0002281A">
        <w:rPr>
          <w:rFonts w:ascii="Times New Roman" w:hAnsi="Times New Roman" w:cs="Times New Roman"/>
          <w:sz w:val="24"/>
          <w:szCs w:val="24"/>
          <w:lang w:val="ru-RU"/>
        </w:rPr>
        <w:t>наявності</w:t>
      </w:r>
      <w:proofErr w:type="spellEnd"/>
      <w:r w:rsidRPr="0002281A">
        <w:rPr>
          <w:rFonts w:ascii="Times New Roman" w:hAnsi="Times New Roman" w:cs="Times New Roman"/>
          <w:sz w:val="24"/>
          <w:szCs w:val="24"/>
          <w:lang w:val="ru-RU"/>
        </w:rPr>
        <w:t xml:space="preserve"> та в межах </w:t>
      </w:r>
      <w:proofErr w:type="spellStart"/>
      <w:r w:rsidRPr="0002281A">
        <w:rPr>
          <w:rFonts w:ascii="Times New Roman" w:hAnsi="Times New Roman" w:cs="Times New Roman"/>
          <w:sz w:val="24"/>
          <w:szCs w:val="24"/>
          <w:lang w:val="ru-RU"/>
        </w:rPr>
        <w:t>відповідних</w:t>
      </w:r>
      <w:proofErr w:type="spellEnd"/>
      <w:r w:rsidRPr="0002281A">
        <w:rPr>
          <w:rFonts w:ascii="Times New Roman" w:hAnsi="Times New Roman" w:cs="Times New Roman"/>
          <w:sz w:val="24"/>
          <w:szCs w:val="24"/>
          <w:lang w:val="ru-RU"/>
        </w:rPr>
        <w:t xml:space="preserve"> </w:t>
      </w:r>
      <w:proofErr w:type="spellStart"/>
      <w:r w:rsidRPr="0002281A">
        <w:rPr>
          <w:rFonts w:ascii="Times New Roman" w:hAnsi="Times New Roman" w:cs="Times New Roman"/>
          <w:sz w:val="24"/>
          <w:szCs w:val="24"/>
          <w:lang w:val="ru-RU"/>
        </w:rPr>
        <w:t>бюджетних</w:t>
      </w:r>
      <w:proofErr w:type="spellEnd"/>
      <w:r w:rsidRPr="0002281A">
        <w:rPr>
          <w:rFonts w:ascii="Times New Roman" w:hAnsi="Times New Roman" w:cs="Times New Roman"/>
          <w:sz w:val="24"/>
          <w:szCs w:val="24"/>
          <w:lang w:val="ru-RU"/>
        </w:rPr>
        <w:t xml:space="preserve"> </w:t>
      </w:r>
      <w:proofErr w:type="spellStart"/>
      <w:r w:rsidRPr="0002281A">
        <w:rPr>
          <w:rFonts w:ascii="Times New Roman" w:hAnsi="Times New Roman" w:cs="Times New Roman"/>
          <w:sz w:val="24"/>
          <w:szCs w:val="24"/>
          <w:lang w:val="ru-RU"/>
        </w:rPr>
        <w:t>асигнувань</w:t>
      </w:r>
      <w:proofErr w:type="spellEnd"/>
      <w:r w:rsidRPr="0002281A">
        <w:rPr>
          <w:rFonts w:ascii="Times New Roman" w:hAnsi="Times New Roman" w:cs="Times New Roman"/>
          <w:sz w:val="24"/>
          <w:szCs w:val="24"/>
          <w:lang w:val="ru-RU"/>
        </w:rPr>
        <w:t>.</w:t>
      </w:r>
    </w:p>
    <w:p w:rsidR="0002281A" w:rsidRPr="00F37047" w:rsidRDefault="0002281A" w:rsidP="00EF47A6">
      <w:pPr>
        <w:pStyle w:val="ad"/>
        <w:tabs>
          <w:tab w:val="left" w:pos="851"/>
          <w:tab w:val="left" w:pos="1158"/>
        </w:tabs>
        <w:spacing w:line="240" w:lineRule="auto"/>
        <w:ind w:firstLine="709"/>
        <w:jc w:val="both"/>
        <w:rPr>
          <w:sz w:val="24"/>
          <w:szCs w:val="24"/>
          <w:lang w:val="uk-UA"/>
        </w:rPr>
      </w:pPr>
      <w:r w:rsidRPr="00F37047">
        <w:rPr>
          <w:sz w:val="24"/>
          <w:szCs w:val="24"/>
          <w:lang w:val="uk-UA"/>
        </w:rPr>
        <w:t>4.5. Підставою для здійснення розрахунків є товарна накладна на товар, який встановлений на об’єкті Замовника.</w:t>
      </w:r>
    </w:p>
    <w:p w:rsidR="0002281A" w:rsidRPr="00F37047" w:rsidRDefault="0002281A" w:rsidP="00EF47A6">
      <w:pPr>
        <w:pStyle w:val="ad"/>
        <w:tabs>
          <w:tab w:val="left" w:pos="709"/>
          <w:tab w:val="left" w:pos="1158"/>
        </w:tabs>
        <w:spacing w:line="240" w:lineRule="auto"/>
        <w:ind w:firstLine="709"/>
        <w:jc w:val="both"/>
        <w:rPr>
          <w:sz w:val="24"/>
          <w:szCs w:val="24"/>
          <w:lang w:val="uk-UA"/>
        </w:rPr>
      </w:pPr>
    </w:p>
    <w:p w:rsidR="0002281A" w:rsidRPr="00F37047" w:rsidRDefault="0002281A" w:rsidP="00EF47A6">
      <w:pPr>
        <w:pStyle w:val="14"/>
        <w:keepNext/>
        <w:keepLines/>
        <w:numPr>
          <w:ilvl w:val="0"/>
          <w:numId w:val="8"/>
        </w:numPr>
        <w:tabs>
          <w:tab w:val="left" w:pos="677"/>
        </w:tabs>
        <w:spacing w:after="0" w:line="240" w:lineRule="auto"/>
        <w:ind w:firstLine="709"/>
        <w:rPr>
          <w:sz w:val="24"/>
          <w:szCs w:val="24"/>
          <w:lang w:val="uk-UA"/>
        </w:rPr>
      </w:pPr>
      <w:r w:rsidRPr="00F37047">
        <w:rPr>
          <w:sz w:val="24"/>
          <w:szCs w:val="24"/>
          <w:lang w:val="uk-UA" w:eastAsia="ru-RU"/>
        </w:rPr>
        <w:t xml:space="preserve">Форс </w:t>
      </w:r>
      <w:r w:rsidRPr="00F37047">
        <w:rPr>
          <w:sz w:val="24"/>
          <w:szCs w:val="24"/>
          <w:lang w:val="uk-UA"/>
        </w:rPr>
        <w:t>- мажорні обставини</w:t>
      </w:r>
    </w:p>
    <w:p w:rsidR="0002281A" w:rsidRPr="00F37047" w:rsidRDefault="0002281A" w:rsidP="00EF47A6">
      <w:pPr>
        <w:pStyle w:val="ad"/>
        <w:numPr>
          <w:ilvl w:val="1"/>
          <w:numId w:val="8"/>
        </w:numPr>
        <w:tabs>
          <w:tab w:val="left" w:pos="1526"/>
        </w:tabs>
        <w:spacing w:line="240" w:lineRule="auto"/>
        <w:ind w:firstLine="709"/>
        <w:jc w:val="both"/>
        <w:rPr>
          <w:sz w:val="24"/>
          <w:szCs w:val="24"/>
          <w:lang w:val="uk-UA"/>
        </w:rPr>
      </w:pPr>
      <w:r w:rsidRPr="00F37047">
        <w:rPr>
          <w:sz w:val="24"/>
          <w:szCs w:val="24"/>
          <w:lang w:val="uk-UA"/>
        </w:rPr>
        <w:t>Сторони звільняються від відповідальності за часткове або повне невиконання зобов’язань за даним Договором, якщо таке невиконання з’явилося наслідком настання форс-мажорних обставин, які виникли після підписання Договору в результаті подій, незвичайних за характером, що сторони не могли передбачити або попередити всіма можливими способами. Настання форс-мажорних обставин повинно підтверджуватися відповідною довідкою Торгово-промислової палати.</w:t>
      </w:r>
    </w:p>
    <w:p w:rsidR="0002281A" w:rsidRPr="00F37047" w:rsidRDefault="0002281A" w:rsidP="00EF47A6">
      <w:pPr>
        <w:pStyle w:val="ad"/>
        <w:numPr>
          <w:ilvl w:val="1"/>
          <w:numId w:val="8"/>
        </w:numPr>
        <w:tabs>
          <w:tab w:val="left" w:pos="1526"/>
        </w:tabs>
        <w:spacing w:line="240" w:lineRule="auto"/>
        <w:ind w:firstLine="709"/>
        <w:jc w:val="both"/>
        <w:rPr>
          <w:sz w:val="24"/>
          <w:szCs w:val="24"/>
          <w:lang w:val="uk-UA"/>
        </w:rPr>
      </w:pPr>
      <w:r w:rsidRPr="00F37047">
        <w:rPr>
          <w:sz w:val="24"/>
          <w:szCs w:val="24"/>
          <w:lang w:val="uk-UA"/>
        </w:rPr>
        <w:t>Форс-мажорними обставинами Сторони визнаються відключення електроенергії, війни, воєнні дії, блокади, стихійні лиха, пожежі, повені, землетруси, інші стихійні лиха або природні явища, що унеможливлюють виконання своїх зобов’язань та які не існували на момент укладення договору.</w:t>
      </w:r>
    </w:p>
    <w:p w:rsidR="0002281A" w:rsidRPr="00F37047" w:rsidRDefault="0002281A" w:rsidP="00EF47A6">
      <w:pPr>
        <w:pStyle w:val="ad"/>
        <w:numPr>
          <w:ilvl w:val="1"/>
          <w:numId w:val="8"/>
        </w:numPr>
        <w:tabs>
          <w:tab w:val="left" w:pos="1526"/>
        </w:tabs>
        <w:spacing w:line="240" w:lineRule="auto"/>
        <w:ind w:firstLine="709"/>
        <w:jc w:val="both"/>
        <w:rPr>
          <w:sz w:val="24"/>
          <w:szCs w:val="24"/>
          <w:lang w:val="uk-UA"/>
        </w:rPr>
      </w:pPr>
      <w:r w:rsidRPr="00F37047">
        <w:rPr>
          <w:sz w:val="24"/>
          <w:szCs w:val="24"/>
          <w:lang w:val="uk-UA"/>
        </w:rPr>
        <w:t>Сторона, яка знаходиться під впливом форс-мажорних обставин, повинна як найшвидше повідомити про це іншу сторону. Після закінчення дії форс-мажорних обставин, сторона, яка знаходилася під їх впливом, повинна повідомити про це іншу сторону протягом 2 днів з моменту припинення даних обставин.</w:t>
      </w:r>
    </w:p>
    <w:p w:rsidR="0002281A" w:rsidRPr="00F37047" w:rsidRDefault="0002281A" w:rsidP="00EF47A6">
      <w:pPr>
        <w:pStyle w:val="ad"/>
        <w:tabs>
          <w:tab w:val="left" w:pos="1526"/>
        </w:tabs>
        <w:spacing w:line="240" w:lineRule="auto"/>
        <w:ind w:firstLine="709"/>
        <w:jc w:val="both"/>
        <w:rPr>
          <w:sz w:val="24"/>
          <w:szCs w:val="24"/>
          <w:lang w:val="uk-UA"/>
        </w:rPr>
      </w:pPr>
    </w:p>
    <w:p w:rsidR="0002281A" w:rsidRPr="00F37047" w:rsidRDefault="0002281A" w:rsidP="00EF47A6">
      <w:pPr>
        <w:pStyle w:val="14"/>
        <w:keepNext/>
        <w:keepLines/>
        <w:numPr>
          <w:ilvl w:val="0"/>
          <w:numId w:val="8"/>
        </w:numPr>
        <w:tabs>
          <w:tab w:val="left" w:pos="677"/>
        </w:tabs>
        <w:spacing w:after="0" w:line="240" w:lineRule="auto"/>
        <w:ind w:firstLine="709"/>
        <w:rPr>
          <w:sz w:val="24"/>
          <w:szCs w:val="24"/>
          <w:lang w:val="uk-UA"/>
        </w:rPr>
      </w:pPr>
      <w:r w:rsidRPr="00F37047">
        <w:rPr>
          <w:sz w:val="24"/>
          <w:szCs w:val="24"/>
          <w:lang w:val="uk-UA"/>
        </w:rPr>
        <w:t>Відповідальність сторін</w:t>
      </w:r>
    </w:p>
    <w:p w:rsidR="0002281A" w:rsidRPr="00F37047" w:rsidRDefault="0002281A" w:rsidP="00EF47A6">
      <w:pPr>
        <w:pStyle w:val="ad"/>
        <w:numPr>
          <w:ilvl w:val="1"/>
          <w:numId w:val="8"/>
        </w:numPr>
        <w:tabs>
          <w:tab w:val="left" w:pos="1162"/>
        </w:tabs>
        <w:spacing w:line="240" w:lineRule="auto"/>
        <w:ind w:firstLine="709"/>
        <w:jc w:val="both"/>
        <w:rPr>
          <w:sz w:val="24"/>
          <w:szCs w:val="24"/>
          <w:lang w:val="uk-UA"/>
        </w:rPr>
      </w:pPr>
      <w:r w:rsidRPr="00F37047">
        <w:rPr>
          <w:sz w:val="24"/>
          <w:szCs w:val="24"/>
          <w:lang w:val="uk-UA"/>
        </w:rPr>
        <w:t>За порушення умов даного Договору винна сторона відшкодовує іншій стороні заподіяні збитки в порядку, передбаченому чинним законодавством України.</w:t>
      </w:r>
    </w:p>
    <w:p w:rsidR="0002281A" w:rsidRPr="00F37047" w:rsidRDefault="0002281A" w:rsidP="00EF47A6">
      <w:pPr>
        <w:pStyle w:val="ad"/>
        <w:numPr>
          <w:ilvl w:val="1"/>
          <w:numId w:val="8"/>
        </w:numPr>
        <w:tabs>
          <w:tab w:val="left" w:pos="1162"/>
        </w:tabs>
        <w:spacing w:line="240" w:lineRule="auto"/>
        <w:ind w:firstLine="709"/>
        <w:jc w:val="both"/>
        <w:rPr>
          <w:sz w:val="24"/>
          <w:szCs w:val="24"/>
          <w:lang w:val="uk-UA"/>
        </w:rPr>
      </w:pPr>
      <w:r w:rsidRPr="00F37047">
        <w:rPr>
          <w:sz w:val="24"/>
          <w:szCs w:val="24"/>
          <w:lang w:val="uk-UA"/>
        </w:rPr>
        <w:t>За порушення термінів постачання чи постачання товару в неповному обсязі, заявленому Замовником, Постачальник зобов'язаний за вимогою Замовника сплатити останньому пеню у розмірі 0,1% від вартості не поставленого товару, за кожний день прострочення передачі товару, але не більше подвійної облікової ставки НБУ, що діяла в період, за який оплачується пеня.</w:t>
      </w:r>
    </w:p>
    <w:p w:rsidR="0002281A" w:rsidRPr="00F37047" w:rsidRDefault="0002281A" w:rsidP="00EF47A6">
      <w:pPr>
        <w:pStyle w:val="ad"/>
        <w:numPr>
          <w:ilvl w:val="1"/>
          <w:numId w:val="8"/>
        </w:numPr>
        <w:tabs>
          <w:tab w:val="left" w:pos="1162"/>
        </w:tabs>
        <w:spacing w:line="240" w:lineRule="auto"/>
        <w:ind w:firstLine="709"/>
        <w:jc w:val="both"/>
        <w:rPr>
          <w:sz w:val="24"/>
          <w:szCs w:val="24"/>
          <w:lang w:val="uk-UA"/>
        </w:rPr>
      </w:pPr>
      <w:r w:rsidRPr="00F37047">
        <w:rPr>
          <w:sz w:val="24"/>
          <w:szCs w:val="24"/>
          <w:lang w:val="uk-UA"/>
        </w:rPr>
        <w:t>За порушення зобов’язання Постачальником щодо якості товару з Постачальника стягується штраф у розмірі двадцяти відсотків вартості неякісного товару.</w:t>
      </w:r>
    </w:p>
    <w:p w:rsidR="0002281A" w:rsidRPr="00F37047" w:rsidRDefault="0002281A" w:rsidP="00EF47A6">
      <w:pPr>
        <w:pStyle w:val="ad"/>
        <w:numPr>
          <w:ilvl w:val="1"/>
          <w:numId w:val="8"/>
        </w:numPr>
        <w:tabs>
          <w:tab w:val="left" w:pos="1158"/>
        </w:tabs>
        <w:spacing w:line="240" w:lineRule="auto"/>
        <w:ind w:firstLine="709"/>
        <w:jc w:val="both"/>
        <w:rPr>
          <w:sz w:val="24"/>
          <w:szCs w:val="24"/>
          <w:lang w:val="uk-UA"/>
        </w:rPr>
      </w:pPr>
      <w:r w:rsidRPr="00F37047">
        <w:rPr>
          <w:sz w:val="24"/>
          <w:szCs w:val="24"/>
          <w:lang w:val="uk-UA"/>
        </w:rPr>
        <w:t>Усі спори й розбіжності, які можуть виникнути між сторонами при виконанні цього Договору, вирішуються шляхом переговорів, претензійний порядок вирішення спорів обов’язковий, при недосягненні згоди спір вирішується у суді у порядку, визначеному законодавством України.</w:t>
      </w:r>
    </w:p>
    <w:p w:rsidR="0002281A" w:rsidRPr="00F37047" w:rsidRDefault="0002281A" w:rsidP="00EF47A6">
      <w:pPr>
        <w:pStyle w:val="14"/>
        <w:keepNext/>
        <w:keepLines/>
        <w:numPr>
          <w:ilvl w:val="0"/>
          <w:numId w:val="8"/>
        </w:numPr>
        <w:tabs>
          <w:tab w:val="left" w:pos="677"/>
        </w:tabs>
        <w:spacing w:after="0" w:line="240" w:lineRule="auto"/>
        <w:ind w:firstLine="709"/>
        <w:rPr>
          <w:sz w:val="24"/>
          <w:szCs w:val="24"/>
          <w:lang w:val="uk-UA"/>
        </w:rPr>
      </w:pPr>
      <w:r w:rsidRPr="00F37047">
        <w:rPr>
          <w:sz w:val="24"/>
          <w:szCs w:val="24"/>
          <w:lang w:val="uk-UA"/>
        </w:rPr>
        <w:t>Строк дії договору</w:t>
      </w:r>
    </w:p>
    <w:p w:rsidR="0002281A" w:rsidRPr="00D12447" w:rsidRDefault="0002281A" w:rsidP="00EF47A6">
      <w:pPr>
        <w:pStyle w:val="ad"/>
        <w:numPr>
          <w:ilvl w:val="1"/>
          <w:numId w:val="8"/>
        </w:numPr>
        <w:tabs>
          <w:tab w:val="left" w:pos="1158"/>
        </w:tabs>
        <w:spacing w:line="240" w:lineRule="auto"/>
        <w:ind w:firstLine="709"/>
        <w:jc w:val="both"/>
        <w:rPr>
          <w:sz w:val="24"/>
          <w:szCs w:val="24"/>
          <w:lang w:val="uk-UA"/>
        </w:rPr>
      </w:pPr>
      <w:r w:rsidRPr="00D12447">
        <w:rPr>
          <w:sz w:val="24"/>
          <w:szCs w:val="24"/>
          <w:lang w:val="uk-UA"/>
        </w:rPr>
        <w:t xml:space="preserve">Цей договір набирає чинності з дня його підписання та діє до </w:t>
      </w:r>
      <w:r>
        <w:rPr>
          <w:sz w:val="24"/>
          <w:szCs w:val="24"/>
          <w:lang w:val="uk-UA"/>
        </w:rPr>
        <w:t xml:space="preserve">завершення військового </w:t>
      </w:r>
      <w:r w:rsidRPr="0082558D">
        <w:rPr>
          <w:sz w:val="24"/>
          <w:szCs w:val="24"/>
          <w:lang w:val="uk-UA"/>
        </w:rPr>
        <w:t>стану (</w:t>
      </w:r>
      <w:r w:rsidR="0082558D" w:rsidRPr="0082558D">
        <w:rPr>
          <w:sz w:val="24"/>
          <w:szCs w:val="24"/>
          <w:lang w:val="uk-UA"/>
        </w:rPr>
        <w:t>21.11</w:t>
      </w:r>
      <w:r w:rsidRPr="0082558D">
        <w:rPr>
          <w:sz w:val="24"/>
          <w:szCs w:val="24"/>
          <w:lang w:val="uk-UA"/>
        </w:rPr>
        <w:t>.2022р.).</w:t>
      </w:r>
      <w:r w:rsidRPr="00D12447">
        <w:rPr>
          <w:sz w:val="24"/>
          <w:szCs w:val="24"/>
          <w:lang w:val="uk-UA"/>
        </w:rPr>
        <w:t xml:space="preserve"> </w:t>
      </w:r>
    </w:p>
    <w:p w:rsidR="0002281A" w:rsidRPr="00F37047" w:rsidRDefault="0002281A" w:rsidP="00EF47A6">
      <w:pPr>
        <w:pStyle w:val="ad"/>
        <w:numPr>
          <w:ilvl w:val="1"/>
          <w:numId w:val="8"/>
        </w:numPr>
        <w:tabs>
          <w:tab w:val="left" w:pos="1158"/>
        </w:tabs>
        <w:spacing w:line="240" w:lineRule="auto"/>
        <w:ind w:firstLine="709"/>
        <w:jc w:val="both"/>
        <w:rPr>
          <w:sz w:val="24"/>
          <w:szCs w:val="24"/>
          <w:lang w:val="uk-UA"/>
        </w:rPr>
      </w:pPr>
      <w:r w:rsidRPr="00D12447">
        <w:rPr>
          <w:sz w:val="24"/>
          <w:szCs w:val="24"/>
          <w:lang w:val="uk-UA"/>
        </w:rPr>
        <w:t>Дія цього Договору може бути припинена за згодою Сторін, про що складається відповідна Додаткова угода.</w:t>
      </w:r>
    </w:p>
    <w:p w:rsidR="0002281A" w:rsidRPr="00F37047" w:rsidRDefault="0002281A" w:rsidP="00EF47A6">
      <w:pPr>
        <w:pStyle w:val="ad"/>
        <w:tabs>
          <w:tab w:val="left" w:pos="1158"/>
        </w:tabs>
        <w:spacing w:line="240" w:lineRule="auto"/>
        <w:ind w:firstLine="709"/>
        <w:jc w:val="both"/>
        <w:rPr>
          <w:sz w:val="24"/>
          <w:szCs w:val="24"/>
          <w:lang w:val="uk-UA"/>
        </w:rPr>
      </w:pPr>
    </w:p>
    <w:p w:rsidR="0002281A" w:rsidRPr="00F37047" w:rsidRDefault="0002281A" w:rsidP="00EF47A6">
      <w:pPr>
        <w:pStyle w:val="14"/>
        <w:keepNext/>
        <w:keepLines/>
        <w:numPr>
          <w:ilvl w:val="0"/>
          <w:numId w:val="8"/>
        </w:numPr>
        <w:tabs>
          <w:tab w:val="left" w:pos="677"/>
        </w:tabs>
        <w:spacing w:after="0" w:line="240" w:lineRule="auto"/>
        <w:ind w:firstLine="709"/>
        <w:rPr>
          <w:sz w:val="24"/>
          <w:szCs w:val="24"/>
          <w:lang w:val="uk-UA"/>
        </w:rPr>
      </w:pPr>
      <w:r w:rsidRPr="00F37047">
        <w:rPr>
          <w:sz w:val="24"/>
          <w:szCs w:val="24"/>
          <w:lang w:val="uk-UA"/>
        </w:rPr>
        <w:t>Інші умови</w:t>
      </w:r>
    </w:p>
    <w:p w:rsidR="0002281A" w:rsidRPr="00F37047" w:rsidRDefault="0002281A" w:rsidP="00EF47A6">
      <w:pPr>
        <w:pStyle w:val="ad"/>
        <w:numPr>
          <w:ilvl w:val="1"/>
          <w:numId w:val="8"/>
        </w:numPr>
        <w:tabs>
          <w:tab w:val="left" w:pos="1172"/>
        </w:tabs>
        <w:spacing w:line="240" w:lineRule="auto"/>
        <w:ind w:firstLine="709"/>
        <w:jc w:val="both"/>
        <w:rPr>
          <w:sz w:val="24"/>
          <w:szCs w:val="24"/>
          <w:lang w:val="uk-UA"/>
        </w:rPr>
      </w:pPr>
      <w:r w:rsidRPr="00F37047">
        <w:rPr>
          <w:sz w:val="24"/>
          <w:szCs w:val="24"/>
          <w:lang w:val="uk-UA"/>
        </w:rPr>
        <w:t>Усі правовідносини, що виникають з цього Договору або пов’язані із ним регламентуються цим Договором та відповідними нормами чинного в Україні законодавства, а також застосованими до таких правовідносин звичаями ділового обороту на підставі принципів добросовісності, розумності та справедливості.</w:t>
      </w:r>
    </w:p>
    <w:p w:rsidR="0002281A" w:rsidRPr="00F37047" w:rsidRDefault="0002281A" w:rsidP="00EF47A6">
      <w:pPr>
        <w:pStyle w:val="ad"/>
        <w:numPr>
          <w:ilvl w:val="1"/>
          <w:numId w:val="8"/>
        </w:numPr>
        <w:tabs>
          <w:tab w:val="left" w:pos="1167"/>
        </w:tabs>
        <w:spacing w:line="240" w:lineRule="auto"/>
        <w:ind w:firstLine="709"/>
        <w:jc w:val="both"/>
        <w:rPr>
          <w:sz w:val="24"/>
          <w:szCs w:val="24"/>
          <w:lang w:val="uk-UA"/>
        </w:rPr>
      </w:pPr>
      <w:r w:rsidRPr="00F37047">
        <w:rPr>
          <w:sz w:val="24"/>
          <w:szCs w:val="24"/>
          <w:lang w:val="uk-UA"/>
        </w:rPr>
        <w:lastRenderedPageBreak/>
        <w:t>Сторона несе повну відповідальність за правильність вказаних нею у цьому Договорі реквізитів та зобов’язується своєчасно (протягом п’яти днів) у письмовій формі повідомляти іншу сторону про їх зміну, а у разі неповідомлення несе ризик настання пов’язаних із ним несприятливих наслідків.</w:t>
      </w:r>
    </w:p>
    <w:p w:rsidR="0002281A" w:rsidRPr="00F37047" w:rsidRDefault="0002281A" w:rsidP="00EF47A6">
      <w:pPr>
        <w:pStyle w:val="ad"/>
        <w:numPr>
          <w:ilvl w:val="1"/>
          <w:numId w:val="8"/>
        </w:numPr>
        <w:tabs>
          <w:tab w:val="left" w:pos="1166"/>
        </w:tabs>
        <w:spacing w:line="240" w:lineRule="auto"/>
        <w:ind w:firstLine="709"/>
        <w:jc w:val="both"/>
        <w:rPr>
          <w:sz w:val="24"/>
          <w:szCs w:val="24"/>
          <w:lang w:val="uk-UA"/>
        </w:rPr>
      </w:pPr>
      <w:r w:rsidRPr="00F37047">
        <w:rPr>
          <w:sz w:val="24"/>
          <w:szCs w:val="24"/>
          <w:lang w:val="uk-UA"/>
        </w:rPr>
        <w:t>Додаткові угоди та додатки до цього Договору є його невід’ємною частиною і мають юридичну силу у разі, якщо вони складені у письмовій формі, підписані та скріплені печатками Сторін.</w:t>
      </w:r>
    </w:p>
    <w:p w:rsidR="0002281A" w:rsidRPr="00F37047" w:rsidRDefault="0002281A" w:rsidP="00EF47A6">
      <w:pPr>
        <w:pStyle w:val="ad"/>
        <w:numPr>
          <w:ilvl w:val="1"/>
          <w:numId w:val="8"/>
        </w:numPr>
        <w:tabs>
          <w:tab w:val="left" w:pos="1166"/>
        </w:tabs>
        <w:spacing w:line="240" w:lineRule="auto"/>
        <w:ind w:firstLine="709"/>
        <w:jc w:val="both"/>
        <w:rPr>
          <w:sz w:val="24"/>
          <w:szCs w:val="24"/>
          <w:lang w:val="uk-UA"/>
        </w:rPr>
      </w:pPr>
      <w:r w:rsidRPr="00F37047">
        <w:rPr>
          <w:sz w:val="24"/>
          <w:szCs w:val="24"/>
          <w:lang w:val="uk-UA"/>
        </w:rPr>
        <w:t>Всі виправлення за текстом цього Договору мають силу та можуть братися до уваги виключно за умови, що вони у кожному окремому випадку датовані, засвідчені підписами Сторін та скріплені печатками.</w:t>
      </w:r>
    </w:p>
    <w:p w:rsidR="0002281A" w:rsidRPr="00F37047" w:rsidRDefault="0002281A" w:rsidP="00EF47A6">
      <w:pPr>
        <w:pStyle w:val="ad"/>
        <w:numPr>
          <w:ilvl w:val="1"/>
          <w:numId w:val="8"/>
        </w:numPr>
        <w:tabs>
          <w:tab w:val="left" w:pos="1166"/>
        </w:tabs>
        <w:spacing w:line="240" w:lineRule="auto"/>
        <w:ind w:firstLine="709"/>
        <w:jc w:val="both"/>
        <w:rPr>
          <w:sz w:val="24"/>
          <w:szCs w:val="24"/>
          <w:lang w:val="uk-UA"/>
        </w:rPr>
      </w:pPr>
      <w:r w:rsidRPr="00F37047">
        <w:rPr>
          <w:sz w:val="24"/>
          <w:szCs w:val="24"/>
          <w:lang w:val="uk-UA"/>
        </w:rPr>
        <w:t>У випадках, не передбачених даним Договором, Сторони керуються чинним законодавством України. Таке ж правило діє у разі протиріччя частин цього Договору імперативним нормам чинних законодавчих актів України. Недійсність одного з положень Договору не тягне недійсність всього Договору.</w:t>
      </w:r>
    </w:p>
    <w:p w:rsidR="0002281A" w:rsidRPr="00F37047" w:rsidRDefault="0002281A" w:rsidP="00EF47A6">
      <w:pPr>
        <w:pStyle w:val="ad"/>
        <w:numPr>
          <w:ilvl w:val="1"/>
          <w:numId w:val="8"/>
        </w:numPr>
        <w:tabs>
          <w:tab w:val="left" w:pos="1134"/>
        </w:tabs>
        <w:spacing w:line="240" w:lineRule="auto"/>
        <w:ind w:firstLine="709"/>
        <w:jc w:val="both"/>
        <w:rPr>
          <w:sz w:val="24"/>
          <w:szCs w:val="24"/>
          <w:lang w:val="uk-UA"/>
        </w:rPr>
      </w:pPr>
      <w:r w:rsidRPr="00F37047">
        <w:rPr>
          <w:sz w:val="24"/>
          <w:szCs w:val="24"/>
          <w:lang w:val="uk-UA"/>
        </w:rPr>
        <w:t>Сторони підтверджують, що досягли згоди по усім істотним умовам Договору.</w:t>
      </w:r>
    </w:p>
    <w:p w:rsidR="0002281A" w:rsidRPr="00F37047" w:rsidRDefault="0002281A" w:rsidP="00EF47A6">
      <w:pPr>
        <w:pStyle w:val="ad"/>
        <w:numPr>
          <w:ilvl w:val="1"/>
          <w:numId w:val="8"/>
        </w:numPr>
        <w:tabs>
          <w:tab w:val="left" w:pos="1166"/>
        </w:tabs>
        <w:spacing w:line="240" w:lineRule="auto"/>
        <w:ind w:firstLine="709"/>
        <w:jc w:val="both"/>
        <w:rPr>
          <w:sz w:val="24"/>
          <w:szCs w:val="24"/>
          <w:lang w:val="uk-UA"/>
        </w:rPr>
      </w:pPr>
      <w:r w:rsidRPr="00F37047">
        <w:rPr>
          <w:sz w:val="24"/>
          <w:szCs w:val="24"/>
          <w:lang w:val="uk-UA"/>
        </w:rPr>
        <w:t>Цей Договір, складений при повному розумінні Сторонами його умов та термінології українською мовою у 2 автентичних примірниках, які мають однакову юридичну силу.</w:t>
      </w:r>
    </w:p>
    <w:p w:rsidR="0002281A" w:rsidRPr="00F37047" w:rsidRDefault="0002281A" w:rsidP="00EF47A6">
      <w:pPr>
        <w:pStyle w:val="ad"/>
        <w:tabs>
          <w:tab w:val="left" w:pos="1166"/>
        </w:tabs>
        <w:spacing w:line="240" w:lineRule="auto"/>
        <w:ind w:firstLine="709"/>
        <w:jc w:val="both"/>
        <w:rPr>
          <w:sz w:val="24"/>
          <w:szCs w:val="24"/>
          <w:lang w:val="uk-UA"/>
        </w:rPr>
      </w:pPr>
    </w:p>
    <w:p w:rsidR="0002281A" w:rsidRPr="00F37047" w:rsidRDefault="0002281A" w:rsidP="00EF47A6">
      <w:pPr>
        <w:pStyle w:val="ad"/>
        <w:numPr>
          <w:ilvl w:val="0"/>
          <w:numId w:val="8"/>
        </w:numPr>
        <w:tabs>
          <w:tab w:val="left" w:pos="677"/>
        </w:tabs>
        <w:spacing w:line="240" w:lineRule="auto"/>
        <w:ind w:firstLine="709"/>
        <w:jc w:val="center"/>
        <w:rPr>
          <w:sz w:val="24"/>
          <w:szCs w:val="24"/>
          <w:lang w:val="uk-UA"/>
        </w:rPr>
      </w:pPr>
      <w:r w:rsidRPr="00F37047">
        <w:rPr>
          <w:b/>
          <w:bCs/>
          <w:sz w:val="24"/>
          <w:szCs w:val="24"/>
          <w:lang w:val="uk-UA"/>
        </w:rPr>
        <w:t>Місцезнаходження, банківські реквізити та підписи сторін</w:t>
      </w:r>
    </w:p>
    <w:p w:rsidR="0002281A" w:rsidRPr="00F37047" w:rsidRDefault="0002281A" w:rsidP="0002281A">
      <w:pPr>
        <w:pStyle w:val="ad"/>
        <w:tabs>
          <w:tab w:val="left" w:pos="677"/>
        </w:tabs>
        <w:spacing w:line="240" w:lineRule="auto"/>
        <w:ind w:firstLine="0"/>
        <w:rPr>
          <w:b/>
          <w:bCs/>
          <w:sz w:val="24"/>
          <w:szCs w:val="24"/>
          <w:lang w:val="uk-UA"/>
        </w:rPr>
      </w:pPr>
    </w:p>
    <w:tbl>
      <w:tblPr>
        <w:tblW w:w="10065" w:type="dxa"/>
        <w:tblLook w:val="0000"/>
      </w:tblPr>
      <w:tblGrid>
        <w:gridCol w:w="72"/>
        <w:gridCol w:w="5103"/>
        <w:gridCol w:w="4890"/>
      </w:tblGrid>
      <w:tr w:rsidR="0002281A" w:rsidTr="00DC79EB">
        <w:trPr>
          <w:gridBefore w:val="1"/>
          <w:trHeight w:val="3773"/>
        </w:trPr>
        <w:tc>
          <w:tcPr>
            <w:tcW w:w="2535" w:type="pct"/>
          </w:tcPr>
          <w:p w:rsidR="0002281A" w:rsidRDefault="0002281A" w:rsidP="00DC79EB">
            <w:pPr>
              <w:shd w:val="clear" w:color="auto" w:fill="FFFFFF"/>
              <w:snapToGrid w:val="0"/>
              <w:jc w:val="center"/>
              <w:rPr>
                <w:b/>
                <w:bCs/>
              </w:rPr>
            </w:pPr>
            <w:r>
              <w:rPr>
                <w:b/>
                <w:bCs/>
                <w:sz w:val="22"/>
                <w:szCs w:val="22"/>
              </w:rPr>
              <w:t>Замовник:</w:t>
            </w:r>
          </w:p>
          <w:p w:rsidR="0002281A" w:rsidRDefault="0002281A" w:rsidP="00DC79EB">
            <w:pPr>
              <w:ind w:firstLine="20"/>
              <w:jc w:val="both"/>
              <w:rPr>
                <w:b/>
                <w:bCs/>
              </w:rPr>
            </w:pPr>
          </w:p>
          <w:p w:rsidR="0002281A" w:rsidRPr="00326CF7" w:rsidRDefault="0002281A" w:rsidP="00DC79EB">
            <w:pPr>
              <w:suppressAutoHyphens/>
              <w:rPr>
                <w:b/>
                <w:bCs/>
              </w:rPr>
            </w:pPr>
            <w:r w:rsidRPr="00326CF7">
              <w:rPr>
                <w:b/>
                <w:bCs/>
                <w:sz w:val="22"/>
                <w:szCs w:val="22"/>
              </w:rPr>
              <w:t>Комунальне підприємство "Лубенська лікарня інтенсивного лікування" Лубенської міської ради Лубенського району Полтавської області</w:t>
            </w:r>
          </w:p>
          <w:p w:rsidR="0002281A" w:rsidRPr="00326CF7" w:rsidRDefault="0002281A" w:rsidP="00DC79EB">
            <w:pPr>
              <w:suppressAutoHyphens/>
            </w:pPr>
            <w:r w:rsidRPr="00326CF7">
              <w:rPr>
                <w:sz w:val="22"/>
                <w:szCs w:val="22"/>
              </w:rPr>
              <w:t xml:space="preserve">Адреса: Україна, 37500, Полтавська обл., місто Лубни, вулиця </w:t>
            </w:r>
            <w:proofErr w:type="spellStart"/>
            <w:r w:rsidRPr="00326CF7">
              <w:rPr>
                <w:sz w:val="22"/>
                <w:szCs w:val="22"/>
              </w:rPr>
              <w:t>П'ятикопа</w:t>
            </w:r>
            <w:proofErr w:type="spellEnd"/>
            <w:r w:rsidRPr="00326CF7">
              <w:rPr>
                <w:sz w:val="22"/>
                <w:szCs w:val="22"/>
              </w:rPr>
              <w:t>, будинок 26</w:t>
            </w:r>
          </w:p>
          <w:p w:rsidR="0002281A" w:rsidRDefault="0002281A" w:rsidP="00DC79EB">
            <w:pPr>
              <w:suppressAutoHyphens/>
            </w:pPr>
            <w:r w:rsidRPr="00326CF7">
              <w:rPr>
                <w:sz w:val="22"/>
                <w:szCs w:val="22"/>
              </w:rPr>
              <w:t>Код за ЄДРПОУ 01999388</w:t>
            </w:r>
          </w:p>
          <w:p w:rsidR="0002281A" w:rsidRDefault="0002281A" w:rsidP="00DC79EB">
            <w:pPr>
              <w:suppressAutoHyphens/>
            </w:pPr>
            <w:r>
              <w:rPr>
                <w:sz w:val="22"/>
                <w:szCs w:val="22"/>
              </w:rPr>
              <w:t>_________________________________________</w:t>
            </w:r>
          </w:p>
          <w:p w:rsidR="0002281A" w:rsidRDefault="0002281A" w:rsidP="00DC79EB">
            <w:pPr>
              <w:suppressAutoHyphens/>
            </w:pPr>
            <w:r>
              <w:rPr>
                <w:sz w:val="22"/>
                <w:szCs w:val="22"/>
              </w:rPr>
              <w:t>_________________________________________</w:t>
            </w:r>
          </w:p>
          <w:p w:rsidR="0002281A" w:rsidRPr="00326CF7" w:rsidRDefault="0002281A" w:rsidP="00DC79EB">
            <w:pPr>
              <w:suppressAutoHyphens/>
            </w:pPr>
            <w:r>
              <w:rPr>
                <w:sz w:val="22"/>
                <w:szCs w:val="22"/>
              </w:rPr>
              <w:t>_________________________________________</w:t>
            </w:r>
          </w:p>
          <w:p w:rsidR="0002281A" w:rsidRPr="00326CF7" w:rsidRDefault="0002281A" w:rsidP="00DC79EB">
            <w:pPr>
              <w:suppressAutoHyphens/>
            </w:pPr>
            <w:r w:rsidRPr="00326CF7">
              <w:rPr>
                <w:sz w:val="22"/>
                <w:szCs w:val="22"/>
              </w:rPr>
              <w:t xml:space="preserve">р/р UA </w:t>
            </w:r>
            <w:r w:rsidR="00EF47A6">
              <w:rPr>
                <w:sz w:val="22"/>
                <w:szCs w:val="22"/>
              </w:rPr>
              <w:t>___________________________________</w:t>
            </w:r>
          </w:p>
          <w:p w:rsidR="0002281A" w:rsidRPr="00326CF7" w:rsidRDefault="00EF47A6" w:rsidP="00DC79EB">
            <w:pPr>
              <w:suppressAutoHyphens/>
            </w:pPr>
            <w:r>
              <w:rPr>
                <w:sz w:val="22"/>
                <w:szCs w:val="22"/>
              </w:rPr>
              <w:t>Державна казначейська служба України, м. Київ</w:t>
            </w:r>
          </w:p>
          <w:p w:rsidR="0002281A" w:rsidRPr="00326CF7" w:rsidRDefault="0002281A" w:rsidP="00DC79EB">
            <w:pPr>
              <w:suppressAutoHyphens/>
              <w:rPr>
                <w:shd w:val="clear" w:color="auto" w:fill="FFFFFF"/>
                <w:lang w:val="ro-RO" w:eastAsia="ar-SA"/>
              </w:rPr>
            </w:pPr>
            <w:r w:rsidRPr="00326CF7">
              <w:rPr>
                <w:sz w:val="22"/>
                <w:szCs w:val="22"/>
              </w:rPr>
              <w:t>тел. 05361 6 22 29</w:t>
            </w:r>
          </w:p>
          <w:p w:rsidR="0002281A" w:rsidRDefault="0002281A" w:rsidP="00DC79EB">
            <w:pPr>
              <w:suppressAutoHyphens/>
              <w:rPr>
                <w:shd w:val="clear" w:color="auto" w:fill="FFFFFF"/>
                <w:lang w:eastAsia="ar-SA"/>
              </w:rPr>
            </w:pPr>
          </w:p>
          <w:p w:rsidR="0002281A" w:rsidRDefault="0002281A" w:rsidP="00DC79EB">
            <w:pPr>
              <w:suppressAutoHyphens/>
              <w:rPr>
                <w:b/>
                <w:shd w:val="clear" w:color="auto" w:fill="FFFFFF"/>
                <w:lang w:eastAsia="ar-SA"/>
              </w:rPr>
            </w:pPr>
            <w:r>
              <w:rPr>
                <w:b/>
                <w:sz w:val="22"/>
                <w:szCs w:val="22"/>
                <w:shd w:val="clear" w:color="auto" w:fill="FFFFFF"/>
                <w:lang w:eastAsia="ar-SA"/>
              </w:rPr>
              <w:t>Директор</w:t>
            </w:r>
          </w:p>
          <w:p w:rsidR="0002281A" w:rsidRDefault="0002281A" w:rsidP="00DC79EB">
            <w:pPr>
              <w:suppressAutoHyphens/>
              <w:rPr>
                <w:b/>
                <w:shd w:val="clear" w:color="auto" w:fill="FFFFFF"/>
                <w:lang w:eastAsia="ar-SA"/>
              </w:rPr>
            </w:pPr>
          </w:p>
          <w:p w:rsidR="0002281A" w:rsidRPr="0068027D" w:rsidRDefault="0002281A" w:rsidP="00DC79EB">
            <w:pPr>
              <w:suppressAutoHyphens/>
              <w:rPr>
                <w:b/>
                <w:shd w:val="clear" w:color="auto" w:fill="FFFFFF"/>
                <w:lang w:eastAsia="ar-SA"/>
              </w:rPr>
            </w:pPr>
            <w:r>
              <w:rPr>
                <w:b/>
                <w:sz w:val="22"/>
                <w:szCs w:val="22"/>
                <w:shd w:val="clear" w:color="auto" w:fill="FFFFFF"/>
                <w:lang w:eastAsia="ar-SA"/>
              </w:rPr>
              <w:t xml:space="preserve">______________/  Л.І. </w:t>
            </w:r>
            <w:proofErr w:type="spellStart"/>
            <w:r>
              <w:rPr>
                <w:b/>
                <w:sz w:val="22"/>
                <w:szCs w:val="22"/>
                <w:shd w:val="clear" w:color="auto" w:fill="FFFFFF"/>
                <w:lang w:eastAsia="ar-SA"/>
              </w:rPr>
              <w:t>Сухопар</w:t>
            </w:r>
            <w:proofErr w:type="spellEnd"/>
          </w:p>
          <w:p w:rsidR="0002281A" w:rsidRDefault="0002281A" w:rsidP="00DC79EB">
            <w:pPr>
              <w:ind w:firstLine="20"/>
              <w:jc w:val="both"/>
              <w:rPr>
                <w:bCs/>
              </w:rPr>
            </w:pPr>
            <w:r>
              <w:rPr>
                <w:bCs/>
                <w:sz w:val="22"/>
                <w:szCs w:val="22"/>
                <w:shd w:val="clear" w:color="auto" w:fill="FFFFFF"/>
                <w:lang w:eastAsia="ar-SA"/>
              </w:rPr>
              <w:t>М.П.</w:t>
            </w:r>
          </w:p>
        </w:tc>
        <w:tc>
          <w:tcPr>
            <w:tcW w:w="2465" w:type="pct"/>
          </w:tcPr>
          <w:p w:rsidR="0002281A" w:rsidRDefault="0002281A" w:rsidP="00DC79EB">
            <w:pPr>
              <w:jc w:val="both"/>
            </w:pPr>
          </w:p>
        </w:tc>
      </w:tr>
      <w:tr w:rsidR="0002281A" w:rsidRPr="00F37047" w:rsidTr="00DC79EB">
        <w:trPr>
          <w:trHeight w:val="3773"/>
        </w:trPr>
        <w:tc>
          <w:tcPr>
            <w:tcW w:w="2571" w:type="pct"/>
            <w:gridSpan w:val="2"/>
          </w:tcPr>
          <w:p w:rsidR="0002281A" w:rsidRPr="00F37047" w:rsidRDefault="0002281A" w:rsidP="00DC79EB">
            <w:pPr>
              <w:ind w:firstLine="20"/>
              <w:jc w:val="both"/>
            </w:pPr>
          </w:p>
        </w:tc>
        <w:tc>
          <w:tcPr>
            <w:tcW w:w="2429" w:type="pct"/>
          </w:tcPr>
          <w:p w:rsidR="0002281A" w:rsidRPr="00F37047" w:rsidRDefault="0002281A" w:rsidP="00DC79EB">
            <w:pPr>
              <w:jc w:val="both"/>
            </w:pPr>
          </w:p>
        </w:tc>
      </w:tr>
    </w:tbl>
    <w:p w:rsidR="0002281A" w:rsidRPr="00F37047" w:rsidRDefault="0002281A" w:rsidP="0002281A">
      <w:pPr>
        <w:pStyle w:val="ad"/>
        <w:tabs>
          <w:tab w:val="left" w:pos="677"/>
        </w:tabs>
        <w:spacing w:line="240" w:lineRule="auto"/>
        <w:ind w:firstLine="0"/>
        <w:rPr>
          <w:sz w:val="24"/>
          <w:szCs w:val="24"/>
          <w:lang w:val="uk-UA"/>
        </w:rPr>
      </w:pPr>
    </w:p>
    <w:p w:rsidR="0002281A" w:rsidRPr="00F37047" w:rsidRDefault="0002281A" w:rsidP="0002281A">
      <w:pPr>
        <w:pStyle w:val="ad"/>
        <w:tabs>
          <w:tab w:val="left" w:pos="677"/>
        </w:tabs>
        <w:spacing w:line="240" w:lineRule="auto"/>
        <w:ind w:firstLine="0"/>
        <w:rPr>
          <w:sz w:val="24"/>
          <w:szCs w:val="24"/>
          <w:lang w:val="uk-UA"/>
        </w:rPr>
      </w:pPr>
    </w:p>
    <w:p w:rsidR="0002281A" w:rsidRDefault="0002281A" w:rsidP="0002281A">
      <w:pPr>
        <w:pStyle w:val="ad"/>
        <w:tabs>
          <w:tab w:val="left" w:pos="677"/>
        </w:tabs>
        <w:spacing w:line="240" w:lineRule="auto"/>
        <w:ind w:firstLine="0"/>
        <w:rPr>
          <w:lang w:val="uk-UA"/>
        </w:rPr>
      </w:pPr>
    </w:p>
    <w:p w:rsidR="0002281A" w:rsidRDefault="0002281A" w:rsidP="0002281A">
      <w:pPr>
        <w:pStyle w:val="ad"/>
        <w:tabs>
          <w:tab w:val="left" w:pos="677"/>
        </w:tabs>
        <w:spacing w:line="240" w:lineRule="auto"/>
        <w:ind w:firstLine="0"/>
        <w:rPr>
          <w:lang w:val="uk-UA"/>
        </w:rPr>
      </w:pPr>
    </w:p>
    <w:p w:rsidR="0002281A" w:rsidRDefault="0002281A" w:rsidP="0002281A">
      <w:pPr>
        <w:pStyle w:val="ad"/>
        <w:tabs>
          <w:tab w:val="left" w:pos="677"/>
        </w:tabs>
        <w:spacing w:line="240" w:lineRule="auto"/>
        <w:ind w:firstLine="0"/>
        <w:rPr>
          <w:lang w:val="uk-UA"/>
        </w:rPr>
      </w:pPr>
    </w:p>
    <w:p w:rsidR="0002281A" w:rsidRDefault="0002281A" w:rsidP="0002281A">
      <w:pPr>
        <w:pStyle w:val="ad"/>
        <w:tabs>
          <w:tab w:val="left" w:pos="677"/>
        </w:tabs>
        <w:spacing w:line="240" w:lineRule="auto"/>
        <w:ind w:firstLine="0"/>
        <w:rPr>
          <w:lang w:val="uk-UA"/>
        </w:rPr>
      </w:pPr>
    </w:p>
    <w:p w:rsidR="0002281A" w:rsidRDefault="0002281A" w:rsidP="0002281A">
      <w:pPr>
        <w:pStyle w:val="ad"/>
        <w:tabs>
          <w:tab w:val="left" w:pos="677"/>
        </w:tabs>
        <w:spacing w:line="240" w:lineRule="auto"/>
        <w:ind w:firstLine="0"/>
        <w:rPr>
          <w:lang w:val="uk-UA"/>
        </w:rPr>
      </w:pPr>
    </w:p>
    <w:p w:rsidR="0002281A" w:rsidRDefault="0002281A" w:rsidP="0002281A">
      <w:pPr>
        <w:pStyle w:val="ad"/>
        <w:tabs>
          <w:tab w:val="left" w:pos="677"/>
        </w:tabs>
        <w:spacing w:line="240" w:lineRule="auto"/>
        <w:ind w:firstLine="0"/>
        <w:rPr>
          <w:lang w:val="uk-UA"/>
        </w:rPr>
      </w:pPr>
    </w:p>
    <w:p w:rsidR="0002281A" w:rsidRDefault="0002281A" w:rsidP="0002281A">
      <w:pPr>
        <w:pStyle w:val="ad"/>
        <w:tabs>
          <w:tab w:val="left" w:pos="677"/>
        </w:tabs>
        <w:spacing w:line="240" w:lineRule="auto"/>
        <w:ind w:firstLine="0"/>
        <w:rPr>
          <w:lang w:val="uk-UA"/>
        </w:rPr>
      </w:pPr>
    </w:p>
    <w:p w:rsidR="0002281A" w:rsidRDefault="0002281A" w:rsidP="0002281A">
      <w:pPr>
        <w:pStyle w:val="ad"/>
        <w:tabs>
          <w:tab w:val="left" w:pos="677"/>
        </w:tabs>
        <w:spacing w:line="240" w:lineRule="auto"/>
        <w:ind w:firstLine="0"/>
        <w:rPr>
          <w:lang w:val="uk-UA"/>
        </w:rPr>
      </w:pPr>
    </w:p>
    <w:p w:rsidR="0002281A" w:rsidRDefault="0002281A" w:rsidP="0002281A">
      <w:pPr>
        <w:pStyle w:val="ad"/>
        <w:tabs>
          <w:tab w:val="left" w:pos="677"/>
        </w:tabs>
        <w:spacing w:line="240" w:lineRule="auto"/>
        <w:ind w:firstLine="0"/>
        <w:rPr>
          <w:lang w:val="uk-UA"/>
        </w:rPr>
      </w:pPr>
    </w:p>
    <w:p w:rsidR="0002281A" w:rsidRDefault="0002281A" w:rsidP="0002281A">
      <w:pPr>
        <w:pStyle w:val="ad"/>
        <w:tabs>
          <w:tab w:val="left" w:pos="677"/>
        </w:tabs>
        <w:spacing w:line="240" w:lineRule="auto"/>
        <w:ind w:firstLine="0"/>
        <w:jc w:val="right"/>
        <w:rPr>
          <w:lang w:val="uk-UA"/>
        </w:rPr>
      </w:pPr>
      <w:r>
        <w:rPr>
          <w:lang w:val="uk-UA"/>
        </w:rPr>
        <w:t>Додаток №1 до договору №______ від ________________</w:t>
      </w:r>
    </w:p>
    <w:p w:rsidR="0002281A" w:rsidRDefault="0002281A" w:rsidP="0002281A">
      <w:pPr>
        <w:pStyle w:val="ad"/>
        <w:tabs>
          <w:tab w:val="left" w:pos="677"/>
        </w:tabs>
        <w:spacing w:line="240" w:lineRule="auto"/>
        <w:ind w:firstLine="0"/>
        <w:jc w:val="right"/>
        <w:rPr>
          <w:lang w:val="uk-UA"/>
        </w:rPr>
      </w:pPr>
    </w:p>
    <w:p w:rsidR="0002281A" w:rsidRDefault="0002281A" w:rsidP="0002281A">
      <w:pPr>
        <w:pStyle w:val="ad"/>
        <w:tabs>
          <w:tab w:val="left" w:pos="677"/>
        </w:tabs>
        <w:spacing w:line="240" w:lineRule="auto"/>
        <w:ind w:firstLine="0"/>
        <w:jc w:val="center"/>
        <w:rPr>
          <w:lang w:val="uk-UA"/>
        </w:rPr>
      </w:pPr>
      <w:r>
        <w:rPr>
          <w:lang w:val="uk-UA"/>
        </w:rPr>
        <w:t>СПЕЦИФІКАЦІЯ</w:t>
      </w:r>
    </w:p>
    <w:p w:rsidR="0002281A" w:rsidRDefault="0002281A" w:rsidP="0002281A">
      <w:pPr>
        <w:pStyle w:val="ad"/>
        <w:tabs>
          <w:tab w:val="left" w:pos="677"/>
        </w:tabs>
        <w:spacing w:line="240" w:lineRule="auto"/>
        <w:ind w:firstLine="0"/>
        <w:jc w:val="center"/>
        <w:rPr>
          <w:lang w:val="uk-UA"/>
        </w:rPr>
      </w:pPr>
    </w:p>
    <w:p w:rsidR="0002281A" w:rsidRDefault="0002281A" w:rsidP="0002281A">
      <w:pPr>
        <w:pStyle w:val="ad"/>
        <w:tabs>
          <w:tab w:val="left" w:pos="677"/>
        </w:tabs>
        <w:spacing w:line="240" w:lineRule="auto"/>
        <w:ind w:firstLine="0"/>
        <w:rPr>
          <w:lang w:val="uk-UA"/>
        </w:rPr>
      </w:pPr>
    </w:p>
    <w:tbl>
      <w:tblPr>
        <w:tblStyle w:val="ae"/>
        <w:tblW w:w="5000" w:type="pct"/>
        <w:tblLook w:val="04A0"/>
      </w:tblPr>
      <w:tblGrid>
        <w:gridCol w:w="808"/>
        <w:gridCol w:w="4705"/>
        <w:gridCol w:w="1328"/>
        <w:gridCol w:w="1427"/>
        <w:gridCol w:w="1587"/>
      </w:tblGrid>
      <w:tr w:rsidR="0002281A" w:rsidRPr="00E71E4C" w:rsidTr="00DC79EB">
        <w:trPr>
          <w:trHeight w:val="586"/>
        </w:trPr>
        <w:tc>
          <w:tcPr>
            <w:tcW w:w="410" w:type="pct"/>
            <w:noWrap/>
            <w:hideMark/>
          </w:tcPr>
          <w:p w:rsidR="0002281A" w:rsidRPr="00E71E4C" w:rsidRDefault="0002281A" w:rsidP="00DC79EB">
            <w:pPr>
              <w:pStyle w:val="ad"/>
              <w:tabs>
                <w:tab w:val="left" w:pos="677"/>
              </w:tabs>
              <w:ind w:firstLine="0"/>
              <w:rPr>
                <w:b/>
                <w:bCs/>
              </w:rPr>
            </w:pPr>
            <w:r w:rsidRPr="00E71E4C">
              <w:rPr>
                <w:b/>
                <w:bCs/>
              </w:rPr>
              <w:t>№</w:t>
            </w:r>
          </w:p>
        </w:tc>
        <w:tc>
          <w:tcPr>
            <w:tcW w:w="2387" w:type="pct"/>
            <w:noWrap/>
            <w:hideMark/>
          </w:tcPr>
          <w:p w:rsidR="0002281A" w:rsidRPr="00E71E4C" w:rsidRDefault="0002281A" w:rsidP="00DC79EB">
            <w:pPr>
              <w:pStyle w:val="ad"/>
              <w:tabs>
                <w:tab w:val="left" w:pos="677"/>
              </w:tabs>
              <w:ind w:firstLine="0"/>
              <w:rPr>
                <w:b/>
                <w:bCs/>
              </w:rPr>
            </w:pPr>
            <w:r w:rsidRPr="00E71E4C">
              <w:rPr>
                <w:b/>
                <w:bCs/>
              </w:rPr>
              <w:t>Товар</w:t>
            </w:r>
          </w:p>
        </w:tc>
        <w:tc>
          <w:tcPr>
            <w:tcW w:w="674" w:type="pct"/>
            <w:noWrap/>
            <w:hideMark/>
          </w:tcPr>
          <w:p w:rsidR="0002281A" w:rsidRPr="00E71E4C" w:rsidRDefault="0002281A" w:rsidP="00DC79EB">
            <w:pPr>
              <w:pStyle w:val="ad"/>
              <w:tabs>
                <w:tab w:val="left" w:pos="677"/>
              </w:tabs>
              <w:ind w:firstLine="0"/>
              <w:rPr>
                <w:b/>
                <w:bCs/>
              </w:rPr>
            </w:pPr>
            <w:proofErr w:type="spellStart"/>
            <w:r w:rsidRPr="00E71E4C">
              <w:rPr>
                <w:b/>
                <w:bCs/>
              </w:rPr>
              <w:t>Кількість</w:t>
            </w:r>
            <w:proofErr w:type="spellEnd"/>
          </w:p>
        </w:tc>
        <w:tc>
          <w:tcPr>
            <w:tcW w:w="724" w:type="pct"/>
            <w:hideMark/>
          </w:tcPr>
          <w:p w:rsidR="0002281A" w:rsidRPr="00E71E4C" w:rsidRDefault="0002281A" w:rsidP="00DC79EB">
            <w:pPr>
              <w:pStyle w:val="ad"/>
              <w:tabs>
                <w:tab w:val="left" w:pos="677"/>
              </w:tabs>
              <w:ind w:firstLine="0"/>
              <w:rPr>
                <w:b/>
                <w:bCs/>
              </w:rPr>
            </w:pPr>
            <w:proofErr w:type="spellStart"/>
            <w:proofErr w:type="gramStart"/>
            <w:r w:rsidRPr="00E71E4C">
              <w:rPr>
                <w:b/>
                <w:bCs/>
              </w:rPr>
              <w:t>Ц</w:t>
            </w:r>
            <w:proofErr w:type="gramEnd"/>
            <w:r w:rsidRPr="00E71E4C">
              <w:rPr>
                <w:b/>
                <w:bCs/>
              </w:rPr>
              <w:t>іна</w:t>
            </w:r>
            <w:proofErr w:type="spellEnd"/>
            <w:r w:rsidRPr="00E71E4C">
              <w:rPr>
                <w:b/>
                <w:bCs/>
              </w:rPr>
              <w:t xml:space="preserve"> </w:t>
            </w:r>
            <w:r w:rsidRPr="00E71E4C">
              <w:rPr>
                <w:b/>
                <w:bCs/>
                <w:lang w:val="uk-UA"/>
              </w:rPr>
              <w:t xml:space="preserve">без </w:t>
            </w:r>
            <w:r w:rsidRPr="00E71E4C">
              <w:rPr>
                <w:b/>
                <w:bCs/>
              </w:rPr>
              <w:t>ПДВ</w:t>
            </w:r>
          </w:p>
        </w:tc>
        <w:tc>
          <w:tcPr>
            <w:tcW w:w="805" w:type="pct"/>
            <w:hideMark/>
          </w:tcPr>
          <w:p w:rsidR="0002281A" w:rsidRPr="00E71E4C" w:rsidRDefault="0002281A" w:rsidP="00DC79EB">
            <w:pPr>
              <w:pStyle w:val="ad"/>
              <w:tabs>
                <w:tab w:val="left" w:pos="677"/>
              </w:tabs>
              <w:ind w:firstLine="0"/>
              <w:rPr>
                <w:b/>
                <w:bCs/>
              </w:rPr>
            </w:pPr>
            <w:r w:rsidRPr="00E71E4C">
              <w:rPr>
                <w:b/>
                <w:bCs/>
              </w:rPr>
              <w:t xml:space="preserve">Сума </w:t>
            </w:r>
            <w:r w:rsidRPr="00E71E4C">
              <w:rPr>
                <w:b/>
                <w:bCs/>
                <w:lang w:val="uk-UA"/>
              </w:rPr>
              <w:t>без</w:t>
            </w:r>
            <w:r w:rsidRPr="00E71E4C">
              <w:rPr>
                <w:b/>
                <w:bCs/>
              </w:rPr>
              <w:t xml:space="preserve"> ПДВ</w:t>
            </w:r>
          </w:p>
        </w:tc>
      </w:tr>
      <w:tr w:rsidR="0002281A" w:rsidRPr="00E71E4C" w:rsidTr="00DC79EB">
        <w:trPr>
          <w:trHeight w:val="579"/>
        </w:trPr>
        <w:tc>
          <w:tcPr>
            <w:tcW w:w="410" w:type="pct"/>
            <w:noWrap/>
            <w:hideMark/>
          </w:tcPr>
          <w:p w:rsidR="0002281A" w:rsidRPr="003318BF" w:rsidRDefault="0002281A" w:rsidP="00DC79EB">
            <w:pPr>
              <w:pStyle w:val="ad"/>
              <w:tabs>
                <w:tab w:val="left" w:pos="0"/>
              </w:tabs>
              <w:spacing w:line="240" w:lineRule="auto"/>
              <w:ind w:firstLine="0"/>
              <w:jc w:val="center"/>
            </w:pPr>
            <w:r w:rsidRPr="003318BF">
              <w:t>1</w:t>
            </w:r>
          </w:p>
        </w:tc>
        <w:tc>
          <w:tcPr>
            <w:tcW w:w="2387" w:type="pct"/>
            <w:hideMark/>
          </w:tcPr>
          <w:p w:rsidR="0002281A" w:rsidRPr="003318BF" w:rsidRDefault="00EF47A6" w:rsidP="00DC79EB">
            <w:pPr>
              <w:pStyle w:val="ad"/>
              <w:tabs>
                <w:tab w:val="left" w:pos="677"/>
              </w:tabs>
              <w:spacing w:line="240" w:lineRule="auto"/>
              <w:ind w:firstLine="0"/>
              <w:rPr>
                <w:bCs/>
                <w:lang w:val="uk-UA"/>
              </w:rPr>
            </w:pPr>
            <w:proofErr w:type="spellStart"/>
            <w:r w:rsidRPr="0059137D">
              <w:rPr>
                <w:rFonts w:eastAsia="Arial"/>
                <w:b/>
              </w:rPr>
              <w:t>Електрохірургічний</w:t>
            </w:r>
            <w:proofErr w:type="spellEnd"/>
            <w:r w:rsidRPr="0059137D">
              <w:rPr>
                <w:rFonts w:eastAsia="Arial"/>
                <w:b/>
              </w:rPr>
              <w:t xml:space="preserve"> </w:t>
            </w:r>
            <w:proofErr w:type="spellStart"/>
            <w:r w:rsidRPr="0059137D">
              <w:rPr>
                <w:rFonts w:eastAsia="Arial"/>
                <w:b/>
              </w:rPr>
              <w:t>апарат</w:t>
            </w:r>
            <w:proofErr w:type="spellEnd"/>
            <w:r w:rsidRPr="0059137D">
              <w:rPr>
                <w:rFonts w:eastAsia="Arial"/>
                <w:b/>
              </w:rPr>
              <w:t xml:space="preserve"> ARC 303 (</w:t>
            </w:r>
            <w:proofErr w:type="spellStart"/>
            <w:r w:rsidRPr="0059137D">
              <w:rPr>
                <w:rFonts w:eastAsia="Arial"/>
                <w:b/>
              </w:rPr>
              <w:t>або</w:t>
            </w:r>
            <w:proofErr w:type="spellEnd"/>
            <w:r w:rsidRPr="0059137D">
              <w:rPr>
                <w:rFonts w:eastAsia="Arial"/>
                <w:b/>
              </w:rPr>
              <w:t xml:space="preserve"> аналог)</w:t>
            </w:r>
          </w:p>
        </w:tc>
        <w:tc>
          <w:tcPr>
            <w:tcW w:w="674" w:type="pct"/>
            <w:noWrap/>
            <w:hideMark/>
          </w:tcPr>
          <w:p w:rsidR="0002281A" w:rsidRPr="003318BF" w:rsidRDefault="00EF47A6" w:rsidP="00DC79EB">
            <w:pPr>
              <w:pStyle w:val="ad"/>
              <w:tabs>
                <w:tab w:val="left" w:pos="677"/>
              </w:tabs>
              <w:spacing w:line="240" w:lineRule="auto"/>
              <w:ind w:firstLine="0"/>
              <w:jc w:val="center"/>
              <w:rPr>
                <w:lang w:val="uk-UA"/>
              </w:rPr>
            </w:pPr>
            <w:r>
              <w:rPr>
                <w:lang w:val="uk-UA"/>
              </w:rPr>
              <w:t>1</w:t>
            </w:r>
          </w:p>
        </w:tc>
        <w:tc>
          <w:tcPr>
            <w:tcW w:w="724" w:type="pct"/>
            <w:noWrap/>
            <w:hideMark/>
          </w:tcPr>
          <w:p w:rsidR="0002281A" w:rsidRPr="003318BF" w:rsidRDefault="0002281A" w:rsidP="00DC79EB">
            <w:pPr>
              <w:pStyle w:val="ad"/>
              <w:tabs>
                <w:tab w:val="left" w:pos="677"/>
              </w:tabs>
              <w:spacing w:line="240" w:lineRule="auto"/>
              <w:ind w:firstLine="0"/>
              <w:rPr>
                <w:lang w:val="uk-UA"/>
              </w:rPr>
            </w:pPr>
          </w:p>
        </w:tc>
        <w:tc>
          <w:tcPr>
            <w:tcW w:w="805" w:type="pct"/>
            <w:noWrap/>
            <w:hideMark/>
          </w:tcPr>
          <w:p w:rsidR="0002281A" w:rsidRPr="003318BF" w:rsidRDefault="0002281A" w:rsidP="00DC79EB">
            <w:pPr>
              <w:pStyle w:val="ad"/>
              <w:tabs>
                <w:tab w:val="left" w:pos="677"/>
              </w:tabs>
              <w:spacing w:line="240" w:lineRule="auto"/>
              <w:ind w:firstLine="0"/>
              <w:rPr>
                <w:lang w:val="uk-UA"/>
              </w:rPr>
            </w:pPr>
          </w:p>
        </w:tc>
      </w:tr>
      <w:tr w:rsidR="0002281A" w:rsidRPr="00E71E4C" w:rsidTr="00DC79EB">
        <w:trPr>
          <w:trHeight w:val="275"/>
        </w:trPr>
        <w:tc>
          <w:tcPr>
            <w:tcW w:w="410" w:type="pct"/>
            <w:noWrap/>
            <w:hideMark/>
          </w:tcPr>
          <w:p w:rsidR="0002281A" w:rsidRPr="003318BF" w:rsidRDefault="0002281A" w:rsidP="00DC79EB">
            <w:pPr>
              <w:pStyle w:val="ad"/>
              <w:tabs>
                <w:tab w:val="left" w:pos="0"/>
              </w:tabs>
              <w:spacing w:line="240" w:lineRule="auto"/>
              <w:ind w:firstLine="0"/>
              <w:jc w:val="center"/>
              <w:rPr>
                <w:lang w:val="uk-UA"/>
              </w:rPr>
            </w:pPr>
          </w:p>
        </w:tc>
        <w:tc>
          <w:tcPr>
            <w:tcW w:w="2387" w:type="pct"/>
            <w:hideMark/>
          </w:tcPr>
          <w:p w:rsidR="0002281A" w:rsidRPr="003318BF" w:rsidRDefault="0002281A" w:rsidP="00DC79EB">
            <w:pPr>
              <w:pStyle w:val="ad"/>
              <w:tabs>
                <w:tab w:val="left" w:pos="677"/>
              </w:tabs>
              <w:spacing w:line="240" w:lineRule="auto"/>
              <w:ind w:firstLine="0"/>
              <w:rPr>
                <w:bCs/>
                <w:sz w:val="24"/>
                <w:szCs w:val="24"/>
                <w:lang w:val="uk-UA"/>
              </w:rPr>
            </w:pPr>
          </w:p>
        </w:tc>
        <w:tc>
          <w:tcPr>
            <w:tcW w:w="674" w:type="pct"/>
            <w:noWrap/>
            <w:hideMark/>
          </w:tcPr>
          <w:p w:rsidR="0002281A" w:rsidRPr="003318BF" w:rsidRDefault="0002281A" w:rsidP="00DC79EB">
            <w:pPr>
              <w:pStyle w:val="ad"/>
              <w:tabs>
                <w:tab w:val="left" w:pos="677"/>
              </w:tabs>
              <w:spacing w:line="240" w:lineRule="auto"/>
              <w:ind w:firstLine="0"/>
              <w:jc w:val="center"/>
              <w:rPr>
                <w:lang w:val="uk-UA"/>
              </w:rPr>
            </w:pPr>
          </w:p>
        </w:tc>
        <w:tc>
          <w:tcPr>
            <w:tcW w:w="724" w:type="pct"/>
            <w:noWrap/>
            <w:hideMark/>
          </w:tcPr>
          <w:p w:rsidR="0002281A" w:rsidRPr="003318BF" w:rsidRDefault="0002281A" w:rsidP="00DC79EB">
            <w:pPr>
              <w:pStyle w:val="ad"/>
              <w:tabs>
                <w:tab w:val="left" w:pos="677"/>
              </w:tabs>
              <w:spacing w:line="240" w:lineRule="auto"/>
              <w:ind w:firstLine="0"/>
              <w:rPr>
                <w:lang w:val="uk-UA"/>
              </w:rPr>
            </w:pPr>
          </w:p>
        </w:tc>
        <w:tc>
          <w:tcPr>
            <w:tcW w:w="805" w:type="pct"/>
            <w:noWrap/>
            <w:hideMark/>
          </w:tcPr>
          <w:p w:rsidR="0002281A" w:rsidRPr="003318BF" w:rsidRDefault="0002281A" w:rsidP="00DC79EB">
            <w:pPr>
              <w:pStyle w:val="ad"/>
              <w:tabs>
                <w:tab w:val="left" w:pos="677"/>
              </w:tabs>
              <w:spacing w:line="240" w:lineRule="auto"/>
              <w:ind w:firstLine="0"/>
              <w:rPr>
                <w:lang w:val="uk-UA"/>
              </w:rPr>
            </w:pPr>
          </w:p>
        </w:tc>
      </w:tr>
      <w:tr w:rsidR="0002281A" w:rsidRPr="00E71E4C" w:rsidTr="00EF47A6">
        <w:trPr>
          <w:trHeight w:val="420"/>
        </w:trPr>
        <w:tc>
          <w:tcPr>
            <w:tcW w:w="4195" w:type="pct"/>
            <w:gridSpan w:val="4"/>
            <w:noWrap/>
            <w:hideMark/>
          </w:tcPr>
          <w:p w:rsidR="0002281A" w:rsidRDefault="0002281A" w:rsidP="00DC79EB">
            <w:pPr>
              <w:pStyle w:val="ad"/>
              <w:tabs>
                <w:tab w:val="left" w:pos="677"/>
              </w:tabs>
              <w:spacing w:line="240" w:lineRule="auto"/>
              <w:ind w:firstLine="0"/>
              <w:rPr>
                <w:lang w:val="uk-UA"/>
              </w:rPr>
            </w:pPr>
          </w:p>
        </w:tc>
        <w:tc>
          <w:tcPr>
            <w:tcW w:w="805" w:type="pct"/>
            <w:noWrap/>
            <w:hideMark/>
          </w:tcPr>
          <w:p w:rsidR="0002281A" w:rsidRDefault="0002281A" w:rsidP="00DC79EB">
            <w:pPr>
              <w:pStyle w:val="ad"/>
              <w:tabs>
                <w:tab w:val="left" w:pos="677"/>
              </w:tabs>
              <w:spacing w:line="240" w:lineRule="auto"/>
              <w:ind w:firstLine="0"/>
              <w:rPr>
                <w:lang w:val="uk-UA"/>
              </w:rPr>
            </w:pPr>
          </w:p>
        </w:tc>
      </w:tr>
    </w:tbl>
    <w:p w:rsidR="0002281A" w:rsidRDefault="0002281A" w:rsidP="0002281A">
      <w:pPr>
        <w:pStyle w:val="ad"/>
        <w:tabs>
          <w:tab w:val="left" w:pos="677"/>
        </w:tabs>
        <w:spacing w:line="240" w:lineRule="auto"/>
        <w:ind w:firstLine="0"/>
        <w:rPr>
          <w:b/>
          <w:lang w:val="uk-UA"/>
        </w:rPr>
      </w:pPr>
    </w:p>
    <w:p w:rsidR="0002281A" w:rsidRPr="00D32D86" w:rsidRDefault="0002281A" w:rsidP="0002281A">
      <w:pPr>
        <w:snapToGrid w:val="0"/>
        <w:jc w:val="both"/>
        <w:rPr>
          <w:sz w:val="22"/>
          <w:szCs w:val="22"/>
        </w:rPr>
      </w:pPr>
    </w:p>
    <w:p w:rsidR="0002281A" w:rsidRPr="00D32D86" w:rsidRDefault="0002281A" w:rsidP="0002281A">
      <w:pPr>
        <w:snapToGrid w:val="0"/>
        <w:jc w:val="both"/>
        <w:rPr>
          <w:b/>
          <w:bCs/>
          <w:sz w:val="22"/>
          <w:szCs w:val="22"/>
        </w:rPr>
      </w:pPr>
    </w:p>
    <w:p w:rsidR="0002281A" w:rsidRDefault="0002281A" w:rsidP="0002281A">
      <w:pPr>
        <w:pStyle w:val="ad"/>
        <w:tabs>
          <w:tab w:val="left" w:pos="0"/>
        </w:tabs>
        <w:spacing w:line="240" w:lineRule="auto"/>
        <w:ind w:left="-142" w:firstLine="0"/>
        <w:jc w:val="both"/>
        <w:rPr>
          <w:lang w:val="uk-UA"/>
        </w:rPr>
      </w:pPr>
    </w:p>
    <w:p w:rsidR="0002281A" w:rsidRDefault="0002281A" w:rsidP="0002281A">
      <w:pPr>
        <w:pStyle w:val="ad"/>
        <w:tabs>
          <w:tab w:val="left" w:pos="677"/>
        </w:tabs>
        <w:spacing w:line="240" w:lineRule="auto"/>
        <w:ind w:firstLine="0"/>
        <w:rPr>
          <w:b/>
          <w:lang w:val="uk-UA"/>
        </w:rPr>
      </w:pPr>
    </w:p>
    <w:tbl>
      <w:tblPr>
        <w:tblW w:w="5000" w:type="pct"/>
        <w:tblLook w:val="0000"/>
      </w:tblPr>
      <w:tblGrid>
        <w:gridCol w:w="9634"/>
        <w:gridCol w:w="221"/>
      </w:tblGrid>
      <w:tr w:rsidR="0002281A" w:rsidTr="00DC79EB">
        <w:trPr>
          <w:trHeight w:val="3773"/>
        </w:trPr>
        <w:tc>
          <w:tcPr>
            <w:tcW w:w="4890" w:type="pct"/>
          </w:tcPr>
          <w:tbl>
            <w:tblPr>
              <w:tblW w:w="5000" w:type="pct"/>
              <w:tblLook w:val="0000"/>
            </w:tblPr>
            <w:tblGrid>
              <w:gridCol w:w="9197"/>
              <w:gridCol w:w="221"/>
            </w:tblGrid>
            <w:tr w:rsidR="0002281A" w:rsidTr="00DC79EB">
              <w:trPr>
                <w:trHeight w:val="3773"/>
              </w:trPr>
              <w:tc>
                <w:tcPr>
                  <w:tcW w:w="2571" w:type="pct"/>
                </w:tcPr>
                <w:tbl>
                  <w:tblPr>
                    <w:tblW w:w="10065" w:type="dxa"/>
                    <w:tblLook w:val="0000"/>
                  </w:tblPr>
                  <w:tblGrid>
                    <w:gridCol w:w="8760"/>
                    <w:gridCol w:w="221"/>
                  </w:tblGrid>
                  <w:tr w:rsidR="0002281A" w:rsidTr="00DC79EB">
                    <w:trPr>
                      <w:trHeight w:val="3773"/>
                    </w:trPr>
                    <w:tc>
                      <w:tcPr>
                        <w:tcW w:w="2535" w:type="pct"/>
                      </w:tcPr>
                      <w:tbl>
                        <w:tblPr>
                          <w:tblW w:w="10065" w:type="dxa"/>
                          <w:tblLook w:val="0000"/>
                        </w:tblPr>
                        <w:tblGrid>
                          <w:gridCol w:w="72"/>
                          <w:gridCol w:w="5103"/>
                          <w:gridCol w:w="4890"/>
                        </w:tblGrid>
                        <w:tr w:rsidR="00EF47A6" w:rsidTr="00DC79EB">
                          <w:trPr>
                            <w:gridBefore w:val="1"/>
                            <w:trHeight w:val="3773"/>
                          </w:trPr>
                          <w:tc>
                            <w:tcPr>
                              <w:tcW w:w="2535" w:type="pct"/>
                            </w:tcPr>
                            <w:p w:rsidR="00EF47A6" w:rsidRDefault="00EF47A6" w:rsidP="00DC79EB">
                              <w:pPr>
                                <w:shd w:val="clear" w:color="auto" w:fill="FFFFFF"/>
                                <w:snapToGrid w:val="0"/>
                                <w:jc w:val="center"/>
                                <w:rPr>
                                  <w:b/>
                                  <w:bCs/>
                                </w:rPr>
                              </w:pPr>
                              <w:r>
                                <w:rPr>
                                  <w:b/>
                                  <w:bCs/>
                                  <w:sz w:val="22"/>
                                  <w:szCs w:val="22"/>
                                </w:rPr>
                                <w:t>Замовник:</w:t>
                              </w:r>
                            </w:p>
                            <w:p w:rsidR="00EF47A6" w:rsidRDefault="00EF47A6" w:rsidP="00DC79EB">
                              <w:pPr>
                                <w:ind w:firstLine="20"/>
                                <w:jc w:val="both"/>
                                <w:rPr>
                                  <w:b/>
                                  <w:bCs/>
                                </w:rPr>
                              </w:pPr>
                            </w:p>
                            <w:p w:rsidR="00EF47A6" w:rsidRPr="00326CF7" w:rsidRDefault="00EF47A6" w:rsidP="00DC79EB">
                              <w:pPr>
                                <w:suppressAutoHyphens/>
                                <w:rPr>
                                  <w:b/>
                                  <w:bCs/>
                                </w:rPr>
                              </w:pPr>
                              <w:r w:rsidRPr="00326CF7">
                                <w:rPr>
                                  <w:b/>
                                  <w:bCs/>
                                  <w:sz w:val="22"/>
                                  <w:szCs w:val="22"/>
                                </w:rPr>
                                <w:t>Комунальне підприємство "Лубенська лікарня інтенсивного лікування" Лубенської міської ради Лубенського району Полтавської області</w:t>
                              </w:r>
                            </w:p>
                            <w:p w:rsidR="00EF47A6" w:rsidRPr="00326CF7" w:rsidRDefault="00EF47A6" w:rsidP="00DC79EB">
                              <w:pPr>
                                <w:suppressAutoHyphens/>
                              </w:pPr>
                              <w:r w:rsidRPr="00326CF7">
                                <w:rPr>
                                  <w:sz w:val="22"/>
                                  <w:szCs w:val="22"/>
                                </w:rPr>
                                <w:t xml:space="preserve">Адреса: Україна, 37500, Полтавська обл., місто Лубни, вулиця </w:t>
                              </w:r>
                              <w:proofErr w:type="spellStart"/>
                              <w:r w:rsidRPr="00326CF7">
                                <w:rPr>
                                  <w:sz w:val="22"/>
                                  <w:szCs w:val="22"/>
                                </w:rPr>
                                <w:t>П'ятикопа</w:t>
                              </w:r>
                              <w:proofErr w:type="spellEnd"/>
                              <w:r w:rsidRPr="00326CF7">
                                <w:rPr>
                                  <w:sz w:val="22"/>
                                  <w:szCs w:val="22"/>
                                </w:rPr>
                                <w:t>, будинок 26</w:t>
                              </w:r>
                            </w:p>
                            <w:p w:rsidR="00EF47A6" w:rsidRDefault="00EF47A6" w:rsidP="00DC79EB">
                              <w:pPr>
                                <w:suppressAutoHyphens/>
                              </w:pPr>
                              <w:r w:rsidRPr="00326CF7">
                                <w:rPr>
                                  <w:sz w:val="22"/>
                                  <w:szCs w:val="22"/>
                                </w:rPr>
                                <w:t>Код за ЄДРПОУ 01999388</w:t>
                              </w:r>
                            </w:p>
                            <w:p w:rsidR="00EF47A6" w:rsidRDefault="00EF47A6" w:rsidP="00DC79EB">
                              <w:pPr>
                                <w:suppressAutoHyphens/>
                              </w:pPr>
                              <w:r>
                                <w:rPr>
                                  <w:sz w:val="22"/>
                                  <w:szCs w:val="22"/>
                                </w:rPr>
                                <w:t>_________________________________________</w:t>
                              </w:r>
                            </w:p>
                            <w:p w:rsidR="00EF47A6" w:rsidRDefault="00EF47A6" w:rsidP="00DC79EB">
                              <w:pPr>
                                <w:suppressAutoHyphens/>
                              </w:pPr>
                              <w:r>
                                <w:rPr>
                                  <w:sz w:val="22"/>
                                  <w:szCs w:val="22"/>
                                </w:rPr>
                                <w:t>_________________________________________</w:t>
                              </w:r>
                            </w:p>
                            <w:p w:rsidR="00EF47A6" w:rsidRPr="00326CF7" w:rsidRDefault="00EF47A6" w:rsidP="00DC79EB">
                              <w:pPr>
                                <w:suppressAutoHyphens/>
                              </w:pPr>
                              <w:r>
                                <w:rPr>
                                  <w:sz w:val="22"/>
                                  <w:szCs w:val="22"/>
                                </w:rPr>
                                <w:t>_________________________________________</w:t>
                              </w:r>
                            </w:p>
                            <w:p w:rsidR="00EF47A6" w:rsidRPr="00326CF7" w:rsidRDefault="00EF47A6" w:rsidP="00DC79EB">
                              <w:pPr>
                                <w:suppressAutoHyphens/>
                              </w:pPr>
                              <w:r w:rsidRPr="00326CF7">
                                <w:rPr>
                                  <w:sz w:val="22"/>
                                  <w:szCs w:val="22"/>
                                </w:rPr>
                                <w:t xml:space="preserve">р/р UA </w:t>
                              </w:r>
                              <w:r>
                                <w:rPr>
                                  <w:sz w:val="22"/>
                                  <w:szCs w:val="22"/>
                                </w:rPr>
                                <w:t>___________________________________</w:t>
                              </w:r>
                            </w:p>
                            <w:p w:rsidR="00EF47A6" w:rsidRPr="00326CF7" w:rsidRDefault="00EF47A6" w:rsidP="00DC79EB">
                              <w:pPr>
                                <w:suppressAutoHyphens/>
                              </w:pPr>
                              <w:r>
                                <w:rPr>
                                  <w:sz w:val="22"/>
                                  <w:szCs w:val="22"/>
                                </w:rPr>
                                <w:t>Державна казначейська служба України, м. Київ</w:t>
                              </w:r>
                            </w:p>
                            <w:p w:rsidR="00EF47A6" w:rsidRPr="00326CF7" w:rsidRDefault="00EF47A6" w:rsidP="00DC79EB">
                              <w:pPr>
                                <w:suppressAutoHyphens/>
                                <w:rPr>
                                  <w:shd w:val="clear" w:color="auto" w:fill="FFFFFF"/>
                                  <w:lang w:val="ro-RO" w:eastAsia="ar-SA"/>
                                </w:rPr>
                              </w:pPr>
                              <w:r w:rsidRPr="00326CF7">
                                <w:rPr>
                                  <w:sz w:val="22"/>
                                  <w:szCs w:val="22"/>
                                </w:rPr>
                                <w:t>тел. 05361 6 22 29</w:t>
                              </w:r>
                            </w:p>
                            <w:p w:rsidR="00EF47A6" w:rsidRDefault="00EF47A6" w:rsidP="00DC79EB">
                              <w:pPr>
                                <w:suppressAutoHyphens/>
                                <w:rPr>
                                  <w:shd w:val="clear" w:color="auto" w:fill="FFFFFF"/>
                                  <w:lang w:eastAsia="ar-SA"/>
                                </w:rPr>
                              </w:pPr>
                            </w:p>
                            <w:p w:rsidR="00EF47A6" w:rsidRDefault="00EF47A6" w:rsidP="00DC79EB">
                              <w:pPr>
                                <w:suppressAutoHyphens/>
                                <w:rPr>
                                  <w:b/>
                                  <w:shd w:val="clear" w:color="auto" w:fill="FFFFFF"/>
                                  <w:lang w:eastAsia="ar-SA"/>
                                </w:rPr>
                              </w:pPr>
                              <w:r>
                                <w:rPr>
                                  <w:b/>
                                  <w:sz w:val="22"/>
                                  <w:szCs w:val="22"/>
                                  <w:shd w:val="clear" w:color="auto" w:fill="FFFFFF"/>
                                  <w:lang w:eastAsia="ar-SA"/>
                                </w:rPr>
                                <w:t>Директор</w:t>
                              </w:r>
                            </w:p>
                            <w:p w:rsidR="00EF47A6" w:rsidRDefault="00EF47A6" w:rsidP="00DC79EB">
                              <w:pPr>
                                <w:suppressAutoHyphens/>
                                <w:rPr>
                                  <w:b/>
                                  <w:shd w:val="clear" w:color="auto" w:fill="FFFFFF"/>
                                  <w:lang w:eastAsia="ar-SA"/>
                                </w:rPr>
                              </w:pPr>
                            </w:p>
                            <w:p w:rsidR="00EF47A6" w:rsidRPr="0068027D" w:rsidRDefault="00EF47A6" w:rsidP="00DC79EB">
                              <w:pPr>
                                <w:suppressAutoHyphens/>
                                <w:rPr>
                                  <w:b/>
                                  <w:shd w:val="clear" w:color="auto" w:fill="FFFFFF"/>
                                  <w:lang w:eastAsia="ar-SA"/>
                                </w:rPr>
                              </w:pPr>
                              <w:r>
                                <w:rPr>
                                  <w:b/>
                                  <w:sz w:val="22"/>
                                  <w:szCs w:val="22"/>
                                  <w:shd w:val="clear" w:color="auto" w:fill="FFFFFF"/>
                                  <w:lang w:eastAsia="ar-SA"/>
                                </w:rPr>
                                <w:t xml:space="preserve">______________/  Л.І. </w:t>
                              </w:r>
                              <w:proofErr w:type="spellStart"/>
                              <w:r>
                                <w:rPr>
                                  <w:b/>
                                  <w:sz w:val="22"/>
                                  <w:szCs w:val="22"/>
                                  <w:shd w:val="clear" w:color="auto" w:fill="FFFFFF"/>
                                  <w:lang w:eastAsia="ar-SA"/>
                                </w:rPr>
                                <w:t>Сухопар</w:t>
                              </w:r>
                              <w:proofErr w:type="spellEnd"/>
                            </w:p>
                            <w:p w:rsidR="00EF47A6" w:rsidRDefault="00EF47A6" w:rsidP="00DC79EB">
                              <w:pPr>
                                <w:ind w:firstLine="20"/>
                                <w:jc w:val="both"/>
                                <w:rPr>
                                  <w:bCs/>
                                </w:rPr>
                              </w:pPr>
                              <w:r>
                                <w:rPr>
                                  <w:bCs/>
                                  <w:sz w:val="22"/>
                                  <w:szCs w:val="22"/>
                                  <w:shd w:val="clear" w:color="auto" w:fill="FFFFFF"/>
                                  <w:lang w:eastAsia="ar-SA"/>
                                </w:rPr>
                                <w:t>М.П.</w:t>
                              </w:r>
                            </w:p>
                          </w:tc>
                          <w:tc>
                            <w:tcPr>
                              <w:tcW w:w="2465" w:type="pct"/>
                            </w:tcPr>
                            <w:p w:rsidR="00EF47A6" w:rsidRDefault="00EF47A6" w:rsidP="00DC79EB">
                              <w:pPr>
                                <w:jc w:val="both"/>
                              </w:pPr>
                            </w:p>
                          </w:tc>
                        </w:tr>
                        <w:tr w:rsidR="00EF47A6" w:rsidRPr="00F37047" w:rsidTr="00DC79EB">
                          <w:trPr>
                            <w:trHeight w:val="3773"/>
                          </w:trPr>
                          <w:tc>
                            <w:tcPr>
                              <w:tcW w:w="2571" w:type="pct"/>
                              <w:gridSpan w:val="2"/>
                            </w:tcPr>
                            <w:p w:rsidR="00EF47A6" w:rsidRPr="00F37047" w:rsidRDefault="00EF47A6" w:rsidP="00DC79EB">
                              <w:pPr>
                                <w:ind w:firstLine="20"/>
                                <w:jc w:val="both"/>
                              </w:pPr>
                            </w:p>
                          </w:tc>
                          <w:tc>
                            <w:tcPr>
                              <w:tcW w:w="2429" w:type="pct"/>
                            </w:tcPr>
                            <w:p w:rsidR="00EF47A6" w:rsidRPr="00F37047" w:rsidRDefault="00EF47A6" w:rsidP="00DC79EB">
                              <w:pPr>
                                <w:jc w:val="both"/>
                              </w:pPr>
                            </w:p>
                          </w:tc>
                        </w:tr>
                      </w:tbl>
                      <w:p w:rsidR="0002281A" w:rsidRDefault="0002281A" w:rsidP="00DC79EB">
                        <w:pPr>
                          <w:ind w:firstLine="20"/>
                          <w:jc w:val="both"/>
                          <w:rPr>
                            <w:bCs/>
                          </w:rPr>
                        </w:pPr>
                      </w:p>
                    </w:tc>
                    <w:tc>
                      <w:tcPr>
                        <w:tcW w:w="2465" w:type="pct"/>
                      </w:tcPr>
                      <w:p w:rsidR="0002281A" w:rsidRDefault="0002281A" w:rsidP="00DC79EB">
                        <w:pPr>
                          <w:jc w:val="both"/>
                        </w:pPr>
                      </w:p>
                    </w:tc>
                  </w:tr>
                </w:tbl>
                <w:p w:rsidR="0002281A" w:rsidRDefault="0002281A" w:rsidP="00DC79EB">
                  <w:pPr>
                    <w:ind w:firstLine="20"/>
                    <w:jc w:val="both"/>
                  </w:pPr>
                </w:p>
              </w:tc>
              <w:tc>
                <w:tcPr>
                  <w:tcW w:w="2429" w:type="pct"/>
                </w:tcPr>
                <w:p w:rsidR="0002281A" w:rsidRDefault="0002281A" w:rsidP="00DC79EB">
                  <w:pPr>
                    <w:jc w:val="both"/>
                  </w:pPr>
                </w:p>
              </w:tc>
            </w:tr>
          </w:tbl>
          <w:p w:rsidR="0002281A" w:rsidRDefault="0002281A" w:rsidP="00DC79EB">
            <w:pPr>
              <w:ind w:firstLine="20"/>
              <w:jc w:val="both"/>
            </w:pPr>
          </w:p>
        </w:tc>
        <w:tc>
          <w:tcPr>
            <w:tcW w:w="110" w:type="pct"/>
          </w:tcPr>
          <w:p w:rsidR="0002281A" w:rsidRDefault="0002281A" w:rsidP="00DC79EB">
            <w:pPr>
              <w:jc w:val="both"/>
            </w:pPr>
          </w:p>
        </w:tc>
      </w:tr>
    </w:tbl>
    <w:p w:rsidR="0002281A" w:rsidRPr="0002281A" w:rsidRDefault="0002281A" w:rsidP="00EF47A6">
      <w:pPr>
        <w:rPr>
          <w:lang w:val="ru-RU"/>
        </w:rPr>
      </w:pPr>
    </w:p>
    <w:sectPr w:rsidR="0002281A" w:rsidRPr="0002281A" w:rsidSect="0059137D">
      <w:pgSz w:w="11906" w:h="16838"/>
      <w:pgMar w:top="142" w:right="991" w:bottom="992" w:left="1276"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575E" w:rsidRDefault="0045575E">
      <w:r>
        <w:separator/>
      </w:r>
    </w:p>
  </w:endnote>
  <w:endnote w:type="continuationSeparator" w:id="0">
    <w:p w:rsidR="0045575E" w:rsidRDefault="0045575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UkrainianBaltica">
    <w:altName w:val="Times New Roman"/>
    <w:charset w:val="00"/>
    <w:family w:val="roman"/>
    <w:pitch w:val="default"/>
    <w:sig w:usb0="00000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w:altName w:val="Times"/>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58D" w:rsidRDefault="0082558D">
    <w:pPr>
      <w:pStyle w:val="a7"/>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82558D" w:rsidRDefault="0082558D">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58D" w:rsidRDefault="0082558D">
    <w:pPr>
      <w:pStyle w:val="a7"/>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E52181">
      <w:rPr>
        <w:rStyle w:val="a4"/>
        <w:noProof/>
      </w:rPr>
      <w:t>20</w:t>
    </w:r>
    <w:r>
      <w:rPr>
        <w:rStyle w:val="a4"/>
      </w:rPr>
      <w:fldChar w:fldCharType="end"/>
    </w:r>
  </w:p>
  <w:p w:rsidR="0082558D" w:rsidRDefault="0082558D">
    <w:pPr>
      <w:pStyle w:val="a7"/>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58D" w:rsidRDefault="0082558D">
    <w:pPr>
      <w:pStyle w:val="a7"/>
      <w:jc w:val="right"/>
    </w:pPr>
    <w:r w:rsidRPr="00B84160">
      <w:fldChar w:fldCharType="begin"/>
    </w:r>
    <w:r>
      <w:instrText>PAGE   \* MERGEFORMAT</w:instrText>
    </w:r>
    <w:r w:rsidRPr="00B84160">
      <w:fldChar w:fldCharType="separate"/>
    </w:r>
    <w:r w:rsidR="00E52181" w:rsidRPr="00E52181">
      <w:rPr>
        <w:noProof/>
        <w:lang w:val="ru-RU"/>
      </w:rPr>
      <w:t>1</w:t>
    </w:r>
    <w:r>
      <w:rPr>
        <w:lang w:val="ru-RU"/>
      </w:rPr>
      <w:fldChar w:fldCharType="end"/>
    </w:r>
  </w:p>
  <w:p w:rsidR="0082558D" w:rsidRDefault="0082558D">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575E" w:rsidRDefault="0045575E">
      <w:r>
        <w:separator/>
      </w:r>
    </w:p>
  </w:footnote>
  <w:footnote w:type="continuationSeparator" w:id="0">
    <w:p w:rsidR="0045575E" w:rsidRDefault="004557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58D" w:rsidRDefault="0082558D">
    <w:pPr>
      <w:pStyle w:val="a5"/>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82558D" w:rsidRDefault="0082558D">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58D" w:rsidRDefault="0082558D">
    <w:pPr>
      <w:pStyle w:val="a5"/>
      <w:framePr w:wrap="around" w:vAnchor="text" w:hAnchor="margin" w:xAlign="right" w:y="1"/>
      <w:rPr>
        <w:rStyle w:val="a4"/>
      </w:rPr>
    </w:pPr>
  </w:p>
  <w:p w:rsidR="0082558D" w:rsidRDefault="0082558D">
    <w:pPr>
      <w:pStyle w:val="a5"/>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hybridMultilevel"/>
    <w:tmpl w:val="799A941C"/>
    <w:lvl w:ilvl="0" w:tplc="F7B681C6">
      <w:start w:val="1"/>
      <w:numFmt w:val="bullet"/>
      <w:lvlText w:val=""/>
      <w:lvlJc w:val="left"/>
      <w:pPr>
        <w:ind w:left="928" w:hanging="360"/>
      </w:pPr>
      <w:rPr>
        <w:rFonts w:ascii="Symbol" w:hAnsi="Symbol" w:hint="default"/>
        <w:color w:val="000000"/>
      </w:rPr>
    </w:lvl>
    <w:lvl w:ilvl="1" w:tplc="04190003">
      <w:start w:val="1"/>
      <w:numFmt w:val="bullet"/>
      <w:lvlRestart w:val="0"/>
      <w:lvlText w:val="o"/>
      <w:lvlJc w:val="left"/>
      <w:pPr>
        <w:ind w:left="1647" w:hanging="360"/>
      </w:pPr>
      <w:rPr>
        <w:rFonts w:ascii="Courier New" w:hAnsi="Courier New" w:cs="Courier New" w:hint="default"/>
      </w:rPr>
    </w:lvl>
    <w:lvl w:ilvl="2" w:tplc="04190005">
      <w:start w:val="1"/>
      <w:numFmt w:val="bullet"/>
      <w:lvlRestart w:val="0"/>
      <w:lvlText w:val=""/>
      <w:lvlJc w:val="left"/>
      <w:pPr>
        <w:ind w:left="2367" w:hanging="360"/>
      </w:pPr>
      <w:rPr>
        <w:rFonts w:ascii="Wingdings" w:hAnsi="Wingdings" w:hint="default"/>
      </w:rPr>
    </w:lvl>
    <w:lvl w:ilvl="3" w:tplc="04190001">
      <w:start w:val="1"/>
      <w:numFmt w:val="bullet"/>
      <w:lvlRestart w:val="0"/>
      <w:lvlText w:val=""/>
      <w:lvlJc w:val="left"/>
      <w:pPr>
        <w:ind w:left="3087" w:hanging="360"/>
      </w:pPr>
      <w:rPr>
        <w:rFonts w:ascii="Symbol" w:hAnsi="Symbol" w:hint="default"/>
      </w:rPr>
    </w:lvl>
    <w:lvl w:ilvl="4" w:tplc="04190003">
      <w:start w:val="1"/>
      <w:numFmt w:val="bullet"/>
      <w:lvlRestart w:val="0"/>
      <w:lvlText w:val="o"/>
      <w:lvlJc w:val="left"/>
      <w:pPr>
        <w:ind w:left="3807" w:hanging="360"/>
      </w:pPr>
      <w:rPr>
        <w:rFonts w:ascii="Courier New" w:hAnsi="Courier New" w:cs="Courier New" w:hint="default"/>
      </w:rPr>
    </w:lvl>
    <w:lvl w:ilvl="5" w:tplc="04190005">
      <w:start w:val="1"/>
      <w:numFmt w:val="bullet"/>
      <w:lvlRestart w:val="0"/>
      <w:lvlText w:val=""/>
      <w:lvlJc w:val="left"/>
      <w:pPr>
        <w:ind w:left="4527" w:hanging="360"/>
      </w:pPr>
      <w:rPr>
        <w:rFonts w:ascii="Wingdings" w:hAnsi="Wingdings" w:hint="default"/>
      </w:rPr>
    </w:lvl>
    <w:lvl w:ilvl="6" w:tplc="04190001">
      <w:start w:val="1"/>
      <w:numFmt w:val="bullet"/>
      <w:lvlRestart w:val="0"/>
      <w:lvlText w:val=""/>
      <w:lvlJc w:val="left"/>
      <w:pPr>
        <w:ind w:left="5247" w:hanging="360"/>
      </w:pPr>
      <w:rPr>
        <w:rFonts w:ascii="Symbol" w:hAnsi="Symbol" w:hint="default"/>
      </w:rPr>
    </w:lvl>
    <w:lvl w:ilvl="7" w:tplc="04190003">
      <w:start w:val="1"/>
      <w:numFmt w:val="bullet"/>
      <w:lvlRestart w:val="0"/>
      <w:lvlText w:val="o"/>
      <w:lvlJc w:val="left"/>
      <w:pPr>
        <w:ind w:left="5967" w:hanging="360"/>
      </w:pPr>
      <w:rPr>
        <w:rFonts w:ascii="Courier New" w:hAnsi="Courier New" w:cs="Courier New" w:hint="default"/>
      </w:rPr>
    </w:lvl>
    <w:lvl w:ilvl="8" w:tplc="04190005">
      <w:start w:val="1"/>
      <w:numFmt w:val="bullet"/>
      <w:lvlRestart w:val="0"/>
      <w:lvlText w:val=""/>
      <w:lvlJc w:val="left"/>
      <w:pPr>
        <w:ind w:left="6687" w:hanging="360"/>
      </w:pPr>
      <w:rPr>
        <w:rFonts w:ascii="Wingdings" w:hAnsi="Wingdings" w:hint="default"/>
      </w:rPr>
    </w:lvl>
  </w:abstractNum>
  <w:abstractNum w:abstractNumId="1">
    <w:nsid w:val="0000000E"/>
    <w:multiLevelType w:val="hybridMultilevel"/>
    <w:tmpl w:val="8458C0C6"/>
    <w:lvl w:ilvl="0" w:tplc="F7B681C6">
      <w:start w:val="1"/>
      <w:numFmt w:val="bullet"/>
      <w:lvlText w:val=""/>
      <w:lvlJc w:val="left"/>
      <w:pPr>
        <w:ind w:left="1170" w:hanging="360"/>
      </w:pPr>
      <w:rPr>
        <w:rFonts w:ascii="Symbol" w:hAnsi="Symbol" w:hint="default"/>
        <w:color w:val="000000"/>
      </w:rPr>
    </w:lvl>
    <w:lvl w:ilvl="1" w:tplc="04090003">
      <w:start w:val="1"/>
      <w:numFmt w:val="bullet"/>
      <w:lvlRestart w:val="0"/>
      <w:lvlText w:val="o"/>
      <w:lvlJc w:val="left"/>
      <w:pPr>
        <w:ind w:left="1890" w:hanging="360"/>
      </w:pPr>
      <w:rPr>
        <w:rFonts w:ascii="Courier New" w:hAnsi="Courier New" w:cs="Courier New" w:hint="default"/>
      </w:rPr>
    </w:lvl>
    <w:lvl w:ilvl="2" w:tplc="04090005">
      <w:start w:val="1"/>
      <w:numFmt w:val="bullet"/>
      <w:lvlRestart w:val="0"/>
      <w:lvlText w:val=""/>
      <w:lvlJc w:val="left"/>
      <w:pPr>
        <w:ind w:left="2610" w:hanging="360"/>
      </w:pPr>
      <w:rPr>
        <w:rFonts w:ascii="Wingdings" w:hAnsi="Wingdings" w:hint="default"/>
      </w:rPr>
    </w:lvl>
    <w:lvl w:ilvl="3" w:tplc="04090001">
      <w:start w:val="1"/>
      <w:numFmt w:val="bullet"/>
      <w:lvlRestart w:val="0"/>
      <w:lvlText w:val=""/>
      <w:lvlJc w:val="left"/>
      <w:pPr>
        <w:ind w:left="3330" w:hanging="360"/>
      </w:pPr>
      <w:rPr>
        <w:rFonts w:ascii="Symbol" w:hAnsi="Symbol" w:hint="default"/>
      </w:rPr>
    </w:lvl>
    <w:lvl w:ilvl="4" w:tplc="04090003">
      <w:start w:val="1"/>
      <w:numFmt w:val="bullet"/>
      <w:lvlRestart w:val="0"/>
      <w:lvlText w:val="o"/>
      <w:lvlJc w:val="left"/>
      <w:pPr>
        <w:ind w:left="4050" w:hanging="360"/>
      </w:pPr>
      <w:rPr>
        <w:rFonts w:ascii="Courier New" w:hAnsi="Courier New" w:cs="Courier New" w:hint="default"/>
      </w:rPr>
    </w:lvl>
    <w:lvl w:ilvl="5" w:tplc="04090005">
      <w:start w:val="1"/>
      <w:numFmt w:val="bullet"/>
      <w:lvlRestart w:val="0"/>
      <w:lvlText w:val=""/>
      <w:lvlJc w:val="left"/>
      <w:pPr>
        <w:ind w:left="4770" w:hanging="360"/>
      </w:pPr>
      <w:rPr>
        <w:rFonts w:ascii="Wingdings" w:hAnsi="Wingdings" w:hint="default"/>
      </w:rPr>
    </w:lvl>
    <w:lvl w:ilvl="6" w:tplc="04090001">
      <w:start w:val="1"/>
      <w:numFmt w:val="bullet"/>
      <w:lvlRestart w:val="0"/>
      <w:lvlText w:val=""/>
      <w:lvlJc w:val="left"/>
      <w:pPr>
        <w:ind w:left="5490" w:hanging="360"/>
      </w:pPr>
      <w:rPr>
        <w:rFonts w:ascii="Symbol" w:hAnsi="Symbol" w:hint="default"/>
      </w:rPr>
    </w:lvl>
    <w:lvl w:ilvl="7" w:tplc="04090003">
      <w:start w:val="1"/>
      <w:numFmt w:val="bullet"/>
      <w:lvlRestart w:val="0"/>
      <w:lvlText w:val="o"/>
      <w:lvlJc w:val="left"/>
      <w:pPr>
        <w:ind w:left="6210" w:hanging="360"/>
      </w:pPr>
      <w:rPr>
        <w:rFonts w:ascii="Courier New" w:hAnsi="Courier New" w:cs="Courier New" w:hint="default"/>
      </w:rPr>
    </w:lvl>
    <w:lvl w:ilvl="8" w:tplc="04090005">
      <w:start w:val="1"/>
      <w:numFmt w:val="bullet"/>
      <w:lvlRestart w:val="0"/>
      <w:lvlText w:val=""/>
      <w:lvlJc w:val="left"/>
      <w:pPr>
        <w:ind w:left="6930" w:hanging="360"/>
      </w:pPr>
      <w:rPr>
        <w:rFonts w:ascii="Wingdings" w:hAnsi="Wingdings" w:hint="default"/>
      </w:rPr>
    </w:lvl>
  </w:abstractNum>
  <w:abstractNum w:abstractNumId="2">
    <w:nsid w:val="00000016"/>
    <w:multiLevelType w:val="hybridMultilevel"/>
    <w:tmpl w:val="02A26510"/>
    <w:lvl w:ilvl="0" w:tplc="635409D2">
      <w:start w:val="10"/>
      <w:numFmt w:val="bullet"/>
      <w:lvlText w:val="-"/>
      <w:lvlJc w:val="left"/>
      <w:pPr>
        <w:ind w:left="720" w:hanging="360"/>
      </w:pPr>
      <w:rPr>
        <w:rFonts w:ascii="Times New Roman" w:eastAsia="SimSun" w:hAnsi="Times New Roman" w:cs="Times New Roman" w:hint="default"/>
        <w:sz w:val="24"/>
      </w:rPr>
    </w:lvl>
    <w:lvl w:ilvl="1" w:tplc="04190003">
      <w:start w:val="1"/>
      <w:numFmt w:val="bullet"/>
      <w:lvlRestart w:val="0"/>
      <w:lvlText w:val="o"/>
      <w:lvlJc w:val="left"/>
      <w:pPr>
        <w:ind w:left="1440" w:hanging="360"/>
      </w:pPr>
      <w:rPr>
        <w:rFonts w:ascii="Courier New" w:hAnsi="Courier New" w:cs="Courier New" w:hint="default"/>
      </w:rPr>
    </w:lvl>
    <w:lvl w:ilvl="2" w:tplc="04190005">
      <w:start w:val="1"/>
      <w:numFmt w:val="bullet"/>
      <w:lvlRestart w:val="0"/>
      <w:lvlText w:val=""/>
      <w:lvlJc w:val="left"/>
      <w:pPr>
        <w:ind w:left="2160" w:hanging="360"/>
      </w:pPr>
      <w:rPr>
        <w:rFonts w:ascii="Wingdings" w:hAnsi="Wingdings" w:hint="default"/>
      </w:rPr>
    </w:lvl>
    <w:lvl w:ilvl="3" w:tplc="04190001">
      <w:start w:val="1"/>
      <w:numFmt w:val="bullet"/>
      <w:lvlRestart w:val="0"/>
      <w:lvlText w:val=""/>
      <w:lvlJc w:val="left"/>
      <w:pPr>
        <w:ind w:left="2880" w:hanging="360"/>
      </w:pPr>
      <w:rPr>
        <w:rFonts w:ascii="Symbol" w:hAnsi="Symbol" w:hint="default"/>
      </w:rPr>
    </w:lvl>
    <w:lvl w:ilvl="4" w:tplc="04190003">
      <w:start w:val="1"/>
      <w:numFmt w:val="bullet"/>
      <w:lvlRestart w:val="0"/>
      <w:lvlText w:val="o"/>
      <w:lvlJc w:val="left"/>
      <w:pPr>
        <w:ind w:left="3600" w:hanging="360"/>
      </w:pPr>
      <w:rPr>
        <w:rFonts w:ascii="Courier New" w:hAnsi="Courier New" w:cs="Courier New" w:hint="default"/>
      </w:rPr>
    </w:lvl>
    <w:lvl w:ilvl="5" w:tplc="04190005">
      <w:start w:val="1"/>
      <w:numFmt w:val="bullet"/>
      <w:lvlRestart w:val="0"/>
      <w:lvlText w:val=""/>
      <w:lvlJc w:val="left"/>
      <w:pPr>
        <w:ind w:left="4320" w:hanging="360"/>
      </w:pPr>
      <w:rPr>
        <w:rFonts w:ascii="Wingdings" w:hAnsi="Wingdings" w:hint="default"/>
      </w:rPr>
    </w:lvl>
    <w:lvl w:ilvl="6" w:tplc="04190001">
      <w:start w:val="1"/>
      <w:numFmt w:val="bullet"/>
      <w:lvlRestart w:val="0"/>
      <w:lvlText w:val=""/>
      <w:lvlJc w:val="left"/>
      <w:pPr>
        <w:ind w:left="5040" w:hanging="360"/>
      </w:pPr>
      <w:rPr>
        <w:rFonts w:ascii="Symbol" w:hAnsi="Symbol" w:hint="default"/>
      </w:rPr>
    </w:lvl>
    <w:lvl w:ilvl="7" w:tplc="04190003">
      <w:start w:val="1"/>
      <w:numFmt w:val="bullet"/>
      <w:lvlRestart w:val="0"/>
      <w:lvlText w:val="o"/>
      <w:lvlJc w:val="left"/>
      <w:pPr>
        <w:ind w:left="5760" w:hanging="360"/>
      </w:pPr>
      <w:rPr>
        <w:rFonts w:ascii="Courier New" w:hAnsi="Courier New" w:cs="Courier New" w:hint="default"/>
      </w:rPr>
    </w:lvl>
    <w:lvl w:ilvl="8" w:tplc="04190005">
      <w:start w:val="1"/>
      <w:numFmt w:val="bullet"/>
      <w:lvlRestart w:val="0"/>
      <w:lvlText w:val=""/>
      <w:lvlJc w:val="left"/>
      <w:pPr>
        <w:ind w:left="6480" w:hanging="360"/>
      </w:pPr>
      <w:rPr>
        <w:rFonts w:ascii="Wingdings" w:hAnsi="Wingdings" w:hint="default"/>
      </w:rPr>
    </w:lvl>
  </w:abstractNum>
  <w:abstractNum w:abstractNumId="3">
    <w:nsid w:val="0000001D"/>
    <w:multiLevelType w:val="hybridMultilevel"/>
    <w:tmpl w:val="B18E2D92"/>
    <w:lvl w:ilvl="0" w:tplc="04190001">
      <w:start w:val="1"/>
      <w:numFmt w:val="bullet"/>
      <w:lvlText w:val=""/>
      <w:lvlJc w:val="left"/>
      <w:pPr>
        <w:ind w:left="720" w:hanging="360"/>
      </w:pPr>
      <w:rPr>
        <w:rFonts w:ascii="Symbol" w:hAnsi="Symbol" w:hint="default"/>
      </w:rPr>
    </w:lvl>
    <w:lvl w:ilvl="1" w:tplc="04190003">
      <w:start w:val="1"/>
      <w:numFmt w:val="bullet"/>
      <w:lvlRestart w:val="0"/>
      <w:lvlText w:val="o"/>
      <w:lvlJc w:val="left"/>
      <w:pPr>
        <w:ind w:left="1440" w:hanging="360"/>
      </w:pPr>
      <w:rPr>
        <w:rFonts w:ascii="Courier New" w:hAnsi="Courier New" w:cs="Courier New" w:hint="default"/>
      </w:rPr>
    </w:lvl>
    <w:lvl w:ilvl="2" w:tplc="04190005">
      <w:start w:val="1"/>
      <w:numFmt w:val="bullet"/>
      <w:lvlRestart w:val="0"/>
      <w:lvlText w:val=""/>
      <w:lvlJc w:val="left"/>
      <w:pPr>
        <w:ind w:left="2160" w:hanging="360"/>
      </w:pPr>
      <w:rPr>
        <w:rFonts w:ascii="Wingdings" w:hAnsi="Wingdings" w:hint="default"/>
      </w:rPr>
    </w:lvl>
    <w:lvl w:ilvl="3" w:tplc="04190001">
      <w:start w:val="1"/>
      <w:numFmt w:val="bullet"/>
      <w:lvlRestart w:val="0"/>
      <w:lvlText w:val=""/>
      <w:lvlJc w:val="left"/>
      <w:pPr>
        <w:ind w:left="2880" w:hanging="360"/>
      </w:pPr>
      <w:rPr>
        <w:rFonts w:ascii="Symbol" w:hAnsi="Symbol" w:hint="default"/>
      </w:rPr>
    </w:lvl>
    <w:lvl w:ilvl="4" w:tplc="04190003">
      <w:start w:val="1"/>
      <w:numFmt w:val="bullet"/>
      <w:lvlRestart w:val="0"/>
      <w:lvlText w:val="o"/>
      <w:lvlJc w:val="left"/>
      <w:pPr>
        <w:ind w:left="3600" w:hanging="360"/>
      </w:pPr>
      <w:rPr>
        <w:rFonts w:ascii="Courier New" w:hAnsi="Courier New" w:cs="Courier New" w:hint="default"/>
      </w:rPr>
    </w:lvl>
    <w:lvl w:ilvl="5" w:tplc="04190005">
      <w:start w:val="1"/>
      <w:numFmt w:val="bullet"/>
      <w:lvlRestart w:val="0"/>
      <w:lvlText w:val=""/>
      <w:lvlJc w:val="left"/>
      <w:pPr>
        <w:ind w:left="4320" w:hanging="360"/>
      </w:pPr>
      <w:rPr>
        <w:rFonts w:ascii="Wingdings" w:hAnsi="Wingdings" w:hint="default"/>
      </w:rPr>
    </w:lvl>
    <w:lvl w:ilvl="6" w:tplc="04190001">
      <w:start w:val="1"/>
      <w:numFmt w:val="bullet"/>
      <w:lvlRestart w:val="0"/>
      <w:lvlText w:val=""/>
      <w:lvlJc w:val="left"/>
      <w:pPr>
        <w:ind w:left="5040" w:hanging="360"/>
      </w:pPr>
      <w:rPr>
        <w:rFonts w:ascii="Symbol" w:hAnsi="Symbol" w:hint="default"/>
      </w:rPr>
    </w:lvl>
    <w:lvl w:ilvl="7" w:tplc="04190003">
      <w:start w:val="1"/>
      <w:numFmt w:val="bullet"/>
      <w:lvlRestart w:val="0"/>
      <w:lvlText w:val="o"/>
      <w:lvlJc w:val="left"/>
      <w:pPr>
        <w:ind w:left="5760" w:hanging="360"/>
      </w:pPr>
      <w:rPr>
        <w:rFonts w:ascii="Courier New" w:hAnsi="Courier New" w:cs="Courier New" w:hint="default"/>
      </w:rPr>
    </w:lvl>
    <w:lvl w:ilvl="8" w:tplc="04190005">
      <w:start w:val="1"/>
      <w:numFmt w:val="bullet"/>
      <w:lvlRestart w:val="0"/>
      <w:lvlText w:val=""/>
      <w:lvlJc w:val="left"/>
      <w:pPr>
        <w:ind w:left="6480" w:hanging="360"/>
      </w:pPr>
      <w:rPr>
        <w:rFonts w:ascii="Wingdings" w:hAnsi="Wingdings" w:hint="default"/>
      </w:rPr>
    </w:lvl>
  </w:abstractNum>
  <w:abstractNum w:abstractNumId="4">
    <w:nsid w:val="1B0B3222"/>
    <w:multiLevelType w:val="multilevel"/>
    <w:tmpl w:val="655251F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70D74884"/>
    <w:multiLevelType w:val="multilevel"/>
    <w:tmpl w:val="655251F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74966FFE"/>
    <w:multiLevelType w:val="multilevel"/>
    <w:tmpl w:val="655251F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75FE505F"/>
    <w:multiLevelType w:val="multilevel"/>
    <w:tmpl w:val="42D07A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 w:numId="2">
    <w:abstractNumId w:val="3"/>
  </w:num>
  <w:num w:numId="3">
    <w:abstractNumId w:val="1"/>
  </w:num>
  <w:num w:numId="4">
    <w:abstractNumId w:val="2"/>
  </w:num>
  <w:num w:numId="5">
    <w:abstractNumId w:val="5"/>
  </w:num>
  <w:num w:numId="6">
    <w:abstractNumId w:val="7"/>
  </w:num>
  <w:num w:numId="7">
    <w:abstractNumId w:val="6"/>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1522C"/>
    <w:rsid w:val="00002EFE"/>
    <w:rsid w:val="0002281A"/>
    <w:rsid w:val="00065422"/>
    <w:rsid w:val="000D0D52"/>
    <w:rsid w:val="00392AAC"/>
    <w:rsid w:val="003C2490"/>
    <w:rsid w:val="0041551A"/>
    <w:rsid w:val="00431FDE"/>
    <w:rsid w:val="0045575E"/>
    <w:rsid w:val="004C2CC8"/>
    <w:rsid w:val="004F3E0E"/>
    <w:rsid w:val="0059137D"/>
    <w:rsid w:val="005E1678"/>
    <w:rsid w:val="0062418B"/>
    <w:rsid w:val="00695C13"/>
    <w:rsid w:val="007179B4"/>
    <w:rsid w:val="007248E3"/>
    <w:rsid w:val="0077720E"/>
    <w:rsid w:val="0079373C"/>
    <w:rsid w:val="007E49B0"/>
    <w:rsid w:val="0082558D"/>
    <w:rsid w:val="008954E7"/>
    <w:rsid w:val="0091522C"/>
    <w:rsid w:val="00960B76"/>
    <w:rsid w:val="0096464D"/>
    <w:rsid w:val="009850EE"/>
    <w:rsid w:val="00987447"/>
    <w:rsid w:val="009A69F8"/>
    <w:rsid w:val="009E45E4"/>
    <w:rsid w:val="00A2113E"/>
    <w:rsid w:val="00A75902"/>
    <w:rsid w:val="00B35D02"/>
    <w:rsid w:val="00B84160"/>
    <w:rsid w:val="00B9435B"/>
    <w:rsid w:val="00C52D7F"/>
    <w:rsid w:val="00D1448F"/>
    <w:rsid w:val="00DC79EB"/>
    <w:rsid w:val="00E21AA6"/>
    <w:rsid w:val="00E52181"/>
    <w:rsid w:val="00E62A10"/>
    <w:rsid w:val="00EF47A6"/>
    <w:rsid w:val="00F316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2D7F"/>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C52D7F"/>
    <w:rPr>
      <w:color w:val="0000FF"/>
      <w:u w:val="single"/>
    </w:rPr>
  </w:style>
  <w:style w:type="character" w:styleId="a4">
    <w:name w:val="page number"/>
    <w:basedOn w:val="a0"/>
    <w:rsid w:val="00C52D7F"/>
  </w:style>
  <w:style w:type="paragraph" w:styleId="a5">
    <w:name w:val="header"/>
    <w:basedOn w:val="a"/>
    <w:link w:val="a6"/>
    <w:uiPriority w:val="99"/>
    <w:rsid w:val="00C52D7F"/>
    <w:pPr>
      <w:tabs>
        <w:tab w:val="center" w:pos="4536"/>
        <w:tab w:val="right" w:pos="9072"/>
      </w:tabs>
      <w:autoSpaceDE w:val="0"/>
      <w:autoSpaceDN w:val="0"/>
    </w:pPr>
    <w:rPr>
      <w:rFonts w:ascii="UkrainianBaltica" w:hAnsi="UkrainianBaltica"/>
      <w:sz w:val="20"/>
      <w:szCs w:val="20"/>
    </w:rPr>
  </w:style>
  <w:style w:type="character" w:customStyle="1" w:styleId="a6">
    <w:name w:val="Верхний колонтитул Знак"/>
    <w:basedOn w:val="a0"/>
    <w:link w:val="a5"/>
    <w:uiPriority w:val="99"/>
    <w:rsid w:val="00C52D7F"/>
    <w:rPr>
      <w:rFonts w:ascii="UkrainianBaltica" w:eastAsia="Times New Roman" w:hAnsi="UkrainianBaltica" w:cs="Times New Roman"/>
      <w:sz w:val="20"/>
      <w:szCs w:val="20"/>
      <w:lang w:val="uk-UA" w:eastAsia="ru-RU"/>
    </w:rPr>
  </w:style>
  <w:style w:type="paragraph" w:styleId="a7">
    <w:name w:val="footer"/>
    <w:basedOn w:val="a"/>
    <w:link w:val="a8"/>
    <w:uiPriority w:val="99"/>
    <w:rsid w:val="00C52D7F"/>
    <w:pPr>
      <w:tabs>
        <w:tab w:val="center" w:pos="4677"/>
        <w:tab w:val="right" w:pos="9355"/>
      </w:tabs>
    </w:pPr>
  </w:style>
  <w:style w:type="character" w:customStyle="1" w:styleId="a8">
    <w:name w:val="Нижний колонтитул Знак"/>
    <w:basedOn w:val="a0"/>
    <w:link w:val="a7"/>
    <w:uiPriority w:val="99"/>
    <w:rsid w:val="00C52D7F"/>
    <w:rPr>
      <w:rFonts w:ascii="Times New Roman" w:eastAsia="Times New Roman" w:hAnsi="Times New Roman" w:cs="Times New Roman"/>
      <w:sz w:val="24"/>
      <w:szCs w:val="24"/>
      <w:lang w:val="uk-UA" w:eastAsia="ru-RU"/>
    </w:rPr>
  </w:style>
  <w:style w:type="paragraph" w:styleId="a9">
    <w:name w:val="Normal (Web)"/>
    <w:basedOn w:val="a"/>
    <w:link w:val="aa"/>
    <w:uiPriority w:val="99"/>
    <w:qFormat/>
    <w:rsid w:val="00C52D7F"/>
    <w:pPr>
      <w:spacing w:before="100" w:beforeAutospacing="1" w:after="100" w:afterAutospacing="1"/>
    </w:pPr>
    <w:rPr>
      <w:lang w:eastAsia="uk-UA"/>
    </w:rPr>
  </w:style>
  <w:style w:type="character" w:customStyle="1" w:styleId="aa">
    <w:name w:val="Обычный (веб) Знак"/>
    <w:link w:val="a9"/>
    <w:uiPriority w:val="99"/>
    <w:locked/>
    <w:rsid w:val="00C52D7F"/>
    <w:rPr>
      <w:rFonts w:ascii="Times New Roman" w:eastAsia="Times New Roman" w:hAnsi="Times New Roman" w:cs="Times New Roman"/>
      <w:sz w:val="24"/>
      <w:szCs w:val="24"/>
      <w:lang w:val="uk-UA" w:eastAsia="uk-UA"/>
    </w:rPr>
  </w:style>
  <w:style w:type="paragraph" w:customStyle="1" w:styleId="1">
    <w:name w:val="Абзац списка1"/>
    <w:basedOn w:val="a"/>
    <w:rsid w:val="00C52D7F"/>
    <w:pPr>
      <w:widowControl w:val="0"/>
      <w:suppressAutoHyphens/>
      <w:autoSpaceDE w:val="0"/>
      <w:ind w:left="720"/>
    </w:pPr>
    <w:rPr>
      <w:rFonts w:ascii="Times New Roman CYR" w:hAnsi="Times New Roman CYR" w:cs="Times New Roman CYR"/>
      <w:lang w:val="ru-RU" w:eastAsia="ar-SA"/>
    </w:rPr>
  </w:style>
  <w:style w:type="paragraph" w:styleId="ab">
    <w:name w:val="List Paragraph"/>
    <w:basedOn w:val="a"/>
    <w:qFormat/>
    <w:rsid w:val="00C52D7F"/>
    <w:pPr>
      <w:widowControl w:val="0"/>
      <w:suppressAutoHyphens/>
      <w:autoSpaceDE w:val="0"/>
      <w:ind w:left="720"/>
      <w:contextualSpacing/>
    </w:pPr>
    <w:rPr>
      <w:rFonts w:ascii="Times New Roman CYR" w:hAnsi="Times New Roman CYR" w:cs="Times New Roman CYR"/>
      <w:lang w:eastAsia="zh-CN"/>
    </w:rPr>
  </w:style>
  <w:style w:type="paragraph" w:customStyle="1" w:styleId="10">
    <w:name w:val="Обычный1"/>
    <w:link w:val="normal"/>
    <w:qFormat/>
    <w:rsid w:val="00C52D7F"/>
    <w:pPr>
      <w:spacing w:after="0" w:line="276" w:lineRule="auto"/>
    </w:pPr>
    <w:rPr>
      <w:rFonts w:ascii="Arial" w:eastAsia="Arial" w:hAnsi="Arial" w:cs="Arial"/>
      <w:color w:val="000000"/>
      <w:lang w:val="ru-RU" w:eastAsia="ru-RU"/>
    </w:rPr>
  </w:style>
  <w:style w:type="paragraph" w:customStyle="1" w:styleId="11">
    <w:name w:val="Без интервала1"/>
    <w:link w:val="NoSpacingChar"/>
    <w:qFormat/>
    <w:rsid w:val="00C52D7F"/>
    <w:pPr>
      <w:spacing w:after="0" w:line="240" w:lineRule="auto"/>
    </w:pPr>
    <w:rPr>
      <w:rFonts w:ascii="Calibri" w:eastAsia="Calibri" w:hAnsi="Calibri" w:cs="Times New Roman"/>
      <w:sz w:val="24"/>
      <w:lang w:val="uk-UA"/>
    </w:rPr>
  </w:style>
  <w:style w:type="paragraph" w:customStyle="1" w:styleId="rvps2">
    <w:name w:val="rvps2"/>
    <w:basedOn w:val="a"/>
    <w:qFormat/>
    <w:rsid w:val="00C52D7F"/>
    <w:pPr>
      <w:spacing w:before="100" w:beforeAutospacing="1" w:after="100" w:afterAutospacing="1"/>
    </w:pPr>
    <w:rPr>
      <w:lang w:val="ru-RU"/>
    </w:rPr>
  </w:style>
  <w:style w:type="character" w:customStyle="1" w:styleId="normal">
    <w:name w:val="normal Знак"/>
    <w:link w:val="10"/>
    <w:rsid w:val="00C52D7F"/>
    <w:rPr>
      <w:rFonts w:ascii="Arial" w:eastAsia="Arial" w:hAnsi="Arial" w:cs="Arial"/>
      <w:color w:val="000000"/>
      <w:lang w:val="ru-RU" w:eastAsia="ru-RU"/>
    </w:rPr>
  </w:style>
  <w:style w:type="character" w:customStyle="1" w:styleId="NoSpacingChar">
    <w:name w:val="No Spacing Char"/>
    <w:link w:val="11"/>
    <w:locked/>
    <w:rsid w:val="00C52D7F"/>
    <w:rPr>
      <w:rFonts w:ascii="Calibri" w:eastAsia="Calibri" w:hAnsi="Calibri" w:cs="Times New Roman"/>
      <w:sz w:val="24"/>
      <w:lang w:val="uk-UA"/>
    </w:rPr>
  </w:style>
  <w:style w:type="paragraph" w:styleId="3">
    <w:name w:val="Body Text Indent 3"/>
    <w:basedOn w:val="a"/>
    <w:link w:val="30"/>
    <w:uiPriority w:val="99"/>
    <w:unhideWhenUsed/>
    <w:rsid w:val="00C52D7F"/>
    <w:pPr>
      <w:spacing w:after="120"/>
      <w:ind w:left="283"/>
    </w:pPr>
    <w:rPr>
      <w:sz w:val="16"/>
      <w:szCs w:val="16"/>
    </w:rPr>
  </w:style>
  <w:style w:type="character" w:customStyle="1" w:styleId="30">
    <w:name w:val="Основной текст с отступом 3 Знак"/>
    <w:basedOn w:val="a0"/>
    <w:link w:val="3"/>
    <w:uiPriority w:val="99"/>
    <w:rsid w:val="00C52D7F"/>
    <w:rPr>
      <w:rFonts w:ascii="Times New Roman" w:eastAsia="Times New Roman" w:hAnsi="Times New Roman" w:cs="Times New Roman"/>
      <w:sz w:val="16"/>
      <w:szCs w:val="16"/>
      <w:lang w:val="uk-UA" w:eastAsia="ru-RU"/>
    </w:rPr>
  </w:style>
  <w:style w:type="paragraph" w:customStyle="1" w:styleId="msonormalcxspmiddle">
    <w:name w:val="msonormalcxspmiddle"/>
    <w:basedOn w:val="a"/>
    <w:rsid w:val="00C52D7F"/>
    <w:pPr>
      <w:spacing w:before="100" w:beforeAutospacing="1" w:after="100" w:afterAutospacing="1"/>
    </w:pPr>
    <w:rPr>
      <w:lang w:eastAsia="uk-UA"/>
    </w:rPr>
  </w:style>
  <w:style w:type="character" w:customStyle="1" w:styleId="ac">
    <w:name w:val="Основний текст_"/>
    <w:link w:val="12"/>
    <w:uiPriority w:val="99"/>
    <w:locked/>
    <w:rsid w:val="007179B4"/>
    <w:rPr>
      <w:shd w:val="clear" w:color="auto" w:fill="FFFFFF"/>
    </w:rPr>
  </w:style>
  <w:style w:type="paragraph" w:customStyle="1" w:styleId="12">
    <w:name w:val="Основний текст1"/>
    <w:basedOn w:val="a"/>
    <w:link w:val="ac"/>
    <w:rsid w:val="007179B4"/>
    <w:pPr>
      <w:shd w:val="clear" w:color="auto" w:fill="FFFFFF"/>
      <w:spacing w:before="5460" w:line="240" w:lineRule="atLeast"/>
      <w:jc w:val="center"/>
    </w:pPr>
    <w:rPr>
      <w:rFonts w:asciiTheme="minorHAnsi" w:eastAsiaTheme="minorHAnsi" w:hAnsiTheme="minorHAnsi" w:cstheme="minorBidi"/>
      <w:sz w:val="22"/>
      <w:szCs w:val="22"/>
      <w:shd w:val="clear" w:color="auto" w:fill="FFFFFF"/>
      <w:lang w:val="en-US" w:eastAsia="en-US"/>
    </w:rPr>
  </w:style>
  <w:style w:type="character" w:customStyle="1" w:styleId="2">
    <w:name w:val="Основний текст (2)_"/>
    <w:link w:val="20"/>
    <w:uiPriority w:val="99"/>
    <w:locked/>
    <w:rsid w:val="0002281A"/>
    <w:rPr>
      <w:rFonts w:ascii="Times New Roman" w:hAnsi="Times New Roman" w:cs="Times New Roman"/>
      <w:b/>
      <w:bCs/>
      <w:sz w:val="19"/>
      <w:szCs w:val="19"/>
    </w:rPr>
  </w:style>
  <w:style w:type="character" w:customStyle="1" w:styleId="13">
    <w:name w:val="Заголовок №1_"/>
    <w:link w:val="14"/>
    <w:uiPriority w:val="99"/>
    <w:locked/>
    <w:rsid w:val="0002281A"/>
    <w:rPr>
      <w:rFonts w:ascii="Times New Roman" w:hAnsi="Times New Roman" w:cs="Times New Roman"/>
      <w:b/>
      <w:bCs/>
    </w:rPr>
  </w:style>
  <w:style w:type="paragraph" w:customStyle="1" w:styleId="20">
    <w:name w:val="Основний текст (2)"/>
    <w:basedOn w:val="a"/>
    <w:link w:val="2"/>
    <w:uiPriority w:val="99"/>
    <w:rsid w:val="0002281A"/>
    <w:pPr>
      <w:widowControl w:val="0"/>
      <w:jc w:val="center"/>
    </w:pPr>
    <w:rPr>
      <w:rFonts w:eastAsiaTheme="minorHAnsi"/>
      <w:b/>
      <w:bCs/>
      <w:sz w:val="19"/>
      <w:szCs w:val="19"/>
      <w:lang w:val="en-US" w:eastAsia="en-US"/>
    </w:rPr>
  </w:style>
  <w:style w:type="paragraph" w:customStyle="1" w:styleId="ad">
    <w:name w:val="Основний текст"/>
    <w:basedOn w:val="a"/>
    <w:uiPriority w:val="99"/>
    <w:rsid w:val="0002281A"/>
    <w:pPr>
      <w:widowControl w:val="0"/>
      <w:spacing w:line="254" w:lineRule="auto"/>
      <w:ind w:firstLine="400"/>
    </w:pPr>
    <w:rPr>
      <w:rFonts w:eastAsiaTheme="minorHAnsi"/>
      <w:sz w:val="22"/>
      <w:szCs w:val="22"/>
      <w:lang w:val="ru-RU" w:eastAsia="en-US"/>
    </w:rPr>
  </w:style>
  <w:style w:type="paragraph" w:customStyle="1" w:styleId="14">
    <w:name w:val="Заголовок №1"/>
    <w:basedOn w:val="a"/>
    <w:link w:val="13"/>
    <w:uiPriority w:val="99"/>
    <w:rsid w:val="0002281A"/>
    <w:pPr>
      <w:widowControl w:val="0"/>
      <w:spacing w:after="260" w:line="254" w:lineRule="auto"/>
      <w:jc w:val="center"/>
      <w:outlineLvl w:val="0"/>
    </w:pPr>
    <w:rPr>
      <w:rFonts w:eastAsiaTheme="minorHAnsi"/>
      <w:b/>
      <w:bCs/>
      <w:sz w:val="22"/>
      <w:szCs w:val="22"/>
      <w:lang w:val="en-US" w:eastAsia="en-US"/>
    </w:rPr>
  </w:style>
  <w:style w:type="table" w:styleId="ae">
    <w:name w:val="Table Grid"/>
    <w:basedOn w:val="a1"/>
    <w:rsid w:val="0002281A"/>
    <w:pPr>
      <w:spacing w:after="0" w:line="240" w:lineRule="auto"/>
    </w:pPr>
    <w:rPr>
      <w:rFonts w:ascii="Calibri" w:eastAsia="Calibri" w:hAnsi="Calibri" w:cs="Arial"/>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
    <w:name w:val="Основной текст_"/>
    <w:basedOn w:val="a0"/>
    <w:link w:val="21"/>
    <w:qFormat/>
    <w:rsid w:val="0002281A"/>
    <w:rPr>
      <w:shd w:val="clear" w:color="auto" w:fill="FFFFFF"/>
    </w:rPr>
  </w:style>
  <w:style w:type="paragraph" w:customStyle="1" w:styleId="21">
    <w:name w:val="Основной текст2"/>
    <w:basedOn w:val="a"/>
    <w:link w:val="af"/>
    <w:qFormat/>
    <w:rsid w:val="0002281A"/>
    <w:pPr>
      <w:shd w:val="clear" w:color="auto" w:fill="FFFFFF"/>
      <w:spacing w:before="240" w:after="420" w:line="0" w:lineRule="atLeast"/>
      <w:ind w:hanging="360"/>
      <w:jc w:val="both"/>
    </w:pPr>
    <w:rPr>
      <w:rFonts w:asciiTheme="minorHAnsi" w:eastAsiaTheme="minorHAnsi" w:hAnsiTheme="minorHAnsi" w:cstheme="minorBidi"/>
      <w:sz w:val="22"/>
      <w:szCs w:val="22"/>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0AC459-116D-4091-8E42-32A9770FB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28</Pages>
  <Words>9542</Words>
  <Characters>54395</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dc:creator>
  <cp:lastModifiedBy>Maxim</cp:lastModifiedBy>
  <cp:revision>7</cp:revision>
  <cp:lastPrinted>2022-08-16T11:37:00Z</cp:lastPrinted>
  <dcterms:created xsi:type="dcterms:W3CDTF">2022-08-12T05:57:00Z</dcterms:created>
  <dcterms:modified xsi:type="dcterms:W3CDTF">2022-08-16T11:50:00Z</dcterms:modified>
</cp:coreProperties>
</file>