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14F" w:rsidRPr="0081714F" w:rsidRDefault="0081714F" w:rsidP="0081714F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7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№ 3</w:t>
      </w:r>
    </w:p>
    <w:p w:rsidR="0081714F" w:rsidRPr="0081714F" w:rsidRDefault="0081714F" w:rsidP="0081714F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7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тендерної документації</w:t>
      </w:r>
    </w:p>
    <w:p w:rsidR="0081714F" w:rsidRPr="0081714F" w:rsidRDefault="0081714F" w:rsidP="0081714F">
      <w:pPr>
        <w:tabs>
          <w:tab w:val="left" w:pos="77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1714F" w:rsidRPr="0081714F" w:rsidRDefault="0081714F" w:rsidP="0081714F">
      <w:pPr>
        <w:tabs>
          <w:tab w:val="left" w:pos="77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1714F" w:rsidRPr="0081714F" w:rsidRDefault="0081714F" w:rsidP="0081714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1714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ІНФОРМАЦІЯ ПРО НЕОБХІДНІ ТЕХНІЧНІ, ЯКІСНІ ТА</w:t>
      </w:r>
    </w:p>
    <w:p w:rsidR="0081714F" w:rsidRPr="0081714F" w:rsidRDefault="0081714F" w:rsidP="0081714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1714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КІЛЬКІСНІ ХАРАКТЕРИСТИКИ ПРЕДМЕТА ЗАКУПІВЛІ</w:t>
      </w:r>
    </w:p>
    <w:p w:rsidR="0081714F" w:rsidRPr="0081714F" w:rsidRDefault="0081714F" w:rsidP="0081714F">
      <w:pPr>
        <w:tabs>
          <w:tab w:val="left" w:pos="567"/>
          <w:tab w:val="left" w:pos="993"/>
        </w:tabs>
        <w:spacing w:before="120" w:after="12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1714F">
        <w:rPr>
          <w:rFonts w:ascii="Times New Roman" w:eastAsia="Calibri" w:hAnsi="Times New Roman" w:cs="Times New Roman"/>
          <w:b/>
          <w:sz w:val="24"/>
          <w:szCs w:val="24"/>
          <w:lang w:val="uk-UA"/>
        </w:rPr>
        <w:t>Фармацевтична продукція</w:t>
      </w:r>
    </w:p>
    <w:p w:rsidR="0081714F" w:rsidRPr="0081714F" w:rsidRDefault="0081714F" w:rsidP="0081714F">
      <w:pPr>
        <w:tabs>
          <w:tab w:val="left" w:pos="567"/>
          <w:tab w:val="left" w:pos="993"/>
        </w:tabs>
        <w:spacing w:before="120"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1714F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ДК 021:2015:33600000-6 Фармацевтична продукція</w:t>
      </w:r>
    </w:p>
    <w:p w:rsidR="0081714F" w:rsidRPr="0081714F" w:rsidRDefault="0081714F" w:rsidP="0081714F">
      <w:pPr>
        <w:tabs>
          <w:tab w:val="left" w:pos="567"/>
          <w:tab w:val="left" w:pos="993"/>
        </w:tabs>
        <w:spacing w:before="120"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81714F" w:rsidRPr="0081714F" w:rsidRDefault="0081714F" w:rsidP="0081714F">
      <w:pPr>
        <w:spacing w:after="0" w:line="240" w:lineRule="auto"/>
        <w:ind w:left="120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81714F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Таблиця 1</w:t>
      </w:r>
    </w:p>
    <w:p w:rsidR="0081714F" w:rsidRPr="0081714F" w:rsidRDefault="0081714F" w:rsidP="0081714F">
      <w:pPr>
        <w:spacing w:after="12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81714F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Вимоги до предмета закупівлі, які встановлює Замовник:</w:t>
      </w:r>
    </w:p>
    <w:tbl>
      <w:tblPr>
        <w:tblW w:w="10449" w:type="dxa"/>
        <w:tblLayout w:type="fixed"/>
        <w:tblLook w:val="0400" w:firstRow="0" w:lastRow="0" w:firstColumn="0" w:lastColumn="0" w:noHBand="0" w:noVBand="1"/>
      </w:tblPr>
      <w:tblGrid>
        <w:gridCol w:w="526"/>
        <w:gridCol w:w="1701"/>
        <w:gridCol w:w="1843"/>
        <w:gridCol w:w="1984"/>
        <w:gridCol w:w="1702"/>
        <w:gridCol w:w="1700"/>
        <w:gridCol w:w="993"/>
      </w:tblGrid>
      <w:tr w:rsidR="0081714F" w:rsidRPr="0081714F" w:rsidTr="00083DC9">
        <w:trPr>
          <w:trHeight w:val="167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  <w:t>Назва МНН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  <w:t>Форма випуску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  <w:t>Дозування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81714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  <w:t>Кіль-ть</w:t>
            </w:r>
            <w:proofErr w:type="spellEnd"/>
            <w:r w:rsidRPr="0081714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  <w:t>, од.</w:t>
            </w:r>
          </w:p>
        </w:tc>
      </w:tr>
      <w:tr w:rsidR="0081714F" w:rsidRPr="0081714F" w:rsidTr="00083DC9">
        <w:trPr>
          <w:trHeight w:val="167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Acetylcysteine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Ацетилцистеїн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розчин для ін'єкцій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 мг/мл, 3 мл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ампула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1000</w:t>
            </w:r>
          </w:p>
        </w:tc>
      </w:tr>
      <w:tr w:rsidR="0081714F" w:rsidRPr="0081714F" w:rsidTr="00083DC9">
        <w:trPr>
          <w:trHeight w:val="167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Acetylsalicylic</w:t>
            </w:r>
            <w:proofErr w:type="spellEnd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acid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Ацетилсаліцилова кислота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</w:t>
            </w:r>
            <w:bookmarkStart w:id="0" w:name="_GoBack"/>
            <w:bookmarkEnd w:id="0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блетки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500 мг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таблетка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</w:t>
            </w:r>
          </w:p>
        </w:tc>
      </w:tr>
      <w:tr w:rsidR="0081714F" w:rsidRPr="0081714F" w:rsidTr="00083DC9">
        <w:trPr>
          <w:trHeight w:val="167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Amiodarone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Аміодарон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розчин для ін'єкцій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 мг/мл, 3 мл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ампула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</w:t>
            </w:r>
          </w:p>
        </w:tc>
      </w:tr>
      <w:tr w:rsidR="0081714F" w:rsidRPr="0081714F" w:rsidTr="00083DC9">
        <w:trPr>
          <w:trHeight w:val="167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Amlodipine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Амлодипін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таблетки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 мг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таблетка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</w:t>
            </w:r>
          </w:p>
        </w:tc>
      </w:tr>
      <w:tr w:rsidR="0081714F" w:rsidRPr="0081714F" w:rsidTr="00083DC9">
        <w:trPr>
          <w:trHeight w:val="167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Ammonia</w:t>
            </w:r>
            <w:proofErr w:type="spellEnd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Аміаку розчин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розчин для зовнішнього застосування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 г/100 мл, 40 мл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флакон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</w:t>
            </w:r>
          </w:p>
        </w:tc>
      </w:tr>
      <w:tr w:rsidR="0081714F" w:rsidRPr="0081714F" w:rsidTr="00083DC9">
        <w:trPr>
          <w:trHeight w:val="167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Amoxicillinum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Амоксицилін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таблетки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500 мг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таблетка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500</w:t>
            </w:r>
          </w:p>
        </w:tc>
      </w:tr>
      <w:tr w:rsidR="0081714F" w:rsidRPr="0081714F" w:rsidTr="00083DC9">
        <w:trPr>
          <w:trHeight w:val="167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Aqua</w:t>
            </w:r>
            <w:proofErr w:type="spellEnd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pro</w:t>
            </w:r>
            <w:proofErr w:type="spellEnd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injectioni</w:t>
            </w:r>
            <w:proofErr w:type="spellEnd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Вода для ін'єкцій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розчинник для приготування розчину для ін’єкцій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 мл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ампула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40</w:t>
            </w:r>
          </w:p>
        </w:tc>
      </w:tr>
      <w:tr w:rsidR="0081714F" w:rsidRPr="0081714F" w:rsidTr="00083DC9">
        <w:trPr>
          <w:trHeight w:val="167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Atropine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Атропін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розчин для ін'єкцій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 мг/мл, 1 мл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ампула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</w:tr>
      <w:tr w:rsidR="0081714F" w:rsidRPr="0081714F" w:rsidTr="00083DC9">
        <w:trPr>
          <w:trHeight w:val="167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Betamethasone</w:t>
            </w:r>
            <w:proofErr w:type="spellEnd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and</w:t>
            </w:r>
            <w:proofErr w:type="spellEnd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antibiotics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Бетаметазон</w:t>
            </w:r>
            <w:proofErr w:type="spellEnd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і антибіотик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мазь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 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штуки (туба)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</w:tr>
      <w:tr w:rsidR="0081714F" w:rsidRPr="0081714F" w:rsidTr="00083DC9">
        <w:trPr>
          <w:trHeight w:val="167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Calcium</w:t>
            </w:r>
            <w:proofErr w:type="spellEnd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gluconate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Кальцію </w:t>
            </w: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глюконат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розчин для ін'єкцій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 мг/мл, 10 мл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ампула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330</w:t>
            </w:r>
          </w:p>
        </w:tc>
      </w:tr>
      <w:tr w:rsidR="0081714F" w:rsidRPr="0081714F" w:rsidTr="00083DC9">
        <w:trPr>
          <w:trHeight w:val="167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Captopril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Каптоприл</w:t>
            </w:r>
            <w:proofErr w:type="spellEnd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таблетки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 мг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таблетка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140</w:t>
            </w:r>
          </w:p>
        </w:tc>
      </w:tr>
      <w:tr w:rsidR="0081714F" w:rsidRPr="0081714F" w:rsidTr="00083DC9">
        <w:trPr>
          <w:trHeight w:val="167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Ceftriaxone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Цефтриаксон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порошок для приготування розчину для ін'єкцій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 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флакон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1000</w:t>
            </w:r>
          </w:p>
        </w:tc>
      </w:tr>
      <w:tr w:rsidR="0081714F" w:rsidRPr="0081714F" w:rsidTr="00083DC9">
        <w:trPr>
          <w:trHeight w:val="167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Chlorhexidine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Хлоргексидин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розчин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0,5 мг/мл, 100 мл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флакон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</w:tr>
      <w:tr w:rsidR="0081714F" w:rsidRPr="0081714F" w:rsidTr="00083DC9">
        <w:trPr>
          <w:trHeight w:val="167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Chlorpromazine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Хлорпромазин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розчин для ін'єкцій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 мг/мл, 2 мл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ампула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</w:tr>
      <w:tr w:rsidR="0081714F" w:rsidRPr="0081714F" w:rsidTr="00083DC9">
        <w:trPr>
          <w:trHeight w:val="167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Ciprofloxacin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Ципрофлоксацин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краплі очні/вушні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 мг/мл, 10 мл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флакон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</w:tr>
      <w:tr w:rsidR="0081714F" w:rsidRPr="0081714F" w:rsidTr="00083DC9">
        <w:trPr>
          <w:trHeight w:val="167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16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Ciprofloxacin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Ципрофлоксацин</w:t>
            </w:r>
            <w:proofErr w:type="spellEnd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таблетки вкриті оболонкою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500 мг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таблетка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300</w:t>
            </w:r>
          </w:p>
        </w:tc>
      </w:tr>
      <w:tr w:rsidR="0081714F" w:rsidRPr="0081714F" w:rsidTr="00083DC9">
        <w:trPr>
          <w:trHeight w:val="167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Ciprofloxacin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Ципрофлоксацин</w:t>
            </w:r>
            <w:proofErr w:type="spellEnd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розчин для </w:t>
            </w: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інфузій</w:t>
            </w:r>
            <w:proofErr w:type="spellEnd"/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 мг/мл, 100 мл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флакон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</w:t>
            </w:r>
          </w:p>
        </w:tc>
      </w:tr>
      <w:tr w:rsidR="0081714F" w:rsidRPr="0081714F" w:rsidTr="00083DC9">
        <w:trPr>
          <w:trHeight w:val="167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Clopidogrel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Клопідогрель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таблетки вкриті оболонкою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75 мг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таблетка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120</w:t>
            </w:r>
          </w:p>
        </w:tc>
      </w:tr>
      <w:tr w:rsidR="0081714F" w:rsidRPr="0081714F" w:rsidTr="00083DC9">
        <w:trPr>
          <w:trHeight w:val="167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Comb</w:t>
            </w:r>
            <w:proofErr w:type="spellEnd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drug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Калію хлорид; натрію хлорид; натрію цитрат; глюкоза безводна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порошок для орального розчину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10,7 </w:t>
            </w: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</w:t>
            </w:r>
            <w:proofErr w:type="spellEnd"/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штуки (саше)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</w:tr>
      <w:tr w:rsidR="0081714F" w:rsidRPr="0081714F" w:rsidTr="00083DC9">
        <w:trPr>
          <w:trHeight w:val="167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Cyanocobalamin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Ціанокобаламін</w:t>
            </w:r>
            <w:proofErr w:type="spellEnd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(Вітамін В12)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розчин для ін'єкцій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0,5 мг/мл, 1 мл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ампула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530</w:t>
            </w:r>
          </w:p>
        </w:tc>
      </w:tr>
      <w:tr w:rsidR="0081714F" w:rsidRPr="0081714F" w:rsidTr="00083DC9">
        <w:trPr>
          <w:trHeight w:val="167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Dexamethasone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Дексаметазон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розчин для ін'єкцій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4 мг/мл , 1 мл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ампула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1150</w:t>
            </w:r>
          </w:p>
        </w:tc>
      </w:tr>
      <w:tr w:rsidR="0081714F" w:rsidRPr="0081714F" w:rsidTr="00083DC9">
        <w:trPr>
          <w:trHeight w:val="167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Dextran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Декстран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розчин для </w:t>
            </w: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інфузій</w:t>
            </w:r>
            <w:proofErr w:type="spellEnd"/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 мл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флакон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</w:t>
            </w:r>
          </w:p>
        </w:tc>
      </w:tr>
      <w:tr w:rsidR="0081714F" w:rsidRPr="0081714F" w:rsidTr="00083DC9">
        <w:trPr>
          <w:trHeight w:val="167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23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Digoxin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Дигоксин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розчин для ін'єкцій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0,25 мг/мл , 1 мл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ампула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80</w:t>
            </w:r>
          </w:p>
        </w:tc>
      </w:tr>
      <w:tr w:rsidR="0081714F" w:rsidRPr="0081714F" w:rsidTr="00083DC9">
        <w:trPr>
          <w:trHeight w:val="167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24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Dopamine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Дофамін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концентрат для розчину для </w:t>
            </w: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інфузій</w:t>
            </w:r>
            <w:proofErr w:type="spellEnd"/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40 мг/мл, 5 мл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ампула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</w:tr>
      <w:tr w:rsidR="0081714F" w:rsidRPr="0081714F" w:rsidTr="00083DC9">
        <w:trPr>
          <w:trHeight w:val="167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Drotaverine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Дротаверин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розчин для ін'єкцій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 мг/мл, 2 мл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ампула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170</w:t>
            </w:r>
          </w:p>
        </w:tc>
      </w:tr>
      <w:tr w:rsidR="0081714F" w:rsidRPr="0081714F" w:rsidTr="00083DC9">
        <w:trPr>
          <w:trHeight w:val="167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26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Electrolytes</w:t>
            </w:r>
            <w:proofErr w:type="spellEnd"/>
          </w:p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Sodium</w:t>
            </w:r>
            <w:proofErr w:type="spellEnd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chloride</w:t>
            </w:r>
            <w:proofErr w:type="spellEnd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+ </w:t>
            </w: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Potassium</w:t>
            </w:r>
            <w:proofErr w:type="spellEnd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chloride</w:t>
            </w:r>
            <w:proofErr w:type="spellEnd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+ </w:t>
            </w: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Calcium</w:t>
            </w:r>
            <w:proofErr w:type="spellEnd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chloride</w:t>
            </w:r>
            <w:proofErr w:type="spellEnd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Складний розчин: </w:t>
            </w:r>
          </w:p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(Натрію хлорид + </w:t>
            </w:r>
          </w:p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Калію хлорид + </w:t>
            </w:r>
          </w:p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Кальцію хлорид)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розчин для </w:t>
            </w: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інфузій</w:t>
            </w:r>
            <w:proofErr w:type="spellEnd"/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 мл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пляшка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1000</w:t>
            </w:r>
          </w:p>
        </w:tc>
      </w:tr>
      <w:tr w:rsidR="0081714F" w:rsidRPr="0081714F" w:rsidTr="00083DC9">
        <w:trPr>
          <w:trHeight w:val="167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27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Enalapril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Еналаприл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таблетки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 мг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таблетка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1000</w:t>
            </w:r>
          </w:p>
        </w:tc>
      </w:tr>
      <w:tr w:rsidR="0081714F" w:rsidRPr="0081714F" w:rsidTr="00083DC9">
        <w:trPr>
          <w:trHeight w:val="167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28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Enoxaparin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Еноксапарин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розчин для ін'єкцій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10000 </w:t>
            </w: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анти-Ха</w:t>
            </w:r>
            <w:proofErr w:type="spellEnd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МО/мл, 0,6 мл (6000 </w:t>
            </w: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анти-Ха</w:t>
            </w:r>
            <w:proofErr w:type="spellEnd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МО), шприц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штуки (шприц)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350</w:t>
            </w:r>
          </w:p>
        </w:tc>
      </w:tr>
      <w:tr w:rsidR="0081714F" w:rsidRPr="0081714F" w:rsidTr="00083DC9">
        <w:trPr>
          <w:trHeight w:val="167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29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Enoxaparin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Еноксапарин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розчин для ін'єкцій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10000 </w:t>
            </w: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анти-Ха</w:t>
            </w:r>
            <w:proofErr w:type="spellEnd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МО/мл, 0,8 мл (8000 </w:t>
            </w: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анти-Ха</w:t>
            </w:r>
            <w:proofErr w:type="spellEnd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МО), шприц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штуки (шприц)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</w:t>
            </w:r>
          </w:p>
        </w:tc>
      </w:tr>
      <w:tr w:rsidR="0081714F" w:rsidRPr="0081714F" w:rsidTr="00083DC9">
        <w:trPr>
          <w:trHeight w:val="167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Epinephrine</w:t>
            </w:r>
            <w:proofErr w:type="spellEnd"/>
            <w:r w:rsidRPr="008171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Adrenaline</w:t>
            </w:r>
            <w:proofErr w:type="spellEnd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Епінефрин</w:t>
            </w:r>
            <w:proofErr w:type="spellEnd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(Адреналін)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розчин для ін'єкцій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1,82 мг/мл по 1 мл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ампула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</w:t>
            </w:r>
          </w:p>
        </w:tc>
      </w:tr>
      <w:tr w:rsidR="0081714F" w:rsidRPr="0081714F" w:rsidTr="00083DC9">
        <w:trPr>
          <w:trHeight w:val="167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31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Fluconazole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Флуконазол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розчин для </w:t>
            </w: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інфузій</w:t>
            </w:r>
            <w:proofErr w:type="spellEnd"/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 мг/мл , 100 мл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флакон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</w:t>
            </w:r>
          </w:p>
        </w:tc>
      </w:tr>
      <w:tr w:rsidR="0081714F" w:rsidRPr="0081714F" w:rsidTr="00083DC9">
        <w:trPr>
          <w:trHeight w:val="167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32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Furosemide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Фуросемід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розчин для ін'єкцій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 мг/мл, 2 мл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ампула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550</w:t>
            </w:r>
          </w:p>
        </w:tc>
      </w:tr>
      <w:tr w:rsidR="0081714F" w:rsidRPr="0081714F" w:rsidTr="00083DC9">
        <w:trPr>
          <w:trHeight w:val="167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33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Glucose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Глюкоза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розчин для ін'єкцій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0,4 г/мл, 10 мл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ампула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</w:tr>
      <w:tr w:rsidR="0081714F" w:rsidRPr="0081714F" w:rsidTr="00083DC9">
        <w:trPr>
          <w:trHeight w:val="167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34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Glucose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Глюкоза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розчин для </w:t>
            </w: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інфузій</w:t>
            </w:r>
            <w:proofErr w:type="spellEnd"/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 мг/мл, 200 мл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пляшка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500</w:t>
            </w:r>
          </w:p>
        </w:tc>
      </w:tr>
      <w:tr w:rsidR="0081714F" w:rsidRPr="0081714F" w:rsidTr="00083DC9">
        <w:trPr>
          <w:trHeight w:val="167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35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Glyceryl</w:t>
            </w:r>
            <w:proofErr w:type="spellEnd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trinitrate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Нітрогліцерин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таблетки </w:t>
            </w: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сублінгвальні</w:t>
            </w:r>
            <w:proofErr w:type="spellEnd"/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0,5 мг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таблетка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80</w:t>
            </w:r>
          </w:p>
        </w:tc>
      </w:tr>
      <w:tr w:rsidR="0081714F" w:rsidRPr="0081714F" w:rsidTr="00083DC9">
        <w:trPr>
          <w:trHeight w:val="167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36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Heparin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Гепарин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розчин для ін'єкцій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5000 МО/мл , 5 мл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флакон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300</w:t>
            </w:r>
          </w:p>
        </w:tc>
      </w:tr>
      <w:tr w:rsidR="0081714F" w:rsidRPr="0081714F" w:rsidTr="00083DC9">
        <w:trPr>
          <w:trHeight w:val="167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37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Hydrocortisone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Гідрокортизону ацетат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суспензія для ін'єкцій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 мг/мл, 2 мл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ампула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130</w:t>
            </w:r>
          </w:p>
        </w:tc>
      </w:tr>
      <w:tr w:rsidR="0081714F" w:rsidRPr="0081714F" w:rsidTr="00083DC9">
        <w:trPr>
          <w:trHeight w:val="167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38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Ibuprofen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Ібупрофен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таблетки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 мг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таблетка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160</w:t>
            </w:r>
          </w:p>
        </w:tc>
      </w:tr>
      <w:tr w:rsidR="0081714F" w:rsidRPr="0081714F" w:rsidTr="00083DC9">
        <w:trPr>
          <w:trHeight w:val="167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39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Insulin</w:t>
            </w:r>
            <w:proofErr w:type="spellEnd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</w:t>
            </w: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human</w:t>
            </w:r>
            <w:proofErr w:type="spellEnd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Інсулін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розчин для ін'єкцій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100 МО/мл, 10 </w:t>
            </w: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мл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флакон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</w:tr>
      <w:tr w:rsidR="0081714F" w:rsidRPr="0081714F" w:rsidTr="00083DC9">
        <w:trPr>
          <w:trHeight w:val="167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Isosorbide</w:t>
            </w:r>
            <w:proofErr w:type="spellEnd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dinitrate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Ізосорбіду</w:t>
            </w:r>
            <w:proofErr w:type="spellEnd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динітрат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розчин для </w:t>
            </w: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інфузій</w:t>
            </w:r>
            <w:proofErr w:type="spellEnd"/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 мг/мл, 10 мл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ампула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</w:t>
            </w:r>
          </w:p>
        </w:tc>
      </w:tr>
      <w:tr w:rsidR="0081714F" w:rsidRPr="0081714F" w:rsidTr="00083DC9">
        <w:trPr>
          <w:trHeight w:val="167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41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Levofloxacin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Левофлоксацин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розчин для </w:t>
            </w: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інфузій</w:t>
            </w:r>
            <w:proofErr w:type="spellEnd"/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 мг/мл, 100 мл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флакон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400</w:t>
            </w:r>
          </w:p>
        </w:tc>
      </w:tr>
      <w:tr w:rsidR="0081714F" w:rsidRPr="0081714F" w:rsidTr="00083DC9">
        <w:trPr>
          <w:trHeight w:val="167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42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Lidocaine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Лідокаїн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розчин для ін'єкцій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 мг/мл, 2 мл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ампула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800</w:t>
            </w:r>
          </w:p>
        </w:tc>
      </w:tr>
      <w:tr w:rsidR="0081714F" w:rsidRPr="0081714F" w:rsidTr="00083DC9">
        <w:trPr>
          <w:trHeight w:val="167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43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Loperamide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Лоперамід</w:t>
            </w:r>
            <w:proofErr w:type="spellEnd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таблетки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 мг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таблетка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</w:tr>
      <w:tr w:rsidR="0081714F" w:rsidRPr="0081714F" w:rsidTr="00083DC9">
        <w:trPr>
          <w:trHeight w:val="167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44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Loratadine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Лоратадин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таблетки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 мг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таблетка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500</w:t>
            </w:r>
          </w:p>
        </w:tc>
      </w:tr>
      <w:tr w:rsidR="0081714F" w:rsidRPr="0081714F" w:rsidTr="00083DC9">
        <w:trPr>
          <w:trHeight w:val="167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45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Magnesium</w:t>
            </w:r>
            <w:proofErr w:type="spellEnd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sulfate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Магнію сульфат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Розчин для ін'єкцій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250 мг/мл, 5 мл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ампула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720</w:t>
            </w:r>
          </w:p>
        </w:tc>
      </w:tr>
      <w:tr w:rsidR="0081714F" w:rsidRPr="0081714F" w:rsidTr="00083DC9">
        <w:trPr>
          <w:trHeight w:val="167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46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Mannitol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Маніт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розчин для </w:t>
            </w: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інфузій</w:t>
            </w:r>
            <w:proofErr w:type="spellEnd"/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150 мг/мл , 200 мл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пляшка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</w:t>
            </w:r>
          </w:p>
        </w:tc>
      </w:tr>
      <w:tr w:rsidR="0081714F" w:rsidRPr="0081714F" w:rsidTr="00083DC9">
        <w:trPr>
          <w:trHeight w:val="167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47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Medicinal</w:t>
            </w:r>
            <w:proofErr w:type="spellEnd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charcoal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Вугілля активоване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таблетки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250 мг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таблетка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</w:t>
            </w:r>
          </w:p>
        </w:tc>
      </w:tr>
      <w:tr w:rsidR="0081714F" w:rsidRPr="0081714F" w:rsidTr="00083DC9">
        <w:trPr>
          <w:trHeight w:val="167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48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Meropenem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Меропенем</w:t>
            </w:r>
            <w:proofErr w:type="spellEnd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порошок для розчину для ін'єкцій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 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флакон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</w:t>
            </w:r>
          </w:p>
        </w:tc>
      </w:tr>
      <w:tr w:rsidR="0081714F" w:rsidRPr="0081714F" w:rsidTr="00083DC9">
        <w:trPr>
          <w:trHeight w:val="167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49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Metamizole</w:t>
            </w:r>
            <w:proofErr w:type="spellEnd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sodium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Метамізол</w:t>
            </w:r>
            <w:proofErr w:type="spellEnd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натрію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розчин для ін'єкцій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500 мг/мл, 2 мл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ампула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630</w:t>
            </w:r>
          </w:p>
        </w:tc>
      </w:tr>
      <w:tr w:rsidR="0081714F" w:rsidRPr="0081714F" w:rsidTr="00083DC9">
        <w:trPr>
          <w:trHeight w:val="167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Metronidazole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Метронідазол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розчин для </w:t>
            </w: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інфузій</w:t>
            </w:r>
            <w:proofErr w:type="spellEnd"/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 мг/мл, 100 мл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флакон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</w:t>
            </w:r>
          </w:p>
        </w:tc>
      </w:tr>
      <w:tr w:rsidR="0081714F" w:rsidRPr="0081714F" w:rsidTr="00083DC9">
        <w:trPr>
          <w:trHeight w:val="167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51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Moxifloxacin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Моксифлоксацин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розчин для </w:t>
            </w: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інфузій</w:t>
            </w:r>
            <w:proofErr w:type="spellEnd"/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1,6 мг/мл, 250 мл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пляшка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</w:t>
            </w:r>
          </w:p>
        </w:tc>
      </w:tr>
      <w:tr w:rsidR="0081714F" w:rsidRPr="0081714F" w:rsidTr="00083DC9">
        <w:trPr>
          <w:trHeight w:val="167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52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Neostigmine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Неостигмін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розчин для ін`єкцій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0,5 мг/мл, 1 мл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ампула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300</w:t>
            </w:r>
          </w:p>
        </w:tc>
      </w:tr>
      <w:tr w:rsidR="0081714F" w:rsidRPr="0081714F" w:rsidTr="00083DC9">
        <w:trPr>
          <w:trHeight w:val="167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53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Ofloxacin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Офлоксацин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краплі очні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 мг/мл, 5 мл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флакон з крапельницею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</w:tr>
      <w:tr w:rsidR="0081714F" w:rsidRPr="0081714F" w:rsidTr="00083DC9">
        <w:trPr>
          <w:trHeight w:val="167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54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Ofloxacin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Офлоксацин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краплі очні/вушні, розчин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 мг/мл, 10 мл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контейнер-крапельниця пластиковий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</w:tr>
      <w:tr w:rsidR="0081714F" w:rsidRPr="0081714F" w:rsidTr="00083DC9">
        <w:trPr>
          <w:trHeight w:val="167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55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Omeprazole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Омепразол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порошок для розчину для </w:t>
            </w: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інфузій</w:t>
            </w:r>
            <w:proofErr w:type="spellEnd"/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40 мг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флакон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350</w:t>
            </w:r>
          </w:p>
        </w:tc>
      </w:tr>
      <w:tr w:rsidR="0081714F" w:rsidRPr="0081714F" w:rsidTr="00083DC9">
        <w:trPr>
          <w:trHeight w:val="167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56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Oxybuprocaine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Оксибупрокаїн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краплі очні, розчин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 мг/мл, 10 мл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контейнер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</w:tr>
      <w:tr w:rsidR="0081714F" w:rsidRPr="0081714F" w:rsidTr="00083DC9">
        <w:trPr>
          <w:trHeight w:val="167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57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Paracetamol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Парацетамол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розчин для </w:t>
            </w: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інфузій</w:t>
            </w:r>
            <w:proofErr w:type="spellEnd"/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 мг/мл, 100 мл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флакон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500</w:t>
            </w:r>
          </w:p>
        </w:tc>
      </w:tr>
      <w:tr w:rsidR="0081714F" w:rsidRPr="0081714F" w:rsidTr="00083DC9">
        <w:trPr>
          <w:trHeight w:val="167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58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Paracetamol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Парацетамол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таблетки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 мг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таблетка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</w:t>
            </w:r>
          </w:p>
        </w:tc>
      </w:tr>
      <w:tr w:rsidR="0081714F" w:rsidRPr="0081714F" w:rsidTr="00083DC9">
        <w:trPr>
          <w:trHeight w:val="167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59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Paracetamol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Парацетамол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таблетки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500 мг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таблетка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</w:tr>
      <w:tr w:rsidR="0081714F" w:rsidRPr="0081714F" w:rsidTr="00083DC9">
        <w:trPr>
          <w:trHeight w:val="167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60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Povidone-iodine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Повідон-йод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розчин нашкірний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 мг/мл, 30 мл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флакон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</w:tr>
      <w:tr w:rsidR="0081714F" w:rsidRPr="0081714F" w:rsidTr="00083DC9">
        <w:trPr>
          <w:trHeight w:val="167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61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Prednisolone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Преднізолон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розчин для ін`єкцій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 мг/мл, 1 мл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ампула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</w:tr>
      <w:tr w:rsidR="0081714F" w:rsidRPr="0081714F" w:rsidTr="00083DC9">
        <w:trPr>
          <w:trHeight w:val="167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62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Propranolol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Пропранолол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таблетки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40 мг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таблетка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</w:t>
            </w:r>
          </w:p>
        </w:tc>
      </w:tr>
      <w:tr w:rsidR="0081714F" w:rsidRPr="0081714F" w:rsidTr="00083DC9">
        <w:trPr>
          <w:trHeight w:val="167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63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Salbutamol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Сальбутамол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розчин для інгаляцій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 мг/мл , 2 мл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контейнер </w:t>
            </w: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однодозовий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500</w:t>
            </w:r>
          </w:p>
        </w:tc>
      </w:tr>
      <w:tr w:rsidR="0081714F" w:rsidRPr="0081714F" w:rsidTr="00083DC9">
        <w:trPr>
          <w:trHeight w:val="167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64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Salbutamol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Сальбутамол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інгаляція під тиском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100 </w:t>
            </w: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мкг</w:t>
            </w:r>
            <w:proofErr w:type="spellEnd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/доза, 12 мл/200 доз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штуки (балон)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</w:tr>
      <w:tr w:rsidR="0081714F" w:rsidRPr="0081714F" w:rsidTr="00083DC9">
        <w:trPr>
          <w:trHeight w:val="167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65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Senna</w:t>
            </w:r>
            <w:proofErr w:type="spellEnd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Сена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таблетки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70 мг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таблетка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</w:t>
            </w:r>
          </w:p>
        </w:tc>
      </w:tr>
      <w:tr w:rsidR="0081714F" w:rsidRPr="0081714F" w:rsidTr="00083DC9">
        <w:trPr>
          <w:trHeight w:val="167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66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Sodium</w:t>
            </w:r>
            <w:proofErr w:type="spellEnd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bicarbonate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Натрію гідрокарбонат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розчин для </w:t>
            </w: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інфузій</w:t>
            </w:r>
            <w:proofErr w:type="spellEnd"/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40 мг/мл, 200 мл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пляшка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300</w:t>
            </w:r>
          </w:p>
        </w:tc>
      </w:tr>
      <w:tr w:rsidR="0081714F" w:rsidRPr="0081714F" w:rsidTr="00083DC9">
        <w:trPr>
          <w:trHeight w:val="167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67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Sodium</w:t>
            </w:r>
            <w:proofErr w:type="spellEnd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chloride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Натрію хлорид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розчин для ін`єкцій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 мг/мл, 5 мл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ампула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</w:t>
            </w:r>
          </w:p>
        </w:tc>
      </w:tr>
      <w:tr w:rsidR="0081714F" w:rsidRPr="0081714F" w:rsidTr="00083DC9">
        <w:trPr>
          <w:trHeight w:val="167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68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Sodium</w:t>
            </w:r>
            <w:proofErr w:type="spellEnd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chloride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Натрію хлорид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розчин для </w:t>
            </w: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інфузій</w:t>
            </w:r>
            <w:proofErr w:type="spellEnd"/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 мг/мл, 100 мл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флакон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1000</w:t>
            </w:r>
          </w:p>
        </w:tc>
      </w:tr>
      <w:tr w:rsidR="0081714F" w:rsidRPr="0081714F" w:rsidTr="00083DC9">
        <w:trPr>
          <w:trHeight w:val="369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69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Sodium</w:t>
            </w:r>
            <w:proofErr w:type="spellEnd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chloride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Натрію хлорид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розчин для </w:t>
            </w: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інфузій</w:t>
            </w:r>
            <w:proofErr w:type="spellEnd"/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 мг/мл, 200 мл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флакон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5150</w:t>
            </w:r>
          </w:p>
        </w:tc>
      </w:tr>
      <w:tr w:rsidR="0081714F" w:rsidRPr="0081714F" w:rsidTr="00083DC9">
        <w:trPr>
          <w:trHeight w:val="167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70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Spironolactone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Спіронолактон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таблетки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 мг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таблетка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510</w:t>
            </w:r>
          </w:p>
        </w:tc>
      </w:tr>
      <w:tr w:rsidR="0081714F" w:rsidRPr="0081714F" w:rsidTr="00083DC9">
        <w:trPr>
          <w:trHeight w:val="167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71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Theophylline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Теофілін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розчин для ін'єкцій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 мг/мл, 5 мл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ампула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320</w:t>
            </w:r>
          </w:p>
        </w:tc>
      </w:tr>
      <w:tr w:rsidR="0081714F" w:rsidRPr="0081714F" w:rsidTr="00083DC9">
        <w:trPr>
          <w:trHeight w:val="167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72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Tranexamic</w:t>
            </w:r>
            <w:proofErr w:type="spellEnd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acid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Транексамова</w:t>
            </w:r>
            <w:proofErr w:type="spellEnd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кислота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розчин для ін'єкцій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 мг/мл, 5 мл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ампула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</w:t>
            </w:r>
          </w:p>
        </w:tc>
      </w:tr>
      <w:tr w:rsidR="0081714F" w:rsidRPr="0081714F" w:rsidTr="00083DC9">
        <w:trPr>
          <w:trHeight w:val="167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Tranexamic</w:t>
            </w:r>
            <w:proofErr w:type="spellEnd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acid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Транексамова</w:t>
            </w:r>
            <w:proofErr w:type="spellEnd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кислота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розчин для ін`єкцій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 мг/мл, 5 мл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ампула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</w:t>
            </w:r>
          </w:p>
        </w:tc>
      </w:tr>
      <w:tr w:rsidR="0081714F" w:rsidRPr="0081714F" w:rsidTr="00083DC9">
        <w:trPr>
          <w:trHeight w:val="167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1714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74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Verapamil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Верапаміл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розчин для ін'єкцій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2,5 мг/мл, 2 мл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ампула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1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</w:tr>
    </w:tbl>
    <w:p w:rsidR="0081714F" w:rsidRPr="0081714F" w:rsidRDefault="0081714F" w:rsidP="0081714F">
      <w:pPr>
        <w:tabs>
          <w:tab w:val="left" w:pos="567"/>
          <w:tab w:val="left" w:pos="993"/>
        </w:tabs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1714F" w:rsidRPr="0081714F" w:rsidRDefault="0081714F" w:rsidP="0081714F">
      <w:pPr>
        <w:tabs>
          <w:tab w:val="left" w:pos="567"/>
          <w:tab w:val="left" w:pos="993"/>
        </w:tabs>
        <w:spacing w:before="120"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81714F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Таблиця 2</w:t>
      </w:r>
    </w:p>
    <w:p w:rsidR="0081714F" w:rsidRPr="0081714F" w:rsidRDefault="0081714F" w:rsidP="0081714F">
      <w:pPr>
        <w:tabs>
          <w:tab w:val="left" w:pos="567"/>
          <w:tab w:val="left" w:pos="993"/>
        </w:tabs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1714F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Заповнює учасник закупівлі (відповідно до вимог до предмета закупівлі):</w:t>
      </w:r>
    </w:p>
    <w:tbl>
      <w:tblPr>
        <w:tblW w:w="10349" w:type="dxa"/>
        <w:tblInd w:w="-42" w:type="dxa"/>
        <w:tblLayout w:type="fixed"/>
        <w:tblLook w:val="0400" w:firstRow="0" w:lastRow="0" w:firstColumn="0" w:lastColumn="0" w:noHBand="0" w:noVBand="1"/>
      </w:tblPr>
      <w:tblGrid>
        <w:gridCol w:w="570"/>
        <w:gridCol w:w="1132"/>
        <w:gridCol w:w="1134"/>
        <w:gridCol w:w="1425"/>
        <w:gridCol w:w="1034"/>
        <w:gridCol w:w="992"/>
        <w:gridCol w:w="944"/>
        <w:gridCol w:w="850"/>
        <w:gridCol w:w="1260"/>
        <w:gridCol w:w="1008"/>
      </w:tblGrid>
      <w:tr w:rsidR="0081714F" w:rsidRPr="0081714F" w:rsidTr="00083DC9">
        <w:trPr>
          <w:trHeight w:val="165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714F" w:rsidRPr="0081714F" w:rsidRDefault="0081714F" w:rsidP="00817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17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714F" w:rsidRPr="0081714F" w:rsidRDefault="0081714F" w:rsidP="00817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17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Назва МНН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714F" w:rsidRPr="0081714F" w:rsidRDefault="0081714F" w:rsidP="00817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171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Торгова назва*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714F" w:rsidRPr="0081714F" w:rsidRDefault="0081714F" w:rsidP="00817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1714F">
              <w:rPr>
                <w:rFonts w:ascii="Times New Roman" w:eastAsia="Times New Roman" w:hAnsi="Times New Roman" w:cs="Times New Roman"/>
                <w:lang w:val="uk-UA" w:eastAsia="uk-UA"/>
              </w:rPr>
              <w:t>Виробник, країна виробника, реєстраційне посвідчення, термін дії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714F" w:rsidRPr="0081714F" w:rsidRDefault="0081714F" w:rsidP="00817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17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Форма випуску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714F" w:rsidRPr="0081714F" w:rsidRDefault="0081714F" w:rsidP="00817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17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Дозування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714F" w:rsidRPr="0081714F" w:rsidRDefault="0081714F" w:rsidP="00817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171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Одиниця виміру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714F" w:rsidRPr="0081714F" w:rsidRDefault="0081714F" w:rsidP="00817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171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Кількість, од.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171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Референтна ціна або задекларована оптово-відпускна ціна, грн.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171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Наказ МОЗ</w:t>
            </w:r>
          </w:p>
        </w:tc>
      </w:tr>
      <w:tr w:rsidR="0081714F" w:rsidRPr="0081714F" w:rsidTr="00083DC9">
        <w:trPr>
          <w:trHeight w:val="545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14F" w:rsidRPr="0081714F" w:rsidRDefault="0081714F" w:rsidP="00817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4F" w:rsidRPr="0081714F" w:rsidRDefault="0081714F" w:rsidP="00817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81714F" w:rsidRPr="0081714F" w:rsidRDefault="0081714F" w:rsidP="0081714F">
      <w:pPr>
        <w:tabs>
          <w:tab w:val="left" w:pos="567"/>
          <w:tab w:val="left" w:pos="993"/>
        </w:tabs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81714F" w:rsidRPr="0081714F" w:rsidRDefault="0081714F" w:rsidP="0081714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uk-UA" w:eastAsia="ru-RU"/>
        </w:rPr>
      </w:pPr>
      <w:r w:rsidRPr="0081714F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  <w:lang w:val="uk-UA" w:eastAsia="ru-RU"/>
        </w:rPr>
        <w:t xml:space="preserve">* </w:t>
      </w:r>
      <w:r w:rsidRPr="0081714F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uk-UA" w:eastAsia="ru-RU"/>
        </w:rPr>
        <w:t xml:space="preserve">Учасник повинен зазначити торгову назву, яка зазначена у </w:t>
      </w:r>
      <w:r w:rsidRPr="0081714F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  <w:lang w:val="uk-UA" w:eastAsia="ru-RU"/>
        </w:rPr>
        <w:t>реєстраційно</w:t>
      </w:r>
      <w:r w:rsidRPr="0081714F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uk-UA" w:eastAsia="ru-RU"/>
        </w:rPr>
        <w:t xml:space="preserve">му </w:t>
      </w:r>
      <w:r w:rsidRPr="0081714F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  <w:lang w:val="uk-UA" w:eastAsia="ru-RU"/>
        </w:rPr>
        <w:t>посвідченн</w:t>
      </w:r>
      <w:r w:rsidRPr="0081714F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uk-UA" w:eastAsia="ru-RU"/>
        </w:rPr>
        <w:t>і</w:t>
      </w:r>
    </w:p>
    <w:p w:rsidR="0081714F" w:rsidRPr="0081714F" w:rsidRDefault="0081714F" w:rsidP="0081714F">
      <w:pPr>
        <w:autoSpaceDE w:val="0"/>
        <w:autoSpaceDN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  <w:lang w:val="uk-UA" w:eastAsia="ru-RU"/>
        </w:rPr>
      </w:pPr>
      <w:r w:rsidRPr="008171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У випадку, якщо учасник пропонує за однією МНН товари різних виробників або різні торгові назви, то така пропозиція оформлюється шляхом зазначення окремими рядками кожної з пропонованих торгових назв згідно з Таблицею 1 (недотримання цієї вимоги не є підставою </w:t>
      </w:r>
      <w:r w:rsidRPr="0081714F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  <w:lang w:val="uk-UA" w:eastAsia="ru-RU"/>
        </w:rPr>
        <w:t>для відхилення пропозиції учасника).</w:t>
      </w:r>
    </w:p>
    <w:p w:rsidR="0081714F" w:rsidRPr="0081714F" w:rsidRDefault="0081714F" w:rsidP="0081714F">
      <w:pPr>
        <w:autoSpaceDE w:val="0"/>
        <w:autoSpaceDN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  <w:lang w:val="uk-UA" w:eastAsia="ru-RU"/>
        </w:rPr>
        <w:sectPr w:rsidR="0081714F" w:rsidRPr="0081714F" w:rsidSect="006E4947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1714F" w:rsidRPr="0081714F" w:rsidRDefault="0081714F" w:rsidP="0081714F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1714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Обов’язкові вимоги до предмета закупівлі:</w:t>
      </w:r>
    </w:p>
    <w:p w:rsidR="0081714F" w:rsidRPr="0081714F" w:rsidRDefault="0081714F" w:rsidP="0081714F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1714F" w:rsidRPr="0081714F" w:rsidRDefault="0081714F" w:rsidP="0081714F">
      <w:pPr>
        <w:autoSpaceDE w:val="0"/>
        <w:autoSpaceDN w:val="0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1714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1. Якість</w:t>
      </w:r>
    </w:p>
    <w:p w:rsidR="0081714F" w:rsidRPr="0081714F" w:rsidRDefault="0081714F" w:rsidP="0081714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7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момент постачання лікарських засобів Постачальник має надати завірені належним чином копії сертифікату якості (сертифікату аналізу) серії (-й) лікарського засобу, що видається виробником на лікарські засоби, які постачаються, складеного відповідно до вимог, встановлених в Україні, або завірені належним чином Висновки про якість ввезеного в Україну лікарського засобу (у випадку, якщо лікарський засіб ввозиться з-за кордону та планується до реалізації на території України).</w:t>
      </w:r>
    </w:p>
    <w:p w:rsidR="0081714F" w:rsidRPr="0081714F" w:rsidRDefault="0081714F" w:rsidP="0081714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7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Надати гарантійний лист.</w:t>
      </w:r>
    </w:p>
    <w:p w:rsidR="0081714F" w:rsidRPr="0081714F" w:rsidRDefault="0081714F" w:rsidP="0081714F">
      <w:pPr>
        <w:autoSpaceDE w:val="0"/>
        <w:autoSpaceDN w:val="0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1714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2. Первинна упаковка</w:t>
      </w:r>
    </w:p>
    <w:p w:rsidR="0081714F" w:rsidRPr="0081714F" w:rsidRDefault="0081714F" w:rsidP="0081714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7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Первинна упаковка має зберігати якість, безпечність та стабільність препарату, який вона вміщує.</w:t>
      </w:r>
    </w:p>
    <w:p w:rsidR="0081714F" w:rsidRPr="0081714F" w:rsidRDefault="0081714F" w:rsidP="0081714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7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Упаковка має бути належним чином запечатана та захищена від псування. Всі компоненти упаковки мають відповідати вимогам та стандартам, чинним на території України згідно із законодавством.</w:t>
      </w:r>
    </w:p>
    <w:p w:rsidR="0081714F" w:rsidRPr="0081714F" w:rsidRDefault="0081714F" w:rsidP="0081714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7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Кожна упаковка повинна супроводжуватись інструкцією про застосування лікарського засобу (інструкцією для медичного застосування), затвердженою відповідно до чинного законодавства України.</w:t>
      </w:r>
    </w:p>
    <w:p w:rsidR="0081714F" w:rsidRPr="0081714F" w:rsidRDefault="0081714F" w:rsidP="0081714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7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Надати гарантійний лист.</w:t>
      </w:r>
    </w:p>
    <w:p w:rsidR="0081714F" w:rsidRPr="0081714F" w:rsidRDefault="0081714F" w:rsidP="0081714F">
      <w:pPr>
        <w:autoSpaceDE w:val="0"/>
        <w:autoSpaceDN w:val="0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1714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3. Маркування</w:t>
      </w:r>
    </w:p>
    <w:p w:rsidR="0081714F" w:rsidRPr="0081714F" w:rsidRDefault="0081714F" w:rsidP="0081714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7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Мовою маркування лікарських засобів, інструкцій про їх застосування є державна (українська) мова, якщо інше не передбачено законом. На упаковці повинні бути визначені дата виробництва та термін придатності.</w:t>
      </w:r>
    </w:p>
    <w:p w:rsidR="0081714F" w:rsidRPr="0081714F" w:rsidRDefault="0081714F" w:rsidP="0081714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7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Надати гарантійний лист.</w:t>
      </w:r>
    </w:p>
    <w:p w:rsidR="0081714F" w:rsidRPr="0081714F" w:rsidRDefault="0081714F" w:rsidP="0081714F">
      <w:pPr>
        <w:autoSpaceDE w:val="0"/>
        <w:autoSpaceDN w:val="0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1714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4. Термін придатності</w:t>
      </w:r>
    </w:p>
    <w:p w:rsidR="0081714F" w:rsidRPr="0081714F" w:rsidRDefault="0081714F" w:rsidP="0081714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7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Термін придатності лікарських засобів на момент поставки повинен бути не менше 80 відсотків терміну придатності лікарського засобу, встановленого виробником.</w:t>
      </w:r>
    </w:p>
    <w:p w:rsidR="0081714F" w:rsidRPr="0081714F" w:rsidRDefault="0081714F" w:rsidP="0081714F">
      <w:pPr>
        <w:tabs>
          <w:tab w:val="left" w:pos="372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</w:pPr>
      <w:r w:rsidRPr="00817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Надати гарантійний лист.</w:t>
      </w:r>
    </w:p>
    <w:p w:rsidR="0081714F" w:rsidRPr="0081714F" w:rsidRDefault="0081714F" w:rsidP="0081714F">
      <w:pPr>
        <w:tabs>
          <w:tab w:val="left" w:pos="567"/>
          <w:tab w:val="left" w:pos="993"/>
        </w:tabs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1714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5. Постачання</w:t>
      </w:r>
    </w:p>
    <w:p w:rsidR="0081714F" w:rsidRPr="0081714F" w:rsidRDefault="0081714F" w:rsidP="0081714F">
      <w:pPr>
        <w:tabs>
          <w:tab w:val="left" w:pos="567"/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1714F">
        <w:rPr>
          <w:rFonts w:ascii="Times New Roman" w:eastAsia="Calibri" w:hAnsi="Times New Roman" w:cs="Times New Roman"/>
          <w:sz w:val="24"/>
          <w:szCs w:val="24"/>
          <w:lang w:val="uk-UA"/>
        </w:rPr>
        <w:t>Товар необхідно поставляти протягом 2023 року партіями згідно із заявками замовника за адресою:</w:t>
      </w:r>
      <w:r w:rsidRPr="00817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714F">
        <w:rPr>
          <w:rFonts w:ascii="Times New Roman" w:eastAsia="Calibri" w:hAnsi="Times New Roman" w:cs="Times New Roman"/>
          <w:sz w:val="24"/>
          <w:szCs w:val="24"/>
          <w:lang w:val="uk-UA"/>
        </w:rPr>
        <w:t>54025, Україна, м. Миколаїв, вул. Флотська, 71, склад.</w:t>
      </w:r>
    </w:p>
    <w:p w:rsidR="0081714F" w:rsidRPr="0081714F" w:rsidRDefault="0081714F" w:rsidP="0081714F">
      <w:pPr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7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Постачальник має забезпечити спеціальні умови зберігання і транспортування лікарських засобів, встановлені виробником, до їх передачі замовнику. Кожна поставка має здійснюватися із забезпеченням необхідного для даних лікарських засобів температурного режиму. Інформація про спеціальні умови зберігання та/або транспортування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лікарських з</w:t>
      </w:r>
      <w:r w:rsidRPr="00817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асобів повинна бути нанесена на упаковці та/або етикетці, та/або зовнішньому пакуванні, та/або в інструкції із застосування продукції/інструкції для медичного застосування.</w:t>
      </w:r>
    </w:p>
    <w:p w:rsidR="0081714F" w:rsidRPr="0081714F" w:rsidRDefault="0081714F" w:rsidP="0081714F">
      <w:pPr>
        <w:autoSpaceDE w:val="0"/>
        <w:autoSpaceDN w:val="0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7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Надати гарантійний лист.</w:t>
      </w:r>
    </w:p>
    <w:p w:rsidR="0081714F" w:rsidRPr="0081714F" w:rsidRDefault="0081714F" w:rsidP="0081714F">
      <w:pPr>
        <w:autoSpaceDE w:val="0"/>
        <w:autoSpaceDN w:val="0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1714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6. Реєстрація лікарських засобів</w:t>
      </w:r>
    </w:p>
    <w:p w:rsidR="0081714F" w:rsidRPr="0081714F" w:rsidRDefault="0081714F" w:rsidP="0081714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17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Лікарські засоби</w:t>
      </w:r>
      <w:r w:rsidRPr="0081714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повинні бути зареєстровані в Україні в установленому законом порядку. Копії чинних реєстраційних посвідчень на запропоновані лікарські засоби,</w:t>
      </w:r>
      <w:r w:rsidRPr="00817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714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видані відповідним уповноваженим органом в Україні, надаються учасником на кожну номенклатурну </w:t>
      </w:r>
      <w:r w:rsidRPr="0081714F">
        <w:rPr>
          <w:rFonts w:ascii="Times New Roman" w:eastAsia="Calibri" w:hAnsi="Times New Roman" w:cs="Times New Roman"/>
          <w:sz w:val="24"/>
          <w:szCs w:val="24"/>
          <w:lang w:val="uk-UA"/>
        </w:rPr>
        <w:t>позицію</w:t>
      </w:r>
      <w:r w:rsidRPr="0081714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кожної окремої партії товару при поставці.</w:t>
      </w:r>
    </w:p>
    <w:p w:rsidR="0081714F" w:rsidRPr="0081714F" w:rsidRDefault="0081714F" w:rsidP="0081714F">
      <w:pPr>
        <w:tabs>
          <w:tab w:val="left" w:pos="567"/>
          <w:tab w:val="left" w:pos="993"/>
        </w:tabs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1714F">
        <w:rPr>
          <w:rFonts w:ascii="Times New Roman" w:eastAsia="Calibri" w:hAnsi="Times New Roman" w:cs="Times New Roman"/>
          <w:sz w:val="24"/>
          <w:szCs w:val="24"/>
          <w:lang w:val="uk-UA"/>
        </w:rPr>
        <w:t>Надати гарантійний лист.</w:t>
      </w:r>
    </w:p>
    <w:p w:rsidR="0081714F" w:rsidRPr="0081714F" w:rsidRDefault="0081714F" w:rsidP="0081714F">
      <w:pPr>
        <w:tabs>
          <w:tab w:val="left" w:pos="567"/>
          <w:tab w:val="left" w:pos="993"/>
        </w:tabs>
        <w:spacing w:before="60" w:after="6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1714F">
        <w:rPr>
          <w:rFonts w:ascii="Times New Roman" w:eastAsia="Calibri" w:hAnsi="Times New Roman" w:cs="Times New Roman"/>
          <w:b/>
          <w:sz w:val="24"/>
          <w:szCs w:val="24"/>
          <w:lang w:val="uk-UA"/>
        </w:rPr>
        <w:t>7. Ціни на лікарські засоби</w:t>
      </w:r>
    </w:p>
    <w:p w:rsidR="0081714F" w:rsidRPr="0081714F" w:rsidRDefault="0081714F" w:rsidP="0081714F">
      <w:pPr>
        <w:tabs>
          <w:tab w:val="left" w:pos="567"/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1714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Ціни на лікарські засоби, що є предметом даної закупівлі, не повинні перевищувати ціни, визначені Реєстром відомостей щодо граничних оптово-відпускних цін на деякі лікарські засоби, що закуповуються за бюджетні кошти та підлягають референтному </w:t>
      </w:r>
      <w:r w:rsidRPr="0081714F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ціноутворенню, відповідно до постанови КМУ від 3 квітня 2019 р. № 426 «Про референтне ціноутворення на деякі лікарські засоби, що закуповуються за бюджетні кошти» або ціни, внесені до переліку задекларованих оптово-відпускних цін на лікарські засоби, відповідно до постанови Кабінету Міністрів України від 02 липня 2014 р. № 240 «Питання декларування зміни оптово-відпускних цін на лікарські засоби» (зі змінами).</w:t>
      </w:r>
    </w:p>
    <w:p w:rsidR="0081714F" w:rsidRPr="0081714F" w:rsidRDefault="0081714F" w:rsidP="0081714F">
      <w:pPr>
        <w:tabs>
          <w:tab w:val="left" w:pos="567"/>
          <w:tab w:val="left" w:pos="993"/>
        </w:tabs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1714F">
        <w:rPr>
          <w:rFonts w:ascii="Times New Roman" w:eastAsia="Calibri" w:hAnsi="Times New Roman" w:cs="Times New Roman"/>
          <w:sz w:val="24"/>
          <w:szCs w:val="24"/>
          <w:lang w:val="uk-UA"/>
        </w:rPr>
        <w:t>Надати гарантійний лист.</w:t>
      </w:r>
    </w:p>
    <w:p w:rsidR="0081714F" w:rsidRPr="0081714F" w:rsidRDefault="0081714F" w:rsidP="0081714F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1714F">
        <w:rPr>
          <w:rFonts w:ascii="Times New Roman" w:eastAsia="Calibri" w:hAnsi="Times New Roman" w:cs="Times New Roman"/>
          <w:b/>
          <w:sz w:val="24"/>
          <w:szCs w:val="24"/>
          <w:lang w:val="uk-UA"/>
        </w:rPr>
        <w:t>8.</w:t>
      </w:r>
      <w:r w:rsidRPr="0081714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 метою запобігання закупівлі фальсифікатів та отримання гарантій на своєчасне постачання товару у кількості, якості та з встановленими у тендерній документації строками придатності, учасник повинен надати гарантійний лист виробника (представництва, філії виробника, якщо їх повноваження поширюються на територію України) щодо підтверджен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н</w:t>
      </w:r>
      <w:r w:rsidRPr="0081714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я можливості поставки товару, який є предметом закупівлі (із зазначенням його назви) цих торгів, у кількості, зі строками придатності та в терміни, визначені тендерною документацією. Гарантійний лист повинен включати повну назву учасника, номер та дату оголошення про проведення закупівлі, оприлюдненого на </w:t>
      </w:r>
      <w:proofErr w:type="spellStart"/>
      <w:r w:rsidRPr="0081714F">
        <w:rPr>
          <w:rFonts w:ascii="Times New Roman" w:eastAsia="Calibri" w:hAnsi="Times New Roman" w:cs="Times New Roman"/>
          <w:sz w:val="24"/>
          <w:szCs w:val="24"/>
          <w:lang w:val="uk-UA"/>
        </w:rPr>
        <w:t>веб-порталі</w:t>
      </w:r>
      <w:proofErr w:type="spellEnd"/>
      <w:r w:rsidRPr="0081714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Уповноваженого органу, а також назву предмету закупівлі та назву замовника згідно оголошення. Дана вимога стосується позицій № 6, 10, 12, 20, 21,26, 27, 28, 29, 32, 33, 34, 41, 42, 44, 45, 49, 55, 57, 68, 69, 70, 71</w:t>
      </w:r>
    </w:p>
    <w:p w:rsidR="0081714F" w:rsidRPr="0081714F" w:rsidRDefault="0081714F" w:rsidP="0081714F">
      <w:pPr>
        <w:tabs>
          <w:tab w:val="left" w:pos="567"/>
          <w:tab w:val="left" w:pos="993"/>
        </w:tabs>
        <w:spacing w:before="60" w:after="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1714F">
        <w:rPr>
          <w:rFonts w:ascii="Times New Roman" w:eastAsia="Calibri" w:hAnsi="Times New Roman" w:cs="Times New Roman"/>
          <w:sz w:val="24"/>
          <w:szCs w:val="24"/>
          <w:lang w:val="uk-UA"/>
        </w:rPr>
        <w:t>або</w:t>
      </w:r>
    </w:p>
    <w:p w:rsidR="0081714F" w:rsidRPr="0081714F" w:rsidRDefault="0081714F" w:rsidP="0081714F">
      <w:pPr>
        <w:tabs>
          <w:tab w:val="left" w:pos="567"/>
          <w:tab w:val="left" w:pos="993"/>
        </w:tabs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1714F">
        <w:rPr>
          <w:rFonts w:ascii="Times New Roman" w:eastAsia="Calibri" w:hAnsi="Times New Roman" w:cs="Times New Roman"/>
          <w:sz w:val="24"/>
          <w:szCs w:val="24"/>
          <w:lang w:val="uk-UA"/>
        </w:rPr>
        <w:t>копію договору з виробником або його офіційним представником/філією виробника (якщо їх відповідні повноваження поширюються на територію України) з відповідними специфікаціями до зазначених договорів, що підтверджує наявність/можливість постачання товару, який є предметом закупівлі цих торгів та пропонується учасником, у кількості, визначеній тендерною документацією.</w:t>
      </w:r>
    </w:p>
    <w:p w:rsidR="0081714F" w:rsidRPr="0081714F" w:rsidRDefault="0081714F" w:rsidP="0081714F">
      <w:pPr>
        <w:tabs>
          <w:tab w:val="left" w:pos="567"/>
          <w:tab w:val="left" w:pos="993"/>
        </w:tabs>
        <w:spacing w:before="6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1714F">
        <w:rPr>
          <w:rFonts w:ascii="Times New Roman" w:eastAsia="Calibri" w:hAnsi="Times New Roman" w:cs="Times New Roman"/>
          <w:b/>
          <w:sz w:val="24"/>
          <w:szCs w:val="24"/>
          <w:lang w:val="uk-UA"/>
        </w:rPr>
        <w:t>9</w:t>
      </w:r>
      <w:r w:rsidRPr="0081714F">
        <w:rPr>
          <w:rFonts w:ascii="Times New Roman" w:eastAsia="Calibri" w:hAnsi="Times New Roman" w:cs="Times New Roman"/>
          <w:sz w:val="24"/>
          <w:szCs w:val="24"/>
          <w:lang w:val="uk-UA"/>
        </w:rPr>
        <w:t>. Міжнародна непантенована назва, форма випуску, дозування повинні відповідати даним, зазначеним у Таблиці 1.</w:t>
      </w:r>
    </w:p>
    <w:p w:rsidR="0081714F" w:rsidRPr="0081714F" w:rsidRDefault="0081714F" w:rsidP="0081714F">
      <w:pPr>
        <w:tabs>
          <w:tab w:val="left" w:pos="567"/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1714F" w:rsidRPr="0081714F" w:rsidRDefault="0081714F" w:rsidP="0081714F">
      <w:pPr>
        <w:tabs>
          <w:tab w:val="left" w:pos="567"/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81714F">
        <w:rPr>
          <w:rFonts w:ascii="Times New Roman" w:eastAsia="Calibri" w:hAnsi="Times New Roman" w:cs="Times New Roman"/>
          <w:i/>
          <w:sz w:val="24"/>
          <w:szCs w:val="24"/>
          <w:lang w:val="uk-UA"/>
        </w:rPr>
        <w:t>У випадку надання еквівалента учасник надає в складі пропозиції порівняльну характеристику запропонованого лікарського засобу та лікарського засобу, що визначений технічними умовами, щодо відповідності технічним вимогам і якісним характеристикам замовника. Еквівалент, запропонований учасником, не повинен відрізнятися за діючою речовиною (міжнародною непатентованою назвою), дозуванням, формою випуску, концентрацією.</w:t>
      </w:r>
    </w:p>
    <w:p w:rsidR="0081714F" w:rsidRPr="0081714F" w:rsidRDefault="0081714F" w:rsidP="0081714F">
      <w:pPr>
        <w:tabs>
          <w:tab w:val="left" w:pos="567"/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:rsidR="0081714F" w:rsidRPr="0081714F" w:rsidRDefault="0081714F" w:rsidP="0081714F">
      <w:pPr>
        <w:tabs>
          <w:tab w:val="left" w:pos="567"/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:rsidR="0081714F" w:rsidRPr="0081714F" w:rsidRDefault="0081714F" w:rsidP="008171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1714F">
        <w:rPr>
          <w:rFonts w:ascii="Times New Roman" w:eastAsia="Calibri" w:hAnsi="Times New Roman" w:cs="Times New Roman"/>
          <w:sz w:val="24"/>
          <w:szCs w:val="24"/>
          <w:lang w:val="uk-UA"/>
        </w:rPr>
        <w:t>Тендерна пропозиція, яка не відповідає технічним, якісним та кількісним характеристикам, підлягає відхиленню на підставі абзацу 2 підпункту 2 пункту 41 Особливостей: тендерна пропозиція не відповідає умовам технічної специфікації та іншим вимогам щодо предмета закупівлі тендерної документації, крім невідповідності у інформації та/або документах, що може бути усунена учасником процедури закупівлі відповідно до пункту 40 цих особливостей.</w:t>
      </w:r>
    </w:p>
    <w:p w:rsidR="0081714F" w:rsidRPr="0081714F" w:rsidRDefault="0081714F" w:rsidP="008171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1714F">
        <w:rPr>
          <w:rFonts w:ascii="Times New Roman" w:eastAsia="Calibri" w:hAnsi="Times New Roman" w:cs="Times New Roman"/>
          <w:sz w:val="24"/>
          <w:szCs w:val="24"/>
          <w:lang w:val="uk-UA"/>
        </w:rPr>
        <w:t>Тендерна пропозиція, ціна якої не відповідає вимогам постанови КМУ від 3 квітня 2019 р. № 426, підлягає відхиленню на підставі абзацу 5 підпункту 2 пункту 41 Особливостей:</w:t>
      </w:r>
      <w:r w:rsidRPr="00817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тендерна пропозиція </w:t>
      </w:r>
      <w:r w:rsidRPr="0081714F">
        <w:rPr>
          <w:rFonts w:ascii="Times New Roman" w:eastAsia="Calibri" w:hAnsi="Times New Roman" w:cs="Times New Roman"/>
          <w:sz w:val="24"/>
          <w:szCs w:val="24"/>
          <w:lang w:val="uk-UA"/>
        </w:rPr>
        <w:t>не відповідає вимогам, установленим у тендерній документації відповідно до абзацу першого частини третьої статті 22 Закону.</w:t>
      </w:r>
    </w:p>
    <w:p w:rsidR="00765B90" w:rsidRPr="0081714F" w:rsidRDefault="00765B90">
      <w:pPr>
        <w:rPr>
          <w:lang w:val="uk-UA"/>
        </w:rPr>
      </w:pPr>
    </w:p>
    <w:sectPr w:rsidR="00765B90" w:rsidRPr="0081714F" w:rsidSect="008171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4F"/>
    <w:rsid w:val="0060211D"/>
    <w:rsid w:val="00765B90"/>
    <w:rsid w:val="0081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1887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1</cp:revision>
  <dcterms:created xsi:type="dcterms:W3CDTF">2023-04-29T13:40:00Z</dcterms:created>
  <dcterms:modified xsi:type="dcterms:W3CDTF">2023-04-29T13:42:00Z</dcterms:modified>
</cp:coreProperties>
</file>