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917217" w:rsidRDefault="00E34103" w:rsidP="00E34103">
      <w:pPr>
        <w:tabs>
          <w:tab w:val="left" w:pos="4219"/>
          <w:tab w:val="left" w:pos="8490"/>
        </w:tabs>
        <w:ind w:left="5400" w:hanging="540"/>
        <w:rPr>
          <w:b/>
          <w:bCs/>
          <w:color w:val="000000" w:themeColor="text1"/>
          <w:sz w:val="28"/>
          <w:szCs w:val="28"/>
        </w:rPr>
      </w:pPr>
      <w:r w:rsidRPr="00917217">
        <w:rPr>
          <w:b/>
          <w:bCs/>
          <w:color w:val="000000" w:themeColor="text1"/>
          <w:sz w:val="28"/>
          <w:szCs w:val="28"/>
        </w:rPr>
        <w:t xml:space="preserve">від </w:t>
      </w:r>
      <w:r w:rsidR="004F00C6">
        <w:rPr>
          <w:b/>
          <w:bCs/>
          <w:color w:val="000000" w:themeColor="text1"/>
          <w:sz w:val="28"/>
          <w:szCs w:val="28"/>
        </w:rPr>
        <w:t>13.10</w:t>
      </w:r>
      <w:r w:rsidR="00917217">
        <w:rPr>
          <w:b/>
          <w:bCs/>
          <w:color w:val="000000" w:themeColor="text1"/>
          <w:sz w:val="28"/>
          <w:szCs w:val="28"/>
        </w:rPr>
        <w:t>.</w:t>
      </w:r>
      <w:r w:rsidR="00E94AA2" w:rsidRPr="00917217">
        <w:rPr>
          <w:b/>
          <w:bCs/>
          <w:color w:val="000000" w:themeColor="text1"/>
          <w:sz w:val="28"/>
          <w:szCs w:val="28"/>
        </w:rPr>
        <w:t>2023</w:t>
      </w:r>
      <w:r w:rsidRPr="00917217">
        <w:rPr>
          <w:b/>
          <w:bCs/>
          <w:color w:val="000000" w:themeColor="text1"/>
          <w:sz w:val="28"/>
          <w:szCs w:val="28"/>
        </w:rPr>
        <w:t xml:space="preserve"> року № </w:t>
      </w:r>
      <w:r w:rsidR="004F00C6">
        <w:rPr>
          <w:b/>
          <w:bCs/>
          <w:color w:val="000000" w:themeColor="text1"/>
          <w:sz w:val="28"/>
          <w:szCs w:val="28"/>
        </w:rPr>
        <w:t>134</w:t>
      </w:r>
    </w:p>
    <w:p w:rsidR="00E34103" w:rsidRPr="00917217" w:rsidRDefault="00E34103" w:rsidP="00E34103">
      <w:pPr>
        <w:ind w:left="320"/>
        <w:rPr>
          <w:color w:val="000000" w:themeColor="text1"/>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Pr="00534817" w:rsidRDefault="00722C6E"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BF1380" w:rsidRPr="00BF1380" w:rsidRDefault="00B71724" w:rsidP="00BF1380">
      <w:pPr>
        <w:jc w:val="center"/>
        <w:rPr>
          <w:b/>
          <w:sz w:val="32"/>
          <w:szCs w:val="32"/>
        </w:rPr>
      </w:pPr>
      <w:hyperlink r:id="rId8" w:history="1">
        <w:r w:rsidR="00BF1380" w:rsidRPr="00BF1380">
          <w:rPr>
            <w:b/>
            <w:color w:val="000000"/>
            <w:sz w:val="32"/>
            <w:szCs w:val="32"/>
          </w:rPr>
          <w:t xml:space="preserve"> </w:t>
        </w:r>
        <w:proofErr w:type="spellStart"/>
        <w:r w:rsidR="00BF1380" w:rsidRPr="00BF1380">
          <w:rPr>
            <w:b/>
            <w:color w:val="000000"/>
            <w:sz w:val="32"/>
            <w:szCs w:val="32"/>
          </w:rPr>
          <w:t>Міжмережевий</w:t>
        </w:r>
        <w:proofErr w:type="spellEnd"/>
        <w:r w:rsidR="00BF1380" w:rsidRPr="00BF1380">
          <w:rPr>
            <w:b/>
            <w:color w:val="000000"/>
            <w:sz w:val="32"/>
            <w:szCs w:val="32"/>
          </w:rPr>
          <w:t xml:space="preserve"> екран </w:t>
        </w:r>
        <w:proofErr w:type="spellStart"/>
        <w:r w:rsidR="00BF1380" w:rsidRPr="00BF1380">
          <w:rPr>
            <w:b/>
            <w:color w:val="000000"/>
            <w:sz w:val="32"/>
            <w:szCs w:val="32"/>
          </w:rPr>
          <w:t>Check</w:t>
        </w:r>
        <w:proofErr w:type="spellEnd"/>
        <w:r w:rsidR="00BF1380" w:rsidRPr="00BF1380">
          <w:rPr>
            <w:b/>
            <w:color w:val="000000"/>
            <w:sz w:val="32"/>
            <w:szCs w:val="32"/>
          </w:rPr>
          <w:t xml:space="preserve"> </w:t>
        </w:r>
        <w:proofErr w:type="spellStart"/>
        <w:r w:rsidR="00BF1380" w:rsidRPr="00BF1380">
          <w:rPr>
            <w:b/>
            <w:color w:val="000000"/>
            <w:sz w:val="32"/>
            <w:szCs w:val="32"/>
          </w:rPr>
          <w:t>Point</w:t>
        </w:r>
        <w:proofErr w:type="spellEnd"/>
        <w:r w:rsidR="00BF1380" w:rsidRPr="00BF1380">
          <w:rPr>
            <w:rStyle w:val="af1"/>
            <w:b/>
            <w:color w:val="383D40"/>
            <w:sz w:val="32"/>
            <w:szCs w:val="32"/>
            <w:bdr w:val="none" w:sz="0" w:space="0" w:color="auto" w:frame="1"/>
            <w:shd w:val="clear" w:color="auto" w:fill="F8F8F8"/>
          </w:rPr>
          <w:t xml:space="preserve"> </w:t>
        </w:r>
      </w:hyperlink>
      <w:r w:rsidR="00BF1380" w:rsidRPr="00BF1380">
        <w:rPr>
          <w:b/>
          <w:sz w:val="32"/>
          <w:szCs w:val="32"/>
        </w:rPr>
        <w:t xml:space="preserve"> </w:t>
      </w:r>
    </w:p>
    <w:p w:rsidR="00BF1380" w:rsidRPr="00BF1380" w:rsidRDefault="00BF1380" w:rsidP="00BF1380">
      <w:pPr>
        <w:jc w:val="center"/>
        <w:rPr>
          <w:sz w:val="32"/>
          <w:szCs w:val="32"/>
        </w:rPr>
      </w:pPr>
      <w:r w:rsidRPr="00BF1380">
        <w:rPr>
          <w:sz w:val="32"/>
          <w:szCs w:val="32"/>
        </w:rPr>
        <w:t>(</w:t>
      </w:r>
      <w:proofErr w:type="spellStart"/>
      <w:r w:rsidRPr="00BF1380">
        <w:rPr>
          <w:sz w:val="32"/>
          <w:szCs w:val="32"/>
        </w:rPr>
        <w:t>ДК</w:t>
      </w:r>
      <w:proofErr w:type="spellEnd"/>
      <w:r w:rsidRPr="00BF1380">
        <w:rPr>
          <w:sz w:val="32"/>
          <w:szCs w:val="32"/>
        </w:rPr>
        <w:t xml:space="preserve"> 021:2015: 32420000-3 Мережеве обладнання)</w:t>
      </w:r>
    </w:p>
    <w:p w:rsidR="00235F8D" w:rsidRPr="00917217" w:rsidRDefault="00D534B9" w:rsidP="00235F8D">
      <w:pPr>
        <w:jc w:val="center"/>
        <w:rPr>
          <w:b/>
          <w:color w:val="000000" w:themeColor="text1"/>
          <w:sz w:val="32"/>
          <w:szCs w:val="32"/>
        </w:rPr>
      </w:pPr>
      <w:r w:rsidRPr="00917217">
        <w:rPr>
          <w:color w:val="000000" w:themeColor="text1"/>
          <w:sz w:val="32"/>
          <w:szCs w:val="32"/>
        </w:rPr>
        <w:t xml:space="preserve"> </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9"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proofErr w:type="spellStart"/>
      <w:r w:rsidRPr="00614FB5">
        <w:rPr>
          <w:color w:val="000000"/>
          <w:sz w:val="22"/>
          <w:szCs w:val="22"/>
        </w:rPr>
        <w:t>Проєкт</w:t>
      </w:r>
      <w:proofErr w:type="spellEnd"/>
      <w:r w:rsidRPr="00614FB5">
        <w:rPr>
          <w:color w:val="000000"/>
          <w:sz w:val="22"/>
          <w:szCs w:val="22"/>
        </w:rPr>
        <w:t xml:space="preserve">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10"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w:t>
            </w:r>
            <w:proofErr w:type="spellStart"/>
            <w:r w:rsidRPr="00534817">
              <w:rPr>
                <w:rFonts w:eastAsia="MS Mincho"/>
                <w:bCs/>
                <w:color w:val="121212"/>
                <w:sz w:val="24"/>
                <w:szCs w:val="24"/>
              </w:rPr>
              <w:t>“Про</w:t>
            </w:r>
            <w:proofErr w:type="spellEnd"/>
            <w:r w:rsidRPr="00534817">
              <w:rPr>
                <w:rFonts w:eastAsia="MS Mincho"/>
                <w:bCs/>
                <w:color w:val="121212"/>
                <w:sz w:val="24"/>
                <w:szCs w:val="24"/>
              </w:rPr>
              <w:t xml:space="preserve"> публічні </w:t>
            </w:r>
            <w:proofErr w:type="spellStart"/>
            <w:r w:rsidRPr="00534817">
              <w:rPr>
                <w:rFonts w:eastAsia="MS Mincho"/>
                <w:bCs/>
                <w:color w:val="121212"/>
                <w:sz w:val="24"/>
                <w:szCs w:val="24"/>
              </w:rPr>
              <w:t>закупівлі”</w:t>
            </w:r>
            <w:proofErr w:type="spellEnd"/>
            <w:r w:rsidRPr="00534817">
              <w:rPr>
                <w:rFonts w:eastAsia="MS Mincho"/>
                <w:bCs/>
                <w:color w:val="121212"/>
                <w:sz w:val="24"/>
                <w:szCs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6F5A41"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917217">
              <w:rPr>
                <w:rFonts w:ascii="Times New Roman" w:hAnsi="Times New Roman"/>
                <w:sz w:val="24"/>
                <w:szCs w:val="24"/>
                <w:u w:val="single"/>
                <w:lang w:eastAsia="uk-UA"/>
              </w:rPr>
              <w:t>:</w:t>
            </w:r>
            <w:r w:rsidRPr="00917217">
              <w:rPr>
                <w:rFonts w:ascii="Times New Roman" w:hAnsi="Times New Roman"/>
                <w:sz w:val="24"/>
                <w:szCs w:val="24"/>
                <w:lang w:eastAsia="uk-UA"/>
              </w:rPr>
              <w:t xml:space="preserve"> </w:t>
            </w:r>
            <w:proofErr w:type="spellStart"/>
            <w:r w:rsidR="00D534B9" w:rsidRPr="00917217">
              <w:rPr>
                <w:rFonts w:ascii="Times New Roman" w:hAnsi="Times New Roman"/>
                <w:color w:val="000000"/>
                <w:sz w:val="24"/>
                <w:szCs w:val="24"/>
              </w:rPr>
              <w:t>Шпаковський</w:t>
            </w:r>
            <w:proofErr w:type="spellEnd"/>
            <w:r w:rsidR="00D534B9" w:rsidRPr="00917217">
              <w:rPr>
                <w:rFonts w:ascii="Times New Roman" w:hAnsi="Times New Roman"/>
                <w:color w:val="000000"/>
                <w:sz w:val="24"/>
                <w:szCs w:val="24"/>
              </w:rPr>
              <w:t xml:space="preserve"> Руслан Анатолійович – заступник начальника управління – начальник відділу адміністрування інформаційних систем управління інформаційних систем та електронних реєстрів тел. (0472) 54-46-42</w:t>
            </w:r>
            <w:r w:rsidRPr="00917217">
              <w:rPr>
                <w:rFonts w:ascii="Times New Roman" w:hAnsi="Times New Roman"/>
                <w:sz w:val="24"/>
                <w:szCs w:val="24"/>
                <w:lang w:eastAsia="uk-UA"/>
              </w:rPr>
              <w:t>;</w:t>
            </w:r>
            <w:r w:rsidRPr="006F5A41">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BF1380" w:rsidRPr="00BF1380" w:rsidRDefault="00B71724" w:rsidP="00BF1380">
            <w:pPr>
              <w:ind w:left="263"/>
              <w:rPr>
                <w:b/>
                <w:sz w:val="24"/>
                <w:szCs w:val="24"/>
              </w:rPr>
            </w:pPr>
            <w:hyperlink r:id="rId11" w:history="1">
              <w:r w:rsidR="00BF1380" w:rsidRPr="00BF1380">
                <w:rPr>
                  <w:b/>
                  <w:color w:val="000000"/>
                  <w:sz w:val="24"/>
                  <w:szCs w:val="24"/>
                </w:rPr>
                <w:t xml:space="preserve"> </w:t>
              </w:r>
              <w:proofErr w:type="spellStart"/>
              <w:r w:rsidR="00BF1380" w:rsidRPr="00BF1380">
                <w:rPr>
                  <w:b/>
                  <w:color w:val="000000"/>
                  <w:sz w:val="24"/>
                  <w:szCs w:val="24"/>
                </w:rPr>
                <w:t>Міжмережевий</w:t>
              </w:r>
              <w:proofErr w:type="spellEnd"/>
              <w:r w:rsidR="00BF1380" w:rsidRPr="00BF1380">
                <w:rPr>
                  <w:b/>
                  <w:color w:val="000000"/>
                  <w:sz w:val="24"/>
                  <w:szCs w:val="24"/>
                </w:rPr>
                <w:t xml:space="preserve"> екран </w:t>
              </w:r>
              <w:proofErr w:type="spellStart"/>
              <w:r w:rsidR="00BF1380" w:rsidRPr="00BF1380">
                <w:rPr>
                  <w:b/>
                  <w:color w:val="000000"/>
                  <w:sz w:val="24"/>
                  <w:szCs w:val="24"/>
                </w:rPr>
                <w:t>Check</w:t>
              </w:r>
              <w:proofErr w:type="spellEnd"/>
              <w:r w:rsidR="00BF1380" w:rsidRPr="00BF1380">
                <w:rPr>
                  <w:b/>
                  <w:color w:val="000000"/>
                  <w:sz w:val="24"/>
                  <w:szCs w:val="24"/>
                </w:rPr>
                <w:t xml:space="preserve"> </w:t>
              </w:r>
              <w:proofErr w:type="spellStart"/>
              <w:r w:rsidR="00BF1380" w:rsidRPr="00BF1380">
                <w:rPr>
                  <w:b/>
                  <w:color w:val="000000"/>
                  <w:sz w:val="24"/>
                  <w:szCs w:val="24"/>
                </w:rPr>
                <w:t>Point</w:t>
              </w:r>
              <w:proofErr w:type="spellEnd"/>
              <w:r w:rsidR="00BF1380" w:rsidRPr="00BF1380">
                <w:rPr>
                  <w:rStyle w:val="af1"/>
                  <w:b/>
                  <w:color w:val="383D40"/>
                  <w:sz w:val="24"/>
                  <w:szCs w:val="24"/>
                  <w:bdr w:val="none" w:sz="0" w:space="0" w:color="auto" w:frame="1"/>
                  <w:shd w:val="clear" w:color="auto" w:fill="F8F8F8"/>
                </w:rPr>
                <w:t xml:space="preserve"> </w:t>
              </w:r>
            </w:hyperlink>
            <w:r w:rsidR="00BF1380" w:rsidRPr="00BF1380">
              <w:rPr>
                <w:b/>
                <w:sz w:val="24"/>
                <w:szCs w:val="24"/>
              </w:rPr>
              <w:t xml:space="preserve"> </w:t>
            </w:r>
          </w:p>
          <w:p w:rsidR="00BF1380" w:rsidRPr="00BF1380" w:rsidRDefault="00BF1380" w:rsidP="00BF1380">
            <w:pPr>
              <w:ind w:left="263"/>
              <w:rPr>
                <w:sz w:val="24"/>
                <w:szCs w:val="24"/>
              </w:rPr>
            </w:pPr>
            <w:r w:rsidRPr="00BF1380">
              <w:rPr>
                <w:sz w:val="24"/>
                <w:szCs w:val="24"/>
              </w:rPr>
              <w:t>(</w:t>
            </w:r>
            <w:proofErr w:type="spellStart"/>
            <w:r w:rsidRPr="00BF1380">
              <w:rPr>
                <w:sz w:val="24"/>
                <w:szCs w:val="24"/>
              </w:rPr>
              <w:t>ДК</w:t>
            </w:r>
            <w:proofErr w:type="spellEnd"/>
            <w:r w:rsidRPr="00BF1380">
              <w:rPr>
                <w:sz w:val="24"/>
                <w:szCs w:val="24"/>
              </w:rPr>
              <w:t xml:space="preserve"> 021:2015: 32420000-3 Мережеве обладнання)</w:t>
            </w:r>
          </w:p>
          <w:p w:rsidR="00E34103" w:rsidRPr="00235F8D" w:rsidRDefault="00E34103" w:rsidP="00D534B9">
            <w:pPr>
              <w:ind w:left="263"/>
              <w:jc w:val="both"/>
              <w:rPr>
                <w:color w:val="000000"/>
                <w:sz w:val="24"/>
                <w:szCs w:val="24"/>
              </w:rPr>
            </w:pP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30251E" w:rsidRPr="00917217" w:rsidRDefault="00235F8D" w:rsidP="00D534B9">
            <w:pPr>
              <w:ind w:left="263"/>
              <w:rPr>
                <w:color w:val="000000" w:themeColor="text1"/>
                <w:sz w:val="24"/>
                <w:szCs w:val="24"/>
              </w:rPr>
            </w:pPr>
            <w:r w:rsidRPr="00917217">
              <w:rPr>
                <w:color w:val="000000" w:themeColor="text1"/>
                <w:sz w:val="24"/>
                <w:szCs w:val="24"/>
              </w:rPr>
              <w:t>18000, м. Черкаси, вул. Смілянська,</w:t>
            </w:r>
            <w:r w:rsidR="00D534B9" w:rsidRPr="00917217">
              <w:rPr>
                <w:color w:val="000000" w:themeColor="text1"/>
                <w:sz w:val="24"/>
                <w:szCs w:val="24"/>
              </w:rPr>
              <w:t xml:space="preserve"> </w:t>
            </w:r>
            <w:r w:rsidRPr="00917217">
              <w:rPr>
                <w:color w:val="000000" w:themeColor="text1"/>
                <w:sz w:val="24"/>
                <w:szCs w:val="24"/>
              </w:rPr>
              <w:t>23</w:t>
            </w:r>
            <w:r w:rsidR="00917217">
              <w:rPr>
                <w:color w:val="000000" w:themeColor="text1"/>
                <w:sz w:val="24"/>
                <w:szCs w:val="24"/>
              </w:rPr>
              <w:t>, к. 73</w:t>
            </w:r>
            <w:r w:rsidR="00B06034">
              <w:rPr>
                <w:color w:val="000000" w:themeColor="text1"/>
                <w:sz w:val="24"/>
                <w:szCs w:val="24"/>
              </w:rPr>
              <w:t xml:space="preserve"> – </w:t>
            </w:r>
            <w:r w:rsidR="00BF1380">
              <w:rPr>
                <w:color w:val="000000" w:themeColor="text1"/>
                <w:sz w:val="24"/>
                <w:szCs w:val="24"/>
              </w:rPr>
              <w:t>14</w:t>
            </w:r>
            <w:r w:rsidR="00B06034">
              <w:rPr>
                <w:color w:val="000000" w:themeColor="text1"/>
                <w:sz w:val="24"/>
                <w:szCs w:val="24"/>
              </w:rPr>
              <w:t xml:space="preserve"> </w:t>
            </w:r>
            <w:proofErr w:type="spellStart"/>
            <w:r w:rsidR="00B06034">
              <w:rPr>
                <w:color w:val="000000" w:themeColor="text1"/>
                <w:sz w:val="24"/>
                <w:szCs w:val="24"/>
              </w:rPr>
              <w:t>шт</w:t>
            </w:r>
            <w:proofErr w:type="spellEnd"/>
          </w:p>
          <w:p w:rsidR="00D534B9" w:rsidRPr="00534817" w:rsidRDefault="00D534B9" w:rsidP="00D534B9">
            <w:pPr>
              <w:ind w:left="263"/>
              <w:rPr>
                <w:sz w:val="24"/>
                <w:szCs w:val="24"/>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534817" w:rsidRDefault="0005137F" w:rsidP="00BF1380">
            <w:pPr>
              <w:ind w:left="263" w:right="145"/>
              <w:jc w:val="both"/>
              <w:rPr>
                <w:sz w:val="24"/>
                <w:szCs w:val="24"/>
                <w:lang w:eastAsia="uk-UA"/>
              </w:rPr>
            </w:pPr>
            <w:r w:rsidRPr="00917217">
              <w:rPr>
                <w:sz w:val="24"/>
                <w:szCs w:val="24"/>
              </w:rPr>
              <w:t xml:space="preserve">до </w:t>
            </w:r>
            <w:r w:rsidR="00BF1380">
              <w:rPr>
                <w:sz w:val="24"/>
                <w:szCs w:val="24"/>
              </w:rPr>
              <w:t>15</w:t>
            </w:r>
            <w:r w:rsidRPr="00917217">
              <w:rPr>
                <w:sz w:val="24"/>
                <w:szCs w:val="24"/>
              </w:rPr>
              <w:t>.1</w:t>
            </w:r>
            <w:r w:rsidR="00BF1380">
              <w:rPr>
                <w:sz w:val="24"/>
                <w:szCs w:val="24"/>
              </w:rPr>
              <w:t>2</w:t>
            </w:r>
            <w:r w:rsidRPr="00917217">
              <w:rPr>
                <w:sz w:val="24"/>
                <w:szCs w:val="24"/>
              </w:rPr>
              <w:t>.2023</w:t>
            </w:r>
            <w:r w:rsidR="00BF1380">
              <w:rPr>
                <w:sz w:val="24"/>
                <w:szCs w:val="24"/>
              </w:rPr>
              <w:t xml:space="preserve"> (включно)</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 xml:space="preserve">Замовник забезпечує вільний доступ усіх учасників до інформації про </w:t>
            </w:r>
            <w:r w:rsidRPr="00534817">
              <w:rPr>
                <w:color w:val="000000"/>
                <w:sz w:val="24"/>
                <w:szCs w:val="24"/>
              </w:rPr>
              <w:lastRenderedPageBreak/>
              <w:t>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534817">
              <w:rPr>
                <w:sz w:val="24"/>
                <w:szCs w:val="24"/>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 xml:space="preserve">Зміни до тендерної документації у </w:t>
            </w:r>
            <w:proofErr w:type="spellStart"/>
            <w:r w:rsidRPr="00534817">
              <w:rPr>
                <w:rFonts w:ascii="Times New Roman" w:hAnsi="Times New Roman"/>
                <w:sz w:val="24"/>
                <w:szCs w:val="24"/>
              </w:rPr>
              <w:t>машинозчитувальному</w:t>
            </w:r>
            <w:proofErr w:type="spellEnd"/>
            <w:r w:rsidRPr="00534817">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917217" w:rsidRDefault="0030251E" w:rsidP="00DB32BE">
            <w:pPr>
              <w:ind w:left="113" w:right="113"/>
              <w:rPr>
                <w:sz w:val="24"/>
              </w:rPr>
            </w:pPr>
            <w:r w:rsidRPr="00917217">
              <w:rPr>
                <w:sz w:val="24"/>
              </w:rPr>
              <w:t>1. Зміст та спосіб подання тендерної пропозиції</w:t>
            </w:r>
          </w:p>
          <w:p w:rsidR="0030251E" w:rsidRPr="00917217" w:rsidRDefault="0030251E" w:rsidP="00DB32BE">
            <w:pPr>
              <w:ind w:left="113" w:right="113"/>
              <w:rPr>
                <w:sz w:val="24"/>
              </w:rPr>
            </w:pPr>
          </w:p>
        </w:tc>
        <w:tc>
          <w:tcPr>
            <w:tcW w:w="7899" w:type="dxa"/>
            <w:tcMar>
              <w:left w:w="-7" w:type="dxa"/>
            </w:tcMar>
          </w:tcPr>
          <w:p w:rsidR="006D7482" w:rsidRPr="00917217" w:rsidRDefault="006D7482" w:rsidP="008A7A3E">
            <w:pPr>
              <w:ind w:left="121" w:right="130" w:firstLine="284"/>
              <w:contextualSpacing/>
              <w:jc w:val="both"/>
              <w:rPr>
                <w:sz w:val="24"/>
              </w:rPr>
            </w:pPr>
            <w:r w:rsidRPr="00917217">
              <w:rPr>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917217" w:rsidRDefault="006D7482" w:rsidP="008A7A3E">
            <w:pPr>
              <w:ind w:left="121" w:right="130" w:firstLine="284"/>
              <w:contextualSpacing/>
              <w:jc w:val="both"/>
              <w:rPr>
                <w:sz w:val="24"/>
              </w:rPr>
            </w:pPr>
            <w:r w:rsidRPr="00917217">
              <w:rPr>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 з:</w:t>
            </w:r>
          </w:p>
          <w:p w:rsidR="0005137F" w:rsidRPr="00917217" w:rsidRDefault="0005137F" w:rsidP="0005137F">
            <w:pPr>
              <w:widowControl w:val="0"/>
              <w:ind w:left="121" w:right="130" w:firstLine="284"/>
              <w:jc w:val="both"/>
              <w:rPr>
                <w:sz w:val="24"/>
              </w:rPr>
            </w:pPr>
            <w:r w:rsidRPr="00917217">
              <w:rPr>
                <w:sz w:val="24"/>
              </w:rPr>
              <w:t xml:space="preserve">- інформацією та документами, що підтверджують відповідність учасника кваліфікаційним критеріям; </w:t>
            </w:r>
          </w:p>
          <w:p w:rsidR="0005137F" w:rsidRPr="00917217" w:rsidRDefault="0005137F" w:rsidP="0005137F">
            <w:pPr>
              <w:widowControl w:val="0"/>
              <w:ind w:left="121" w:right="130" w:firstLine="284"/>
              <w:jc w:val="both"/>
              <w:rPr>
                <w:sz w:val="24"/>
              </w:rPr>
            </w:pPr>
            <w:r w:rsidRPr="00917217">
              <w:rPr>
                <w:sz w:val="24"/>
              </w:rPr>
              <w:t>- інформацією про необхідні технічні, якісні та кількісні характеристики предмета закупівлі (згідно з Додатком 1 до тендерної документації);</w:t>
            </w:r>
          </w:p>
          <w:p w:rsidR="0005137F" w:rsidRPr="00917217" w:rsidRDefault="0005137F" w:rsidP="0005137F">
            <w:pPr>
              <w:ind w:left="121" w:right="130" w:firstLine="284"/>
              <w:jc w:val="both"/>
              <w:rPr>
                <w:sz w:val="24"/>
              </w:rPr>
            </w:pPr>
            <w:r w:rsidRPr="00917217">
              <w:rPr>
                <w:sz w:val="24"/>
              </w:rPr>
              <w:t>- пропозицією учасника, складеною за формою «Цінова пропозиція» (Додаток 3 до тендерної  документації);</w:t>
            </w:r>
          </w:p>
          <w:p w:rsidR="0005137F" w:rsidRPr="00917217" w:rsidRDefault="0005137F" w:rsidP="0005137F">
            <w:pPr>
              <w:ind w:left="121" w:right="130" w:firstLine="284"/>
              <w:jc w:val="both"/>
              <w:rPr>
                <w:sz w:val="24"/>
              </w:rPr>
            </w:pPr>
            <w:r w:rsidRPr="00917217">
              <w:rPr>
                <w:sz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917217" w:rsidRPr="00917217" w:rsidRDefault="00917217" w:rsidP="0005137F">
            <w:pPr>
              <w:ind w:left="121" w:right="130" w:firstLine="284"/>
              <w:jc w:val="both"/>
              <w:rPr>
                <w:sz w:val="24"/>
              </w:rPr>
            </w:pPr>
            <w:r w:rsidRPr="00917217">
              <w:rPr>
                <w:sz w:val="24"/>
              </w:rPr>
              <w:t>- гаран</w:t>
            </w:r>
            <w:r w:rsidR="00BF1380">
              <w:rPr>
                <w:sz w:val="24"/>
              </w:rPr>
              <w:t>т</w:t>
            </w:r>
            <w:r w:rsidRPr="00917217">
              <w:rPr>
                <w:sz w:val="24"/>
              </w:rPr>
              <w:t>ійний лист, про те, що весь запропонований товар є новим та раніше не використовувався, не підлягає заборонам, обтяженням, правом вимоги третіх осіб;</w:t>
            </w:r>
          </w:p>
          <w:p w:rsidR="0005137F" w:rsidRPr="00917217" w:rsidRDefault="0005137F" w:rsidP="0005137F">
            <w:pPr>
              <w:ind w:left="121" w:right="130" w:firstLine="284"/>
              <w:jc w:val="both"/>
              <w:rPr>
                <w:sz w:val="24"/>
              </w:rPr>
            </w:pPr>
            <w:r w:rsidRPr="00917217">
              <w:rPr>
                <w:sz w:val="24"/>
              </w:rPr>
              <w:t xml:space="preserve">-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w:t>
            </w:r>
            <w:proofErr w:type="spellStart"/>
            <w:r w:rsidRPr="00917217">
              <w:rPr>
                <w:sz w:val="24"/>
              </w:rPr>
              <w:t>вебпорталі</w:t>
            </w:r>
            <w:proofErr w:type="spellEnd"/>
            <w:r w:rsidRPr="00917217">
              <w:rPr>
                <w:sz w:val="24"/>
              </w:rPr>
              <w:t xml:space="preserve"> Міністерства юстиції України;</w:t>
            </w:r>
          </w:p>
          <w:p w:rsidR="0005137F" w:rsidRPr="00917217" w:rsidRDefault="0005137F" w:rsidP="0005137F">
            <w:pPr>
              <w:tabs>
                <w:tab w:val="left" w:pos="1609"/>
              </w:tabs>
              <w:suppressAutoHyphens/>
              <w:ind w:left="121" w:right="130" w:firstLine="284"/>
              <w:jc w:val="both"/>
              <w:rPr>
                <w:sz w:val="24"/>
              </w:rPr>
            </w:pPr>
            <w:r w:rsidRPr="00917217">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05137F" w:rsidRPr="00917217" w:rsidRDefault="0005137F" w:rsidP="0005137F">
            <w:pPr>
              <w:tabs>
                <w:tab w:val="left" w:pos="1609"/>
              </w:tabs>
              <w:suppressAutoHyphens/>
              <w:ind w:left="121" w:right="130" w:firstLine="284"/>
              <w:jc w:val="both"/>
              <w:rPr>
                <w:sz w:val="24"/>
              </w:rPr>
            </w:pPr>
            <w:r w:rsidRPr="00917217">
              <w:rPr>
                <w:sz w:val="24"/>
              </w:rPr>
              <w:lastRenderedPageBreak/>
              <w:t xml:space="preserve">- листа-згоди з умовами </w:t>
            </w:r>
            <w:proofErr w:type="spellStart"/>
            <w:r w:rsidRPr="00917217">
              <w:rPr>
                <w:sz w:val="24"/>
              </w:rPr>
              <w:t>проєкту</w:t>
            </w:r>
            <w:proofErr w:type="spellEnd"/>
            <w:r w:rsidRPr="00917217">
              <w:rPr>
                <w:sz w:val="24"/>
              </w:rPr>
              <w:t xml:space="preserve"> Договору (Додаток 2 до тендерної документації), довільної форми;</w:t>
            </w:r>
          </w:p>
          <w:p w:rsidR="0005137F" w:rsidRPr="00917217" w:rsidRDefault="0005137F" w:rsidP="0005137F">
            <w:pPr>
              <w:tabs>
                <w:tab w:val="left" w:pos="1609"/>
              </w:tabs>
              <w:suppressAutoHyphens/>
              <w:ind w:left="121" w:right="130" w:firstLine="284"/>
              <w:jc w:val="both"/>
              <w:rPr>
                <w:sz w:val="24"/>
              </w:rPr>
            </w:pPr>
            <w:r w:rsidRPr="00917217">
              <w:rPr>
                <w:sz w:val="24"/>
              </w:rPr>
              <w:t xml:space="preserve">- довідки, складеної в довільній формі, яка містить інформацію про засновника та кінцевого </w:t>
            </w:r>
            <w:proofErr w:type="spellStart"/>
            <w:r w:rsidRPr="00917217">
              <w:rPr>
                <w:sz w:val="24"/>
              </w:rPr>
              <w:t>бенефіціарного</w:t>
            </w:r>
            <w:proofErr w:type="spellEnd"/>
            <w:r w:rsidRPr="00917217">
              <w:rPr>
                <w:sz w:val="24"/>
              </w:rPr>
              <w:t xml:space="preserve">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кінцевого </w:t>
            </w:r>
            <w:proofErr w:type="spellStart"/>
            <w:r w:rsidRPr="00917217">
              <w:rPr>
                <w:sz w:val="24"/>
              </w:rPr>
              <w:t>бенефіціарного</w:t>
            </w:r>
            <w:proofErr w:type="spellEnd"/>
            <w:r w:rsidRPr="00917217">
              <w:rPr>
                <w:sz w:val="24"/>
              </w:rPr>
              <w:t xml:space="preserve"> власника, адресу його місця проживання та громадянство;</w:t>
            </w:r>
          </w:p>
          <w:p w:rsidR="0005137F" w:rsidRPr="00917217" w:rsidRDefault="0005137F" w:rsidP="0005137F">
            <w:pPr>
              <w:tabs>
                <w:tab w:val="left" w:pos="1609"/>
              </w:tabs>
              <w:suppressAutoHyphens/>
              <w:ind w:left="121" w:right="130" w:firstLine="284"/>
              <w:jc w:val="both"/>
              <w:rPr>
                <w:sz w:val="24"/>
              </w:rPr>
            </w:pPr>
            <w:r w:rsidRPr="00917217">
              <w:rPr>
                <w:sz w:val="24"/>
              </w:rPr>
              <w:t>- інших документів, подання яких передбачено умовами цієї документації.</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917217" w:rsidRDefault="00EE006D" w:rsidP="008A7A3E">
            <w:pPr>
              <w:tabs>
                <w:tab w:val="left" w:pos="1609"/>
              </w:tabs>
              <w:suppressAutoHyphens/>
              <w:ind w:left="121" w:right="130" w:firstLine="284"/>
              <w:jc w:val="both"/>
              <w:rPr>
                <w:sz w:val="24"/>
              </w:rPr>
            </w:pPr>
            <w:r w:rsidRPr="00917217">
              <w:rPr>
                <w:sz w:val="24"/>
              </w:rPr>
              <w:t xml:space="preserve">  Кожен учасник має право подати тільки одну тендерну пропозицію.</w:t>
            </w:r>
          </w:p>
          <w:p w:rsidR="00EE006D" w:rsidRPr="00917217" w:rsidRDefault="00EE006D" w:rsidP="008A7A3E">
            <w:pPr>
              <w:tabs>
                <w:tab w:val="left" w:pos="1609"/>
              </w:tabs>
              <w:suppressAutoHyphens/>
              <w:ind w:left="121" w:right="130" w:firstLine="284"/>
              <w:jc w:val="both"/>
              <w:rPr>
                <w:sz w:val="24"/>
              </w:rPr>
            </w:pPr>
            <w:r w:rsidRPr="00917217">
              <w:rPr>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w:t>
            </w:r>
            <w:proofErr w:type="spellStart"/>
            <w:r w:rsidRPr="00917217">
              <w:rPr>
                <w:sz w:val="24"/>
              </w:rPr>
              <w:t>скан-копій</w:t>
            </w:r>
            <w:proofErr w:type="spellEnd"/>
            <w:r w:rsidRPr="00917217">
              <w:rPr>
                <w:sz w:val="24"/>
              </w:rPr>
              <w:t xml:space="preserve">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w:t>
            </w:r>
            <w:proofErr w:type="spellStart"/>
            <w:r w:rsidRPr="00917217">
              <w:rPr>
                <w:sz w:val="24"/>
              </w:rPr>
              <w:t>скан-копії</w:t>
            </w:r>
            <w:proofErr w:type="spellEnd"/>
            <w:r w:rsidRPr="00917217">
              <w:rPr>
                <w:sz w:val="24"/>
              </w:rPr>
              <w:t>, містити розбірливі зображення, придатні для сприйняття їх змісту.</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917217" w:rsidRDefault="00177C61" w:rsidP="008A7A3E">
            <w:pPr>
              <w:tabs>
                <w:tab w:val="num" w:pos="173"/>
              </w:tabs>
              <w:ind w:left="121" w:right="130" w:firstLine="284"/>
              <w:jc w:val="both"/>
              <w:rPr>
                <w:sz w:val="24"/>
              </w:rPr>
            </w:pPr>
            <w:r w:rsidRPr="00917217">
              <w:rPr>
                <w:sz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917217" w:rsidRDefault="00EE006D" w:rsidP="008A7A3E">
            <w:pPr>
              <w:tabs>
                <w:tab w:val="num" w:pos="173"/>
              </w:tabs>
              <w:ind w:left="121" w:right="130" w:firstLine="284"/>
              <w:jc w:val="both"/>
              <w:rPr>
                <w:sz w:val="24"/>
              </w:rPr>
            </w:pPr>
            <w:r w:rsidRPr="00917217">
              <w:rPr>
                <w:sz w:val="24"/>
              </w:rPr>
              <w:t xml:space="preserve">   </w:t>
            </w:r>
            <w:r w:rsidR="00177C61" w:rsidRPr="00917217">
              <w:rPr>
                <w:sz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917217" w:rsidRDefault="00177C61" w:rsidP="008A7A3E">
            <w:pPr>
              <w:ind w:left="121" w:right="130" w:firstLine="284"/>
              <w:jc w:val="both"/>
              <w:rPr>
                <w:sz w:val="24"/>
              </w:rPr>
            </w:pPr>
            <w:r w:rsidRPr="00917217">
              <w:rPr>
                <w:sz w:val="24"/>
              </w:rPr>
              <w:t xml:space="preserve">Замовник перевіряє КЕП/УЕП учасника на сайті центрального </w:t>
            </w:r>
            <w:proofErr w:type="spellStart"/>
            <w:r w:rsidRPr="00917217">
              <w:rPr>
                <w:sz w:val="24"/>
              </w:rPr>
              <w:t>засвідчувального</w:t>
            </w:r>
            <w:proofErr w:type="spellEnd"/>
            <w:r w:rsidRPr="00917217">
              <w:rPr>
                <w:sz w:val="24"/>
              </w:rPr>
              <w:t xml:space="preserve"> органу за посиланням </w:t>
            </w:r>
            <w:hyperlink r:id="rId12" w:history="1">
              <w:r w:rsidRPr="00917217">
                <w:rPr>
                  <w:sz w:val="24"/>
                </w:rPr>
                <w:t>https://czo.gov.ua/verify</w:t>
              </w:r>
            </w:hyperlink>
          </w:p>
          <w:p w:rsidR="00177C61" w:rsidRPr="00917217" w:rsidRDefault="00177C61" w:rsidP="008A7A3E">
            <w:pPr>
              <w:ind w:left="121" w:right="130" w:firstLine="284"/>
              <w:jc w:val="both"/>
              <w:rPr>
                <w:sz w:val="24"/>
              </w:rPr>
            </w:pPr>
            <w:r w:rsidRPr="00917217">
              <w:rPr>
                <w:sz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w:t>
            </w:r>
            <w:r w:rsidRPr="00917217">
              <w:rPr>
                <w:sz w:val="24"/>
              </w:rPr>
              <w:lastRenderedPageBreak/>
              <w:t>абзацом першим частини третьої статті 22 Закону вимогам до учасника відповідно до законодавства та його пропозицію буде відхилено.</w:t>
            </w:r>
          </w:p>
          <w:p w:rsidR="00177C61" w:rsidRPr="00917217" w:rsidRDefault="00177C61" w:rsidP="008A7A3E">
            <w:pPr>
              <w:spacing w:line="100" w:lineRule="atLeast"/>
              <w:ind w:left="121" w:right="130" w:firstLine="284"/>
              <w:jc w:val="both"/>
              <w:rPr>
                <w:sz w:val="24"/>
              </w:rPr>
            </w:pPr>
            <w:r w:rsidRPr="00917217">
              <w:rPr>
                <w:sz w:val="24"/>
              </w:rPr>
              <w:t xml:space="preserve">Учасник закупівлі відповідальний за зміст поданої ним пропозиції та за достовірність інформації, зазначеної у поданій ним пропозиції.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177C61" w:rsidRPr="00917217" w:rsidRDefault="00177C61" w:rsidP="008A7A3E">
            <w:pPr>
              <w:spacing w:line="100" w:lineRule="atLeast"/>
              <w:ind w:left="121" w:right="130" w:firstLine="284"/>
              <w:jc w:val="both"/>
              <w:rPr>
                <w:sz w:val="24"/>
              </w:rPr>
            </w:pPr>
            <w:r w:rsidRPr="00917217">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917217" w:rsidRDefault="00177C61" w:rsidP="008A7A3E">
            <w:pPr>
              <w:ind w:left="121" w:right="130" w:firstLine="284"/>
              <w:jc w:val="both"/>
              <w:rPr>
                <w:sz w:val="24"/>
              </w:rPr>
            </w:pPr>
            <w:r w:rsidRPr="00917217">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917217" w:rsidRDefault="00177C61" w:rsidP="008A7A3E">
            <w:pPr>
              <w:widowControl w:val="0"/>
              <w:tabs>
                <w:tab w:val="left" w:pos="177"/>
              </w:tabs>
              <w:autoSpaceDE w:val="0"/>
              <w:ind w:left="121" w:right="130" w:firstLine="284"/>
              <w:jc w:val="both"/>
              <w:rPr>
                <w:sz w:val="24"/>
              </w:rPr>
            </w:pPr>
            <w:r w:rsidRPr="00917217">
              <w:rPr>
                <w:sz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917217" w:rsidRDefault="00177C61" w:rsidP="008A7A3E">
            <w:pPr>
              <w:widowControl w:val="0"/>
              <w:autoSpaceDE w:val="0"/>
              <w:ind w:left="121" w:right="130" w:firstLine="284"/>
              <w:jc w:val="both"/>
              <w:rPr>
                <w:sz w:val="24"/>
              </w:rPr>
            </w:pPr>
            <w:r w:rsidRPr="00917217">
              <w:rPr>
                <w:sz w:val="24"/>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sidRPr="00917217">
              <w:rPr>
                <w:sz w:val="24"/>
              </w:rPr>
              <w:t>“Про</w:t>
            </w:r>
            <w:proofErr w:type="spellEnd"/>
            <w:r w:rsidRPr="00917217">
              <w:rPr>
                <w:sz w:val="24"/>
              </w:rPr>
              <w:t xml:space="preserve"> консульські </w:t>
            </w:r>
            <w:proofErr w:type="spellStart"/>
            <w:r w:rsidRPr="00917217">
              <w:rPr>
                <w:sz w:val="24"/>
              </w:rPr>
              <w:t>зносини”</w:t>
            </w:r>
            <w:proofErr w:type="spellEnd"/>
            <w:r w:rsidRPr="00917217">
              <w:rPr>
                <w:sz w:val="24"/>
              </w:rPr>
              <w:t xml:space="preserve"> 1963 року.</w:t>
            </w:r>
          </w:p>
          <w:p w:rsidR="00177C61" w:rsidRPr="00917217" w:rsidRDefault="00177C61" w:rsidP="008A7A3E">
            <w:pPr>
              <w:ind w:left="121" w:right="130" w:firstLine="284"/>
              <w:jc w:val="both"/>
              <w:rPr>
                <w:sz w:val="24"/>
              </w:rPr>
            </w:pPr>
            <w:r w:rsidRPr="00917217">
              <w:rPr>
                <w:sz w:val="24"/>
              </w:rPr>
              <w:t>Тендерна пропозиція може містити будь-які інші  документи, які бажає надати Учасник.</w:t>
            </w:r>
          </w:p>
          <w:p w:rsidR="00177C61" w:rsidRPr="00917217" w:rsidRDefault="00177C61" w:rsidP="008A7A3E">
            <w:pPr>
              <w:spacing w:line="100" w:lineRule="atLeast"/>
              <w:ind w:left="121" w:right="130" w:firstLine="284"/>
              <w:jc w:val="both"/>
              <w:rPr>
                <w:sz w:val="24"/>
              </w:rPr>
            </w:pPr>
            <w:r w:rsidRPr="00917217">
              <w:rPr>
                <w:sz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177C61" w:rsidRPr="00917217" w:rsidRDefault="00177C61" w:rsidP="008A7A3E">
            <w:pPr>
              <w:spacing w:line="100" w:lineRule="atLeast"/>
              <w:ind w:left="121" w:right="130" w:firstLine="284"/>
              <w:jc w:val="both"/>
              <w:rPr>
                <w:sz w:val="24"/>
              </w:rPr>
            </w:pPr>
            <w:r w:rsidRPr="00917217">
              <w:rPr>
                <w:sz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917217" w:rsidRDefault="00177C61" w:rsidP="008A7A3E">
            <w:pPr>
              <w:ind w:left="121" w:right="130" w:firstLine="284"/>
              <w:jc w:val="both"/>
              <w:rPr>
                <w:sz w:val="24"/>
              </w:rPr>
            </w:pPr>
            <w:r w:rsidRPr="00917217">
              <w:rPr>
                <w:sz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917217" w:rsidRDefault="00177C61" w:rsidP="008A7A3E">
            <w:pPr>
              <w:ind w:left="121" w:right="130" w:firstLine="284"/>
              <w:jc w:val="both"/>
              <w:rPr>
                <w:sz w:val="24"/>
              </w:rPr>
            </w:pPr>
            <w:r w:rsidRPr="00917217">
              <w:rPr>
                <w:sz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917217" w:rsidRDefault="00177C61" w:rsidP="008A7A3E">
            <w:pPr>
              <w:ind w:left="121" w:right="130" w:firstLine="284"/>
              <w:jc w:val="both"/>
              <w:rPr>
                <w:sz w:val="24"/>
              </w:rPr>
            </w:pPr>
            <w:r w:rsidRPr="00917217">
              <w:rPr>
                <w:sz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3.Умови повернення чи неповернення забезпечення </w:t>
            </w:r>
            <w:r w:rsidRPr="00534817">
              <w:rPr>
                <w:b/>
                <w:sz w:val="24"/>
                <w:szCs w:val="24"/>
                <w:lang w:eastAsia="uk-UA"/>
              </w:rPr>
              <w:lastRenderedPageBreak/>
              <w:t>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lastRenderedPageBreak/>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3" w:anchor="_blank" w:history="1">
              <w:r w:rsidRPr="008D2871">
                <w:rPr>
                  <w:rStyle w:val="af1"/>
                  <w:color w:val="auto"/>
                  <w:sz w:val="24"/>
                  <w:szCs w:val="24"/>
                </w:rPr>
                <w:t>Законом України</w:t>
              </w:r>
            </w:hyperlink>
            <w:r w:rsidRPr="008D2871">
              <w:rPr>
                <w:sz w:val="24"/>
                <w:szCs w:val="24"/>
              </w:rPr>
              <w:t> </w:t>
            </w:r>
            <w:proofErr w:type="spellStart"/>
            <w:r w:rsidRPr="008D2871">
              <w:rPr>
                <w:sz w:val="24"/>
                <w:szCs w:val="24"/>
              </w:rPr>
              <w:t>“Про</w:t>
            </w:r>
            <w:proofErr w:type="spellEnd"/>
            <w:r w:rsidRPr="008D2871">
              <w:rPr>
                <w:sz w:val="24"/>
                <w:szCs w:val="24"/>
              </w:rPr>
              <w:t xml:space="preserve"> доступ до публічної </w:t>
            </w:r>
            <w:proofErr w:type="spellStart"/>
            <w:r w:rsidRPr="008D2871">
              <w:rPr>
                <w:sz w:val="24"/>
                <w:szCs w:val="24"/>
              </w:rPr>
              <w:t>інформації”</w:t>
            </w:r>
            <w:proofErr w:type="spellEnd"/>
            <w:r w:rsidRPr="008D2871">
              <w:rPr>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8D2871">
              <w:rPr>
                <w:rFonts w:ascii="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захист економічної </w:t>
            </w:r>
            <w:proofErr w:type="spellStart"/>
            <w:r w:rsidRPr="008D2871">
              <w:rPr>
                <w:rFonts w:ascii="Times New Roman" w:hAnsi="Times New Roman" w:cs="Times New Roman"/>
                <w:sz w:val="24"/>
                <w:szCs w:val="24"/>
              </w:rPr>
              <w:t>конкуренції”</w:t>
            </w:r>
            <w:proofErr w:type="spellEnd"/>
            <w:r w:rsidRPr="008D2871">
              <w:rPr>
                <w:rFonts w:ascii="Times New Roman" w:hAnsi="Times New Roman" w:cs="Times New Roman"/>
                <w:sz w:val="24"/>
                <w:szCs w:val="24"/>
              </w:rPr>
              <w:t xml:space="preserve">, у вигляді вчинення </w:t>
            </w:r>
            <w:proofErr w:type="spellStart"/>
            <w:r w:rsidRPr="008D2871">
              <w:rPr>
                <w:rFonts w:ascii="Times New Roman" w:hAnsi="Times New Roman" w:cs="Times New Roman"/>
                <w:sz w:val="24"/>
                <w:szCs w:val="24"/>
              </w:rPr>
              <w:t>антиконкурентних</w:t>
            </w:r>
            <w:proofErr w:type="spellEnd"/>
            <w:r w:rsidRPr="008D2871">
              <w:rPr>
                <w:rFonts w:ascii="Times New Roman" w:hAnsi="Times New Roman" w:cs="Times New Roman"/>
                <w:sz w:val="24"/>
                <w:szCs w:val="24"/>
              </w:rPr>
              <w:t xml:space="preserve">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8D2871">
              <w:rPr>
                <w:rFonts w:ascii="Times New Roman" w:hAnsi="Times New Roman" w:cs="Times New Roman"/>
                <w:sz w:val="24"/>
                <w:szCs w:val="24"/>
              </w:rPr>
              <w:t>формувань”</w:t>
            </w:r>
            <w:proofErr w:type="spellEnd"/>
            <w:r w:rsidRPr="008D2871">
              <w:rPr>
                <w:rFonts w:ascii="Times New Roman" w:hAnsi="Times New Roman" w:cs="Times New Roman"/>
                <w:sz w:val="24"/>
                <w:szCs w:val="24"/>
              </w:rPr>
              <w:t xml:space="preserve"> (крім нерезидентів);</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 xml:space="preserve">11) учасник процедури закупівлі або кінцевий </w:t>
            </w:r>
            <w:proofErr w:type="spellStart"/>
            <w:r w:rsidRPr="008D2871">
              <w:rPr>
                <w:rFonts w:ascii="Times New Roman" w:hAnsi="Times New Roman" w:cs="Times New Roman"/>
                <w:sz w:val="24"/>
                <w:szCs w:val="24"/>
              </w:rPr>
              <w:t>бенефіціарний</w:t>
            </w:r>
            <w:proofErr w:type="spellEnd"/>
            <w:r w:rsidRPr="008D287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9C1C4A">
              <w:rPr>
                <w:rFonts w:ascii="Times New Roman" w:hAnsi="Times New Roman" w:cs="Times New Roman"/>
                <w:sz w:val="24"/>
                <w:szCs w:val="24"/>
              </w:rPr>
              <w:t xml:space="preserve"> у </w:t>
            </w:r>
            <w:r w:rsidRPr="009C1C4A">
              <w:rPr>
                <w:rFonts w:ascii="Times New Roman" w:hAnsi="Times New Roman" w:cs="Times New Roman"/>
                <w:sz w:val="24"/>
                <w:szCs w:val="24"/>
              </w:rPr>
              <w:t>не</w:t>
            </w:r>
            <w:r w:rsidR="009C1C4A">
              <w:rPr>
                <w:rFonts w:ascii="Times New Roman" w:hAnsi="Times New Roman" w:cs="Times New Roman"/>
                <w:sz w:val="24"/>
                <w:szCs w:val="24"/>
              </w:rPr>
              <w:t>ї</w:t>
            </w:r>
            <w:r w:rsidRPr="008D2871">
              <w:rPr>
                <w:rFonts w:ascii="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w:t>
            </w:r>
            <w:proofErr w:type="spellStart"/>
            <w:r w:rsidRPr="008D2871">
              <w:rPr>
                <w:rFonts w:ascii="Times New Roman" w:hAnsi="Times New Roman" w:cs="Times New Roman"/>
                <w:sz w:val="24"/>
                <w:szCs w:val="24"/>
              </w:rPr>
              <w:t>санкції”</w:t>
            </w:r>
            <w:proofErr w:type="spellEnd"/>
            <w:r w:rsidR="009C1C4A">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8D2871">
              <w:rPr>
                <w:rFonts w:ascii="Times New Roman" w:hAnsi="Times New Roman" w:cs="Times New Roman"/>
                <w:sz w:val="24"/>
                <w:szCs w:val="24"/>
              </w:rPr>
              <w:t>;</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8D2871">
              <w:rPr>
                <w:rFonts w:ascii="Times New Roman" w:hAnsi="Times New Roman" w:cs="Times New Roman"/>
                <w:sz w:val="24"/>
                <w:szCs w:val="24"/>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w:t>
            </w:r>
            <w:proofErr w:type="spellStart"/>
            <w:r w:rsidRPr="008D2871">
              <w:rPr>
                <w:sz w:val="24"/>
                <w:szCs w:val="24"/>
              </w:rPr>
              <w:t>проставлення</w:t>
            </w:r>
            <w:proofErr w:type="spellEnd"/>
            <w:r w:rsidRPr="008D2871">
              <w:rPr>
                <w:sz w:val="24"/>
                <w:szCs w:val="24"/>
              </w:rPr>
              <w:t xml:space="preserve"> учасником відмітки в </w:t>
            </w:r>
            <w:proofErr w:type="spellStart"/>
            <w:r w:rsidRPr="008D2871">
              <w:rPr>
                <w:sz w:val="24"/>
                <w:szCs w:val="24"/>
              </w:rPr>
              <w:t>чекбоксі</w:t>
            </w:r>
            <w:proofErr w:type="spellEnd"/>
            <w:r w:rsidRPr="008D2871">
              <w:rPr>
                <w:sz w:val="24"/>
                <w:szCs w:val="24"/>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8D2871">
              <w:rPr>
                <w:iCs/>
                <w:sz w:val="24"/>
                <w:szCs w:val="24"/>
              </w:rPr>
              <w:t>бенефіціарний</w:t>
            </w:r>
            <w:proofErr w:type="spellEnd"/>
            <w:r w:rsidRPr="008D2871">
              <w:rPr>
                <w:iCs/>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8D2871">
              <w:rPr>
                <w:iCs/>
                <w:sz w:val="24"/>
                <w:szCs w:val="24"/>
              </w:rPr>
              <w:t>“Про</w:t>
            </w:r>
            <w:proofErr w:type="spellEnd"/>
            <w:r w:rsidRPr="008D2871">
              <w:rPr>
                <w:iCs/>
                <w:sz w:val="24"/>
                <w:szCs w:val="24"/>
              </w:rPr>
              <w:t xml:space="preserve"> </w:t>
            </w:r>
            <w:proofErr w:type="spellStart"/>
            <w:r w:rsidRPr="008D2871">
              <w:rPr>
                <w:iCs/>
                <w:sz w:val="24"/>
                <w:szCs w:val="24"/>
              </w:rPr>
              <w:t>санкції”</w:t>
            </w:r>
            <w:proofErr w:type="spellEnd"/>
            <w:r w:rsidRPr="008D2871">
              <w:rPr>
                <w:iCs/>
                <w:sz w:val="24"/>
                <w:szCs w:val="24"/>
              </w:rPr>
              <w:t>.</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D2871">
              <w:rPr>
                <w:rFonts w:ascii="Times New Roman" w:hAnsi="Times New Roman" w:cs="Times New Roman"/>
                <w:sz w:val="24"/>
                <w:szCs w:val="24"/>
              </w:rPr>
              <w:lastRenderedPageBreak/>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D2871">
              <w:rPr>
                <w:rFonts w:ascii="Times New Roman" w:hAnsi="Times New Roman" w:cs="Times New Roman"/>
                <w:sz w:val="24"/>
                <w:szCs w:val="24"/>
                <w:highlight w:val="white"/>
                <w:lang w:eastAsia="en-US"/>
              </w:rPr>
              <w:t>“Про</w:t>
            </w:r>
            <w:proofErr w:type="spellEnd"/>
            <w:r w:rsidRPr="008D2871">
              <w:rPr>
                <w:rFonts w:ascii="Times New Roman" w:hAnsi="Times New Roman" w:cs="Times New Roman"/>
                <w:sz w:val="24"/>
                <w:szCs w:val="24"/>
                <w:highlight w:val="white"/>
                <w:lang w:eastAsia="en-US"/>
              </w:rPr>
              <w:t xml:space="preserve"> доступ до публічної </w:t>
            </w:r>
            <w:proofErr w:type="spellStart"/>
            <w:r w:rsidRPr="008D2871">
              <w:rPr>
                <w:rFonts w:ascii="Times New Roman" w:hAnsi="Times New Roman" w:cs="Times New Roman"/>
                <w:sz w:val="24"/>
                <w:szCs w:val="24"/>
                <w:highlight w:val="white"/>
                <w:lang w:eastAsia="en-US"/>
              </w:rPr>
              <w:t>інформації”</w:t>
            </w:r>
            <w:proofErr w:type="spellEnd"/>
            <w:r w:rsidRPr="008D2871">
              <w:rPr>
                <w:rFonts w:ascii="Times New Roman" w:hAnsi="Times New Roman" w:cs="Times New Roman"/>
                <w:sz w:val="24"/>
                <w:szCs w:val="24"/>
                <w:highlight w:val="white"/>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 xml:space="preserve">На момент оприлюднення оголошення про проведення відкритих </w:t>
            </w:r>
            <w:r w:rsidRPr="008D2871">
              <w:rPr>
                <w:rFonts w:ascii="Times New Roman" w:hAnsi="Times New Roman" w:cs="Times New Roman"/>
                <w:sz w:val="24"/>
                <w:szCs w:val="24"/>
                <w:highlight w:val="white"/>
                <w:lang w:eastAsia="en-US"/>
              </w:rPr>
              <w:lastRenderedPageBreak/>
              <w:t>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lastRenderedPageBreak/>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 xml:space="preserve">Кінцевий строк подання тендерних пропозицій </w:t>
            </w:r>
            <w:r w:rsidR="000C7730" w:rsidRPr="000C7730">
              <w:rPr>
                <w:b/>
                <w:sz w:val="24"/>
                <w:szCs w:val="24"/>
              </w:rPr>
              <w:t>21.10.</w:t>
            </w:r>
            <w:r w:rsidR="00917217" w:rsidRPr="000C7730">
              <w:rPr>
                <w:b/>
                <w:color w:val="000000"/>
                <w:sz w:val="24"/>
                <w:szCs w:val="24"/>
                <w:lang w:val="ru-RU"/>
              </w:rPr>
              <w:t>2023</w:t>
            </w:r>
            <w:r w:rsidRPr="000C7730">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w:t>
            </w:r>
            <w:r w:rsidRPr="008D2871">
              <w:rPr>
                <w:sz w:val="24"/>
                <w:szCs w:val="24"/>
                <w:highlight w:val="white"/>
                <w:lang w:eastAsia="en-US"/>
              </w:rPr>
              <w:lastRenderedPageBreak/>
              <w:t>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4E4284">
              <w:rPr>
                <w:rFonts w:ascii="Times New Roman" w:hAnsi="Times New Roman" w:cs="Times New Roman"/>
                <w:sz w:val="24"/>
                <w:szCs w:val="24"/>
              </w:rPr>
              <w:t>“Ціна”</w:t>
            </w:r>
            <w:proofErr w:type="spellEnd"/>
            <w:r w:rsidRPr="004E4284">
              <w:rPr>
                <w:rFonts w:ascii="Times New Roman" w:hAnsi="Times New Roman" w:cs="Times New Roman"/>
                <w:sz w:val="24"/>
                <w:szCs w:val="24"/>
              </w:rPr>
              <w:t>.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8D2871">
              <w:rPr>
                <w:sz w:val="24"/>
                <w:szCs w:val="24"/>
                <w:lang w:eastAsia="en-US"/>
              </w:rPr>
              <w:t>“аномально</w:t>
            </w:r>
            <w:proofErr w:type="spellEnd"/>
            <w:r w:rsidRPr="008D2871">
              <w:rPr>
                <w:sz w:val="24"/>
                <w:szCs w:val="24"/>
                <w:lang w:eastAsia="en-US"/>
              </w:rPr>
              <w:t xml:space="preserve"> низька ціна тендерної </w:t>
            </w:r>
            <w:proofErr w:type="spellStart"/>
            <w:r w:rsidRPr="008D2871">
              <w:rPr>
                <w:sz w:val="24"/>
                <w:szCs w:val="24"/>
                <w:lang w:eastAsia="en-US"/>
              </w:rPr>
              <w:t>пропозиції”</w:t>
            </w:r>
            <w:proofErr w:type="spellEnd"/>
            <w:r w:rsidRPr="008D2871">
              <w:rPr>
                <w:sz w:val="24"/>
                <w:szCs w:val="24"/>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roofErr w:type="spellStart"/>
            <w:r w:rsidRPr="008D2871">
              <w:rPr>
                <w:sz w:val="24"/>
                <w:szCs w:val="24"/>
                <w:lang w:eastAsia="en-US"/>
              </w:rPr>
              <w:t>Обгрунтування</w:t>
            </w:r>
            <w:proofErr w:type="spellEnd"/>
            <w:r w:rsidRPr="008D2871">
              <w:rPr>
                <w:sz w:val="24"/>
                <w:szCs w:val="24"/>
                <w:lang w:eastAsia="en-US"/>
              </w:rPr>
              <w:t xml:space="preserve">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 xml:space="preserve">Подання документа учасником процедури закупівлі у складі тендерної пропозиції, що є сканованою копією оригіналу </w:t>
            </w:r>
            <w:r w:rsidRPr="00534817">
              <w:rPr>
                <w:sz w:val="24"/>
                <w:szCs w:val="24"/>
                <w:lang w:eastAsia="uk-UA"/>
              </w:rPr>
              <w:lastRenderedPageBreak/>
              <w:t>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м.київ</w:t>
            </w:r>
            <w:proofErr w:type="spellEnd"/>
            <w:r w:rsidRPr="00534817">
              <w:rPr>
                <w:sz w:val="24"/>
                <w:szCs w:val="24"/>
                <w:lang w:eastAsia="uk-UA"/>
              </w:rPr>
              <w:t>» замість «</w:t>
            </w:r>
            <w:proofErr w:type="spellStart"/>
            <w:r w:rsidRPr="00534817">
              <w:rPr>
                <w:sz w:val="24"/>
                <w:szCs w:val="24"/>
                <w:lang w:eastAsia="uk-UA"/>
              </w:rPr>
              <w:t>м.Київ</w:t>
            </w:r>
            <w:proofErr w:type="spellEnd"/>
            <w:r w:rsidRPr="00534817">
              <w:rPr>
                <w:sz w:val="24"/>
                <w:szCs w:val="24"/>
                <w:lang w:eastAsia="uk-UA"/>
              </w:rPr>
              <w:t>»;</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w:t>
            </w:r>
            <w:proofErr w:type="spellStart"/>
            <w:r w:rsidRPr="00534817">
              <w:rPr>
                <w:sz w:val="24"/>
                <w:szCs w:val="24"/>
                <w:lang w:eastAsia="uk-UA"/>
              </w:rPr>
              <w:t>ок</w:t>
            </w:r>
            <w:proofErr w:type="spellEnd"/>
            <w:r w:rsidRPr="00534817">
              <w:rPr>
                <w:sz w:val="24"/>
                <w:szCs w:val="24"/>
                <w:lang w:eastAsia="uk-UA"/>
              </w:rPr>
              <w:t>» замість «</w:t>
            </w:r>
            <w:proofErr w:type="spellStart"/>
            <w:r w:rsidRPr="00534817">
              <w:rPr>
                <w:sz w:val="24"/>
                <w:szCs w:val="24"/>
                <w:lang w:eastAsia="uk-UA"/>
              </w:rPr>
              <w:t>поря</w:t>
            </w:r>
            <w:proofErr w:type="spellEnd"/>
            <w:r w:rsidRPr="00534817">
              <w:rPr>
                <w:sz w:val="24"/>
                <w:szCs w:val="24"/>
                <w:lang w:eastAsia="uk-UA"/>
              </w:rPr>
              <w:t xml:space="preserve">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ненадається</w:t>
            </w:r>
            <w:proofErr w:type="spellEnd"/>
            <w:r w:rsidRPr="00534817">
              <w:rPr>
                <w:sz w:val="24"/>
                <w:szCs w:val="24"/>
                <w:lang w:eastAsia="uk-UA"/>
              </w:rPr>
              <w:t>»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 xml:space="preserve">Відсутність будь-яких запитань або уточнень стосовно змісту та </w:t>
            </w:r>
            <w:r w:rsidRPr="008D2871">
              <w:rPr>
                <w:sz w:val="24"/>
                <w:szCs w:val="24"/>
              </w:rPr>
              <w:lastRenderedPageBreak/>
              <w:t>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D2871">
              <w:rPr>
                <w:sz w:val="24"/>
                <w:szCs w:val="24"/>
              </w:rPr>
              <w:t>бенефіціарним</w:t>
            </w:r>
            <w:proofErr w:type="spellEnd"/>
            <w:r w:rsidRPr="008D287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8D2871">
              <w:rPr>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w:t>
            </w:r>
            <w:proofErr w:type="spellStart"/>
            <w:r w:rsidRPr="008D2871">
              <w:rPr>
                <w:sz w:val="24"/>
                <w:szCs w:val="24"/>
              </w:rPr>
              <w:t>невиправлення</w:t>
            </w:r>
            <w:proofErr w:type="spellEnd"/>
            <w:r w:rsidRPr="008D2871">
              <w:rPr>
                <w:sz w:val="24"/>
                <w:szCs w:val="24"/>
              </w:rPr>
              <w:t xml:space="preserve">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 xml:space="preserve">У разі отримання достовірної інформації про невідповідність учасника </w:t>
            </w:r>
            <w:r w:rsidRPr="008D2871">
              <w:rPr>
                <w:rFonts w:ascii="Times New Roman" w:hAnsi="Times New Roman" w:cs="Times New Roman"/>
                <w:sz w:val="24"/>
                <w:szCs w:val="24"/>
              </w:rPr>
              <w:lastRenderedPageBreak/>
              <w:t>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4"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5"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6"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2871">
              <w:rPr>
                <w:sz w:val="24"/>
                <w:szCs w:val="24"/>
                <w:lang w:eastAsia="en-US"/>
              </w:rPr>
              <w:t>бенефіціарним</w:t>
            </w:r>
            <w:proofErr w:type="spellEnd"/>
            <w:r w:rsidRPr="008D2871">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D2871">
              <w:rPr>
                <w:sz w:val="24"/>
                <w:szCs w:val="24"/>
                <w:lang w:eastAsia="en-US"/>
              </w:rPr>
              <w:t>“Про</w:t>
            </w:r>
            <w:proofErr w:type="spellEnd"/>
            <w:r w:rsidRPr="008D2871">
              <w:rPr>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Pr="008D2871">
              <w:rPr>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8D2871">
              <w:rPr>
                <w:sz w:val="24"/>
                <w:szCs w:val="24"/>
                <w:lang w:eastAsia="en-US"/>
              </w:rPr>
              <w:t>скасування”</w:t>
            </w:r>
            <w:proofErr w:type="spellEnd"/>
            <w:r w:rsidRPr="008D2871">
              <w:rPr>
                <w:sz w:val="24"/>
                <w:szCs w:val="24"/>
                <w:lang w:eastAsia="en-US"/>
              </w:rPr>
              <w:t xml:space="preserve">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8D2871">
              <w:rPr>
                <w:sz w:val="24"/>
                <w:szCs w:val="24"/>
                <w:lang w:eastAsia="en-US"/>
              </w:rPr>
              <w:lastRenderedPageBreak/>
              <w:t>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8D2871">
                <w:rPr>
                  <w:rStyle w:val="af1"/>
                  <w:color w:val="auto"/>
                  <w:sz w:val="24"/>
                  <w:szCs w:val="24"/>
                  <w:lang w:eastAsia="en-US"/>
                </w:rPr>
                <w:t>підпунктах 3</w:t>
              </w:r>
            </w:hyperlink>
            <w:r w:rsidRPr="008D2871">
              <w:rPr>
                <w:sz w:val="24"/>
                <w:szCs w:val="24"/>
                <w:lang w:eastAsia="en-US"/>
              </w:rPr>
              <w:t>, </w:t>
            </w:r>
            <w:hyperlink r:id="rId18" w:anchor="n620" w:history="1">
              <w:r w:rsidRPr="008D2871">
                <w:rPr>
                  <w:rStyle w:val="af1"/>
                  <w:color w:val="auto"/>
                  <w:sz w:val="24"/>
                  <w:szCs w:val="24"/>
                  <w:lang w:eastAsia="en-US"/>
                </w:rPr>
                <w:t>5</w:t>
              </w:r>
            </w:hyperlink>
            <w:r w:rsidRPr="008D2871">
              <w:rPr>
                <w:sz w:val="24"/>
                <w:szCs w:val="24"/>
                <w:lang w:eastAsia="en-US"/>
              </w:rPr>
              <w:t>, </w:t>
            </w:r>
            <w:hyperlink r:id="rId19" w:anchor="n621" w:history="1">
              <w:r w:rsidRPr="008D2871">
                <w:rPr>
                  <w:rStyle w:val="af1"/>
                  <w:color w:val="auto"/>
                  <w:sz w:val="24"/>
                  <w:szCs w:val="24"/>
                  <w:lang w:eastAsia="en-US"/>
                </w:rPr>
                <w:t>6</w:t>
              </w:r>
            </w:hyperlink>
            <w:r w:rsidRPr="008D2871">
              <w:rPr>
                <w:sz w:val="24"/>
                <w:szCs w:val="24"/>
                <w:lang w:eastAsia="en-US"/>
              </w:rPr>
              <w:t> і </w:t>
            </w:r>
            <w:hyperlink r:id="rId20" w:anchor="n627" w:history="1">
              <w:r w:rsidRPr="008D2871">
                <w:rPr>
                  <w:rStyle w:val="af1"/>
                  <w:color w:val="auto"/>
                  <w:sz w:val="24"/>
                  <w:szCs w:val="24"/>
                  <w:lang w:eastAsia="en-US"/>
                </w:rPr>
                <w:t>12</w:t>
              </w:r>
            </w:hyperlink>
            <w:r w:rsidRPr="008D2871">
              <w:rPr>
                <w:sz w:val="24"/>
                <w:szCs w:val="24"/>
                <w:lang w:eastAsia="en-US"/>
              </w:rPr>
              <w:t> та в </w:t>
            </w:r>
            <w:hyperlink r:id="rId21"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8D2871">
              <w:rPr>
                <w:sz w:val="24"/>
                <w:szCs w:val="24"/>
                <w:lang w:eastAsia="en-US"/>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 xml:space="preserve">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w:t>
            </w:r>
            <w:proofErr w:type="spellStart"/>
            <w:r w:rsidRPr="008D2871">
              <w:rPr>
                <w:rFonts w:ascii="Times New Roman" w:hAnsi="Times New Roman" w:cs="Times New Roman"/>
                <w:sz w:val="24"/>
                <w:szCs w:val="24"/>
                <w:highlight w:val="white"/>
                <w:lang w:eastAsia="en-US"/>
              </w:rPr>
              <w:t>проєкт</w:t>
            </w:r>
            <w:proofErr w:type="spellEnd"/>
            <w:r w:rsidRPr="008D2871">
              <w:rPr>
                <w:rFonts w:ascii="Times New Roman" w:hAnsi="Times New Roman" w:cs="Times New Roman"/>
                <w:sz w:val="24"/>
                <w:szCs w:val="24"/>
                <w:highlight w:val="white"/>
                <w:lang w:eastAsia="en-US"/>
              </w:rPr>
              <w:t xml:space="preserve">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8D2871">
              <w:rPr>
                <w:rFonts w:ascii="Times New Roman" w:hAnsi="Times New Roman" w:cs="Times New Roman"/>
                <w:sz w:val="24"/>
                <w:szCs w:val="24"/>
                <w:lang w:eastAsia="en-US"/>
              </w:rPr>
              <w:lastRenderedPageBreak/>
              <w:t>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3. </w:t>
            </w:r>
            <w:proofErr w:type="spellStart"/>
            <w:r w:rsidRPr="00534817">
              <w:rPr>
                <w:b/>
                <w:sz w:val="24"/>
                <w:szCs w:val="24"/>
                <w:lang w:eastAsia="uk-UA"/>
              </w:rPr>
              <w:t>Проєкт</w:t>
            </w:r>
            <w:proofErr w:type="spellEnd"/>
            <w:r w:rsidRPr="00534817">
              <w:rPr>
                <w:b/>
                <w:sz w:val="24"/>
                <w:szCs w:val="24"/>
                <w:lang w:eastAsia="uk-UA"/>
              </w:rPr>
              <w:t xml:space="preserve">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proofErr w:type="spellStart"/>
            <w:r w:rsidR="00177C61" w:rsidRPr="008D2871">
              <w:rPr>
                <w:sz w:val="24"/>
                <w:szCs w:val="24"/>
              </w:rPr>
              <w:t>Проєкт</w:t>
            </w:r>
            <w:proofErr w:type="spellEnd"/>
            <w:r w:rsidR="00177C61" w:rsidRPr="008D2871">
              <w:rPr>
                <w:sz w:val="24"/>
                <w:szCs w:val="24"/>
              </w:rPr>
              <w:t xml:space="preserve">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8D2871">
              <w:rPr>
                <w:sz w:val="24"/>
                <w:szCs w:val="24"/>
                <w:lang w:eastAsia="en-US"/>
              </w:rPr>
              <w:lastRenderedPageBreak/>
              <w:t>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 xml:space="preserve">7) зміни умов у зв’язку із застосуванням положень частини шостої статті 41 Закону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3"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4"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9F" w:rsidRDefault="003E329F" w:rsidP="000A3A4D">
      <w:r>
        <w:separator/>
      </w:r>
    </w:p>
  </w:endnote>
  <w:endnote w:type="continuationSeparator" w:id="1">
    <w:p w:rsidR="003E329F" w:rsidRDefault="003E329F"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9F" w:rsidRDefault="003E329F" w:rsidP="000A3A4D">
      <w:r>
        <w:separator/>
      </w:r>
    </w:p>
  </w:footnote>
  <w:footnote w:type="continuationSeparator" w:id="1">
    <w:p w:rsidR="003E329F" w:rsidRDefault="003E329F"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B71724">
        <w:pPr>
          <w:pStyle w:val="a7"/>
          <w:jc w:val="center"/>
        </w:pPr>
        <w:r>
          <w:fldChar w:fldCharType="begin"/>
        </w:r>
        <w:r w:rsidR="003A119E">
          <w:instrText xml:space="preserve"> PAGE   \* MERGEFORMAT </w:instrText>
        </w:r>
        <w:r>
          <w:fldChar w:fldCharType="separate"/>
        </w:r>
        <w:r w:rsidR="000C7730">
          <w:rPr>
            <w:noProof/>
          </w:rPr>
          <w:t>13</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9EC"/>
    <w:rsid w:val="0005137F"/>
    <w:rsid w:val="00086766"/>
    <w:rsid w:val="000A3A4D"/>
    <w:rsid w:val="000A7EA3"/>
    <w:rsid w:val="000C7730"/>
    <w:rsid w:val="000E372A"/>
    <w:rsid w:val="00135960"/>
    <w:rsid w:val="00136668"/>
    <w:rsid w:val="00140C75"/>
    <w:rsid w:val="00147C5B"/>
    <w:rsid w:val="00177C61"/>
    <w:rsid w:val="00182A6E"/>
    <w:rsid w:val="001A36AE"/>
    <w:rsid w:val="001B2BDC"/>
    <w:rsid w:val="001B2D6D"/>
    <w:rsid w:val="001D4709"/>
    <w:rsid w:val="0020040E"/>
    <w:rsid w:val="00204271"/>
    <w:rsid w:val="0021134D"/>
    <w:rsid w:val="00221168"/>
    <w:rsid w:val="00234815"/>
    <w:rsid w:val="00235F8D"/>
    <w:rsid w:val="00243E42"/>
    <w:rsid w:val="002846C3"/>
    <w:rsid w:val="00285470"/>
    <w:rsid w:val="00292158"/>
    <w:rsid w:val="002A29BF"/>
    <w:rsid w:val="002C3B40"/>
    <w:rsid w:val="002C40F5"/>
    <w:rsid w:val="002C42D8"/>
    <w:rsid w:val="002C6A32"/>
    <w:rsid w:val="002F1888"/>
    <w:rsid w:val="0030007D"/>
    <w:rsid w:val="0030251E"/>
    <w:rsid w:val="00311BD9"/>
    <w:rsid w:val="0033173A"/>
    <w:rsid w:val="00343C43"/>
    <w:rsid w:val="00355A4F"/>
    <w:rsid w:val="00361DA9"/>
    <w:rsid w:val="00370402"/>
    <w:rsid w:val="00384183"/>
    <w:rsid w:val="00396D5D"/>
    <w:rsid w:val="003A119E"/>
    <w:rsid w:val="003A75F2"/>
    <w:rsid w:val="003E329F"/>
    <w:rsid w:val="00473852"/>
    <w:rsid w:val="004757CC"/>
    <w:rsid w:val="00475E21"/>
    <w:rsid w:val="00481482"/>
    <w:rsid w:val="00482F0F"/>
    <w:rsid w:val="00490CDE"/>
    <w:rsid w:val="004F00C6"/>
    <w:rsid w:val="00521B44"/>
    <w:rsid w:val="00534817"/>
    <w:rsid w:val="00556514"/>
    <w:rsid w:val="00565474"/>
    <w:rsid w:val="00586F09"/>
    <w:rsid w:val="005F462B"/>
    <w:rsid w:val="00614FB5"/>
    <w:rsid w:val="00621FF1"/>
    <w:rsid w:val="00657E96"/>
    <w:rsid w:val="00662F01"/>
    <w:rsid w:val="006B5994"/>
    <w:rsid w:val="006D582F"/>
    <w:rsid w:val="006D7482"/>
    <w:rsid w:val="006F0D8D"/>
    <w:rsid w:val="006F3C12"/>
    <w:rsid w:val="006F4706"/>
    <w:rsid w:val="006F5A41"/>
    <w:rsid w:val="00722C6E"/>
    <w:rsid w:val="00732CDB"/>
    <w:rsid w:val="007A54A2"/>
    <w:rsid w:val="007B0B70"/>
    <w:rsid w:val="007E68B2"/>
    <w:rsid w:val="00840D9C"/>
    <w:rsid w:val="00880636"/>
    <w:rsid w:val="00894639"/>
    <w:rsid w:val="00897B78"/>
    <w:rsid w:val="008A433C"/>
    <w:rsid w:val="008A7A3E"/>
    <w:rsid w:val="008B3865"/>
    <w:rsid w:val="008E228C"/>
    <w:rsid w:val="008E305C"/>
    <w:rsid w:val="008F5E94"/>
    <w:rsid w:val="00917217"/>
    <w:rsid w:val="00980E9D"/>
    <w:rsid w:val="0098746E"/>
    <w:rsid w:val="009875FD"/>
    <w:rsid w:val="0099766E"/>
    <w:rsid w:val="009A3A9E"/>
    <w:rsid w:val="009C0836"/>
    <w:rsid w:val="009C1C4A"/>
    <w:rsid w:val="00A018AD"/>
    <w:rsid w:val="00A04AE7"/>
    <w:rsid w:val="00A11FBD"/>
    <w:rsid w:val="00A34A21"/>
    <w:rsid w:val="00A3656A"/>
    <w:rsid w:val="00A80A33"/>
    <w:rsid w:val="00A86413"/>
    <w:rsid w:val="00AA293E"/>
    <w:rsid w:val="00AB3734"/>
    <w:rsid w:val="00AC4962"/>
    <w:rsid w:val="00AF5280"/>
    <w:rsid w:val="00B06034"/>
    <w:rsid w:val="00B30599"/>
    <w:rsid w:val="00B31182"/>
    <w:rsid w:val="00B33417"/>
    <w:rsid w:val="00B71724"/>
    <w:rsid w:val="00BB439E"/>
    <w:rsid w:val="00BE45F3"/>
    <w:rsid w:val="00BF1380"/>
    <w:rsid w:val="00BF1CE2"/>
    <w:rsid w:val="00C101FC"/>
    <w:rsid w:val="00C3742E"/>
    <w:rsid w:val="00C453E1"/>
    <w:rsid w:val="00C47D1F"/>
    <w:rsid w:val="00CA3176"/>
    <w:rsid w:val="00CC37AB"/>
    <w:rsid w:val="00CE076C"/>
    <w:rsid w:val="00D23F65"/>
    <w:rsid w:val="00D2696D"/>
    <w:rsid w:val="00D534B9"/>
    <w:rsid w:val="00D763DA"/>
    <w:rsid w:val="00DB0A4E"/>
    <w:rsid w:val="00DB32BE"/>
    <w:rsid w:val="00DB5CB5"/>
    <w:rsid w:val="00DC1063"/>
    <w:rsid w:val="00DD104C"/>
    <w:rsid w:val="00E17B22"/>
    <w:rsid w:val="00E34103"/>
    <w:rsid w:val="00E71FDF"/>
    <w:rsid w:val="00E94AA2"/>
    <w:rsid w:val="00EB5A46"/>
    <w:rsid w:val="00EB75F7"/>
    <w:rsid w:val="00EC26FE"/>
    <w:rsid w:val="00EE006D"/>
    <w:rsid w:val="00EF2FCA"/>
    <w:rsid w:val="00EF4AC7"/>
    <w:rsid w:val="00EF65A2"/>
    <w:rsid w:val="00F07957"/>
    <w:rsid w:val="00F27AA1"/>
    <w:rsid w:val="00F84178"/>
    <w:rsid w:val="00F85D41"/>
    <w:rsid w:val="00FB5FEB"/>
    <w:rsid w:val="00FC3A69"/>
    <w:rsid w:val="00FD484F"/>
    <w:rsid w:val="00FD7853"/>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ied.com.ua/ua/g20001355-veb-kamery-dlya"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1087;/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ied.com.ua/ua/g20001355-veb-kamery-dlya" TargetMode="External"/><Relationship Id="rId24"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43596</Words>
  <Characters>24850</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2023-09-08T05:38:00Z</cp:lastPrinted>
  <dcterms:created xsi:type="dcterms:W3CDTF">2023-10-13T10:15:00Z</dcterms:created>
  <dcterms:modified xsi:type="dcterms:W3CDTF">2023-10-13T12:00:00Z</dcterms:modified>
</cp:coreProperties>
</file>