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27F9" w14:textId="77777777" w:rsidR="0090445A" w:rsidRDefault="00000000" w:rsidP="00DD017A">
      <w:pPr>
        <w:spacing w:after="0" w:line="240" w:lineRule="auto"/>
        <w:ind w:left="7086" w:firstLine="70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 3 </w:t>
      </w:r>
    </w:p>
    <w:p w14:paraId="4AB1263E" w14:textId="22DCD57E" w:rsidR="0090445A" w:rsidRDefault="00000000" w:rsidP="00DD017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14:paraId="0914E780" w14:textId="77777777" w:rsidR="0090445A" w:rsidRDefault="0090445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1DE37" w14:textId="46226E1C" w:rsidR="0090445A" w:rsidRPr="00DD017A" w:rsidRDefault="00DD017A" w:rsidP="00DD017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bookmarkStart w:id="2" w:name="_heading=h.1fob9te" w:colFirst="0" w:colLast="0"/>
      <w:bookmarkEnd w:id="2"/>
      <w:r w:rsidRPr="00DD01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(Проєкт Договору про закупівлю) </w:t>
      </w:r>
    </w:p>
    <w:p w14:paraId="1CB686C0" w14:textId="77777777" w:rsidR="0090445A" w:rsidRDefault="0090445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C3205" w14:textId="77777777" w:rsidR="0090445A" w:rsidRDefault="00000000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___</w:t>
      </w:r>
    </w:p>
    <w:p w14:paraId="68F7B21F" w14:textId="77777777" w:rsidR="0090445A" w:rsidRDefault="00000000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закупівлю робіт</w:t>
      </w:r>
    </w:p>
    <w:p w14:paraId="6A0F6331" w14:textId="77777777" w:rsidR="00DD017A" w:rsidRDefault="00DD017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85C2D" w14:textId="7A0917E8" w:rsidR="00DD017A" w:rsidRDefault="00DD017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 Болград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«____» ____________ 2023 року</w:t>
      </w:r>
    </w:p>
    <w:p w14:paraId="017933F8" w14:textId="77777777" w:rsidR="0090445A" w:rsidRDefault="0090445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D16697" w14:textId="77777777" w:rsidR="0090445A" w:rsidRDefault="00000000" w:rsidP="00DD017A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особі ______________________, який діє на підставі _____________________________ (далі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 однієї сторони, та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 особі____________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який діє на підставі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Підрядник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з іншої сторони, разом іменовані Сторони, а кожна окремо – Сторона, уклали цей Договір (далі – Договір) про таке:</w:t>
      </w:r>
    </w:p>
    <w:p w14:paraId="5B599AE7" w14:textId="77777777" w:rsidR="0090445A" w:rsidRDefault="0090445A" w:rsidP="00DD017A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86710" w14:textId="77777777" w:rsidR="0090445A" w:rsidRDefault="00000000" w:rsidP="00DD01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Договору</w:t>
      </w:r>
    </w:p>
    <w:p w14:paraId="4CB68DCE" w14:textId="64EE0950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Підрядник бере на себе зобов'язання перед Замовником відповідно до умов цього Договору виконати роботи: 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емонт (реставраційний) покрівлі пам'ятки архітектури 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Особняк 1870-1890 </w:t>
      </w:r>
      <w:proofErr w:type="spellStart"/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р.р</w:t>
      </w:r>
      <w:proofErr w:type="spellEnd"/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Одеська область, м. Болград, вул. </w:t>
      </w:r>
      <w:proofErr w:type="spellStart"/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Інзовська</w:t>
      </w:r>
      <w:proofErr w:type="spellEnd"/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, 16</w:t>
      </w:r>
      <w:r w:rsid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, 45453000-7 «Капітальний ремонт і реставрація» за ДК 021:2015 Єдиного закупівельного словника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– Роботи), а Замовник зобов’язується прийняти і оплатити такі Роботи на умовах, визначених цим Договором.</w:t>
      </w:r>
    </w:p>
    <w:p w14:paraId="126AEC22" w14:textId="6048D3B1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Об’єкт: </w:t>
      </w:r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пам'ятк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архітектури 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Особняк 1870-1890 </w:t>
      </w:r>
      <w:proofErr w:type="spellStart"/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р.р</w:t>
      </w:r>
      <w:proofErr w:type="spellEnd"/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Одеська область, м. Болград, вул. </w:t>
      </w:r>
      <w:proofErr w:type="spellStart"/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Інзовська</w:t>
      </w:r>
      <w:proofErr w:type="spellEnd"/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, 16</w:t>
      </w:r>
      <w:r w:rsid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F19517" w14:textId="34359DFD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Перелік та обсяги </w:t>
      </w:r>
      <w:r w:rsidRPr="0063306E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 наведені у додатках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, визначених розділом 13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які є невід’ємними його частинами, 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якими є в тому числі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виконання Робіт.</w:t>
      </w:r>
    </w:p>
    <w:p w14:paraId="10F16ACD" w14:textId="77777777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Передбачені Договором Роботи повинні відповідати проектній документації, будівельним нормам, технічним  умовам, державним стандартам і правилам, а матеріальні ресурси, що використовуються для їх виконання, повинні відповідати вимогам нормативно-правових актів і нормативних документів у галузі будівництва, проектній  документації та Договору.</w:t>
      </w:r>
    </w:p>
    <w:p w14:paraId="189AECFA" w14:textId="77777777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Обсяги закупівлі Робіт можуть бути зменшені залежно від реального фінансування видатків Замовника.</w:t>
      </w:r>
    </w:p>
    <w:p w14:paraId="0A81F6A2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F6717" w14:textId="77777777" w:rsidR="0090445A" w:rsidRPr="00DD017A" w:rsidRDefault="00000000" w:rsidP="00DD01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b/>
          <w:sz w:val="24"/>
          <w:szCs w:val="24"/>
        </w:rPr>
        <w:t>Якість Робіт та гарантійні зобов’язання</w:t>
      </w:r>
    </w:p>
    <w:p w14:paraId="3382A6B6" w14:textId="77777777" w:rsidR="0090445A" w:rsidRDefault="00000000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Підрядник повинен виконати Роботи, якість та зміст яких відповідає положенням цього Договору, законодавству України та загальноприйнятим умовам виконання такого роду Робіт.</w:t>
      </w:r>
    </w:p>
    <w:p w14:paraId="3642674A" w14:textId="77777777" w:rsidR="0090445A" w:rsidRDefault="00000000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Підрядник зобов’язується забезпечити виконання обсягів Робіт у відповідності з проектною документацією, державними будівельними нормами та технічними  умовами, якісно і в строк, установлений цим Договором, а матеріальні ресурси, що використовуються для їх виконання, повинні відповідати вимогам нормативно-правових актів і нормативних документів у галузі будівництва, проектній документації та Договору.</w:t>
      </w:r>
    </w:p>
    <w:p w14:paraId="2C814D30" w14:textId="77777777" w:rsidR="0090445A" w:rsidRDefault="00000000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Замовник здійснює контроль за відповідністю якості, обсягів виконаних Робіт.</w:t>
      </w:r>
    </w:p>
    <w:p w14:paraId="777AF2F7" w14:textId="77777777" w:rsidR="0090445A" w:rsidRDefault="00000000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передачі виконаних Робіт Підрядник повинен забезпечити їх якість згідно вимог, що передбачені ст. 857 ЦК України. Гарантійні строки якості Робіт та експлуатації їх результатів встановлюються з урахуванням нормативно-технічних вимог, визначених законодавством України.</w:t>
      </w:r>
    </w:p>
    <w:p w14:paraId="42C7E757" w14:textId="77777777" w:rsidR="0090445A" w:rsidRDefault="00000000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Підрядник гарантує якість Робіт (експлуатації об'єкта) протягом 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здачі об’єкта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підряду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02C6F5" w14:textId="77777777" w:rsidR="0090445A" w:rsidRDefault="00000000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Гарантійний строк починає свій перебіг з моменту підписання останнього Акту приймання виконаних Робіт форми №КБ-2в. </w:t>
      </w:r>
    </w:p>
    <w:p w14:paraId="27974A05" w14:textId="77777777" w:rsidR="0090445A" w:rsidRDefault="00000000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Протягом дії гарантійного терміну виявлені недоробки та дефекти фіксуються у дефектному акті, який складається в присутності представників Сторін та підписується обома Сторонами. В дефектному акті зазначається перелік недоробок. Зафіксовані в дефектному акті недоробки та дефекти мають бути усунені в обумовлені Сторонами строки за рахунок Підрядника.</w:t>
      </w:r>
    </w:p>
    <w:p w14:paraId="71FF7150" w14:textId="77777777" w:rsidR="0090445A" w:rsidRDefault="00000000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підставі дефектного акту складається Акт-графік виправлення дефектів, в якому зазначаються граничні строки усунення дефектів.</w:t>
      </w:r>
    </w:p>
    <w:p w14:paraId="6FAAFF8C" w14:textId="77777777" w:rsidR="0090445A" w:rsidRDefault="00000000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відсутності спору щодо недоліків, недоробок чи дефектів згідно із складеним дефектним Актом, Підрядник зобов’язаний усунути недоліки (дефекти) у визначений Актом-графіком виправлення дефектів строк. </w:t>
      </w:r>
    </w:p>
    <w:p w14:paraId="0E1A96DF" w14:textId="77777777" w:rsidR="0090445A" w:rsidRDefault="00000000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відмови Підрядника усунути виявлені недоліки (дефекти) замовник  може  усунути  їх своїми силами або із залученням третіх осіб. У  такому  разі Підрядник  зобов'язаний  повністю  компенсувати замовнику витрати, пов'язані з усуненням зазначених недоліків, та завдані збитки. </w:t>
      </w:r>
    </w:p>
    <w:p w14:paraId="2D1AA9FA" w14:textId="77777777" w:rsidR="0090445A" w:rsidRDefault="00000000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 між  Замовником  і  Підрядником  виник  спір  щодо усунення  недоліків (дефектів) або їх причин,  на вимогу будь-якої сторони може бути  проведено  незалежну  експертизу.  Фінансування витрат, пов'язаних з проведенням такої експертизи, покладається на Підрядника.</w:t>
      </w:r>
    </w:p>
    <w:p w14:paraId="72F7A1CD" w14:textId="77777777" w:rsidR="0090445A" w:rsidRDefault="0090445A" w:rsidP="00DD01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72857" w14:textId="77777777" w:rsidR="0090445A" w:rsidRDefault="00000000" w:rsidP="00DD017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Ціна Договору та порядок розрахунків</w:t>
      </w:r>
    </w:p>
    <w:p w14:paraId="2AA3569E" w14:textId="77777777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 цього Договору встановлюється в національній валюті України – гривні.</w:t>
      </w:r>
    </w:p>
    <w:p w14:paraId="573EAA0A" w14:textId="77777777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 (вартість) цього Договору є твердою та складає: _________________.</w:t>
      </w:r>
    </w:p>
    <w:p w14:paraId="1A0E15C8" w14:textId="77777777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 Договору визначена на підставі договірної ціни (Додаток ____*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(*заповнюється на етапі укладання Договору)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 Договору).           </w:t>
      </w:r>
    </w:p>
    <w:p w14:paraId="29664C76" w14:textId="1AE81E01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ціну Договору включені усі податки і збори, що сплачуються або мають бути сплачені Підрядником стосовно виконання Робіт.</w:t>
      </w:r>
    </w:p>
    <w:p w14:paraId="54900430" w14:textId="7391D8AA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Фінансування Робіт по об’єкту здійснюється за рахунок 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коштів місцевого бюджету.</w:t>
      </w:r>
    </w:p>
    <w:p w14:paraId="33FD7D8E" w14:textId="77777777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Підрядник визначає обсяги та вартість виконаних Робіт, що підлягають оплаті, готує відповідні документи  і подає їх для підписання Замовнику. Замовник зобов’язаний підписати подані Підрядником документи, що підтверджують виконання Робіт, або обґрунтувати  причини відмови їх підписання упродовж 3 (трьох) днів з дня одержання. </w:t>
      </w:r>
    </w:p>
    <w:p w14:paraId="1EC67B71" w14:textId="77777777" w:rsidR="0090445A" w:rsidRPr="00DD017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Розрахунок за цим Договором здійснюється у гривні в безготівковій формі за рахунок бюджетних коштів. </w:t>
      </w:r>
    </w:p>
    <w:p w14:paraId="3F7A6323" w14:textId="77777777" w:rsidR="0090445A" w:rsidRPr="00DD017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Розрахунки за виконані Роботи здійснюються на підставі статті 49 Бюджетного кодексу України.</w:t>
      </w:r>
      <w:r w:rsidRPr="00DD017A">
        <w:rPr>
          <w:color w:val="000000"/>
        </w:rPr>
        <w:t xml:space="preserve"> </w:t>
      </w:r>
    </w:p>
    <w:p w14:paraId="5539FB52" w14:textId="77777777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Юридичні та фінансові зобов’язання Замовника за цим Договором виникають в межах відповідних бюджетних асигнувань на відповідний бюджетний рік.</w:t>
      </w:r>
    </w:p>
    <w:p w14:paraId="2C6B6F2D" w14:textId="77777777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Робіт здійснюється Замовником шляхом перерахування грошових коштів на розрахунковий рахунок Підрядника за фактично виконані Роботи на умовах відстрочки платежу до 20 (двадцяти) банківських днів з моменту та на підставі підписаних Сторонами актів форми №КБ-2в та довідок форми №КБ-3, за умови отримання Замовником відповідного бюджетного фінансування. </w:t>
      </w:r>
    </w:p>
    <w:p w14:paraId="3094EAE3" w14:textId="3418BDC1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затримки бюджетного фінансування розрахунок за виконані Роботи 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здійснюється протягом </w:t>
      </w:r>
      <w:r w:rsidR="00FC1C97"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C1C97"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) робочих днів з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 отримання Замовником бюджетного фінансування на свій реєстраційний рахунок.</w:t>
      </w:r>
    </w:p>
    <w:p w14:paraId="5C03E2A0" w14:textId="77777777" w:rsidR="0090445A" w:rsidRDefault="00000000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 Договору може бути зменшеною за взаємною згодою Сторін.</w:t>
      </w:r>
    </w:p>
    <w:p w14:paraId="1C19FE00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212BA" w14:textId="77777777" w:rsidR="0090445A" w:rsidRDefault="00000000" w:rsidP="00DD0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Строки виконання та порядок здачі-приймання Робіт</w:t>
      </w:r>
    </w:p>
    <w:p w14:paraId="18054369" w14:textId="18F9F413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 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Підрядник зобов’язаний розпочати Роботи за Договором відповідно до календарним графіком виконання Робіт (Додаток 2 до Договору). Виконання Робіт може бути здійснено достроково.</w:t>
      </w:r>
    </w:p>
    <w:p w14:paraId="1CF7E4D2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Приймання результатів виконання Робіт здійснюється з урахуванням їх відповідності вимогам цього Договору.</w:t>
      </w:r>
    </w:p>
    <w:p w14:paraId="6D11FF50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Після закінчення виконання Робіт Підрядник зобов’язаний письмово повідомити Замовника про готовність об'єкту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підряду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здачі. Здача-приймання виконаних Робіт здійснюється сторонами за Актами форми №КБ-2в упродовж 5 (п’яти) робочих днів з моменту офіційного повідомлення Замовника про готовність об'єкту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підряду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приймання.</w:t>
      </w:r>
    </w:p>
    <w:p w14:paraId="667C94A6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Замовник зобов’язаний прийняти виконані Підрядником Роботи упродовж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10 (десяти) робочих днів з дня отримання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здачі-приймання виконаних Робіт форми №КБ-2в та надіслати Підряднику підписаний Акт приймання-передачі виконання Робіт або подати вмотивовану відмову від їх прийняття.</w:t>
      </w:r>
    </w:p>
    <w:p w14:paraId="545F966B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Перелік документів, що оформлюються при здаванні Робіт, має відповідати будівельним нормам і правилам та іншим нормативним документам з будівництва, які діють на території України. </w:t>
      </w:r>
    </w:p>
    <w:p w14:paraId="721A7935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У разі вмотивованої відмови Замовника від прийняття результатів виконання Робіт, Сторонами складається двосторонній Акт з переліком виявлених недоліків, і визначенням строку їх виправлення </w:t>
      </w:r>
    </w:p>
    <w:p w14:paraId="7CA8ED7F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Якщо Підрядник не бажає чи не може усунути такі недоліки, Замовник може, попередньо повідомивши Підрядника, усунути їх із залученням третіх осіб. Витрати, пов'язані з  усуненням   недоліків   Замовником, компенсуються Підрядником. </w:t>
      </w:r>
    </w:p>
    <w:p w14:paraId="77AC1C17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Якщо упродовж 10 (десяти) робочих днів з моменту передачі Підрядником Замовнику Акту здачі-приймання виконаних Робіт форми №КБ-2в Замовником він не підписаний або Замовник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Підряднику письмової відмови у підписанні Акту здачі-приймання виконаних Робіт форми №КБ-2в, відповідний Акт здачі-приймання виконаних Робіт форми №КБ-2в вважається прийнятим Замовником без зауважень та підлягає оплаті.</w:t>
      </w:r>
    </w:p>
    <w:p w14:paraId="20BEA168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2E0C8" w14:textId="77777777" w:rsidR="0090445A" w:rsidRDefault="00000000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Права та обов`язки Сторін</w:t>
      </w:r>
    </w:p>
    <w:p w14:paraId="3CB635DE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Замовник зобов’язаний:</w:t>
      </w:r>
    </w:p>
    <w:p w14:paraId="353D5DFD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 Своєчасно та в повному обсязі сплачувати вартість належним чином виконаних Робіт, з урахуванням </w:t>
      </w:r>
      <w:r w:rsidRPr="00FC1C97">
        <w:rPr>
          <w:rFonts w:ascii="Times New Roman" w:eastAsia="Times New Roman" w:hAnsi="Times New Roman" w:cs="Times New Roman"/>
          <w:sz w:val="24"/>
          <w:szCs w:val="24"/>
        </w:rPr>
        <w:t>п. 3.6.-3.11.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4B92AC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5.1.2. Приймати виконання Робіт згідно з Актами приймання-передачі виконаних Робіт;</w:t>
      </w:r>
    </w:p>
    <w:p w14:paraId="04468936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5.1.3. На вимогу Підрядника надавати йому інформацію, необхідну для виконання Робіт за цим Договором;</w:t>
      </w:r>
    </w:p>
    <w:p w14:paraId="210A7CFD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5.1.4. Призначити особу, відповідальну за взаємодію з фахівцями Підрядника, для виконання Підрядником Робіт за цим Договором;</w:t>
      </w:r>
    </w:p>
    <w:p w14:paraId="2A69BB5F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5.1.5. Забезпечити  здійснення  технічного та авторського нагляду  протягом усього періоду будівництва  об'єкта    в    порядку,    встановленому законодавством.</w:t>
      </w:r>
    </w:p>
    <w:p w14:paraId="3545ED99" w14:textId="77777777" w:rsidR="0090445A" w:rsidRDefault="00000000" w:rsidP="00DD0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 Замовник має право:</w:t>
      </w:r>
    </w:p>
    <w:p w14:paraId="56B8E85D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 Достроково в односторонньому порядку розірвати цей Договір, повідомивши про це Підрядника письмово у строк за 5 (п’ять) календарних днів до дати розірвання Договору;</w:t>
      </w:r>
    </w:p>
    <w:p w14:paraId="0EB71333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 Вимагати від Підрядника виконання Робіт у строки та на умовах, встановлених цим Договором та додатками до нього;</w:t>
      </w:r>
    </w:p>
    <w:p w14:paraId="20685615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5.2.3. Контролювати якість та строки виконання Робіт за цим Договором;</w:t>
      </w:r>
    </w:p>
    <w:p w14:paraId="5DBB3334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5.2.4. Спільно з представниками Підрядника та технічного нагляду проводити здачу – приймання виконаних Робіт.</w:t>
      </w:r>
    </w:p>
    <w:p w14:paraId="71A827FB" w14:textId="77777777" w:rsidR="0090445A" w:rsidRPr="00DD017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sz w:val="24"/>
          <w:szCs w:val="24"/>
        </w:rPr>
        <w:t>5.2.5. Повернути Підряднику Акти приймання-передачі виконаних Робіт без здійснення оплати, в разі неналежного оформлення документів Договору;</w:t>
      </w:r>
    </w:p>
    <w:p w14:paraId="5B12BD12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sz w:val="24"/>
          <w:szCs w:val="24"/>
        </w:rPr>
        <w:t>5.2.6. Вимагати від Підрядника виконання Робіт, якість яких відповідає умовам,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встановленим цим Договором;</w:t>
      </w:r>
    </w:p>
    <w:p w14:paraId="78EC4329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5.2.7. Відмовитись від приймання Робіт, якщо вони не відповідають умовам цього Договору;</w:t>
      </w:r>
    </w:p>
    <w:p w14:paraId="1AD9841E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5.2.8. Вимагати від Підрядника безоплатного виправлення недоліків та дефектів, що виникли внаслідок допущених Підрядником порушень;</w:t>
      </w:r>
    </w:p>
    <w:p w14:paraId="25AE2F11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5.2.9. У будь-який час до закінчення строку дії Договору відмовитися від послуг Підрядника, здійснивши з ним розрахунки за фактично виконані Роботи;</w:t>
      </w:r>
    </w:p>
    <w:p w14:paraId="2650738C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5.2.10. Вимагати від Підрядника відшкодування збитків, якщо вони виникли внаслідок невиконання або неналежного виконання Підрядником взятих на себе зобов’язань за цим Договором.</w:t>
      </w:r>
    </w:p>
    <w:p w14:paraId="776D8990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5.2.11. Зменшувати обсяг виконання Робіт та ціну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404352FF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5.3. Підрядник зобов’язаний:</w:t>
      </w:r>
    </w:p>
    <w:p w14:paraId="71D3D9E0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5.3.1. Виконати Роботи у строки, встановлені цим Договором;</w:t>
      </w:r>
    </w:p>
    <w:p w14:paraId="675A4D06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5.3.2. Гарантувати відповідність будівельних матеріалів, конструкцій та обладнання державним стандартам і технічним умовам, які використовує Підрядник для виконання Робіт передбачених Договором.</w:t>
      </w:r>
    </w:p>
    <w:p w14:paraId="0E49D9B1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5.3.3. Забезпечити виконання Робіт, якість та комплектність яких відповідає умовам Договору;</w:t>
      </w:r>
    </w:p>
    <w:p w14:paraId="42310E1A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5.3.4. Належним чином оформлювати та надати Замовнику документи для здійснення оплати виконаних Робіт.</w:t>
      </w:r>
    </w:p>
    <w:p w14:paraId="6EF6DB20" w14:textId="77777777" w:rsidR="0090445A" w:rsidRDefault="00000000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5.3.5. Письмово погоджувати із Замовником рішення про залучення субпідрядної організації, повідомляючи найменування юридичної особи, її місцезнаходження, код платника податків згідно з ЄДРПОУ або податковий номер, та зазначити види Робіт, які будуть виконуватися силами субпідрядної організації, залишаючись відповідальним перед Замовником за результати Роботи. Координувати їх діяльність, при цьому нести відповідальність за наявність у субпідрядників ліцензій та дозволів, необхідних для виконання Робіт. </w:t>
      </w:r>
    </w:p>
    <w:p w14:paraId="0F41591B" w14:textId="77777777" w:rsidR="0090445A" w:rsidRPr="00FC1C97" w:rsidRDefault="00000000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tyjcwt" w:colFirst="0" w:colLast="0"/>
      <w:bookmarkEnd w:id="5"/>
      <w:r w:rsidRPr="00FC1C97">
        <w:rPr>
          <w:rFonts w:ascii="Times New Roman" w:eastAsia="Times New Roman" w:hAnsi="Times New Roman" w:cs="Times New Roman"/>
          <w:sz w:val="24"/>
          <w:szCs w:val="24"/>
        </w:rPr>
        <w:t xml:space="preserve">5.3.6. Нести відповідальність за пошкодження або втрату майна Замовника відповідно до умов цього Договору та чинного законодавства України. </w:t>
      </w:r>
    </w:p>
    <w:p w14:paraId="59042BA9" w14:textId="77777777" w:rsidR="0090445A" w:rsidRPr="00FC1C97" w:rsidRDefault="00000000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5.3.7. У разі випадкового пошкодження об'єкта, коли це сталося внаслідок обставин, що не залежали від Замовника  та не є наслідком дії непереборної сили, негайно усунути пошкодження та повідомити про це Замовника. На вимогу Замовника  надати йому для погодження план заходів щодо усунення наслідків пошкодження Об'єкта.</w:t>
      </w:r>
    </w:p>
    <w:p w14:paraId="100BDDD8" w14:textId="77777777" w:rsidR="0090445A" w:rsidRPr="00FC1C97" w:rsidRDefault="00000000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5.3.8. Інформувати в  установленому  порядку Замовника  про хід виконання ним зобов'язань за Договором, обставини, що перешкоджають його виконанню, а також про заходи, необхідні для їх усунення.</w:t>
      </w:r>
    </w:p>
    <w:p w14:paraId="324A6D14" w14:textId="77777777" w:rsidR="0090445A" w:rsidRPr="00FC1C97" w:rsidRDefault="00000000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5.3.9. Нести відповідальність за наявність ліцензій та дозволів, необхідних для виконання Робіт, визначених нормативними документами (</w:t>
      </w:r>
      <w:proofErr w:type="spellStart"/>
      <w:r w:rsidRPr="00FC1C97">
        <w:rPr>
          <w:rFonts w:ascii="Times New Roman" w:eastAsia="Times New Roman" w:hAnsi="Times New Roman" w:cs="Times New Roman"/>
          <w:sz w:val="24"/>
          <w:szCs w:val="24"/>
        </w:rPr>
        <w:t>ящо</w:t>
      </w:r>
      <w:proofErr w:type="spellEnd"/>
      <w:r w:rsidRPr="00FC1C97">
        <w:rPr>
          <w:rFonts w:ascii="Times New Roman" w:eastAsia="Times New Roman" w:hAnsi="Times New Roman" w:cs="Times New Roman"/>
          <w:sz w:val="24"/>
          <w:szCs w:val="24"/>
        </w:rPr>
        <w:t xml:space="preserve"> їх наявність передбачене </w:t>
      </w:r>
      <w:proofErr w:type="spellStart"/>
      <w:r w:rsidRPr="00FC1C97">
        <w:rPr>
          <w:rFonts w:ascii="Times New Roman" w:eastAsia="Times New Roman" w:hAnsi="Times New Roman" w:cs="Times New Roman"/>
          <w:sz w:val="24"/>
          <w:szCs w:val="24"/>
        </w:rPr>
        <w:t>законодовством</w:t>
      </w:r>
      <w:proofErr w:type="spellEnd"/>
      <w:r w:rsidRPr="00FC1C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476849" w14:textId="77777777" w:rsidR="0090445A" w:rsidRPr="00FC1C97" w:rsidRDefault="00000000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5.3.10. Надавати повну та достовірну інформацію про стан виконання Робіт на вимогу Замовника.</w:t>
      </w:r>
    </w:p>
    <w:p w14:paraId="0A78B86D" w14:textId="77777777" w:rsidR="0090445A" w:rsidRDefault="00000000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5.3.11. Передати Замовнику у порядку, передбаченому законодавством та Договором, закінчені Роботи.</w:t>
      </w:r>
    </w:p>
    <w:p w14:paraId="5447E378" w14:textId="77777777" w:rsidR="0090445A" w:rsidRDefault="00000000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5.4. Підрядник має право:</w:t>
      </w:r>
    </w:p>
    <w:p w14:paraId="64EE636F" w14:textId="77777777" w:rsidR="0090445A" w:rsidRDefault="00000000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5.4.1. Своєчасно та в повному обсязі отримувати плату за виконані Роботи в порядку, визначеному цим Договором;</w:t>
      </w:r>
    </w:p>
    <w:p w14:paraId="2869884B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5.4.2. На дострокове виконаних Робіт за письмовим погодженням Замовника;</w:t>
      </w:r>
    </w:p>
    <w:p w14:paraId="739E7F75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5.4.3. Призупинити виконання Робіт за письмовим погодженням Замовника.</w:t>
      </w:r>
    </w:p>
    <w:p w14:paraId="228CA005" w14:textId="77777777" w:rsidR="0090445A" w:rsidRDefault="0090445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3A4AE" w14:textId="77777777" w:rsidR="0090445A" w:rsidRDefault="00000000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Відповідальність Сторін</w:t>
      </w:r>
    </w:p>
    <w:p w14:paraId="433157EA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У разі невиконання або неналежного виконання своїх зобов’язань за Договором, Сторони несуть відповідальність, передбачену чинним законодавством України та цим Договором.</w:t>
      </w:r>
    </w:p>
    <w:p w14:paraId="57068865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6.2. За порушення строків виконання зобов’язань за Договором понад 3 (три) робочих дні Підрядник сплачує Замовнику штраф у розмірі 10% від вартості Робіт, з яких допущено прострочення виконання.</w:t>
      </w:r>
    </w:p>
    <w:p w14:paraId="30AB631C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У разі невиконання або неналежного виконання Підрядником зобов’язань щодо якості виконання Робіт та/або виконання Робіт, що не відповідають умовам цього Договору, Замовник має право відмови від оплати за неякісно виконані та/або виконані з порушенням умов цього Договору Роботи зі звільненням Замовника від будь-якої відповідальності за такі дії та Підрядник сплачує Замовнику штраф у розмірі 10% від загальної вартості неякісних Робіт. </w:t>
      </w:r>
    </w:p>
    <w:p w14:paraId="3A05E989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6.4. Замовник не несе відповідальності за затримку бюджетного фінансування та зобов’язується здійснити оплату за виконану Роботу  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>згідно з п. 3.11.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Сторони погодились, що Замовник звільняється від сплати будь-яких штрафів, пені,  стягнень, судового збору, інших санкцій тощо стосовно несвоєчасного виконання фінансових зобов’язань за цим Договором. </w:t>
      </w:r>
    </w:p>
    <w:p w14:paraId="0FDD07BC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У випадках, не передбачених умовами цього Договору, Сторони несуть відповідальність, передбачену чинним законодавством України. </w:t>
      </w:r>
    </w:p>
    <w:p w14:paraId="2D7E7E68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Сплата штрафних санкцій не звільняє винну Сторону від виконання своїх зобов’язань за цим Договором.</w:t>
      </w:r>
    </w:p>
    <w:p w14:paraId="68C41DB7" w14:textId="77777777" w:rsidR="0090445A" w:rsidRDefault="0090445A" w:rsidP="00DD0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6B4EFB0" w14:textId="77777777" w:rsidR="0090445A" w:rsidRDefault="00000000" w:rsidP="00DD017A">
      <w:pPr>
        <w:spacing w:after="0" w:line="240" w:lineRule="auto"/>
        <w:ind w:left="1969" w:right="-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>7. Обставини непереборної сили</w:t>
      </w:r>
    </w:p>
    <w:p w14:paraId="265C1698" w14:textId="77777777" w:rsidR="0090445A" w:rsidRDefault="00000000" w:rsidP="00DD017A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7.1. 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ембарго, карантину, встановленого Кабінетом Міністрів України тощо, перелік яких визначений ст.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vertAlign w:val="superscript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Торгово-промислові палати України» (далі – форс-мажорні обставини).</w:t>
      </w:r>
    </w:p>
    <w:p w14:paraId="35DB8F06" w14:textId="77777777" w:rsidR="0090445A" w:rsidRDefault="00000000" w:rsidP="00DD017A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У випадку настання форс-мажорних обставин строк виконання зобов’язань Сторонами за цим Договором продовжується відповідно до часу, упродовж якого діють такі обставини.</w:t>
      </w:r>
    </w:p>
    <w:p w14:paraId="430AAFCC" w14:textId="77777777" w:rsidR="0090445A" w:rsidRDefault="00000000" w:rsidP="00DD017A">
      <w:pPr>
        <w:tabs>
          <w:tab w:val="left" w:pos="567"/>
        </w:tabs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Якщо форс-мажорні обставини триватимуть понад 6 (шість) місяців поспіль, цей Договір може бути розірваний Підрядником або Замовником шляхом направлення письмового повідомлення про це другій Стороні. </w:t>
      </w:r>
    </w:p>
    <w:p w14:paraId="0C06FE0E" w14:textId="77777777" w:rsidR="0090445A" w:rsidRDefault="00000000" w:rsidP="00DD017A">
      <w:pPr>
        <w:tabs>
          <w:tab w:val="left" w:pos="900"/>
        </w:tabs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Сторона, для якої створилася неможливість виконання зобов’язань за цим Договором, повинна письмово сповістити іншу Сторону про ці обставини та їх вплив на виконання відповідних зобов'язань. Неповідомлення про виникнення форс-мажорних обставин приводить до втрати права посилатися на такі обставини.</w:t>
      </w:r>
    </w:p>
    <w:p w14:paraId="034D0381" w14:textId="77777777" w:rsidR="0090445A" w:rsidRDefault="00000000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 </w:t>
      </w:r>
    </w:p>
    <w:p w14:paraId="3C8C29FB" w14:textId="4DD18B3D" w:rsidR="0090445A" w:rsidRDefault="00000000" w:rsidP="00DD017A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Наявність форс-мажорних обставин не звільняє Сторони від виконання своїх обов’язків за Договором після закінчення дії цих форс-мажорних 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>обставин. На дату укладення даного Договору існує форс-мажорна обставина щодо карантину у зв’язку з розповсюдженням коронавірусу COVID–19 на території України</w:t>
      </w:r>
      <w:r w:rsidR="00DD017A" w:rsidRPr="00DD017A">
        <w:rPr>
          <w:rFonts w:ascii="Times New Roman" w:eastAsia="Times New Roman" w:hAnsi="Times New Roman" w:cs="Times New Roman"/>
          <w:sz w:val="24"/>
          <w:szCs w:val="24"/>
        </w:rPr>
        <w:t xml:space="preserve"> чи правовий режим воєнного стану, введений </w:t>
      </w:r>
      <w:r w:rsidR="00DD017A">
        <w:rPr>
          <w:rFonts w:ascii="Times New Roman" w:eastAsia="Times New Roman" w:hAnsi="Times New Roman" w:cs="Times New Roman"/>
          <w:sz w:val="24"/>
          <w:szCs w:val="24"/>
        </w:rPr>
        <w:t>Указом Президента України від 24.02.2022 № 64/2022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, затвердженим Законом України від 24.20.2022 № 2102-ІХ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>, тому відповідно до п. 7.1. розділу 7 «Обставини непереборної сили» Договору, зазначен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 xml:space="preserve"> форс-мажорн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 xml:space="preserve"> обставин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 xml:space="preserve"> не звільняє Підрядника від відповідальності за невиконання або неналежне виконання зобов’язань за даним Договором.</w:t>
      </w:r>
    </w:p>
    <w:p w14:paraId="68334BEA" w14:textId="77777777" w:rsidR="0090445A" w:rsidRDefault="00000000" w:rsidP="00DD0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12F436AA" w14:textId="77777777" w:rsidR="0090445A" w:rsidRDefault="00000000" w:rsidP="00DD017A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Вирішення спорів</w:t>
      </w:r>
    </w:p>
    <w:p w14:paraId="3DE1C564" w14:textId="77777777" w:rsidR="0090445A" w:rsidRDefault="00000000" w:rsidP="00DD017A">
      <w:pPr>
        <w:tabs>
          <w:tab w:val="left" w:pos="540"/>
        </w:tabs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У випадку виникнення спорів або розбіжностей Сторони зобов’язуються вирішувати їх шляхом переговорів та консультацій.</w:t>
      </w:r>
    </w:p>
    <w:p w14:paraId="195E588F" w14:textId="77777777" w:rsidR="0090445A" w:rsidRDefault="00000000" w:rsidP="00DD017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Усі неврегульовані спори, розбіжності чи вимоги, які виникають з цього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14:paraId="36118FA0" w14:textId="77777777" w:rsidR="0063306E" w:rsidRDefault="0063306E" w:rsidP="00DD017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82783" w14:textId="77777777" w:rsidR="0090445A" w:rsidRDefault="00000000" w:rsidP="00DD017A">
      <w:pPr>
        <w:keepNext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Оперативно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-господарські санкції</w:t>
      </w:r>
    </w:p>
    <w:p w14:paraId="4390A3F5" w14:textId="77777777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9.1. Сторони прийшли до взаємної згоди щодо можливості застосування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-господарської санкції, зокрема: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14:paraId="1EEEBFE7" w14:textId="77777777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Відмова від встановлення на майбутнє господарських відносин із стороною, яка порушує зобов’язання, може застосовуватися Замовником до Підрядника за невиконання Підрядником своїх зобов’язань перед Замовником в частині, що стосується: </w:t>
      </w:r>
    </w:p>
    <w:p w14:paraId="4844C8D9" w14:textId="77777777" w:rsidR="0090445A" w:rsidRDefault="00000000" w:rsidP="00633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якості виконаних Робіт;</w:t>
      </w:r>
    </w:p>
    <w:p w14:paraId="11DA150F" w14:textId="77777777" w:rsidR="0090445A" w:rsidRDefault="00000000" w:rsidP="00633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розірвання аналогічного за своєю природою Договору з Замовником у разі прострочення строку виконання Робіт;</w:t>
      </w:r>
    </w:p>
    <w:p w14:paraId="7666AD53" w14:textId="77777777" w:rsidR="0090445A" w:rsidRDefault="00000000" w:rsidP="00633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розірвання аналогічного за своєю природою Договору з Замовником у разі прострочення строку усунення дефектів.</w:t>
      </w:r>
    </w:p>
    <w:p w14:paraId="5C1430ED" w14:textId="317AE9EB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9.3. У разі порушення Підрядником умов щодо порядку та строків виконання Робіт, якості виконаних Робіт, Замовник має право в будь-який час як упродовж строку дії цього Договору, так і упродовж одного року після спливу строку дії цього Договору, застосувати до Підрядника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-господарську санкцію у формі відмови від встановлення на майбутнє господарських зав’язків (далі – Санкція).</w:t>
      </w:r>
    </w:p>
    <w:p w14:paraId="0DA5E3F8" w14:textId="536CA43A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 Строк дії Санкції визначає Замовник, але він не буде перевищувати 3 (трьох) років з моменту початку її застосування. Замовник повідомляє Підрядника про застосування до нього Санкції та строк її дії шляхом направлення повідомлення на електронну адресу Підрядника, з подальшим направленням цінним листом з описом вкладення та повідомленням на поштову адресу Підрядника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____________, передбачену в Договорі. </w:t>
      </w:r>
    </w:p>
    <w:p w14:paraId="30275BD7" w14:textId="77777777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Всі документи (листи, повідомлення, інша кореспонденція), що будуть відправлені Замовником на адресу Підрядника, вказану у Договорі, вважаються такими, що були відправлені належним чином належному отримувачу до тих пір, поки Підрядник письмово не повідомить Замовнику про зміну свого місцезнаходження (із доказами про отримання Замовником такого повідомлення). </w:t>
      </w:r>
    </w:p>
    <w:p w14:paraId="70FB0A2A" w14:textId="77777777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Уся кореспонденція, що направляється Замовником, вважається отриманою Підрядником не пізніше 14 (чотирнадцяти) днів з моменту її відправки Замовником на адресу Підрядника, зазначену в Договорі.</w:t>
      </w:r>
    </w:p>
    <w:p w14:paraId="69C1DCE6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45645" w14:textId="77777777" w:rsidR="0090445A" w:rsidRDefault="00000000" w:rsidP="00DD0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Порядок змін умов Договору</w:t>
      </w:r>
    </w:p>
    <w:p w14:paraId="51AE726D" w14:textId="3A2BA1FC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10.1. Зміни до Договору можуть вноситись у випадках, передбачених цим Договором та оформляються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 та є невід`ємною частиною Договору. </w:t>
      </w:r>
      <w:r w:rsidR="0063306E" w:rsidRPr="0063306E">
        <w:rPr>
          <w:rFonts w:ascii="Times New Roman" w:eastAsia="Times New Roman" w:hAnsi="Times New Roman" w:cs="Times New Roman"/>
          <w:sz w:val="24"/>
          <w:szCs w:val="24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r w:rsidR="0063306E" w:rsidRPr="0063306E">
        <w:rPr>
          <w:rFonts w:ascii="Times New Roman" w:eastAsia="Times New Roman" w:hAnsi="Times New Roman" w:cs="Times New Roman"/>
          <w:sz w:val="24"/>
          <w:szCs w:val="24"/>
        </w:rPr>
        <w:t xml:space="preserve"> в пункті 19 Особливостей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06E" w:rsidRPr="0063306E">
        <w:rPr>
          <w:rFonts w:ascii="Times New Roman" w:eastAsia="Times New Roman" w:hAnsi="Times New Roman" w:cs="Times New Roman"/>
          <w:sz w:val="24"/>
          <w:szCs w:val="24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8A5E0" w14:textId="77777777" w:rsidR="0090445A" w:rsidRDefault="00000000" w:rsidP="0063306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Пропозицію щодо внесення змін до Договору може зробити кожна із Сторін Договору.</w:t>
      </w:r>
    </w:p>
    <w:p w14:paraId="45B059E4" w14:textId="77777777" w:rsidR="0090445A" w:rsidRDefault="00000000" w:rsidP="0063306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 Пропозиція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9755FAA" w14:textId="77777777" w:rsidR="0090445A" w:rsidRDefault="00000000" w:rsidP="0063306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10.4. Зміна Договору допускається лише за згодою Сторін, якщо інше не встановлено Договором або законом. В той же час Договір може бути змінено або розірвано за рішенням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46E3BC72" w14:textId="77777777" w:rsidR="0090445A" w:rsidRDefault="0090445A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9C14A64" w14:textId="77777777" w:rsidR="0090445A" w:rsidRDefault="00000000" w:rsidP="00DD0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11. Строк дії Договору</w:t>
      </w:r>
    </w:p>
    <w:p w14:paraId="774FA429" w14:textId="4512FCA4" w:rsidR="0090445A" w:rsidRDefault="00000000" w:rsidP="0063306E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26in1rg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 набирає чинності з дня його підписання уповноваженими представниками обох Сторін, скріплюється печатками Сторін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діє до ____________________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 в будь-якому разі — до повного виконання Сторонами своїх зобов’язань за цим Договором.</w:t>
      </w:r>
    </w:p>
    <w:p w14:paraId="45599DD3" w14:textId="047307A8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11.2.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Цей Договір складений українською мовою у двох примірниках, що мають однакову юридичну силу, по одному примірнику для кожної із Сторін. </w:t>
      </w:r>
    </w:p>
    <w:p w14:paraId="1A0874E8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9A62C" w14:textId="77777777" w:rsidR="0090445A" w:rsidRDefault="00000000" w:rsidP="00DD0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 І</w:t>
      </w:r>
      <w:r>
        <w:rPr>
          <w:rFonts w:ascii="Times New Roman" w:eastAsia="Times New Roman" w:hAnsi="Times New Roman" w:cs="Times New Roman"/>
          <w:b/>
        </w:rPr>
        <w:t>нші умови</w:t>
      </w:r>
    </w:p>
    <w:p w14:paraId="42E8C12C" w14:textId="77777777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Закінчення строку дії Договору не звільняє Сторони від відповідальності за його порушення, що мало місце під час дії Договору.</w:t>
      </w:r>
    </w:p>
    <w:p w14:paraId="764790FE" w14:textId="77777777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Дія Договору припиняється:</w:t>
      </w:r>
    </w:p>
    <w:p w14:paraId="32926293" w14:textId="77777777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згодою Сторін;</w:t>
      </w:r>
    </w:p>
    <w:p w14:paraId="34DC7672" w14:textId="77777777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 інших підстав, передбачених цим Договором та чинним законодавством України.</w:t>
      </w:r>
    </w:p>
    <w:p w14:paraId="2ADC8FA3" w14:textId="77777777" w:rsidR="0090445A" w:rsidRDefault="00000000" w:rsidP="0063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12.4. Усі повідомлення, заяви та претензії, що пов’язані із виконанням цього Договору або такі, що витікають з нього, повинні надсилатися Сторонами безпосередньо один одному по зазначеним у цьому Договорі адресам та телефонам Сторін. </w:t>
      </w:r>
    </w:p>
    <w:p w14:paraId="6A7F3AE0" w14:textId="77777777" w:rsidR="0090445A" w:rsidRDefault="00000000" w:rsidP="0063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12.5. Представники Сторін, уповноважені на укладання цього Договору, погодились, що їхні персональні дані, які стали відомі Сторонам в зв’язку з укладанням цього Договору включаються до баз персональних даних Сторін. Підписуючи цей Договір, уповноважені представники Сторін дають згоду (дозвіл) на обробку їхніх персональних даних, з метою підтвердження повноважень на укладання цього Договору, забезпечення виконання цього Договору, а також у випадках та в порядку, передбачених чинним законодавством України.</w:t>
      </w:r>
    </w:p>
    <w:p w14:paraId="2E029B56" w14:textId="77777777" w:rsidR="0090445A" w:rsidRDefault="00000000" w:rsidP="0063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12.6. Кожна Сторона несе повну відповідальність за правильність указаних нею в Договорі реквізитів. Сторони зобов’язуються своєчасно в письмовій формі повідомляти одна одну про зміну поштових, банківських та інших реквізитів упродовж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14:paraId="350E04AA" w14:textId="77777777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12.7. Жодна із Сторін не має права передавати свої права та обов’язки за Договором третім особам без письмової згоди на те іншої Сторони.</w:t>
      </w:r>
    </w:p>
    <w:p w14:paraId="75D5C01A" w14:textId="77777777" w:rsidR="0090445A" w:rsidRDefault="00000000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12.8. У випадках, не передбачених цим Договором, Сторони керуються чинним законодавством України.</w:t>
      </w:r>
    </w:p>
    <w:p w14:paraId="119FDC6F" w14:textId="77777777" w:rsidR="0090445A" w:rsidRDefault="0090445A" w:rsidP="00DD0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83E5B" w14:textId="77777777" w:rsidR="0090445A" w:rsidRPr="0063306E" w:rsidRDefault="00000000" w:rsidP="00DD017A">
      <w:pPr>
        <w:spacing w:after="0" w:line="240" w:lineRule="auto"/>
        <w:ind w:right="-3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heading=h.z337ya" w:colFirst="0" w:colLast="0"/>
      <w:bookmarkEnd w:id="14"/>
      <w:r w:rsidRPr="0063306E">
        <w:rPr>
          <w:rFonts w:ascii="Times New Roman" w:eastAsia="Times New Roman" w:hAnsi="Times New Roman" w:cs="Times New Roman"/>
          <w:b/>
          <w:sz w:val="24"/>
          <w:szCs w:val="24"/>
        </w:rPr>
        <w:t>13. Додатки до Договору*</w:t>
      </w:r>
    </w:p>
    <w:p w14:paraId="4EDCED18" w14:textId="77777777" w:rsidR="0090445A" w:rsidRDefault="00000000" w:rsidP="00DD017A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3j2qqm3" w:colFirst="0" w:colLast="0"/>
      <w:bookmarkEnd w:id="15"/>
      <w:r w:rsidRPr="0063306E">
        <w:rPr>
          <w:rFonts w:ascii="Times New Roman" w:eastAsia="Times New Roman" w:hAnsi="Times New Roman" w:cs="Times New Roman"/>
          <w:sz w:val="24"/>
          <w:szCs w:val="24"/>
        </w:rPr>
        <w:t>13.1. Невід’ємною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частиною цього Договору є: </w:t>
      </w:r>
    </w:p>
    <w:p w14:paraId="0C8088DD" w14:textId="0852D641" w:rsidR="0090445A" w:rsidRDefault="00000000" w:rsidP="00633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 додатки готуються </w:t>
      </w:r>
      <w:r w:rsidR="006330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 інформація про них заповнюється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етапі укладання Договору.</w:t>
      </w:r>
    </w:p>
    <w:p w14:paraId="3A0F4347" w14:textId="77777777" w:rsidR="0090445A" w:rsidRDefault="0090445A" w:rsidP="00DD017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94CF16" w14:textId="77777777" w:rsidR="0090445A" w:rsidRDefault="00000000" w:rsidP="00DD017A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heading=h.1y810tw" w:colFirst="0" w:colLast="0"/>
      <w:bookmarkEnd w:id="16"/>
      <w:r>
        <w:rPr>
          <w:rFonts w:ascii="Times New Roman" w:eastAsia="Times New Roman" w:hAnsi="Times New Roman" w:cs="Times New Roman"/>
          <w:b/>
          <w:sz w:val="24"/>
          <w:szCs w:val="24"/>
        </w:rPr>
        <w:t>14. Місцезнаходження та банківські реквізити Сторін</w:t>
      </w:r>
    </w:p>
    <w:p w14:paraId="45D96618" w14:textId="77777777" w:rsidR="0090445A" w:rsidRDefault="00000000" w:rsidP="00DD017A">
      <w:pPr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tbl>
      <w:tblPr>
        <w:tblStyle w:val="af1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7"/>
        <w:gridCol w:w="4752"/>
      </w:tblGrid>
      <w:tr w:rsidR="0090445A" w14:paraId="7C24D3A6" w14:textId="77777777">
        <w:tc>
          <w:tcPr>
            <w:tcW w:w="4887" w:type="dxa"/>
          </w:tcPr>
          <w:p w14:paraId="402E7E29" w14:textId="77777777" w:rsidR="0090445A" w:rsidRDefault="00000000" w:rsidP="00DD017A">
            <w:pPr>
              <w:ind w:right="-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7" w:name="_heading=h.4i7ojhp" w:colFirst="0" w:colLast="0"/>
            <w:bookmarkEnd w:id="17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</w:p>
        </w:tc>
        <w:tc>
          <w:tcPr>
            <w:tcW w:w="4752" w:type="dxa"/>
          </w:tcPr>
          <w:p w14:paraId="52AAC3C2" w14:textId="77777777" w:rsidR="0090445A" w:rsidRDefault="00000000" w:rsidP="00DD017A">
            <w:pPr>
              <w:ind w:right="-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ПІДРЯДНИК</w:t>
            </w:r>
          </w:p>
        </w:tc>
      </w:tr>
      <w:tr w:rsidR="0090445A" w14:paraId="123BA063" w14:textId="77777777">
        <w:tc>
          <w:tcPr>
            <w:tcW w:w="4887" w:type="dxa"/>
          </w:tcPr>
          <w:p w14:paraId="2BD86FE8" w14:textId="77777777" w:rsidR="0090445A" w:rsidRDefault="0090445A" w:rsidP="00DD017A">
            <w:pPr>
              <w:ind w:right="-36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</w:tcPr>
          <w:p w14:paraId="2949E0A3" w14:textId="77777777" w:rsidR="0090445A" w:rsidRDefault="0090445A" w:rsidP="00DD017A">
            <w:pPr>
              <w:ind w:right="-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484C145" w14:textId="77777777" w:rsidR="0090445A" w:rsidRDefault="0090445A" w:rsidP="00DD017A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0445A" w:rsidSect="00DD017A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33942"/>
    <w:multiLevelType w:val="multilevel"/>
    <w:tmpl w:val="C05AF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3" w:hanging="449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53500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5A"/>
    <w:rsid w:val="0063306E"/>
    <w:rsid w:val="0090445A"/>
    <w:rsid w:val="00DD017A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8CD3"/>
  <w15:docId w15:val="{1543F392-1044-49A6-B653-9D42AF51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Абзац списку Знак"/>
    <w:link w:val="a5"/>
    <w:uiPriority w:val="34"/>
    <w:locked/>
    <w:rsid w:val="00E636DA"/>
  </w:style>
  <w:style w:type="paragraph" w:styleId="a5">
    <w:name w:val="List Paragraph"/>
    <w:basedOn w:val="a"/>
    <w:link w:val="a4"/>
    <w:uiPriority w:val="34"/>
    <w:qFormat/>
    <w:rsid w:val="00E636DA"/>
    <w:pPr>
      <w:ind w:left="720"/>
      <w:contextualSpacing/>
    </w:pPr>
  </w:style>
  <w:style w:type="paragraph" w:customStyle="1" w:styleId="a6">
    <w:name w:val="Òåêñò"/>
    <w:rsid w:val="0090396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256C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6C8E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256C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6C8E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256C8E"/>
    <w:rPr>
      <w:b/>
      <w:bCs/>
      <w:sz w:val="20"/>
      <w:szCs w:val="20"/>
    </w:rPr>
  </w:style>
  <w:style w:type="paragraph" w:customStyle="1" w:styleId="rvps2">
    <w:name w:val="rvps2"/>
    <w:basedOn w:val="a"/>
    <w:qFormat/>
    <w:rsid w:val="0059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qFormat/>
    <w:rsid w:val="00DA62EB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DA62EB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DA62EB"/>
  </w:style>
  <w:style w:type="paragraph" w:customStyle="1" w:styleId="30">
    <w:name w:val="Ïîäçàã3"/>
    <w:basedOn w:val="a"/>
    <w:rsid w:val="005553C5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rvts9">
    <w:name w:val="rvts9"/>
    <w:basedOn w:val="a0"/>
    <w:rsid w:val="005D20F4"/>
  </w:style>
  <w:style w:type="character" w:customStyle="1" w:styleId="rvts37">
    <w:name w:val="rvts37"/>
    <w:basedOn w:val="a0"/>
    <w:rsid w:val="005D20F4"/>
  </w:style>
  <w:style w:type="paragraph" w:styleId="20">
    <w:name w:val="Body Text Indent 2"/>
    <w:basedOn w:val="a"/>
    <w:link w:val="21"/>
    <w:uiPriority w:val="99"/>
    <w:semiHidden/>
    <w:unhideWhenUsed/>
    <w:rsid w:val="00E578F1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E578F1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kra8s7SIxfHAQ9u2LSgaoH0esw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OAByITFtOWxGR3RQNW1ZZDMzdjRZYWE4NGVINnlvalJrZ2h5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Олег і Оксана Підгірський</cp:lastModifiedBy>
  <cp:revision>3</cp:revision>
  <dcterms:created xsi:type="dcterms:W3CDTF">2021-04-30T06:33:00Z</dcterms:created>
  <dcterms:modified xsi:type="dcterms:W3CDTF">2023-06-19T11:51:00Z</dcterms:modified>
</cp:coreProperties>
</file>