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7" w:rsidRPr="00884B77" w:rsidRDefault="00884B77" w:rsidP="00884B77">
      <w:pPr>
        <w:shd w:val="clear" w:color="auto" w:fill="FFFFFF"/>
        <w:ind w:left="5954"/>
        <w:jc w:val="right"/>
        <w:rPr>
          <w:i/>
        </w:rPr>
      </w:pPr>
      <w:r w:rsidRPr="00884B77">
        <w:rPr>
          <w:i/>
        </w:rPr>
        <w:t>Додаток № 4 до Оголошення для проведення закупівлі через систему електронних закупівель</w:t>
      </w:r>
    </w:p>
    <w:p w:rsidR="00884B77" w:rsidRPr="00884B77" w:rsidRDefault="00884B77" w:rsidP="00884B77">
      <w:pPr>
        <w:jc w:val="center"/>
        <w:rPr>
          <w:b/>
          <w:noProof w:val="0"/>
        </w:rPr>
      </w:pPr>
    </w:p>
    <w:p w:rsidR="00884B77" w:rsidRPr="00884B77" w:rsidRDefault="00884B77" w:rsidP="00884B77">
      <w:pPr>
        <w:jc w:val="center"/>
        <w:rPr>
          <w:b/>
          <w:noProof w:val="0"/>
        </w:rPr>
      </w:pPr>
      <w:r w:rsidRPr="00884B77">
        <w:rPr>
          <w:b/>
          <w:noProof w:val="0"/>
        </w:rPr>
        <w:t xml:space="preserve">Кваліфікаційні критерії та інші вимоги, що підтверджують відповідність </w:t>
      </w:r>
    </w:p>
    <w:p w:rsidR="00884B77" w:rsidRPr="00884B77" w:rsidRDefault="00884B77" w:rsidP="00884B77">
      <w:pPr>
        <w:jc w:val="center"/>
        <w:rPr>
          <w:b/>
          <w:noProof w:val="0"/>
        </w:rPr>
      </w:pPr>
      <w:r w:rsidRPr="00884B77">
        <w:rPr>
          <w:b/>
          <w:noProof w:val="0"/>
        </w:rPr>
        <w:t>Учасника тендерної документації:</w:t>
      </w:r>
    </w:p>
    <w:p w:rsidR="00884B77" w:rsidRPr="00884B77" w:rsidRDefault="00884B77" w:rsidP="00884B77">
      <w:pPr>
        <w:pStyle w:val="2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7937"/>
      </w:tblGrid>
      <w:tr w:rsidR="00884B77" w:rsidRPr="00884B77" w:rsidTr="005E35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77" w:rsidRPr="00884B77" w:rsidRDefault="00884B77" w:rsidP="005E3565">
            <w:pPr>
              <w:pStyle w:val="2"/>
              <w:rPr>
                <w:b w:val="0"/>
                <w:i/>
                <w:lang w:val="uk-UA"/>
              </w:rPr>
            </w:pPr>
            <w:r w:rsidRPr="00884B77">
              <w:rPr>
                <w:b w:val="0"/>
                <w:i/>
                <w:lang w:val="uk-UA"/>
              </w:rPr>
              <w:t>Інформація про замовника</w:t>
            </w:r>
          </w:p>
        </w:tc>
      </w:tr>
      <w:tr w:rsidR="00884B77" w:rsidRPr="00884B77" w:rsidTr="005E3565">
        <w:trPr>
          <w:trHeight w:val="317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7" w:rsidRPr="00884B77" w:rsidRDefault="00884B77" w:rsidP="005E3565">
            <w:pPr>
              <w:pStyle w:val="2"/>
              <w:jc w:val="left"/>
              <w:rPr>
                <w:b w:val="0"/>
                <w:i/>
                <w:lang w:val="uk-UA"/>
              </w:rPr>
            </w:pPr>
            <w:r w:rsidRPr="00884B77">
              <w:rPr>
                <w:b w:val="0"/>
                <w:i/>
                <w:lang w:val="uk-UA"/>
              </w:rPr>
              <w:t>Назва установи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7" w:rsidRPr="00884B77" w:rsidRDefault="00884B77" w:rsidP="005E3565">
            <w:pPr>
              <w:pStyle w:val="2"/>
              <w:jc w:val="left"/>
              <w:rPr>
                <w:b w:val="0"/>
                <w:bCs/>
                <w:lang w:val="uk-UA"/>
              </w:rPr>
            </w:pPr>
            <w:r w:rsidRPr="00884B77">
              <w:rPr>
                <w:b w:val="0"/>
                <w:bCs/>
                <w:lang w:val="uk-UA"/>
              </w:rPr>
              <w:t>Хмельницька середня загальноосвітня школа І-ІІІ ступенів №2</w:t>
            </w:r>
            <w:r w:rsidR="004B3C42">
              <w:rPr>
                <w:b w:val="0"/>
                <w:bCs/>
                <w:lang w:val="uk-UA"/>
              </w:rPr>
              <w:t>2</w:t>
            </w:r>
            <w:r w:rsidR="00811B2C">
              <w:rPr>
                <w:b w:val="0"/>
                <w:bCs/>
                <w:lang w:val="uk-UA"/>
              </w:rPr>
              <w:t xml:space="preserve"> імені Олега Ольжича</w:t>
            </w:r>
          </w:p>
        </w:tc>
      </w:tr>
      <w:tr w:rsidR="00884B77" w:rsidRPr="00884B77" w:rsidTr="005E356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7" w:rsidRPr="00884B77" w:rsidRDefault="00884B77" w:rsidP="005E3565">
            <w:pPr>
              <w:pStyle w:val="2"/>
              <w:jc w:val="left"/>
              <w:rPr>
                <w:b w:val="0"/>
                <w:i/>
                <w:lang w:val="uk-UA"/>
              </w:rPr>
            </w:pPr>
            <w:r w:rsidRPr="00884B77">
              <w:rPr>
                <w:b w:val="0"/>
                <w:i/>
                <w:lang w:val="uk-UA"/>
              </w:rPr>
              <w:t>Місцезнаходження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7" w:rsidRPr="00884B77" w:rsidRDefault="001A4C47" w:rsidP="003765B5">
            <w:pPr>
              <w:pStyle w:val="2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29017</w:t>
            </w:r>
            <w:r w:rsidR="00884B77" w:rsidRPr="00884B77">
              <w:rPr>
                <w:b w:val="0"/>
                <w:lang w:val="uk-UA"/>
              </w:rPr>
              <w:t xml:space="preserve">, Хмельницька обл., м. Хмельницький, </w:t>
            </w:r>
            <w:proofErr w:type="spellStart"/>
            <w:r w:rsidR="00884B77" w:rsidRPr="00884B77">
              <w:rPr>
                <w:b w:val="0"/>
                <w:lang w:val="uk-UA"/>
              </w:rPr>
              <w:t>вул.</w:t>
            </w:r>
            <w:r w:rsidR="003765B5">
              <w:rPr>
                <w:b w:val="0"/>
                <w:lang w:val="uk-UA"/>
              </w:rPr>
              <w:t>Зарічанська</w:t>
            </w:r>
            <w:proofErr w:type="spellEnd"/>
            <w:r w:rsidR="003765B5">
              <w:rPr>
                <w:b w:val="0"/>
                <w:lang w:val="uk-UA"/>
              </w:rPr>
              <w:t>, 20/1</w:t>
            </w:r>
          </w:p>
        </w:tc>
      </w:tr>
    </w:tbl>
    <w:p w:rsidR="00884B77" w:rsidRPr="00884B77" w:rsidRDefault="00884B77" w:rsidP="00884B77">
      <w:pPr>
        <w:pStyle w:val="2"/>
        <w:rPr>
          <w:b w:val="0"/>
          <w:bCs/>
          <w:lang w:val="uk-UA"/>
        </w:rPr>
      </w:pPr>
    </w:p>
    <w:p w:rsidR="00884B77" w:rsidRPr="00884B77" w:rsidRDefault="00884B77" w:rsidP="00884B77">
      <w:pPr>
        <w:pStyle w:val="2"/>
        <w:rPr>
          <w:b w:val="0"/>
          <w:bCs/>
          <w:i/>
          <w:lang w:val="uk-UA"/>
        </w:rPr>
      </w:pPr>
      <w:r w:rsidRPr="00884B77">
        <w:rPr>
          <w:b w:val="0"/>
          <w:bCs/>
          <w:i/>
          <w:lang w:val="uk-UA"/>
        </w:rPr>
        <w:t>Хмельницька середня загально</w:t>
      </w:r>
      <w:r w:rsidR="006140B1">
        <w:rPr>
          <w:b w:val="0"/>
          <w:bCs/>
          <w:i/>
          <w:lang w:val="uk-UA"/>
        </w:rPr>
        <w:t xml:space="preserve">освітня школа І-ІІІ ступенів №22 імені Олега Ольжича </w:t>
      </w:r>
      <w:r w:rsidRPr="00884B77">
        <w:rPr>
          <w:b w:val="0"/>
          <w:i/>
          <w:lang w:val="uk-UA"/>
        </w:rPr>
        <w:t>звертається з проханням до Учасників надати в електронному (сканованому) вигляді  документи (підписані та завірені печаткою(у разі її використання) для підтвердження відповідності кваліфікаційним критеріям та необхідним технічним, якісним та кількісним характеристикам предмета закупівлі:</w:t>
      </w:r>
    </w:p>
    <w:p w:rsidR="00884B77" w:rsidRPr="00884B77" w:rsidRDefault="00884B77" w:rsidP="00884B77">
      <w:pPr>
        <w:widowControl w:val="0"/>
        <w:suppressAutoHyphens/>
        <w:autoSpaceDE w:val="0"/>
        <w:jc w:val="both"/>
        <w:rPr>
          <w:b/>
          <w:i/>
          <w:noProof w:val="0"/>
        </w:rPr>
      </w:pPr>
    </w:p>
    <w:p w:rsidR="00884B77" w:rsidRPr="00884B77" w:rsidRDefault="00884B77" w:rsidP="00884B77">
      <w:pPr>
        <w:pStyle w:val="a6"/>
        <w:ind w:left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884B7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Учасник у складі своєї пропозиції надає наступні документи:</w:t>
      </w:r>
    </w:p>
    <w:p w:rsidR="00884B77" w:rsidRPr="00884B77" w:rsidRDefault="00884B77" w:rsidP="00884B77">
      <w:pPr>
        <w:pStyle w:val="a6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884B77">
        <w:rPr>
          <w:rFonts w:ascii="Times New Roman" w:hAnsi="Times New Roman"/>
          <w:sz w:val="24"/>
          <w:szCs w:val="24"/>
          <w:lang w:val="uk-UA"/>
        </w:rPr>
        <w:t>- копію Статуту чи іншого установчого документу, з урахуванням останніх змін та доповнень на момент подачі пропозиції, завірена належним чином;</w:t>
      </w:r>
    </w:p>
    <w:p w:rsidR="00884B77" w:rsidRPr="00884B77" w:rsidRDefault="00884B77" w:rsidP="00884B77">
      <w:pPr>
        <w:ind w:firstLine="567"/>
        <w:jc w:val="both"/>
        <w:rPr>
          <w:rFonts w:eastAsia="SimSun" w:cs="Mangal"/>
          <w:kern w:val="3"/>
          <w:lang w:bidi="hi-IN"/>
        </w:rPr>
      </w:pPr>
      <w:r w:rsidRPr="00884B77">
        <w:rPr>
          <w:bCs/>
        </w:rPr>
        <w:t xml:space="preserve">- </w:t>
      </w:r>
      <w:r w:rsidRPr="00884B77">
        <w:rPr>
          <w:rFonts w:eastAsia="SimSun" w:cs="Mangal"/>
          <w:kern w:val="3"/>
          <w:lang w:bidi="hi-IN"/>
        </w:rPr>
        <w:t>копію Виписки з Єдиного державного реєстру юридичних осіб,  фізичних осіб</w:t>
      </w:r>
      <w:r>
        <w:rPr>
          <w:rFonts w:eastAsia="SimSun" w:cs="Mangal"/>
          <w:kern w:val="3"/>
          <w:lang w:bidi="hi-IN"/>
        </w:rPr>
        <w:t xml:space="preserve"> – підприємців</w:t>
      </w:r>
      <w:r w:rsidRPr="00884B77">
        <w:rPr>
          <w:rFonts w:eastAsia="SimSun" w:cs="Mangal"/>
          <w:kern w:val="3"/>
          <w:lang w:bidi="hi-IN"/>
        </w:rPr>
        <w:t>;</w:t>
      </w:r>
    </w:p>
    <w:p w:rsidR="00884B77" w:rsidRPr="00884B77" w:rsidRDefault="00884B77" w:rsidP="00884B77">
      <w:pPr>
        <w:ind w:firstLine="567"/>
        <w:jc w:val="both"/>
        <w:rPr>
          <w:rFonts w:eastAsia="SimSun" w:cs="Mangal"/>
          <w:kern w:val="3"/>
          <w:lang w:bidi="hi-IN"/>
        </w:rPr>
      </w:pPr>
      <w:r w:rsidRPr="00884B77">
        <w:rPr>
          <w:rFonts w:eastAsia="SimSun" w:cs="Mangal"/>
          <w:kern w:val="3"/>
          <w:lang w:bidi="hi-IN"/>
        </w:rPr>
        <w:t xml:space="preserve">- копію довідки про включення до ЄДРПОУ (для юридичних осіб); </w:t>
      </w:r>
    </w:p>
    <w:p w:rsidR="00884B77" w:rsidRPr="00884B77" w:rsidRDefault="00884B77" w:rsidP="00884B77">
      <w:pPr>
        <w:ind w:firstLine="567"/>
        <w:jc w:val="both"/>
      </w:pPr>
      <w:r w:rsidRPr="00884B77">
        <w:t>- копію  свідоцтва про реєстрацію платника податку на додану вартість або копію свідоцтва про право сплати єдиного податку</w:t>
      </w:r>
      <w:r>
        <w:t>;</w:t>
      </w:r>
    </w:p>
    <w:p w:rsidR="00884B77" w:rsidRPr="00884B77" w:rsidRDefault="00884B77" w:rsidP="00884B77">
      <w:pPr>
        <w:ind w:firstLine="567"/>
        <w:jc w:val="both"/>
      </w:pPr>
      <w:r w:rsidRPr="00884B77">
        <w:t>- копію Витягу з реєстру платників єдиного податку (для платників єдиного податку);</w:t>
      </w:r>
    </w:p>
    <w:p w:rsidR="00884B77" w:rsidRPr="00884B77" w:rsidRDefault="00884B77" w:rsidP="00884B77">
      <w:pPr>
        <w:autoSpaceDN w:val="0"/>
        <w:ind w:firstLine="567"/>
        <w:jc w:val="both"/>
        <w:textAlignment w:val="baseline"/>
        <w:rPr>
          <w:rFonts w:eastAsia="SimSun" w:cs="Mangal"/>
          <w:kern w:val="3"/>
          <w:lang w:bidi="hi-IN"/>
        </w:rPr>
      </w:pPr>
      <w:r w:rsidRPr="00884B77">
        <w:rPr>
          <w:rFonts w:eastAsia="SimSun" w:cs="Mangal"/>
          <w:kern w:val="3"/>
          <w:lang w:bidi="hi-IN"/>
        </w:rPr>
        <w:t>- копію довідки про присвоєння ідентифікаційного коду (для фізичних осіб);</w:t>
      </w:r>
    </w:p>
    <w:p w:rsidR="00884B77" w:rsidRPr="00884B77" w:rsidRDefault="00884B77" w:rsidP="00884B77">
      <w:pPr>
        <w:autoSpaceDN w:val="0"/>
        <w:ind w:firstLine="567"/>
        <w:jc w:val="both"/>
        <w:textAlignment w:val="baseline"/>
        <w:rPr>
          <w:rFonts w:eastAsia="SimSun" w:cs="Mangal"/>
          <w:kern w:val="3"/>
          <w:lang w:bidi="hi-IN"/>
        </w:rPr>
      </w:pPr>
      <w:r w:rsidRPr="00884B77">
        <w:rPr>
          <w:rFonts w:eastAsia="SimSun" w:cs="Mangal"/>
          <w:kern w:val="3"/>
          <w:lang w:bidi="hi-IN"/>
        </w:rPr>
        <w:t>- копію паспорту (де є будь-які відмітки) (для фізичних осіб );</w:t>
      </w:r>
    </w:p>
    <w:p w:rsidR="00884B77" w:rsidRPr="00884B77" w:rsidRDefault="00884B77" w:rsidP="00884B77">
      <w:pPr>
        <w:autoSpaceDN w:val="0"/>
        <w:ind w:firstLine="567"/>
        <w:jc w:val="both"/>
        <w:textAlignment w:val="baseline"/>
      </w:pPr>
      <w:r w:rsidRPr="00884B77">
        <w:t>- лист – згода на обробку персональних даних, який надається замовнику виключно для здійснення його повноважень у сфері публічних закупівель.(</w:t>
      </w:r>
      <w:r w:rsidRPr="00884B77">
        <w:rPr>
          <w:u w:val="single"/>
        </w:rPr>
        <w:t>Додаток № 6 до Оголошення);</w:t>
      </w:r>
    </w:p>
    <w:p w:rsidR="00884B77" w:rsidRPr="00884B77" w:rsidRDefault="00884B77" w:rsidP="00884B77">
      <w:pPr>
        <w:autoSpaceDN w:val="0"/>
        <w:ind w:firstLine="567"/>
        <w:jc w:val="both"/>
        <w:textAlignment w:val="baseline"/>
        <w:rPr>
          <w:rFonts w:eastAsia="SimSun" w:cs="Mangal"/>
          <w:kern w:val="3"/>
          <w:lang w:bidi="hi-IN"/>
        </w:rPr>
      </w:pPr>
      <w:r w:rsidRPr="00884B77">
        <w:rPr>
          <w:rFonts w:eastAsia="SimSun" w:cs="Mangal"/>
          <w:kern w:val="3"/>
          <w:lang w:bidi="hi-IN"/>
        </w:rPr>
        <w:t>- гарантійний лист, у якому учасник підтверджує можливість поставки товару в необхідній кількості, якості та в потрібні терміни, визначені у оголошенні про проведення спрощеної процедури закупівлі через систему електронних закупівель</w:t>
      </w:r>
      <w:r>
        <w:rPr>
          <w:rFonts w:eastAsia="SimSun" w:cs="Mangal"/>
          <w:kern w:val="3"/>
          <w:lang w:bidi="hi-IN"/>
        </w:rPr>
        <w:t>;</w:t>
      </w:r>
    </w:p>
    <w:p w:rsidR="00884B77" w:rsidRPr="00884B77" w:rsidRDefault="00884B77" w:rsidP="00884B77">
      <w:pPr>
        <w:ind w:firstLine="567"/>
        <w:jc w:val="both"/>
      </w:pPr>
      <w:r w:rsidRPr="00884B77">
        <w:rPr>
          <w:rStyle w:val="a7"/>
          <w:spacing w:val="3"/>
        </w:rPr>
        <w:t xml:space="preserve">- </w:t>
      </w:r>
      <w:r w:rsidRPr="00884B77">
        <w:rPr>
          <w:rStyle w:val="a7"/>
          <w:b w:val="0"/>
          <w:spacing w:val="3"/>
        </w:rPr>
        <w:t>к</w:t>
      </w:r>
      <w:r w:rsidRPr="00884B77">
        <w:rPr>
          <w:rStyle w:val="m2754252431274855641xfm43438670"/>
        </w:rPr>
        <w:t xml:space="preserve">опію </w:t>
      </w:r>
      <w:r>
        <w:t>документів</w:t>
      </w:r>
      <w:r w:rsidRPr="00FA503A">
        <w:t>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</w:t>
      </w:r>
      <w:r w:rsidRPr="00884B77">
        <w:rPr>
          <w:rStyle w:val="m2754252431274855641xfm43438670"/>
        </w:rPr>
        <w:t>;</w:t>
      </w:r>
    </w:p>
    <w:p w:rsidR="00884B77" w:rsidRPr="00884B77" w:rsidRDefault="00884B77" w:rsidP="00884B77">
      <w:pPr>
        <w:ind w:firstLine="567"/>
        <w:jc w:val="both"/>
      </w:pPr>
      <w:r w:rsidRPr="00884B77">
        <w:rPr>
          <w:rStyle w:val="m2754252431274855641xfm43438670"/>
        </w:rPr>
        <w:t>- копію сертифікату відповідності та/або декларації про якість, яким підтверджується відповідність Товару, що пропонується учасником, діючим в Україні</w:t>
      </w:r>
      <w:r>
        <w:rPr>
          <w:rStyle w:val="m2754252431274855641xfm43438670"/>
        </w:rPr>
        <w:t xml:space="preserve"> державним нормам та стандартам</w:t>
      </w:r>
      <w:r w:rsidRPr="00884B77">
        <w:rPr>
          <w:rStyle w:val="m2754252431274855641xfm43438670"/>
        </w:rPr>
        <w:t>.</w:t>
      </w:r>
    </w:p>
    <w:p w:rsidR="00884B77" w:rsidRPr="00884B77" w:rsidRDefault="00884B77" w:rsidP="00884B77">
      <w:pPr>
        <w:jc w:val="both"/>
      </w:pPr>
      <w:r w:rsidRPr="00884B77">
        <w:tab/>
      </w:r>
    </w:p>
    <w:p w:rsidR="00884B77" w:rsidRPr="00884B77" w:rsidRDefault="00884B77" w:rsidP="00884B77">
      <w:pPr>
        <w:ind w:firstLine="567"/>
        <w:jc w:val="both"/>
        <w:rPr>
          <w:i/>
        </w:rPr>
      </w:pPr>
      <w:r w:rsidRPr="00884B77">
        <w:rPr>
          <w:i/>
        </w:rPr>
        <w:t xml:space="preserve">Учасник за власним бажанням може надати додаткові матеріали про його відповідність кваліфікаційним критеріям. </w:t>
      </w:r>
    </w:p>
    <w:p w:rsidR="00884B77" w:rsidRPr="00884B77" w:rsidRDefault="00884B77" w:rsidP="00884B77">
      <w:pPr>
        <w:ind w:firstLine="567"/>
        <w:jc w:val="both"/>
        <w:rPr>
          <w:i/>
        </w:rPr>
      </w:pPr>
      <w:r w:rsidRPr="00884B77">
        <w:rPr>
          <w:i/>
        </w:rPr>
        <w:tab/>
      </w:r>
    </w:p>
    <w:p w:rsidR="00884B77" w:rsidRPr="00884B77" w:rsidRDefault="00884B77" w:rsidP="00884B77">
      <w:pPr>
        <w:ind w:firstLine="567"/>
        <w:jc w:val="both"/>
        <w:rPr>
          <w:i/>
        </w:rPr>
      </w:pPr>
      <w:r w:rsidRPr="00884B77">
        <w:rPr>
          <w:i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884B77" w:rsidRPr="00884B77" w:rsidRDefault="00884B77" w:rsidP="00884B77">
      <w:pPr>
        <w:rPr>
          <w:i/>
        </w:rPr>
      </w:pPr>
      <w:bookmarkStart w:id="0" w:name="_GoBack"/>
      <w:bookmarkEnd w:id="0"/>
    </w:p>
    <w:p w:rsidR="00981F98" w:rsidRPr="00884B77" w:rsidRDefault="00981F98"/>
    <w:sectPr w:rsidR="00981F98" w:rsidRPr="00884B77" w:rsidSect="004F34C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B77"/>
    <w:rsid w:val="00003062"/>
    <w:rsid w:val="001A4C47"/>
    <w:rsid w:val="00200007"/>
    <w:rsid w:val="003765B5"/>
    <w:rsid w:val="003E422A"/>
    <w:rsid w:val="003E478E"/>
    <w:rsid w:val="00423D2A"/>
    <w:rsid w:val="004B3C42"/>
    <w:rsid w:val="006140B1"/>
    <w:rsid w:val="006F7608"/>
    <w:rsid w:val="00721253"/>
    <w:rsid w:val="00796B00"/>
    <w:rsid w:val="00811B2C"/>
    <w:rsid w:val="00884B77"/>
    <w:rsid w:val="008E2868"/>
    <w:rsid w:val="0098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77"/>
    <w:rPr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03062"/>
    <w:pPr>
      <w:keepNext/>
      <w:jc w:val="center"/>
      <w:outlineLvl w:val="0"/>
    </w:pPr>
    <w:rPr>
      <w:noProof w:val="0"/>
      <w:szCs w:val="20"/>
    </w:rPr>
  </w:style>
  <w:style w:type="paragraph" w:styleId="3">
    <w:name w:val="heading 3"/>
    <w:basedOn w:val="a"/>
    <w:next w:val="a"/>
    <w:link w:val="30"/>
    <w:qFormat/>
    <w:rsid w:val="00003062"/>
    <w:pPr>
      <w:keepNext/>
      <w:ind w:left="72"/>
      <w:outlineLvl w:val="2"/>
    </w:pPr>
    <w:rPr>
      <w:noProof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003062"/>
    <w:pPr>
      <w:keepNext/>
      <w:widowControl w:val="0"/>
      <w:jc w:val="center"/>
      <w:outlineLvl w:val="3"/>
    </w:pPr>
    <w:rPr>
      <w:b/>
      <w:noProof w:val="0"/>
      <w:snapToGrid w:val="0"/>
      <w:szCs w:val="20"/>
    </w:rPr>
  </w:style>
  <w:style w:type="paragraph" w:styleId="7">
    <w:name w:val="heading 7"/>
    <w:basedOn w:val="a"/>
    <w:next w:val="a"/>
    <w:link w:val="70"/>
    <w:qFormat/>
    <w:rsid w:val="00003062"/>
    <w:pPr>
      <w:keepNext/>
      <w:widowControl w:val="0"/>
      <w:jc w:val="center"/>
      <w:outlineLvl w:val="6"/>
    </w:pPr>
    <w:rPr>
      <w:b/>
      <w:noProof w:val="0"/>
      <w:snapToGrid w:val="0"/>
      <w:sz w:val="32"/>
      <w:szCs w:val="20"/>
      <w:lang w:val="ru-RU"/>
    </w:rPr>
  </w:style>
  <w:style w:type="paragraph" w:styleId="8">
    <w:name w:val="heading 8"/>
    <w:basedOn w:val="a"/>
    <w:next w:val="a"/>
    <w:link w:val="80"/>
    <w:qFormat/>
    <w:rsid w:val="00003062"/>
    <w:pPr>
      <w:keepNext/>
      <w:widowControl w:val="0"/>
      <w:outlineLvl w:val="7"/>
    </w:pPr>
    <w:rPr>
      <w:b/>
      <w:noProof w:val="0"/>
      <w:snapToGrid w:val="0"/>
      <w:szCs w:val="20"/>
    </w:rPr>
  </w:style>
  <w:style w:type="paragraph" w:styleId="9">
    <w:name w:val="heading 9"/>
    <w:basedOn w:val="a"/>
    <w:next w:val="a"/>
    <w:link w:val="90"/>
    <w:qFormat/>
    <w:rsid w:val="00003062"/>
    <w:pPr>
      <w:spacing w:before="240" w:after="60"/>
      <w:outlineLvl w:val="8"/>
    </w:pPr>
    <w:rPr>
      <w:rFonts w:ascii="Arial" w:hAnsi="Arial" w:cs="Arial"/>
      <w:noProof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62"/>
    <w:rPr>
      <w:rFonts w:eastAsiaTheme="minorEastAsia" w:cstheme="minorBidi"/>
    </w:rPr>
  </w:style>
  <w:style w:type="character" w:customStyle="1" w:styleId="10">
    <w:name w:val="Заголовок 1 Знак"/>
    <w:basedOn w:val="a0"/>
    <w:link w:val="1"/>
    <w:rsid w:val="00003062"/>
    <w:rPr>
      <w:sz w:val="24"/>
      <w:lang w:val="uk-UA"/>
    </w:rPr>
  </w:style>
  <w:style w:type="character" w:customStyle="1" w:styleId="30">
    <w:name w:val="Заголовок 3 Знак"/>
    <w:basedOn w:val="a0"/>
    <w:link w:val="3"/>
    <w:rsid w:val="00003062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003062"/>
    <w:rPr>
      <w:b/>
      <w:snapToGrid w:val="0"/>
      <w:sz w:val="24"/>
      <w:lang w:val="uk-UA"/>
    </w:rPr>
  </w:style>
  <w:style w:type="character" w:customStyle="1" w:styleId="70">
    <w:name w:val="Заголовок 7 Знак"/>
    <w:basedOn w:val="a0"/>
    <w:link w:val="7"/>
    <w:rsid w:val="00003062"/>
    <w:rPr>
      <w:b/>
      <w:snapToGrid w:val="0"/>
      <w:sz w:val="32"/>
    </w:rPr>
  </w:style>
  <w:style w:type="character" w:customStyle="1" w:styleId="80">
    <w:name w:val="Заголовок 8 Знак"/>
    <w:basedOn w:val="a0"/>
    <w:link w:val="8"/>
    <w:rsid w:val="00003062"/>
    <w:rPr>
      <w:b/>
      <w:snapToGrid w:val="0"/>
      <w:sz w:val="24"/>
      <w:lang w:val="uk-UA"/>
    </w:rPr>
  </w:style>
  <w:style w:type="character" w:customStyle="1" w:styleId="90">
    <w:name w:val="Заголовок 9 Знак"/>
    <w:basedOn w:val="a0"/>
    <w:link w:val="9"/>
    <w:rsid w:val="00003062"/>
    <w:rPr>
      <w:rFonts w:ascii="Arial" w:hAnsi="Arial" w:cs="Arial"/>
      <w:sz w:val="22"/>
      <w:szCs w:val="22"/>
    </w:rPr>
  </w:style>
  <w:style w:type="paragraph" w:styleId="a4">
    <w:name w:val="Title"/>
    <w:basedOn w:val="a"/>
    <w:link w:val="a5"/>
    <w:qFormat/>
    <w:rsid w:val="00003062"/>
    <w:pPr>
      <w:jc w:val="center"/>
    </w:pPr>
    <w:rPr>
      <w:b/>
      <w:noProof w:val="0"/>
      <w:sz w:val="28"/>
      <w:szCs w:val="20"/>
    </w:rPr>
  </w:style>
  <w:style w:type="character" w:customStyle="1" w:styleId="a5">
    <w:name w:val="Название Знак"/>
    <w:basedOn w:val="a0"/>
    <w:link w:val="a4"/>
    <w:rsid w:val="00003062"/>
    <w:rPr>
      <w:b/>
      <w:sz w:val="28"/>
      <w:lang w:val="uk-UA"/>
    </w:rPr>
  </w:style>
  <w:style w:type="paragraph" w:styleId="a6">
    <w:name w:val="List Paragraph"/>
    <w:basedOn w:val="a"/>
    <w:uiPriority w:val="34"/>
    <w:qFormat/>
    <w:rsid w:val="000030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noProof w:val="0"/>
      <w:sz w:val="20"/>
      <w:szCs w:val="20"/>
      <w:lang w:val="ru-RU"/>
    </w:rPr>
  </w:style>
  <w:style w:type="paragraph" w:styleId="2">
    <w:name w:val="Body Text 2"/>
    <w:basedOn w:val="a"/>
    <w:link w:val="20"/>
    <w:rsid w:val="00884B77"/>
    <w:pPr>
      <w:jc w:val="center"/>
    </w:pPr>
    <w:rPr>
      <w:b/>
      <w:noProof w:val="0"/>
      <w:lang w:val="ru-RU" w:eastAsia="en-US"/>
    </w:rPr>
  </w:style>
  <w:style w:type="character" w:customStyle="1" w:styleId="20">
    <w:name w:val="Основной текст 2 Знак"/>
    <w:basedOn w:val="a0"/>
    <w:link w:val="2"/>
    <w:rsid w:val="00884B77"/>
    <w:rPr>
      <w:b/>
      <w:sz w:val="24"/>
      <w:szCs w:val="24"/>
      <w:lang w:eastAsia="en-US"/>
    </w:rPr>
  </w:style>
  <w:style w:type="character" w:customStyle="1" w:styleId="m2754252431274855641xfm43438670">
    <w:name w:val="m_2754252431274855641xfm_43438670"/>
    <w:rsid w:val="00884B77"/>
  </w:style>
  <w:style w:type="character" w:styleId="a7">
    <w:name w:val="Strong"/>
    <w:basedOn w:val="a0"/>
    <w:qFormat/>
    <w:rsid w:val="00884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2020-11-18T13:29:00Z</dcterms:created>
  <dcterms:modified xsi:type="dcterms:W3CDTF">2022-08-22T10:42:00Z</dcterms:modified>
</cp:coreProperties>
</file>