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AD3A9C">
        <w:rPr>
          <w:rFonts w:ascii="Times New Roman" w:hAnsi="Times New Roman"/>
          <w:b/>
          <w:sz w:val="24"/>
          <w:szCs w:val="24"/>
        </w:rPr>
        <w:t>29.03</w:t>
      </w:r>
      <w:r w:rsidR="007C7380">
        <w:rPr>
          <w:rFonts w:ascii="Times New Roman" w:hAnsi="Times New Roman"/>
          <w:b/>
          <w:sz w:val="24"/>
          <w:szCs w:val="24"/>
        </w:rPr>
        <w:t>.24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0A5435" w:rsidRPr="007C7380" w:rsidRDefault="001C15B6" w:rsidP="00AD3A9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 w:cs="Verdana"/>
          <w:sz w:val="24"/>
          <w:szCs w:val="24"/>
          <w:lang w:eastAsia="en-US"/>
        </w:rPr>
      </w:pPr>
      <w:r w:rsidRPr="007C7380">
        <w:rPr>
          <w:rFonts w:ascii="Times New Roman" w:hAnsi="Times New Roman" w:cs="Verdana"/>
          <w:sz w:val="24"/>
          <w:szCs w:val="24"/>
          <w:lang w:eastAsia="en-US"/>
        </w:rPr>
        <w:t xml:space="preserve">             </w:t>
      </w:r>
    </w:p>
    <w:p w:rsidR="00AD3A9C" w:rsidRPr="00AD3A9C" w:rsidRDefault="00AD3A9C" w:rsidP="00AD3A9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bCs/>
          <w:i/>
          <w:lang w:eastAsia="ar-SA"/>
        </w:rPr>
      </w:pPr>
      <w:proofErr w:type="spellStart"/>
      <w:r w:rsidRPr="00AD3A9C">
        <w:rPr>
          <w:rFonts w:ascii="Times New Roman" w:hAnsi="Times New Roman"/>
          <w:b/>
          <w:bCs/>
          <w:i/>
          <w:lang w:eastAsia="ar-SA"/>
        </w:rPr>
        <w:t>Септи</w:t>
      </w:r>
      <w:proofErr w:type="spellEnd"/>
      <w:r w:rsidRPr="00AD3A9C">
        <w:rPr>
          <w:rFonts w:ascii="Times New Roman" w:hAnsi="Times New Roman"/>
          <w:b/>
          <w:bCs/>
          <w:i/>
          <w:lang w:eastAsia="ar-SA"/>
        </w:rPr>
        <w:t xml:space="preserve"> до газового хроматографа</w:t>
      </w:r>
    </w:p>
    <w:p w:rsidR="00AD3A9C" w:rsidRPr="00AD3A9C" w:rsidRDefault="00AD3A9C" w:rsidP="00AD3A9C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AD3A9C">
        <w:rPr>
          <w:rFonts w:ascii="Times New Roman" w:hAnsi="Times New Roman"/>
          <w:b/>
          <w:bCs/>
          <w:lang w:eastAsia="ar-SA"/>
        </w:rPr>
        <w:t>за кодом CPV за ДК 021:2015 38430000-8 Детектори та аналізатори</w:t>
      </w:r>
    </w:p>
    <w:p w:rsidR="00F26E71" w:rsidRPr="00AD3A9C" w:rsidRDefault="00F26E71" w:rsidP="00F26E71">
      <w:pPr>
        <w:shd w:val="clear" w:color="auto" w:fill="FFFFFF"/>
        <w:tabs>
          <w:tab w:val="left" w:pos="7260"/>
        </w:tabs>
        <w:spacing w:after="0" w:line="240" w:lineRule="auto"/>
        <w:jc w:val="both"/>
        <w:rPr>
          <w:rFonts w:ascii="Times New Roman" w:hAnsi="Times New Roman" w:cs="Verdana"/>
          <w:lang w:eastAsia="en-US"/>
        </w:rPr>
      </w:pPr>
    </w:p>
    <w:p w:rsidR="000A5435" w:rsidRDefault="000A5435" w:rsidP="000A54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     </w:t>
      </w:r>
    </w:p>
    <w:p w:rsidR="00AD3A9C" w:rsidRDefault="00AD3A9C" w:rsidP="00AD3A9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Викласти п.1 Технічної специфікації Додатку №1 «</w:t>
      </w:r>
      <w:r w:rsidRPr="00AD3A9C">
        <w:rPr>
          <w:rFonts w:ascii="Times New Roman" w:hAnsi="Times New Roman"/>
          <w:bCs/>
          <w:sz w:val="24"/>
          <w:szCs w:val="24"/>
          <w:lang w:eastAsia="ru-RU"/>
        </w:rPr>
        <w:t>Інформація пр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 необхідні технічні, якісні та  </w:t>
      </w:r>
      <w:r w:rsidRPr="00AD3A9C">
        <w:rPr>
          <w:rFonts w:ascii="Times New Roman" w:hAnsi="Times New Roman"/>
          <w:bCs/>
          <w:sz w:val="24"/>
          <w:szCs w:val="24"/>
          <w:lang w:eastAsia="ru-RU"/>
        </w:rPr>
        <w:t>кількісні харак</w:t>
      </w:r>
      <w:r>
        <w:rPr>
          <w:rFonts w:ascii="Times New Roman" w:hAnsi="Times New Roman"/>
          <w:bCs/>
          <w:sz w:val="24"/>
          <w:szCs w:val="24"/>
          <w:lang w:eastAsia="ru-RU"/>
        </w:rPr>
        <w:t>теристики предмета закупівлі  -</w:t>
      </w:r>
      <w:proofErr w:type="spellStart"/>
      <w:r w:rsidRPr="00AD3A9C">
        <w:rPr>
          <w:rFonts w:ascii="Times New Roman" w:hAnsi="Times New Roman"/>
          <w:bCs/>
          <w:sz w:val="24"/>
          <w:szCs w:val="24"/>
          <w:lang w:eastAsia="ru-RU"/>
        </w:rPr>
        <w:t>Септи</w:t>
      </w:r>
      <w:proofErr w:type="spellEnd"/>
      <w:r w:rsidRPr="00AD3A9C">
        <w:rPr>
          <w:rFonts w:ascii="Times New Roman" w:hAnsi="Times New Roman"/>
          <w:bCs/>
          <w:sz w:val="24"/>
          <w:szCs w:val="24"/>
          <w:lang w:eastAsia="ru-RU"/>
        </w:rPr>
        <w:t xml:space="preserve"> до газового хроматографа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 кодом CPV за </w:t>
      </w:r>
      <w:r w:rsidRPr="00AD3A9C">
        <w:rPr>
          <w:rFonts w:ascii="Times New Roman" w:hAnsi="Times New Roman"/>
          <w:bCs/>
          <w:sz w:val="24"/>
          <w:szCs w:val="24"/>
          <w:lang w:eastAsia="ru-RU"/>
        </w:rPr>
        <w:t>ДК 021:2015 38430000-8 Детектори та аналізатори</w:t>
      </w:r>
      <w:r>
        <w:rPr>
          <w:rFonts w:ascii="Times New Roman" w:hAnsi="Times New Roman"/>
          <w:bCs/>
          <w:sz w:val="24"/>
          <w:szCs w:val="24"/>
          <w:lang w:eastAsia="ru-RU"/>
        </w:rPr>
        <w:t>» тендерної документації у новій редакції:</w:t>
      </w:r>
    </w:p>
    <w:p w:rsidR="00AD3A9C" w:rsidRDefault="00AD3A9C" w:rsidP="00AD3A9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D3A9C" w:rsidRDefault="00AD3A9C" w:rsidP="00AD3A9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D3A9C" w:rsidRDefault="00AD3A9C" w:rsidP="00AD3A9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402"/>
        <w:gridCol w:w="1134"/>
        <w:gridCol w:w="2127"/>
      </w:tblGrid>
      <w:tr w:rsidR="00AD3A9C" w:rsidRPr="00AD3A9C" w:rsidTr="00CF07A9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D3A9C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D3A9C">
              <w:rPr>
                <w:rFonts w:ascii="Times New Roman" w:eastAsiaTheme="minorEastAsia" w:hAnsi="Times New Roman"/>
              </w:rPr>
              <w:t>Найменування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D3A9C">
              <w:rPr>
                <w:rFonts w:ascii="Times New Roman" w:eastAsiaTheme="minorEastAsia" w:hAnsi="Times New Roman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AD3A9C">
              <w:rPr>
                <w:rFonts w:ascii="Times New Roman" w:eastAsiaTheme="minorEastAsia" w:hAnsi="Times New Roman"/>
              </w:rPr>
              <w:t>Кількіст</w:t>
            </w:r>
            <w:proofErr w:type="spellEnd"/>
            <w:r w:rsidRPr="00AD3A9C">
              <w:rPr>
                <w:rFonts w:ascii="Times New Roman" w:eastAsiaTheme="minorEastAsia" w:hAnsi="Times New Roman"/>
              </w:rPr>
              <w:t xml:space="preserve">, </w:t>
            </w:r>
            <w:proofErr w:type="spellStart"/>
            <w:r w:rsidRPr="00AD3A9C">
              <w:rPr>
                <w:rFonts w:ascii="Times New Roman" w:eastAsiaTheme="minorEastAsia" w:hAnsi="Times New Roman"/>
              </w:rPr>
              <w:t>паковок</w:t>
            </w:r>
            <w:proofErr w:type="spellEnd"/>
          </w:p>
        </w:tc>
        <w:tc>
          <w:tcPr>
            <w:tcW w:w="2127" w:type="dxa"/>
          </w:tcPr>
          <w:p w:rsidR="00AD3A9C" w:rsidRPr="00AD3A9C" w:rsidRDefault="00AD3A9C" w:rsidP="00AD3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lang w:eastAsia="en-US"/>
              </w:rPr>
            </w:pPr>
            <w:r w:rsidRPr="00AD3A9C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Відповідність пропозиції учасника вимогам замовника              ( технічні характеристики, назва товару)</w:t>
            </w:r>
          </w:p>
        </w:tc>
      </w:tr>
      <w:tr w:rsidR="00AD3A9C" w:rsidRPr="00AD3A9C" w:rsidTr="00CF07A9"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D3A9C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AD3A9C">
              <w:rPr>
                <w:rFonts w:ascii="Times New Roman" w:hAnsi="Times New Roman"/>
              </w:rPr>
              <w:t>Септа</w:t>
            </w:r>
            <w:proofErr w:type="spellEnd"/>
            <w:r w:rsidRPr="00AD3A9C">
              <w:rPr>
                <w:rFonts w:ascii="Times New Roman" w:hAnsi="Times New Roman"/>
              </w:rPr>
              <w:t xml:space="preserve"> 8 х 1,5 мм, білий ПТФЕ / білий силікон</w:t>
            </w:r>
          </w:p>
          <w:p w:rsidR="00AD3A9C" w:rsidRPr="00AD3A9C" w:rsidRDefault="00AD3A9C" w:rsidP="00AD3A9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rPr>
                <w:rFonts w:ascii="Times New Roman" w:hAnsi="Times New Roman"/>
              </w:rPr>
            </w:pPr>
            <w:r w:rsidRPr="00AD3A9C">
              <w:rPr>
                <w:rFonts w:ascii="Times New Roman" w:hAnsi="Times New Roman"/>
              </w:rPr>
              <w:t>Призначені для герметизації флакону (</w:t>
            </w:r>
            <w:proofErr w:type="spellStart"/>
            <w:r w:rsidRPr="00AD3A9C">
              <w:rPr>
                <w:rFonts w:ascii="Times New Roman" w:hAnsi="Times New Roman"/>
              </w:rPr>
              <w:t>віали</w:t>
            </w:r>
            <w:proofErr w:type="spellEnd"/>
            <w:r w:rsidRPr="00AD3A9C">
              <w:rPr>
                <w:rFonts w:ascii="Times New Roman" w:hAnsi="Times New Roman"/>
              </w:rPr>
              <w:t xml:space="preserve">) для </w:t>
            </w:r>
            <w:proofErr w:type="spellStart"/>
            <w:r w:rsidRPr="00AD3A9C">
              <w:rPr>
                <w:rFonts w:ascii="Times New Roman" w:hAnsi="Times New Roman"/>
              </w:rPr>
              <w:t>парофазного</w:t>
            </w:r>
            <w:proofErr w:type="spellEnd"/>
            <w:r w:rsidRPr="00AD3A9C">
              <w:rPr>
                <w:rFonts w:ascii="Times New Roman" w:hAnsi="Times New Roman"/>
              </w:rPr>
              <w:t xml:space="preserve"> аналізу для газової хроматографії</w:t>
            </w:r>
          </w:p>
          <w:p w:rsidR="00AD3A9C" w:rsidRPr="00AD3A9C" w:rsidRDefault="00AD3A9C" w:rsidP="00AD3A9C">
            <w:pPr>
              <w:spacing w:after="0" w:line="240" w:lineRule="auto"/>
              <w:rPr>
                <w:rFonts w:ascii="Times New Roman" w:hAnsi="Times New Roman"/>
              </w:rPr>
            </w:pPr>
            <w:r w:rsidRPr="00AD3A9C">
              <w:rPr>
                <w:rFonts w:ascii="Times New Roman" w:hAnsi="Times New Roman"/>
              </w:rPr>
              <w:t>Діаметр – 8 мм</w:t>
            </w:r>
          </w:p>
          <w:p w:rsidR="00AD3A9C" w:rsidRPr="00AD3A9C" w:rsidRDefault="00AD3A9C" w:rsidP="00AD3A9C">
            <w:pPr>
              <w:spacing w:after="0" w:line="240" w:lineRule="auto"/>
              <w:rPr>
                <w:rFonts w:ascii="Times New Roman" w:hAnsi="Times New Roman"/>
              </w:rPr>
            </w:pPr>
            <w:r w:rsidRPr="00AD3A9C">
              <w:rPr>
                <w:rFonts w:ascii="Times New Roman" w:hAnsi="Times New Roman"/>
              </w:rPr>
              <w:t>Товщина – 1,5 мм</w:t>
            </w:r>
          </w:p>
          <w:p w:rsidR="00AD3A9C" w:rsidRPr="00AD3A9C" w:rsidRDefault="00AD3A9C" w:rsidP="00AD3A9C">
            <w:pPr>
              <w:spacing w:after="0" w:line="240" w:lineRule="auto"/>
              <w:rPr>
                <w:rFonts w:ascii="Times New Roman" w:hAnsi="Times New Roman"/>
              </w:rPr>
            </w:pPr>
            <w:r w:rsidRPr="00AD3A9C">
              <w:rPr>
                <w:rFonts w:ascii="Times New Roman" w:hAnsi="Times New Roman"/>
              </w:rPr>
              <w:t xml:space="preserve">Матеріал силікон та </w:t>
            </w:r>
            <w:r w:rsidRPr="00AD3A9C">
              <w:rPr>
                <w:rFonts w:ascii="Times New Roman" w:hAnsi="Times New Roman"/>
                <w:lang w:val="en-US"/>
              </w:rPr>
              <w:t>PTFE</w:t>
            </w:r>
          </w:p>
          <w:p w:rsidR="00AD3A9C" w:rsidRPr="00AD3A9C" w:rsidRDefault="00AD3A9C" w:rsidP="00AD3A9C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D3A9C">
              <w:rPr>
                <w:rFonts w:ascii="Times New Roman" w:eastAsiaTheme="minorEastAsia" w:hAnsi="Times New Roman"/>
              </w:rPr>
              <w:t xml:space="preserve">Пакування – 100 </w:t>
            </w:r>
            <w:proofErr w:type="spellStart"/>
            <w:r w:rsidRPr="00AD3A9C">
              <w:rPr>
                <w:rFonts w:ascii="Times New Roman" w:eastAsiaTheme="minorEastAsia" w:hAnsi="Times New Roman"/>
              </w:rPr>
              <w:t>шт</w:t>
            </w:r>
            <w:proofErr w:type="spellEnd"/>
            <w:r w:rsidRPr="00AD3A9C">
              <w:rPr>
                <w:rFonts w:ascii="Times New Roman" w:eastAsiaTheme="minorEastAsia" w:hAnsi="Times New Roman"/>
              </w:rPr>
              <w:t>/пак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A9C" w:rsidRPr="00AD3A9C" w:rsidRDefault="00AD3A9C" w:rsidP="00AD3A9C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AD3A9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127" w:type="dxa"/>
          </w:tcPr>
          <w:p w:rsidR="00AD3A9C" w:rsidRPr="00AD3A9C" w:rsidRDefault="00AD3A9C" w:rsidP="00AD3A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</w:tbl>
    <w:p w:rsidR="00AD3A9C" w:rsidRPr="00AD3A9C" w:rsidRDefault="00AD3A9C" w:rsidP="00AD3A9C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sectPr w:rsidR="00AD3A9C" w:rsidRPr="00AD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47BC9"/>
    <w:rsid w:val="00065B9F"/>
    <w:rsid w:val="0009267A"/>
    <w:rsid w:val="000935CE"/>
    <w:rsid w:val="000A5435"/>
    <w:rsid w:val="000D44CF"/>
    <w:rsid w:val="000F2002"/>
    <w:rsid w:val="00102118"/>
    <w:rsid w:val="00114857"/>
    <w:rsid w:val="00135E80"/>
    <w:rsid w:val="0019009B"/>
    <w:rsid w:val="001A5B95"/>
    <w:rsid w:val="001C15B6"/>
    <w:rsid w:val="002131E1"/>
    <w:rsid w:val="00213F85"/>
    <w:rsid w:val="00215457"/>
    <w:rsid w:val="002331BD"/>
    <w:rsid w:val="00240D47"/>
    <w:rsid w:val="00242FEC"/>
    <w:rsid w:val="00245CB2"/>
    <w:rsid w:val="00245F59"/>
    <w:rsid w:val="00252E1D"/>
    <w:rsid w:val="00275B34"/>
    <w:rsid w:val="00282E28"/>
    <w:rsid w:val="002B0DDC"/>
    <w:rsid w:val="002B24C5"/>
    <w:rsid w:val="002B5304"/>
    <w:rsid w:val="002D2808"/>
    <w:rsid w:val="00311589"/>
    <w:rsid w:val="003200CD"/>
    <w:rsid w:val="0032424C"/>
    <w:rsid w:val="00330FB8"/>
    <w:rsid w:val="00370441"/>
    <w:rsid w:val="00375F91"/>
    <w:rsid w:val="003832F3"/>
    <w:rsid w:val="0039632B"/>
    <w:rsid w:val="00396380"/>
    <w:rsid w:val="003A065A"/>
    <w:rsid w:val="003B2112"/>
    <w:rsid w:val="003C5828"/>
    <w:rsid w:val="003F7F78"/>
    <w:rsid w:val="004026E0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1E3D"/>
    <w:rsid w:val="0067693B"/>
    <w:rsid w:val="00676F58"/>
    <w:rsid w:val="00693416"/>
    <w:rsid w:val="006B5067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C7380"/>
    <w:rsid w:val="007D4603"/>
    <w:rsid w:val="007E0DC6"/>
    <w:rsid w:val="007F32DC"/>
    <w:rsid w:val="007F499C"/>
    <w:rsid w:val="00866A2A"/>
    <w:rsid w:val="00871CDE"/>
    <w:rsid w:val="008859A9"/>
    <w:rsid w:val="008F218C"/>
    <w:rsid w:val="0093122A"/>
    <w:rsid w:val="00931D32"/>
    <w:rsid w:val="00942280"/>
    <w:rsid w:val="00957B37"/>
    <w:rsid w:val="00967799"/>
    <w:rsid w:val="009708FD"/>
    <w:rsid w:val="00994AE9"/>
    <w:rsid w:val="009A79A0"/>
    <w:rsid w:val="009F09D2"/>
    <w:rsid w:val="00A20390"/>
    <w:rsid w:val="00A40537"/>
    <w:rsid w:val="00A63AEE"/>
    <w:rsid w:val="00A67F44"/>
    <w:rsid w:val="00A92BD2"/>
    <w:rsid w:val="00AA1DCB"/>
    <w:rsid w:val="00AB0550"/>
    <w:rsid w:val="00AB2D78"/>
    <w:rsid w:val="00AD3A9C"/>
    <w:rsid w:val="00AF1422"/>
    <w:rsid w:val="00AF7929"/>
    <w:rsid w:val="00B02C44"/>
    <w:rsid w:val="00B3120B"/>
    <w:rsid w:val="00B355BB"/>
    <w:rsid w:val="00B639D4"/>
    <w:rsid w:val="00B739ED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44B08"/>
    <w:rsid w:val="00D47F02"/>
    <w:rsid w:val="00D605F4"/>
    <w:rsid w:val="00D61555"/>
    <w:rsid w:val="00D67FD9"/>
    <w:rsid w:val="00DA2E8D"/>
    <w:rsid w:val="00DC2E1E"/>
    <w:rsid w:val="00DF2BA4"/>
    <w:rsid w:val="00E11404"/>
    <w:rsid w:val="00E313BE"/>
    <w:rsid w:val="00E34348"/>
    <w:rsid w:val="00E35BE8"/>
    <w:rsid w:val="00E40492"/>
    <w:rsid w:val="00E576B5"/>
    <w:rsid w:val="00E7248C"/>
    <w:rsid w:val="00EC6FB5"/>
    <w:rsid w:val="00EE2EDE"/>
    <w:rsid w:val="00EF140B"/>
    <w:rsid w:val="00EF7632"/>
    <w:rsid w:val="00F06785"/>
    <w:rsid w:val="00F11870"/>
    <w:rsid w:val="00F156F2"/>
    <w:rsid w:val="00F16D7F"/>
    <w:rsid w:val="00F20433"/>
    <w:rsid w:val="00F26E71"/>
    <w:rsid w:val="00F4151F"/>
    <w:rsid w:val="00F45181"/>
    <w:rsid w:val="00F704C7"/>
    <w:rsid w:val="00F71D01"/>
    <w:rsid w:val="00F81F61"/>
    <w:rsid w:val="00F91726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  <w:style w:type="character" w:customStyle="1" w:styleId="FontStyle15">
    <w:name w:val="Font Style15"/>
    <w:rsid w:val="000A543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610D1-510C-499A-BBA8-3F44A89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lada</cp:lastModifiedBy>
  <cp:revision>4</cp:revision>
  <cp:lastPrinted>2024-03-29T08:05:00Z</cp:lastPrinted>
  <dcterms:created xsi:type="dcterms:W3CDTF">2024-01-05T10:40:00Z</dcterms:created>
  <dcterms:modified xsi:type="dcterms:W3CDTF">2024-03-29T08:44:00Z</dcterms:modified>
</cp:coreProperties>
</file>