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1C89" w14:textId="0DD0B3B9" w:rsidR="002B7001" w:rsidRPr="00EF4FD5" w:rsidRDefault="004D23EE" w:rsidP="00906D51">
      <w:pPr>
        <w:spacing w:after="0" w:line="240" w:lineRule="auto"/>
        <w:ind w:left="6521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Додаток № </w:t>
      </w:r>
      <w:r w:rsidR="00ED335B">
        <w:rPr>
          <w:rFonts w:ascii="Times New Roman" w:hAnsi="Times New Roman" w:cs="Times New Roman"/>
          <w:b/>
          <w:lang w:val="uk-UA" w:eastAsia="ru-RU"/>
        </w:rPr>
        <w:t>3</w:t>
      </w:r>
      <w:r w:rsidR="00906D51">
        <w:rPr>
          <w:rFonts w:ascii="Times New Roman" w:hAnsi="Times New Roman" w:cs="Times New Roman"/>
          <w:b/>
          <w:lang w:val="uk-UA" w:eastAsia="ru-RU"/>
        </w:rPr>
        <w:t xml:space="preserve"> до Оголошення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bookmarkStart w:id="0" w:name="_Toc410656264"/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0D796D5C" w14:textId="77777777" w:rsidR="002B7001" w:rsidRPr="00EF4FD5" w:rsidRDefault="002B7001" w:rsidP="009D1B82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bookmarkStart w:id="1" w:name="_Toc410656265"/>
      <w:r w:rsidRPr="00EF4FD5">
        <w:rPr>
          <w:rFonts w:ascii="Times New Roman" w:hAnsi="Times New Roman" w:cs="Times New Roman"/>
          <w:b/>
          <w:lang w:val="uk-UA" w:eastAsia="ru-RU"/>
        </w:rPr>
        <w:t xml:space="preserve">Форма пропозиції </w:t>
      </w:r>
      <w:bookmarkEnd w:id="1"/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2B7001" w:rsidRPr="00EF4FD5" w14:paraId="70677A51" w14:textId="77777777" w:rsidTr="009D7D1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1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2B7001" w:rsidRPr="00EF4FD5" w14:paraId="73B233D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D0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20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B87E8AF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8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EC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36C2132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D18" w14:textId="5DF24692" w:rsidR="002B7001" w:rsidRPr="00EF4FD5" w:rsidRDefault="00906D5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Місцезнаходження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4B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BA9374C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CF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D1B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2854776D" w14:textId="77777777" w:rsidTr="009D7D12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D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15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0C7B0A5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8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91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E105111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9A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E7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0B39EF6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B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3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FDF7DE8" w14:textId="77777777" w:rsidTr="009D7D12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A94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C982A85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DEE" w14:textId="03D7F1FC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документів тендерної пропозиції</w:t>
            </w:r>
            <w:r w:rsidR="00906D51">
              <w:rPr>
                <w:rFonts w:ascii="Times New Roman" w:hAnsi="Times New Roman" w:cs="Times New Roman"/>
                <w:lang w:val="uk-UA" w:eastAsia="ru-RU"/>
              </w:rPr>
              <w:t>/договору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F0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D1B14" w:rsidRPr="00EF4FD5" w14:paraId="545C3D2D" w14:textId="77777777" w:rsidTr="009D7D12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48E" w14:textId="77777777" w:rsidR="002D1B14" w:rsidRPr="00EF4FD5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2D1B14" w:rsidRPr="00EF4FD5" w14:paraId="33FFB8FF" w14:textId="77777777" w:rsidTr="009D1B82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CF45" w14:textId="78653EB9" w:rsidR="002D1B14" w:rsidRPr="002C03A4" w:rsidRDefault="002D1B14" w:rsidP="002C03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процедурі </w:t>
            </w:r>
            <w:r w:rsidRPr="002C03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закупівлі</w:t>
            </w:r>
            <w:r w:rsidRPr="002C03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r w:rsidRPr="00906D5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  <w:lang w:val="uk-UA" w:eastAsia="ar-SA"/>
              </w:rPr>
              <w:t xml:space="preserve">за </w:t>
            </w:r>
            <w:r w:rsidR="00906D51" w:rsidRPr="00906D5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  <w:lang w:val="uk-UA" w:eastAsia="ar-SA"/>
              </w:rPr>
              <w:t>предметом</w:t>
            </w:r>
            <w:r w:rsidRPr="002C03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r w:rsidR="00906D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(предмет </w:t>
            </w:r>
            <w:r w:rsidR="00173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процедури </w:t>
            </w:r>
            <w:r w:rsidR="00906D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закупівлі)</w:t>
            </w:r>
            <w:r w:rsidRPr="002C0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345387CC" w14:textId="3CF52387" w:rsidR="002D1B14" w:rsidRPr="002D1B14" w:rsidRDefault="002D1B14" w:rsidP="009D1B8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Вивчивши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спрощеної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процедури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закупівлі (у тому числі: необхідні технічні, якісні та кількісні характеристики до предмета закупівлі, про</w:t>
            </w:r>
            <w:r w:rsidR="002650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кт договору, кваліфікаційні критерії та інші вимоги Замовника, що зазначені у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даному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оголошенні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38D6F29" w14:textId="5CB40864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paзі прийняття рішення про намір укласти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закупівлю, ми візьмемо на себе зобов’язання виконати всі умови, передбачені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Договором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підписати Договір із Замовником.</w:t>
            </w:r>
          </w:p>
          <w:p w14:paraId="63EE2766" w14:textId="77777777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426D143" w14:textId="11760701" w:rsidR="009D7D12" w:rsidRPr="00B57B89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</w:t>
            </w:r>
          </w:p>
          <w:p w14:paraId="6036B1B5" w14:textId="77777777" w:rsidR="002D1B14" w:rsidRPr="009D7D1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567"/>
              <w:gridCol w:w="1701"/>
              <w:gridCol w:w="1240"/>
              <w:gridCol w:w="1878"/>
            </w:tblGrid>
            <w:tr w:rsidR="002A1B4F" w:rsidRPr="002D1B14" w14:paraId="03981F46" w14:textId="77777777" w:rsidTr="00D5326D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2D4C59B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1A05E9" w14:textId="0D27695C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  <w:r w:rsidR="00906D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(торгівельної марки/моделі, виробника)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3261AC5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Од. вим.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681D404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vAlign w:val="center"/>
                </w:tcPr>
                <w:p w14:paraId="45379FE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01FD94DF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7844D47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2A1B4F" w:rsidRPr="002D1B14" w14:paraId="0E982635" w14:textId="77777777" w:rsidTr="00D5326D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7DF46777" w14:textId="2AE605D1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 w:rsidR="003F04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2432326C" w14:textId="3ACC347E" w:rsidR="002A1B4F" w:rsidRPr="00FD2CEA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34C52C2E" w14:textId="21291775" w:rsidR="002A1B4F" w:rsidRPr="00FD2CEA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0B3CBD7A" w14:textId="4075B2C7" w:rsidR="002A1B4F" w:rsidRPr="00FD2CEA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43D9FDA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3B2A405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5EF24043" w14:textId="4DCCFCD6" w:rsidR="002A1B4F" w:rsidRPr="002D1B14" w:rsidRDefault="002A1B4F" w:rsidP="009D1B82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Не пізніше </w:t>
                  </w:r>
                  <w:r w:rsidR="00207EC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 w:rsidR="00207EC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2A1B4F" w:rsidRPr="003F04ED" w14:paraId="252A34E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DFE66E3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23BE160A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E6055F9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60CF113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2D44A1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3F04ED" w14:paraId="1AC22F8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F3C941B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320AA8E6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DFE5845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018D2B4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1FC319D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3F04ED" w14:paraId="10C7E10F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6A65A2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56DC340F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8C60F0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413AA2E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189713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1ACC7" w14:textId="0124B4B1" w:rsidR="002D1B14" w:rsidRPr="009D1B8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 w:rsidR="009D1B82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 xml:space="preserve"> </w:t>
            </w:r>
            <w:r w:rsidR="009D1B82"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податок на додану вартість (ПДВ) становить 0 (нуль) гривень 00 копійок відповідно до норм постанови Кабінету Міністрів України від 02 березня 2022 року №178 “Деякі питання обкладання податком на додану вартість за нульовою ставкою у період воєнного стану” у випадку постачання товарів для заправки (дозаправки) або забезпечення транспорту Збройних Сил України.</w:t>
            </w:r>
          </w:p>
          <w:p w14:paraId="441E39B4" w14:textId="1B6CFA8A" w:rsidR="002D1B14" w:rsidRPr="002D1B14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 w:rsidR="009D1B82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569883A8" w14:textId="77777777" w:rsidR="002D1B14" w:rsidRPr="002D1B14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EF4FD5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C0EA7"/>
    <w:rsid w:val="00101F7A"/>
    <w:rsid w:val="001078E8"/>
    <w:rsid w:val="00127435"/>
    <w:rsid w:val="001658AE"/>
    <w:rsid w:val="0017318E"/>
    <w:rsid w:val="00182F78"/>
    <w:rsid w:val="001D353B"/>
    <w:rsid w:val="00207ECA"/>
    <w:rsid w:val="002369FF"/>
    <w:rsid w:val="002650E5"/>
    <w:rsid w:val="002A1B4F"/>
    <w:rsid w:val="002B7001"/>
    <w:rsid w:val="002C03A4"/>
    <w:rsid w:val="002D1B14"/>
    <w:rsid w:val="003077F5"/>
    <w:rsid w:val="00311555"/>
    <w:rsid w:val="003F04ED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06D51"/>
    <w:rsid w:val="0097736A"/>
    <w:rsid w:val="009C02B5"/>
    <w:rsid w:val="009C61E2"/>
    <w:rsid w:val="009D1B82"/>
    <w:rsid w:val="009D7D12"/>
    <w:rsid w:val="00A01B2A"/>
    <w:rsid w:val="00A25568"/>
    <w:rsid w:val="00A95323"/>
    <w:rsid w:val="00AE6FE0"/>
    <w:rsid w:val="00B16537"/>
    <w:rsid w:val="00B339E9"/>
    <w:rsid w:val="00B5456C"/>
    <w:rsid w:val="00B57B89"/>
    <w:rsid w:val="00BE1712"/>
    <w:rsid w:val="00BF530B"/>
    <w:rsid w:val="00C90D1D"/>
    <w:rsid w:val="00D47355"/>
    <w:rsid w:val="00D474A1"/>
    <w:rsid w:val="00D52D36"/>
    <w:rsid w:val="00D5326D"/>
    <w:rsid w:val="00DA44E0"/>
    <w:rsid w:val="00E56ABA"/>
    <w:rsid w:val="00E628EA"/>
    <w:rsid w:val="00E87CAE"/>
    <w:rsid w:val="00E90C69"/>
    <w:rsid w:val="00EA607F"/>
    <w:rsid w:val="00EC1D02"/>
    <w:rsid w:val="00ED335B"/>
    <w:rsid w:val="00EF4FD5"/>
    <w:rsid w:val="00F161F1"/>
    <w:rsid w:val="00FA3E57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97E-BDBF-4218-AD09-7F405D0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Альона Мочульська</cp:lastModifiedBy>
  <cp:revision>52</cp:revision>
  <dcterms:created xsi:type="dcterms:W3CDTF">2023-08-16T14:21:00Z</dcterms:created>
  <dcterms:modified xsi:type="dcterms:W3CDTF">2023-10-16T07:28:00Z</dcterms:modified>
</cp:coreProperties>
</file>