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13" w:rsidRPr="00453313" w:rsidRDefault="00453313" w:rsidP="008D3184">
      <w:pPr>
        <w:widowControl w:val="0"/>
        <w:spacing w:after="0" w:line="240" w:lineRule="auto"/>
        <w:ind w:left="6360" w:firstLine="12"/>
        <w:jc w:val="both"/>
        <w:rPr>
          <w:rFonts w:ascii="Times New Roman" w:eastAsia="Calibri" w:hAnsi="Times New Roman" w:cs="Times New Roman"/>
          <w:sz w:val="24"/>
          <w:szCs w:val="24"/>
        </w:rPr>
      </w:pPr>
      <w:r w:rsidRPr="00453313">
        <w:rPr>
          <w:rFonts w:ascii="Times New Roman" w:eastAsia="Calibri" w:hAnsi="Times New Roman" w:cs="Times New Roman"/>
          <w:b/>
          <w:sz w:val="24"/>
          <w:szCs w:val="24"/>
        </w:rPr>
        <w:t xml:space="preserve">Додаток № </w:t>
      </w:r>
      <w:r w:rsidR="00E939F3">
        <w:rPr>
          <w:rFonts w:ascii="Times New Roman" w:eastAsia="Calibri" w:hAnsi="Times New Roman" w:cs="Times New Roman"/>
          <w:b/>
          <w:sz w:val="24"/>
          <w:szCs w:val="24"/>
        </w:rPr>
        <w:t>6</w:t>
      </w:r>
    </w:p>
    <w:p w:rsidR="00453313" w:rsidRPr="00453313" w:rsidRDefault="00453313" w:rsidP="008D3184">
      <w:pPr>
        <w:spacing w:after="0" w:line="240" w:lineRule="auto"/>
        <w:ind w:left="5652" w:firstLine="708"/>
        <w:jc w:val="both"/>
        <w:rPr>
          <w:rFonts w:ascii="Times New Roman" w:eastAsia="Calibri" w:hAnsi="Times New Roman" w:cs="Times New Roman"/>
          <w:sz w:val="24"/>
          <w:szCs w:val="24"/>
        </w:rPr>
      </w:pPr>
      <w:r w:rsidRPr="00453313">
        <w:rPr>
          <w:rFonts w:ascii="Times New Roman" w:eastAsia="Calibri" w:hAnsi="Times New Roman" w:cs="Times New Roman"/>
          <w:b/>
          <w:sz w:val="24"/>
          <w:szCs w:val="24"/>
        </w:rPr>
        <w:t>до тендерної документації</w:t>
      </w:r>
    </w:p>
    <w:p w:rsidR="00453313" w:rsidRPr="00453313" w:rsidRDefault="00453313" w:rsidP="008D3184">
      <w:pPr>
        <w:tabs>
          <w:tab w:val="center" w:pos="4819"/>
          <w:tab w:val="right" w:pos="9639"/>
        </w:tabs>
        <w:suppressAutoHyphens/>
        <w:spacing w:after="0" w:line="240" w:lineRule="auto"/>
        <w:jc w:val="both"/>
        <w:rPr>
          <w:rFonts w:ascii="Times New Roman" w:eastAsia="Times New Roman" w:hAnsi="Times New Roman" w:cs="Times New Roman"/>
          <w:b/>
          <w:sz w:val="24"/>
          <w:szCs w:val="24"/>
          <w:lang w:val="ru-RU" w:eastAsia="ru-RU"/>
        </w:rPr>
      </w:pPr>
    </w:p>
    <w:p w:rsidR="008D3184" w:rsidRPr="008D3184" w:rsidRDefault="008D3184" w:rsidP="008D3184">
      <w:pPr>
        <w:spacing w:after="160" w:line="256" w:lineRule="auto"/>
        <w:jc w:val="center"/>
        <w:rPr>
          <w:rFonts w:ascii="Times New Roman" w:eastAsia="Calibri" w:hAnsi="Times New Roman" w:cs="Times New Roman"/>
          <w:b/>
          <w:bCs/>
          <w:sz w:val="24"/>
          <w:szCs w:val="24"/>
        </w:rPr>
      </w:pPr>
      <w:r w:rsidRPr="008D3184">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846" w:type="dxa"/>
        <w:tblLook w:val="04A0" w:firstRow="1" w:lastRow="0" w:firstColumn="1" w:lastColumn="0" w:noHBand="0" w:noVBand="1"/>
      </w:tblPr>
      <w:tblGrid>
        <w:gridCol w:w="709"/>
        <w:gridCol w:w="3402"/>
        <w:gridCol w:w="3261"/>
        <w:gridCol w:w="3402"/>
      </w:tblGrid>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vAlign w:val="center"/>
            <w:hideMark/>
          </w:tcPr>
          <w:p w:rsidR="008D3184" w:rsidRPr="008D3184" w:rsidRDefault="008D3184" w:rsidP="008D3184">
            <w:pPr>
              <w:spacing w:after="160" w:line="256" w:lineRule="auto"/>
              <w:jc w:val="center"/>
              <w:rPr>
                <w:rFonts w:ascii="Times New Roman" w:eastAsia="Times New Roman" w:hAnsi="Times New Roman" w:cs="Times New Roman"/>
                <w:sz w:val="24"/>
                <w:szCs w:val="24"/>
                <w:lang w:eastAsia="ru-RU"/>
              </w:rPr>
            </w:pPr>
            <w:r w:rsidRPr="008D3184">
              <w:rPr>
                <w:rFonts w:ascii="Times New Roman" w:eastAsia="Times New Roman" w:hAnsi="Times New Roman" w:cs="Times New Roman"/>
                <w:b/>
                <w:bCs/>
                <w:sz w:val="24"/>
                <w:szCs w:val="24"/>
                <w:lang w:eastAsia="ru-RU"/>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3184" w:rsidRPr="008D3184" w:rsidRDefault="008D3184" w:rsidP="008D3184">
            <w:pPr>
              <w:spacing w:after="160" w:line="256" w:lineRule="auto"/>
              <w:jc w:val="center"/>
              <w:rPr>
                <w:rFonts w:ascii="Times New Roman" w:eastAsia="Times New Roman" w:hAnsi="Times New Roman" w:cs="Times New Roman"/>
                <w:sz w:val="24"/>
                <w:szCs w:val="24"/>
                <w:lang w:eastAsia="ru-RU"/>
              </w:rPr>
            </w:pPr>
            <w:r w:rsidRPr="008D3184">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D3184" w:rsidRPr="008D3184" w:rsidRDefault="008D3184" w:rsidP="008D3184">
            <w:pPr>
              <w:spacing w:after="160" w:line="256" w:lineRule="auto"/>
              <w:jc w:val="center"/>
              <w:rPr>
                <w:rFonts w:ascii="Times New Roman" w:eastAsia="Times New Roman" w:hAnsi="Times New Roman" w:cs="Times New Roman"/>
                <w:b/>
                <w:bCs/>
                <w:sz w:val="24"/>
                <w:szCs w:val="24"/>
                <w:lang w:eastAsia="ru-RU"/>
              </w:rPr>
            </w:pPr>
            <w:r w:rsidRPr="008D3184">
              <w:rPr>
                <w:rFonts w:ascii="Times New Roman" w:eastAsia="Times New Roman" w:hAnsi="Times New Roman" w:cs="Times New Roman"/>
                <w:b/>
                <w:bCs/>
                <w:sz w:val="24"/>
                <w:szCs w:val="24"/>
                <w:lang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3184" w:rsidRPr="008D3184" w:rsidRDefault="008D3184" w:rsidP="008D3184">
            <w:pPr>
              <w:spacing w:after="160" w:line="256" w:lineRule="auto"/>
              <w:jc w:val="center"/>
              <w:rPr>
                <w:rFonts w:ascii="Times New Roman" w:eastAsia="Times New Roman" w:hAnsi="Times New Roman" w:cs="Times New Roman"/>
                <w:sz w:val="24"/>
                <w:szCs w:val="24"/>
                <w:lang w:eastAsia="ru-RU"/>
              </w:rPr>
            </w:pPr>
            <w:r w:rsidRPr="008D3184">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8D3184">
              <w:rPr>
                <w:rFonts w:ascii="Times New Roman" w:eastAsia="Times New Roman" w:hAnsi="Times New Roman" w:cs="Times New Roman"/>
                <w:b/>
                <w:bCs/>
                <w:sz w:val="24"/>
                <w:szCs w:val="24"/>
                <w:lang w:eastAsia="ru-RU"/>
              </w:rPr>
              <w:t>закупівель</w:t>
            </w:r>
            <w:proofErr w:type="spellEnd"/>
            <w:r w:rsidRPr="008D3184">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D3184">
              <w:rPr>
                <w:rFonts w:ascii="Times New Roman" w:eastAsia="Times New Roman" w:hAnsi="Times New Roman" w:cs="Times New Roman"/>
                <w:b/>
                <w:bCs/>
                <w:sz w:val="24"/>
                <w:szCs w:val="24"/>
                <w:lang w:eastAsia="ru-RU"/>
              </w:rPr>
              <w:t>закупівель</w:t>
            </w:r>
            <w:proofErr w:type="spellEnd"/>
            <w:r w:rsidRPr="008D3184">
              <w:rPr>
                <w:rFonts w:ascii="Times New Roman" w:eastAsia="Times New Roman" w:hAnsi="Times New Roman" w:cs="Times New Roman"/>
                <w:b/>
                <w:bCs/>
                <w:sz w:val="24"/>
                <w:szCs w:val="24"/>
                <w:lang w:eastAsia="ru-RU"/>
              </w:rPr>
              <w:t>:</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w:t>
            </w:r>
            <w:r w:rsidR="008D3184" w:rsidRPr="008D3184">
              <w:rPr>
                <w:rFonts w:ascii="Times New Roman" w:eastAsia="Times New Roman" w:hAnsi="Times New Roman" w:cs="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1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D3184">
              <w:rPr>
                <w:rFonts w:ascii="Times New Roman" w:eastAsia="Times New Roman" w:hAnsi="Times New Roman" w:cs="Times New Roman"/>
                <w:sz w:val="24"/>
                <w:szCs w:val="24"/>
                <w:shd w:val="clear" w:color="auto" w:fill="FFFFFF"/>
                <w:lang w:eastAsia="ru-RU"/>
              </w:rPr>
              <w:t>закупівель</w:t>
            </w:r>
            <w:proofErr w:type="spellEnd"/>
            <w:r w:rsidRPr="008D3184">
              <w:rPr>
                <w:rFonts w:ascii="Times New Roman" w:eastAsia="Times New Roman" w:hAnsi="Times New Roman" w:cs="Times New Roman"/>
                <w:sz w:val="24"/>
                <w:szCs w:val="24"/>
                <w:shd w:val="clear" w:color="auto" w:fill="FFFFFF"/>
                <w:lang w:eastAsia="ru-RU"/>
              </w:rPr>
              <w:t xml:space="preserve">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В</w:t>
            </w:r>
            <w:r w:rsidR="008D3184" w:rsidRPr="008D3184">
              <w:rPr>
                <w:rFonts w:ascii="Times New Roman" w:eastAsia="Times New Roman" w:hAnsi="Times New Roman" w:cs="Times New Roman"/>
                <w:sz w:val="24"/>
                <w:szCs w:val="24"/>
                <w:shd w:val="clear" w:color="auto" w:fill="FFFFFF"/>
                <w:lang w:eastAsia="ru-RU"/>
              </w:rPr>
              <w:t xml:space="preserve">ідомості про юридичну особу, яка є учасником процедури закупівлі, </w:t>
            </w:r>
            <w:proofErr w:type="spellStart"/>
            <w:r w:rsidR="008D3184" w:rsidRPr="008D3184">
              <w:rPr>
                <w:rFonts w:ascii="Times New Roman" w:eastAsia="Times New Roman" w:hAnsi="Times New Roman" w:cs="Times New Roman"/>
                <w:sz w:val="24"/>
                <w:szCs w:val="24"/>
                <w:shd w:val="clear" w:color="auto" w:fill="FFFFFF"/>
                <w:lang w:eastAsia="ru-RU"/>
              </w:rPr>
              <w:t>внесено</w:t>
            </w:r>
            <w:proofErr w:type="spellEnd"/>
            <w:r w:rsidR="008D3184" w:rsidRPr="008D3184">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2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К</w:t>
            </w:r>
            <w:r w:rsidR="008D3184" w:rsidRPr="008D3184">
              <w:rPr>
                <w:rFonts w:ascii="Times New Roman" w:eastAsia="Times New Roman" w:hAnsi="Times New Roman" w:cs="Times New Roman"/>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008D3184" w:rsidRPr="008D3184">
              <w:rPr>
                <w:rFonts w:ascii="Times New Roman" w:eastAsia="Times New Roman" w:hAnsi="Times New Roman" w:cs="Times New Roman"/>
                <w:sz w:val="24"/>
                <w:szCs w:val="24"/>
                <w:shd w:val="clear" w:color="auto" w:fill="FFFFFF"/>
                <w:lang w:eastAsia="ru-RU"/>
              </w:rPr>
              <w:lastRenderedPageBreak/>
              <w:t xml:space="preserve">вчинення корупційного правопорушення або правопорушення, пов’язаного з корупцією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3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w:t>
            </w:r>
            <w:r w:rsidRPr="008D3184">
              <w:rPr>
                <w:rFonts w:ascii="Times New Roman" w:eastAsia="Times New Roman" w:hAnsi="Times New Roman" w:cs="Times New Roman"/>
                <w:sz w:val="24"/>
                <w:szCs w:val="24"/>
                <w:lang w:eastAsia="ru-RU"/>
              </w:rPr>
              <w:lastRenderedPageBreak/>
              <w:t>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8D3184">
              <w:rPr>
                <w:rFonts w:ascii="Times New Roman" w:eastAsia="Times New Roman" w:hAnsi="Times New Roman" w:cs="Times New Roman"/>
                <w:sz w:val="24"/>
                <w:szCs w:val="24"/>
                <w:lang w:eastAsia="ru-RU"/>
              </w:rPr>
              <w:lastRenderedPageBreak/>
              <w:t xml:space="preserve">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8D3184">
              <w:rPr>
                <w:rFonts w:ascii="Times New Roman" w:eastAsia="Times New Roman" w:hAnsi="Times New Roman" w:cs="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С</w:t>
            </w:r>
            <w:r w:rsidR="008D3184" w:rsidRPr="008D3184">
              <w:rPr>
                <w:rFonts w:ascii="Times New Roman" w:eastAsia="Times New Roman" w:hAnsi="Times New Roman" w:cs="Times New Roman"/>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8D3184" w:rsidRPr="008D3184">
              <w:rPr>
                <w:rFonts w:ascii="Times New Roman" w:eastAsia="Times New Roman" w:hAnsi="Times New Roman" w:cs="Times New Roman"/>
                <w:sz w:val="24"/>
                <w:szCs w:val="24"/>
                <w:shd w:val="clear" w:color="auto" w:fill="FFFFFF"/>
                <w:lang w:eastAsia="ru-RU"/>
              </w:rPr>
              <w:t>антиконкурентних</w:t>
            </w:r>
            <w:proofErr w:type="spellEnd"/>
            <w:r w:rsidR="008D3184" w:rsidRPr="008D3184">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4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Ф</w:t>
            </w:r>
            <w:r w:rsidR="008D3184" w:rsidRPr="008D3184">
              <w:rPr>
                <w:rFonts w:ascii="Times New Roman" w:eastAsia="Times New Roman" w:hAnsi="Times New Roman" w:cs="Times New Roman"/>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5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К</w:t>
            </w:r>
            <w:r w:rsidR="008D3184" w:rsidRPr="008D3184">
              <w:rPr>
                <w:rFonts w:ascii="Times New Roman" w:eastAsia="Times New Roman" w:hAnsi="Times New Roman" w:cs="Times New Roman"/>
                <w:sz w:val="24"/>
                <w:szCs w:val="24"/>
                <w:shd w:val="clear" w:color="auto" w:fill="FFFFFF"/>
                <w:lang w:eastAsia="ru-RU"/>
              </w:rPr>
              <w:t xml:space="preserve">ерівник учасника процедури закупівлі був засуджений за кримінальне правопорушення, </w:t>
            </w:r>
            <w:r w:rsidR="008D3184" w:rsidRPr="008D3184">
              <w:rPr>
                <w:rFonts w:ascii="Times New Roman" w:eastAsia="Times New Roman" w:hAnsi="Times New Roman" w:cs="Times New Roman"/>
                <w:sz w:val="24"/>
                <w:szCs w:val="24"/>
                <w:shd w:val="clear" w:color="auto" w:fill="FFFFFF"/>
                <w:lang w:eastAsia="ru-RU"/>
              </w:rPr>
              <w:lastRenderedPageBreak/>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8D3184" w:rsidRPr="008D3184">
              <w:rPr>
                <w:rFonts w:ascii="Times New Roman" w:eastAsia="Times New Roman" w:hAnsi="Times New Roman" w:cs="Times New Roman"/>
                <w:i/>
                <w:iCs/>
                <w:sz w:val="24"/>
                <w:szCs w:val="24"/>
                <w:shd w:val="clear" w:color="auto" w:fill="FFFFFF"/>
                <w:lang w:eastAsia="ru-RU"/>
              </w:rPr>
              <w:t>(підпункт 6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8D3184">
              <w:rPr>
                <w:rFonts w:ascii="Times New Roman" w:eastAsia="Times New Roman" w:hAnsi="Times New Roman" w:cs="Times New Roman"/>
                <w:sz w:val="24"/>
                <w:szCs w:val="24"/>
                <w:lang w:eastAsia="ru-RU"/>
              </w:rPr>
              <w:lastRenderedPageBreak/>
              <w:t xml:space="preserve">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Переможець процедури закупівлі має надати повний витяг з інформаційно-</w:t>
            </w:r>
            <w:r w:rsidRPr="008D3184">
              <w:rPr>
                <w:rFonts w:ascii="Times New Roman" w:eastAsia="Times New Roman" w:hAnsi="Times New Roman" w:cs="Times New Roman"/>
                <w:sz w:val="24"/>
                <w:szCs w:val="24"/>
                <w:lang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7</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Т</w:t>
            </w:r>
            <w:r w:rsidR="008D3184" w:rsidRPr="008D3184">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D3184" w:rsidRPr="008D3184">
              <w:rPr>
                <w:rFonts w:ascii="Times New Roman" w:eastAsia="Times New Roman" w:hAnsi="Times New Roman" w:cs="Times New Roman"/>
                <w:i/>
                <w:iCs/>
                <w:color w:val="000000"/>
                <w:sz w:val="24"/>
                <w:szCs w:val="24"/>
                <w:shd w:val="clear" w:color="auto" w:fill="FFFFFF"/>
                <w:lang w:eastAsia="ru-RU"/>
              </w:rPr>
              <w:t>(</w:t>
            </w:r>
            <w:r w:rsidR="008D3184" w:rsidRPr="008D3184">
              <w:rPr>
                <w:rFonts w:ascii="Times New Roman" w:eastAsia="Times New Roman" w:hAnsi="Times New Roman" w:cs="Times New Roman"/>
                <w:i/>
                <w:iCs/>
                <w:color w:val="000000"/>
                <w:sz w:val="24"/>
                <w:szCs w:val="24"/>
                <w:lang w:eastAsia="ru-RU"/>
              </w:rPr>
              <w:t>підпункт 7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color w:val="000000"/>
                <w:sz w:val="24"/>
                <w:szCs w:val="24"/>
                <w:lang w:eastAsia="ru-RU"/>
              </w:rPr>
            </w:pPr>
            <w:r w:rsidRPr="008D3184">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D3184">
              <w:rPr>
                <w:rFonts w:ascii="Times New Roman" w:eastAsia="Times New Roman" w:hAnsi="Times New Roman" w:cs="Times New Roman"/>
                <w:color w:val="000000"/>
                <w:sz w:val="24"/>
                <w:szCs w:val="24"/>
                <w:lang w:eastAsia="ru-RU"/>
              </w:rPr>
              <w:t>закупівель</w:t>
            </w:r>
            <w:proofErr w:type="spellEnd"/>
            <w:r w:rsidRPr="008D3184">
              <w:rPr>
                <w:rFonts w:ascii="Times New Roman" w:eastAsia="Times New Roman" w:hAnsi="Times New Roman" w:cs="Times New Roman"/>
                <w:color w:val="000000"/>
                <w:sz w:val="24"/>
                <w:szCs w:val="24"/>
                <w:lang w:eastAsia="ru-RU"/>
              </w:rPr>
              <w:t xml:space="preserve">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У</w:t>
            </w:r>
            <w:r w:rsidR="008D3184" w:rsidRPr="008D3184">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8D3184" w:rsidRPr="008D3184">
              <w:rPr>
                <w:rFonts w:ascii="Times New Roman" w:eastAsia="Times New Roman" w:hAnsi="Times New Roman" w:cs="Times New Roman"/>
                <w:i/>
                <w:iCs/>
                <w:color w:val="000000"/>
                <w:sz w:val="24"/>
                <w:szCs w:val="24"/>
                <w:shd w:val="clear" w:color="auto" w:fill="FFFFFF"/>
                <w:lang w:eastAsia="ru-RU"/>
              </w:rPr>
              <w:t>(</w:t>
            </w:r>
            <w:r w:rsidR="008D3184" w:rsidRPr="008D3184">
              <w:rPr>
                <w:rFonts w:ascii="Times New Roman" w:eastAsia="Times New Roman" w:hAnsi="Times New Roman" w:cs="Times New Roman"/>
                <w:i/>
                <w:iCs/>
                <w:color w:val="000000"/>
                <w:sz w:val="24"/>
                <w:szCs w:val="24"/>
                <w:lang w:eastAsia="ru-RU"/>
              </w:rPr>
              <w:t>підпункт 8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color w:val="000000"/>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У</w:t>
            </w:r>
            <w:r w:rsidR="008D3184" w:rsidRPr="008D3184">
              <w:rPr>
                <w:rFonts w:ascii="Times New Roman" w:eastAsia="Times New Roman" w:hAnsi="Times New Roman" w:cs="Times New Roman"/>
                <w:sz w:val="24"/>
                <w:szCs w:val="24"/>
                <w:shd w:val="clear" w:color="auto" w:fill="FFFFFF"/>
                <w:lang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9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Ю</w:t>
            </w:r>
            <w:r w:rsidR="008D3184" w:rsidRPr="008D3184">
              <w:rPr>
                <w:rFonts w:ascii="Times New Roman" w:eastAsia="Times New Roman" w:hAnsi="Times New Roman" w:cs="Times New Roman"/>
                <w:sz w:val="24"/>
                <w:szCs w:val="24"/>
                <w:shd w:val="clear" w:color="auto" w:fill="FFFFFF"/>
                <w:lang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008D3184" w:rsidRPr="008D3184">
              <w:rPr>
                <w:rFonts w:ascii="Times New Roman" w:eastAsia="Times New Roman" w:hAnsi="Times New Roman" w:cs="Times New Roman"/>
                <w:sz w:val="24"/>
                <w:szCs w:val="24"/>
                <w:shd w:val="clear" w:color="auto" w:fill="FFFFFF"/>
                <w:lang w:eastAsia="ru-RU"/>
              </w:rPr>
              <w:lastRenderedPageBreak/>
              <w:t xml:space="preserve">закупівлі товару (товарів), послуги (послуг) або робіт дорівнює чи перевищує 20 млн. гривень (у тому числі за лотом) </w:t>
            </w:r>
            <w:r w:rsidR="008D3184" w:rsidRPr="008D3184">
              <w:rPr>
                <w:rFonts w:ascii="Times New Roman" w:eastAsia="Times New Roman" w:hAnsi="Times New Roman" w:cs="Times New Roman"/>
                <w:i/>
                <w:iCs/>
                <w:sz w:val="24"/>
                <w:szCs w:val="24"/>
                <w:shd w:val="clear" w:color="auto" w:fill="FFFFFF"/>
                <w:lang w:eastAsia="ru-RU"/>
              </w:rPr>
              <w:t>(</w:t>
            </w:r>
            <w:r w:rsidR="008D3184" w:rsidRPr="008D3184">
              <w:rPr>
                <w:rFonts w:ascii="Times New Roman" w:eastAsia="Times New Roman" w:hAnsi="Times New Roman" w:cs="Times New Roman"/>
                <w:i/>
                <w:iCs/>
                <w:sz w:val="24"/>
                <w:szCs w:val="24"/>
                <w:lang w:eastAsia="ru-RU"/>
              </w:rPr>
              <w:t>підпункт 10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184" w:rsidRPr="008D3184" w:rsidRDefault="008D3184" w:rsidP="00FE0BEC">
            <w:pPr>
              <w:spacing w:after="160" w:line="256" w:lineRule="auto"/>
              <w:rPr>
                <w:rFonts w:ascii="Times New Roman" w:eastAsia="Times New Roman" w:hAnsi="Times New Roman" w:cs="Times New Roman"/>
                <w:i/>
                <w:iCs/>
                <w:sz w:val="24"/>
                <w:szCs w:val="24"/>
                <w:lang w:eastAsia="ru-RU"/>
              </w:rPr>
            </w:pPr>
            <w:r w:rsidRPr="008D3184">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w:t>
            </w:r>
            <w:r w:rsidRPr="008D3184">
              <w:rPr>
                <w:rFonts w:ascii="Times New Roman" w:eastAsia="Times New Roman" w:hAnsi="Times New Roman" w:cs="Times New Roman"/>
                <w:sz w:val="24"/>
                <w:szCs w:val="24"/>
                <w:lang w:eastAsia="ru-RU"/>
              </w:rPr>
              <w:lastRenderedPageBreak/>
              <w:t>тендерної пропозиції</w:t>
            </w:r>
            <w:r w:rsidRPr="008D3184">
              <w:rPr>
                <w:rFonts w:ascii="Times New Roman" w:eastAsia="Times New Roman" w:hAnsi="Times New Roman" w:cs="Times New Roman"/>
                <w:i/>
                <w:iCs/>
                <w:sz w:val="24"/>
                <w:szCs w:val="24"/>
                <w:lang w:eastAsia="ru-RU"/>
              </w:rPr>
              <w:t xml:space="preserve"> </w:t>
            </w: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color w:val="FF0000"/>
                <w:sz w:val="24"/>
                <w:szCs w:val="24"/>
                <w:lang w:eastAsia="ru-RU"/>
              </w:rPr>
            </w:pPr>
            <w:r w:rsidRPr="008D3184">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11</w:t>
            </w:r>
          </w:p>
        </w:tc>
        <w:tc>
          <w:tcPr>
            <w:tcW w:w="3402" w:type="dxa"/>
            <w:tcBorders>
              <w:top w:val="single" w:sz="4" w:space="0" w:color="000000"/>
              <w:left w:val="single" w:sz="4" w:space="0" w:color="000000"/>
              <w:bottom w:val="single" w:sz="4" w:space="0" w:color="000000"/>
              <w:right w:val="single" w:sz="4" w:space="0" w:color="000000"/>
            </w:tcBorders>
            <w:hideMark/>
          </w:tcPr>
          <w:p w:rsidR="0097698B" w:rsidRPr="003F38F2" w:rsidRDefault="0097698B" w:rsidP="0097698B">
            <w:pPr>
              <w:spacing w:after="0" w:line="240" w:lineRule="auto"/>
              <w:jc w:val="both"/>
              <w:rPr>
                <w:rFonts w:ascii="Times New Roman" w:hAnsi="Times New Roman" w:cs="Times New Roman"/>
                <w:sz w:val="24"/>
                <w:szCs w:val="24"/>
              </w:rPr>
            </w:pPr>
            <w:r w:rsidRPr="003F38F2">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3F38F2">
              <w:rPr>
                <w:rFonts w:ascii="Times New Roman" w:eastAsia="Times New Roman" w:hAnsi="Times New Roman" w:cs="Times New Roman"/>
                <w:color w:val="000000"/>
                <w:sz w:val="24"/>
                <w:szCs w:val="24"/>
                <w:lang w:eastAsia="uk-UA"/>
              </w:rPr>
              <w:t>бенефіціарний</w:t>
            </w:r>
            <w:proofErr w:type="spellEnd"/>
            <w:r w:rsidRPr="003F38F2">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F38F2">
              <w:rPr>
                <w:rFonts w:ascii="Times New Roman" w:eastAsia="Times New Roman" w:hAnsi="Times New Roman" w:cs="Times New Roman"/>
                <w:color w:val="000000"/>
                <w:sz w:val="24"/>
                <w:szCs w:val="24"/>
                <w:lang w:eastAsia="uk-UA"/>
              </w:rPr>
              <w:t>закупівель</w:t>
            </w:r>
            <w:proofErr w:type="spellEnd"/>
            <w:r w:rsidRPr="003F38F2">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r w:rsidRPr="003F38F2">
              <w:rPr>
                <w:rFonts w:ascii="Times New Roman" w:eastAsia="Times New Roman" w:hAnsi="Times New Roman" w:cs="Times New Roman"/>
                <w:sz w:val="24"/>
                <w:szCs w:val="24"/>
                <w:lang w:eastAsia="ru-RU"/>
              </w:rPr>
              <w:t xml:space="preserve"> крім випадку, коли активи такої особи в установленому законодавством порядку передані в управління АРМА</w:t>
            </w:r>
            <w:r w:rsidRPr="003F38F2">
              <w:rPr>
                <w:rFonts w:ascii="Times New Roman" w:hAnsi="Times New Roman" w:cs="Times New Roman"/>
                <w:sz w:val="24"/>
                <w:szCs w:val="24"/>
              </w:rPr>
              <w:t>»</w:t>
            </w:r>
            <w:r>
              <w:rPr>
                <w:rFonts w:ascii="Times New Roman" w:hAnsi="Times New Roman" w:cs="Times New Roman"/>
                <w:sz w:val="24"/>
                <w:szCs w:val="24"/>
              </w:rPr>
              <w:t>.</w:t>
            </w:r>
          </w:p>
          <w:p w:rsidR="008D3184" w:rsidRPr="008D3184" w:rsidRDefault="0097698B" w:rsidP="0097698B">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i/>
                <w:iCs/>
                <w:sz w:val="24"/>
                <w:szCs w:val="24"/>
                <w:shd w:val="clear" w:color="auto" w:fill="FFFFFF"/>
                <w:lang w:eastAsia="ru-RU"/>
              </w:rPr>
              <w:t xml:space="preserve"> (</w:t>
            </w:r>
            <w:r w:rsidRPr="008D3184">
              <w:rPr>
                <w:rFonts w:ascii="Times New Roman" w:eastAsia="Times New Roman" w:hAnsi="Times New Roman" w:cs="Times New Roman"/>
                <w:i/>
                <w:iCs/>
                <w:sz w:val="24"/>
                <w:szCs w:val="24"/>
                <w:lang w:eastAsia="ru-RU"/>
              </w:rPr>
              <w:t>підпункт 11 пункту 47 Особливостей)</w:t>
            </w:r>
            <w:bookmarkStart w:id="0" w:name="_GoBack"/>
            <w:bookmarkEnd w:id="0"/>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FE0BEC" w:rsidP="00FE0BEC">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К</w:t>
            </w:r>
            <w:r w:rsidR="008D3184" w:rsidRPr="008D3184">
              <w:rPr>
                <w:rFonts w:ascii="Times New Roman" w:eastAsia="Times New Roman" w:hAnsi="Times New Roman" w:cs="Times New Roman"/>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D3184" w:rsidRPr="008D3184">
              <w:rPr>
                <w:rFonts w:ascii="Times New Roman" w:eastAsia="Times New Roman" w:hAnsi="Times New Roman" w:cs="Times New Roman"/>
                <w:i/>
                <w:iCs/>
                <w:sz w:val="24"/>
                <w:szCs w:val="24"/>
                <w:shd w:val="clear" w:color="auto" w:fill="FFFFFF"/>
                <w:lang w:eastAsia="ru-RU"/>
              </w:rPr>
              <w:t>(підпункт 12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D3184" w:rsidRPr="008D3184" w:rsidTr="008D3184">
        <w:tc>
          <w:tcPr>
            <w:tcW w:w="709"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8D318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8D3184" w:rsidRPr="008D3184" w:rsidRDefault="008D3184" w:rsidP="00FE0BEC">
            <w:pPr>
              <w:spacing w:after="160" w:line="256" w:lineRule="auto"/>
              <w:rPr>
                <w:rFonts w:ascii="Times New Roman" w:eastAsia="Times New Roman" w:hAnsi="Times New Roman" w:cs="Times New Roman"/>
                <w:i/>
                <w:iCs/>
                <w:sz w:val="24"/>
                <w:szCs w:val="24"/>
                <w:lang w:eastAsia="ru-RU"/>
              </w:rPr>
            </w:pPr>
            <w:r w:rsidRPr="008D3184">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8D3184">
              <w:rPr>
                <w:rFonts w:ascii="Times New Roman" w:eastAsia="Times New Roman" w:hAnsi="Times New Roman" w:cs="Times New Roman"/>
                <w:sz w:val="24"/>
                <w:szCs w:val="24"/>
                <w:lang w:eastAsia="ru-RU"/>
              </w:rPr>
              <w:lastRenderedPageBreak/>
              <w:t xml:space="preserve">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D3184">
              <w:rPr>
                <w:rFonts w:ascii="Times New Roman" w:eastAsia="Times New Roman" w:hAnsi="Times New Roman" w:cs="Times New Roman"/>
                <w:i/>
                <w:iCs/>
                <w:sz w:val="24"/>
                <w:szCs w:val="24"/>
                <w:lang w:eastAsia="ru-RU"/>
              </w:rPr>
              <w:t>(абзац 14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3184" w:rsidRPr="008D3184" w:rsidRDefault="008D3184" w:rsidP="00FE0BEC">
            <w:pPr>
              <w:spacing w:after="160" w:line="256" w:lineRule="auto"/>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lang w:eastAsia="ru-RU"/>
              </w:rPr>
              <w:lastRenderedPageBreak/>
              <w:t xml:space="preserve">Учасник процедури закупівлі має </w:t>
            </w:r>
            <w:r w:rsidRPr="008D3184">
              <w:rPr>
                <w:rFonts w:ascii="Times New Roman" w:eastAsia="Times New Roman" w:hAnsi="Times New Roman" w:cs="Times New Roman"/>
                <w:sz w:val="24"/>
                <w:szCs w:val="24"/>
              </w:rPr>
              <w:t>надати:</w:t>
            </w:r>
          </w:p>
          <w:p w:rsidR="008D3184" w:rsidRPr="008D3184" w:rsidRDefault="008D3184" w:rsidP="00FE0BEC">
            <w:pPr>
              <w:numPr>
                <w:ilvl w:val="0"/>
                <w:numId w:val="2"/>
              </w:numPr>
              <w:spacing w:after="0" w:line="254" w:lineRule="auto"/>
              <w:ind w:left="410"/>
              <w:contextualSpacing/>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sidRPr="008D3184">
              <w:rPr>
                <w:rFonts w:ascii="Times New Roman" w:eastAsia="Times New Roman" w:hAnsi="Times New Roman" w:cs="Times New Roman"/>
                <w:sz w:val="24"/>
                <w:szCs w:val="24"/>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D3184" w:rsidRPr="008D3184" w:rsidRDefault="008D3184" w:rsidP="00FE0BEC">
            <w:pPr>
              <w:spacing w:after="160" w:line="256" w:lineRule="auto"/>
              <w:ind w:left="50"/>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rPr>
              <w:t xml:space="preserve">або </w:t>
            </w:r>
          </w:p>
          <w:p w:rsidR="008D3184" w:rsidRPr="008D3184" w:rsidRDefault="008D3184" w:rsidP="00FE0BEC">
            <w:pPr>
              <w:numPr>
                <w:ilvl w:val="0"/>
                <w:numId w:val="2"/>
              </w:numPr>
              <w:spacing w:after="0" w:line="254" w:lineRule="auto"/>
              <w:ind w:left="410"/>
              <w:contextualSpacing/>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44 </w:t>
            </w:r>
            <w:proofErr w:type="spellStart"/>
            <w:r w:rsidRPr="008D3184">
              <w:rPr>
                <w:rFonts w:ascii="Times New Roman" w:eastAsia="Times New Roman" w:hAnsi="Times New Roman" w:cs="Times New Roman"/>
                <w:sz w:val="24"/>
                <w:szCs w:val="24"/>
              </w:rPr>
              <w:t>Особливсотей</w:t>
            </w:r>
            <w:proofErr w:type="spellEnd"/>
            <w:r w:rsidRPr="008D3184">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8D3184">
              <w:rPr>
                <w:rFonts w:ascii="Times New Roman" w:eastAsia="Times New Roman" w:hAnsi="Times New Roman" w:cs="Times New Roman"/>
                <w:sz w:val="24"/>
                <w:szCs w:val="24"/>
                <w:lang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або</w:t>
            </w: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p>
          <w:p w:rsidR="008D3184" w:rsidRPr="008D3184" w:rsidRDefault="008D3184" w:rsidP="00FE0BEC">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D3184" w:rsidRPr="008D3184" w:rsidRDefault="008D3184" w:rsidP="008D3184">
      <w:pPr>
        <w:spacing w:after="160" w:line="256" w:lineRule="auto"/>
        <w:jc w:val="center"/>
        <w:rPr>
          <w:rFonts w:ascii="Times New Roman" w:eastAsia="Calibri" w:hAnsi="Times New Roman" w:cs="Times New Roman"/>
          <w:b/>
          <w:bCs/>
          <w:sz w:val="24"/>
          <w:szCs w:val="24"/>
        </w:rPr>
      </w:pPr>
    </w:p>
    <w:p w:rsidR="008D3184" w:rsidRPr="008D3184" w:rsidRDefault="008D3184" w:rsidP="008D3184">
      <w:pPr>
        <w:spacing w:after="160" w:line="256" w:lineRule="auto"/>
        <w:jc w:val="both"/>
        <w:rPr>
          <w:rFonts w:ascii="Times New Roman" w:eastAsia="Calibri" w:hAnsi="Times New Roman" w:cs="Times New Roman"/>
          <w:sz w:val="24"/>
          <w:szCs w:val="24"/>
        </w:rPr>
      </w:pPr>
      <w:r w:rsidRPr="008D3184">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D3184" w:rsidRPr="008D3184" w:rsidRDefault="008D3184" w:rsidP="008D3184">
      <w:pPr>
        <w:spacing w:after="160" w:line="256" w:lineRule="auto"/>
        <w:jc w:val="both"/>
        <w:rPr>
          <w:rFonts w:ascii="Times New Roman" w:eastAsia="Calibri" w:hAnsi="Times New Roman" w:cs="Times New Roman"/>
          <w:sz w:val="24"/>
          <w:szCs w:val="24"/>
        </w:rPr>
      </w:pPr>
      <w:r w:rsidRPr="008D3184">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D3184" w:rsidRPr="008D3184" w:rsidRDefault="008D3184" w:rsidP="008D3184">
      <w:pPr>
        <w:spacing w:after="160" w:line="256" w:lineRule="auto"/>
        <w:jc w:val="both"/>
        <w:rPr>
          <w:rFonts w:ascii="Times New Roman" w:eastAsia="Calibri" w:hAnsi="Times New Roman" w:cs="Times New Roman"/>
          <w:b/>
          <w:bCs/>
          <w:sz w:val="24"/>
          <w:szCs w:val="24"/>
        </w:rPr>
      </w:pPr>
      <w:r w:rsidRPr="008D3184">
        <w:rPr>
          <w:rFonts w:ascii="Times New Roman" w:eastAsia="Calibri" w:hAnsi="Times New Roman" w:cs="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1745" w:rsidRPr="00453313" w:rsidRDefault="00051745" w:rsidP="008D3184">
      <w:pPr>
        <w:tabs>
          <w:tab w:val="center" w:pos="4819"/>
          <w:tab w:val="right" w:pos="9639"/>
        </w:tabs>
        <w:suppressAutoHyphens/>
        <w:spacing w:after="0" w:line="240" w:lineRule="auto"/>
        <w:jc w:val="both"/>
      </w:pPr>
    </w:p>
    <w:sectPr w:rsidR="00051745" w:rsidRPr="00453313" w:rsidSect="00FB75B1">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21" w:rsidRDefault="00403821">
      <w:pPr>
        <w:spacing w:after="0" w:line="240" w:lineRule="auto"/>
      </w:pPr>
      <w:r>
        <w:separator/>
      </w:r>
    </w:p>
  </w:endnote>
  <w:endnote w:type="continuationSeparator" w:id="0">
    <w:p w:rsidR="00403821" w:rsidRDefault="0040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6814"/>
      <w:docPartObj>
        <w:docPartGallery w:val="Page Numbers (Bottom of Page)"/>
        <w:docPartUnique/>
      </w:docPartObj>
    </w:sdtPr>
    <w:sdtEndPr/>
    <w:sdtContent>
      <w:p w:rsidR="00A40060" w:rsidRDefault="00FB75B1">
        <w:pPr>
          <w:pStyle w:val="a3"/>
          <w:jc w:val="center"/>
        </w:pPr>
        <w:r>
          <w:fldChar w:fldCharType="begin"/>
        </w:r>
        <w:r w:rsidR="00453313">
          <w:instrText>PAGE   \* MERGEFORMAT</w:instrText>
        </w:r>
        <w:r>
          <w:fldChar w:fldCharType="separate"/>
        </w:r>
        <w:r w:rsidR="0097698B">
          <w:rPr>
            <w:noProof/>
          </w:rPr>
          <w:t>6</w:t>
        </w:r>
        <w:r>
          <w:fldChar w:fldCharType="end"/>
        </w:r>
      </w:p>
    </w:sdtContent>
  </w:sdt>
  <w:p w:rsidR="00A40060" w:rsidRDefault="004038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21" w:rsidRDefault="00403821">
      <w:pPr>
        <w:spacing w:after="0" w:line="240" w:lineRule="auto"/>
      </w:pPr>
      <w:r>
        <w:separator/>
      </w:r>
    </w:p>
  </w:footnote>
  <w:footnote w:type="continuationSeparator" w:id="0">
    <w:p w:rsidR="00403821" w:rsidRDefault="00403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66B3"/>
    <w:rsid w:val="00051745"/>
    <w:rsid w:val="00086F61"/>
    <w:rsid w:val="002078E2"/>
    <w:rsid w:val="00255B91"/>
    <w:rsid w:val="002D66B3"/>
    <w:rsid w:val="00403821"/>
    <w:rsid w:val="00453313"/>
    <w:rsid w:val="005627AE"/>
    <w:rsid w:val="006F56C3"/>
    <w:rsid w:val="007271FD"/>
    <w:rsid w:val="008B09D1"/>
    <w:rsid w:val="008D3184"/>
    <w:rsid w:val="0097698B"/>
    <w:rsid w:val="00A40599"/>
    <w:rsid w:val="00AF5073"/>
    <w:rsid w:val="00C949B3"/>
    <w:rsid w:val="00D60C28"/>
    <w:rsid w:val="00E939F3"/>
    <w:rsid w:val="00F14D8B"/>
    <w:rsid w:val="00FB75B1"/>
    <w:rsid w:val="00FE0B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331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3313"/>
  </w:style>
  <w:style w:type="paragraph" w:styleId="a5">
    <w:name w:val="Normal (Web)"/>
    <w:basedOn w:val="a"/>
    <w:uiPriority w:val="99"/>
    <w:semiHidden/>
    <w:unhideWhenUsed/>
    <w:rsid w:val="008D318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331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6182">
      <w:bodyDiv w:val="1"/>
      <w:marLeft w:val="0"/>
      <w:marRight w:val="0"/>
      <w:marTop w:val="0"/>
      <w:marBottom w:val="0"/>
      <w:divBdr>
        <w:top w:val="none" w:sz="0" w:space="0" w:color="auto"/>
        <w:left w:val="none" w:sz="0" w:space="0" w:color="auto"/>
        <w:bottom w:val="none" w:sz="0" w:space="0" w:color="auto"/>
        <w:right w:val="none" w:sz="0" w:space="0" w:color="auto"/>
      </w:divBdr>
    </w:div>
    <w:div w:id="14889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CDFD-613C-498B-8227-9ADF599B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8289</Words>
  <Characters>4725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2023-03-07T20:11:00Z</dcterms:created>
  <dcterms:modified xsi:type="dcterms:W3CDTF">2023-10-26T15:23:00Z</dcterms:modified>
</cp:coreProperties>
</file>