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1F" w:rsidRPr="00405E36" w:rsidRDefault="001F091F" w:rsidP="001F091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  <w:r w:rsidRPr="00405E36">
        <w:rPr>
          <w:b/>
          <w:bCs/>
          <w:sz w:val="24"/>
          <w:szCs w:val="24"/>
          <w:lang w:val="uk-UA"/>
        </w:rPr>
        <w:t>Додаток 1</w:t>
      </w:r>
    </w:p>
    <w:p w:rsidR="001F091F" w:rsidRPr="00405E36" w:rsidRDefault="001F091F" w:rsidP="001F091F">
      <w:pPr>
        <w:widowControl w:val="0"/>
        <w:suppressAutoHyphens/>
        <w:ind w:firstLine="709"/>
        <w:jc w:val="center"/>
        <w:rPr>
          <w:rFonts w:ascii="Times New Roman CYR" w:hAnsi="Times New Roman CYR" w:cs="Times New Roman CYR"/>
          <w:b/>
          <w:kern w:val="1"/>
          <w:sz w:val="24"/>
          <w:szCs w:val="24"/>
          <w:shd w:val="clear" w:color="auto" w:fill="FFFFFA"/>
          <w:lang w:val="uk-UA" w:eastAsia="hi-IN" w:bidi="hi-IN"/>
        </w:rPr>
      </w:pPr>
    </w:p>
    <w:p w:rsidR="005406C4" w:rsidRPr="00405E36" w:rsidRDefault="005406C4" w:rsidP="004D53B2">
      <w:pPr>
        <w:widowControl w:val="0"/>
        <w:suppressAutoHyphens/>
        <w:spacing w:after="200" w:line="276" w:lineRule="auto"/>
        <w:jc w:val="center"/>
        <w:textAlignment w:val="baseline"/>
        <w:rPr>
          <w:b/>
          <w:bCs/>
          <w:sz w:val="24"/>
          <w:szCs w:val="24"/>
          <w:lang w:val="uk-UA" w:eastAsia="en-US"/>
        </w:rPr>
      </w:pPr>
      <w:r w:rsidRPr="00405E36">
        <w:rPr>
          <w:b/>
          <w:bCs/>
          <w:sz w:val="24"/>
          <w:szCs w:val="24"/>
          <w:lang w:val="uk-UA" w:eastAsia="en-US"/>
        </w:rPr>
        <w:t>Технічні, якісні та кількісні характеристики предмета закупівлі:</w:t>
      </w:r>
    </w:p>
    <w:p w:rsidR="00D379EE" w:rsidRPr="00D379EE" w:rsidRDefault="00D379EE" w:rsidP="00D379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D379EE">
        <w:rPr>
          <w:rFonts w:ascii="Arial" w:hAnsi="Arial" w:cs="Arial"/>
          <w:b/>
          <w:sz w:val="20"/>
          <w:szCs w:val="20"/>
          <w:lang w:val="uk-UA"/>
        </w:rPr>
        <w:t>ТЕХНІЧНЕ ЗАВДАННЯ</w:t>
      </w:r>
    </w:p>
    <w:p w:rsidR="00D379EE" w:rsidRPr="00D379EE" w:rsidRDefault="00D379EE" w:rsidP="00D3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Cs/>
          <w:color w:val="000000"/>
          <w:sz w:val="20"/>
          <w:szCs w:val="20"/>
          <w:lang w:val="uk-UA"/>
        </w:rPr>
      </w:pPr>
      <w:r w:rsidRPr="00D379EE">
        <w:rPr>
          <w:rFonts w:ascii="Arial" w:hAnsi="Arial" w:cs="Arial"/>
          <w:bCs/>
          <w:color w:val="000000"/>
          <w:sz w:val="20"/>
          <w:szCs w:val="20"/>
          <w:lang w:val="uk-UA"/>
        </w:rPr>
        <w:t>Інформація про необхідні технічні, якісні та кількісні характеристики предмета закупівлі.</w:t>
      </w:r>
    </w:p>
    <w:p w:rsidR="00D379EE" w:rsidRPr="00D379EE" w:rsidRDefault="00D379EE" w:rsidP="00D379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  <w:lang w:val="uk-UA"/>
        </w:rPr>
      </w:pPr>
      <w:r w:rsidRPr="00D379EE">
        <w:rPr>
          <w:rFonts w:ascii="Arial" w:hAnsi="Arial" w:cs="Arial"/>
          <w:b/>
          <w:i/>
          <w:sz w:val="20"/>
          <w:szCs w:val="20"/>
          <w:lang w:val="uk-UA"/>
        </w:rPr>
        <w:t>ДК 021:2015: 09130000-9 — Нафта і дистиляти</w:t>
      </w:r>
    </w:p>
    <w:p w:rsidR="00D379EE" w:rsidRPr="00D379EE" w:rsidRDefault="00D379EE" w:rsidP="00D3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Cs/>
          <w:color w:val="000000"/>
          <w:sz w:val="20"/>
          <w:szCs w:val="20"/>
          <w:lang w:val="uk-UA"/>
        </w:rPr>
      </w:pPr>
    </w:p>
    <w:tbl>
      <w:tblPr>
        <w:tblW w:w="9920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2"/>
        <w:gridCol w:w="4678"/>
      </w:tblGrid>
      <w:tr w:rsidR="00D379EE" w:rsidRPr="00D379EE" w:rsidTr="002C4AC3">
        <w:tc>
          <w:tcPr>
            <w:tcW w:w="5242" w:type="dxa"/>
            <w:shd w:val="clear" w:color="auto" w:fill="DBE5F1"/>
            <w:tcMar>
              <w:left w:w="42" w:type="dxa"/>
            </w:tcMar>
          </w:tcPr>
          <w:p w:rsidR="00D379EE" w:rsidRPr="00D379EE" w:rsidRDefault="00D379EE" w:rsidP="00D379EE">
            <w:pPr>
              <w:widowControl w:val="0"/>
              <w:suppressAutoHyphens/>
              <w:spacing w:after="200" w:line="276" w:lineRule="auto"/>
              <w:ind w:firstLine="87"/>
              <w:jc w:val="center"/>
              <w:textAlignment w:val="baseline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val="uk-UA" w:eastAsia="en-US"/>
              </w:rPr>
            </w:pPr>
            <w:r w:rsidRPr="00D379EE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val="uk-UA" w:eastAsia="en-US"/>
              </w:rPr>
              <w:t>Найменування Товару</w:t>
            </w:r>
          </w:p>
        </w:tc>
        <w:tc>
          <w:tcPr>
            <w:tcW w:w="467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DBE5F1"/>
            <w:tcMar>
              <w:left w:w="42" w:type="dxa"/>
            </w:tcMar>
          </w:tcPr>
          <w:p w:rsidR="00D379EE" w:rsidRPr="00D379EE" w:rsidRDefault="00D379EE" w:rsidP="00D379EE">
            <w:pPr>
              <w:widowControl w:val="0"/>
              <w:suppressAutoHyphens/>
              <w:spacing w:after="200" w:line="276" w:lineRule="auto"/>
              <w:ind w:left="121" w:hanging="121"/>
              <w:jc w:val="center"/>
              <w:textAlignment w:val="baseline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val="uk-UA" w:eastAsia="en-US"/>
              </w:rPr>
            </w:pPr>
            <w:r w:rsidRPr="00D379EE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val="uk-UA" w:eastAsia="en-US"/>
              </w:rPr>
              <w:t>Кількість літрів</w:t>
            </w:r>
          </w:p>
        </w:tc>
      </w:tr>
      <w:tr w:rsidR="00D379EE" w:rsidRPr="00D379EE" w:rsidTr="002C4AC3">
        <w:tc>
          <w:tcPr>
            <w:tcW w:w="52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DBE5F1"/>
            <w:tcMar>
              <w:left w:w="42" w:type="dxa"/>
            </w:tcMar>
            <w:vAlign w:val="center"/>
          </w:tcPr>
          <w:p w:rsidR="00D379EE" w:rsidRPr="00D379EE" w:rsidRDefault="00D379EE" w:rsidP="00D379EE">
            <w:pPr>
              <w:widowControl w:val="0"/>
              <w:suppressAutoHyphens/>
              <w:spacing w:after="200" w:line="276" w:lineRule="auto"/>
              <w:ind w:firstLine="87"/>
              <w:jc w:val="center"/>
              <w:textAlignment w:val="baseline"/>
              <w:rPr>
                <w:rFonts w:ascii="Arial" w:hAnsi="Arial" w:cs="Arial"/>
                <w:color w:val="00000A"/>
                <w:sz w:val="20"/>
                <w:szCs w:val="20"/>
                <w:lang w:val="uk-UA" w:eastAsia="en-US"/>
              </w:rPr>
            </w:pPr>
            <w:r w:rsidRPr="00D379EE">
              <w:rPr>
                <w:rFonts w:ascii="Arial" w:hAnsi="Arial" w:cs="Arial"/>
                <w:b/>
                <w:sz w:val="20"/>
                <w:szCs w:val="20"/>
                <w:lang w:val="uk-UA" w:eastAsia="uk-UA"/>
              </w:rPr>
              <w:t>Паливо дизельне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DBE5F1"/>
            <w:tcMar>
              <w:left w:w="42" w:type="dxa"/>
            </w:tcMar>
          </w:tcPr>
          <w:p w:rsidR="00D379EE" w:rsidRPr="00D379EE" w:rsidRDefault="00D379EE" w:rsidP="00D379EE">
            <w:pPr>
              <w:widowControl w:val="0"/>
              <w:tabs>
                <w:tab w:val="left" w:pos="2715"/>
              </w:tabs>
              <w:suppressAutoHyphens/>
              <w:spacing w:before="20"/>
              <w:ind w:hanging="5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 w:eastAsia="zh-CN"/>
              </w:rPr>
            </w:pPr>
            <w:r w:rsidRPr="00D379EE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val="uk-UA" w:eastAsia="zh-CN"/>
              </w:rPr>
              <w:t>10155</w:t>
            </w:r>
          </w:p>
        </w:tc>
      </w:tr>
      <w:tr w:rsidR="00D379EE" w:rsidRPr="00D379EE" w:rsidTr="002C4AC3">
        <w:tc>
          <w:tcPr>
            <w:tcW w:w="5242" w:type="dxa"/>
            <w:tcBorders>
              <w:top w:val="single" w:sz="4" w:space="0" w:color="00000A"/>
            </w:tcBorders>
            <w:shd w:val="clear" w:color="auto" w:fill="DBE5F1"/>
            <w:tcMar>
              <w:left w:w="42" w:type="dxa"/>
            </w:tcMar>
            <w:vAlign w:val="center"/>
          </w:tcPr>
          <w:p w:rsidR="00D379EE" w:rsidRPr="00D379EE" w:rsidRDefault="00D379EE" w:rsidP="00D379EE">
            <w:pPr>
              <w:widowControl w:val="0"/>
              <w:suppressAutoHyphens/>
              <w:spacing w:after="200" w:line="276" w:lineRule="auto"/>
              <w:ind w:firstLine="87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uk-UA" w:eastAsia="uk-UA"/>
              </w:rPr>
            </w:pPr>
            <w:r w:rsidRPr="00D379EE">
              <w:rPr>
                <w:rFonts w:ascii="Arial" w:hAnsi="Arial" w:cs="Arial"/>
                <w:b/>
                <w:sz w:val="20"/>
                <w:szCs w:val="20"/>
                <w:lang w:val="uk-UA" w:eastAsia="uk-UA"/>
              </w:rPr>
              <w:t>Бензин А-92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DBE5F1"/>
            <w:tcMar>
              <w:left w:w="42" w:type="dxa"/>
            </w:tcMar>
          </w:tcPr>
          <w:p w:rsidR="00D379EE" w:rsidRPr="00D379EE" w:rsidRDefault="00D379EE" w:rsidP="00D379EE">
            <w:pPr>
              <w:widowControl w:val="0"/>
              <w:tabs>
                <w:tab w:val="left" w:pos="2715"/>
              </w:tabs>
              <w:suppressAutoHyphens/>
              <w:spacing w:before="20"/>
              <w:ind w:hanging="5"/>
              <w:jc w:val="center"/>
              <w:textAlignment w:val="baseline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val="uk-UA" w:eastAsia="zh-CN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val="uk-UA" w:eastAsia="zh-CN"/>
              </w:rPr>
              <w:t>4</w:t>
            </w:r>
            <w:r w:rsidRPr="00D379EE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val="uk-UA" w:eastAsia="zh-CN"/>
              </w:rPr>
              <w:t>00</w:t>
            </w:r>
          </w:p>
        </w:tc>
      </w:tr>
    </w:tbl>
    <w:p w:rsidR="00D379EE" w:rsidRPr="00D379EE" w:rsidRDefault="00D379EE" w:rsidP="00D379EE">
      <w:pPr>
        <w:tabs>
          <w:tab w:val="left" w:pos="1080"/>
        </w:tabs>
        <w:spacing w:line="274" w:lineRule="exact"/>
        <w:ind w:left="-2" w:firstLine="737"/>
        <w:jc w:val="both"/>
        <w:rPr>
          <w:rFonts w:ascii="Arial" w:hAnsi="Arial" w:cs="Arial"/>
          <w:b/>
          <w:bCs/>
          <w:color w:val="00000A"/>
          <w:sz w:val="20"/>
          <w:szCs w:val="20"/>
          <w:lang w:val="uk-UA"/>
        </w:rPr>
      </w:pPr>
    </w:p>
    <w:p w:rsidR="00D379EE" w:rsidRPr="00D379EE" w:rsidRDefault="00D379EE" w:rsidP="00D379EE">
      <w:pPr>
        <w:tabs>
          <w:tab w:val="left" w:pos="1080"/>
        </w:tabs>
        <w:spacing w:line="276" w:lineRule="auto"/>
        <w:ind w:left="-2" w:firstLine="737"/>
        <w:jc w:val="both"/>
        <w:rPr>
          <w:rFonts w:ascii="Arial" w:hAnsi="Arial" w:cs="Arial"/>
          <w:b/>
          <w:bCs/>
          <w:color w:val="00000A"/>
          <w:sz w:val="20"/>
          <w:szCs w:val="20"/>
          <w:lang w:val="uk-UA"/>
        </w:rPr>
      </w:pPr>
      <w:r w:rsidRPr="00D379EE">
        <w:rPr>
          <w:rFonts w:ascii="Arial" w:hAnsi="Arial" w:cs="Arial"/>
          <w:b/>
          <w:bCs/>
          <w:color w:val="00000A"/>
          <w:sz w:val="20"/>
          <w:szCs w:val="20"/>
          <w:lang w:val="uk-UA"/>
        </w:rPr>
        <w:t>Товар повинен відповідати діючим державним стандартам, а саме:</w:t>
      </w:r>
    </w:p>
    <w:p w:rsidR="00D379EE" w:rsidRPr="00D379EE" w:rsidRDefault="00D379EE" w:rsidP="00D379EE">
      <w:pPr>
        <w:widowControl w:val="0"/>
        <w:suppressAutoHyphens/>
        <w:spacing w:before="20" w:after="20" w:line="276" w:lineRule="auto"/>
        <w:ind w:left="737"/>
        <w:jc w:val="both"/>
        <w:textAlignment w:val="baseline"/>
        <w:rPr>
          <w:rFonts w:ascii="Arial" w:hAnsi="Arial" w:cs="Arial"/>
          <w:color w:val="00000A"/>
          <w:sz w:val="20"/>
          <w:szCs w:val="20"/>
          <w:lang w:val="uk-UA" w:eastAsia="zh-CN"/>
        </w:rPr>
      </w:pPr>
      <w:r w:rsidRPr="00D379EE">
        <w:rPr>
          <w:rFonts w:ascii="Arial" w:hAnsi="Arial" w:cs="Arial"/>
          <w:color w:val="00000A"/>
          <w:sz w:val="20"/>
          <w:szCs w:val="20"/>
          <w:lang w:val="uk-UA" w:eastAsia="uk-UA"/>
        </w:rPr>
        <w:t>Паливо дизельне, бензин А-92 – мають бути підтверджені в пропозиції завіреними Учасником копіями:</w:t>
      </w:r>
    </w:p>
    <w:p w:rsidR="00D379EE" w:rsidRPr="00D379EE" w:rsidRDefault="00D379EE" w:rsidP="00D379EE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before="20" w:after="20" w:line="276" w:lineRule="auto"/>
        <w:jc w:val="both"/>
        <w:textAlignment w:val="baseline"/>
        <w:rPr>
          <w:rFonts w:ascii="Arial" w:hAnsi="Arial" w:cs="Arial"/>
          <w:color w:val="00000A"/>
          <w:sz w:val="20"/>
          <w:szCs w:val="20"/>
          <w:lang w:val="uk-UA"/>
        </w:rPr>
      </w:pPr>
      <w:r w:rsidRPr="00D379EE">
        <w:rPr>
          <w:rFonts w:ascii="Arial" w:hAnsi="Arial" w:cs="Arial"/>
          <w:color w:val="00000A"/>
          <w:sz w:val="20"/>
          <w:szCs w:val="20"/>
          <w:lang w:val="uk-UA" w:eastAsia="uk-UA"/>
        </w:rPr>
        <w:t>сертифікатів відповідності;</w:t>
      </w:r>
    </w:p>
    <w:p w:rsidR="00D379EE" w:rsidRPr="00D379EE" w:rsidRDefault="00D379EE" w:rsidP="00D379EE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before="20" w:after="20" w:line="276" w:lineRule="auto"/>
        <w:jc w:val="both"/>
        <w:textAlignment w:val="baseline"/>
        <w:rPr>
          <w:rFonts w:ascii="Arial" w:hAnsi="Arial" w:cs="Arial"/>
          <w:color w:val="00000A"/>
          <w:sz w:val="20"/>
          <w:szCs w:val="20"/>
          <w:lang w:val="uk-UA"/>
        </w:rPr>
      </w:pPr>
      <w:r w:rsidRPr="00D379EE">
        <w:rPr>
          <w:rFonts w:ascii="Arial" w:hAnsi="Arial" w:cs="Arial"/>
          <w:color w:val="00000A"/>
          <w:sz w:val="20"/>
          <w:szCs w:val="20"/>
          <w:lang w:val="uk-UA" w:eastAsia="uk-UA"/>
        </w:rPr>
        <w:t>сертифікатів якості або паспортами.</w:t>
      </w:r>
    </w:p>
    <w:p w:rsidR="00D379EE" w:rsidRPr="00D379EE" w:rsidRDefault="00D379EE" w:rsidP="00D379EE">
      <w:pPr>
        <w:widowControl w:val="0"/>
        <w:suppressAutoHyphens/>
        <w:spacing w:after="200" w:line="276" w:lineRule="auto"/>
        <w:ind w:left="720" w:hanging="11"/>
        <w:jc w:val="both"/>
        <w:textAlignment w:val="baseline"/>
        <w:rPr>
          <w:rFonts w:ascii="Arial" w:hAnsi="Arial" w:cs="Arial"/>
          <w:b/>
          <w:color w:val="00000A"/>
          <w:sz w:val="20"/>
          <w:szCs w:val="20"/>
          <w:lang w:val="uk-UA" w:eastAsia="en-US"/>
        </w:rPr>
      </w:pPr>
      <w:r w:rsidRPr="00D379EE">
        <w:rPr>
          <w:rFonts w:ascii="Arial" w:hAnsi="Arial" w:cs="Arial"/>
          <w:b/>
          <w:color w:val="00000A"/>
          <w:sz w:val="20"/>
          <w:szCs w:val="20"/>
          <w:lang w:val="uk-UA" w:eastAsia="en-US"/>
        </w:rPr>
        <w:t>Місце та терміни поставки товару:</w:t>
      </w:r>
    </w:p>
    <w:p w:rsidR="00D379EE" w:rsidRPr="00D379EE" w:rsidRDefault="00D379EE" w:rsidP="00D379EE">
      <w:pPr>
        <w:widowControl w:val="0"/>
        <w:suppressAutoHyphens/>
        <w:spacing w:before="20" w:after="20" w:line="276" w:lineRule="auto"/>
        <w:ind w:firstLine="737"/>
        <w:jc w:val="both"/>
        <w:textAlignment w:val="baseline"/>
        <w:rPr>
          <w:rFonts w:ascii="Arial" w:hAnsi="Arial" w:cs="Arial"/>
          <w:color w:val="00000A"/>
          <w:sz w:val="20"/>
          <w:szCs w:val="20"/>
          <w:lang w:val="uk-UA" w:eastAsia="zh-CN"/>
        </w:rPr>
      </w:pPr>
      <w:r w:rsidRPr="00D379EE">
        <w:rPr>
          <w:rFonts w:ascii="Arial" w:hAnsi="Arial" w:cs="Arial"/>
          <w:color w:val="00000A"/>
          <w:sz w:val="20"/>
          <w:szCs w:val="20"/>
          <w:lang w:val="uk-UA" w:eastAsia="zh-CN"/>
        </w:rPr>
        <w:t xml:space="preserve">Можливість поставки Товару дрібнооптовими партіями </w:t>
      </w:r>
      <w:r w:rsidRPr="00D379EE">
        <w:rPr>
          <w:rFonts w:ascii="Arial" w:hAnsi="Arial" w:cs="Arial"/>
          <w:b/>
          <w:color w:val="00000A"/>
          <w:sz w:val="20"/>
          <w:szCs w:val="20"/>
          <w:u w:val="single"/>
          <w:lang w:val="uk-UA" w:eastAsia="zh-CN"/>
        </w:rPr>
        <w:t>(наливом) об’ємом не більше 2031 л за один раз для палива дизельного,</w:t>
      </w:r>
      <w:r w:rsidRPr="00D379EE">
        <w:rPr>
          <w:rFonts w:ascii="Arial" w:hAnsi="Arial" w:cs="Arial"/>
          <w:color w:val="00000A"/>
          <w:sz w:val="20"/>
          <w:szCs w:val="20"/>
          <w:lang w:val="uk-UA" w:eastAsia="zh-CN"/>
        </w:rPr>
        <w:t xml:space="preserve"> та дрібнооптовими партіями </w:t>
      </w:r>
      <w:r w:rsidRPr="00D379EE">
        <w:rPr>
          <w:rFonts w:ascii="Arial" w:hAnsi="Arial" w:cs="Arial"/>
          <w:b/>
          <w:color w:val="00000A"/>
          <w:sz w:val="20"/>
          <w:szCs w:val="20"/>
          <w:u w:val="single"/>
          <w:lang w:val="uk-UA" w:eastAsia="zh-CN"/>
        </w:rPr>
        <w:t>(наливом) об’ємом не більше 200 л за один раз для бензину А-92,</w:t>
      </w:r>
      <w:r w:rsidRPr="00D379EE">
        <w:rPr>
          <w:rFonts w:ascii="Arial" w:hAnsi="Arial" w:cs="Arial"/>
          <w:color w:val="00000A"/>
          <w:sz w:val="20"/>
          <w:szCs w:val="20"/>
          <w:lang w:val="uk-UA" w:eastAsia="zh-CN"/>
        </w:rPr>
        <w:t xml:space="preserve"> транспортом та за рахунок Учасника за адресою Замовника – 37535, Полтавська область, Лубенський район, с. </w:t>
      </w:r>
      <w:proofErr w:type="spellStart"/>
      <w:r w:rsidRPr="00D379EE">
        <w:rPr>
          <w:rFonts w:ascii="Arial" w:hAnsi="Arial" w:cs="Arial"/>
          <w:color w:val="00000A"/>
          <w:sz w:val="20"/>
          <w:szCs w:val="20"/>
          <w:lang w:val="uk-UA" w:eastAsia="zh-CN"/>
        </w:rPr>
        <w:t>Березоточа</w:t>
      </w:r>
      <w:proofErr w:type="spellEnd"/>
      <w:r w:rsidRPr="00D379EE">
        <w:rPr>
          <w:rFonts w:ascii="Arial" w:hAnsi="Arial" w:cs="Arial"/>
          <w:color w:val="00000A"/>
          <w:sz w:val="20"/>
          <w:szCs w:val="20"/>
          <w:lang w:val="uk-UA" w:eastAsia="zh-CN"/>
        </w:rPr>
        <w:t>, вул. Покровська, 16а.</w:t>
      </w:r>
    </w:p>
    <w:p w:rsidR="00D379EE" w:rsidRPr="00D379EE" w:rsidRDefault="00D379EE" w:rsidP="00D379EE">
      <w:pPr>
        <w:widowControl w:val="0"/>
        <w:suppressAutoHyphens/>
        <w:spacing w:before="20" w:after="20" w:line="276" w:lineRule="auto"/>
        <w:ind w:firstLine="737"/>
        <w:jc w:val="both"/>
        <w:textAlignment w:val="baseline"/>
        <w:rPr>
          <w:rFonts w:ascii="Arial" w:hAnsi="Arial" w:cs="Arial"/>
          <w:color w:val="00000A"/>
          <w:sz w:val="20"/>
          <w:szCs w:val="20"/>
          <w:lang w:val="uk-UA" w:eastAsia="zh-CN"/>
        </w:rPr>
      </w:pPr>
      <w:r w:rsidRPr="00D379EE">
        <w:rPr>
          <w:rFonts w:ascii="Arial" w:hAnsi="Arial" w:cs="Arial"/>
          <w:color w:val="00000A"/>
          <w:sz w:val="20"/>
          <w:szCs w:val="20"/>
          <w:lang w:val="uk-UA" w:eastAsia="zh-CN"/>
        </w:rPr>
        <w:t xml:space="preserve">Термін поставки – за вимогою Замовника згідно заявки </w:t>
      </w:r>
      <w:r w:rsidRPr="00D379EE">
        <w:rPr>
          <w:rFonts w:ascii="Arial" w:hAnsi="Arial" w:cs="Arial"/>
          <w:b/>
          <w:color w:val="00000A"/>
          <w:sz w:val="20"/>
          <w:szCs w:val="20"/>
          <w:lang w:val="uk-UA" w:eastAsia="zh-CN"/>
        </w:rPr>
        <w:t>протягом 1 календарного дня</w:t>
      </w:r>
      <w:r w:rsidRPr="00D379EE">
        <w:rPr>
          <w:rFonts w:ascii="Arial" w:hAnsi="Arial" w:cs="Arial"/>
          <w:color w:val="00000A"/>
          <w:sz w:val="20"/>
          <w:szCs w:val="20"/>
          <w:lang w:val="uk-UA" w:eastAsia="zh-CN"/>
        </w:rPr>
        <w:t xml:space="preserve"> до 31.12.202</w:t>
      </w:r>
      <w:r w:rsidR="00E92ABA" w:rsidRPr="00E92ABA">
        <w:rPr>
          <w:rFonts w:ascii="Arial" w:hAnsi="Arial" w:cs="Arial"/>
          <w:color w:val="00000A"/>
          <w:sz w:val="20"/>
          <w:szCs w:val="20"/>
          <w:lang w:eastAsia="zh-CN"/>
        </w:rPr>
        <w:t>2</w:t>
      </w:r>
      <w:bookmarkStart w:id="0" w:name="_GoBack"/>
      <w:bookmarkEnd w:id="0"/>
      <w:r w:rsidRPr="00D379EE">
        <w:rPr>
          <w:rFonts w:ascii="Arial" w:hAnsi="Arial" w:cs="Arial"/>
          <w:color w:val="00000A"/>
          <w:sz w:val="20"/>
          <w:szCs w:val="20"/>
          <w:lang w:val="uk-UA" w:eastAsia="zh-CN"/>
        </w:rPr>
        <w:t xml:space="preserve"> року.</w:t>
      </w:r>
    </w:p>
    <w:p w:rsidR="00D379EE" w:rsidRPr="00D379EE" w:rsidRDefault="00D379EE" w:rsidP="00D379E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D379EE">
        <w:rPr>
          <w:rFonts w:ascii="Arial" w:hAnsi="Arial" w:cs="Arial"/>
          <w:b/>
          <w:sz w:val="20"/>
          <w:szCs w:val="20"/>
          <w:lang w:val="uk-UA"/>
        </w:rPr>
        <w:t xml:space="preserve">Умови поставки: </w:t>
      </w:r>
      <w:r w:rsidRPr="00D379EE">
        <w:rPr>
          <w:rFonts w:ascii="Arial" w:hAnsi="Arial" w:cs="Arial"/>
          <w:sz w:val="20"/>
          <w:szCs w:val="20"/>
          <w:lang w:val="uk-UA"/>
        </w:rPr>
        <w:t>поставка здійснюється Учасником з автозаправних станцій, які належать Учаснику на підставі права власності або знаходяться у користуванні Учасником згідно договорів оренди (суборенди), або учасники здійснюють діяльність</w:t>
      </w:r>
      <w:r w:rsidRPr="00D379EE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D379EE">
        <w:rPr>
          <w:rFonts w:ascii="Arial" w:hAnsi="Arial" w:cs="Arial"/>
          <w:sz w:val="20"/>
          <w:szCs w:val="20"/>
          <w:lang w:val="uk-UA"/>
        </w:rPr>
        <w:t>на умовах партнерських договорів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D379EE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D379EE" w:rsidRPr="00D379EE" w:rsidRDefault="00D379EE" w:rsidP="00D379E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uk-UA" w:eastAsia="uk-UA"/>
        </w:rPr>
      </w:pPr>
      <w:r w:rsidRPr="00D379EE">
        <w:rPr>
          <w:rFonts w:ascii="Arial" w:hAnsi="Arial" w:cs="Arial"/>
          <w:sz w:val="20"/>
          <w:szCs w:val="20"/>
          <w:lang w:val="uk-UA" w:eastAsia="uk-UA"/>
        </w:rPr>
        <w:t>Учасник надає у складі пропозиції перелік власних, орендованих АЗС (за наявності).</w:t>
      </w:r>
    </w:p>
    <w:p w:rsidR="00D379EE" w:rsidRPr="00D379EE" w:rsidRDefault="00D379EE" w:rsidP="00D379E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uk-UA" w:eastAsia="uk-UA"/>
        </w:rPr>
      </w:pPr>
      <w:r w:rsidRPr="00D379EE">
        <w:rPr>
          <w:rFonts w:ascii="Arial" w:hAnsi="Arial" w:cs="Arial"/>
          <w:sz w:val="20"/>
          <w:szCs w:val="20"/>
          <w:lang w:val="uk-UA" w:eastAsia="uk-UA"/>
        </w:rPr>
        <w:t>Підтвердженням наявності власних, орендованих АЗС, є копії документів, які підтверджують право власності, договір оренди на АЗС або копії партнерських договорів, які обов’язково надаються Учасником у складі пропозиції.</w:t>
      </w:r>
    </w:p>
    <w:p w:rsidR="00D379EE" w:rsidRPr="00D379EE" w:rsidRDefault="00D379EE" w:rsidP="00D379EE">
      <w:pPr>
        <w:widowControl w:val="0"/>
        <w:suppressAutoHyphens/>
        <w:spacing w:after="200" w:line="276" w:lineRule="auto"/>
        <w:ind w:firstLine="737"/>
        <w:jc w:val="both"/>
        <w:textAlignment w:val="baseline"/>
        <w:rPr>
          <w:rFonts w:ascii="Arial" w:hAnsi="Arial" w:cs="Arial"/>
          <w:b/>
          <w:bCs/>
          <w:color w:val="00000A"/>
          <w:sz w:val="20"/>
          <w:szCs w:val="20"/>
          <w:lang w:val="uk-UA" w:eastAsia="en-US"/>
        </w:rPr>
      </w:pPr>
      <w:r w:rsidRPr="00D379EE">
        <w:rPr>
          <w:rFonts w:ascii="Arial" w:hAnsi="Arial" w:cs="Arial"/>
          <w:b/>
          <w:bCs/>
          <w:color w:val="00000A"/>
          <w:sz w:val="20"/>
          <w:szCs w:val="20"/>
          <w:lang w:val="uk-UA" w:eastAsia="en-US"/>
        </w:rPr>
        <w:t>Місце дислокації автотранспорту Замовника:</w:t>
      </w:r>
    </w:p>
    <w:p w:rsidR="00D379EE" w:rsidRPr="00D379EE" w:rsidRDefault="00D379EE" w:rsidP="00D379EE">
      <w:pPr>
        <w:widowControl w:val="0"/>
        <w:suppressAutoHyphens/>
        <w:spacing w:before="20" w:after="20" w:line="276" w:lineRule="auto"/>
        <w:ind w:firstLine="737"/>
        <w:jc w:val="both"/>
        <w:textAlignment w:val="baseline"/>
        <w:rPr>
          <w:rFonts w:ascii="Arial" w:hAnsi="Arial" w:cs="Arial"/>
          <w:color w:val="00000A"/>
          <w:sz w:val="20"/>
          <w:szCs w:val="20"/>
          <w:lang w:val="uk-UA" w:eastAsia="zh-CN"/>
        </w:rPr>
      </w:pPr>
      <w:r w:rsidRPr="00D379EE">
        <w:rPr>
          <w:rFonts w:ascii="Arial" w:hAnsi="Arial" w:cs="Arial"/>
          <w:color w:val="00000A"/>
          <w:sz w:val="20"/>
          <w:szCs w:val="20"/>
          <w:lang w:val="uk-UA" w:eastAsia="zh-CN"/>
        </w:rPr>
        <w:t xml:space="preserve">37535, Полтавська область, Лубенський район, с. </w:t>
      </w:r>
      <w:proofErr w:type="spellStart"/>
      <w:r w:rsidRPr="00D379EE">
        <w:rPr>
          <w:rFonts w:ascii="Arial" w:hAnsi="Arial" w:cs="Arial"/>
          <w:color w:val="00000A"/>
          <w:sz w:val="20"/>
          <w:szCs w:val="20"/>
          <w:lang w:val="uk-UA" w:eastAsia="zh-CN"/>
        </w:rPr>
        <w:t>Березоточа</w:t>
      </w:r>
      <w:proofErr w:type="spellEnd"/>
      <w:r w:rsidRPr="00D379EE">
        <w:rPr>
          <w:rFonts w:ascii="Arial" w:hAnsi="Arial" w:cs="Arial"/>
          <w:color w:val="00000A"/>
          <w:sz w:val="20"/>
          <w:szCs w:val="20"/>
          <w:lang w:val="uk-UA" w:eastAsia="zh-CN"/>
        </w:rPr>
        <w:t>, вул. Покровська, 16а.</w:t>
      </w:r>
    </w:p>
    <w:p w:rsidR="00D379EE" w:rsidRPr="00D379EE" w:rsidRDefault="00D379EE" w:rsidP="00D379EE">
      <w:pPr>
        <w:widowControl w:val="0"/>
        <w:suppressAutoHyphens/>
        <w:spacing w:after="200" w:line="276" w:lineRule="auto"/>
        <w:ind w:firstLine="737"/>
        <w:jc w:val="both"/>
        <w:textAlignment w:val="baseline"/>
        <w:rPr>
          <w:rFonts w:ascii="Arial" w:hAnsi="Arial" w:cs="Arial"/>
          <w:b/>
          <w:bCs/>
          <w:color w:val="00000A"/>
          <w:sz w:val="20"/>
          <w:szCs w:val="20"/>
          <w:lang w:val="uk-UA" w:eastAsia="en-US"/>
        </w:rPr>
      </w:pPr>
      <w:r w:rsidRPr="00D379EE">
        <w:rPr>
          <w:rFonts w:ascii="Arial" w:hAnsi="Arial" w:cs="Arial"/>
          <w:b/>
          <w:bCs/>
          <w:color w:val="00000A"/>
          <w:sz w:val="20"/>
          <w:szCs w:val="20"/>
          <w:lang w:val="uk-UA" w:eastAsia="en-US"/>
        </w:rPr>
        <w:t>Вимоги до Учасника:</w:t>
      </w:r>
    </w:p>
    <w:p w:rsidR="00D379EE" w:rsidRPr="00D379EE" w:rsidRDefault="00D379EE" w:rsidP="00D379EE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before="20" w:after="20" w:line="276" w:lineRule="auto"/>
        <w:ind w:firstLine="34"/>
        <w:contextualSpacing/>
        <w:jc w:val="both"/>
        <w:textAlignment w:val="baseline"/>
        <w:rPr>
          <w:rFonts w:ascii="Arial" w:hAnsi="Arial" w:cs="Arial"/>
          <w:color w:val="00000A"/>
          <w:sz w:val="20"/>
          <w:szCs w:val="20"/>
          <w:lang w:val="uk-UA" w:eastAsia="en-US"/>
        </w:rPr>
      </w:pPr>
      <w:r w:rsidRPr="00D379EE">
        <w:rPr>
          <w:rFonts w:ascii="Arial" w:hAnsi="Arial" w:cs="Arial"/>
          <w:color w:val="00000A"/>
          <w:sz w:val="20"/>
          <w:szCs w:val="20"/>
          <w:lang w:val="uk-UA" w:eastAsia="en-US"/>
        </w:rPr>
        <w:t xml:space="preserve">Учасник відповідає за одержання всіх необхідних дозволів, ліцензій, сертифікатів та самостійно несе всі витрати на отримання таких дозволів, ліцензій, сертифікатів. </w:t>
      </w:r>
    </w:p>
    <w:p w:rsidR="00D379EE" w:rsidRPr="00D379EE" w:rsidRDefault="00D379EE" w:rsidP="00D379EE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before="20" w:after="20" w:line="276" w:lineRule="auto"/>
        <w:ind w:firstLine="34"/>
        <w:contextualSpacing/>
        <w:jc w:val="both"/>
        <w:textAlignment w:val="baseline"/>
        <w:rPr>
          <w:rFonts w:ascii="Arial" w:hAnsi="Arial" w:cs="Arial"/>
          <w:color w:val="00000A"/>
          <w:sz w:val="20"/>
          <w:szCs w:val="20"/>
          <w:lang w:val="uk-UA" w:eastAsia="en-US"/>
        </w:rPr>
      </w:pPr>
      <w:r w:rsidRPr="00D379EE">
        <w:rPr>
          <w:rFonts w:ascii="Arial" w:hAnsi="Arial" w:cs="Arial"/>
          <w:color w:val="00000A"/>
          <w:sz w:val="20"/>
          <w:szCs w:val="20"/>
          <w:lang w:val="uk-UA" w:eastAsia="en-US"/>
        </w:rPr>
        <w:t>Відпуск Товару без попередньої оплати.</w:t>
      </w:r>
    </w:p>
    <w:p w:rsidR="00D379EE" w:rsidRPr="00D379EE" w:rsidRDefault="00D379EE" w:rsidP="00D379EE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before="20" w:after="20" w:line="276" w:lineRule="auto"/>
        <w:contextualSpacing/>
        <w:jc w:val="both"/>
        <w:textAlignment w:val="baseline"/>
        <w:rPr>
          <w:rFonts w:ascii="Arial" w:hAnsi="Arial" w:cs="Arial"/>
          <w:color w:val="00000A"/>
          <w:sz w:val="20"/>
          <w:szCs w:val="20"/>
          <w:lang w:val="uk-UA" w:eastAsia="en-US"/>
        </w:rPr>
      </w:pPr>
      <w:r w:rsidRPr="00D379EE">
        <w:rPr>
          <w:rFonts w:ascii="Arial" w:hAnsi="Arial" w:cs="Arial"/>
          <w:color w:val="00000A"/>
          <w:sz w:val="20"/>
          <w:szCs w:val="20"/>
          <w:lang w:val="uk-UA" w:eastAsia="en-US"/>
        </w:rPr>
        <w:t xml:space="preserve">Відстрочка платежу </w:t>
      </w:r>
      <w:r w:rsidRPr="00D379EE">
        <w:rPr>
          <w:rFonts w:ascii="Arial" w:hAnsi="Arial" w:cs="Arial"/>
          <w:snapToGrid w:val="0"/>
          <w:color w:val="00000A"/>
          <w:sz w:val="20"/>
          <w:szCs w:val="20"/>
          <w:lang w:val="uk-UA" w:eastAsia="en-US"/>
        </w:rPr>
        <w:t>до 20 (двадцяти) календарних днів з дати отримання Товару, а у разі відсутності коштів на рахунках Замовника – з моменту їх надходження.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рахунок. Договірні зобов’язання виникають в межах асигнувань, затверджених у встановленому порядку для Замовника. Розрахунок за поставлений Товар здійснюється згідно ч.1 ст. 49 Бюджетного Кодексу України на підставі рахунку та видаткової накладної, згідно Постанов Кабінету Міністрів України №590 від 09.06.2021р. із змінами та №169 від 28.02.2022р. із змінами.</w:t>
      </w:r>
    </w:p>
    <w:p w:rsidR="00D379EE" w:rsidRPr="00D379EE" w:rsidRDefault="00D379EE" w:rsidP="00D379EE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before="20" w:after="20" w:line="276" w:lineRule="auto"/>
        <w:ind w:firstLine="34"/>
        <w:contextualSpacing/>
        <w:jc w:val="both"/>
        <w:textAlignment w:val="baseline"/>
        <w:rPr>
          <w:rFonts w:ascii="Arial" w:hAnsi="Arial" w:cs="Arial"/>
          <w:color w:val="00000A"/>
          <w:sz w:val="20"/>
          <w:szCs w:val="20"/>
          <w:lang w:val="uk-UA" w:eastAsia="en-US"/>
        </w:rPr>
      </w:pPr>
      <w:r w:rsidRPr="00D379EE">
        <w:rPr>
          <w:rFonts w:ascii="Arial" w:hAnsi="Arial" w:cs="Arial"/>
          <w:color w:val="00000A"/>
          <w:sz w:val="20"/>
          <w:szCs w:val="20"/>
          <w:lang w:val="uk-UA" w:eastAsia="en-US"/>
        </w:rPr>
        <w:t xml:space="preserve">Отримання Товару має здійснюватись на місці Замовника </w:t>
      </w:r>
      <w:r w:rsidRPr="00D379EE">
        <w:rPr>
          <w:rFonts w:ascii="Arial" w:hAnsi="Arial" w:cs="Arial"/>
          <w:color w:val="000000"/>
          <w:sz w:val="20"/>
          <w:szCs w:val="20"/>
          <w:lang w:val="uk-UA" w:eastAsia="en-US"/>
        </w:rPr>
        <w:t xml:space="preserve">в </w:t>
      </w:r>
      <w:r w:rsidRPr="00D379EE">
        <w:rPr>
          <w:rFonts w:ascii="Arial" w:hAnsi="Arial" w:cs="Arial"/>
          <w:color w:val="00000A"/>
          <w:sz w:val="20"/>
          <w:szCs w:val="20"/>
          <w:lang w:val="uk-UA" w:eastAsia="en-US"/>
        </w:rPr>
        <w:t xml:space="preserve">с. </w:t>
      </w:r>
      <w:proofErr w:type="spellStart"/>
      <w:r w:rsidRPr="00D379EE">
        <w:rPr>
          <w:rFonts w:ascii="Arial" w:hAnsi="Arial" w:cs="Arial"/>
          <w:color w:val="00000A"/>
          <w:sz w:val="20"/>
          <w:szCs w:val="20"/>
          <w:lang w:val="uk-UA" w:eastAsia="en-US"/>
        </w:rPr>
        <w:t>Березоточа</w:t>
      </w:r>
      <w:proofErr w:type="spellEnd"/>
      <w:r w:rsidRPr="00D379EE">
        <w:rPr>
          <w:rFonts w:ascii="Arial" w:hAnsi="Arial" w:cs="Arial"/>
          <w:color w:val="00000A"/>
          <w:sz w:val="20"/>
          <w:szCs w:val="20"/>
          <w:lang w:val="uk-UA" w:eastAsia="en-US"/>
        </w:rPr>
        <w:t xml:space="preserve">, Лубенського району,  Полтавської області, а саме </w:t>
      </w:r>
      <w:r w:rsidRPr="00D379EE">
        <w:rPr>
          <w:rFonts w:ascii="Arial" w:hAnsi="Arial" w:cs="Arial"/>
          <w:b/>
          <w:color w:val="00000A"/>
          <w:sz w:val="20"/>
          <w:szCs w:val="20"/>
          <w:lang w:val="uk-UA" w:eastAsia="en-US"/>
        </w:rPr>
        <w:t xml:space="preserve">Учасник має забезпечити можливість доставки Товару власним транспортом </w:t>
      </w:r>
      <w:r w:rsidRPr="00D379EE">
        <w:rPr>
          <w:rFonts w:ascii="Arial" w:hAnsi="Arial" w:cs="Arial"/>
          <w:b/>
          <w:color w:val="00000A"/>
          <w:sz w:val="20"/>
          <w:szCs w:val="20"/>
          <w:lang w:val="uk-UA" w:eastAsia="zh-CN"/>
        </w:rPr>
        <w:t xml:space="preserve">та за власний рахунок </w:t>
      </w:r>
      <w:r w:rsidRPr="00D379EE">
        <w:rPr>
          <w:rFonts w:ascii="Arial" w:hAnsi="Arial" w:cs="Arial"/>
          <w:b/>
          <w:color w:val="00000A"/>
          <w:sz w:val="20"/>
          <w:szCs w:val="20"/>
          <w:lang w:val="uk-UA" w:eastAsia="en-US"/>
        </w:rPr>
        <w:t xml:space="preserve">за вимогою Замовника </w:t>
      </w:r>
      <w:r w:rsidRPr="00D379EE">
        <w:rPr>
          <w:rFonts w:ascii="Arial" w:hAnsi="Arial" w:cs="Arial"/>
          <w:b/>
          <w:color w:val="00000A"/>
          <w:sz w:val="20"/>
          <w:szCs w:val="20"/>
          <w:u w:val="single"/>
          <w:lang w:val="uk-UA" w:eastAsia="en-US"/>
        </w:rPr>
        <w:t>згідно заявки протягом 1 календарного дня</w:t>
      </w:r>
      <w:r w:rsidRPr="00D379EE">
        <w:rPr>
          <w:rFonts w:ascii="Arial" w:hAnsi="Arial" w:cs="Arial"/>
          <w:b/>
          <w:color w:val="00000A"/>
          <w:sz w:val="20"/>
          <w:szCs w:val="20"/>
          <w:lang w:val="uk-UA" w:eastAsia="en-US"/>
        </w:rPr>
        <w:t>.</w:t>
      </w:r>
    </w:p>
    <w:p w:rsidR="00D379EE" w:rsidRPr="00D379EE" w:rsidRDefault="00D379EE" w:rsidP="00D379EE">
      <w:pPr>
        <w:widowControl w:val="0"/>
        <w:tabs>
          <w:tab w:val="left" w:pos="709"/>
        </w:tabs>
        <w:suppressAutoHyphens/>
        <w:spacing w:after="200" w:line="276" w:lineRule="auto"/>
        <w:ind w:left="709" w:firstLine="11"/>
        <w:jc w:val="both"/>
        <w:textAlignment w:val="baseline"/>
        <w:rPr>
          <w:rFonts w:ascii="Arial" w:hAnsi="Arial" w:cs="Arial"/>
          <w:i/>
          <w:color w:val="00000A"/>
          <w:sz w:val="20"/>
          <w:szCs w:val="20"/>
          <w:lang w:val="uk-UA" w:eastAsia="en-US"/>
        </w:rPr>
      </w:pPr>
      <w:r w:rsidRPr="00D379EE">
        <w:rPr>
          <w:rFonts w:ascii="Arial" w:hAnsi="Arial" w:cs="Arial"/>
          <w:i/>
          <w:color w:val="00000A"/>
          <w:sz w:val="20"/>
          <w:szCs w:val="20"/>
          <w:lang w:val="uk-UA" w:eastAsia="en-US"/>
        </w:rPr>
        <w:lastRenderedPageBreak/>
        <w:t>На підтвердження вищевказаних вимог Учасник торгів надає в складі пропозиції довідки у довільній формі, оформлені належним чином.</w:t>
      </w:r>
    </w:p>
    <w:p w:rsidR="00D379EE" w:rsidRPr="00D379EE" w:rsidRDefault="00D379EE" w:rsidP="00D379EE">
      <w:pPr>
        <w:widowControl w:val="0"/>
        <w:suppressAutoHyphens/>
        <w:spacing w:after="200" w:line="276" w:lineRule="auto"/>
        <w:ind w:firstLine="737"/>
        <w:jc w:val="both"/>
        <w:textAlignment w:val="baseline"/>
        <w:rPr>
          <w:rFonts w:ascii="Arial" w:hAnsi="Arial" w:cs="Arial"/>
          <w:b/>
          <w:color w:val="00000A"/>
          <w:sz w:val="20"/>
          <w:szCs w:val="20"/>
          <w:lang w:val="uk-UA" w:eastAsia="en-US"/>
        </w:rPr>
      </w:pPr>
      <w:r w:rsidRPr="00D379EE">
        <w:rPr>
          <w:rFonts w:ascii="Arial" w:hAnsi="Arial" w:cs="Arial"/>
          <w:b/>
          <w:color w:val="00000A"/>
          <w:sz w:val="20"/>
          <w:szCs w:val="20"/>
          <w:lang w:val="uk-UA" w:eastAsia="en-US"/>
        </w:rPr>
        <w:t>Ціна на Товар:</w:t>
      </w:r>
    </w:p>
    <w:p w:rsidR="00D379EE" w:rsidRPr="00D379EE" w:rsidRDefault="00D379EE" w:rsidP="00D379EE">
      <w:pPr>
        <w:widowControl w:val="0"/>
        <w:suppressAutoHyphens/>
        <w:spacing w:after="200" w:line="276" w:lineRule="auto"/>
        <w:ind w:left="709"/>
        <w:jc w:val="both"/>
        <w:textAlignment w:val="baseline"/>
        <w:rPr>
          <w:rFonts w:ascii="Arial" w:hAnsi="Arial" w:cs="Arial"/>
          <w:color w:val="00000A"/>
          <w:sz w:val="20"/>
          <w:szCs w:val="20"/>
          <w:lang w:val="uk-UA" w:eastAsia="en-US"/>
        </w:rPr>
      </w:pPr>
      <w:r w:rsidRPr="00D379EE">
        <w:rPr>
          <w:rFonts w:ascii="Arial" w:hAnsi="Arial" w:cs="Arial"/>
          <w:color w:val="00000A"/>
          <w:sz w:val="20"/>
          <w:szCs w:val="20"/>
          <w:lang w:val="uk-UA" w:eastAsia="en-US"/>
        </w:rPr>
        <w:t>Ціна на Товар має бути визначена з урахуванням всіх податків і зборів, що сплачуються або мають бути сплачені, а також витрат на страхування, відпуск в літрах наливом, витрат на доставку та інших витрат, визначених законодавством.</w:t>
      </w:r>
    </w:p>
    <w:p w:rsidR="00D379EE" w:rsidRPr="00D379EE" w:rsidRDefault="00D379EE" w:rsidP="00D379EE">
      <w:pPr>
        <w:widowControl w:val="0"/>
        <w:suppressAutoHyphens/>
        <w:spacing w:after="200" w:line="276" w:lineRule="auto"/>
        <w:ind w:firstLine="737"/>
        <w:jc w:val="both"/>
        <w:textAlignment w:val="baseline"/>
        <w:rPr>
          <w:rFonts w:ascii="Arial" w:hAnsi="Arial" w:cs="Arial"/>
          <w:b/>
          <w:color w:val="00000A"/>
          <w:sz w:val="20"/>
          <w:szCs w:val="20"/>
          <w:lang w:val="uk-UA" w:eastAsia="en-US"/>
        </w:rPr>
      </w:pPr>
      <w:r w:rsidRPr="00D379EE">
        <w:rPr>
          <w:rFonts w:ascii="Arial" w:hAnsi="Arial" w:cs="Arial"/>
          <w:b/>
          <w:color w:val="00000A"/>
          <w:sz w:val="20"/>
          <w:szCs w:val="20"/>
          <w:lang w:val="uk-UA" w:eastAsia="en-US"/>
        </w:rPr>
        <w:t xml:space="preserve">Інші умови поставки: </w:t>
      </w:r>
    </w:p>
    <w:p w:rsidR="00D379EE" w:rsidRPr="00D379EE" w:rsidRDefault="00D379EE" w:rsidP="00D379EE">
      <w:pPr>
        <w:widowControl w:val="0"/>
        <w:suppressAutoHyphens/>
        <w:spacing w:before="20" w:after="20" w:line="276" w:lineRule="auto"/>
        <w:ind w:left="709" w:hanging="315"/>
        <w:contextualSpacing/>
        <w:jc w:val="both"/>
        <w:textAlignment w:val="baseline"/>
        <w:rPr>
          <w:rFonts w:ascii="Arial" w:hAnsi="Arial" w:cs="Arial"/>
          <w:color w:val="00000A"/>
          <w:sz w:val="20"/>
          <w:szCs w:val="20"/>
          <w:lang w:val="uk-UA" w:eastAsia="en-US"/>
        </w:rPr>
      </w:pPr>
      <w:r w:rsidRPr="00D379EE">
        <w:rPr>
          <w:rFonts w:ascii="Arial" w:hAnsi="Arial" w:cs="Arial"/>
          <w:color w:val="00000A"/>
          <w:sz w:val="20"/>
          <w:szCs w:val="20"/>
          <w:lang w:val="uk-UA" w:eastAsia="en-US"/>
        </w:rPr>
        <w:t>1. При поставці Товару Учасник, на підтвердження якості цього Товару, обов’язково повинен надавати сертифікат відповідності або сертифікат якості (завірену копію) на кожен вид (тип) Товару.</w:t>
      </w:r>
    </w:p>
    <w:p w:rsidR="00D379EE" w:rsidRPr="00D379EE" w:rsidRDefault="00D379EE" w:rsidP="00D379EE">
      <w:pPr>
        <w:widowControl w:val="0"/>
        <w:suppressAutoHyphens/>
        <w:spacing w:before="20" w:after="20" w:line="276" w:lineRule="auto"/>
        <w:ind w:left="709" w:hanging="315"/>
        <w:contextualSpacing/>
        <w:jc w:val="both"/>
        <w:textAlignment w:val="baseline"/>
        <w:rPr>
          <w:rFonts w:ascii="Arial" w:hAnsi="Arial" w:cs="Arial"/>
          <w:color w:val="00000A"/>
          <w:sz w:val="20"/>
          <w:szCs w:val="20"/>
          <w:lang w:val="uk-UA" w:eastAsia="en-US"/>
        </w:rPr>
      </w:pPr>
      <w:r w:rsidRPr="00D379EE">
        <w:rPr>
          <w:rFonts w:ascii="Arial" w:hAnsi="Arial" w:cs="Arial"/>
          <w:color w:val="00000A"/>
          <w:sz w:val="20"/>
          <w:szCs w:val="20"/>
          <w:lang w:val="uk-UA" w:eastAsia="en-US"/>
        </w:rPr>
        <w:t>2. При виявленні Замовником дефектів Товару, будь-чого іншого, що може якимось чином вплинути на якісні характеристики Товару – Учасник повинен змінити Товар в асортименті та кількості вказаній в письмовій заявці Замовника.</w:t>
      </w:r>
    </w:p>
    <w:p w:rsidR="00D379EE" w:rsidRPr="00D379EE" w:rsidRDefault="00D379EE" w:rsidP="00D3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Cs/>
          <w:color w:val="000000"/>
          <w:sz w:val="20"/>
          <w:szCs w:val="20"/>
          <w:lang w:val="uk-UA"/>
        </w:rPr>
      </w:pPr>
    </w:p>
    <w:p w:rsidR="009C7C53" w:rsidRPr="00405E36" w:rsidRDefault="009C7C53" w:rsidP="00D379EE">
      <w:pPr>
        <w:widowControl w:val="0"/>
        <w:suppressAutoHyphens/>
        <w:spacing w:after="200" w:line="276" w:lineRule="auto"/>
        <w:jc w:val="center"/>
        <w:textAlignment w:val="baseline"/>
        <w:rPr>
          <w:sz w:val="24"/>
          <w:szCs w:val="24"/>
          <w:lang w:val="uk-UA" w:eastAsia="en-US"/>
        </w:rPr>
      </w:pPr>
    </w:p>
    <w:sectPr w:rsidR="009C7C53" w:rsidRPr="00405E36" w:rsidSect="004D53B2">
      <w:type w:val="continuous"/>
      <w:pgSz w:w="12240" w:h="15840"/>
      <w:pgMar w:top="567" w:right="758" w:bottom="567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119"/>
    <w:multiLevelType w:val="multilevel"/>
    <w:tmpl w:val="72A6BD86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B480C"/>
    <w:multiLevelType w:val="hybridMultilevel"/>
    <w:tmpl w:val="830A7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17307"/>
    <w:multiLevelType w:val="hybridMultilevel"/>
    <w:tmpl w:val="35F45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44C80"/>
    <w:multiLevelType w:val="hybridMultilevel"/>
    <w:tmpl w:val="35F45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EFB25FE"/>
    <w:multiLevelType w:val="multilevel"/>
    <w:tmpl w:val="8282433E"/>
    <w:lvl w:ilvl="0">
      <w:start w:val="6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1B1"/>
    <w:rsid w:val="0002525E"/>
    <w:rsid w:val="000363EB"/>
    <w:rsid w:val="0004376A"/>
    <w:rsid w:val="00056FB3"/>
    <w:rsid w:val="00057620"/>
    <w:rsid w:val="00064557"/>
    <w:rsid w:val="0006495D"/>
    <w:rsid w:val="00073FCD"/>
    <w:rsid w:val="000870B8"/>
    <w:rsid w:val="0008733D"/>
    <w:rsid w:val="00096B24"/>
    <w:rsid w:val="000B2E50"/>
    <w:rsid w:val="000B6934"/>
    <w:rsid w:val="000C7BC6"/>
    <w:rsid w:val="000E2B75"/>
    <w:rsid w:val="00122D51"/>
    <w:rsid w:val="001307DB"/>
    <w:rsid w:val="00134D0E"/>
    <w:rsid w:val="00140CD2"/>
    <w:rsid w:val="00150775"/>
    <w:rsid w:val="00171182"/>
    <w:rsid w:val="00172D2F"/>
    <w:rsid w:val="00181317"/>
    <w:rsid w:val="001A529B"/>
    <w:rsid w:val="001B5805"/>
    <w:rsid w:val="001C012D"/>
    <w:rsid w:val="001F091F"/>
    <w:rsid w:val="00210014"/>
    <w:rsid w:val="00222CA2"/>
    <w:rsid w:val="00222D4A"/>
    <w:rsid w:val="00231AA9"/>
    <w:rsid w:val="002519D1"/>
    <w:rsid w:val="00252B89"/>
    <w:rsid w:val="00266DE2"/>
    <w:rsid w:val="00297C42"/>
    <w:rsid w:val="002C4A89"/>
    <w:rsid w:val="002C4C8C"/>
    <w:rsid w:val="002C693E"/>
    <w:rsid w:val="002D2945"/>
    <w:rsid w:val="00305B56"/>
    <w:rsid w:val="00313E1C"/>
    <w:rsid w:val="00316DAF"/>
    <w:rsid w:val="00356F99"/>
    <w:rsid w:val="003D154D"/>
    <w:rsid w:val="003E6395"/>
    <w:rsid w:val="003F5F95"/>
    <w:rsid w:val="003F61AA"/>
    <w:rsid w:val="00405E36"/>
    <w:rsid w:val="004214B1"/>
    <w:rsid w:val="00421D38"/>
    <w:rsid w:val="00424C99"/>
    <w:rsid w:val="00424D98"/>
    <w:rsid w:val="0046153C"/>
    <w:rsid w:val="004637DC"/>
    <w:rsid w:val="00477559"/>
    <w:rsid w:val="004D41D7"/>
    <w:rsid w:val="004D53B2"/>
    <w:rsid w:val="004D5D06"/>
    <w:rsid w:val="004E04B1"/>
    <w:rsid w:val="004E14F5"/>
    <w:rsid w:val="00521026"/>
    <w:rsid w:val="0052708B"/>
    <w:rsid w:val="005327BD"/>
    <w:rsid w:val="00540479"/>
    <w:rsid w:val="005406C4"/>
    <w:rsid w:val="00544DEE"/>
    <w:rsid w:val="0054639B"/>
    <w:rsid w:val="0057388C"/>
    <w:rsid w:val="00577A8A"/>
    <w:rsid w:val="005B63CE"/>
    <w:rsid w:val="005C0F21"/>
    <w:rsid w:val="005C7808"/>
    <w:rsid w:val="005D5C2A"/>
    <w:rsid w:val="005E5A98"/>
    <w:rsid w:val="00607609"/>
    <w:rsid w:val="00621F39"/>
    <w:rsid w:val="006420B4"/>
    <w:rsid w:val="0066776C"/>
    <w:rsid w:val="00670650"/>
    <w:rsid w:val="006756FA"/>
    <w:rsid w:val="00685262"/>
    <w:rsid w:val="006B08CD"/>
    <w:rsid w:val="006B7024"/>
    <w:rsid w:val="006F0468"/>
    <w:rsid w:val="006F0814"/>
    <w:rsid w:val="00701805"/>
    <w:rsid w:val="00727561"/>
    <w:rsid w:val="00731319"/>
    <w:rsid w:val="0075612F"/>
    <w:rsid w:val="007755B9"/>
    <w:rsid w:val="00777034"/>
    <w:rsid w:val="00784FF5"/>
    <w:rsid w:val="007D2A51"/>
    <w:rsid w:val="007D2A75"/>
    <w:rsid w:val="007D60A4"/>
    <w:rsid w:val="007D6BAB"/>
    <w:rsid w:val="007F0F7D"/>
    <w:rsid w:val="007F56FA"/>
    <w:rsid w:val="00803FBB"/>
    <w:rsid w:val="008074F0"/>
    <w:rsid w:val="00813D1B"/>
    <w:rsid w:val="00821499"/>
    <w:rsid w:val="0085605B"/>
    <w:rsid w:val="0085752C"/>
    <w:rsid w:val="0088653F"/>
    <w:rsid w:val="0090445F"/>
    <w:rsid w:val="009157B6"/>
    <w:rsid w:val="00924987"/>
    <w:rsid w:val="009330A3"/>
    <w:rsid w:val="009519E2"/>
    <w:rsid w:val="00952784"/>
    <w:rsid w:val="00967EAD"/>
    <w:rsid w:val="009B7582"/>
    <w:rsid w:val="009C7C53"/>
    <w:rsid w:val="009E19E8"/>
    <w:rsid w:val="009E1A94"/>
    <w:rsid w:val="009E63CA"/>
    <w:rsid w:val="00A05711"/>
    <w:rsid w:val="00A323A1"/>
    <w:rsid w:val="00A333BB"/>
    <w:rsid w:val="00A554DE"/>
    <w:rsid w:val="00A74BC7"/>
    <w:rsid w:val="00A815BB"/>
    <w:rsid w:val="00A824F9"/>
    <w:rsid w:val="00A90B0C"/>
    <w:rsid w:val="00AB23F9"/>
    <w:rsid w:val="00AB2B66"/>
    <w:rsid w:val="00B020F7"/>
    <w:rsid w:val="00B11D53"/>
    <w:rsid w:val="00B50FDC"/>
    <w:rsid w:val="00B51E80"/>
    <w:rsid w:val="00B56D26"/>
    <w:rsid w:val="00B70266"/>
    <w:rsid w:val="00BA632A"/>
    <w:rsid w:val="00BB1AA5"/>
    <w:rsid w:val="00BC0606"/>
    <w:rsid w:val="00BC0D90"/>
    <w:rsid w:val="00BD0951"/>
    <w:rsid w:val="00BD4D42"/>
    <w:rsid w:val="00C3585C"/>
    <w:rsid w:val="00C53A37"/>
    <w:rsid w:val="00C65109"/>
    <w:rsid w:val="00C6789E"/>
    <w:rsid w:val="00CA756B"/>
    <w:rsid w:val="00CC1BE5"/>
    <w:rsid w:val="00CE31B1"/>
    <w:rsid w:val="00D02384"/>
    <w:rsid w:val="00D02C9A"/>
    <w:rsid w:val="00D3381F"/>
    <w:rsid w:val="00D379EE"/>
    <w:rsid w:val="00D41CE1"/>
    <w:rsid w:val="00D70096"/>
    <w:rsid w:val="00D70622"/>
    <w:rsid w:val="00D8677C"/>
    <w:rsid w:val="00D97123"/>
    <w:rsid w:val="00DE3FB3"/>
    <w:rsid w:val="00DF0253"/>
    <w:rsid w:val="00DF4D4D"/>
    <w:rsid w:val="00DF749C"/>
    <w:rsid w:val="00E00733"/>
    <w:rsid w:val="00E01E2A"/>
    <w:rsid w:val="00E12FF2"/>
    <w:rsid w:val="00E57424"/>
    <w:rsid w:val="00E71F4A"/>
    <w:rsid w:val="00E869A2"/>
    <w:rsid w:val="00E878A2"/>
    <w:rsid w:val="00E92ABA"/>
    <w:rsid w:val="00E952B7"/>
    <w:rsid w:val="00E95B05"/>
    <w:rsid w:val="00EE02CA"/>
    <w:rsid w:val="00F15C5D"/>
    <w:rsid w:val="00F60316"/>
    <w:rsid w:val="00F75245"/>
    <w:rsid w:val="00F93E82"/>
    <w:rsid w:val="00FA2699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73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4639B"/>
  </w:style>
  <w:style w:type="character" w:styleId="a5">
    <w:name w:val="Hyperlink"/>
    <w:basedOn w:val="a0"/>
    <w:uiPriority w:val="99"/>
    <w:semiHidden/>
    <w:unhideWhenUsed/>
    <w:rsid w:val="0054639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4639B"/>
    <w:rPr>
      <w:color w:val="954F72"/>
      <w:u w:val="single"/>
    </w:rPr>
  </w:style>
  <w:style w:type="paragraph" w:customStyle="1" w:styleId="msonormal0">
    <w:name w:val="msonormal"/>
    <w:basedOn w:val="a"/>
    <w:rsid w:val="00546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65">
    <w:name w:val="xl65"/>
    <w:basedOn w:val="a"/>
    <w:rsid w:val="005463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  <w:lang w:val="en-US" w:eastAsia="en-US"/>
    </w:rPr>
  </w:style>
  <w:style w:type="paragraph" w:customStyle="1" w:styleId="xl66">
    <w:name w:val="xl66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67">
    <w:name w:val="xl67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68">
    <w:name w:val="xl68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69">
    <w:name w:val="xl69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0">
    <w:name w:val="xl70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1">
    <w:name w:val="xl71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2">
    <w:name w:val="xl72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3">
    <w:name w:val="xl73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4">
    <w:name w:val="xl74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5">
    <w:name w:val="xl75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6">
    <w:name w:val="xl76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7">
    <w:name w:val="xl77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8">
    <w:name w:val="xl78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79">
    <w:name w:val="xl79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80">
    <w:name w:val="xl80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81">
    <w:name w:val="xl81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82">
    <w:name w:val="xl82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83">
    <w:name w:val="xl83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84">
    <w:name w:val="xl84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85">
    <w:name w:val="xl85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86">
    <w:name w:val="xl86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  <w:lang w:val="en-US" w:eastAsia="en-US"/>
    </w:rPr>
  </w:style>
  <w:style w:type="paragraph" w:customStyle="1" w:styleId="xl87">
    <w:name w:val="xl87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4"/>
      <w:szCs w:val="14"/>
      <w:lang w:val="en-US" w:eastAsia="en-US"/>
    </w:rPr>
  </w:style>
  <w:style w:type="paragraph" w:customStyle="1" w:styleId="xl88">
    <w:name w:val="xl88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4"/>
      <w:szCs w:val="14"/>
      <w:lang w:val="en-US" w:eastAsia="en-US"/>
    </w:rPr>
  </w:style>
  <w:style w:type="paragraph" w:customStyle="1" w:styleId="xl89">
    <w:name w:val="xl89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4"/>
      <w:szCs w:val="14"/>
      <w:lang w:val="en-US" w:eastAsia="en-US"/>
    </w:rPr>
  </w:style>
  <w:style w:type="paragraph" w:customStyle="1" w:styleId="xl90">
    <w:name w:val="xl90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4"/>
      <w:szCs w:val="14"/>
      <w:lang w:val="en-US" w:eastAsia="en-US"/>
    </w:rPr>
  </w:style>
  <w:style w:type="paragraph" w:customStyle="1" w:styleId="xl91">
    <w:name w:val="xl91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92">
    <w:name w:val="xl92"/>
    <w:basedOn w:val="a"/>
    <w:rsid w:val="005463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93">
    <w:name w:val="xl93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94">
    <w:name w:val="xl94"/>
    <w:basedOn w:val="a"/>
    <w:rsid w:val="005463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95">
    <w:name w:val="xl95"/>
    <w:basedOn w:val="a"/>
    <w:rsid w:val="0054639B"/>
    <w:pPr>
      <w:pBdr>
        <w:top w:val="single" w:sz="4" w:space="0" w:color="000000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96">
    <w:name w:val="xl96"/>
    <w:basedOn w:val="a"/>
    <w:rsid w:val="0054639B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97">
    <w:name w:val="xl97"/>
    <w:basedOn w:val="a"/>
    <w:rsid w:val="0054639B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98">
    <w:name w:val="xl98"/>
    <w:basedOn w:val="a"/>
    <w:rsid w:val="0054639B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99">
    <w:name w:val="xl99"/>
    <w:basedOn w:val="a"/>
    <w:rsid w:val="0054639B"/>
    <w:pP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100">
    <w:name w:val="xl100"/>
    <w:basedOn w:val="a"/>
    <w:rsid w:val="005463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101">
    <w:name w:val="xl101"/>
    <w:basedOn w:val="a"/>
    <w:rsid w:val="0054639B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  <w:lang w:val="en-US" w:eastAsia="en-US"/>
    </w:rPr>
  </w:style>
  <w:style w:type="paragraph" w:customStyle="1" w:styleId="xl102">
    <w:name w:val="xl102"/>
    <w:basedOn w:val="a"/>
    <w:rsid w:val="0054639B"/>
    <w:pP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xl103">
    <w:name w:val="xl103"/>
    <w:basedOn w:val="a"/>
    <w:rsid w:val="0054639B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6"/>
      <w:szCs w:val="16"/>
      <w:lang w:val="en-US" w:eastAsia="en-US"/>
    </w:rPr>
  </w:style>
  <w:style w:type="paragraph" w:customStyle="1" w:styleId="xl104">
    <w:name w:val="xl104"/>
    <w:basedOn w:val="a"/>
    <w:rsid w:val="0054639B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  <w:lang w:val="en-US" w:eastAsia="en-US"/>
    </w:rPr>
  </w:style>
  <w:style w:type="paragraph" w:customStyle="1" w:styleId="xl105">
    <w:name w:val="xl105"/>
    <w:basedOn w:val="a"/>
    <w:rsid w:val="0054639B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D2A51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customStyle="1" w:styleId="a7">
    <w:name w:val="Вміст таблиці"/>
    <w:basedOn w:val="a"/>
    <w:rsid w:val="007D2A51"/>
    <w:pPr>
      <w:suppressLineNumbers/>
      <w:autoSpaceDN w:val="0"/>
      <w:spacing w:line="276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paragraph" w:styleId="a8">
    <w:name w:val="Normal (Web)"/>
    <w:basedOn w:val="a"/>
    <w:uiPriority w:val="99"/>
    <w:unhideWhenUsed/>
    <w:rsid w:val="009C7C53"/>
    <w:pPr>
      <w:spacing w:before="100" w:beforeAutospacing="1" w:after="100" w:afterAutospacing="1"/>
    </w:pPr>
    <w:rPr>
      <w:sz w:val="24"/>
      <w:szCs w:val="24"/>
    </w:rPr>
  </w:style>
  <w:style w:type="character" w:customStyle="1" w:styleId="xfm00175975">
    <w:name w:val="xfm_00175975"/>
    <w:basedOn w:val="a0"/>
    <w:rsid w:val="009C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AEF9-764C-4EB2-A428-AF4D6BE5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PoltCBS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Вес</cp:lastModifiedBy>
  <cp:revision>23</cp:revision>
  <cp:lastPrinted>2020-05-06T08:42:00Z</cp:lastPrinted>
  <dcterms:created xsi:type="dcterms:W3CDTF">2020-10-02T13:12:00Z</dcterms:created>
  <dcterms:modified xsi:type="dcterms:W3CDTF">2022-08-12T09:24:00Z</dcterms:modified>
</cp:coreProperties>
</file>