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9A" w:rsidRPr="00ED372A" w:rsidRDefault="0069319A" w:rsidP="0069319A">
      <w:pPr>
        <w:pBdr>
          <w:bottom w:val="single" w:sz="12" w:space="1" w:color="auto"/>
        </w:pBdr>
        <w:spacing w:line="264" w:lineRule="auto"/>
        <w:jc w:val="center"/>
        <w:rPr>
          <w:rFonts w:ascii="Times New Roman" w:hAnsi="Times New Roman" w:cs="Times New Roman"/>
          <w:b/>
          <w:sz w:val="36"/>
          <w:szCs w:val="36"/>
          <w:lang w:val="uk-UA"/>
        </w:rPr>
      </w:pPr>
      <w:bookmarkStart w:id="0" w:name="_Hlk121841552"/>
      <w:r w:rsidRPr="00ED372A">
        <w:rPr>
          <w:rFonts w:ascii="Times New Roman" w:hAnsi="Times New Roman" w:cs="Times New Roman"/>
          <w:b/>
          <w:bCs/>
          <w:noProof/>
          <w:sz w:val="36"/>
          <w:szCs w:val="36"/>
          <w:lang w:val="uk-UA"/>
        </w:rPr>
        <w:t>КОМУНАЛЬНЕ ПІДПРИЄМСТВО ПОЛОНСЬКОЇ МІСЬКОЇ РАДИ "БЛАГОУСТРІЙ"</w:t>
      </w:r>
      <w:bookmarkEnd w:id="0"/>
    </w:p>
    <w:p w:rsidR="0069319A" w:rsidRPr="00C9440E" w:rsidRDefault="0069319A" w:rsidP="0069319A">
      <w:pPr>
        <w:spacing w:line="264" w:lineRule="auto"/>
        <w:jc w:val="center"/>
        <w:rPr>
          <w:rFonts w:ascii="Times New Roman" w:hAnsi="Times New Roman" w:cs="Times New Roman"/>
          <w:b/>
          <w:bCs/>
          <w:sz w:val="38"/>
          <w:szCs w:val="3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6120"/>
      </w:tblGrid>
      <w:tr w:rsidR="0069319A" w:rsidRPr="00C9440E" w:rsidTr="0069319A">
        <w:tc>
          <w:tcPr>
            <w:tcW w:w="3931" w:type="dxa"/>
            <w:tcBorders>
              <w:top w:val="nil"/>
              <w:left w:val="nil"/>
              <w:bottom w:val="nil"/>
              <w:right w:val="nil"/>
            </w:tcBorders>
          </w:tcPr>
          <w:p w:rsidR="0069319A" w:rsidRPr="00C9440E" w:rsidRDefault="0069319A" w:rsidP="0069319A">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tcPr>
          <w:p w:rsidR="0069319A" w:rsidRPr="00C9440E" w:rsidRDefault="0069319A" w:rsidP="0069319A">
            <w:pPr>
              <w:spacing w:line="264" w:lineRule="auto"/>
              <w:jc w:val="right"/>
              <w:rPr>
                <w:rFonts w:ascii="Times New Roman" w:hAnsi="Times New Roman" w:cs="Times New Roman"/>
                <w:b/>
                <w:bCs/>
                <w:noProof/>
                <w:lang w:val="uk-UA"/>
              </w:rPr>
            </w:pPr>
            <w:r w:rsidRPr="00C9440E">
              <w:rPr>
                <w:rFonts w:ascii="Times New Roman" w:hAnsi="Times New Roman" w:cs="Times New Roman"/>
                <w:b/>
                <w:bCs/>
                <w:noProof/>
                <w:lang w:val="uk-UA"/>
              </w:rPr>
              <w:t xml:space="preserve">ЗАТВЕРДЖЕНО </w:t>
            </w:r>
          </w:p>
        </w:tc>
      </w:tr>
      <w:tr w:rsidR="0069319A" w:rsidRPr="00C9440E" w:rsidTr="0069319A">
        <w:tc>
          <w:tcPr>
            <w:tcW w:w="3931" w:type="dxa"/>
            <w:tcBorders>
              <w:top w:val="nil"/>
              <w:left w:val="nil"/>
              <w:bottom w:val="nil"/>
              <w:right w:val="nil"/>
            </w:tcBorders>
          </w:tcPr>
          <w:p w:rsidR="0069319A" w:rsidRPr="00C9440E" w:rsidRDefault="0069319A" w:rsidP="0069319A">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tcPr>
          <w:p w:rsidR="0069319A" w:rsidRPr="00C9440E" w:rsidRDefault="0069319A" w:rsidP="0069319A">
            <w:pPr>
              <w:spacing w:line="264" w:lineRule="auto"/>
              <w:jc w:val="right"/>
              <w:rPr>
                <w:rFonts w:ascii="Times New Roman" w:hAnsi="Times New Roman" w:cs="Times New Roman"/>
                <w:b/>
                <w:bCs/>
                <w:lang w:val="uk-UA"/>
              </w:rPr>
            </w:pPr>
            <w:r w:rsidRPr="00C9440E">
              <w:rPr>
                <w:rFonts w:ascii="Times New Roman" w:hAnsi="Times New Roman" w:cs="Times New Roman"/>
                <w:b/>
                <w:bCs/>
                <w:lang w:val="uk-UA"/>
              </w:rPr>
              <w:t>РІШЕННЯМ УПОВНОВАЖЕНОЇ ОСОБИ</w:t>
            </w:r>
          </w:p>
        </w:tc>
      </w:tr>
      <w:tr w:rsidR="0069319A" w:rsidRPr="00C9440E" w:rsidTr="0069319A">
        <w:trPr>
          <w:trHeight w:val="448"/>
        </w:trPr>
        <w:tc>
          <w:tcPr>
            <w:tcW w:w="3931" w:type="dxa"/>
            <w:tcBorders>
              <w:top w:val="nil"/>
              <w:left w:val="nil"/>
              <w:bottom w:val="nil"/>
              <w:right w:val="nil"/>
            </w:tcBorders>
          </w:tcPr>
          <w:p w:rsidR="0069319A" w:rsidRPr="00C9440E" w:rsidRDefault="0069319A" w:rsidP="0069319A">
            <w:pPr>
              <w:spacing w:line="264" w:lineRule="auto"/>
              <w:rPr>
                <w:rFonts w:ascii="Times New Roman" w:hAnsi="Times New Roman" w:cs="Times New Roman"/>
                <w:b/>
                <w:bCs/>
                <w:lang w:val="uk-UA"/>
              </w:rPr>
            </w:pPr>
          </w:p>
        </w:tc>
        <w:tc>
          <w:tcPr>
            <w:tcW w:w="6120" w:type="dxa"/>
            <w:tcBorders>
              <w:top w:val="nil"/>
              <w:left w:val="nil"/>
              <w:bottom w:val="nil"/>
              <w:right w:val="nil"/>
            </w:tcBorders>
          </w:tcPr>
          <w:p w:rsidR="0069319A" w:rsidRPr="00C9440E" w:rsidRDefault="0069319A" w:rsidP="00C53340">
            <w:pPr>
              <w:spacing w:line="264" w:lineRule="auto"/>
              <w:jc w:val="right"/>
              <w:rPr>
                <w:rFonts w:ascii="Times New Roman" w:hAnsi="Times New Roman" w:cs="Times New Roman"/>
                <w:b/>
                <w:bCs/>
                <w:lang w:val="uk-UA"/>
              </w:rPr>
            </w:pPr>
            <w:r w:rsidRPr="00C9440E">
              <w:rPr>
                <w:rFonts w:ascii="Times New Roman" w:hAnsi="Times New Roman" w:cs="Times New Roman"/>
                <w:b/>
                <w:bCs/>
                <w:lang w:val="uk-UA"/>
              </w:rPr>
              <w:t xml:space="preserve">ПРОТОКОЛ </w:t>
            </w:r>
            <w:r>
              <w:rPr>
                <w:rFonts w:ascii="Times New Roman" w:hAnsi="Times New Roman" w:cs="Times New Roman"/>
                <w:b/>
                <w:bCs/>
                <w:lang w:val="uk-UA"/>
              </w:rPr>
              <w:t xml:space="preserve">№ </w:t>
            </w:r>
            <w:r w:rsidR="00C53340">
              <w:rPr>
                <w:rFonts w:ascii="Times New Roman" w:hAnsi="Times New Roman" w:cs="Times New Roman"/>
                <w:b/>
                <w:bCs/>
                <w:lang w:val="uk-UA"/>
              </w:rPr>
              <w:t>213</w:t>
            </w:r>
            <w:r>
              <w:rPr>
                <w:rFonts w:ascii="Times New Roman" w:hAnsi="Times New Roman" w:cs="Times New Roman"/>
                <w:b/>
                <w:bCs/>
                <w:lang w:val="uk-UA"/>
              </w:rPr>
              <w:t xml:space="preserve"> </w:t>
            </w:r>
            <w:r w:rsidRPr="00C9440E">
              <w:rPr>
                <w:rFonts w:ascii="Times New Roman" w:hAnsi="Times New Roman" w:cs="Times New Roman"/>
                <w:b/>
                <w:bCs/>
                <w:lang w:val="uk-UA"/>
              </w:rPr>
              <w:t xml:space="preserve">від </w:t>
            </w:r>
            <w:r w:rsidR="00C53340">
              <w:rPr>
                <w:rFonts w:ascii="Times New Roman" w:hAnsi="Times New Roman" w:cs="Times New Roman"/>
                <w:b/>
                <w:bCs/>
                <w:lang w:val="uk-UA"/>
              </w:rPr>
              <w:t>20.10</w:t>
            </w:r>
            <w:r w:rsidRPr="00C9440E">
              <w:rPr>
                <w:rFonts w:ascii="Times New Roman" w:hAnsi="Times New Roman" w:cs="Times New Roman"/>
                <w:b/>
                <w:bCs/>
                <w:lang w:val="uk-UA"/>
              </w:rPr>
              <w:t>.2023</w:t>
            </w:r>
          </w:p>
        </w:tc>
      </w:tr>
      <w:tr w:rsidR="0069319A" w:rsidRPr="00C9440E" w:rsidTr="0069319A">
        <w:tc>
          <w:tcPr>
            <w:tcW w:w="3931" w:type="dxa"/>
            <w:tcBorders>
              <w:top w:val="nil"/>
              <w:left w:val="nil"/>
              <w:bottom w:val="nil"/>
              <w:right w:val="nil"/>
            </w:tcBorders>
          </w:tcPr>
          <w:p w:rsidR="0069319A" w:rsidRPr="00C9440E" w:rsidRDefault="0069319A" w:rsidP="0069319A">
            <w:pPr>
              <w:spacing w:line="264" w:lineRule="auto"/>
              <w:rPr>
                <w:rFonts w:ascii="Times New Roman" w:hAnsi="Times New Roman" w:cs="Times New Roman"/>
                <w:b/>
                <w:bCs/>
                <w:sz w:val="28"/>
                <w:szCs w:val="28"/>
                <w:lang w:val="uk-UA"/>
              </w:rPr>
            </w:pPr>
          </w:p>
        </w:tc>
        <w:tc>
          <w:tcPr>
            <w:tcW w:w="6120" w:type="dxa"/>
            <w:tcBorders>
              <w:top w:val="nil"/>
              <w:left w:val="nil"/>
              <w:bottom w:val="nil"/>
              <w:right w:val="nil"/>
            </w:tcBorders>
          </w:tcPr>
          <w:p w:rsidR="0069319A" w:rsidRPr="00510A7C" w:rsidRDefault="0069319A" w:rsidP="00DE38C6">
            <w:pPr>
              <w:pStyle w:val="ad"/>
              <w:spacing w:before="0" w:after="0" w:line="264" w:lineRule="auto"/>
              <w:jc w:val="right"/>
              <w:rPr>
                <w:b/>
                <w:lang w:val="uk-UA"/>
              </w:rPr>
            </w:pPr>
            <w:r w:rsidRPr="00C9440E">
              <w:rPr>
                <w:b/>
                <w:bCs/>
                <w:lang w:val="uk-UA"/>
              </w:rPr>
              <w:t xml:space="preserve">_____________________ </w:t>
            </w:r>
            <w:r>
              <w:rPr>
                <w:b/>
                <w:lang w:val="uk-UA"/>
              </w:rPr>
              <w:t>Ковальчук Н.А.</w:t>
            </w:r>
          </w:p>
        </w:tc>
      </w:tr>
    </w:tbl>
    <w:p w:rsidR="0069319A" w:rsidRPr="00C9440E" w:rsidRDefault="0069319A" w:rsidP="0069319A">
      <w:pPr>
        <w:ind w:left="320"/>
        <w:jc w:val="right"/>
        <w:rPr>
          <w:rFonts w:ascii="Times New Roman" w:hAnsi="Times New Roman" w:cs="Times New Roman"/>
          <w:b/>
          <w:bCs/>
          <w:lang w:val="uk-UA"/>
        </w:rPr>
      </w:pPr>
    </w:p>
    <w:p w:rsidR="0069319A" w:rsidRDefault="0069319A" w:rsidP="0069319A">
      <w:pPr>
        <w:ind w:left="320"/>
        <w:jc w:val="right"/>
        <w:rPr>
          <w:rFonts w:ascii="Times New Roman" w:hAnsi="Times New Roman" w:cs="Times New Roman"/>
          <w:b/>
          <w:bCs/>
          <w:lang w:val="uk-UA"/>
        </w:rPr>
      </w:pPr>
    </w:p>
    <w:p w:rsidR="0069319A" w:rsidRDefault="0069319A" w:rsidP="0069319A">
      <w:pPr>
        <w:ind w:left="320"/>
        <w:jc w:val="right"/>
        <w:rPr>
          <w:rFonts w:ascii="Times New Roman" w:hAnsi="Times New Roman" w:cs="Times New Roman"/>
          <w:b/>
          <w:bCs/>
          <w:lang w:val="uk-UA"/>
        </w:rPr>
      </w:pPr>
    </w:p>
    <w:p w:rsidR="0069319A" w:rsidRPr="00C9440E" w:rsidRDefault="0069319A" w:rsidP="0069319A">
      <w:pPr>
        <w:ind w:left="320"/>
        <w:jc w:val="right"/>
        <w:rPr>
          <w:rFonts w:ascii="Times New Roman" w:hAnsi="Times New Roman" w:cs="Times New Roman"/>
          <w:b/>
          <w:bCs/>
          <w:lang w:val="uk-UA"/>
        </w:rPr>
      </w:pPr>
    </w:p>
    <w:tbl>
      <w:tblPr>
        <w:tblW w:w="0" w:type="auto"/>
        <w:tblLayout w:type="fixed"/>
        <w:tblLook w:val="0000"/>
      </w:tblPr>
      <w:tblGrid>
        <w:gridCol w:w="10598"/>
      </w:tblGrid>
      <w:tr w:rsidR="0069319A" w:rsidRPr="00C9440E" w:rsidTr="0069319A">
        <w:tc>
          <w:tcPr>
            <w:tcW w:w="10598" w:type="dxa"/>
            <w:tcBorders>
              <w:top w:val="nil"/>
              <w:left w:val="nil"/>
              <w:bottom w:val="nil"/>
              <w:right w:val="nil"/>
            </w:tcBorders>
          </w:tcPr>
          <w:p w:rsidR="0069319A" w:rsidRPr="00C9440E" w:rsidRDefault="0069319A" w:rsidP="0069319A">
            <w:pPr>
              <w:jc w:val="center"/>
              <w:rPr>
                <w:rFonts w:ascii="Times New Roman" w:hAnsi="Times New Roman" w:cs="Times New Roman"/>
                <w:b/>
                <w:bCs/>
                <w:sz w:val="40"/>
                <w:szCs w:val="40"/>
                <w:lang w:val="uk-UA"/>
              </w:rPr>
            </w:pPr>
            <w:r w:rsidRPr="00C9440E">
              <w:rPr>
                <w:rFonts w:ascii="Times New Roman" w:hAnsi="Times New Roman" w:cs="Times New Roman"/>
                <w:b/>
                <w:bCs/>
                <w:sz w:val="40"/>
                <w:szCs w:val="40"/>
                <w:lang w:val="uk-UA"/>
              </w:rPr>
              <w:t>ТЕНДЕРНА ДОКУМЕНТАЦІЯ</w:t>
            </w:r>
          </w:p>
          <w:p w:rsidR="0069319A" w:rsidRPr="00C9440E" w:rsidRDefault="0069319A" w:rsidP="0069319A">
            <w:pPr>
              <w:jc w:val="center"/>
              <w:rPr>
                <w:rFonts w:ascii="Times New Roman" w:hAnsi="Times New Roman" w:cs="Times New Roman"/>
                <w:b/>
                <w:bCs/>
                <w:sz w:val="40"/>
                <w:szCs w:val="40"/>
                <w:lang w:val="uk-UA"/>
              </w:rPr>
            </w:pPr>
          </w:p>
        </w:tc>
      </w:tr>
      <w:tr w:rsidR="0069319A" w:rsidRPr="00C9440E" w:rsidTr="0069319A">
        <w:tc>
          <w:tcPr>
            <w:tcW w:w="10598" w:type="dxa"/>
            <w:tcBorders>
              <w:top w:val="nil"/>
              <w:left w:val="nil"/>
              <w:bottom w:val="nil"/>
              <w:right w:val="nil"/>
            </w:tcBorders>
          </w:tcPr>
          <w:p w:rsidR="0069319A" w:rsidRPr="00C9440E" w:rsidRDefault="0069319A" w:rsidP="0069319A">
            <w:pPr>
              <w:jc w:val="center"/>
              <w:rPr>
                <w:rFonts w:ascii="Times New Roman" w:hAnsi="Times New Roman" w:cs="Times New Roman"/>
                <w:b/>
                <w:bCs/>
                <w:sz w:val="40"/>
                <w:szCs w:val="40"/>
                <w:lang w:val="uk-UA"/>
              </w:rPr>
            </w:pPr>
            <w:r w:rsidRPr="00C9440E">
              <w:rPr>
                <w:rFonts w:ascii="Times New Roman" w:hAnsi="Times New Roman" w:cs="Times New Roman"/>
                <w:b/>
                <w:bCs/>
                <w:sz w:val="40"/>
                <w:szCs w:val="40"/>
                <w:lang w:val="uk-UA"/>
              </w:rPr>
              <w:t xml:space="preserve">для  процедури закупівлі </w:t>
            </w:r>
          </w:p>
          <w:p w:rsidR="0069319A" w:rsidRPr="00C9440E" w:rsidRDefault="0069319A" w:rsidP="0069319A">
            <w:pPr>
              <w:jc w:val="center"/>
              <w:rPr>
                <w:rFonts w:ascii="Times New Roman" w:hAnsi="Times New Roman" w:cs="Times New Roman"/>
                <w:b/>
                <w:bCs/>
                <w:sz w:val="40"/>
                <w:szCs w:val="40"/>
                <w:lang w:val="uk-UA"/>
              </w:rPr>
            </w:pPr>
            <w:r w:rsidRPr="00C9440E">
              <w:rPr>
                <w:rFonts w:ascii="Times New Roman" w:hAnsi="Times New Roman" w:cs="Times New Roman"/>
                <w:b/>
                <w:bCs/>
                <w:sz w:val="40"/>
                <w:szCs w:val="40"/>
                <w:lang w:val="uk-UA"/>
              </w:rPr>
              <w:t>«ВІДКРИТІ  ТОРГИ»</w:t>
            </w:r>
          </w:p>
        </w:tc>
      </w:tr>
    </w:tbl>
    <w:p w:rsidR="0069319A" w:rsidRPr="00C9440E" w:rsidRDefault="0069319A" w:rsidP="0069319A">
      <w:pPr>
        <w:ind w:left="320"/>
        <w:jc w:val="right"/>
        <w:rPr>
          <w:rFonts w:ascii="Times New Roman" w:hAnsi="Times New Roman" w:cs="Times New Roman"/>
          <w:b/>
          <w:bCs/>
          <w:lang w:val="uk-UA"/>
        </w:rPr>
      </w:pPr>
    </w:p>
    <w:p w:rsidR="0069319A" w:rsidRPr="00C9440E" w:rsidRDefault="0069319A" w:rsidP="0069319A">
      <w:pPr>
        <w:ind w:left="320"/>
        <w:jc w:val="right"/>
        <w:rPr>
          <w:rFonts w:ascii="Times New Roman" w:hAnsi="Times New Roman" w:cs="Times New Roman"/>
          <w:b/>
          <w:bCs/>
          <w:lang w:val="uk-UA"/>
        </w:rPr>
      </w:pPr>
    </w:p>
    <w:p w:rsidR="0069319A" w:rsidRPr="00C9440E" w:rsidRDefault="0069319A" w:rsidP="0069319A">
      <w:pPr>
        <w:jc w:val="center"/>
        <w:rPr>
          <w:rFonts w:ascii="Times New Roman" w:hAnsi="Times New Roman" w:cs="Times New Roman"/>
          <w:b/>
          <w:bCs/>
          <w:lang w:val="uk-UA"/>
        </w:rPr>
      </w:pPr>
    </w:p>
    <w:p w:rsidR="0069319A" w:rsidRPr="00C9440E" w:rsidRDefault="0069319A" w:rsidP="0069319A">
      <w:pPr>
        <w:jc w:val="center"/>
        <w:rPr>
          <w:rFonts w:ascii="Times New Roman" w:hAnsi="Times New Roman" w:cs="Times New Roman"/>
          <w:b/>
          <w:bCs/>
          <w:sz w:val="36"/>
          <w:szCs w:val="36"/>
          <w:lang w:val="uk-UA"/>
        </w:rPr>
      </w:pPr>
    </w:p>
    <w:p w:rsidR="0069319A" w:rsidRPr="00ED372A" w:rsidRDefault="0069319A" w:rsidP="0069319A">
      <w:pPr>
        <w:jc w:val="center"/>
        <w:rPr>
          <w:rFonts w:ascii="Times New Roman" w:hAnsi="Times New Roman" w:cs="Times New Roman"/>
          <w:b/>
          <w:bCs/>
          <w:sz w:val="40"/>
          <w:szCs w:val="40"/>
          <w:lang w:val="uk-UA" w:eastAsia="uk-UA"/>
        </w:rPr>
      </w:pPr>
      <w:r w:rsidRPr="00ED372A">
        <w:rPr>
          <w:rFonts w:ascii="Times New Roman" w:hAnsi="Times New Roman" w:cs="Times New Roman"/>
          <w:b/>
          <w:bCs/>
          <w:sz w:val="40"/>
          <w:szCs w:val="40"/>
          <w:lang w:val="uk-UA"/>
        </w:rPr>
        <w:t xml:space="preserve">«код </w:t>
      </w:r>
      <w:proofErr w:type="spellStart"/>
      <w:r w:rsidRPr="00ED372A">
        <w:rPr>
          <w:rFonts w:ascii="Times New Roman" w:hAnsi="Times New Roman" w:cs="Times New Roman"/>
          <w:b/>
          <w:bCs/>
          <w:sz w:val="40"/>
          <w:szCs w:val="40"/>
          <w:lang w:val="uk-UA"/>
        </w:rPr>
        <w:t>ДК</w:t>
      </w:r>
      <w:proofErr w:type="spellEnd"/>
      <w:r w:rsidRPr="00ED372A">
        <w:rPr>
          <w:rFonts w:ascii="Times New Roman" w:hAnsi="Times New Roman" w:cs="Times New Roman"/>
          <w:b/>
          <w:bCs/>
          <w:sz w:val="40"/>
          <w:szCs w:val="40"/>
          <w:lang w:val="uk-UA"/>
        </w:rPr>
        <w:t xml:space="preserve"> 021:2015 – 09130000-9 «Нафта і дистиляти» (Дизельне паливо)»</w:t>
      </w:r>
    </w:p>
    <w:p w:rsidR="0069319A" w:rsidRPr="00C9440E" w:rsidRDefault="0069319A" w:rsidP="0069319A">
      <w:pPr>
        <w:jc w:val="center"/>
        <w:rPr>
          <w:rFonts w:ascii="Times New Roman" w:hAnsi="Times New Roman" w:cs="Times New Roman"/>
          <w:b/>
          <w:bCs/>
          <w:sz w:val="28"/>
          <w:szCs w:val="28"/>
          <w:lang w:val="uk-UA" w:eastAsia="uk-UA"/>
        </w:rPr>
      </w:pPr>
    </w:p>
    <w:p w:rsidR="0069319A" w:rsidRPr="00C9440E" w:rsidRDefault="0069319A" w:rsidP="0069319A">
      <w:pPr>
        <w:jc w:val="center"/>
        <w:rPr>
          <w:rFonts w:ascii="Times New Roman" w:hAnsi="Times New Roman" w:cs="Times New Roman"/>
          <w:b/>
          <w:bCs/>
          <w:sz w:val="28"/>
          <w:szCs w:val="28"/>
          <w:lang w:val="uk-UA" w:eastAsia="uk-UA"/>
        </w:rPr>
      </w:pPr>
    </w:p>
    <w:p w:rsidR="0069319A" w:rsidRDefault="0069319A" w:rsidP="0069319A">
      <w:pPr>
        <w:jc w:val="center"/>
        <w:rPr>
          <w:rFonts w:ascii="Times New Roman" w:hAnsi="Times New Roman" w:cs="Times New Roman"/>
          <w:b/>
          <w:bCs/>
          <w:sz w:val="28"/>
          <w:szCs w:val="28"/>
          <w:lang w:val="uk-UA" w:eastAsia="uk-UA"/>
        </w:rPr>
      </w:pPr>
    </w:p>
    <w:p w:rsidR="0069319A" w:rsidRPr="00C9440E" w:rsidRDefault="0069319A" w:rsidP="0069319A">
      <w:pPr>
        <w:rPr>
          <w:rFonts w:ascii="Times New Roman" w:hAnsi="Times New Roman" w:cs="Times New Roman"/>
          <w:b/>
          <w:bCs/>
          <w:sz w:val="28"/>
          <w:szCs w:val="28"/>
          <w:lang w:val="uk-UA" w:eastAsia="uk-UA"/>
        </w:rPr>
      </w:pPr>
    </w:p>
    <w:p w:rsidR="0069319A" w:rsidRPr="00C9440E" w:rsidRDefault="0069319A" w:rsidP="0069319A">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м</w:t>
      </w:r>
      <w:r w:rsidRPr="00C9440E">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proofErr w:type="spellStart"/>
      <w:r>
        <w:rPr>
          <w:rFonts w:ascii="Times New Roman" w:hAnsi="Times New Roman" w:cs="Times New Roman"/>
          <w:b/>
          <w:bCs/>
          <w:sz w:val="28"/>
          <w:szCs w:val="28"/>
          <w:lang w:val="uk-UA"/>
        </w:rPr>
        <w:t>Полонне</w:t>
      </w:r>
      <w:proofErr w:type="spellEnd"/>
      <w:r w:rsidRPr="00C9440E">
        <w:rPr>
          <w:rFonts w:ascii="Times New Roman" w:hAnsi="Times New Roman" w:cs="Times New Roman"/>
          <w:b/>
          <w:bCs/>
          <w:sz w:val="28"/>
          <w:szCs w:val="28"/>
          <w:lang w:val="uk-UA"/>
        </w:rPr>
        <w:t xml:space="preserve"> – 2023</w:t>
      </w:r>
    </w:p>
    <w:p w:rsidR="0069319A" w:rsidRPr="00C9440E" w:rsidRDefault="0069319A" w:rsidP="0069319A">
      <w:pPr>
        <w:jc w:val="center"/>
        <w:rPr>
          <w:rFonts w:ascii="Times New Roman" w:hAnsi="Times New Roman" w:cs="Times New Roman"/>
          <w:b/>
          <w:bCs/>
          <w:sz w:val="28"/>
          <w:szCs w:val="28"/>
          <w:lang w:val="uk-UA" w:eastAsia="uk-UA"/>
        </w:rPr>
      </w:pPr>
    </w:p>
    <w:p w:rsidR="00127C35" w:rsidRDefault="00127C35">
      <w:pPr>
        <w:spacing w:after="160" w:line="259" w:lineRule="auto"/>
        <w:rPr>
          <w:rFonts w:ascii="Calibri" w:eastAsia="Calibri" w:hAnsi="Calibri" w:cs="Calibri"/>
          <w:lang w:val="uk-UA"/>
        </w:rPr>
      </w:pPr>
    </w:p>
    <w:p w:rsidR="0069319A" w:rsidRDefault="0069319A">
      <w:pPr>
        <w:spacing w:after="160" w:line="259" w:lineRule="auto"/>
        <w:rPr>
          <w:rFonts w:ascii="Calibri" w:eastAsia="Calibri" w:hAnsi="Calibri" w:cs="Calibri"/>
          <w:lang w:val="uk-UA"/>
        </w:rPr>
      </w:pPr>
    </w:p>
    <w:p w:rsidR="0069319A" w:rsidRDefault="0069319A">
      <w:pPr>
        <w:spacing w:after="160" w:line="259" w:lineRule="auto"/>
        <w:rPr>
          <w:rFonts w:ascii="Calibri" w:eastAsia="Calibri" w:hAnsi="Calibri" w:cs="Calibri"/>
          <w:lang w:val="uk-UA"/>
        </w:rPr>
      </w:pPr>
    </w:p>
    <w:p w:rsidR="0069319A" w:rsidRDefault="0069319A">
      <w:pPr>
        <w:spacing w:after="160" w:line="259" w:lineRule="auto"/>
        <w:rPr>
          <w:rFonts w:ascii="Calibri" w:eastAsia="Calibri" w:hAnsi="Calibri" w:cs="Calibri"/>
          <w:lang w:val="uk-UA"/>
        </w:rPr>
      </w:pPr>
    </w:p>
    <w:p w:rsidR="0069319A" w:rsidRDefault="0069319A">
      <w:pPr>
        <w:spacing w:after="160" w:line="259" w:lineRule="auto"/>
        <w:rPr>
          <w:rFonts w:ascii="Calibri" w:eastAsia="Calibri" w:hAnsi="Calibri" w:cs="Calibri"/>
          <w:lang w:val="uk-UA"/>
        </w:rPr>
      </w:pPr>
    </w:p>
    <w:p w:rsidR="0069319A" w:rsidRDefault="0069319A">
      <w:pPr>
        <w:spacing w:after="160" w:line="259" w:lineRule="auto"/>
        <w:rPr>
          <w:rFonts w:ascii="Calibri" w:eastAsia="Calibri" w:hAnsi="Calibri" w:cs="Calibri"/>
          <w:lang w:val="uk-UA"/>
        </w:rPr>
      </w:pPr>
    </w:p>
    <w:p w:rsidR="0069319A" w:rsidRDefault="0069319A">
      <w:pPr>
        <w:spacing w:after="160" w:line="259" w:lineRule="auto"/>
        <w:rPr>
          <w:rFonts w:ascii="Calibri" w:eastAsia="Calibri" w:hAnsi="Calibri" w:cs="Calibri"/>
          <w:lang w:val="uk-UA"/>
        </w:rPr>
      </w:pPr>
    </w:p>
    <w:p w:rsidR="0069319A" w:rsidRDefault="0069319A">
      <w:pPr>
        <w:spacing w:after="160" w:line="259" w:lineRule="auto"/>
        <w:rPr>
          <w:rFonts w:ascii="Calibri" w:eastAsia="Calibri" w:hAnsi="Calibri" w:cs="Calibri"/>
          <w:lang w:val="uk-UA"/>
        </w:rPr>
      </w:pPr>
    </w:p>
    <w:p w:rsidR="0069319A" w:rsidRPr="00985AD6" w:rsidRDefault="0069319A">
      <w:pPr>
        <w:spacing w:after="160" w:line="259" w:lineRule="auto"/>
        <w:rPr>
          <w:rFonts w:ascii="Calibri" w:eastAsia="Calibri" w:hAnsi="Calibri" w:cs="Calibri"/>
          <w:lang w:val="uk-UA"/>
        </w:rPr>
      </w:pPr>
    </w:p>
    <w:tbl>
      <w:tblPr>
        <w:tblStyle w:val="a5"/>
        <w:tblW w:w="93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55"/>
        <w:gridCol w:w="2820"/>
        <w:gridCol w:w="5955"/>
      </w:tblGrid>
      <w:tr w:rsidR="00127C35" w:rsidRPr="00985AD6">
        <w:tc>
          <w:tcPr>
            <w:tcW w:w="555" w:type="dxa"/>
            <w:shd w:val="clear" w:color="auto" w:fill="FFFFFF"/>
          </w:tcPr>
          <w:p w:rsidR="00127C35" w:rsidRPr="00985AD6" w:rsidRDefault="005C12A7">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w:t>
            </w:r>
          </w:p>
        </w:tc>
        <w:tc>
          <w:tcPr>
            <w:tcW w:w="8775" w:type="dxa"/>
            <w:gridSpan w:val="2"/>
            <w:shd w:val="clear" w:color="auto" w:fill="FFFFFF"/>
          </w:tcPr>
          <w:p w:rsidR="00127C35" w:rsidRPr="00985AD6" w:rsidRDefault="005C12A7">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Загальні положення</w:t>
            </w:r>
          </w:p>
        </w:tc>
      </w:tr>
      <w:tr w:rsidR="00127C35" w:rsidRPr="00985AD6">
        <w:trPr>
          <w:trHeight w:val="17"/>
        </w:trPr>
        <w:tc>
          <w:tcPr>
            <w:tcW w:w="555" w:type="dxa"/>
            <w:shd w:val="clear" w:color="auto" w:fill="FFFFFF"/>
          </w:tcPr>
          <w:p w:rsidR="00127C35" w:rsidRPr="00985AD6" w:rsidRDefault="005C12A7">
            <w:pPr>
              <w:spacing w:line="240" w:lineRule="auto"/>
              <w:jc w:val="center"/>
              <w:rPr>
                <w:rFonts w:ascii="Times New Roman" w:eastAsia="Times New Roman" w:hAnsi="Times New Roman" w:cs="Times New Roman"/>
                <w:sz w:val="16"/>
                <w:szCs w:val="16"/>
                <w:lang w:val="uk-UA"/>
              </w:rPr>
            </w:pPr>
            <w:r w:rsidRPr="00985AD6">
              <w:rPr>
                <w:rFonts w:ascii="Times New Roman" w:eastAsia="Times New Roman" w:hAnsi="Times New Roman" w:cs="Times New Roman"/>
                <w:sz w:val="16"/>
                <w:szCs w:val="16"/>
                <w:lang w:val="uk-UA"/>
              </w:rPr>
              <w:t>1</w:t>
            </w:r>
          </w:p>
        </w:tc>
        <w:tc>
          <w:tcPr>
            <w:tcW w:w="2820" w:type="dxa"/>
            <w:shd w:val="clear" w:color="auto" w:fill="FFFFFF"/>
          </w:tcPr>
          <w:p w:rsidR="00127C35" w:rsidRPr="00985AD6" w:rsidRDefault="005C12A7">
            <w:pPr>
              <w:spacing w:line="240" w:lineRule="auto"/>
              <w:jc w:val="center"/>
              <w:rPr>
                <w:rFonts w:ascii="Times New Roman" w:eastAsia="Times New Roman" w:hAnsi="Times New Roman" w:cs="Times New Roman"/>
                <w:sz w:val="16"/>
                <w:szCs w:val="16"/>
                <w:lang w:val="uk-UA"/>
              </w:rPr>
            </w:pPr>
            <w:r w:rsidRPr="00985AD6">
              <w:rPr>
                <w:rFonts w:ascii="Times New Roman" w:eastAsia="Times New Roman" w:hAnsi="Times New Roman" w:cs="Times New Roman"/>
                <w:sz w:val="16"/>
                <w:szCs w:val="16"/>
                <w:lang w:val="uk-UA"/>
              </w:rPr>
              <w:t>2</w:t>
            </w:r>
          </w:p>
        </w:tc>
        <w:tc>
          <w:tcPr>
            <w:tcW w:w="5955" w:type="dxa"/>
            <w:shd w:val="clear" w:color="auto" w:fill="FFFFFF"/>
          </w:tcPr>
          <w:p w:rsidR="00127C35" w:rsidRPr="00985AD6" w:rsidRDefault="005C12A7">
            <w:pPr>
              <w:spacing w:line="240" w:lineRule="auto"/>
              <w:jc w:val="center"/>
              <w:rPr>
                <w:rFonts w:ascii="Times New Roman" w:eastAsia="Times New Roman" w:hAnsi="Times New Roman" w:cs="Times New Roman"/>
                <w:sz w:val="16"/>
                <w:szCs w:val="16"/>
                <w:lang w:val="uk-UA"/>
              </w:rPr>
            </w:pPr>
            <w:r w:rsidRPr="00985AD6">
              <w:rPr>
                <w:rFonts w:ascii="Times New Roman" w:eastAsia="Times New Roman" w:hAnsi="Times New Roman" w:cs="Times New Roman"/>
                <w:sz w:val="16"/>
                <w:szCs w:val="16"/>
                <w:lang w:val="uk-UA"/>
              </w:rPr>
              <w:t>3</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Терміни, які вживаються в тендерній документації</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замовника торгів</w:t>
            </w:r>
          </w:p>
        </w:tc>
        <w:tc>
          <w:tcPr>
            <w:tcW w:w="5955" w:type="dxa"/>
            <w:shd w:val="clear" w:color="auto" w:fill="FFFFFF"/>
          </w:tcPr>
          <w:p w:rsidR="00127C35" w:rsidRPr="00985AD6" w:rsidRDefault="00127C35">
            <w:pPr>
              <w:spacing w:before="150" w:after="150" w:line="240" w:lineRule="auto"/>
              <w:rPr>
                <w:rFonts w:ascii="Times New Roman" w:eastAsia="Times New Roman" w:hAnsi="Times New Roman" w:cs="Times New Roman"/>
                <w:sz w:val="24"/>
                <w:szCs w:val="24"/>
                <w:lang w:val="uk-UA"/>
              </w:rPr>
            </w:pP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2.1</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повне найменування</w:t>
            </w:r>
          </w:p>
        </w:tc>
        <w:tc>
          <w:tcPr>
            <w:tcW w:w="5955" w:type="dxa"/>
            <w:shd w:val="clear" w:color="auto" w:fill="FFFFFF"/>
          </w:tcPr>
          <w:p w:rsidR="00127C35" w:rsidRPr="00985AD6" w:rsidRDefault="0069319A">
            <w:pPr>
              <w:spacing w:before="150" w:after="15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Комунальне підприємство Полонської міської Ради «Благоустрій»</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2.2</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місцезнаходження</w:t>
            </w:r>
          </w:p>
        </w:tc>
        <w:tc>
          <w:tcPr>
            <w:tcW w:w="5955" w:type="dxa"/>
            <w:shd w:val="clear" w:color="auto" w:fill="FFFFFF"/>
          </w:tcPr>
          <w:p w:rsidR="00127C35" w:rsidRPr="00985AD6" w:rsidRDefault="0069319A">
            <w:pPr>
              <w:spacing w:before="150" w:after="15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30500 Хмельницька обл. </w:t>
            </w:r>
            <w:proofErr w:type="spellStart"/>
            <w:r>
              <w:rPr>
                <w:rFonts w:ascii="Times New Roman" w:eastAsia="Times New Roman" w:hAnsi="Times New Roman" w:cs="Times New Roman"/>
                <w:sz w:val="24"/>
                <w:szCs w:val="24"/>
                <w:lang w:val="uk-UA"/>
              </w:rPr>
              <w:t>Шепетівський</w:t>
            </w:r>
            <w:proofErr w:type="spellEnd"/>
            <w:r>
              <w:rPr>
                <w:rFonts w:ascii="Times New Roman" w:eastAsia="Times New Roman" w:hAnsi="Times New Roman" w:cs="Times New Roman"/>
                <w:sz w:val="24"/>
                <w:szCs w:val="24"/>
                <w:lang w:val="uk-UA"/>
              </w:rPr>
              <w:t xml:space="preserve"> район </w:t>
            </w:r>
            <w:proofErr w:type="spellStart"/>
            <w:r>
              <w:rPr>
                <w:rFonts w:ascii="Times New Roman" w:eastAsia="Times New Roman" w:hAnsi="Times New Roman" w:cs="Times New Roman"/>
                <w:sz w:val="24"/>
                <w:szCs w:val="24"/>
                <w:lang w:val="uk-UA"/>
              </w:rPr>
              <w:t>м.Полонне</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вул.Степана</w:t>
            </w:r>
            <w:proofErr w:type="spellEnd"/>
            <w:r>
              <w:rPr>
                <w:rFonts w:ascii="Times New Roman" w:eastAsia="Times New Roman" w:hAnsi="Times New Roman" w:cs="Times New Roman"/>
                <w:sz w:val="24"/>
                <w:szCs w:val="24"/>
                <w:lang w:val="uk-UA"/>
              </w:rPr>
              <w:t xml:space="preserve"> Бандери 28/1</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2.3</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Посадова(і) особа(и) замовника, уповноважена(і) здійснювати зв'язок з учасниками</w:t>
            </w:r>
          </w:p>
        </w:tc>
        <w:tc>
          <w:tcPr>
            <w:tcW w:w="5955" w:type="dxa"/>
            <w:shd w:val="clear" w:color="auto" w:fill="FFFFFF"/>
          </w:tcPr>
          <w:p w:rsidR="0069319A" w:rsidRPr="0069319A" w:rsidRDefault="005C12A7">
            <w:pPr>
              <w:spacing w:before="150" w:after="150" w:line="240" w:lineRule="auto"/>
              <w:rPr>
                <w:rFonts w:ascii="Times New Roman" w:eastAsia="Times New Roman" w:hAnsi="Times New Roman" w:cs="Times New Roman"/>
                <w:sz w:val="24"/>
                <w:szCs w:val="24"/>
                <w:u w:val="single"/>
                <w:lang w:val="uk-UA"/>
              </w:rPr>
            </w:pPr>
            <w:r w:rsidRPr="00985AD6">
              <w:rPr>
                <w:rFonts w:ascii="Times New Roman" w:eastAsia="Times New Roman" w:hAnsi="Times New Roman" w:cs="Times New Roman"/>
                <w:sz w:val="24"/>
                <w:szCs w:val="24"/>
                <w:lang w:val="uk-UA"/>
              </w:rPr>
              <w:t xml:space="preserve">прізвище, ім'я, по батькові: </w:t>
            </w:r>
            <w:proofErr w:type="spellStart"/>
            <w:r w:rsidRPr="00985AD6">
              <w:rPr>
                <w:rFonts w:ascii="Times New Roman" w:eastAsia="Times New Roman" w:hAnsi="Times New Roman" w:cs="Times New Roman"/>
                <w:sz w:val="24"/>
                <w:szCs w:val="24"/>
                <w:lang w:val="uk-UA"/>
              </w:rPr>
              <w:t>_</w:t>
            </w:r>
            <w:r w:rsidR="0069319A" w:rsidRPr="0069319A">
              <w:rPr>
                <w:rFonts w:ascii="Times New Roman" w:eastAsia="Times New Roman" w:hAnsi="Times New Roman" w:cs="Times New Roman"/>
                <w:sz w:val="24"/>
                <w:szCs w:val="24"/>
                <w:u w:val="single"/>
                <w:lang w:val="uk-UA"/>
              </w:rPr>
              <w:t>Ковальчук</w:t>
            </w:r>
            <w:proofErr w:type="spellEnd"/>
            <w:r w:rsidR="0069319A" w:rsidRPr="0069319A">
              <w:rPr>
                <w:rFonts w:ascii="Times New Roman" w:eastAsia="Times New Roman" w:hAnsi="Times New Roman" w:cs="Times New Roman"/>
                <w:sz w:val="24"/>
                <w:szCs w:val="24"/>
                <w:u w:val="single"/>
                <w:lang w:val="uk-UA"/>
              </w:rPr>
              <w:t xml:space="preserve"> Наталія Антонівна</w:t>
            </w:r>
          </w:p>
          <w:p w:rsidR="00127C35" w:rsidRPr="0069319A" w:rsidRDefault="005C12A7">
            <w:pPr>
              <w:spacing w:before="150" w:after="150" w:line="240" w:lineRule="auto"/>
              <w:rPr>
                <w:rFonts w:ascii="Times New Roman" w:eastAsia="Times New Roman" w:hAnsi="Times New Roman" w:cs="Times New Roman"/>
                <w:sz w:val="24"/>
                <w:szCs w:val="24"/>
                <w:u w:val="single"/>
                <w:lang w:val="uk-UA"/>
              </w:rPr>
            </w:pPr>
            <w:r w:rsidRPr="00985AD6">
              <w:rPr>
                <w:rFonts w:ascii="Times New Roman" w:eastAsia="Times New Roman" w:hAnsi="Times New Roman" w:cs="Times New Roman"/>
                <w:sz w:val="24"/>
                <w:szCs w:val="24"/>
                <w:lang w:val="uk-UA"/>
              </w:rPr>
              <w:t>посада</w:t>
            </w:r>
            <w:r w:rsidRPr="00985AD6">
              <w:rPr>
                <w:rFonts w:ascii="Times New Roman" w:eastAsia="Times New Roman" w:hAnsi="Times New Roman" w:cs="Times New Roman"/>
                <w:sz w:val="24"/>
                <w:szCs w:val="24"/>
                <w:highlight w:val="yellow"/>
                <w:lang w:val="uk-UA"/>
              </w:rPr>
              <w:t>*</w:t>
            </w:r>
            <w:r w:rsidRPr="00985AD6">
              <w:rPr>
                <w:rFonts w:ascii="Times New Roman" w:eastAsia="Times New Roman" w:hAnsi="Times New Roman" w:cs="Times New Roman"/>
                <w:sz w:val="24"/>
                <w:szCs w:val="24"/>
                <w:lang w:val="uk-UA"/>
              </w:rPr>
              <w:t xml:space="preserve">: </w:t>
            </w:r>
            <w:r w:rsidR="0069319A" w:rsidRPr="0069319A">
              <w:rPr>
                <w:rFonts w:ascii="Times New Roman" w:eastAsia="Times New Roman" w:hAnsi="Times New Roman" w:cs="Times New Roman"/>
                <w:sz w:val="24"/>
                <w:szCs w:val="24"/>
                <w:u w:val="single"/>
                <w:lang w:val="uk-UA"/>
              </w:rPr>
              <w:t>Економіст</w:t>
            </w:r>
          </w:p>
          <w:p w:rsidR="00127C35" w:rsidRPr="0069319A" w:rsidRDefault="005C12A7">
            <w:pPr>
              <w:spacing w:before="150" w:after="150" w:line="240" w:lineRule="auto"/>
              <w:rPr>
                <w:rFonts w:ascii="Times New Roman" w:eastAsia="Times New Roman" w:hAnsi="Times New Roman" w:cs="Times New Roman"/>
                <w:sz w:val="24"/>
                <w:szCs w:val="24"/>
                <w:u w:val="single"/>
              </w:rPr>
            </w:pPr>
            <w:r w:rsidRPr="00985AD6">
              <w:rPr>
                <w:rFonts w:ascii="Times New Roman" w:eastAsia="Times New Roman" w:hAnsi="Times New Roman" w:cs="Times New Roman"/>
                <w:sz w:val="24"/>
                <w:szCs w:val="24"/>
                <w:lang w:val="uk-UA"/>
              </w:rPr>
              <w:t xml:space="preserve">електронна адреса: </w:t>
            </w:r>
            <w:r w:rsidR="0069319A" w:rsidRPr="0069319A">
              <w:rPr>
                <w:rFonts w:ascii="Times New Roman" w:eastAsia="Times New Roman" w:hAnsi="Times New Roman" w:cs="Times New Roman"/>
                <w:sz w:val="24"/>
                <w:szCs w:val="24"/>
                <w:u w:val="single"/>
                <w:lang w:val="uk-UA"/>
              </w:rPr>
              <w:t>39179627@ukr.net</w:t>
            </w:r>
          </w:p>
          <w:p w:rsidR="00127C35" w:rsidRPr="0069319A" w:rsidRDefault="005C12A7">
            <w:pPr>
              <w:spacing w:before="150" w:after="150" w:line="240" w:lineRule="auto"/>
              <w:rPr>
                <w:rFonts w:ascii="Times New Roman" w:eastAsia="Times New Roman" w:hAnsi="Times New Roman" w:cs="Times New Roman"/>
                <w:i/>
                <w:sz w:val="24"/>
                <w:szCs w:val="24"/>
                <w:u w:val="single"/>
                <w:lang w:val="uk-UA"/>
              </w:rPr>
            </w:pPr>
            <w:r w:rsidRPr="0069319A">
              <w:rPr>
                <w:rFonts w:ascii="Times New Roman" w:eastAsia="Times New Roman" w:hAnsi="Times New Roman" w:cs="Times New Roman"/>
                <w:sz w:val="24"/>
                <w:szCs w:val="24"/>
                <w:u w:val="single"/>
                <w:lang w:val="uk-UA"/>
              </w:rPr>
              <w:t xml:space="preserve">телефон: </w:t>
            </w:r>
            <w:r w:rsidR="0069319A" w:rsidRPr="0069319A">
              <w:rPr>
                <w:rFonts w:ascii="Times New Roman" w:eastAsia="Times New Roman" w:hAnsi="Times New Roman" w:cs="Times New Roman"/>
                <w:sz w:val="24"/>
                <w:szCs w:val="24"/>
                <w:u w:val="single"/>
                <w:lang w:val="en-US"/>
              </w:rPr>
              <w:t>+38 0969662176</w:t>
            </w:r>
            <w:r w:rsidRPr="0069319A">
              <w:rPr>
                <w:rFonts w:ascii="Times New Roman" w:eastAsia="Times New Roman" w:hAnsi="Times New Roman" w:cs="Times New Roman"/>
                <w:sz w:val="24"/>
                <w:szCs w:val="24"/>
                <w:u w:val="single"/>
                <w:lang w:val="uk-UA"/>
              </w:rPr>
              <w:t xml:space="preserve"> </w:t>
            </w:r>
            <w:r w:rsidRPr="0069319A">
              <w:rPr>
                <w:rFonts w:ascii="Times New Roman" w:eastAsia="Times New Roman" w:hAnsi="Times New Roman" w:cs="Times New Roman"/>
                <w:i/>
                <w:sz w:val="24"/>
                <w:szCs w:val="24"/>
                <w:u w:val="single"/>
                <w:lang w:val="uk-UA"/>
              </w:rPr>
              <w:t>(за бажанням)</w:t>
            </w:r>
          </w:p>
          <w:p w:rsidR="00127C35" w:rsidRPr="00985AD6" w:rsidRDefault="00127C35">
            <w:pPr>
              <w:spacing w:before="150" w:after="150" w:line="240" w:lineRule="auto"/>
              <w:rPr>
                <w:rFonts w:ascii="Times New Roman" w:eastAsia="Times New Roman" w:hAnsi="Times New Roman" w:cs="Times New Roman"/>
                <w:sz w:val="24"/>
                <w:szCs w:val="24"/>
                <w:lang w:val="uk-UA"/>
              </w:rPr>
            </w:pP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3</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Процедура закупівлі</w:t>
            </w:r>
          </w:p>
        </w:tc>
        <w:tc>
          <w:tcPr>
            <w:tcW w:w="5955"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відкриті торги у порядку визначеному Особливостями</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предмет закупівлі</w:t>
            </w:r>
          </w:p>
        </w:tc>
        <w:tc>
          <w:tcPr>
            <w:tcW w:w="5955" w:type="dxa"/>
            <w:shd w:val="clear" w:color="auto" w:fill="FFFFFF"/>
          </w:tcPr>
          <w:p w:rsidR="00127C35" w:rsidRPr="00985AD6" w:rsidRDefault="00127C35">
            <w:pPr>
              <w:spacing w:before="150" w:after="150" w:line="240" w:lineRule="auto"/>
              <w:rPr>
                <w:rFonts w:ascii="Times New Roman" w:eastAsia="Times New Roman" w:hAnsi="Times New Roman" w:cs="Times New Roman"/>
                <w:sz w:val="24"/>
                <w:szCs w:val="24"/>
                <w:lang w:val="uk-UA"/>
              </w:rPr>
            </w:pP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4.1</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назва предмета закупівлі</w:t>
            </w:r>
          </w:p>
        </w:tc>
        <w:tc>
          <w:tcPr>
            <w:tcW w:w="5955" w:type="dxa"/>
            <w:shd w:val="clear" w:color="auto" w:fill="FFFFFF"/>
          </w:tcPr>
          <w:p w:rsidR="00127C35" w:rsidRPr="009C599D" w:rsidRDefault="005C12A7">
            <w:pPr>
              <w:jc w:val="both"/>
              <w:rPr>
                <w:rFonts w:ascii="Times New Roman" w:eastAsia="Times New Roman" w:hAnsi="Times New Roman" w:cs="Times New Roman"/>
                <w:sz w:val="24"/>
                <w:szCs w:val="24"/>
                <w:lang w:val="uk-UA"/>
              </w:rPr>
            </w:pPr>
            <w:r w:rsidRPr="009C599D">
              <w:rPr>
                <w:rFonts w:ascii="Times New Roman" w:eastAsia="Times New Roman" w:hAnsi="Times New Roman" w:cs="Times New Roman"/>
                <w:sz w:val="24"/>
                <w:szCs w:val="24"/>
                <w:lang w:val="uk-UA"/>
              </w:rPr>
              <w:t xml:space="preserve">«Дизельне паливо» </w:t>
            </w:r>
          </w:p>
          <w:p w:rsidR="00127C35" w:rsidRPr="00985AD6" w:rsidRDefault="005C12A7">
            <w:pPr>
              <w:jc w:val="both"/>
              <w:rPr>
                <w:rFonts w:ascii="Times New Roman" w:eastAsia="Times New Roman" w:hAnsi="Times New Roman" w:cs="Times New Roman"/>
                <w:sz w:val="24"/>
                <w:szCs w:val="24"/>
                <w:highlight w:val="yellow"/>
                <w:lang w:val="uk-UA"/>
              </w:rPr>
            </w:pPr>
            <w:r w:rsidRPr="00985AD6">
              <w:rPr>
                <w:rFonts w:ascii="Times New Roman" w:eastAsia="Times New Roman" w:hAnsi="Times New Roman" w:cs="Times New Roman"/>
                <w:sz w:val="24"/>
                <w:szCs w:val="24"/>
                <w:lang w:val="uk-UA"/>
              </w:rPr>
              <w:t xml:space="preserve">(Код згідно </w:t>
            </w:r>
            <w:proofErr w:type="spellStart"/>
            <w:r w:rsidRPr="00985AD6">
              <w:rPr>
                <w:rFonts w:ascii="Times New Roman" w:eastAsia="Times New Roman" w:hAnsi="Times New Roman" w:cs="Times New Roman"/>
                <w:sz w:val="24"/>
                <w:szCs w:val="24"/>
                <w:lang w:val="uk-UA"/>
              </w:rPr>
              <w:t>ДК</w:t>
            </w:r>
            <w:proofErr w:type="spellEnd"/>
            <w:r w:rsidRPr="00985AD6">
              <w:rPr>
                <w:rFonts w:ascii="Times New Roman" w:eastAsia="Times New Roman" w:hAnsi="Times New Roman" w:cs="Times New Roman"/>
                <w:sz w:val="24"/>
                <w:szCs w:val="24"/>
                <w:lang w:val="uk-UA"/>
              </w:rPr>
              <w:t xml:space="preserve"> 021:2015 «Єдиний закупівельний словник» - 09130000-9 Нафта і дистиляти)</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4.2</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highlight w:val="white"/>
                <w:lang w:val="uk-UA"/>
              </w:rPr>
            </w:pPr>
            <w:r w:rsidRPr="00985AD6">
              <w:rPr>
                <w:rFonts w:ascii="Times New Roman" w:eastAsia="Times New Roman" w:hAnsi="Times New Roman" w:cs="Times New Roman"/>
                <w:sz w:val="24"/>
                <w:szCs w:val="24"/>
                <w:highlight w:val="white"/>
                <w:lang w:val="uk-UA"/>
              </w:rPr>
              <w:t>опис окремої частини (частин) предмета закупівлі (лота), щодо якої можуть бути подані тендерні пропозиції</w:t>
            </w:r>
          </w:p>
        </w:tc>
        <w:tc>
          <w:tcPr>
            <w:tcW w:w="5955" w:type="dxa"/>
            <w:shd w:val="clear" w:color="auto" w:fill="FFFFFF"/>
          </w:tcPr>
          <w:p w:rsidR="00127C35" w:rsidRPr="009C599D" w:rsidRDefault="005C12A7">
            <w:pPr>
              <w:spacing w:before="150" w:after="150" w:line="240" w:lineRule="auto"/>
              <w:jc w:val="both"/>
              <w:rPr>
                <w:rFonts w:ascii="Times New Roman" w:eastAsia="Times New Roman" w:hAnsi="Times New Roman" w:cs="Times New Roman"/>
                <w:i/>
                <w:sz w:val="24"/>
                <w:szCs w:val="24"/>
                <w:lang w:val="uk-UA"/>
              </w:rPr>
            </w:pPr>
            <w:r w:rsidRPr="009C599D">
              <w:rPr>
                <w:rFonts w:ascii="Times New Roman" w:eastAsia="Times New Roman" w:hAnsi="Times New Roman" w:cs="Times New Roman"/>
                <w:i/>
                <w:sz w:val="24"/>
                <w:szCs w:val="24"/>
                <w:lang w:val="uk-UA"/>
              </w:rPr>
              <w:t xml:space="preserve">закупівля здійснюється без поділу на лоти </w:t>
            </w:r>
          </w:p>
          <w:p w:rsidR="00127C35" w:rsidRPr="00985AD6" w:rsidRDefault="00127C35">
            <w:pPr>
              <w:spacing w:before="150" w:after="150" w:line="240" w:lineRule="auto"/>
              <w:jc w:val="both"/>
              <w:rPr>
                <w:rFonts w:ascii="Times New Roman" w:eastAsia="Times New Roman" w:hAnsi="Times New Roman" w:cs="Times New Roman"/>
                <w:i/>
                <w:sz w:val="24"/>
                <w:szCs w:val="24"/>
                <w:highlight w:val="yellow"/>
                <w:lang w:val="uk-UA"/>
              </w:rPr>
            </w:pP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4.3</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кількість товару та місце його поставки</w:t>
            </w:r>
          </w:p>
        </w:tc>
        <w:tc>
          <w:tcPr>
            <w:tcW w:w="5955" w:type="dxa"/>
            <w:shd w:val="clear" w:color="auto" w:fill="FFFFFF"/>
          </w:tcPr>
          <w:p w:rsidR="00127C35" w:rsidRPr="009C599D"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Місце поставки</w:t>
            </w:r>
            <w:r w:rsidR="009C599D">
              <w:rPr>
                <w:rFonts w:ascii="Times New Roman" w:eastAsia="Times New Roman" w:hAnsi="Times New Roman" w:cs="Times New Roman"/>
                <w:sz w:val="24"/>
                <w:szCs w:val="24"/>
                <w:lang w:val="uk-UA"/>
              </w:rPr>
              <w:t>:</w:t>
            </w:r>
            <w:proofErr w:type="spellStart"/>
            <w:r w:rsidR="009C599D">
              <w:rPr>
                <w:rFonts w:ascii="Times New Roman" w:eastAsia="Times New Roman" w:hAnsi="Times New Roman" w:cs="Times New Roman"/>
                <w:sz w:val="24"/>
                <w:szCs w:val="24"/>
                <w:lang w:val="uk-UA"/>
              </w:rPr>
              <w:t>м.Полонне</w:t>
            </w:r>
            <w:proofErr w:type="spellEnd"/>
            <w:r w:rsidR="009C599D">
              <w:rPr>
                <w:rFonts w:ascii="Times New Roman" w:eastAsia="Times New Roman" w:hAnsi="Times New Roman" w:cs="Times New Roman"/>
                <w:sz w:val="24"/>
                <w:szCs w:val="24"/>
                <w:lang w:val="uk-UA"/>
              </w:rPr>
              <w:t xml:space="preserve"> </w:t>
            </w:r>
            <w:proofErr w:type="spellStart"/>
            <w:r w:rsidR="009C599D">
              <w:rPr>
                <w:rFonts w:ascii="Times New Roman" w:eastAsia="Times New Roman" w:hAnsi="Times New Roman" w:cs="Times New Roman"/>
                <w:sz w:val="24"/>
                <w:szCs w:val="24"/>
                <w:lang w:val="uk-UA"/>
              </w:rPr>
              <w:t>вул.Степана</w:t>
            </w:r>
            <w:proofErr w:type="spellEnd"/>
            <w:r w:rsidR="009C599D">
              <w:rPr>
                <w:rFonts w:ascii="Times New Roman" w:eastAsia="Times New Roman" w:hAnsi="Times New Roman" w:cs="Times New Roman"/>
                <w:sz w:val="24"/>
                <w:szCs w:val="24"/>
                <w:lang w:val="uk-UA"/>
              </w:rPr>
              <w:t xml:space="preserve"> Бандери 28/*1</w:t>
            </w:r>
          </w:p>
          <w:p w:rsidR="00127C35" w:rsidRPr="00985AD6" w:rsidRDefault="005C12A7" w:rsidP="00015671">
            <w:pPr>
              <w:spacing w:before="150" w:after="150" w:line="240" w:lineRule="auto"/>
              <w:rPr>
                <w:rFonts w:ascii="Times New Roman" w:eastAsia="Times New Roman" w:hAnsi="Times New Roman" w:cs="Times New Roman"/>
                <w:sz w:val="24"/>
                <w:szCs w:val="24"/>
                <w:highlight w:val="yellow"/>
                <w:lang w:val="uk-UA"/>
              </w:rPr>
            </w:pPr>
            <w:r w:rsidRPr="00985AD6">
              <w:rPr>
                <w:rFonts w:ascii="Times New Roman" w:eastAsia="Times New Roman" w:hAnsi="Times New Roman" w:cs="Times New Roman"/>
                <w:sz w:val="24"/>
                <w:szCs w:val="24"/>
                <w:lang w:val="uk-UA"/>
              </w:rPr>
              <w:t xml:space="preserve">Кількість товару: </w:t>
            </w:r>
            <w:r w:rsidR="008B30A1">
              <w:rPr>
                <w:rFonts w:ascii="Times New Roman" w:eastAsia="Times New Roman" w:hAnsi="Times New Roman" w:cs="Times New Roman"/>
                <w:sz w:val="24"/>
                <w:szCs w:val="24"/>
                <w:lang w:val="uk-UA"/>
              </w:rPr>
              <w:t>4</w:t>
            </w:r>
            <w:r w:rsidR="00015671" w:rsidRPr="00015671">
              <w:rPr>
                <w:rFonts w:ascii="Times New Roman" w:eastAsia="Times New Roman" w:hAnsi="Times New Roman" w:cs="Times New Roman"/>
                <w:sz w:val="24"/>
                <w:szCs w:val="24"/>
                <w:lang w:val="uk-UA"/>
              </w:rPr>
              <w:t>000 л</w:t>
            </w:r>
            <w:r w:rsidRPr="00015671">
              <w:rPr>
                <w:rFonts w:ascii="Times New Roman" w:eastAsia="Times New Roman" w:hAnsi="Times New Roman" w:cs="Times New Roman"/>
                <w:sz w:val="24"/>
                <w:szCs w:val="24"/>
                <w:lang w:val="uk-UA"/>
              </w:rPr>
              <w:t xml:space="preserve"> </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4.4</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строк поставки товарів </w:t>
            </w:r>
          </w:p>
        </w:tc>
        <w:tc>
          <w:tcPr>
            <w:tcW w:w="5955" w:type="dxa"/>
            <w:shd w:val="clear" w:color="auto" w:fill="FFFFFF"/>
          </w:tcPr>
          <w:p w:rsidR="00127C35" w:rsidRPr="00985AD6" w:rsidRDefault="005C12A7" w:rsidP="001079BE">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i/>
                <w:sz w:val="24"/>
                <w:szCs w:val="24"/>
                <w:lang w:val="uk-UA"/>
              </w:rPr>
              <w:t xml:space="preserve"> до 31.12.202</w:t>
            </w:r>
            <w:r w:rsidR="001079BE">
              <w:rPr>
                <w:rFonts w:ascii="Times New Roman" w:eastAsia="Times New Roman" w:hAnsi="Times New Roman" w:cs="Times New Roman"/>
                <w:i/>
                <w:sz w:val="24"/>
                <w:szCs w:val="24"/>
                <w:lang w:val="uk-UA"/>
              </w:rPr>
              <w:t>3</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5</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Недискримінація учасників</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6</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валюту, у якій повинна бути зазначена ціна тендерної пропозиції</w:t>
            </w:r>
          </w:p>
        </w:tc>
        <w:tc>
          <w:tcPr>
            <w:tcW w:w="5955"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валютою тендерної пропозиції є гривня</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7</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мову (мови), якою (якими) повинні бути складені тендерні пропозиції</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Усі документи тендерної пропозиції, які готуються безпосередньо учасником повинні бути складені українською мовою.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27C35" w:rsidRPr="00D54E0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8</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55" w:type="dxa"/>
            <w:shd w:val="clear" w:color="auto" w:fill="FFFFFF"/>
          </w:tcPr>
          <w:p w:rsidR="00127C35" w:rsidRPr="009C599D"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i/>
                <w:sz w:val="24"/>
                <w:szCs w:val="24"/>
                <w:lang w:val="uk-UA"/>
              </w:rPr>
              <w:t xml:space="preserve"> </w:t>
            </w:r>
            <w:r w:rsidRPr="009C599D">
              <w:rPr>
                <w:rFonts w:ascii="Times New Roman" w:eastAsia="Times New Roman" w:hAnsi="Times New Roman" w:cs="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127C35" w:rsidRPr="00985AD6" w:rsidRDefault="00127C35">
            <w:pPr>
              <w:spacing w:before="150" w:after="150" w:line="240" w:lineRule="auto"/>
              <w:jc w:val="both"/>
              <w:rPr>
                <w:rFonts w:ascii="Times New Roman" w:eastAsia="Times New Roman" w:hAnsi="Times New Roman" w:cs="Times New Roman"/>
                <w:sz w:val="24"/>
                <w:szCs w:val="24"/>
                <w:lang w:val="uk-UA"/>
              </w:rPr>
            </w:pPr>
          </w:p>
        </w:tc>
      </w:tr>
      <w:tr w:rsidR="00127C35" w:rsidRPr="00985AD6">
        <w:tc>
          <w:tcPr>
            <w:tcW w:w="9330" w:type="dxa"/>
            <w:gridSpan w:val="3"/>
            <w:shd w:val="clear" w:color="auto" w:fill="FFFFFF"/>
          </w:tcPr>
          <w:p w:rsidR="00127C35" w:rsidRPr="00985AD6" w:rsidRDefault="005C12A7">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Порядок унесення змін та надання роз'яснень до тендерної документації</w:t>
            </w:r>
          </w:p>
        </w:tc>
      </w:tr>
      <w:tr w:rsidR="00127C35" w:rsidRPr="008B30A1">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1</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Процедура надання роз'яснень щодо тендерної документації</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Внесення змін до тендерної документації</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85AD6">
              <w:rPr>
                <w:rFonts w:ascii="Times New Roman" w:eastAsia="Times New Roman" w:hAnsi="Times New Roman" w:cs="Times New Roman"/>
                <w:sz w:val="24"/>
                <w:szCs w:val="24"/>
                <w:lang w:val="uk-UA"/>
              </w:rPr>
              <w:t>машинозчитувальному</w:t>
            </w:r>
            <w:proofErr w:type="spellEnd"/>
            <w:r w:rsidRPr="00985AD6">
              <w:rPr>
                <w:rFonts w:ascii="Times New Roman" w:eastAsia="Times New Roman" w:hAnsi="Times New Roman" w:cs="Times New Roman"/>
                <w:sz w:val="24"/>
                <w:szCs w:val="24"/>
                <w:lang w:val="uk-UA"/>
              </w:rPr>
              <w:t xml:space="preserve"> форматі розміщуються в електронній системі закупівель протягом одного дня з </w:t>
            </w:r>
            <w:r w:rsidRPr="00985AD6">
              <w:rPr>
                <w:rFonts w:ascii="Times New Roman" w:eastAsia="Times New Roman" w:hAnsi="Times New Roman" w:cs="Times New Roman"/>
                <w:sz w:val="24"/>
                <w:szCs w:val="24"/>
                <w:lang w:val="uk-UA"/>
              </w:rPr>
              <w:lastRenderedPageBreak/>
              <w:t>дати прийняття рішення про їх внесення.</w:t>
            </w:r>
          </w:p>
        </w:tc>
      </w:tr>
      <w:tr w:rsidR="00127C35" w:rsidRPr="00985AD6">
        <w:tc>
          <w:tcPr>
            <w:tcW w:w="9330" w:type="dxa"/>
            <w:gridSpan w:val="3"/>
            <w:shd w:val="clear" w:color="auto" w:fill="FFFFFF"/>
          </w:tcPr>
          <w:p w:rsidR="00127C35" w:rsidRPr="00985AD6" w:rsidRDefault="005C12A7">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lastRenderedPageBreak/>
              <w:t>Інструкція з підготовки тендерної пропозиції</w:t>
            </w:r>
          </w:p>
        </w:tc>
      </w:tr>
      <w:tr w:rsidR="00127C35" w:rsidRPr="008B30A1">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Зміст і спосіб подання тендерної пропозиції</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highlight w:val="white"/>
                <w:lang w:val="uk-UA"/>
              </w:rPr>
            </w:pPr>
            <w:r w:rsidRPr="00985AD6">
              <w:rPr>
                <w:rFonts w:ascii="Times New Roman" w:eastAsia="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w:t>
            </w:r>
            <w:r w:rsidRPr="00985AD6">
              <w:rPr>
                <w:rFonts w:ascii="Times New Roman" w:eastAsia="Times New Roman" w:hAnsi="Times New Roman" w:cs="Times New Roman"/>
                <w:sz w:val="24"/>
                <w:szCs w:val="24"/>
                <w:highlight w:val="white"/>
                <w:lang w:val="uk-UA"/>
              </w:rPr>
              <w:t>е:</w:t>
            </w:r>
          </w:p>
          <w:p w:rsidR="00127C35" w:rsidRPr="00985AD6" w:rsidRDefault="005C12A7" w:rsidP="005C12A7">
            <w:pPr>
              <w:numPr>
                <w:ilvl w:val="0"/>
                <w:numId w:val="5"/>
              </w:numPr>
              <w:spacing w:before="150" w:line="240" w:lineRule="auto"/>
              <w:jc w:val="both"/>
              <w:rPr>
                <w:rFonts w:ascii="Times New Roman" w:eastAsia="Times New Roman" w:hAnsi="Times New Roman" w:cs="Times New Roman"/>
                <w:i/>
                <w:sz w:val="24"/>
                <w:szCs w:val="24"/>
                <w:highlight w:val="white"/>
                <w:lang w:val="uk-UA"/>
              </w:rPr>
            </w:pPr>
            <w:r w:rsidRPr="00985AD6">
              <w:rPr>
                <w:rFonts w:ascii="Times New Roman" w:eastAsia="Times New Roman" w:hAnsi="Times New Roman" w:cs="Times New Roman"/>
                <w:sz w:val="24"/>
                <w:szCs w:val="24"/>
                <w:highlight w:val="white"/>
                <w:lang w:val="uk-UA"/>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sidRPr="00985AD6">
              <w:rPr>
                <w:rFonts w:ascii="Times New Roman" w:eastAsia="Times New Roman" w:hAnsi="Times New Roman" w:cs="Times New Roman"/>
                <w:i/>
                <w:sz w:val="24"/>
                <w:szCs w:val="24"/>
                <w:highlight w:val="yellow"/>
                <w:lang w:val="uk-UA"/>
              </w:rPr>
              <w:t>(примітк</w:t>
            </w:r>
            <w:r w:rsidR="00985AD6">
              <w:rPr>
                <w:rFonts w:ascii="Times New Roman" w:eastAsia="Times New Roman" w:hAnsi="Times New Roman" w:cs="Times New Roman"/>
                <w:i/>
                <w:sz w:val="24"/>
                <w:szCs w:val="24"/>
                <w:highlight w:val="yellow"/>
                <w:lang w:val="uk-UA"/>
              </w:rPr>
              <w:t>а</w:t>
            </w:r>
            <w:r w:rsidRPr="00985AD6">
              <w:rPr>
                <w:rFonts w:ascii="Times New Roman" w:eastAsia="Times New Roman" w:hAnsi="Times New Roman" w:cs="Times New Roman"/>
                <w:i/>
                <w:sz w:val="24"/>
                <w:szCs w:val="24"/>
                <w:highlight w:val="yellow"/>
                <w:lang w:val="uk-UA"/>
              </w:rPr>
              <w:t xml:space="preserve"> для замовників: під час здійснення закупівлі товарів замовник </w:t>
            </w:r>
            <w:r w:rsidRPr="00985AD6">
              <w:rPr>
                <w:rFonts w:ascii="Times New Roman" w:eastAsia="Times New Roman" w:hAnsi="Times New Roman" w:cs="Times New Roman"/>
                <w:b/>
                <w:i/>
                <w:sz w:val="24"/>
                <w:szCs w:val="24"/>
                <w:highlight w:val="yellow"/>
                <w:lang w:val="uk-UA"/>
              </w:rPr>
              <w:t>може не застосовувати</w:t>
            </w:r>
            <w:r w:rsidRPr="00985AD6">
              <w:rPr>
                <w:rFonts w:ascii="Times New Roman" w:eastAsia="Times New Roman" w:hAnsi="Times New Roman" w:cs="Times New Roman"/>
                <w:i/>
                <w:sz w:val="24"/>
                <w:szCs w:val="24"/>
                <w:highlight w:val="yellow"/>
                <w:lang w:val="uk-UA"/>
              </w:rPr>
              <w:t xml:space="preserve"> до учасників процедури закупівлі кваліфікаційні критерії, визначені статтею 16 Закону</w:t>
            </w:r>
            <w:r w:rsidR="00985AD6">
              <w:rPr>
                <w:rFonts w:ascii="Times New Roman" w:eastAsia="Times New Roman" w:hAnsi="Times New Roman" w:cs="Times New Roman"/>
                <w:i/>
                <w:sz w:val="24"/>
                <w:szCs w:val="24"/>
                <w:highlight w:val="yellow"/>
                <w:lang w:val="uk-UA"/>
              </w:rPr>
              <w:t>)</w:t>
            </w:r>
            <w:r w:rsidRPr="00985AD6">
              <w:rPr>
                <w:rFonts w:ascii="Times New Roman" w:eastAsia="Times New Roman" w:hAnsi="Times New Roman" w:cs="Times New Roman"/>
                <w:i/>
                <w:sz w:val="24"/>
                <w:szCs w:val="24"/>
                <w:highlight w:val="yellow"/>
                <w:lang w:val="uk-UA"/>
              </w:rPr>
              <w:t>;</w:t>
            </w:r>
          </w:p>
          <w:p w:rsidR="00127C35" w:rsidRPr="00985AD6" w:rsidRDefault="005C12A7" w:rsidP="005C12A7">
            <w:pPr>
              <w:numPr>
                <w:ilvl w:val="0"/>
                <w:numId w:val="5"/>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інформації про підтвердження відсутності підстав для відмови в участі у відкритих торгах, встановлені пунктом 47 Особливостей</w:t>
            </w:r>
            <w:r w:rsidR="00015671">
              <w:rPr>
                <w:rFonts w:ascii="Times New Roman" w:eastAsia="Times New Roman" w:hAnsi="Times New Roman" w:cs="Times New Roman"/>
                <w:sz w:val="24"/>
                <w:szCs w:val="24"/>
                <w:lang w:val="uk-UA"/>
              </w:rPr>
              <w:t xml:space="preserve"> </w:t>
            </w:r>
            <w:r w:rsidRPr="00985AD6">
              <w:rPr>
                <w:rFonts w:ascii="Times New Roman" w:eastAsia="Times New Roman" w:hAnsi="Times New Roman" w:cs="Times New Roman"/>
                <w:sz w:val="24"/>
                <w:szCs w:val="24"/>
                <w:lang w:val="uk-UA"/>
              </w:rPr>
              <w:t>у відповідності до вимог визначених у Додатку № 2 до тендерної документації;</w:t>
            </w:r>
          </w:p>
          <w:p w:rsidR="00127C35" w:rsidRPr="00985AD6" w:rsidRDefault="005C12A7" w:rsidP="005C12A7">
            <w:pPr>
              <w:numPr>
                <w:ilvl w:val="0"/>
                <w:numId w:val="5"/>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127C35" w:rsidRPr="00985AD6" w:rsidRDefault="005C12A7" w:rsidP="005C12A7">
            <w:pPr>
              <w:numPr>
                <w:ilvl w:val="0"/>
                <w:numId w:val="5"/>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008733EC">
              <w:rPr>
                <w:rFonts w:ascii="Times New Roman" w:eastAsia="Times New Roman" w:hAnsi="Times New Roman" w:cs="Times New Roman"/>
                <w:i/>
                <w:sz w:val="24"/>
                <w:szCs w:val="24"/>
                <w:lang w:val="uk-UA"/>
              </w:rPr>
              <w:t>;</w:t>
            </w:r>
          </w:p>
          <w:p w:rsidR="00127C35" w:rsidRPr="00985AD6" w:rsidRDefault="005C12A7" w:rsidP="005C12A7">
            <w:pPr>
              <w:numPr>
                <w:ilvl w:val="0"/>
                <w:numId w:val="5"/>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документ про створення такого об’єднання (у разі якщо тендерна пропозиція подається об’єднанням учасників);</w:t>
            </w:r>
          </w:p>
          <w:p w:rsidR="00127C35" w:rsidRPr="00985AD6" w:rsidRDefault="005C12A7" w:rsidP="005C12A7">
            <w:pPr>
              <w:numPr>
                <w:ilvl w:val="0"/>
                <w:numId w:val="6"/>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rsidR="00127C35" w:rsidRPr="00985AD6" w:rsidRDefault="005C12A7" w:rsidP="005C12A7">
            <w:pPr>
              <w:numPr>
                <w:ilvl w:val="0"/>
                <w:numId w:val="6"/>
              </w:numPr>
              <w:spacing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інших документів та / або інформації визначені тендерною документацією та додатками.</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Кожен учасник має право подати тільки одну тендерну пропозицію (у тому числі до визначеної в тендерній </w:t>
            </w:r>
            <w:r w:rsidRPr="00985AD6">
              <w:rPr>
                <w:rFonts w:ascii="Times New Roman" w:eastAsia="Times New Roman" w:hAnsi="Times New Roman" w:cs="Times New Roman"/>
                <w:sz w:val="24"/>
                <w:szCs w:val="24"/>
                <w:lang w:val="uk-UA"/>
              </w:rPr>
              <w:lastRenderedPageBreak/>
              <w:t xml:space="preserve">документації частини предмета закупівлі (лота).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подання у складі тендерної пропозиції електронного(</w:t>
            </w:r>
            <w:proofErr w:type="spellStart"/>
            <w:r w:rsidRPr="00985AD6">
              <w:rPr>
                <w:rFonts w:ascii="Times New Roman" w:eastAsia="Times New Roman" w:hAnsi="Times New Roman" w:cs="Times New Roman"/>
                <w:sz w:val="24"/>
                <w:szCs w:val="24"/>
                <w:lang w:val="uk-UA"/>
              </w:rPr>
              <w:t>их</w:t>
            </w:r>
            <w:proofErr w:type="spellEnd"/>
            <w:r w:rsidRPr="00985AD6">
              <w:rPr>
                <w:rFonts w:ascii="Times New Roman" w:eastAsia="Times New Roman" w:hAnsi="Times New Roman" w:cs="Times New Roman"/>
                <w:sz w:val="24"/>
                <w:szCs w:val="24"/>
                <w:lang w:val="uk-UA"/>
              </w:rPr>
              <w:t>) документа(</w:t>
            </w:r>
            <w:proofErr w:type="spellStart"/>
            <w:r w:rsidRPr="00985AD6">
              <w:rPr>
                <w:rFonts w:ascii="Times New Roman" w:eastAsia="Times New Roman" w:hAnsi="Times New Roman" w:cs="Times New Roman"/>
                <w:sz w:val="24"/>
                <w:szCs w:val="24"/>
                <w:lang w:val="uk-UA"/>
              </w:rPr>
              <w:t>ів</w:t>
            </w:r>
            <w:proofErr w:type="spellEnd"/>
            <w:r w:rsidRPr="00985AD6">
              <w:rPr>
                <w:rFonts w:ascii="Times New Roman" w:eastAsia="Times New Roman" w:hAnsi="Times New Roman" w:cs="Times New Roman"/>
                <w:sz w:val="24"/>
                <w:szCs w:val="24"/>
                <w:lang w:val="uk-UA"/>
              </w:rPr>
              <w:t xml:space="preserve">) учасник має накласти удосконалений електронний підпис або кваліфікований електронний підпис особи уповноваженої на підписання </w:t>
            </w:r>
            <w:r w:rsidRPr="00985AD6">
              <w:rPr>
                <w:rFonts w:ascii="Times New Roman" w:eastAsia="Times New Roman" w:hAnsi="Times New Roman" w:cs="Times New Roman"/>
                <w:sz w:val="24"/>
                <w:szCs w:val="24"/>
                <w:lang w:val="uk-UA"/>
              </w:rPr>
              <w:lastRenderedPageBreak/>
              <w:t>тендерної пропозиції учасника на кожен електронний документ.</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Перелік</w:t>
            </w:r>
            <w:r w:rsidR="008733EC">
              <w:rPr>
                <w:rFonts w:ascii="Times New Roman" w:eastAsia="Times New Roman" w:hAnsi="Times New Roman" w:cs="Times New Roman"/>
                <w:sz w:val="24"/>
                <w:szCs w:val="24"/>
                <w:lang w:val="uk-UA"/>
              </w:rPr>
              <w:t xml:space="preserve"> </w:t>
            </w:r>
            <w:r w:rsidRPr="00985AD6">
              <w:rPr>
                <w:rFonts w:ascii="Times New Roman" w:eastAsia="Times New Roman" w:hAnsi="Times New Roman" w:cs="Times New Roman"/>
                <w:sz w:val="24"/>
                <w:szCs w:val="24"/>
                <w:lang w:val="uk-UA"/>
              </w:rPr>
              <w:t>формальних помилок, затверджений наказом Мінекономіки від 15.04.2020 № 710:</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rsidR="00127C35" w:rsidRPr="00985AD6" w:rsidRDefault="005C12A7" w:rsidP="005C12A7">
            <w:pPr>
              <w:numPr>
                <w:ilvl w:val="0"/>
                <w:numId w:val="7"/>
              </w:numPr>
              <w:spacing w:before="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уживання великої літери; </w:t>
            </w:r>
          </w:p>
          <w:p w:rsidR="00127C35" w:rsidRPr="00985AD6" w:rsidRDefault="005C12A7" w:rsidP="005C12A7">
            <w:pPr>
              <w:numPr>
                <w:ilvl w:val="0"/>
                <w:numId w:val="7"/>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уживання розділових знаків та відмінювання слів у реченні; </w:t>
            </w:r>
          </w:p>
          <w:p w:rsidR="00127C35" w:rsidRPr="00985AD6" w:rsidRDefault="005C12A7" w:rsidP="005C12A7">
            <w:pPr>
              <w:numPr>
                <w:ilvl w:val="0"/>
                <w:numId w:val="7"/>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використання слова або мовного звороту, запозичених з іншої мови; </w:t>
            </w:r>
          </w:p>
          <w:p w:rsidR="00127C35" w:rsidRPr="00985AD6" w:rsidRDefault="005C12A7" w:rsidP="005C12A7">
            <w:pPr>
              <w:numPr>
                <w:ilvl w:val="0"/>
                <w:numId w:val="7"/>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27C35" w:rsidRPr="00985AD6" w:rsidRDefault="005C12A7" w:rsidP="005C12A7">
            <w:pPr>
              <w:numPr>
                <w:ilvl w:val="0"/>
                <w:numId w:val="7"/>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застосування правил переносу частини слова з рядка в рядок; </w:t>
            </w:r>
          </w:p>
          <w:p w:rsidR="00127C35" w:rsidRPr="00985AD6" w:rsidRDefault="005C12A7" w:rsidP="005C12A7">
            <w:pPr>
              <w:numPr>
                <w:ilvl w:val="0"/>
                <w:numId w:val="7"/>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написання слів разом та/або окремо, та/або через дефіс; </w:t>
            </w:r>
          </w:p>
          <w:p w:rsidR="00127C35" w:rsidRPr="00985AD6" w:rsidRDefault="005C12A7" w:rsidP="005C12A7">
            <w:pPr>
              <w:numPr>
                <w:ilvl w:val="0"/>
                <w:numId w:val="7"/>
              </w:numPr>
              <w:spacing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3. Невірна назва документа (документів), що подається </w:t>
            </w:r>
            <w:r w:rsidRPr="00985AD6">
              <w:rPr>
                <w:rFonts w:ascii="Times New Roman" w:eastAsia="Times New Roman" w:hAnsi="Times New Roman" w:cs="Times New Roman"/>
                <w:sz w:val="24"/>
                <w:szCs w:val="24"/>
                <w:lang w:val="uk-UA"/>
              </w:rPr>
              <w:lastRenderedPageBreak/>
              <w:t xml:space="preserve">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w:t>
            </w:r>
            <w:r w:rsidRPr="00985AD6">
              <w:rPr>
                <w:rFonts w:ascii="Times New Roman" w:eastAsia="Times New Roman" w:hAnsi="Times New Roman" w:cs="Times New Roman"/>
                <w:sz w:val="24"/>
                <w:szCs w:val="24"/>
                <w:lang w:val="uk-UA"/>
              </w:rPr>
              <w:lastRenderedPageBreak/>
              <w:t>вимагається замовником у тендерній документації, при цьому такий формат документа забезпечує можливість його перегляду.</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Приклади формальних помилок:</w:t>
            </w:r>
          </w:p>
          <w:p w:rsidR="00127C35" w:rsidRPr="00985AD6" w:rsidRDefault="005C12A7" w:rsidP="005C12A7">
            <w:pPr>
              <w:numPr>
                <w:ilvl w:val="0"/>
                <w:numId w:val="8"/>
              </w:numPr>
              <w:spacing w:before="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«вінницька область» замість «Вінницька область» або «місто </w:t>
            </w:r>
            <w:proofErr w:type="spellStart"/>
            <w:r w:rsidRPr="00985AD6">
              <w:rPr>
                <w:rFonts w:ascii="Times New Roman" w:eastAsia="Times New Roman" w:hAnsi="Times New Roman" w:cs="Times New Roman"/>
                <w:sz w:val="24"/>
                <w:szCs w:val="24"/>
                <w:lang w:val="uk-UA"/>
              </w:rPr>
              <w:t>львів</w:t>
            </w:r>
            <w:proofErr w:type="spellEnd"/>
            <w:r w:rsidRPr="00985AD6">
              <w:rPr>
                <w:rFonts w:ascii="Times New Roman" w:eastAsia="Times New Roman" w:hAnsi="Times New Roman" w:cs="Times New Roman"/>
                <w:sz w:val="24"/>
                <w:szCs w:val="24"/>
                <w:lang w:val="uk-UA"/>
              </w:rPr>
              <w:t xml:space="preserve">» замість «місто Львів»; </w:t>
            </w:r>
          </w:p>
          <w:p w:rsidR="00127C35" w:rsidRPr="00985AD6" w:rsidRDefault="005C12A7" w:rsidP="005C12A7">
            <w:pPr>
              <w:numPr>
                <w:ilvl w:val="0"/>
                <w:numId w:val="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складі тендерна пропозиція» замість «у складі тендерної пропозиції»;</w:t>
            </w:r>
          </w:p>
          <w:p w:rsidR="00127C35" w:rsidRPr="00985AD6" w:rsidRDefault="005C12A7" w:rsidP="005C12A7">
            <w:pPr>
              <w:numPr>
                <w:ilvl w:val="0"/>
                <w:numId w:val="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127C35" w:rsidRPr="00985AD6" w:rsidRDefault="005C12A7" w:rsidP="005C12A7">
            <w:pPr>
              <w:numPr>
                <w:ilvl w:val="0"/>
                <w:numId w:val="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w:t>
            </w:r>
            <w:proofErr w:type="spellStart"/>
            <w:r w:rsidRPr="00985AD6">
              <w:rPr>
                <w:rFonts w:ascii="Times New Roman" w:eastAsia="Times New Roman" w:hAnsi="Times New Roman" w:cs="Times New Roman"/>
                <w:sz w:val="24"/>
                <w:szCs w:val="24"/>
                <w:lang w:val="uk-UA"/>
              </w:rPr>
              <w:t>тендернапропозиція</w:t>
            </w:r>
            <w:proofErr w:type="spellEnd"/>
            <w:r w:rsidRPr="00985AD6">
              <w:rPr>
                <w:rFonts w:ascii="Times New Roman" w:eastAsia="Times New Roman" w:hAnsi="Times New Roman" w:cs="Times New Roman"/>
                <w:sz w:val="24"/>
                <w:szCs w:val="24"/>
                <w:lang w:val="uk-UA"/>
              </w:rPr>
              <w:t>» замість «тендерна пропозиція»;</w:t>
            </w:r>
          </w:p>
          <w:p w:rsidR="00127C35" w:rsidRPr="00985AD6" w:rsidRDefault="005C12A7" w:rsidP="005C12A7">
            <w:pPr>
              <w:numPr>
                <w:ilvl w:val="0"/>
                <w:numId w:val="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w:t>
            </w:r>
            <w:proofErr w:type="spellStart"/>
            <w:r w:rsidRPr="00985AD6">
              <w:rPr>
                <w:rFonts w:ascii="Times New Roman" w:eastAsia="Times New Roman" w:hAnsi="Times New Roman" w:cs="Times New Roman"/>
                <w:sz w:val="24"/>
                <w:szCs w:val="24"/>
                <w:lang w:val="uk-UA"/>
              </w:rPr>
              <w:t>срток</w:t>
            </w:r>
            <w:proofErr w:type="spellEnd"/>
            <w:r w:rsidRPr="00985AD6">
              <w:rPr>
                <w:rFonts w:ascii="Times New Roman" w:eastAsia="Times New Roman" w:hAnsi="Times New Roman" w:cs="Times New Roman"/>
                <w:sz w:val="24"/>
                <w:szCs w:val="24"/>
                <w:lang w:val="uk-UA"/>
              </w:rPr>
              <w:t xml:space="preserve"> поставки» замість «строк поставки»;</w:t>
            </w:r>
          </w:p>
          <w:p w:rsidR="00127C35" w:rsidRPr="00985AD6" w:rsidRDefault="005C12A7" w:rsidP="005C12A7">
            <w:pPr>
              <w:numPr>
                <w:ilvl w:val="0"/>
                <w:numId w:val="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«Довідка» замість «Лист», «Гарантійний лист» замість «Довідка», «Лист» замість «Гарантійний лист» тощо;</w:t>
            </w:r>
          </w:p>
          <w:p w:rsidR="00127C35" w:rsidRPr="00985AD6" w:rsidRDefault="005C12A7" w:rsidP="005C12A7">
            <w:pPr>
              <w:numPr>
                <w:ilvl w:val="0"/>
                <w:numId w:val="8"/>
              </w:numPr>
              <w:spacing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подання документа у форматі  «PDF» замість «JPEG», «JPEG» замість «PDF», «RAR» замість «PDF», «7z» замість «PDF» тощо.</w:t>
            </w:r>
          </w:p>
        </w:tc>
      </w:tr>
      <w:tr w:rsidR="00127C35" w:rsidRPr="00D54E0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2</w:t>
            </w:r>
          </w:p>
        </w:tc>
        <w:tc>
          <w:tcPr>
            <w:tcW w:w="2820"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Забезпечення тендерної пропозиції</w:t>
            </w:r>
          </w:p>
        </w:tc>
        <w:tc>
          <w:tcPr>
            <w:tcW w:w="5955" w:type="dxa"/>
            <w:shd w:val="clear" w:color="auto" w:fill="FFFFFF"/>
          </w:tcPr>
          <w:p w:rsidR="00127C35" w:rsidRPr="00071646" w:rsidRDefault="005C12A7">
            <w:pPr>
              <w:spacing w:before="150" w:after="150" w:line="240" w:lineRule="auto"/>
              <w:jc w:val="both"/>
              <w:rPr>
                <w:rFonts w:ascii="Times New Roman" w:eastAsia="Times New Roman" w:hAnsi="Times New Roman" w:cs="Times New Roman"/>
                <w:sz w:val="24"/>
                <w:szCs w:val="24"/>
                <w:lang w:val="uk-UA"/>
              </w:rPr>
            </w:pPr>
            <w:r w:rsidRPr="00071646">
              <w:rPr>
                <w:rFonts w:ascii="Times New Roman" w:eastAsia="Times New Roman" w:hAnsi="Times New Roman" w:cs="Times New Roman"/>
                <w:sz w:val="24"/>
                <w:szCs w:val="24"/>
                <w:lang w:val="uk-UA"/>
              </w:rPr>
              <w:t xml:space="preserve">Не вимагається </w:t>
            </w:r>
          </w:p>
          <w:p w:rsidR="00071646" w:rsidRPr="00985AD6" w:rsidRDefault="00071646" w:rsidP="00071646">
            <w:pPr>
              <w:spacing w:before="150" w:after="150" w:line="240" w:lineRule="auto"/>
              <w:jc w:val="both"/>
              <w:rPr>
                <w:rFonts w:ascii="Times New Roman" w:eastAsia="Times New Roman" w:hAnsi="Times New Roman" w:cs="Times New Roman"/>
                <w:sz w:val="24"/>
                <w:szCs w:val="24"/>
                <w:lang w:val="uk-UA"/>
              </w:rPr>
            </w:pPr>
          </w:p>
          <w:p w:rsidR="00127C35" w:rsidRPr="00985AD6" w:rsidRDefault="00127C35">
            <w:pPr>
              <w:spacing w:before="150" w:after="150" w:line="240" w:lineRule="auto"/>
              <w:jc w:val="both"/>
              <w:rPr>
                <w:rFonts w:ascii="Times New Roman" w:eastAsia="Times New Roman" w:hAnsi="Times New Roman" w:cs="Times New Roman"/>
                <w:sz w:val="24"/>
                <w:szCs w:val="24"/>
                <w:lang w:val="uk-UA"/>
              </w:rPr>
            </w:pPr>
          </w:p>
        </w:tc>
      </w:tr>
      <w:tr w:rsidR="00127C35" w:rsidRPr="00D54E0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3</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5955" w:type="dxa"/>
            <w:shd w:val="clear" w:color="auto" w:fill="FFFFFF"/>
          </w:tcPr>
          <w:p w:rsidR="00127C35" w:rsidRPr="00071646" w:rsidRDefault="005C12A7">
            <w:pPr>
              <w:spacing w:before="150" w:after="150" w:line="240" w:lineRule="auto"/>
              <w:jc w:val="both"/>
              <w:rPr>
                <w:rFonts w:ascii="Times New Roman" w:eastAsia="Times New Roman" w:hAnsi="Times New Roman" w:cs="Times New Roman"/>
                <w:sz w:val="24"/>
                <w:szCs w:val="24"/>
                <w:lang w:val="uk-UA"/>
              </w:rPr>
            </w:pPr>
            <w:r w:rsidRPr="00071646">
              <w:rPr>
                <w:rFonts w:ascii="Times New Roman" w:eastAsia="Times New Roman" w:hAnsi="Times New Roman" w:cs="Times New Roman"/>
                <w:sz w:val="24"/>
                <w:szCs w:val="24"/>
                <w:lang w:val="uk-UA"/>
              </w:rPr>
              <w:t>Не вимагається</w:t>
            </w:r>
          </w:p>
          <w:p w:rsidR="00127C35" w:rsidRPr="00985AD6" w:rsidRDefault="00127C35">
            <w:pPr>
              <w:spacing w:before="150" w:after="150" w:line="240" w:lineRule="auto"/>
              <w:jc w:val="both"/>
              <w:rPr>
                <w:rFonts w:ascii="Times New Roman" w:eastAsia="Times New Roman" w:hAnsi="Times New Roman" w:cs="Times New Roman"/>
                <w:sz w:val="24"/>
                <w:szCs w:val="24"/>
                <w:lang w:val="uk-UA"/>
              </w:rPr>
            </w:pPr>
          </w:p>
        </w:tc>
      </w:tr>
      <w:tr w:rsidR="00127C35" w:rsidRPr="008B30A1">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Строк, протягом якого тендерні пропозиції є дійсними</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Тендерні пропозиції вважаються дійсними протягом 90 днів із дати кінцевого строку подання тендерних пропозицій.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27C35" w:rsidRPr="00985AD6" w:rsidRDefault="005C12A7" w:rsidP="005C12A7">
            <w:pPr>
              <w:numPr>
                <w:ilvl w:val="0"/>
                <w:numId w:val="15"/>
              </w:numPr>
              <w:spacing w:before="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відхилити таку вимогу, не втрачаючи при цьому наданого ним забезпечення тендерної </w:t>
            </w:r>
            <w:r w:rsidRPr="00985AD6">
              <w:rPr>
                <w:rFonts w:ascii="Times New Roman" w:eastAsia="Times New Roman" w:hAnsi="Times New Roman" w:cs="Times New Roman"/>
                <w:sz w:val="24"/>
                <w:szCs w:val="24"/>
                <w:lang w:val="uk-UA"/>
              </w:rPr>
              <w:lastRenderedPageBreak/>
              <w:t>пропозиції;</w:t>
            </w:r>
          </w:p>
          <w:p w:rsidR="00127C35" w:rsidRPr="00985AD6" w:rsidRDefault="005C12A7" w:rsidP="005C12A7">
            <w:pPr>
              <w:numPr>
                <w:ilvl w:val="0"/>
                <w:numId w:val="15"/>
              </w:numPr>
              <w:spacing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5</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Кваліфікаційні критерії до учасників та вимоги, встановлені пунктом 47 Особливостей</w:t>
            </w:r>
          </w:p>
        </w:tc>
        <w:tc>
          <w:tcPr>
            <w:tcW w:w="5955" w:type="dxa"/>
            <w:shd w:val="clear" w:color="auto" w:fill="FFFFFF"/>
          </w:tcPr>
          <w:p w:rsidR="00127C35" w:rsidRPr="006B1C3E" w:rsidRDefault="005C12A7">
            <w:pPr>
              <w:spacing w:before="150" w:after="150" w:line="240" w:lineRule="auto"/>
              <w:jc w:val="both"/>
              <w:rPr>
                <w:rFonts w:ascii="Times New Roman" w:eastAsia="Times New Roman" w:hAnsi="Times New Roman" w:cs="Times New Roman"/>
                <w:sz w:val="24"/>
                <w:szCs w:val="24"/>
                <w:lang w:val="uk-UA"/>
              </w:rPr>
            </w:pPr>
            <w:r w:rsidRPr="006B1C3E">
              <w:rPr>
                <w:rFonts w:ascii="Times New Roman" w:eastAsia="Times New Roman" w:hAnsi="Times New Roman" w:cs="Times New Roman"/>
                <w:sz w:val="24"/>
                <w:szCs w:val="24"/>
                <w:lang w:val="uk-UA"/>
              </w:rPr>
              <w:t>Кваліфікаційні критерії та інформація про спосіб їх підтвердження викладені у Додатку № 1 до тендерної документації.</w:t>
            </w:r>
          </w:p>
          <w:p w:rsidR="00071646" w:rsidRDefault="005C12A7">
            <w:pPr>
              <w:spacing w:before="150" w:after="150" w:line="240" w:lineRule="auto"/>
              <w:jc w:val="both"/>
              <w:rPr>
                <w:rFonts w:ascii="Times New Roman" w:eastAsia="Times New Roman" w:hAnsi="Times New Roman" w:cs="Times New Roman"/>
                <w:iCs/>
                <w:sz w:val="24"/>
                <w:szCs w:val="24"/>
                <w:lang w:val="uk-UA"/>
              </w:rPr>
            </w:pPr>
            <w:r w:rsidRPr="00985AD6">
              <w:rPr>
                <w:rFonts w:ascii="Times New Roman" w:eastAsia="Times New Roman" w:hAnsi="Times New Roman" w:cs="Times New Roman"/>
                <w:sz w:val="24"/>
                <w:szCs w:val="24"/>
                <w:lang w:val="uk-UA"/>
              </w:rPr>
              <w:t xml:space="preserve">Замовник здійснює закупівлю </w:t>
            </w:r>
            <w:r w:rsidR="00985AD6">
              <w:rPr>
                <w:rFonts w:ascii="Times New Roman" w:eastAsia="Times New Roman" w:hAnsi="Times New Roman" w:cs="Times New Roman"/>
                <w:sz w:val="24"/>
                <w:szCs w:val="24"/>
                <w:lang w:val="uk-UA"/>
              </w:rPr>
              <w:t xml:space="preserve"> </w:t>
            </w:r>
            <w:r w:rsidRPr="00071646">
              <w:rPr>
                <w:rFonts w:ascii="Times New Roman" w:eastAsia="Times New Roman" w:hAnsi="Times New Roman" w:cs="Times New Roman"/>
                <w:iCs/>
                <w:sz w:val="24"/>
                <w:szCs w:val="24"/>
                <w:lang w:val="uk-UA"/>
              </w:rPr>
              <w:t>дизельного палива</w:t>
            </w:r>
            <w:r w:rsidR="00071646">
              <w:rPr>
                <w:rFonts w:ascii="Times New Roman" w:eastAsia="Times New Roman" w:hAnsi="Times New Roman" w:cs="Times New Roman"/>
                <w:iCs/>
                <w:sz w:val="24"/>
                <w:szCs w:val="24"/>
                <w:lang w:val="uk-UA"/>
              </w:rPr>
              <w:t>,</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071646">
              <w:rPr>
                <w:rFonts w:ascii="Times New Roman" w:eastAsia="Times New Roman" w:hAnsi="Times New Roman" w:cs="Times New Roman"/>
                <w:i/>
                <w:iCs/>
                <w:sz w:val="24"/>
                <w:szCs w:val="24"/>
                <w:lang w:val="uk-UA"/>
              </w:rPr>
              <w:t xml:space="preserve"> </w:t>
            </w:r>
            <w:r w:rsidRPr="00985AD6">
              <w:rPr>
                <w:rFonts w:ascii="Times New Roman" w:eastAsia="Times New Roman" w:hAnsi="Times New Roman" w:cs="Times New Roman"/>
                <w:sz w:val="24"/>
                <w:szCs w:val="24"/>
                <w:lang w:val="uk-UA"/>
              </w:rPr>
              <w:t xml:space="preserve">тому згідно із  пунктом 29 Особливостей пункти 1 і 2 частини </w:t>
            </w:r>
            <w:r w:rsidR="00985AD6">
              <w:rPr>
                <w:rFonts w:ascii="Times New Roman" w:eastAsia="Times New Roman" w:hAnsi="Times New Roman" w:cs="Times New Roman"/>
                <w:sz w:val="24"/>
                <w:szCs w:val="24"/>
                <w:lang w:val="uk-UA"/>
              </w:rPr>
              <w:t>2</w:t>
            </w:r>
            <w:r w:rsidRPr="00985AD6">
              <w:rPr>
                <w:rFonts w:ascii="Times New Roman" w:eastAsia="Times New Roman" w:hAnsi="Times New Roman" w:cs="Times New Roman"/>
                <w:sz w:val="24"/>
                <w:szCs w:val="24"/>
                <w:lang w:val="uk-UA"/>
              </w:rPr>
              <w:t xml:space="preserve"> статті 16 Закону Замовником не застосовуються.</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6</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7</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субпідрядника / співвиконавця</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Закуповується товар, тому вимоги щодо надання інформації про субпідрядника / співвиконавця не встановлюються.</w:t>
            </w:r>
          </w:p>
        </w:tc>
      </w:tr>
      <w:tr w:rsidR="00127C35" w:rsidRPr="008B30A1">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8</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Внесення змін або відкликання тендерної пропозиції учасником</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9</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Ступінь локалізації виробництва</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Не застосовується </w:t>
            </w:r>
          </w:p>
        </w:tc>
      </w:tr>
      <w:tr w:rsidR="00127C35" w:rsidRPr="00985AD6">
        <w:tc>
          <w:tcPr>
            <w:tcW w:w="9330" w:type="dxa"/>
            <w:gridSpan w:val="3"/>
            <w:shd w:val="clear" w:color="auto" w:fill="FFFFFF"/>
          </w:tcPr>
          <w:p w:rsidR="00127C35" w:rsidRPr="00985AD6" w:rsidRDefault="005C12A7">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Подання та розкриття тендерної пропозиції</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Кінцевий строк подання </w:t>
            </w:r>
            <w:r w:rsidRPr="00985AD6">
              <w:rPr>
                <w:rFonts w:ascii="Times New Roman" w:eastAsia="Times New Roman" w:hAnsi="Times New Roman" w:cs="Times New Roman"/>
                <w:sz w:val="24"/>
                <w:szCs w:val="24"/>
                <w:lang w:val="uk-UA"/>
              </w:rPr>
              <w:lastRenderedPageBreak/>
              <w:t>тендерної пропозиції</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i/>
                <w:sz w:val="24"/>
                <w:szCs w:val="24"/>
                <w:lang w:val="uk-UA"/>
              </w:rPr>
            </w:pPr>
            <w:r w:rsidRPr="00985AD6">
              <w:rPr>
                <w:rFonts w:ascii="Times New Roman" w:eastAsia="Times New Roman" w:hAnsi="Times New Roman" w:cs="Times New Roman"/>
                <w:sz w:val="24"/>
                <w:szCs w:val="24"/>
                <w:lang w:val="uk-UA"/>
              </w:rPr>
              <w:lastRenderedPageBreak/>
              <w:t xml:space="preserve">Кінцевий строк подання тендерних пропозицій: </w:t>
            </w:r>
            <w:r w:rsidR="00D23522">
              <w:rPr>
                <w:rFonts w:ascii="Times New Roman" w:eastAsia="Times New Roman" w:hAnsi="Times New Roman" w:cs="Times New Roman"/>
                <w:sz w:val="24"/>
                <w:szCs w:val="24"/>
                <w:lang w:val="uk-UA"/>
              </w:rPr>
              <w:lastRenderedPageBreak/>
              <w:t>30.10.2023 року до 15.00</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127C35" w:rsidRPr="008B30A1">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2</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Дата та час розкриття тендерної пропозиції</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27C35" w:rsidRPr="00985AD6">
        <w:tc>
          <w:tcPr>
            <w:tcW w:w="9330" w:type="dxa"/>
            <w:gridSpan w:val="3"/>
            <w:shd w:val="clear" w:color="auto" w:fill="FFFFFF"/>
          </w:tcPr>
          <w:p w:rsidR="00127C35" w:rsidRPr="00985AD6" w:rsidRDefault="005C12A7">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Оцінка тендерної пропозиції</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1</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Перелік критеріїв оцінки та методика оцінки тендерних пропозицій із зазначенням питомої ваги кожного критерію</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Єдиний критерій оцінки – Ціна – 100%.</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27C35" w:rsidRPr="008B30A1">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highlight w:val="yellow"/>
                <w:lang w:val="uk-UA"/>
              </w:rPr>
            </w:pPr>
            <w:r w:rsidRPr="00985AD6">
              <w:rPr>
                <w:rFonts w:ascii="Times New Roman" w:eastAsia="Times New Roman" w:hAnsi="Times New Roman" w:cs="Times New Roman"/>
                <w:sz w:val="24"/>
                <w:szCs w:val="24"/>
                <w:lang w:val="uk-UA"/>
              </w:rPr>
              <w:t>Інша інформація</w:t>
            </w:r>
          </w:p>
        </w:tc>
        <w:tc>
          <w:tcPr>
            <w:tcW w:w="5955" w:type="dxa"/>
            <w:shd w:val="clear" w:color="auto" w:fill="FFFFFF"/>
          </w:tcPr>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85AD6">
              <w:rPr>
                <w:rFonts w:ascii="Times New Roman" w:eastAsia="Times New Roman" w:hAnsi="Times New Roman" w:cs="Times New Roman"/>
                <w:sz w:val="24"/>
                <w:szCs w:val="24"/>
                <w:lang w:val="uk-UA"/>
              </w:rPr>
              <w:t>бенефіціарним</w:t>
            </w:r>
            <w:proofErr w:type="spellEnd"/>
            <w:r w:rsidRPr="00985AD6">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 разі якщо учасник або його кінцевий </w:t>
            </w:r>
            <w:proofErr w:type="spellStart"/>
            <w:r w:rsidRPr="00985AD6">
              <w:rPr>
                <w:rFonts w:ascii="Times New Roman" w:eastAsia="Times New Roman" w:hAnsi="Times New Roman" w:cs="Times New Roman"/>
                <w:sz w:val="24"/>
                <w:szCs w:val="24"/>
                <w:lang w:val="uk-UA"/>
              </w:rPr>
              <w:t>бенефіціарний</w:t>
            </w:r>
            <w:proofErr w:type="spellEnd"/>
            <w:r w:rsidRPr="00985AD6">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127C35" w:rsidRPr="00985AD6" w:rsidRDefault="005C12A7" w:rsidP="005C12A7">
            <w:pPr>
              <w:pStyle w:val="ab"/>
              <w:numPr>
                <w:ilvl w:val="0"/>
                <w:numId w:val="16"/>
              </w:num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985AD6">
              <w:rPr>
                <w:rFonts w:ascii="Times New Roman" w:eastAsia="Times New Roman" w:hAnsi="Times New Roman" w:cs="Times New Roman"/>
                <w:sz w:val="24"/>
                <w:szCs w:val="24"/>
                <w:lang w:val="uk-UA"/>
              </w:rPr>
              <w:t>зареєструваний</w:t>
            </w:r>
            <w:proofErr w:type="spellEnd"/>
            <w:r w:rsidRPr="00985AD6">
              <w:rPr>
                <w:rFonts w:ascii="Times New Roman" w:eastAsia="Times New Roman" w:hAnsi="Times New Roman" w:cs="Times New Roman"/>
                <w:sz w:val="24"/>
                <w:szCs w:val="24"/>
                <w:lang w:val="uk-UA"/>
              </w:rPr>
              <w:t xml:space="preserve"> на території України свій національний паспорт</w:t>
            </w:r>
          </w:p>
          <w:p w:rsidR="00985AD6" w:rsidRDefault="005C12A7" w:rsidP="00985AD6">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або </w:t>
            </w:r>
          </w:p>
          <w:p w:rsidR="00127C35" w:rsidRPr="00985AD6" w:rsidRDefault="005C12A7" w:rsidP="005C12A7">
            <w:pPr>
              <w:pStyle w:val="ab"/>
              <w:numPr>
                <w:ilvl w:val="0"/>
                <w:numId w:val="16"/>
              </w:num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посвідку на постійне чи тимчасове проживання на території України</w:t>
            </w:r>
          </w:p>
          <w:p w:rsidR="00985AD6" w:rsidRDefault="005C12A7" w:rsidP="00985AD6">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або </w:t>
            </w:r>
          </w:p>
          <w:p w:rsidR="00127C35" w:rsidRPr="00985AD6" w:rsidRDefault="005C12A7" w:rsidP="005C12A7">
            <w:pPr>
              <w:pStyle w:val="ab"/>
              <w:numPr>
                <w:ilvl w:val="0"/>
                <w:numId w:val="16"/>
              </w:num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військовий квиток, виданий іноземцю чи особі </w:t>
            </w:r>
            <w:r w:rsidRPr="00985AD6">
              <w:rPr>
                <w:rFonts w:ascii="Times New Roman" w:eastAsia="Times New Roman" w:hAnsi="Times New Roman" w:cs="Times New Roman"/>
                <w:sz w:val="24"/>
                <w:szCs w:val="24"/>
                <w:lang w:val="uk-UA"/>
              </w:rPr>
              <w:lastRenderedPageBreak/>
              <w:t>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або </w:t>
            </w:r>
          </w:p>
          <w:p w:rsidR="00127C35" w:rsidRPr="00985AD6" w:rsidRDefault="005C12A7" w:rsidP="005C12A7">
            <w:pPr>
              <w:pStyle w:val="ab"/>
              <w:numPr>
                <w:ilvl w:val="0"/>
                <w:numId w:val="16"/>
              </w:num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127C35" w:rsidRPr="00985AD6" w:rsidRDefault="005C12A7" w:rsidP="00DA260B">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highlight w:val="white"/>
                <w:lang w:val="uk-UA"/>
              </w:rPr>
              <w:t xml:space="preserve">У разі якщо активи </w:t>
            </w:r>
            <w:r w:rsidR="00DA260B">
              <w:rPr>
                <w:rFonts w:ascii="Times New Roman" w:eastAsia="Times New Roman" w:hAnsi="Times New Roman" w:cs="Times New Roman"/>
                <w:sz w:val="24"/>
                <w:szCs w:val="24"/>
                <w:highlight w:val="white"/>
                <w:lang w:val="uk-UA"/>
              </w:rPr>
              <w:t xml:space="preserve">особи, яка є учасником, </w:t>
            </w:r>
            <w:r w:rsidRPr="00985AD6">
              <w:rPr>
                <w:rFonts w:ascii="Times New Roman" w:eastAsia="Times New Roman" w:hAnsi="Times New Roman" w:cs="Times New Roman"/>
                <w:sz w:val="24"/>
                <w:szCs w:val="24"/>
                <w:highlight w:val="white"/>
                <w:lang w:val="uk-UA"/>
              </w:rPr>
              <w:t>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127C35" w:rsidRPr="00985AD6" w:rsidRDefault="005C12A7" w:rsidP="005C12A7">
            <w:pPr>
              <w:pStyle w:val="ab"/>
              <w:numPr>
                <w:ilvl w:val="0"/>
                <w:numId w:val="16"/>
              </w:num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або </w:t>
            </w:r>
          </w:p>
          <w:p w:rsidR="00127C35" w:rsidRPr="00985AD6" w:rsidRDefault="005C12A7" w:rsidP="005C12A7">
            <w:pPr>
              <w:pStyle w:val="ab"/>
              <w:numPr>
                <w:ilvl w:val="0"/>
                <w:numId w:val="16"/>
              </w:num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highlight w:val="white"/>
                <w:lang w:val="uk-UA"/>
              </w:rPr>
              <w:t xml:space="preserve">У разі якщо громадяни Російської Федерації/Республіки Білорусь (крім тих, що проживають на території України на законних підставах); юридичні особи, утворені та зареєстровані відповідно до законодавства Російської Федерації/Республіки Білорусь; юридичні особи, утворені та зареєстровані відповідно до законодавства України, кінцевим </w:t>
            </w:r>
            <w:proofErr w:type="spellStart"/>
            <w:r w:rsidRPr="00985AD6">
              <w:rPr>
                <w:rFonts w:ascii="Times New Roman" w:eastAsia="Times New Roman" w:hAnsi="Times New Roman" w:cs="Times New Roman"/>
                <w:sz w:val="24"/>
                <w:szCs w:val="24"/>
                <w:highlight w:val="white"/>
                <w:lang w:val="uk-UA"/>
              </w:rPr>
              <w:t>бенефіціарним</w:t>
            </w:r>
            <w:proofErr w:type="spellEnd"/>
            <w:r w:rsidRPr="00985AD6">
              <w:rPr>
                <w:rFonts w:ascii="Times New Roman" w:eastAsia="Times New Roman" w:hAnsi="Times New Roman" w:cs="Times New Roman"/>
                <w:sz w:val="24"/>
                <w:szCs w:val="24"/>
                <w:highlight w:val="white"/>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w:t>
            </w:r>
            <w:r w:rsidRPr="00985AD6">
              <w:rPr>
                <w:rFonts w:ascii="Times New Roman" w:eastAsia="Times New Roman" w:hAnsi="Times New Roman" w:cs="Times New Roman"/>
                <w:sz w:val="24"/>
                <w:szCs w:val="24"/>
                <w:highlight w:val="white"/>
                <w:lang w:val="uk-UA"/>
              </w:rPr>
              <w:lastRenderedPageBreak/>
              <w:t xml:space="preserve">України на законних підставах), або юридичні особи, утворені та зареєстрованих відповідно до законодавства Російської Федерації/Республіки Білорусь </w:t>
            </w:r>
            <w:r w:rsidRPr="00985AD6">
              <w:rPr>
                <w:rFonts w:ascii="Times New Roman" w:eastAsia="Times New Roman" w:hAnsi="Times New Roman" w:cs="Times New Roman"/>
                <w:sz w:val="24"/>
                <w:szCs w:val="24"/>
                <w:lang w:val="uk-UA"/>
              </w:rPr>
              <w:t xml:space="preserve">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985AD6">
              <w:rPr>
                <w:rFonts w:ascii="Times New Roman" w:eastAsia="Times New Roman" w:hAnsi="Times New Roman" w:cs="Times New Roman"/>
                <w:sz w:val="24"/>
                <w:szCs w:val="24"/>
                <w:lang w:val="uk-UA"/>
              </w:rPr>
              <w:t>бенефіціарним</w:t>
            </w:r>
            <w:proofErr w:type="spellEnd"/>
            <w:r w:rsidRPr="00985AD6">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w:t>
            </w:r>
            <w:r w:rsidRPr="00985AD6">
              <w:rPr>
                <w:rFonts w:ascii="Times New Roman" w:eastAsia="Times New Roman" w:hAnsi="Times New Roman" w:cs="Times New Roman"/>
                <w:sz w:val="24"/>
                <w:szCs w:val="24"/>
                <w:lang w:val="uk-UA"/>
              </w:rPr>
              <w:lastRenderedPageBreak/>
              <w:t xml:space="preserve">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6B1C3E" w:rsidRPr="00985AD6">
              <w:rPr>
                <w:rFonts w:ascii="Times New Roman" w:eastAsia="Times New Roman" w:hAnsi="Times New Roman" w:cs="Times New Roman"/>
                <w:sz w:val="24"/>
                <w:szCs w:val="24"/>
                <w:lang w:val="uk-UA"/>
              </w:rPr>
              <w:t>обґрунтування</w:t>
            </w:r>
            <w:r w:rsidRPr="00985AD6">
              <w:rPr>
                <w:rFonts w:ascii="Times New Roman" w:eastAsia="Times New Roman" w:hAnsi="Times New Roman" w:cs="Times New Roman"/>
                <w:sz w:val="24"/>
                <w:szCs w:val="24"/>
                <w:lang w:val="uk-UA"/>
              </w:rPr>
              <w:t xml:space="preserve"> в довільній формі щодо цін або вартості відповідних товарів, робіт чи послуг тендерної пропозиції.</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127C35" w:rsidRPr="00985AD6" w:rsidRDefault="005C12A7">
            <w:p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Обґрунтування аномально низької тендерної пропозиції </w:t>
            </w:r>
            <w:r w:rsidRPr="00985AD6">
              <w:rPr>
                <w:rFonts w:ascii="Times New Roman" w:eastAsia="Times New Roman" w:hAnsi="Times New Roman" w:cs="Times New Roman"/>
                <w:sz w:val="24"/>
                <w:szCs w:val="24"/>
                <w:lang w:val="uk-UA"/>
              </w:rPr>
              <w:lastRenderedPageBreak/>
              <w:t>може містити інформацію про:</w:t>
            </w:r>
          </w:p>
          <w:p w:rsidR="00127C35" w:rsidRPr="00985AD6" w:rsidRDefault="005C12A7" w:rsidP="005C12A7">
            <w:pPr>
              <w:numPr>
                <w:ilvl w:val="0"/>
                <w:numId w:val="17"/>
              </w:numPr>
              <w:spacing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27C35" w:rsidRPr="00985AD6" w:rsidRDefault="005C12A7" w:rsidP="005C12A7">
            <w:pPr>
              <w:numPr>
                <w:ilvl w:val="0"/>
                <w:numId w:val="17"/>
              </w:numPr>
              <w:spacing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27C35" w:rsidRPr="00985AD6" w:rsidRDefault="005C12A7" w:rsidP="005C12A7">
            <w:pPr>
              <w:numPr>
                <w:ilvl w:val="0"/>
                <w:numId w:val="17"/>
              </w:numPr>
              <w:spacing w:after="160" w:line="259"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w:t>
            </w:r>
            <w:r w:rsidRPr="00985AD6">
              <w:rPr>
                <w:rFonts w:ascii="Times New Roman" w:eastAsia="Times New Roman" w:hAnsi="Times New Roman" w:cs="Times New Roman"/>
                <w:sz w:val="24"/>
                <w:szCs w:val="24"/>
                <w:lang w:val="uk-UA"/>
              </w:rPr>
              <w:lastRenderedPageBreak/>
              <w:t>процедури закупівлі у складі тендерної пропозиції, крім випадків, пов’язаних з виконанням рішення органу оскарження.</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27C35" w:rsidRPr="00985AD6">
        <w:tc>
          <w:tcPr>
            <w:tcW w:w="555" w:type="dxa"/>
            <w:shd w:val="clear" w:color="auto" w:fill="FFFFFF"/>
          </w:tcPr>
          <w:p w:rsidR="00127C35" w:rsidRPr="00985AD6" w:rsidRDefault="005C12A7">
            <w:pPr>
              <w:spacing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3</w:t>
            </w:r>
          </w:p>
        </w:tc>
        <w:tc>
          <w:tcPr>
            <w:tcW w:w="2820" w:type="dxa"/>
            <w:shd w:val="clear" w:color="auto" w:fill="FFFFFF"/>
          </w:tcPr>
          <w:p w:rsidR="00127C35" w:rsidRPr="00985AD6" w:rsidRDefault="005C12A7">
            <w:pPr>
              <w:spacing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Відхилення тендерних пропозицій</w:t>
            </w:r>
          </w:p>
        </w:tc>
        <w:tc>
          <w:tcPr>
            <w:tcW w:w="5955" w:type="dxa"/>
            <w:shd w:val="clear" w:color="auto" w:fill="FFFFFF"/>
          </w:tcPr>
          <w:p w:rsidR="00127C35" w:rsidRPr="00985AD6" w:rsidRDefault="005C12A7">
            <w:p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127C35" w:rsidRPr="00985AD6" w:rsidRDefault="00127C35">
            <w:pPr>
              <w:spacing w:line="240" w:lineRule="auto"/>
              <w:jc w:val="both"/>
              <w:rPr>
                <w:rFonts w:ascii="Times New Roman" w:eastAsia="Times New Roman" w:hAnsi="Times New Roman" w:cs="Times New Roman"/>
                <w:sz w:val="24"/>
                <w:szCs w:val="24"/>
                <w:lang w:val="uk-UA"/>
              </w:rPr>
            </w:pPr>
          </w:p>
          <w:p w:rsidR="00127C35" w:rsidRPr="00985AD6" w:rsidRDefault="005C12A7">
            <w:p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 учасник процедури закупівлі:</w:t>
            </w:r>
          </w:p>
          <w:p w:rsidR="00127C35" w:rsidRPr="00985AD6" w:rsidRDefault="00127C35">
            <w:pPr>
              <w:spacing w:line="240" w:lineRule="auto"/>
              <w:jc w:val="both"/>
              <w:rPr>
                <w:rFonts w:ascii="Times New Roman" w:eastAsia="Times New Roman" w:hAnsi="Times New Roman" w:cs="Times New Roman"/>
                <w:sz w:val="24"/>
                <w:szCs w:val="24"/>
                <w:lang w:val="uk-UA"/>
              </w:rPr>
            </w:pPr>
          </w:p>
          <w:p w:rsidR="00127C35" w:rsidRPr="00985AD6" w:rsidRDefault="005C12A7" w:rsidP="005C12A7">
            <w:pPr>
              <w:numPr>
                <w:ilvl w:val="0"/>
                <w:numId w:val="1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підпадає під підстави, встановлені пунктом 47 цих особливостей;</w:t>
            </w:r>
          </w:p>
          <w:p w:rsidR="00127C35" w:rsidRPr="00985AD6" w:rsidRDefault="005C12A7" w:rsidP="005C12A7">
            <w:pPr>
              <w:numPr>
                <w:ilvl w:val="0"/>
                <w:numId w:val="1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27C35" w:rsidRPr="00985AD6" w:rsidRDefault="005C12A7" w:rsidP="005C12A7">
            <w:pPr>
              <w:numPr>
                <w:ilvl w:val="0"/>
                <w:numId w:val="1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rsidR="00127C35" w:rsidRPr="00985AD6" w:rsidRDefault="005C12A7" w:rsidP="005C12A7">
            <w:pPr>
              <w:numPr>
                <w:ilvl w:val="0"/>
                <w:numId w:val="1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27C35" w:rsidRPr="00985AD6" w:rsidRDefault="005C12A7" w:rsidP="005C12A7">
            <w:pPr>
              <w:numPr>
                <w:ilvl w:val="0"/>
                <w:numId w:val="1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27C35" w:rsidRPr="00985AD6" w:rsidRDefault="005C12A7" w:rsidP="005C12A7">
            <w:pPr>
              <w:numPr>
                <w:ilvl w:val="0"/>
                <w:numId w:val="1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визначив конфіденційною інформацію, що не може бути визначена як конфіденційна </w:t>
            </w:r>
            <w:r w:rsidRPr="00985AD6">
              <w:rPr>
                <w:rFonts w:ascii="Times New Roman" w:eastAsia="Times New Roman" w:hAnsi="Times New Roman" w:cs="Times New Roman"/>
                <w:sz w:val="24"/>
                <w:szCs w:val="24"/>
                <w:lang w:val="uk-UA"/>
              </w:rPr>
              <w:lastRenderedPageBreak/>
              <w:t>відповідно до вимог пункту 40 цих особливостей;</w:t>
            </w:r>
          </w:p>
          <w:p w:rsidR="00127C35" w:rsidRPr="00985AD6" w:rsidRDefault="005C12A7" w:rsidP="005C12A7">
            <w:pPr>
              <w:numPr>
                <w:ilvl w:val="0"/>
                <w:numId w:val="18"/>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85AD6">
              <w:rPr>
                <w:rFonts w:ascii="Times New Roman" w:eastAsia="Times New Roman" w:hAnsi="Times New Roman" w:cs="Times New Roman"/>
                <w:sz w:val="24"/>
                <w:szCs w:val="24"/>
                <w:lang w:val="uk-UA"/>
              </w:rPr>
              <w:t>бенефіціарним</w:t>
            </w:r>
            <w:proofErr w:type="spellEnd"/>
            <w:r w:rsidRPr="00985AD6">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985AD6">
              <w:rPr>
                <w:rFonts w:ascii="Times New Roman" w:eastAsia="Times New Roman" w:hAnsi="Times New Roman" w:cs="Times New Roman"/>
                <w:sz w:val="24"/>
                <w:szCs w:val="24"/>
                <w:lang w:val="uk-UA"/>
              </w:rPr>
              <w:t>“Про</w:t>
            </w:r>
            <w:proofErr w:type="spellEnd"/>
            <w:r w:rsidRPr="00985AD6">
              <w:rPr>
                <w:rFonts w:ascii="Times New Roman" w:eastAsia="Times New Roman" w:hAnsi="Times New Roman" w:cs="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985AD6">
              <w:rPr>
                <w:rFonts w:ascii="Times New Roman" w:eastAsia="Times New Roman" w:hAnsi="Times New Roman" w:cs="Times New Roman"/>
                <w:sz w:val="24"/>
                <w:szCs w:val="24"/>
                <w:lang w:val="uk-UA"/>
              </w:rPr>
              <w:t>“Про</w:t>
            </w:r>
            <w:proofErr w:type="spellEnd"/>
            <w:r w:rsidRPr="00985AD6">
              <w:rPr>
                <w:rFonts w:ascii="Times New Roman" w:eastAsia="Times New Roman" w:hAnsi="Times New Roman" w:cs="Times New Roman"/>
                <w:sz w:val="24"/>
                <w:szCs w:val="24"/>
                <w:lang w:val="uk-UA"/>
              </w:rPr>
              <w:t xml:space="preserve"> публічні </w:t>
            </w:r>
            <w:proofErr w:type="spellStart"/>
            <w:r w:rsidRPr="00985AD6">
              <w:rPr>
                <w:rFonts w:ascii="Times New Roman" w:eastAsia="Times New Roman" w:hAnsi="Times New Roman" w:cs="Times New Roman"/>
                <w:sz w:val="24"/>
                <w:szCs w:val="24"/>
                <w:lang w:val="uk-UA"/>
              </w:rPr>
              <w:t>закупівлі”</w:t>
            </w:r>
            <w:proofErr w:type="spellEnd"/>
            <w:r w:rsidRPr="00985AD6">
              <w:rPr>
                <w:rFonts w:ascii="Times New Roman" w:eastAsia="Times New Roman" w:hAnsi="Times New Roman" w:cs="Times New Roman"/>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985AD6">
              <w:rPr>
                <w:rFonts w:ascii="Times New Roman" w:eastAsia="Times New Roman" w:hAnsi="Times New Roman" w:cs="Times New Roman"/>
                <w:sz w:val="24"/>
                <w:szCs w:val="24"/>
                <w:lang w:val="uk-UA"/>
              </w:rPr>
              <w:t>скасування”</w:t>
            </w:r>
            <w:proofErr w:type="spellEnd"/>
            <w:r w:rsidRPr="00985AD6">
              <w:rPr>
                <w:rFonts w:ascii="Times New Roman" w:eastAsia="Times New Roman" w:hAnsi="Times New Roman" w:cs="Times New Roman"/>
                <w:sz w:val="24"/>
                <w:szCs w:val="24"/>
                <w:lang w:val="uk-UA"/>
              </w:rPr>
              <w:t xml:space="preserve"> (Офіційний вісник України, 2022 р., № 84, ст. 5176);</w:t>
            </w:r>
          </w:p>
          <w:p w:rsidR="00127C35" w:rsidRPr="00985AD6" w:rsidRDefault="005C12A7">
            <w:p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 тендерна пропозиція:</w:t>
            </w:r>
          </w:p>
          <w:p w:rsidR="00127C35" w:rsidRPr="00985AD6" w:rsidRDefault="00127C35">
            <w:pPr>
              <w:spacing w:line="240" w:lineRule="auto"/>
              <w:jc w:val="both"/>
              <w:rPr>
                <w:rFonts w:ascii="Times New Roman" w:eastAsia="Times New Roman" w:hAnsi="Times New Roman" w:cs="Times New Roman"/>
                <w:sz w:val="24"/>
                <w:szCs w:val="24"/>
                <w:lang w:val="uk-UA"/>
              </w:rPr>
            </w:pPr>
          </w:p>
          <w:p w:rsidR="00127C35" w:rsidRPr="00985AD6" w:rsidRDefault="005C12A7" w:rsidP="005C12A7">
            <w:pPr>
              <w:numPr>
                <w:ilvl w:val="0"/>
                <w:numId w:val="19"/>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27C35" w:rsidRPr="00985AD6" w:rsidRDefault="005C12A7" w:rsidP="005C12A7">
            <w:pPr>
              <w:numPr>
                <w:ilvl w:val="0"/>
                <w:numId w:val="19"/>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є такою, строк дії якої закінчився;</w:t>
            </w:r>
          </w:p>
          <w:p w:rsidR="00127C35" w:rsidRPr="00985AD6" w:rsidRDefault="005C12A7" w:rsidP="005C12A7">
            <w:pPr>
              <w:numPr>
                <w:ilvl w:val="0"/>
                <w:numId w:val="19"/>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w:t>
            </w:r>
            <w:r w:rsidRPr="00985AD6">
              <w:rPr>
                <w:rFonts w:ascii="Times New Roman" w:eastAsia="Times New Roman" w:hAnsi="Times New Roman" w:cs="Times New Roman"/>
                <w:sz w:val="24"/>
                <w:szCs w:val="24"/>
                <w:lang w:val="uk-UA"/>
              </w:rPr>
              <w:lastRenderedPageBreak/>
              <w:t>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27C35" w:rsidRPr="00985AD6" w:rsidRDefault="005C12A7" w:rsidP="005C12A7">
            <w:pPr>
              <w:numPr>
                <w:ilvl w:val="0"/>
                <w:numId w:val="19"/>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127C35" w:rsidRPr="00985AD6" w:rsidRDefault="00127C35">
            <w:pPr>
              <w:spacing w:line="240" w:lineRule="auto"/>
              <w:jc w:val="both"/>
              <w:rPr>
                <w:rFonts w:ascii="Times New Roman" w:eastAsia="Times New Roman" w:hAnsi="Times New Roman" w:cs="Times New Roman"/>
                <w:sz w:val="24"/>
                <w:szCs w:val="24"/>
                <w:lang w:val="uk-UA"/>
              </w:rPr>
            </w:pPr>
          </w:p>
          <w:p w:rsidR="00127C35" w:rsidRPr="00985AD6" w:rsidRDefault="005C12A7">
            <w:p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3) переможець процедури закупівлі:</w:t>
            </w:r>
          </w:p>
          <w:p w:rsidR="00127C35" w:rsidRPr="00985AD6" w:rsidRDefault="00127C35">
            <w:pPr>
              <w:spacing w:line="240" w:lineRule="auto"/>
              <w:jc w:val="both"/>
              <w:rPr>
                <w:rFonts w:ascii="Times New Roman" w:eastAsia="Times New Roman" w:hAnsi="Times New Roman" w:cs="Times New Roman"/>
                <w:sz w:val="24"/>
                <w:szCs w:val="24"/>
                <w:lang w:val="uk-UA"/>
              </w:rPr>
            </w:pPr>
          </w:p>
          <w:p w:rsidR="00127C35" w:rsidRPr="00985AD6" w:rsidRDefault="005C12A7" w:rsidP="005C12A7">
            <w:pPr>
              <w:numPr>
                <w:ilvl w:val="0"/>
                <w:numId w:val="20"/>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27C35" w:rsidRPr="00985AD6" w:rsidRDefault="005C12A7" w:rsidP="005C12A7">
            <w:pPr>
              <w:numPr>
                <w:ilvl w:val="0"/>
                <w:numId w:val="20"/>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27C35" w:rsidRPr="00985AD6" w:rsidRDefault="005C12A7" w:rsidP="005C12A7">
            <w:pPr>
              <w:numPr>
                <w:ilvl w:val="0"/>
                <w:numId w:val="20"/>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127C35" w:rsidRPr="00985AD6" w:rsidRDefault="005C12A7" w:rsidP="005C12A7">
            <w:pPr>
              <w:numPr>
                <w:ilvl w:val="0"/>
                <w:numId w:val="20"/>
              </w:numPr>
              <w:spacing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27C35" w:rsidRPr="00985AD6" w:rsidRDefault="00127C35">
            <w:pPr>
              <w:spacing w:line="240" w:lineRule="auto"/>
              <w:ind w:left="720"/>
              <w:rPr>
                <w:rFonts w:ascii="Times New Roman" w:eastAsia="Times New Roman" w:hAnsi="Times New Roman" w:cs="Times New Roman"/>
                <w:sz w:val="24"/>
                <w:szCs w:val="24"/>
                <w:lang w:val="uk-UA"/>
              </w:rPr>
            </w:pPr>
          </w:p>
          <w:p w:rsidR="00127C35" w:rsidRPr="00985AD6" w:rsidRDefault="005C12A7">
            <w:p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127C35" w:rsidRPr="00985AD6" w:rsidRDefault="00127C35">
            <w:pPr>
              <w:spacing w:line="240" w:lineRule="auto"/>
              <w:jc w:val="both"/>
              <w:rPr>
                <w:rFonts w:ascii="Times New Roman" w:eastAsia="Times New Roman" w:hAnsi="Times New Roman" w:cs="Times New Roman"/>
                <w:sz w:val="24"/>
                <w:szCs w:val="24"/>
                <w:highlight w:val="green"/>
                <w:lang w:val="uk-UA"/>
              </w:rPr>
            </w:pPr>
          </w:p>
          <w:p w:rsidR="00127C35" w:rsidRPr="00985AD6" w:rsidRDefault="005C12A7" w:rsidP="005C12A7">
            <w:pPr>
              <w:numPr>
                <w:ilvl w:val="0"/>
                <w:numId w:val="21"/>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27C35" w:rsidRPr="00985AD6" w:rsidRDefault="005C12A7" w:rsidP="005C12A7">
            <w:pPr>
              <w:numPr>
                <w:ilvl w:val="0"/>
                <w:numId w:val="21"/>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27C35" w:rsidRPr="00985AD6" w:rsidRDefault="00127C35">
            <w:pPr>
              <w:spacing w:line="240" w:lineRule="auto"/>
              <w:ind w:left="720"/>
              <w:jc w:val="both"/>
              <w:rPr>
                <w:rFonts w:ascii="Times New Roman" w:eastAsia="Times New Roman" w:hAnsi="Times New Roman" w:cs="Times New Roman"/>
                <w:sz w:val="24"/>
                <w:szCs w:val="24"/>
                <w:lang w:val="uk-UA"/>
              </w:rPr>
            </w:pPr>
          </w:p>
          <w:p w:rsidR="00127C35" w:rsidRPr="00985AD6" w:rsidRDefault="005C12A7">
            <w:p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7C35" w:rsidRPr="00985AD6" w:rsidRDefault="00127C35">
            <w:pPr>
              <w:spacing w:line="240" w:lineRule="auto"/>
              <w:jc w:val="both"/>
              <w:rPr>
                <w:rFonts w:ascii="Times New Roman" w:eastAsia="Times New Roman" w:hAnsi="Times New Roman" w:cs="Times New Roman"/>
                <w:sz w:val="24"/>
                <w:szCs w:val="24"/>
                <w:lang w:val="uk-UA"/>
              </w:rPr>
            </w:pPr>
          </w:p>
          <w:p w:rsidR="00127C35" w:rsidRPr="00985AD6" w:rsidRDefault="005C12A7">
            <w:pPr>
              <w:spacing w:line="240" w:lineRule="auto"/>
              <w:jc w:val="both"/>
              <w:rPr>
                <w:rFonts w:ascii="Times New Roman" w:eastAsia="Times New Roman" w:hAnsi="Times New Roman" w:cs="Times New Roman"/>
                <w:sz w:val="24"/>
                <w:szCs w:val="24"/>
                <w:highlight w:val="green"/>
                <w:lang w:val="uk-UA"/>
              </w:rPr>
            </w:pPr>
            <w:r w:rsidRPr="00985AD6">
              <w:rPr>
                <w:rFonts w:ascii="Times New Roman" w:eastAsia="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27C35" w:rsidRPr="00985AD6">
        <w:tc>
          <w:tcPr>
            <w:tcW w:w="9330" w:type="dxa"/>
            <w:gridSpan w:val="3"/>
            <w:shd w:val="clear" w:color="auto" w:fill="FFFFFF"/>
          </w:tcPr>
          <w:p w:rsidR="00127C35" w:rsidRPr="00985AD6" w:rsidRDefault="005C12A7">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lastRenderedPageBreak/>
              <w:t>Результати тендеру та укладання договору про закупівлю</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Відміна відкритих торгів </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Замовник відміняє відкриті торги у разі:</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2) неподання жодної тендерної пропозиції для участі у відкритих торгах у строк, установлений замовником </w:t>
            </w:r>
            <w:r w:rsidRPr="00985AD6">
              <w:rPr>
                <w:rFonts w:ascii="Times New Roman" w:eastAsia="Times New Roman" w:hAnsi="Times New Roman" w:cs="Times New Roman"/>
                <w:sz w:val="24"/>
                <w:szCs w:val="24"/>
                <w:lang w:val="uk-UA"/>
              </w:rPr>
              <w:lastRenderedPageBreak/>
              <w:t>згідно з цими особливостями.</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Відкриті торги можуть бути відмінені частково (за лотом).</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2</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Строк укладання договору про закупівлю</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3</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Проект договору про закупівлю</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Проект договору про закупівлю викладений у Додатку № 4 до тендерної документації.</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4</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Умови укладання договору про закупівлю</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27C35" w:rsidRPr="00985AD6" w:rsidRDefault="005C12A7" w:rsidP="005C12A7">
            <w:pPr>
              <w:numPr>
                <w:ilvl w:val="0"/>
                <w:numId w:val="22"/>
              </w:numPr>
              <w:spacing w:before="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визначення грошового еквівалента зобов’язання в іноземній валюті;</w:t>
            </w:r>
          </w:p>
          <w:p w:rsidR="00127C35" w:rsidRPr="00985AD6" w:rsidRDefault="005C12A7" w:rsidP="005C12A7">
            <w:pPr>
              <w:numPr>
                <w:ilvl w:val="0"/>
                <w:numId w:val="22"/>
              </w:num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rsidR="00127C35" w:rsidRPr="00985AD6" w:rsidRDefault="005C12A7" w:rsidP="005C12A7">
            <w:pPr>
              <w:numPr>
                <w:ilvl w:val="0"/>
                <w:numId w:val="22"/>
              </w:numPr>
              <w:spacing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127C35" w:rsidRPr="00985AD6" w:rsidRDefault="005C12A7">
            <w:pPr>
              <w:spacing w:before="150" w:after="150" w:line="240" w:lineRule="auto"/>
              <w:jc w:val="both"/>
              <w:rPr>
                <w:rFonts w:ascii="Times New Roman" w:eastAsia="Times New Roman" w:hAnsi="Times New Roman" w:cs="Times New Roman"/>
                <w:sz w:val="24"/>
                <w:szCs w:val="24"/>
                <w:highlight w:val="green"/>
                <w:lang w:val="uk-UA"/>
              </w:rPr>
            </w:pPr>
            <w:r w:rsidRPr="00985AD6">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27C35" w:rsidRPr="00985AD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lastRenderedPageBreak/>
              <w:t>5</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Дії замовника при відмові переможця процедури закупівлі від підписання договір про закупівлю</w:t>
            </w:r>
          </w:p>
        </w:tc>
        <w:tc>
          <w:tcPr>
            <w:tcW w:w="5955" w:type="dxa"/>
            <w:shd w:val="clear" w:color="auto" w:fill="FFFFFF"/>
          </w:tcPr>
          <w:p w:rsidR="00127C35" w:rsidRPr="00985AD6" w:rsidRDefault="005C12A7">
            <w:pPr>
              <w:spacing w:before="150" w:after="150"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27C35" w:rsidRPr="00D54E06">
        <w:tc>
          <w:tcPr>
            <w:tcW w:w="555" w:type="dxa"/>
            <w:shd w:val="clear" w:color="auto" w:fill="FFFFFF"/>
          </w:tcPr>
          <w:p w:rsidR="00127C35" w:rsidRPr="00985AD6" w:rsidRDefault="005C12A7">
            <w:pPr>
              <w:spacing w:before="150" w:after="150"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6</w:t>
            </w:r>
          </w:p>
        </w:tc>
        <w:tc>
          <w:tcPr>
            <w:tcW w:w="2820" w:type="dxa"/>
            <w:shd w:val="clear" w:color="auto" w:fill="FFFFFF"/>
          </w:tcPr>
          <w:p w:rsidR="00127C35" w:rsidRPr="00985AD6" w:rsidRDefault="005C12A7">
            <w:pPr>
              <w:spacing w:before="150" w:after="150" w:line="240" w:lineRule="auto"/>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Забезпечення виконання договору про закупівлю</w:t>
            </w:r>
          </w:p>
        </w:tc>
        <w:tc>
          <w:tcPr>
            <w:tcW w:w="5955" w:type="dxa"/>
            <w:shd w:val="clear" w:color="auto" w:fill="FFFFFF"/>
          </w:tcPr>
          <w:p w:rsidR="00127C35" w:rsidRPr="00071646" w:rsidRDefault="00071646" w:rsidP="00071646">
            <w:pPr>
              <w:spacing w:before="150" w:after="150" w:line="240" w:lineRule="auto"/>
              <w:rPr>
                <w:rFonts w:ascii="Times New Roman" w:eastAsia="Times New Roman" w:hAnsi="Times New Roman" w:cs="Times New Roman"/>
                <w:sz w:val="24"/>
                <w:szCs w:val="24"/>
                <w:highlight w:val="yellow"/>
                <w:lang w:val="uk-UA"/>
              </w:rPr>
            </w:pPr>
            <w:r w:rsidRPr="00071646">
              <w:rPr>
                <w:rFonts w:ascii="Times New Roman" w:eastAsia="Times New Roman" w:hAnsi="Times New Roman" w:cs="Times New Roman"/>
                <w:sz w:val="24"/>
                <w:szCs w:val="24"/>
                <w:lang w:val="uk-UA"/>
              </w:rPr>
              <w:t>Не вимагається</w:t>
            </w:r>
          </w:p>
          <w:p w:rsidR="00127C35" w:rsidRPr="00985AD6" w:rsidRDefault="00127C35">
            <w:pPr>
              <w:spacing w:before="150" w:after="150" w:line="240" w:lineRule="auto"/>
              <w:jc w:val="both"/>
              <w:rPr>
                <w:rFonts w:ascii="Times New Roman" w:eastAsia="Times New Roman" w:hAnsi="Times New Roman" w:cs="Times New Roman"/>
                <w:sz w:val="24"/>
                <w:szCs w:val="24"/>
                <w:lang w:val="uk-UA"/>
              </w:rPr>
            </w:pPr>
          </w:p>
        </w:tc>
      </w:tr>
    </w:tbl>
    <w:p w:rsidR="00127C35" w:rsidRPr="00985AD6" w:rsidRDefault="00127C35" w:rsidP="000C58EA">
      <w:pPr>
        <w:spacing w:after="160" w:line="259" w:lineRule="auto"/>
        <w:rPr>
          <w:rFonts w:ascii="Times New Roman" w:eastAsia="Times New Roman" w:hAnsi="Times New Roman" w:cs="Times New Roman"/>
          <w:b/>
          <w:sz w:val="24"/>
          <w:szCs w:val="24"/>
          <w:lang w:val="uk-UA"/>
        </w:rPr>
      </w:pPr>
    </w:p>
    <w:p w:rsidR="00127C35" w:rsidRPr="00985AD6" w:rsidRDefault="00127C35">
      <w:pPr>
        <w:spacing w:after="160" w:line="259" w:lineRule="auto"/>
        <w:jc w:val="right"/>
        <w:rPr>
          <w:rFonts w:ascii="Times New Roman" w:eastAsia="Times New Roman" w:hAnsi="Times New Roman" w:cs="Times New Roman"/>
          <w:b/>
          <w:sz w:val="24"/>
          <w:szCs w:val="24"/>
          <w:lang w:val="uk-UA"/>
        </w:rPr>
      </w:pPr>
    </w:p>
    <w:p w:rsidR="00127C35" w:rsidRPr="00985AD6" w:rsidRDefault="00127C35">
      <w:pPr>
        <w:spacing w:after="160" w:line="259" w:lineRule="auto"/>
        <w:jc w:val="right"/>
        <w:rPr>
          <w:rFonts w:ascii="Times New Roman" w:eastAsia="Times New Roman" w:hAnsi="Times New Roman" w:cs="Times New Roman"/>
          <w:b/>
          <w:sz w:val="24"/>
          <w:szCs w:val="24"/>
          <w:lang w:val="uk-UA"/>
        </w:rPr>
      </w:pPr>
    </w:p>
    <w:p w:rsidR="00127C35" w:rsidRPr="00985AD6" w:rsidRDefault="005C12A7">
      <w:pPr>
        <w:spacing w:after="160" w:line="259" w:lineRule="auto"/>
        <w:jc w:val="right"/>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Додаток № 1 до тендерної документації</w:t>
      </w:r>
    </w:p>
    <w:p w:rsidR="00127C35" w:rsidRPr="00985AD6" w:rsidRDefault="005C12A7">
      <w:pPr>
        <w:spacing w:after="160" w:line="259"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Кваліфікаційні критерії</w:t>
      </w:r>
    </w:p>
    <w:p w:rsidR="00127C35" w:rsidRDefault="005C12A7" w:rsidP="00015671">
      <w:pPr>
        <w:spacing w:after="160" w:line="259" w:lineRule="auto"/>
        <w:jc w:val="both"/>
        <w:rPr>
          <w:rFonts w:ascii="Times New Roman" w:eastAsia="Times New Roman" w:hAnsi="Times New Roman" w:cs="Times New Roman"/>
          <w:sz w:val="24"/>
          <w:szCs w:val="24"/>
          <w:lang w:val="uk-UA"/>
        </w:rPr>
      </w:pPr>
      <w:r w:rsidRPr="00D00047">
        <w:rPr>
          <w:rFonts w:ascii="Times New Roman" w:eastAsia="Times New Roman" w:hAnsi="Times New Roman" w:cs="Times New Roman"/>
          <w:sz w:val="24"/>
          <w:szCs w:val="24"/>
          <w:lang w:val="uk-UA"/>
        </w:rPr>
        <w:t>під час здійснення закупівлі товарів замовник може не застосовувати до учасників процедури закупівлі жодного кваліфікаційного критерію, визначеного статтею 16 Закону</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2"/>
        <w:gridCol w:w="2977"/>
        <w:gridCol w:w="5806"/>
      </w:tblGrid>
      <w:tr w:rsidR="00AD622E" w:rsidRPr="00985AD6" w:rsidTr="001A664D">
        <w:tc>
          <w:tcPr>
            <w:tcW w:w="562" w:type="dxa"/>
            <w:shd w:val="clear" w:color="auto" w:fill="auto"/>
            <w:vAlign w:val="center"/>
          </w:tcPr>
          <w:p w:rsidR="00AD622E" w:rsidRPr="00985AD6" w:rsidRDefault="00AD622E" w:rsidP="001A664D">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w:t>
            </w:r>
          </w:p>
        </w:tc>
        <w:tc>
          <w:tcPr>
            <w:tcW w:w="2977" w:type="dxa"/>
            <w:shd w:val="clear" w:color="auto" w:fill="auto"/>
            <w:vAlign w:val="center"/>
          </w:tcPr>
          <w:p w:rsidR="00AD622E" w:rsidRPr="00985AD6" w:rsidRDefault="00AD622E" w:rsidP="001A664D">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Назва кваліфікаційного критерію</w:t>
            </w:r>
          </w:p>
        </w:tc>
        <w:tc>
          <w:tcPr>
            <w:tcW w:w="5806" w:type="dxa"/>
            <w:shd w:val="clear" w:color="auto" w:fill="auto"/>
            <w:vAlign w:val="center"/>
          </w:tcPr>
          <w:p w:rsidR="00AD622E" w:rsidRPr="00985AD6" w:rsidRDefault="00AD622E" w:rsidP="001A664D">
            <w:pPr>
              <w:spacing w:line="240"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Спосіб підтвердження кваліфікаційного критерію</w:t>
            </w:r>
          </w:p>
        </w:tc>
      </w:tr>
      <w:tr w:rsidR="00AD622E" w:rsidRPr="00985AD6" w:rsidTr="001A664D">
        <w:tc>
          <w:tcPr>
            <w:tcW w:w="562" w:type="dxa"/>
            <w:shd w:val="clear" w:color="auto" w:fill="auto"/>
          </w:tcPr>
          <w:p w:rsidR="00AD622E" w:rsidRPr="00985AD6" w:rsidRDefault="00AD622E" w:rsidP="001A664D">
            <w:pPr>
              <w:spacing w:line="240" w:lineRule="auto"/>
              <w:jc w:val="center"/>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1.</w:t>
            </w:r>
          </w:p>
        </w:tc>
        <w:tc>
          <w:tcPr>
            <w:tcW w:w="2977"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4"/>
                <w:szCs w:val="24"/>
                <w:lang w:val="uk-UA"/>
              </w:rPr>
            </w:pPr>
            <w:r w:rsidRPr="00985AD6">
              <w:rPr>
                <w:rFonts w:ascii="Times New Roman" w:eastAsia="Times New Roman" w:hAnsi="Times New Roman" w:cs="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985AD6">
              <w:rPr>
                <w:rFonts w:ascii="Times New Roman" w:eastAsia="Times New Roman" w:hAnsi="Times New Roman" w:cs="Times New Roman"/>
                <w:sz w:val="24"/>
                <w:szCs w:val="24"/>
                <w:lang w:val="uk-UA"/>
              </w:rPr>
              <w:t>ів</w:t>
            </w:r>
            <w:proofErr w:type="spellEnd"/>
            <w:r w:rsidRPr="00985AD6">
              <w:rPr>
                <w:rFonts w:ascii="Times New Roman" w:eastAsia="Times New Roman" w:hAnsi="Times New Roman" w:cs="Times New Roman"/>
                <w:sz w:val="24"/>
                <w:szCs w:val="24"/>
                <w:lang w:val="uk-UA"/>
              </w:rPr>
              <w:t>), що підтверджують його виконання в повному обсязі.</w:t>
            </w:r>
          </w:p>
          <w:p w:rsidR="00AD622E" w:rsidRPr="00985AD6" w:rsidRDefault="00AD622E" w:rsidP="001A664D">
            <w:pPr>
              <w:spacing w:line="240" w:lineRule="auto"/>
              <w:jc w:val="both"/>
              <w:rPr>
                <w:rFonts w:ascii="Times New Roman" w:eastAsia="Times New Roman" w:hAnsi="Times New Roman" w:cs="Times New Roman"/>
                <w:sz w:val="24"/>
                <w:szCs w:val="24"/>
                <w:lang w:val="uk-UA"/>
              </w:rPr>
            </w:pPr>
          </w:p>
          <w:p w:rsidR="00AD622E" w:rsidRPr="00985AD6" w:rsidRDefault="00AD622E" w:rsidP="001A664D">
            <w:pPr>
              <w:spacing w:line="240" w:lineRule="auto"/>
              <w:jc w:val="right"/>
              <w:rPr>
                <w:rFonts w:ascii="Times New Roman" w:eastAsia="Times New Roman" w:hAnsi="Times New Roman" w:cs="Times New Roman"/>
                <w:i/>
                <w:sz w:val="24"/>
                <w:szCs w:val="24"/>
                <w:lang w:val="uk-UA"/>
              </w:rPr>
            </w:pPr>
            <w:r w:rsidRPr="00985AD6">
              <w:rPr>
                <w:rFonts w:ascii="Times New Roman" w:eastAsia="Times New Roman" w:hAnsi="Times New Roman" w:cs="Times New Roman"/>
                <w:i/>
                <w:sz w:val="24"/>
                <w:szCs w:val="24"/>
                <w:lang w:val="uk-UA"/>
              </w:rPr>
              <w:t>Форма 1</w:t>
            </w:r>
          </w:p>
          <w:p w:rsidR="00AD622E" w:rsidRPr="00985AD6" w:rsidRDefault="00AD622E" w:rsidP="001A664D">
            <w:pPr>
              <w:spacing w:line="240" w:lineRule="auto"/>
              <w:jc w:val="both"/>
              <w:rPr>
                <w:rFonts w:ascii="Times New Roman" w:eastAsia="Times New Roman" w:hAnsi="Times New Roman" w:cs="Times New Roman"/>
                <w:sz w:val="20"/>
                <w:szCs w:val="20"/>
                <w:lang w:val="uk-UA"/>
              </w:rPr>
            </w:pPr>
          </w:p>
          <w:p w:rsidR="00AD622E" w:rsidRPr="00985AD6" w:rsidRDefault="00AD622E" w:rsidP="001A664D">
            <w:pPr>
              <w:spacing w:line="240" w:lineRule="auto"/>
              <w:jc w:val="center"/>
              <w:rPr>
                <w:rFonts w:ascii="Times New Roman" w:eastAsia="Times New Roman" w:hAnsi="Times New Roman" w:cs="Times New Roman"/>
                <w:b/>
                <w:sz w:val="20"/>
                <w:szCs w:val="20"/>
                <w:lang w:val="uk-UA"/>
              </w:rPr>
            </w:pPr>
            <w:r w:rsidRPr="00985AD6">
              <w:rPr>
                <w:rFonts w:ascii="Times New Roman" w:eastAsia="Times New Roman" w:hAnsi="Times New Roman" w:cs="Times New Roman"/>
                <w:b/>
                <w:sz w:val="20"/>
                <w:szCs w:val="20"/>
                <w:lang w:val="uk-UA"/>
              </w:rPr>
              <w:t>Довідка</w:t>
            </w:r>
          </w:p>
          <w:p w:rsidR="00AD622E" w:rsidRPr="00985AD6" w:rsidRDefault="00AD622E" w:rsidP="001A664D">
            <w:pPr>
              <w:spacing w:line="240" w:lineRule="auto"/>
              <w:jc w:val="center"/>
              <w:rPr>
                <w:rFonts w:ascii="Times New Roman" w:eastAsia="Times New Roman" w:hAnsi="Times New Roman" w:cs="Times New Roman"/>
                <w:b/>
                <w:sz w:val="20"/>
                <w:szCs w:val="20"/>
                <w:lang w:val="uk-UA"/>
              </w:rPr>
            </w:pPr>
            <w:r w:rsidRPr="00985AD6">
              <w:rPr>
                <w:rFonts w:ascii="Times New Roman" w:eastAsia="Times New Roman" w:hAnsi="Times New Roman" w:cs="Times New Roman"/>
                <w:b/>
                <w:sz w:val="20"/>
                <w:szCs w:val="20"/>
                <w:lang w:val="uk-UA"/>
              </w:rPr>
              <w:t>про наявність в учасника досвіду виконання аналогічного (аналогічних) за предметом закупівлі договору (договорів)</w:t>
            </w:r>
          </w:p>
          <w:p w:rsidR="00AD622E" w:rsidRPr="00985AD6" w:rsidRDefault="00AD622E" w:rsidP="001A664D">
            <w:pPr>
              <w:spacing w:line="240" w:lineRule="auto"/>
              <w:jc w:val="center"/>
              <w:rPr>
                <w:rFonts w:ascii="Times New Roman" w:eastAsia="Times New Roman" w:hAnsi="Times New Roman" w:cs="Times New Roman"/>
                <w:sz w:val="20"/>
                <w:szCs w:val="20"/>
                <w:lang w:val="uk-UA"/>
              </w:rPr>
            </w:pPr>
          </w:p>
          <w:p w:rsidR="00AD622E" w:rsidRPr="00985AD6" w:rsidRDefault="00AD622E" w:rsidP="001A664D">
            <w:pPr>
              <w:spacing w:line="240" w:lineRule="auto"/>
              <w:jc w:val="both"/>
              <w:rPr>
                <w:rFonts w:ascii="Times New Roman" w:eastAsia="Times New Roman" w:hAnsi="Times New Roman" w:cs="Times New Roman"/>
                <w:sz w:val="20"/>
                <w:szCs w:val="20"/>
                <w:lang w:val="uk-UA"/>
              </w:rPr>
            </w:pPr>
            <w:r w:rsidRPr="00985AD6">
              <w:rPr>
                <w:rFonts w:ascii="Times New Roman" w:eastAsia="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AD622E" w:rsidRPr="00985AD6" w:rsidRDefault="00AD622E" w:rsidP="001A664D">
            <w:pPr>
              <w:spacing w:line="240" w:lineRule="auto"/>
              <w:jc w:val="both"/>
              <w:rPr>
                <w:rFonts w:ascii="Times New Roman" w:eastAsia="Times New Roman" w:hAnsi="Times New Roman" w:cs="Times New Roman"/>
                <w:sz w:val="20"/>
                <w:szCs w:val="20"/>
                <w:lang w:val="uk-UA"/>
              </w:rPr>
            </w:pPr>
          </w:p>
          <w:tbl>
            <w:tblPr>
              <w:tblW w:w="5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4"/>
              <w:gridCol w:w="1876"/>
              <w:gridCol w:w="1447"/>
              <w:gridCol w:w="1803"/>
            </w:tblGrid>
            <w:tr w:rsidR="00AD622E" w:rsidRPr="00985AD6" w:rsidTr="001A664D">
              <w:tc>
                <w:tcPr>
                  <w:tcW w:w="454" w:type="dxa"/>
                  <w:shd w:val="clear" w:color="auto" w:fill="auto"/>
                  <w:vAlign w:val="center"/>
                </w:tcPr>
                <w:p w:rsidR="00AD622E" w:rsidRPr="00985AD6" w:rsidRDefault="00AD622E" w:rsidP="001A664D">
                  <w:pPr>
                    <w:spacing w:line="240" w:lineRule="auto"/>
                    <w:jc w:val="center"/>
                    <w:rPr>
                      <w:rFonts w:ascii="Times New Roman" w:eastAsia="Times New Roman" w:hAnsi="Times New Roman" w:cs="Times New Roman"/>
                      <w:b/>
                      <w:sz w:val="20"/>
                      <w:szCs w:val="20"/>
                      <w:lang w:val="uk-UA"/>
                    </w:rPr>
                  </w:pPr>
                  <w:r w:rsidRPr="00985AD6">
                    <w:rPr>
                      <w:rFonts w:ascii="Times New Roman" w:eastAsia="Times New Roman" w:hAnsi="Times New Roman" w:cs="Times New Roman"/>
                      <w:b/>
                      <w:sz w:val="20"/>
                      <w:szCs w:val="20"/>
                      <w:lang w:val="uk-UA"/>
                    </w:rPr>
                    <w:t>№</w:t>
                  </w:r>
                </w:p>
              </w:tc>
              <w:tc>
                <w:tcPr>
                  <w:tcW w:w="1876" w:type="dxa"/>
                  <w:shd w:val="clear" w:color="auto" w:fill="auto"/>
                  <w:vAlign w:val="center"/>
                </w:tcPr>
                <w:p w:rsidR="00AD622E" w:rsidRPr="00985AD6" w:rsidRDefault="00AD622E" w:rsidP="001A664D">
                  <w:pPr>
                    <w:spacing w:line="240" w:lineRule="auto"/>
                    <w:jc w:val="center"/>
                    <w:rPr>
                      <w:rFonts w:ascii="Times New Roman" w:eastAsia="Times New Roman" w:hAnsi="Times New Roman" w:cs="Times New Roman"/>
                      <w:b/>
                      <w:sz w:val="20"/>
                      <w:szCs w:val="20"/>
                      <w:lang w:val="uk-UA"/>
                    </w:rPr>
                  </w:pPr>
                  <w:r w:rsidRPr="00985AD6">
                    <w:rPr>
                      <w:rFonts w:ascii="Times New Roman" w:eastAsia="Times New Roman" w:hAnsi="Times New Roman" w:cs="Times New Roman"/>
                      <w:b/>
                      <w:sz w:val="20"/>
                      <w:szCs w:val="20"/>
                      <w:lang w:val="uk-UA"/>
                    </w:rPr>
                    <w:t>Найменування замовника за договором</w:t>
                  </w:r>
                </w:p>
              </w:tc>
              <w:tc>
                <w:tcPr>
                  <w:tcW w:w="1447" w:type="dxa"/>
                  <w:shd w:val="clear" w:color="auto" w:fill="auto"/>
                  <w:vAlign w:val="center"/>
                </w:tcPr>
                <w:p w:rsidR="00AD622E" w:rsidRPr="00985AD6" w:rsidRDefault="00AD622E" w:rsidP="001A664D">
                  <w:pPr>
                    <w:spacing w:line="240" w:lineRule="auto"/>
                    <w:jc w:val="center"/>
                    <w:rPr>
                      <w:rFonts w:ascii="Times New Roman" w:eastAsia="Times New Roman" w:hAnsi="Times New Roman" w:cs="Times New Roman"/>
                      <w:b/>
                      <w:sz w:val="20"/>
                      <w:szCs w:val="20"/>
                      <w:lang w:val="uk-UA"/>
                    </w:rPr>
                  </w:pPr>
                  <w:r w:rsidRPr="00985AD6">
                    <w:rPr>
                      <w:rFonts w:ascii="Times New Roman" w:eastAsia="Times New Roman" w:hAnsi="Times New Roman" w:cs="Times New Roman"/>
                      <w:b/>
                      <w:sz w:val="20"/>
                      <w:szCs w:val="20"/>
                      <w:lang w:val="uk-UA"/>
                    </w:rPr>
                    <w:t xml:space="preserve">Номер та дата договору </w:t>
                  </w:r>
                </w:p>
              </w:tc>
              <w:tc>
                <w:tcPr>
                  <w:tcW w:w="1803" w:type="dxa"/>
                  <w:shd w:val="clear" w:color="auto" w:fill="auto"/>
                </w:tcPr>
                <w:p w:rsidR="00AD622E" w:rsidRPr="00985AD6" w:rsidRDefault="00AD622E" w:rsidP="001A664D">
                  <w:pPr>
                    <w:spacing w:line="240" w:lineRule="auto"/>
                    <w:jc w:val="center"/>
                    <w:rPr>
                      <w:rFonts w:ascii="Times New Roman" w:eastAsia="Times New Roman" w:hAnsi="Times New Roman" w:cs="Times New Roman"/>
                      <w:b/>
                      <w:sz w:val="20"/>
                      <w:szCs w:val="20"/>
                      <w:lang w:val="uk-UA"/>
                    </w:rPr>
                  </w:pPr>
                  <w:r w:rsidRPr="00985AD6">
                    <w:rPr>
                      <w:rFonts w:ascii="Times New Roman" w:eastAsia="Times New Roman" w:hAnsi="Times New Roman" w:cs="Times New Roman"/>
                      <w:b/>
                      <w:sz w:val="20"/>
                      <w:szCs w:val="20"/>
                      <w:lang w:val="uk-UA"/>
                    </w:rPr>
                    <w:t>Документ(и), що підтверджують виконання договору</w:t>
                  </w:r>
                </w:p>
              </w:tc>
            </w:tr>
            <w:tr w:rsidR="00AD622E" w:rsidRPr="00985AD6" w:rsidTr="001A664D">
              <w:tc>
                <w:tcPr>
                  <w:tcW w:w="454"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0"/>
                      <w:szCs w:val="20"/>
                      <w:lang w:val="uk-UA"/>
                    </w:rPr>
                  </w:pPr>
                </w:p>
              </w:tc>
              <w:tc>
                <w:tcPr>
                  <w:tcW w:w="1876"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0"/>
                      <w:szCs w:val="20"/>
                      <w:lang w:val="uk-UA"/>
                    </w:rPr>
                  </w:pPr>
                </w:p>
              </w:tc>
              <w:tc>
                <w:tcPr>
                  <w:tcW w:w="1447"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0"/>
                      <w:szCs w:val="20"/>
                      <w:lang w:val="uk-UA"/>
                    </w:rPr>
                  </w:pPr>
                </w:p>
              </w:tc>
              <w:tc>
                <w:tcPr>
                  <w:tcW w:w="1803"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0"/>
                      <w:szCs w:val="20"/>
                      <w:lang w:val="uk-UA"/>
                    </w:rPr>
                  </w:pPr>
                </w:p>
              </w:tc>
            </w:tr>
            <w:tr w:rsidR="00AD622E" w:rsidRPr="00985AD6" w:rsidTr="001A664D">
              <w:tc>
                <w:tcPr>
                  <w:tcW w:w="454"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0"/>
                      <w:szCs w:val="20"/>
                      <w:lang w:val="uk-UA"/>
                    </w:rPr>
                  </w:pPr>
                </w:p>
              </w:tc>
              <w:tc>
                <w:tcPr>
                  <w:tcW w:w="1876"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0"/>
                      <w:szCs w:val="20"/>
                      <w:lang w:val="uk-UA"/>
                    </w:rPr>
                  </w:pPr>
                </w:p>
              </w:tc>
              <w:tc>
                <w:tcPr>
                  <w:tcW w:w="1447"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0"/>
                      <w:szCs w:val="20"/>
                      <w:lang w:val="uk-UA"/>
                    </w:rPr>
                  </w:pPr>
                </w:p>
              </w:tc>
              <w:tc>
                <w:tcPr>
                  <w:tcW w:w="1803"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0"/>
                      <w:szCs w:val="20"/>
                      <w:lang w:val="uk-UA"/>
                    </w:rPr>
                  </w:pPr>
                </w:p>
              </w:tc>
            </w:tr>
            <w:tr w:rsidR="00AD622E" w:rsidRPr="00985AD6" w:rsidTr="001A664D">
              <w:trPr>
                <w:trHeight w:val="53"/>
              </w:trPr>
              <w:tc>
                <w:tcPr>
                  <w:tcW w:w="454"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0"/>
                      <w:szCs w:val="20"/>
                      <w:lang w:val="uk-UA"/>
                    </w:rPr>
                  </w:pPr>
                </w:p>
              </w:tc>
              <w:tc>
                <w:tcPr>
                  <w:tcW w:w="1876"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0"/>
                      <w:szCs w:val="20"/>
                      <w:lang w:val="uk-UA"/>
                    </w:rPr>
                  </w:pPr>
                </w:p>
              </w:tc>
              <w:tc>
                <w:tcPr>
                  <w:tcW w:w="1447"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0"/>
                      <w:szCs w:val="20"/>
                      <w:lang w:val="uk-UA"/>
                    </w:rPr>
                  </w:pPr>
                </w:p>
              </w:tc>
              <w:tc>
                <w:tcPr>
                  <w:tcW w:w="1803" w:type="dxa"/>
                  <w:shd w:val="clear" w:color="auto" w:fill="auto"/>
                </w:tcPr>
                <w:p w:rsidR="00AD622E" w:rsidRPr="00985AD6" w:rsidRDefault="00AD622E" w:rsidP="001A664D">
                  <w:pPr>
                    <w:spacing w:line="240" w:lineRule="auto"/>
                    <w:jc w:val="both"/>
                    <w:rPr>
                      <w:rFonts w:ascii="Times New Roman" w:eastAsia="Times New Roman" w:hAnsi="Times New Roman" w:cs="Times New Roman"/>
                      <w:sz w:val="20"/>
                      <w:szCs w:val="20"/>
                      <w:lang w:val="uk-UA"/>
                    </w:rPr>
                  </w:pPr>
                </w:p>
              </w:tc>
            </w:tr>
          </w:tbl>
          <w:p w:rsidR="00AD622E" w:rsidRPr="00985AD6" w:rsidRDefault="00AD622E" w:rsidP="001A664D">
            <w:pPr>
              <w:spacing w:line="240" w:lineRule="auto"/>
              <w:jc w:val="center"/>
              <w:rPr>
                <w:rFonts w:ascii="Times New Roman" w:eastAsia="Times New Roman" w:hAnsi="Times New Roman" w:cs="Times New Roman"/>
                <w:b/>
                <w:sz w:val="24"/>
                <w:szCs w:val="24"/>
                <w:lang w:val="uk-UA"/>
              </w:rPr>
            </w:pPr>
          </w:p>
        </w:tc>
      </w:tr>
    </w:tbl>
    <w:p w:rsidR="00AD622E" w:rsidRPr="00015671" w:rsidRDefault="00AD622E" w:rsidP="00AD622E">
      <w:pPr>
        <w:spacing w:after="160" w:line="259" w:lineRule="auto"/>
        <w:jc w:val="both"/>
        <w:rPr>
          <w:rFonts w:ascii="Times New Roman" w:eastAsia="Times New Roman" w:hAnsi="Times New Roman" w:cs="Times New Roman"/>
          <w:sz w:val="24"/>
          <w:szCs w:val="24"/>
          <w:lang w:val="uk-UA"/>
        </w:rPr>
      </w:pPr>
    </w:p>
    <w:p w:rsidR="00AD622E" w:rsidRDefault="00AD622E" w:rsidP="00AD622E">
      <w:pPr>
        <w:spacing w:after="160" w:line="259" w:lineRule="auto"/>
        <w:jc w:val="right"/>
        <w:rPr>
          <w:rFonts w:ascii="Times New Roman" w:eastAsia="Times New Roman" w:hAnsi="Times New Roman" w:cs="Times New Roman"/>
          <w:b/>
          <w:sz w:val="24"/>
          <w:szCs w:val="24"/>
          <w:lang w:val="uk-UA"/>
        </w:rPr>
      </w:pPr>
    </w:p>
    <w:p w:rsidR="00AD622E" w:rsidRDefault="00AD622E" w:rsidP="00AD622E">
      <w:pPr>
        <w:spacing w:after="160" w:line="259" w:lineRule="auto"/>
        <w:jc w:val="right"/>
        <w:rPr>
          <w:rFonts w:ascii="Times New Roman" w:eastAsia="Times New Roman" w:hAnsi="Times New Roman" w:cs="Times New Roman"/>
          <w:b/>
          <w:sz w:val="24"/>
          <w:szCs w:val="24"/>
          <w:lang w:val="uk-UA"/>
        </w:rPr>
      </w:pPr>
    </w:p>
    <w:p w:rsidR="00AD622E" w:rsidRDefault="00AD622E" w:rsidP="00AD622E">
      <w:pPr>
        <w:spacing w:after="160" w:line="259" w:lineRule="auto"/>
        <w:jc w:val="right"/>
        <w:rPr>
          <w:rFonts w:ascii="Times New Roman" w:eastAsia="Times New Roman" w:hAnsi="Times New Roman" w:cs="Times New Roman"/>
          <w:b/>
          <w:sz w:val="24"/>
          <w:szCs w:val="24"/>
          <w:lang w:val="uk-UA"/>
        </w:rPr>
      </w:pPr>
    </w:p>
    <w:p w:rsidR="00AD622E" w:rsidRDefault="00AD622E" w:rsidP="00AD622E">
      <w:pPr>
        <w:spacing w:after="160" w:line="259" w:lineRule="auto"/>
        <w:jc w:val="right"/>
        <w:rPr>
          <w:rFonts w:ascii="Times New Roman" w:eastAsia="Times New Roman" w:hAnsi="Times New Roman" w:cs="Times New Roman"/>
          <w:b/>
          <w:sz w:val="24"/>
          <w:szCs w:val="24"/>
          <w:lang w:val="uk-UA"/>
        </w:rPr>
      </w:pPr>
    </w:p>
    <w:p w:rsidR="00127C35" w:rsidRDefault="00127C35" w:rsidP="000C58EA">
      <w:pPr>
        <w:spacing w:after="160" w:line="259" w:lineRule="auto"/>
        <w:rPr>
          <w:rFonts w:ascii="Times New Roman" w:eastAsia="Times New Roman" w:hAnsi="Times New Roman" w:cs="Times New Roman"/>
          <w:b/>
          <w:sz w:val="24"/>
          <w:szCs w:val="24"/>
          <w:lang w:val="uk-UA"/>
        </w:rPr>
      </w:pPr>
    </w:p>
    <w:p w:rsidR="00DA260B" w:rsidRPr="00985AD6" w:rsidRDefault="00DA260B">
      <w:pPr>
        <w:spacing w:after="160" w:line="259" w:lineRule="auto"/>
        <w:jc w:val="right"/>
        <w:rPr>
          <w:rFonts w:ascii="Times New Roman" w:eastAsia="Times New Roman" w:hAnsi="Times New Roman" w:cs="Times New Roman"/>
          <w:b/>
          <w:sz w:val="24"/>
          <w:szCs w:val="24"/>
          <w:lang w:val="uk-UA"/>
        </w:rPr>
      </w:pPr>
    </w:p>
    <w:p w:rsidR="00127C35" w:rsidRPr="00985AD6" w:rsidRDefault="005C12A7">
      <w:pPr>
        <w:spacing w:after="160" w:line="259" w:lineRule="auto"/>
        <w:jc w:val="right"/>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lastRenderedPageBreak/>
        <w:t>Додаток № 2 до тендерної документації</w:t>
      </w:r>
    </w:p>
    <w:p w:rsidR="00127C35" w:rsidRPr="00985AD6" w:rsidRDefault="005C12A7">
      <w:pPr>
        <w:spacing w:after="160" w:line="259" w:lineRule="auto"/>
        <w:jc w:val="center"/>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302"/>
        <w:gridCol w:w="3243"/>
        <w:gridCol w:w="3527"/>
      </w:tblGrid>
      <w:tr w:rsidR="00CC4E72" w:rsidRPr="008B30A1" w:rsidTr="00CC4E72">
        <w:tc>
          <w:tcPr>
            <w:tcW w:w="503" w:type="dxa"/>
            <w:tcBorders>
              <w:top w:val="single" w:sz="4" w:space="0" w:color="000000"/>
              <w:left w:val="single" w:sz="4" w:space="0" w:color="000000"/>
              <w:bottom w:val="single" w:sz="4" w:space="0" w:color="000000"/>
              <w:right w:val="single" w:sz="4" w:space="0" w:color="000000"/>
            </w:tcBorders>
            <w:vAlign w:val="center"/>
            <w:hideMark/>
          </w:tcPr>
          <w:p w:rsidR="00CC4E72" w:rsidRDefault="00CC4E72">
            <w:pPr>
              <w:jc w:val="center"/>
              <w:rPr>
                <w:rFonts w:ascii="Times New Roman" w:hAnsi="Times New Roman"/>
                <w:sz w:val="24"/>
                <w:szCs w:val="24"/>
                <w:lang w:val="uk-UA"/>
              </w:rPr>
            </w:pPr>
            <w:r>
              <w:rPr>
                <w:rFonts w:ascii="Times New Roman" w:hAnsi="Times New Roman"/>
                <w:b/>
                <w:bCs/>
                <w:sz w:val="24"/>
                <w:szCs w:val="24"/>
                <w:lang w:val="uk-UA"/>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CC4E72" w:rsidRDefault="00CC4E72">
            <w:pPr>
              <w:jc w:val="center"/>
              <w:rPr>
                <w:rFonts w:ascii="Times New Roman" w:hAnsi="Times New Roman"/>
                <w:sz w:val="24"/>
                <w:szCs w:val="24"/>
                <w:lang w:val="uk-UA"/>
              </w:rPr>
            </w:pPr>
            <w:r>
              <w:rPr>
                <w:rFonts w:ascii="Times New Roman" w:hAnsi="Times New Roman"/>
                <w:b/>
                <w:bCs/>
                <w:sz w:val="24"/>
                <w:szCs w:val="24"/>
                <w:lang w:val="uk-UA"/>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CC4E72" w:rsidRDefault="00CC4E72">
            <w:pPr>
              <w:jc w:val="center"/>
              <w:rPr>
                <w:rFonts w:ascii="Times New Roman" w:hAnsi="Times New Roman"/>
                <w:b/>
                <w:bCs/>
                <w:sz w:val="24"/>
                <w:szCs w:val="24"/>
                <w:lang w:val="uk-UA"/>
              </w:rPr>
            </w:pPr>
            <w:r>
              <w:rPr>
                <w:rFonts w:ascii="Times New Roman" w:hAnsi="Times New Roman"/>
                <w:b/>
                <w:bCs/>
                <w:sz w:val="24"/>
                <w:szCs w:val="24"/>
                <w:lang w:val="uk-UA"/>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CC4E72" w:rsidRDefault="00CC4E72">
            <w:pPr>
              <w:jc w:val="center"/>
              <w:rPr>
                <w:rFonts w:ascii="Times New Roman" w:hAnsi="Times New Roman"/>
                <w:sz w:val="24"/>
                <w:szCs w:val="24"/>
                <w:lang w:val="uk-UA"/>
              </w:rPr>
            </w:pPr>
            <w:r>
              <w:rPr>
                <w:rFonts w:ascii="Times New Roman" w:hAnsi="Times New Roman"/>
                <w:b/>
                <w:bCs/>
                <w:sz w:val="24"/>
                <w:szCs w:val="24"/>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CC4E72"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1</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rPr>
              <w:t>(</w:t>
            </w:r>
            <w:r>
              <w:rPr>
                <w:rFonts w:ascii="Times New Roman" w:hAnsi="Times New Roman"/>
                <w:i/>
                <w:iCs/>
                <w:sz w:val="24"/>
                <w:szCs w:val="24"/>
                <w:lang w:val="uk-UA"/>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rPr>
            </w:pPr>
            <w:r>
              <w:rPr>
                <w:rFonts w:ascii="Times New Roman" w:hAnsi="Times New Roman"/>
                <w:sz w:val="24"/>
                <w:szCs w:val="24"/>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Переможець не надає підтвердження своєї відповідності.</w:t>
            </w:r>
          </w:p>
        </w:tc>
      </w:tr>
      <w:tr w:rsidR="00CC4E72"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2</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rPr>
              <w:t>(</w:t>
            </w:r>
            <w:r>
              <w:rPr>
                <w:rFonts w:ascii="Times New Roman" w:hAnsi="Times New Roman"/>
                <w:i/>
                <w:iCs/>
                <w:sz w:val="24"/>
                <w:szCs w:val="24"/>
                <w:lang w:val="uk-UA"/>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Переможець не надає підтвердження своєї відповідності.</w:t>
            </w:r>
          </w:p>
        </w:tc>
      </w:tr>
      <w:tr w:rsidR="00CC4E72" w:rsidRPr="008B30A1"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3</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shd w:val="clear" w:color="auto" w:fill="FFFFFF"/>
                <w:lang w:val="uk-UA"/>
              </w:rPr>
              <w:t xml:space="preserve">керівника учасника процедури закупівлі, фізичну </w:t>
            </w:r>
            <w:r>
              <w:rPr>
                <w:rFonts w:ascii="Times New Roman" w:hAnsi="Times New Roman"/>
                <w:sz w:val="24"/>
                <w:szCs w:val="24"/>
                <w:shd w:val="clear" w:color="auto" w:fill="FFFFFF"/>
                <w:lang w:val="uk-UA"/>
              </w:rPr>
              <w:lastRenderedPageBreak/>
              <w:t xml:space="preserve">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rPr>
              <w:t>(</w:t>
            </w:r>
            <w:r>
              <w:rPr>
                <w:rFonts w:ascii="Times New Roman" w:hAnsi="Times New Roman"/>
                <w:i/>
                <w:iCs/>
                <w:sz w:val="24"/>
                <w:szCs w:val="24"/>
                <w:lang w:val="uk-UA"/>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lastRenderedPageBreak/>
              <w:t xml:space="preserve">Учасник процедури закупівлі підтверджує відсутність </w:t>
            </w:r>
            <w:r>
              <w:rPr>
                <w:rFonts w:ascii="Times New Roman" w:hAnsi="Times New Roman"/>
                <w:sz w:val="24"/>
                <w:szCs w:val="24"/>
                <w:lang w:val="uk-UA"/>
              </w:rPr>
              <w:lastRenderedPageBreak/>
              <w:t>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lastRenderedPageBreak/>
              <w:t xml:space="preserve">Замовник перевіряє самостійно у реєстрі осіб, які вчинили </w:t>
            </w:r>
            <w:r>
              <w:rPr>
                <w:rFonts w:ascii="Times New Roman" w:hAnsi="Times New Roman"/>
                <w:sz w:val="24"/>
                <w:szCs w:val="24"/>
                <w:lang w:val="uk-UA"/>
              </w:rPr>
              <w:lastRenderedPageBreak/>
              <w:t xml:space="preserve">корупційні та пов’язані з корупцією правопорушення за посиланням: </w:t>
            </w:r>
            <w:hyperlink r:id="rId6" w:history="1">
              <w:r>
                <w:rPr>
                  <w:rStyle w:val="ac"/>
                  <w:rFonts w:ascii="Times New Roman" w:hAnsi="Times New Roman"/>
                  <w:sz w:val="24"/>
                  <w:szCs w:val="24"/>
                  <w:lang w:val="uk-UA"/>
                </w:rPr>
                <w:t>https://corruptinfo.nazk.gov.ua/»</w:t>
              </w:r>
            </w:hyperlink>
          </w:p>
        </w:tc>
      </w:tr>
      <w:tr w:rsidR="00CC4E72"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rPr>
              <w:t>антиконкурентних</w:t>
            </w:r>
            <w:proofErr w:type="spellEnd"/>
            <w:r>
              <w:rPr>
                <w:rFonts w:ascii="Times New Roman" w:hAnsi="Times New Roman"/>
                <w:sz w:val="24"/>
                <w:szCs w:val="24"/>
                <w:shd w:val="clear" w:color="auto" w:fill="FFFFFF"/>
                <w:lang w:val="uk-UA"/>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rPr>
              <w:t>(</w:t>
            </w:r>
            <w:r>
              <w:rPr>
                <w:rFonts w:ascii="Times New Roman" w:hAnsi="Times New Roman"/>
                <w:i/>
                <w:iCs/>
                <w:sz w:val="24"/>
                <w:szCs w:val="24"/>
                <w:lang w:val="uk-UA"/>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Переможець не надає підтвердження своєї відповідності.</w:t>
            </w:r>
          </w:p>
        </w:tc>
      </w:tr>
      <w:tr w:rsidR="00CC4E72" w:rsidRPr="008B30A1"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5</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rPr>
              <w:t>(</w:t>
            </w:r>
            <w:r>
              <w:rPr>
                <w:rFonts w:ascii="Times New Roman" w:hAnsi="Times New Roman"/>
                <w:i/>
                <w:iCs/>
                <w:sz w:val="24"/>
                <w:szCs w:val="24"/>
                <w:lang w:val="uk-UA"/>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hAnsi="Times New Roman"/>
                <w:sz w:val="24"/>
                <w:szCs w:val="24"/>
                <w:lang w:val="uk-UA"/>
              </w:rPr>
              <w:t>незнятої</w:t>
            </w:r>
            <w:proofErr w:type="spellEnd"/>
            <w:r>
              <w:rPr>
                <w:rFonts w:ascii="Times New Roman" w:hAnsi="Times New Roman"/>
                <w:sz w:val="24"/>
                <w:szCs w:val="24"/>
                <w:lang w:val="uk-UA"/>
              </w:rPr>
              <w:t xml:space="preserve"> чи непогашеної судимості не має та в розшуку не перебуває</w:t>
            </w:r>
          </w:p>
        </w:tc>
      </w:tr>
      <w:tr w:rsidR="00CC4E72" w:rsidRPr="008B30A1"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6</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shd w:val="clear" w:color="auto" w:fill="FFFFFF"/>
                <w:lang w:val="uk-UA"/>
              </w:rPr>
              <w:t xml:space="preserve">керівник учасника процедури закупівлі був засуджений за кримінальне </w:t>
            </w:r>
            <w:r>
              <w:rPr>
                <w:rFonts w:ascii="Times New Roman" w:hAnsi="Times New Roman"/>
                <w:sz w:val="24"/>
                <w:szCs w:val="24"/>
                <w:shd w:val="clear" w:color="auto" w:fill="FFFFFF"/>
                <w:lang w:val="uk-UA"/>
              </w:rPr>
              <w:lastRenderedPageBreak/>
              <w:t xml:space="preserve">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lastRenderedPageBreak/>
              <w:t xml:space="preserve">Учасник процедури закупівлі підтверджує відсутність підстави шляхом самостійного </w:t>
            </w:r>
            <w:r>
              <w:rPr>
                <w:rFonts w:ascii="Times New Roman" w:hAnsi="Times New Roman"/>
                <w:sz w:val="24"/>
                <w:szCs w:val="24"/>
                <w:lang w:val="uk-UA"/>
              </w:rPr>
              <w:lastRenderedPageBreak/>
              <w:t>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lastRenderedPageBreak/>
              <w:t>Переможець процедури закупівлі має надати повний витяг з інформаційно-</w:t>
            </w:r>
            <w:r>
              <w:rPr>
                <w:rFonts w:ascii="Times New Roman" w:hAnsi="Times New Roman"/>
                <w:sz w:val="24"/>
                <w:szCs w:val="24"/>
                <w:lang w:val="uk-UA"/>
              </w:rPr>
              <w:lastRenderedPageBreak/>
              <w:t xml:space="preserve">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Pr>
                <w:rFonts w:ascii="Times New Roman" w:hAnsi="Times New Roman"/>
                <w:sz w:val="24"/>
                <w:szCs w:val="24"/>
                <w:lang w:val="uk-UA"/>
              </w:rPr>
              <w:t>незнятої</w:t>
            </w:r>
            <w:proofErr w:type="spellEnd"/>
            <w:r>
              <w:rPr>
                <w:rFonts w:ascii="Times New Roman" w:hAnsi="Times New Roman"/>
                <w:sz w:val="24"/>
                <w:szCs w:val="24"/>
                <w:lang w:val="uk-UA"/>
              </w:rPr>
              <w:t xml:space="preserve"> чи непогашеної судимості не має та в розшуку не перебуває.</w:t>
            </w:r>
          </w:p>
        </w:tc>
      </w:tr>
      <w:tr w:rsidR="00CC4E72"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color w:val="000000" w:themeColor="text1"/>
                <w:sz w:val="24"/>
                <w:szCs w:val="24"/>
                <w:lang w:val="uk-UA"/>
              </w:rPr>
            </w:pPr>
            <w:r>
              <w:rPr>
                <w:rFonts w:ascii="Times New Roman" w:hAnsi="Times New Roman"/>
                <w:color w:val="000000" w:themeColor="text1"/>
                <w:sz w:val="24"/>
                <w:szCs w:val="24"/>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rPr>
              <w:t>(</w:t>
            </w:r>
            <w:r>
              <w:rPr>
                <w:rFonts w:ascii="Times New Roman" w:hAnsi="Times New Roman"/>
                <w:i/>
                <w:iCs/>
                <w:color w:val="000000" w:themeColor="text1"/>
                <w:sz w:val="24"/>
                <w:szCs w:val="24"/>
                <w:lang w:val="uk-UA"/>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Переможець не надає підтвердження своєї відповідності.</w:t>
            </w:r>
          </w:p>
        </w:tc>
      </w:tr>
      <w:tr w:rsidR="00CC4E72"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8</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color w:val="000000" w:themeColor="text1"/>
                <w:sz w:val="24"/>
                <w:szCs w:val="24"/>
                <w:lang w:val="uk-UA"/>
              </w:rPr>
            </w:pPr>
            <w:r>
              <w:rPr>
                <w:rFonts w:ascii="Times New Roman" w:hAnsi="Times New Roman"/>
                <w:color w:val="000000" w:themeColor="text1"/>
                <w:sz w:val="24"/>
                <w:szCs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rPr>
              <w:t>(</w:t>
            </w:r>
            <w:r>
              <w:rPr>
                <w:rFonts w:ascii="Times New Roman" w:hAnsi="Times New Roman"/>
                <w:i/>
                <w:iCs/>
                <w:color w:val="000000" w:themeColor="text1"/>
                <w:sz w:val="24"/>
                <w:szCs w:val="24"/>
                <w:lang w:val="uk-UA"/>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color w:val="000000" w:themeColor="text1"/>
                <w:sz w:val="24"/>
                <w:szCs w:val="24"/>
                <w:lang w:val="uk-UA"/>
              </w:rPr>
            </w:pPr>
            <w:r>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Переможець не надає підтвердження своєї відповідності.</w:t>
            </w:r>
          </w:p>
        </w:tc>
      </w:tr>
      <w:tr w:rsidR="00CC4E72"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9</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hAnsi="Times New Roman"/>
                <w:sz w:val="24"/>
                <w:szCs w:val="24"/>
                <w:shd w:val="clear" w:color="auto" w:fill="FFFFFF"/>
                <w:lang w:val="uk-UA"/>
              </w:rPr>
              <w:t>“Про</w:t>
            </w:r>
            <w:proofErr w:type="spellEnd"/>
            <w:r>
              <w:rPr>
                <w:rFonts w:ascii="Times New Roman" w:hAnsi="Times New Roman"/>
                <w:sz w:val="24"/>
                <w:szCs w:val="24"/>
                <w:shd w:val="clear" w:color="auto" w:fill="FFFFFF"/>
                <w:lang w:val="uk-UA"/>
              </w:rPr>
              <w:t xml:space="preserve"> державну реєстрацію юридичних осіб, фізичних осіб — підприємців та громадських </w:t>
            </w:r>
            <w:proofErr w:type="spellStart"/>
            <w:r>
              <w:rPr>
                <w:rFonts w:ascii="Times New Roman" w:hAnsi="Times New Roman"/>
                <w:sz w:val="24"/>
                <w:szCs w:val="24"/>
                <w:shd w:val="clear" w:color="auto" w:fill="FFFFFF"/>
                <w:lang w:val="uk-UA"/>
              </w:rPr>
              <w:t>формувань”</w:t>
            </w:r>
            <w:proofErr w:type="spellEnd"/>
            <w:r>
              <w:rPr>
                <w:rFonts w:ascii="Times New Roman" w:hAnsi="Times New Roman"/>
                <w:sz w:val="24"/>
                <w:szCs w:val="24"/>
                <w:shd w:val="clear" w:color="auto" w:fill="FFFFFF"/>
                <w:lang w:val="uk-UA"/>
              </w:rPr>
              <w:t xml:space="preserve"> (крім нерезидентів) </w:t>
            </w:r>
            <w:r>
              <w:rPr>
                <w:rFonts w:ascii="Times New Roman" w:hAnsi="Times New Roman"/>
                <w:i/>
                <w:iCs/>
                <w:sz w:val="24"/>
                <w:szCs w:val="24"/>
                <w:shd w:val="clear" w:color="auto" w:fill="FFFFFF"/>
                <w:lang w:val="uk-UA"/>
              </w:rPr>
              <w:t>(</w:t>
            </w:r>
            <w:r>
              <w:rPr>
                <w:rFonts w:ascii="Times New Roman" w:hAnsi="Times New Roman"/>
                <w:i/>
                <w:iCs/>
                <w:sz w:val="24"/>
                <w:szCs w:val="24"/>
                <w:lang w:val="uk-UA"/>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Переможець не надає підтвердження своєї відповідності.</w:t>
            </w:r>
          </w:p>
        </w:tc>
      </w:tr>
      <w:tr w:rsidR="00CC4E72"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10</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 xml:space="preserve">юридична особа, яка є </w:t>
            </w:r>
            <w:r>
              <w:rPr>
                <w:rFonts w:ascii="Times New Roman" w:hAnsi="Times New Roman"/>
                <w:sz w:val="24"/>
                <w:szCs w:val="24"/>
                <w:shd w:val="clear" w:color="auto" w:fill="FFFFFF"/>
                <w:lang w:val="uk-UA"/>
              </w:rPr>
              <w:lastRenderedPageBreak/>
              <w:t xml:space="preserve">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rPr>
              <w:t>(</w:t>
            </w:r>
            <w:r>
              <w:rPr>
                <w:rFonts w:ascii="Times New Roman" w:hAnsi="Times New Roman"/>
                <w:i/>
                <w:iCs/>
                <w:sz w:val="24"/>
                <w:szCs w:val="24"/>
                <w:lang w:val="uk-UA"/>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C4E72" w:rsidRDefault="00CC4E72">
            <w:pPr>
              <w:jc w:val="both"/>
              <w:rPr>
                <w:rFonts w:ascii="Times New Roman" w:hAnsi="Times New Roman"/>
                <w:i/>
                <w:iCs/>
                <w:sz w:val="24"/>
                <w:szCs w:val="24"/>
                <w:lang w:val="uk-UA"/>
              </w:rPr>
            </w:pPr>
            <w:r>
              <w:rPr>
                <w:rFonts w:ascii="Times New Roman" w:hAnsi="Times New Roman"/>
                <w:sz w:val="24"/>
                <w:szCs w:val="24"/>
                <w:lang w:val="uk-UA"/>
              </w:rPr>
              <w:lastRenderedPageBreak/>
              <w:t xml:space="preserve">Учасник процедури закупівлі </w:t>
            </w:r>
            <w:r>
              <w:rPr>
                <w:rFonts w:ascii="Times New Roman" w:hAnsi="Times New Roman"/>
                <w:sz w:val="24"/>
                <w:szCs w:val="24"/>
                <w:lang w:val="uk-UA"/>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CC4E72" w:rsidRDefault="00CC4E72">
            <w:pPr>
              <w:jc w:val="both"/>
              <w:rPr>
                <w:rFonts w:ascii="Times New Roman" w:hAnsi="Times New Roman"/>
                <w:sz w:val="24"/>
                <w:szCs w:val="24"/>
                <w:lang w:val="uk-UA"/>
              </w:rPr>
            </w:pPr>
            <w:r>
              <w:rPr>
                <w:rFonts w:ascii="Times New Roman" w:hAnsi="Times New Roman"/>
                <w:i/>
                <w:iCs/>
                <w:sz w:val="24"/>
                <w:szCs w:val="24"/>
                <w:highlight w:val="yellow"/>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CC4E72" w:rsidRDefault="00CC4E72">
            <w:pPr>
              <w:jc w:val="both"/>
              <w:rPr>
                <w:rFonts w:ascii="Times New Roman" w:hAnsi="Times New Roman"/>
                <w:sz w:val="24"/>
                <w:szCs w:val="24"/>
                <w:lang w:val="uk-UA"/>
              </w:rPr>
            </w:pP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color w:val="FF0000"/>
                <w:sz w:val="24"/>
                <w:szCs w:val="24"/>
                <w:lang w:val="uk-UA"/>
              </w:rPr>
            </w:pPr>
            <w:r>
              <w:rPr>
                <w:rFonts w:ascii="Times New Roman" w:hAnsi="Times New Roman"/>
                <w:sz w:val="24"/>
                <w:szCs w:val="24"/>
                <w:lang w:val="uk-UA"/>
              </w:rPr>
              <w:lastRenderedPageBreak/>
              <w:t xml:space="preserve">Переможець не надає </w:t>
            </w:r>
            <w:r>
              <w:rPr>
                <w:rFonts w:ascii="Times New Roman" w:hAnsi="Times New Roman"/>
                <w:sz w:val="24"/>
                <w:szCs w:val="24"/>
                <w:lang w:val="uk-UA"/>
              </w:rPr>
              <w:lastRenderedPageBreak/>
              <w:t>підтвердження своєї відповідності.</w:t>
            </w:r>
          </w:p>
        </w:tc>
      </w:tr>
      <w:tr w:rsidR="00CC4E72"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або кінцевий </w:t>
            </w:r>
            <w:proofErr w:type="spellStart"/>
            <w:r>
              <w:rPr>
                <w:rFonts w:ascii="Times New Roman" w:hAnsi="Times New Roman"/>
                <w:sz w:val="24"/>
                <w:szCs w:val="24"/>
                <w:lang w:val="uk-UA"/>
              </w:rPr>
              <w:t>бенефіціарний</w:t>
            </w:r>
            <w:proofErr w:type="spellEnd"/>
            <w:r>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i/>
                <w:iCs/>
                <w:sz w:val="24"/>
                <w:szCs w:val="24"/>
                <w:shd w:val="clear" w:color="auto" w:fill="FFFFFF"/>
                <w:lang w:val="uk-UA"/>
              </w:rPr>
              <w:t>(</w:t>
            </w:r>
            <w:r>
              <w:rPr>
                <w:rFonts w:ascii="Times New Roman" w:hAnsi="Times New Roman"/>
                <w:i/>
                <w:iCs/>
                <w:sz w:val="24"/>
                <w:szCs w:val="24"/>
                <w:lang w:val="uk-UA"/>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hAnsi="Times New Roman"/>
                <w:sz w:val="24"/>
                <w:szCs w:val="24"/>
                <w:lang w:val="uk-UA"/>
              </w:rPr>
              <w:t>бенефіціарний</w:t>
            </w:r>
            <w:proofErr w:type="spellEnd"/>
            <w:r>
              <w:rPr>
                <w:rFonts w:ascii="Times New Roman" w:hAnsi="Times New Roman"/>
                <w:sz w:val="24"/>
                <w:szCs w:val="24"/>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r>
              <w:rPr>
                <w:rFonts w:ascii="Times New Roman" w:hAnsi="Times New Roman"/>
                <w:sz w:val="24"/>
                <w:szCs w:val="24"/>
                <w:lang w:val="uk-UA"/>
              </w:rPr>
              <w:lastRenderedPageBreak/>
              <w:t>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lastRenderedPageBreak/>
              <w:t>Переможець не надає підтвердження своєї відповідності.</w:t>
            </w:r>
          </w:p>
        </w:tc>
      </w:tr>
      <w:tr w:rsidR="00CC4E72" w:rsidRPr="008B30A1"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Pr>
                <w:rFonts w:ascii="Times New Roman" w:hAnsi="Times New Roman"/>
                <w:sz w:val="24"/>
                <w:szCs w:val="24"/>
                <w:lang w:val="uk-UA"/>
              </w:rPr>
              <w:t>незнятої</w:t>
            </w:r>
            <w:proofErr w:type="spellEnd"/>
            <w:r>
              <w:rPr>
                <w:rFonts w:ascii="Times New Roman" w:hAnsi="Times New Roman"/>
                <w:sz w:val="24"/>
                <w:szCs w:val="24"/>
                <w:lang w:val="uk-UA"/>
              </w:rPr>
              <w:t xml:space="preserve"> чи непогашеної судимості не має та в розшуку не перебуває.</w:t>
            </w:r>
          </w:p>
        </w:tc>
      </w:tr>
      <w:tr w:rsidR="00CC4E72" w:rsidRPr="008B30A1" w:rsidTr="00CC4E72">
        <w:tc>
          <w:tcPr>
            <w:tcW w:w="503"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sz w:val="24"/>
                <w:szCs w:val="24"/>
                <w:lang w:val="uk-UA"/>
              </w:rPr>
            </w:pPr>
            <w:r>
              <w:rPr>
                <w:rFonts w:ascii="Times New Roman" w:hAnsi="Times New Roman"/>
                <w:sz w:val="24"/>
                <w:szCs w:val="24"/>
                <w:lang w:val="uk-UA"/>
              </w:rPr>
              <w:t>13</w:t>
            </w:r>
          </w:p>
        </w:tc>
        <w:tc>
          <w:tcPr>
            <w:tcW w:w="3325" w:type="dxa"/>
            <w:tcBorders>
              <w:top w:val="single" w:sz="4" w:space="0" w:color="000000"/>
              <w:left w:val="single" w:sz="4" w:space="0" w:color="000000"/>
              <w:bottom w:val="single" w:sz="4" w:space="0" w:color="000000"/>
              <w:right w:val="single" w:sz="4" w:space="0" w:color="000000"/>
            </w:tcBorders>
            <w:hideMark/>
          </w:tcPr>
          <w:p w:rsidR="00CC4E72" w:rsidRDefault="00CC4E72">
            <w:pPr>
              <w:jc w:val="both"/>
              <w:rPr>
                <w:rFonts w:ascii="Times New Roman" w:hAnsi="Times New Roman"/>
                <w:i/>
                <w:iCs/>
                <w:sz w:val="24"/>
                <w:szCs w:val="24"/>
                <w:lang w:val="uk-UA"/>
              </w:rPr>
            </w:pPr>
            <w:r>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Pr>
                <w:rFonts w:ascii="Times New Roman" w:hAnsi="Times New Roman"/>
                <w:sz w:val="24"/>
                <w:szCs w:val="24"/>
                <w:lang w:val="uk-UA"/>
              </w:rPr>
              <w:lastRenderedPageBreak/>
              <w:t xml:space="preserve">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C4E72" w:rsidRDefault="00CC4E72">
            <w:pPr>
              <w:jc w:val="both"/>
              <w:rPr>
                <w:rFonts w:ascii="Times New Roman" w:hAnsi="Times New Roman"/>
                <w:sz w:val="24"/>
                <w:szCs w:val="24"/>
                <w:lang w:val="uk-UA" w:eastAsia="en-US"/>
              </w:rPr>
            </w:pPr>
            <w:r>
              <w:rPr>
                <w:rFonts w:ascii="Times New Roman" w:hAnsi="Times New Roman"/>
                <w:sz w:val="24"/>
                <w:szCs w:val="24"/>
                <w:lang w:val="uk-UA"/>
              </w:rPr>
              <w:lastRenderedPageBreak/>
              <w:t>Учасник процедури закупівлі має надати:</w:t>
            </w:r>
          </w:p>
          <w:p w:rsidR="00CC4E72" w:rsidRDefault="00CC4E72" w:rsidP="00CC4E72">
            <w:pPr>
              <w:numPr>
                <w:ilvl w:val="0"/>
                <w:numId w:val="30"/>
              </w:numPr>
              <w:spacing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CC4E72" w:rsidRDefault="00CC4E72">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rsidR="00CC4E72" w:rsidRDefault="00CC4E72" w:rsidP="00CC4E72">
            <w:pPr>
              <w:numPr>
                <w:ilvl w:val="0"/>
                <w:numId w:val="30"/>
              </w:numPr>
              <w:spacing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Pr>
                <w:rFonts w:ascii="Times New Roman" w:hAnsi="Times New Roman"/>
                <w:sz w:val="24"/>
                <w:szCs w:val="24"/>
                <w:lang w:val="uk-UA"/>
              </w:rPr>
              <w:t>Особливсотей</w:t>
            </w:r>
            <w:proofErr w:type="spellEnd"/>
            <w:r>
              <w:rPr>
                <w:rFonts w:ascii="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w:t>
            </w:r>
            <w:r>
              <w:rPr>
                <w:rFonts w:ascii="Times New Roman" w:hAnsi="Times New Roman"/>
                <w:sz w:val="24"/>
                <w:szCs w:val="24"/>
                <w:lang w:val="uk-UA"/>
              </w:rPr>
              <w:lastRenderedPageBreak/>
              <w:t>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CC4E72" w:rsidRDefault="00CC4E72">
            <w:pPr>
              <w:jc w:val="both"/>
              <w:rPr>
                <w:rFonts w:ascii="Times New Roman" w:hAnsi="Times New Roman"/>
                <w:sz w:val="24"/>
                <w:szCs w:val="24"/>
                <w:lang w:val="uk-UA"/>
              </w:rPr>
            </w:pPr>
            <w:r>
              <w:rPr>
                <w:rFonts w:ascii="Times New Roman" w:hAnsi="Times New Roman"/>
                <w:sz w:val="24"/>
                <w:szCs w:val="24"/>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C4E72" w:rsidRDefault="00CC4E72">
            <w:pPr>
              <w:rPr>
                <w:rFonts w:ascii="Times New Roman" w:hAnsi="Times New Roman"/>
                <w:sz w:val="24"/>
                <w:szCs w:val="24"/>
                <w:lang w:val="uk-UA"/>
              </w:rPr>
            </w:pPr>
          </w:p>
          <w:p w:rsidR="00CC4E72" w:rsidRDefault="00CC4E72">
            <w:pPr>
              <w:jc w:val="both"/>
              <w:rPr>
                <w:rFonts w:ascii="Times New Roman" w:hAnsi="Times New Roman"/>
                <w:sz w:val="24"/>
                <w:szCs w:val="24"/>
                <w:lang w:val="uk-UA"/>
              </w:rPr>
            </w:pPr>
            <w:r>
              <w:rPr>
                <w:rFonts w:ascii="Times New Roman" w:hAnsi="Times New Roman"/>
                <w:sz w:val="24"/>
                <w:szCs w:val="24"/>
                <w:lang w:val="uk-UA"/>
              </w:rPr>
              <w:t>або</w:t>
            </w:r>
          </w:p>
          <w:p w:rsidR="00CC4E72" w:rsidRDefault="00CC4E72">
            <w:pPr>
              <w:rPr>
                <w:rFonts w:ascii="Times New Roman" w:hAnsi="Times New Roman"/>
                <w:sz w:val="24"/>
                <w:szCs w:val="24"/>
                <w:lang w:val="uk-UA"/>
              </w:rPr>
            </w:pPr>
          </w:p>
          <w:p w:rsidR="00CC4E72" w:rsidRDefault="00CC4E72">
            <w:pPr>
              <w:jc w:val="both"/>
              <w:rPr>
                <w:rFonts w:ascii="Times New Roman" w:hAnsi="Times New Roman"/>
                <w:sz w:val="24"/>
                <w:szCs w:val="24"/>
                <w:lang w:val="uk-UA"/>
              </w:rPr>
            </w:pPr>
            <w:r>
              <w:rPr>
                <w:rFonts w:ascii="Times New Roman" w:hAnsi="Times New Roman"/>
                <w:sz w:val="24"/>
                <w:szCs w:val="24"/>
                <w:lang w:val="uk-UA"/>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Pr>
                <w:rFonts w:ascii="Times New Roman" w:hAnsi="Times New Roman"/>
                <w:sz w:val="24"/>
                <w:szCs w:val="24"/>
                <w:lang w:val="uk-UA"/>
              </w:rPr>
              <w:lastRenderedPageBreak/>
              <w:t>він повинен довести, що сплатив або зобов’язався сплатити відповідні зобов’язання та відшкодування завданих збитків.</w:t>
            </w:r>
          </w:p>
        </w:tc>
      </w:tr>
    </w:tbl>
    <w:p w:rsidR="00CC4E72" w:rsidRDefault="00CC4E72" w:rsidP="00CC4E72">
      <w:pPr>
        <w:jc w:val="center"/>
        <w:rPr>
          <w:rFonts w:ascii="Times New Roman" w:hAnsi="Times New Roman"/>
          <w:b/>
          <w:bCs/>
          <w:sz w:val="24"/>
          <w:szCs w:val="24"/>
          <w:lang w:val="uk-UA" w:eastAsia="en-US"/>
        </w:rPr>
      </w:pPr>
    </w:p>
    <w:p w:rsidR="00CC4E72" w:rsidRDefault="00CC4E72" w:rsidP="00CC4E72">
      <w:pPr>
        <w:jc w:val="both"/>
        <w:rPr>
          <w:rFonts w:ascii="Times New Roman" w:hAnsi="Times New Roman"/>
          <w:sz w:val="24"/>
          <w:szCs w:val="24"/>
          <w:lang w:val="uk-UA"/>
        </w:rPr>
      </w:pPr>
      <w:r>
        <w:rPr>
          <w:rFonts w:ascii="Times New Roman" w:hAnsi="Times New Roman"/>
          <w:sz w:val="24"/>
          <w:szCs w:val="24"/>
          <w:lang w:val="uk-UA"/>
        </w:rPr>
        <w:t>_____________</w:t>
      </w:r>
    </w:p>
    <w:p w:rsidR="00CC4E72" w:rsidRDefault="00CC4E72" w:rsidP="00CC4E72">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CC4E72" w:rsidRDefault="00CC4E72" w:rsidP="00CC4E72">
      <w:pPr>
        <w:jc w:val="both"/>
        <w:rPr>
          <w:rFonts w:ascii="Times New Roman" w:hAnsi="Times New Roman"/>
          <w:sz w:val="24"/>
          <w:szCs w:val="24"/>
          <w:lang w:val="uk-UA"/>
        </w:rPr>
      </w:pPr>
    </w:p>
    <w:p w:rsidR="00CC4E72" w:rsidRDefault="00CC4E72" w:rsidP="00CC4E72">
      <w:pPr>
        <w:jc w:val="both"/>
        <w:rPr>
          <w:rFonts w:ascii="Times New Roman" w:hAnsi="Times New Roman"/>
          <w:sz w:val="24"/>
          <w:szCs w:val="24"/>
          <w:lang w:val="uk-UA"/>
        </w:rPr>
      </w:pPr>
      <w:r>
        <w:rPr>
          <w:rFonts w:ascii="Times New Roman" w:hAnsi="Times New Roman"/>
          <w:sz w:val="24"/>
          <w:szCs w:val="24"/>
        </w:rPr>
        <w:t xml:space="preserve">** </w:t>
      </w:r>
      <w:proofErr w:type="gramStart"/>
      <w:r>
        <w:rPr>
          <w:rFonts w:ascii="Times New Roman" w:hAnsi="Times New Roman"/>
          <w:sz w:val="24"/>
          <w:szCs w:val="24"/>
          <w:lang w:val="uk-UA"/>
        </w:rPr>
        <w:t>П</w:t>
      </w:r>
      <w:proofErr w:type="gramEnd"/>
      <w:r>
        <w:rPr>
          <w:rFonts w:ascii="Times New Roman" w:hAnsi="Times New Roman"/>
          <w:sz w:val="24"/>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CC4E72" w:rsidRDefault="00CC4E72" w:rsidP="00CC4E72">
      <w:pPr>
        <w:jc w:val="both"/>
        <w:rPr>
          <w:rFonts w:ascii="Times New Roman" w:hAnsi="Times New Roman"/>
          <w:sz w:val="24"/>
          <w:szCs w:val="24"/>
          <w:lang w:val="uk-UA"/>
        </w:rPr>
      </w:pPr>
    </w:p>
    <w:p w:rsidR="00CC4E72" w:rsidRDefault="00CC4E72" w:rsidP="00CC4E72">
      <w:pPr>
        <w:jc w:val="both"/>
        <w:rPr>
          <w:rFonts w:ascii="Times New Roman" w:hAnsi="Times New Roman"/>
          <w:sz w:val="24"/>
          <w:szCs w:val="24"/>
          <w:lang w:val="uk-UA"/>
        </w:rPr>
      </w:pPr>
      <w:r>
        <w:rPr>
          <w:rFonts w:ascii="Times New Roman" w:hAnsi="Times New Roman"/>
          <w:sz w:val="24"/>
          <w:szCs w:val="24"/>
          <w:lang w:val="uk-UA"/>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CC4E72" w:rsidRDefault="00CC4E72" w:rsidP="00CC4E72">
      <w:pPr>
        <w:jc w:val="both"/>
        <w:rPr>
          <w:rFonts w:ascii="Times New Roman" w:hAnsi="Times New Roman"/>
          <w:sz w:val="24"/>
          <w:szCs w:val="24"/>
          <w:lang w:val="uk-UA" w:eastAsia="en-US"/>
        </w:rPr>
      </w:pPr>
    </w:p>
    <w:p w:rsidR="00CC4E72" w:rsidRDefault="00CC4E72" w:rsidP="00CC4E72">
      <w:pPr>
        <w:jc w:val="both"/>
        <w:rPr>
          <w:rFonts w:ascii="Times New Roman" w:hAnsi="Times New Roman"/>
          <w:sz w:val="24"/>
          <w:szCs w:val="24"/>
          <w:lang w:val="uk-UA"/>
        </w:rPr>
      </w:pPr>
      <w:r>
        <w:rPr>
          <w:rFonts w:ascii="Times New Roman" w:hAnsi="Times New Roman"/>
          <w:sz w:val="24"/>
          <w:szCs w:val="24"/>
          <w:lang w:val="uk-UA"/>
        </w:rPr>
        <w:lastRenderedPageBreak/>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CC4E72" w:rsidRDefault="00CC4E72" w:rsidP="00CC4E72">
      <w:pPr>
        <w:jc w:val="both"/>
        <w:rPr>
          <w:rFonts w:ascii="Times New Roman" w:hAnsi="Times New Roman"/>
          <w:sz w:val="24"/>
          <w:szCs w:val="24"/>
          <w:lang w:val="uk-UA" w:eastAsia="en-US"/>
        </w:rPr>
      </w:pPr>
      <w:r>
        <w:rPr>
          <w:rFonts w:ascii="Times New Roman" w:hAnsi="Times New Roman"/>
          <w:sz w:val="24"/>
          <w:szCs w:val="24"/>
          <w:lang w:val="uk-UA"/>
        </w:rPr>
        <w:t>_______________</w:t>
      </w:r>
    </w:p>
    <w:p w:rsidR="00CC4E72" w:rsidRDefault="00CC4E72" w:rsidP="00CC4E72">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CC4E72" w:rsidRDefault="00CC4E72" w:rsidP="00CC4E72">
      <w:pPr>
        <w:jc w:val="both"/>
        <w:rPr>
          <w:rFonts w:ascii="Times New Roman" w:hAnsi="Times New Roman"/>
          <w:sz w:val="24"/>
          <w:szCs w:val="24"/>
          <w:lang w:val="uk-UA"/>
        </w:rPr>
      </w:pPr>
    </w:p>
    <w:p w:rsidR="00CC4E72" w:rsidRDefault="00CC4E72" w:rsidP="00CC4E72">
      <w:pPr>
        <w:jc w:val="both"/>
        <w:rPr>
          <w:rFonts w:ascii="Times New Roman" w:hAnsi="Times New Roman"/>
          <w:b/>
          <w:bCs/>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27C35" w:rsidRDefault="00127C35">
      <w:pPr>
        <w:spacing w:after="160" w:line="259" w:lineRule="auto"/>
        <w:jc w:val="right"/>
        <w:rPr>
          <w:rFonts w:ascii="Times New Roman" w:eastAsia="Times New Roman" w:hAnsi="Times New Roman" w:cs="Times New Roman"/>
          <w:b/>
          <w:sz w:val="24"/>
          <w:szCs w:val="24"/>
          <w:lang w:val="uk-UA"/>
        </w:rPr>
      </w:pPr>
    </w:p>
    <w:p w:rsidR="00CC4E72" w:rsidRPr="00985AD6" w:rsidRDefault="00CC4E72">
      <w:pPr>
        <w:spacing w:after="160" w:line="259" w:lineRule="auto"/>
        <w:jc w:val="right"/>
        <w:rPr>
          <w:rFonts w:ascii="Times New Roman" w:eastAsia="Times New Roman" w:hAnsi="Times New Roman" w:cs="Times New Roman"/>
          <w:b/>
          <w:sz w:val="24"/>
          <w:szCs w:val="24"/>
          <w:lang w:val="uk-UA"/>
        </w:rPr>
      </w:pPr>
    </w:p>
    <w:p w:rsidR="00127C35" w:rsidRPr="00985AD6" w:rsidRDefault="00127C35">
      <w:pPr>
        <w:spacing w:after="160" w:line="259" w:lineRule="auto"/>
        <w:jc w:val="right"/>
        <w:rPr>
          <w:rFonts w:ascii="Times New Roman" w:eastAsia="Times New Roman" w:hAnsi="Times New Roman" w:cs="Times New Roman"/>
          <w:b/>
          <w:sz w:val="24"/>
          <w:szCs w:val="24"/>
          <w:lang w:val="uk-UA"/>
        </w:rPr>
      </w:pPr>
    </w:p>
    <w:p w:rsidR="00DA260B" w:rsidRPr="00985AD6" w:rsidRDefault="00DA260B" w:rsidP="00015671">
      <w:pPr>
        <w:spacing w:after="160" w:line="259" w:lineRule="auto"/>
        <w:jc w:val="center"/>
        <w:rPr>
          <w:rFonts w:ascii="Times New Roman" w:eastAsia="Times New Roman" w:hAnsi="Times New Roman" w:cs="Times New Roman"/>
          <w:b/>
          <w:sz w:val="24"/>
          <w:szCs w:val="24"/>
          <w:lang w:val="uk-UA"/>
        </w:rPr>
      </w:pPr>
    </w:p>
    <w:p w:rsidR="00127C35" w:rsidRDefault="00127C35">
      <w:pPr>
        <w:spacing w:after="160" w:line="259" w:lineRule="auto"/>
        <w:jc w:val="right"/>
        <w:rPr>
          <w:rFonts w:ascii="Times New Roman" w:eastAsia="Times New Roman" w:hAnsi="Times New Roman" w:cs="Times New Roman"/>
          <w:b/>
          <w:sz w:val="24"/>
          <w:szCs w:val="24"/>
          <w:lang w:val="uk-UA"/>
        </w:rPr>
      </w:pPr>
    </w:p>
    <w:p w:rsidR="00CC4E72" w:rsidRPr="00985AD6" w:rsidRDefault="00CC4E72">
      <w:pPr>
        <w:spacing w:after="160" w:line="259" w:lineRule="auto"/>
        <w:jc w:val="right"/>
        <w:rPr>
          <w:rFonts w:ascii="Times New Roman" w:eastAsia="Times New Roman" w:hAnsi="Times New Roman" w:cs="Times New Roman"/>
          <w:b/>
          <w:sz w:val="24"/>
          <w:szCs w:val="24"/>
          <w:lang w:val="uk-UA"/>
        </w:rPr>
      </w:pPr>
    </w:p>
    <w:p w:rsidR="00AD622E" w:rsidRDefault="00AD622E">
      <w:pPr>
        <w:spacing w:after="160" w:line="259" w:lineRule="auto"/>
        <w:jc w:val="right"/>
        <w:rPr>
          <w:rFonts w:ascii="Times New Roman" w:eastAsia="Times New Roman" w:hAnsi="Times New Roman" w:cs="Times New Roman"/>
          <w:b/>
          <w:sz w:val="24"/>
          <w:szCs w:val="24"/>
          <w:lang w:val="uk-UA"/>
        </w:rPr>
      </w:pPr>
    </w:p>
    <w:p w:rsidR="00AD622E" w:rsidRDefault="00AD622E">
      <w:pPr>
        <w:spacing w:after="160" w:line="259" w:lineRule="auto"/>
        <w:jc w:val="right"/>
        <w:rPr>
          <w:rFonts w:ascii="Times New Roman" w:eastAsia="Times New Roman" w:hAnsi="Times New Roman" w:cs="Times New Roman"/>
          <w:b/>
          <w:sz w:val="24"/>
          <w:szCs w:val="24"/>
          <w:lang w:val="uk-UA"/>
        </w:rPr>
      </w:pPr>
    </w:p>
    <w:p w:rsidR="00AD622E" w:rsidRDefault="00AD622E">
      <w:pPr>
        <w:spacing w:after="160" w:line="259" w:lineRule="auto"/>
        <w:jc w:val="right"/>
        <w:rPr>
          <w:rFonts w:ascii="Times New Roman" w:eastAsia="Times New Roman" w:hAnsi="Times New Roman" w:cs="Times New Roman"/>
          <w:b/>
          <w:sz w:val="24"/>
          <w:szCs w:val="24"/>
          <w:lang w:val="uk-UA"/>
        </w:rPr>
      </w:pPr>
    </w:p>
    <w:p w:rsidR="000C58EA" w:rsidRDefault="000C58EA">
      <w:pPr>
        <w:spacing w:after="160" w:line="259" w:lineRule="auto"/>
        <w:jc w:val="right"/>
        <w:rPr>
          <w:rFonts w:ascii="Times New Roman" w:eastAsia="Times New Roman" w:hAnsi="Times New Roman" w:cs="Times New Roman"/>
          <w:b/>
          <w:sz w:val="24"/>
          <w:szCs w:val="24"/>
          <w:lang w:val="uk-UA"/>
        </w:rPr>
      </w:pPr>
    </w:p>
    <w:p w:rsidR="000C58EA" w:rsidRDefault="000C58EA">
      <w:pPr>
        <w:spacing w:after="160" w:line="259" w:lineRule="auto"/>
        <w:jc w:val="right"/>
        <w:rPr>
          <w:rFonts w:ascii="Times New Roman" w:eastAsia="Times New Roman" w:hAnsi="Times New Roman" w:cs="Times New Roman"/>
          <w:b/>
          <w:sz w:val="24"/>
          <w:szCs w:val="24"/>
          <w:lang w:val="uk-UA"/>
        </w:rPr>
      </w:pPr>
    </w:p>
    <w:p w:rsidR="000C58EA" w:rsidRDefault="000C58EA">
      <w:pPr>
        <w:spacing w:after="160" w:line="259" w:lineRule="auto"/>
        <w:jc w:val="right"/>
        <w:rPr>
          <w:rFonts w:ascii="Times New Roman" w:eastAsia="Times New Roman" w:hAnsi="Times New Roman" w:cs="Times New Roman"/>
          <w:b/>
          <w:sz w:val="24"/>
          <w:szCs w:val="24"/>
          <w:lang w:val="uk-UA"/>
        </w:rPr>
      </w:pPr>
    </w:p>
    <w:p w:rsidR="000C58EA" w:rsidRDefault="000C58EA">
      <w:pPr>
        <w:spacing w:after="160" w:line="259" w:lineRule="auto"/>
        <w:jc w:val="right"/>
        <w:rPr>
          <w:rFonts w:ascii="Times New Roman" w:eastAsia="Times New Roman" w:hAnsi="Times New Roman" w:cs="Times New Roman"/>
          <w:b/>
          <w:sz w:val="24"/>
          <w:szCs w:val="24"/>
          <w:lang w:val="uk-UA"/>
        </w:rPr>
      </w:pPr>
    </w:p>
    <w:p w:rsidR="00127C35" w:rsidRPr="00985AD6" w:rsidRDefault="005C12A7">
      <w:pPr>
        <w:spacing w:after="160" w:line="259" w:lineRule="auto"/>
        <w:jc w:val="right"/>
        <w:rPr>
          <w:rFonts w:ascii="Times New Roman" w:eastAsia="Times New Roman" w:hAnsi="Times New Roman" w:cs="Times New Roman"/>
          <w:b/>
          <w:sz w:val="24"/>
          <w:szCs w:val="24"/>
          <w:lang w:val="uk-UA"/>
        </w:rPr>
      </w:pPr>
      <w:r w:rsidRPr="00985AD6">
        <w:rPr>
          <w:rFonts w:ascii="Times New Roman" w:eastAsia="Times New Roman" w:hAnsi="Times New Roman" w:cs="Times New Roman"/>
          <w:b/>
          <w:sz w:val="24"/>
          <w:szCs w:val="24"/>
          <w:lang w:val="uk-UA"/>
        </w:rPr>
        <w:t>Додаток № 3 до тендерної документації</w:t>
      </w:r>
    </w:p>
    <w:p w:rsidR="00127C35" w:rsidRPr="00985AD6" w:rsidRDefault="00127C35">
      <w:pPr>
        <w:spacing w:after="160" w:line="259" w:lineRule="auto"/>
        <w:jc w:val="right"/>
        <w:rPr>
          <w:rFonts w:ascii="Times New Roman" w:eastAsia="Times New Roman" w:hAnsi="Times New Roman" w:cs="Times New Roman"/>
          <w:b/>
          <w:sz w:val="24"/>
          <w:szCs w:val="24"/>
          <w:lang w:val="uk-UA"/>
        </w:rPr>
      </w:pPr>
    </w:p>
    <w:p w:rsidR="00127C35" w:rsidRPr="00985AD6" w:rsidRDefault="005C12A7">
      <w:pPr>
        <w:spacing w:line="259" w:lineRule="auto"/>
        <w:jc w:val="center"/>
        <w:rPr>
          <w:rFonts w:ascii="Times New Roman" w:eastAsia="Times New Roman" w:hAnsi="Times New Roman" w:cs="Times New Roman"/>
          <w:b/>
          <w:i/>
          <w:sz w:val="20"/>
          <w:szCs w:val="20"/>
          <w:lang w:val="uk-UA"/>
        </w:rPr>
      </w:pPr>
      <w:r w:rsidRPr="00985AD6">
        <w:rPr>
          <w:rFonts w:ascii="Times New Roman" w:eastAsia="Times New Roman" w:hAnsi="Times New Roman" w:cs="Times New Roman"/>
          <w:b/>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127C35" w:rsidRPr="00985AD6" w:rsidRDefault="00127C35">
      <w:pPr>
        <w:spacing w:line="259" w:lineRule="auto"/>
        <w:jc w:val="center"/>
        <w:rPr>
          <w:rFonts w:ascii="Times New Roman" w:eastAsia="Times New Roman" w:hAnsi="Times New Roman" w:cs="Times New Roman"/>
          <w:b/>
          <w:i/>
          <w:sz w:val="20"/>
          <w:szCs w:val="20"/>
          <w:lang w:val="uk-UA"/>
        </w:rPr>
      </w:pPr>
    </w:p>
    <w:p w:rsidR="00127C35" w:rsidRPr="00985AD6" w:rsidRDefault="00127C35">
      <w:pPr>
        <w:spacing w:after="160" w:line="259" w:lineRule="auto"/>
        <w:jc w:val="center"/>
        <w:rPr>
          <w:rFonts w:ascii="Times New Roman" w:eastAsia="Times New Roman" w:hAnsi="Times New Roman" w:cs="Times New Roman"/>
          <w:b/>
          <w:sz w:val="24"/>
          <w:szCs w:val="24"/>
          <w:lang w:val="uk-UA"/>
        </w:rPr>
      </w:pPr>
    </w:p>
    <w:p w:rsidR="00127C35" w:rsidRPr="00985AD6" w:rsidRDefault="005C12A7">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line="259" w:lineRule="auto"/>
        <w:jc w:val="center"/>
        <w:rPr>
          <w:rFonts w:ascii="Times New Roman" w:eastAsia="Times New Roman" w:hAnsi="Times New Roman" w:cs="Times New Roman"/>
          <w:color w:val="121416"/>
          <w:sz w:val="24"/>
          <w:szCs w:val="24"/>
          <w:lang w:val="uk-UA"/>
        </w:rPr>
      </w:pPr>
      <w:r w:rsidRPr="00985AD6">
        <w:rPr>
          <w:rFonts w:ascii="Times New Roman" w:eastAsia="Times New Roman" w:hAnsi="Times New Roman" w:cs="Times New Roman"/>
          <w:b/>
          <w:color w:val="121416"/>
          <w:sz w:val="24"/>
          <w:szCs w:val="24"/>
          <w:lang w:val="uk-UA"/>
        </w:rPr>
        <w:t xml:space="preserve">Предмет закупівлі: </w:t>
      </w:r>
      <w:r w:rsidRPr="000C58EA">
        <w:rPr>
          <w:rFonts w:ascii="Times New Roman" w:eastAsia="Times New Roman" w:hAnsi="Times New Roman" w:cs="Times New Roman"/>
          <w:sz w:val="24"/>
          <w:szCs w:val="24"/>
          <w:lang w:val="uk-UA"/>
        </w:rPr>
        <w:t xml:space="preserve">дизельне паливо </w:t>
      </w:r>
      <w:r w:rsidRPr="00985AD6">
        <w:rPr>
          <w:rFonts w:ascii="Times New Roman" w:eastAsia="Times New Roman" w:hAnsi="Times New Roman" w:cs="Times New Roman"/>
          <w:color w:val="121416"/>
          <w:sz w:val="24"/>
          <w:szCs w:val="24"/>
          <w:lang w:val="uk-UA"/>
        </w:rPr>
        <w:t xml:space="preserve">код за </w:t>
      </w:r>
      <w:proofErr w:type="spellStart"/>
      <w:r w:rsidRPr="00985AD6">
        <w:rPr>
          <w:rFonts w:ascii="Times New Roman" w:eastAsia="Times New Roman" w:hAnsi="Times New Roman" w:cs="Times New Roman"/>
          <w:color w:val="121416"/>
          <w:sz w:val="24"/>
          <w:szCs w:val="24"/>
          <w:lang w:val="uk-UA"/>
        </w:rPr>
        <w:t>ДК</w:t>
      </w:r>
      <w:proofErr w:type="spellEnd"/>
      <w:r w:rsidRPr="00985AD6">
        <w:rPr>
          <w:rFonts w:ascii="Times New Roman" w:eastAsia="Times New Roman" w:hAnsi="Times New Roman" w:cs="Times New Roman"/>
          <w:color w:val="121416"/>
          <w:sz w:val="24"/>
          <w:szCs w:val="24"/>
          <w:lang w:val="uk-UA"/>
        </w:rPr>
        <w:t xml:space="preserve"> 021:2015: 09130000-9 - Нафта і дистиляти.</w:t>
      </w:r>
    </w:p>
    <w:p w:rsidR="00127C35" w:rsidRPr="00985AD6" w:rsidRDefault="005C12A7">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line="259" w:lineRule="auto"/>
        <w:jc w:val="both"/>
        <w:rPr>
          <w:rFonts w:ascii="Times New Roman" w:eastAsia="Times New Roman" w:hAnsi="Times New Roman" w:cs="Times New Roman"/>
          <w:color w:val="121416"/>
          <w:sz w:val="24"/>
          <w:szCs w:val="24"/>
          <w:lang w:val="uk-UA"/>
        </w:rPr>
      </w:pPr>
      <w:r w:rsidRPr="00985AD6">
        <w:rPr>
          <w:rFonts w:ascii="Times New Roman" w:eastAsia="Times New Roman" w:hAnsi="Times New Roman" w:cs="Times New Roman"/>
          <w:b/>
          <w:color w:val="121416"/>
          <w:sz w:val="24"/>
          <w:szCs w:val="24"/>
          <w:lang w:val="uk-UA"/>
        </w:rPr>
        <w:t>Кількість:</w:t>
      </w:r>
      <w:r w:rsidRPr="00985AD6">
        <w:rPr>
          <w:rFonts w:ascii="Times New Roman" w:eastAsia="Times New Roman" w:hAnsi="Times New Roman" w:cs="Times New Roman"/>
          <w:color w:val="121416"/>
          <w:sz w:val="24"/>
          <w:szCs w:val="24"/>
          <w:lang w:val="uk-UA"/>
        </w:rPr>
        <w:t xml:space="preserve"> </w:t>
      </w:r>
      <w:r w:rsidR="008B30A1">
        <w:rPr>
          <w:rFonts w:ascii="Times New Roman" w:eastAsia="Times New Roman" w:hAnsi="Times New Roman" w:cs="Times New Roman"/>
          <w:color w:val="121416"/>
          <w:sz w:val="24"/>
          <w:szCs w:val="24"/>
          <w:lang w:val="uk-UA"/>
        </w:rPr>
        <w:t>4</w:t>
      </w:r>
      <w:r w:rsidR="00315857">
        <w:rPr>
          <w:rFonts w:ascii="Times New Roman" w:eastAsia="Times New Roman" w:hAnsi="Times New Roman" w:cs="Times New Roman"/>
          <w:color w:val="121416"/>
          <w:sz w:val="24"/>
          <w:szCs w:val="24"/>
          <w:lang w:val="uk-UA"/>
        </w:rPr>
        <w:t>000</w:t>
      </w:r>
      <w:r w:rsidRPr="00985AD6">
        <w:rPr>
          <w:rFonts w:ascii="Times New Roman" w:eastAsia="Times New Roman" w:hAnsi="Times New Roman" w:cs="Times New Roman"/>
          <w:color w:val="121416"/>
          <w:sz w:val="24"/>
          <w:szCs w:val="24"/>
          <w:lang w:val="uk-UA"/>
        </w:rPr>
        <w:t xml:space="preserve"> літрів.</w:t>
      </w:r>
    </w:p>
    <w:p w:rsidR="00127C35" w:rsidRPr="00985AD6" w:rsidRDefault="005C12A7" w:rsidP="00315857">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line="259" w:lineRule="auto"/>
        <w:jc w:val="both"/>
        <w:rPr>
          <w:rFonts w:ascii="Times New Roman" w:eastAsia="Times New Roman" w:hAnsi="Times New Roman" w:cs="Times New Roman"/>
          <w:i/>
          <w:color w:val="121416"/>
          <w:sz w:val="24"/>
          <w:szCs w:val="24"/>
          <w:highlight w:val="yellow"/>
          <w:lang w:val="uk-UA"/>
        </w:rPr>
      </w:pPr>
      <w:r w:rsidRPr="00985AD6">
        <w:rPr>
          <w:rFonts w:ascii="Times New Roman" w:eastAsia="Times New Roman" w:hAnsi="Times New Roman" w:cs="Times New Roman"/>
          <w:b/>
          <w:color w:val="121416"/>
          <w:sz w:val="24"/>
          <w:szCs w:val="24"/>
          <w:lang w:val="uk-UA"/>
        </w:rPr>
        <w:t>Порядок отримання палива</w:t>
      </w:r>
      <w:r w:rsidRPr="00985AD6">
        <w:rPr>
          <w:rFonts w:ascii="Times New Roman" w:eastAsia="Times New Roman" w:hAnsi="Times New Roman" w:cs="Times New Roman"/>
          <w:color w:val="121416"/>
          <w:sz w:val="24"/>
          <w:szCs w:val="24"/>
          <w:lang w:val="uk-UA"/>
        </w:rPr>
        <w:t xml:space="preserve">: </w:t>
      </w:r>
      <w:r w:rsidR="00315857">
        <w:rPr>
          <w:rFonts w:ascii="Times New Roman" w:eastAsia="Times New Roman" w:hAnsi="Times New Roman" w:cs="Times New Roman"/>
          <w:color w:val="121416"/>
          <w:sz w:val="24"/>
          <w:szCs w:val="24"/>
          <w:lang w:val="uk-UA"/>
        </w:rPr>
        <w:t>наливом</w:t>
      </w:r>
      <w:r w:rsidRPr="00985AD6">
        <w:rPr>
          <w:rFonts w:ascii="Times New Roman" w:eastAsia="Times New Roman" w:hAnsi="Times New Roman" w:cs="Times New Roman"/>
          <w:color w:val="121416"/>
          <w:sz w:val="24"/>
          <w:szCs w:val="24"/>
          <w:lang w:val="uk-UA"/>
        </w:rPr>
        <w:t xml:space="preserve"> </w:t>
      </w:r>
    </w:p>
    <w:p w:rsidR="00127C35" w:rsidRPr="00985AD6" w:rsidRDefault="005C12A7">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line="259" w:lineRule="auto"/>
        <w:jc w:val="both"/>
        <w:rPr>
          <w:rFonts w:ascii="Times New Roman" w:eastAsia="Times New Roman" w:hAnsi="Times New Roman" w:cs="Times New Roman"/>
          <w:i/>
          <w:color w:val="121416"/>
          <w:sz w:val="24"/>
          <w:szCs w:val="24"/>
          <w:highlight w:val="yellow"/>
          <w:lang w:val="uk-UA"/>
        </w:rPr>
      </w:pPr>
      <w:r w:rsidRPr="00985AD6">
        <w:rPr>
          <w:rFonts w:ascii="Times New Roman" w:eastAsia="Times New Roman" w:hAnsi="Times New Roman" w:cs="Times New Roman"/>
          <w:b/>
          <w:color w:val="121416"/>
          <w:sz w:val="24"/>
          <w:szCs w:val="24"/>
          <w:lang w:val="uk-UA"/>
        </w:rPr>
        <w:t>Строк поставки:</w:t>
      </w:r>
      <w:r w:rsidRPr="00985AD6">
        <w:rPr>
          <w:rFonts w:ascii="Times New Roman" w:eastAsia="Times New Roman" w:hAnsi="Times New Roman" w:cs="Times New Roman"/>
          <w:color w:val="121416"/>
          <w:sz w:val="24"/>
          <w:szCs w:val="24"/>
          <w:lang w:val="uk-UA"/>
        </w:rPr>
        <w:t xml:space="preserve"> </w:t>
      </w:r>
      <w:r w:rsidR="00315857">
        <w:rPr>
          <w:rFonts w:ascii="Times New Roman" w:eastAsia="Times New Roman" w:hAnsi="Times New Roman" w:cs="Times New Roman"/>
          <w:color w:val="121416"/>
          <w:sz w:val="24"/>
          <w:szCs w:val="24"/>
          <w:lang w:val="uk-UA"/>
        </w:rPr>
        <w:t>до 31.12.2023 року</w:t>
      </w:r>
    </w:p>
    <w:p w:rsidR="00127C35" w:rsidRPr="00985AD6" w:rsidRDefault="005C12A7">
      <w:pPr>
        <w:pBdr>
          <w:top w:val="none" w:sz="0" w:space="0" w:color="121416"/>
          <w:left w:val="none" w:sz="0" w:space="0" w:color="121416"/>
          <w:bottom w:val="none" w:sz="0" w:space="0" w:color="121416"/>
          <w:right w:val="none" w:sz="0" w:space="0" w:color="121416"/>
          <w:between w:val="none" w:sz="0" w:space="0" w:color="121416"/>
        </w:pBdr>
        <w:shd w:val="clear" w:color="auto" w:fill="FFFFFF"/>
        <w:spacing w:after="240" w:line="259" w:lineRule="auto"/>
        <w:jc w:val="both"/>
        <w:rPr>
          <w:rFonts w:ascii="Times New Roman" w:eastAsia="Times New Roman" w:hAnsi="Times New Roman" w:cs="Times New Roman"/>
          <w:color w:val="121416"/>
          <w:sz w:val="24"/>
          <w:szCs w:val="24"/>
          <w:lang w:val="uk-UA"/>
        </w:rPr>
      </w:pPr>
      <w:r w:rsidRPr="00985AD6">
        <w:rPr>
          <w:rFonts w:ascii="Times New Roman" w:eastAsia="Times New Roman" w:hAnsi="Times New Roman" w:cs="Times New Roman"/>
          <w:b/>
          <w:color w:val="121416"/>
          <w:sz w:val="24"/>
          <w:szCs w:val="24"/>
          <w:lang w:val="uk-UA"/>
        </w:rPr>
        <w:t>Місце поставки</w:t>
      </w:r>
      <w:r w:rsidR="00315857">
        <w:rPr>
          <w:rFonts w:ascii="Times New Roman" w:eastAsia="Times New Roman" w:hAnsi="Times New Roman" w:cs="Times New Roman"/>
          <w:b/>
          <w:color w:val="121416"/>
          <w:sz w:val="24"/>
          <w:szCs w:val="24"/>
          <w:lang w:val="uk-UA"/>
        </w:rPr>
        <w:t xml:space="preserve">: </w:t>
      </w:r>
      <w:proofErr w:type="spellStart"/>
      <w:r w:rsidR="00315857">
        <w:rPr>
          <w:rFonts w:ascii="Times New Roman" w:eastAsia="Times New Roman" w:hAnsi="Times New Roman" w:cs="Times New Roman"/>
          <w:b/>
          <w:color w:val="121416"/>
          <w:sz w:val="24"/>
          <w:szCs w:val="24"/>
          <w:lang w:val="uk-UA"/>
        </w:rPr>
        <w:t>вул.Степана</w:t>
      </w:r>
      <w:proofErr w:type="spellEnd"/>
      <w:r w:rsidR="00315857">
        <w:rPr>
          <w:rFonts w:ascii="Times New Roman" w:eastAsia="Times New Roman" w:hAnsi="Times New Roman" w:cs="Times New Roman"/>
          <w:b/>
          <w:color w:val="121416"/>
          <w:sz w:val="24"/>
          <w:szCs w:val="24"/>
          <w:lang w:val="uk-UA"/>
        </w:rPr>
        <w:t xml:space="preserve"> Бандери 28/1, </w:t>
      </w:r>
      <w:proofErr w:type="spellStart"/>
      <w:r w:rsidR="00315857">
        <w:rPr>
          <w:rFonts w:ascii="Times New Roman" w:eastAsia="Times New Roman" w:hAnsi="Times New Roman" w:cs="Times New Roman"/>
          <w:b/>
          <w:color w:val="121416"/>
          <w:sz w:val="24"/>
          <w:szCs w:val="24"/>
          <w:lang w:val="uk-UA"/>
        </w:rPr>
        <w:t>м.Полонне</w:t>
      </w:r>
      <w:proofErr w:type="spellEnd"/>
      <w:r w:rsidR="00315857">
        <w:rPr>
          <w:rFonts w:ascii="Times New Roman" w:eastAsia="Times New Roman" w:hAnsi="Times New Roman" w:cs="Times New Roman"/>
          <w:b/>
          <w:color w:val="121416"/>
          <w:sz w:val="24"/>
          <w:szCs w:val="24"/>
          <w:lang w:val="uk-UA"/>
        </w:rPr>
        <w:t xml:space="preserve">, </w:t>
      </w:r>
      <w:proofErr w:type="spellStart"/>
      <w:r w:rsidR="00315857">
        <w:rPr>
          <w:rFonts w:ascii="Times New Roman" w:eastAsia="Times New Roman" w:hAnsi="Times New Roman" w:cs="Times New Roman"/>
          <w:b/>
          <w:color w:val="121416"/>
          <w:sz w:val="24"/>
          <w:szCs w:val="24"/>
          <w:lang w:val="uk-UA"/>
        </w:rPr>
        <w:t>Шепетівський</w:t>
      </w:r>
      <w:proofErr w:type="spellEnd"/>
      <w:r w:rsidR="00315857">
        <w:rPr>
          <w:rFonts w:ascii="Times New Roman" w:eastAsia="Times New Roman" w:hAnsi="Times New Roman" w:cs="Times New Roman"/>
          <w:b/>
          <w:color w:val="121416"/>
          <w:sz w:val="24"/>
          <w:szCs w:val="24"/>
          <w:lang w:val="uk-UA"/>
        </w:rPr>
        <w:t xml:space="preserve"> район, Хмельницька обл..</w:t>
      </w:r>
    </w:p>
    <w:p w:rsidR="003C1020" w:rsidRPr="000F42DA" w:rsidRDefault="000C58EA" w:rsidP="003C1020">
      <w:pPr>
        <w:tabs>
          <w:tab w:val="left" w:pos="567"/>
        </w:tabs>
        <w:ind w:firstLine="567"/>
        <w:jc w:val="both"/>
        <w:rPr>
          <w:rFonts w:ascii="Times New Roman" w:hAnsi="Times New Roman" w:cs="Times New Roman"/>
          <w:lang w:val="uk-UA"/>
        </w:rPr>
      </w:pPr>
      <w:r>
        <w:rPr>
          <w:rFonts w:ascii="Times New Roman" w:hAnsi="Times New Roman" w:cs="Times New Roman"/>
          <w:lang w:val="uk-UA"/>
        </w:rPr>
        <w:t>1</w:t>
      </w:r>
      <w:r w:rsidR="003C1020" w:rsidRPr="000F42DA">
        <w:rPr>
          <w:rFonts w:ascii="Times New Roman" w:hAnsi="Times New Roman" w:cs="Times New Roman"/>
          <w:lang w:val="uk-UA"/>
        </w:rPr>
        <w:t xml:space="preserve">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rsidR="003C1020" w:rsidRPr="003556ED" w:rsidRDefault="000C58EA" w:rsidP="003C1020">
      <w:pPr>
        <w:tabs>
          <w:tab w:val="left" w:pos="1134"/>
          <w:tab w:val="left" w:pos="1276"/>
        </w:tabs>
        <w:ind w:firstLine="567"/>
        <w:jc w:val="both"/>
        <w:rPr>
          <w:rFonts w:ascii="Times New Roman" w:hAnsi="Times New Roman" w:cs="Times New Roman"/>
          <w:b/>
          <w:color w:val="000000"/>
          <w:lang w:val="uk-UA" w:eastAsia="ar-SA"/>
        </w:rPr>
      </w:pPr>
      <w:r>
        <w:rPr>
          <w:rFonts w:ascii="Times New Roman" w:hAnsi="Times New Roman" w:cs="Times New Roman"/>
          <w:lang w:val="uk-UA"/>
        </w:rPr>
        <w:t>2</w:t>
      </w:r>
      <w:r w:rsidR="003C1020">
        <w:rPr>
          <w:rFonts w:ascii="Times New Roman" w:hAnsi="Times New Roman" w:cs="Times New Roman"/>
          <w:lang w:val="uk-UA"/>
        </w:rPr>
        <w:t xml:space="preserve">. </w:t>
      </w:r>
      <w:r w:rsidR="003C1020" w:rsidRPr="003556ED">
        <w:rPr>
          <w:rFonts w:ascii="Times New Roman" w:hAnsi="Times New Roman" w:cs="Times New Roman"/>
          <w:b/>
          <w:color w:val="000000"/>
          <w:lang w:val="uk-UA" w:eastAsia="ar-SA"/>
        </w:rPr>
        <w:t xml:space="preserve">Учасник повинен мати можливість здійснювати поставки </w:t>
      </w:r>
      <w:r w:rsidR="003C1020" w:rsidRPr="003556ED">
        <w:rPr>
          <w:rFonts w:ascii="Times New Roman" w:hAnsi="Times New Roman"/>
          <w:b/>
          <w:color w:val="000000"/>
          <w:lang w:val="uk-UA"/>
        </w:rPr>
        <w:t xml:space="preserve">дизельного палива </w:t>
      </w:r>
      <w:r w:rsidR="003C1020" w:rsidRPr="00373CC8">
        <w:rPr>
          <w:rFonts w:ascii="Times New Roman" w:hAnsi="Times New Roman"/>
          <w:b/>
          <w:color w:val="000000"/>
          <w:u w:val="single"/>
          <w:lang w:val="uk-UA"/>
        </w:rPr>
        <w:t>окремими партіями</w:t>
      </w:r>
      <w:r>
        <w:rPr>
          <w:rFonts w:ascii="Times New Roman" w:hAnsi="Times New Roman"/>
          <w:b/>
          <w:color w:val="000000"/>
          <w:u w:val="single"/>
          <w:lang w:val="uk-UA"/>
        </w:rPr>
        <w:t xml:space="preserve"> обсягом до 2000 л</w:t>
      </w:r>
      <w:r w:rsidR="003C1020">
        <w:rPr>
          <w:rFonts w:ascii="Times New Roman" w:hAnsi="Times New Roman"/>
          <w:b/>
          <w:color w:val="000000"/>
          <w:lang w:val="uk-UA"/>
        </w:rPr>
        <w:t xml:space="preserve"> </w:t>
      </w:r>
      <w:r w:rsidR="003C1020" w:rsidRPr="003556ED">
        <w:rPr>
          <w:rFonts w:ascii="Times New Roman" w:hAnsi="Times New Roman" w:cs="Times New Roman"/>
          <w:b/>
          <w:color w:val="000000"/>
          <w:lang w:val="uk-UA"/>
        </w:rPr>
        <w:t>до місця знаходження Замовника</w:t>
      </w:r>
      <w:r w:rsidR="003C1020" w:rsidRPr="003556ED">
        <w:rPr>
          <w:rFonts w:ascii="Times New Roman" w:hAnsi="Times New Roman" w:cs="Times New Roman"/>
          <w:b/>
          <w:color w:val="000000"/>
          <w:lang w:val="uk-UA" w:eastAsia="ar-SA"/>
        </w:rPr>
        <w:t>.</w:t>
      </w:r>
    </w:p>
    <w:p w:rsidR="003C1020" w:rsidRDefault="003C1020" w:rsidP="003C1020">
      <w:pPr>
        <w:ind w:firstLine="567"/>
        <w:jc w:val="both"/>
        <w:rPr>
          <w:rFonts w:ascii="Times New Roman" w:hAnsi="Times New Roman" w:cs="Times New Roman"/>
          <w:lang w:val="uk-UA"/>
        </w:rPr>
      </w:pPr>
    </w:p>
    <w:p w:rsidR="000C58EA" w:rsidRDefault="000C58EA" w:rsidP="000C58EA">
      <w:pPr>
        <w:ind w:firstLine="567"/>
        <w:jc w:val="both"/>
        <w:rPr>
          <w:rFonts w:ascii="Times New Roman" w:hAnsi="Times New Roman" w:cs="Times New Roman"/>
          <w:lang w:val="uk-UA"/>
        </w:rPr>
      </w:pPr>
      <w:r>
        <w:rPr>
          <w:rFonts w:ascii="Times New Roman" w:hAnsi="Times New Roman" w:cs="Times New Roman"/>
          <w:lang w:val="uk-UA"/>
        </w:rPr>
        <w:t>3</w:t>
      </w:r>
      <w:r w:rsidRPr="000F42DA">
        <w:rPr>
          <w:rFonts w:ascii="Times New Roman" w:hAnsi="Times New Roman" w:cs="Times New Roman"/>
          <w:lang w:val="uk-UA"/>
        </w:rPr>
        <w:t>. Технічні, якісні характеристики предмета закупівлі повинні передбачати</w:t>
      </w:r>
      <w:r w:rsidRPr="00671A6D">
        <w:rPr>
          <w:rFonts w:ascii="Times New Roman" w:hAnsi="Times New Roman" w:cs="Times New Roman"/>
          <w:lang w:val="uk-UA"/>
        </w:rPr>
        <w:t xml:space="preserve"> необхідність застосуван</w:t>
      </w:r>
      <w:r>
        <w:rPr>
          <w:rFonts w:ascii="Times New Roman" w:hAnsi="Times New Roman" w:cs="Times New Roman"/>
          <w:lang w:val="uk-UA"/>
        </w:rPr>
        <w:t>ня заходів із захисту довкілля.</w:t>
      </w:r>
    </w:p>
    <w:p w:rsidR="000C58EA" w:rsidRDefault="000C58EA" w:rsidP="000C58EA">
      <w:pPr>
        <w:ind w:firstLine="567"/>
        <w:jc w:val="both"/>
        <w:rPr>
          <w:rFonts w:ascii="Times New Roman" w:hAnsi="Times New Roman" w:cs="Times New Roman"/>
          <w:lang w:val="uk-UA"/>
        </w:rPr>
      </w:pPr>
    </w:p>
    <w:p w:rsidR="00127C35" w:rsidRPr="00985AD6" w:rsidRDefault="00127C35">
      <w:pPr>
        <w:spacing w:after="160" w:line="240" w:lineRule="auto"/>
        <w:jc w:val="both"/>
        <w:rPr>
          <w:rFonts w:ascii="Times New Roman" w:eastAsia="Times New Roman" w:hAnsi="Times New Roman" w:cs="Times New Roman"/>
          <w:b/>
          <w:i/>
          <w:sz w:val="24"/>
          <w:szCs w:val="24"/>
          <w:highlight w:val="yellow"/>
          <w:lang w:val="uk-UA"/>
        </w:rPr>
      </w:pPr>
    </w:p>
    <w:sectPr w:rsidR="00127C35" w:rsidRPr="00985AD6" w:rsidSect="003B5439">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41E5"/>
    <w:multiLevelType w:val="hybridMultilevel"/>
    <w:tmpl w:val="6E8A263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4636FBE"/>
    <w:multiLevelType w:val="multilevel"/>
    <w:tmpl w:val="F20683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A284E0D"/>
    <w:multiLevelType w:val="multilevel"/>
    <w:tmpl w:val="04E07CD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0A8E21FF"/>
    <w:multiLevelType w:val="multilevel"/>
    <w:tmpl w:val="CBA2BBB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04C6F24"/>
    <w:multiLevelType w:val="multilevel"/>
    <w:tmpl w:val="264210A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46B78F3"/>
    <w:multiLevelType w:val="multilevel"/>
    <w:tmpl w:val="199E43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5366C21"/>
    <w:multiLevelType w:val="multilevel"/>
    <w:tmpl w:val="8962E390"/>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F0E117E"/>
    <w:multiLevelType w:val="multilevel"/>
    <w:tmpl w:val="724C51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CCD604C"/>
    <w:multiLevelType w:val="multilevel"/>
    <w:tmpl w:val="A4968B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F92321B"/>
    <w:multiLevelType w:val="hybridMultilevel"/>
    <w:tmpl w:val="A260C6B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C1249F4"/>
    <w:multiLevelType w:val="hybridMultilevel"/>
    <w:tmpl w:val="C84A4B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D03A4E"/>
    <w:multiLevelType w:val="hybridMultilevel"/>
    <w:tmpl w:val="204422E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4232D69"/>
    <w:multiLevelType w:val="multilevel"/>
    <w:tmpl w:val="FF8061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52431ED"/>
    <w:multiLevelType w:val="multilevel"/>
    <w:tmpl w:val="DA4E8F4A"/>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7611668"/>
    <w:multiLevelType w:val="multilevel"/>
    <w:tmpl w:val="D81C6948"/>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8104FB5"/>
    <w:multiLevelType w:val="hybridMultilevel"/>
    <w:tmpl w:val="672A3C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B30732"/>
    <w:multiLevelType w:val="multilevel"/>
    <w:tmpl w:val="7F3492C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F3C412D"/>
    <w:multiLevelType w:val="multilevel"/>
    <w:tmpl w:val="A920A33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2C26663"/>
    <w:multiLevelType w:val="hybridMultilevel"/>
    <w:tmpl w:val="7D78C1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EC29D6"/>
    <w:multiLevelType w:val="multilevel"/>
    <w:tmpl w:val="E004A036"/>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CF00225"/>
    <w:multiLevelType w:val="multilevel"/>
    <w:tmpl w:val="06567AE4"/>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CF25216"/>
    <w:multiLevelType w:val="multilevel"/>
    <w:tmpl w:val="725258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DBA5261"/>
    <w:multiLevelType w:val="multilevel"/>
    <w:tmpl w:val="56C648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6E767F8A"/>
    <w:multiLevelType w:val="multilevel"/>
    <w:tmpl w:val="B9824B28"/>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045602C"/>
    <w:multiLevelType w:val="multilevel"/>
    <w:tmpl w:val="0C80E76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17C6B75"/>
    <w:multiLevelType w:val="multilevel"/>
    <w:tmpl w:val="C3342FD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69E562A"/>
    <w:multiLevelType w:val="multilevel"/>
    <w:tmpl w:val="2C1CB5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94C25DA"/>
    <w:multiLevelType w:val="multilevel"/>
    <w:tmpl w:val="A6E8AB8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7F912557"/>
    <w:multiLevelType w:val="multilevel"/>
    <w:tmpl w:val="16808A6E"/>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3"/>
  </w:num>
  <w:num w:numId="2">
    <w:abstractNumId w:val="2"/>
  </w:num>
  <w:num w:numId="3">
    <w:abstractNumId w:val="4"/>
  </w:num>
  <w:num w:numId="4">
    <w:abstractNumId w:val="7"/>
  </w:num>
  <w:num w:numId="5">
    <w:abstractNumId w:val="10"/>
  </w:num>
  <w:num w:numId="6">
    <w:abstractNumId w:val="22"/>
  </w:num>
  <w:num w:numId="7">
    <w:abstractNumId w:val="25"/>
  </w:num>
  <w:num w:numId="8">
    <w:abstractNumId w:val="18"/>
  </w:num>
  <w:num w:numId="9">
    <w:abstractNumId w:val="12"/>
  </w:num>
  <w:num w:numId="10">
    <w:abstractNumId w:val="3"/>
  </w:num>
  <w:num w:numId="11">
    <w:abstractNumId w:val="9"/>
  </w:num>
  <w:num w:numId="12">
    <w:abstractNumId w:val="21"/>
  </w:num>
  <w:num w:numId="13">
    <w:abstractNumId w:val="6"/>
  </w:num>
  <w:num w:numId="14">
    <w:abstractNumId w:val="13"/>
  </w:num>
  <w:num w:numId="15">
    <w:abstractNumId w:val="29"/>
  </w:num>
  <w:num w:numId="16">
    <w:abstractNumId w:val="15"/>
  </w:num>
  <w:num w:numId="17">
    <w:abstractNumId w:val="16"/>
  </w:num>
  <w:num w:numId="18">
    <w:abstractNumId w:val="8"/>
  </w:num>
  <w:num w:numId="19">
    <w:abstractNumId w:val="1"/>
  </w:num>
  <w:num w:numId="20">
    <w:abstractNumId w:val="26"/>
  </w:num>
  <w:num w:numId="21">
    <w:abstractNumId w:val="5"/>
  </w:num>
  <w:num w:numId="22">
    <w:abstractNumId w:val="27"/>
  </w:num>
  <w:num w:numId="23">
    <w:abstractNumId w:val="28"/>
  </w:num>
  <w:num w:numId="24">
    <w:abstractNumId w:val="11"/>
  </w:num>
  <w:num w:numId="25">
    <w:abstractNumId w:val="14"/>
  </w:num>
  <w:num w:numId="26">
    <w:abstractNumId w:val="20"/>
  </w:num>
  <w:num w:numId="27">
    <w:abstractNumId w:val="24"/>
  </w:num>
  <w:num w:numId="28">
    <w:abstractNumId w:val="19"/>
  </w:num>
  <w:num w:numId="29">
    <w:abstractNumId w:val="0"/>
  </w:num>
  <w:num w:numId="30">
    <w:abstractNumId w:val="1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7C35"/>
    <w:rsid w:val="00015671"/>
    <w:rsid w:val="00071646"/>
    <w:rsid w:val="000C58EA"/>
    <w:rsid w:val="001079BE"/>
    <w:rsid w:val="00127C35"/>
    <w:rsid w:val="0023776E"/>
    <w:rsid w:val="00293A9C"/>
    <w:rsid w:val="00315857"/>
    <w:rsid w:val="003B5439"/>
    <w:rsid w:val="003C1020"/>
    <w:rsid w:val="003D483E"/>
    <w:rsid w:val="005C12A7"/>
    <w:rsid w:val="0069319A"/>
    <w:rsid w:val="006B1C3E"/>
    <w:rsid w:val="008733EC"/>
    <w:rsid w:val="008B30A1"/>
    <w:rsid w:val="00985AD6"/>
    <w:rsid w:val="009C599D"/>
    <w:rsid w:val="00A74001"/>
    <w:rsid w:val="00AD622E"/>
    <w:rsid w:val="00BE32E0"/>
    <w:rsid w:val="00C53340"/>
    <w:rsid w:val="00CC4E72"/>
    <w:rsid w:val="00D00047"/>
    <w:rsid w:val="00D23522"/>
    <w:rsid w:val="00D54E06"/>
    <w:rsid w:val="00DA260B"/>
    <w:rsid w:val="00DD2C17"/>
    <w:rsid w:val="00DE3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439"/>
  </w:style>
  <w:style w:type="paragraph" w:styleId="1">
    <w:name w:val="heading 1"/>
    <w:basedOn w:val="a"/>
    <w:next w:val="a"/>
    <w:uiPriority w:val="9"/>
    <w:qFormat/>
    <w:rsid w:val="003B5439"/>
    <w:pPr>
      <w:keepNext/>
      <w:keepLines/>
      <w:spacing w:before="400" w:after="120"/>
      <w:outlineLvl w:val="0"/>
    </w:pPr>
    <w:rPr>
      <w:sz w:val="40"/>
      <w:szCs w:val="40"/>
    </w:rPr>
  </w:style>
  <w:style w:type="paragraph" w:styleId="2">
    <w:name w:val="heading 2"/>
    <w:basedOn w:val="a"/>
    <w:next w:val="a"/>
    <w:uiPriority w:val="9"/>
    <w:semiHidden/>
    <w:unhideWhenUsed/>
    <w:qFormat/>
    <w:rsid w:val="003B5439"/>
    <w:pPr>
      <w:keepNext/>
      <w:keepLines/>
      <w:spacing w:before="360" w:after="120"/>
      <w:outlineLvl w:val="1"/>
    </w:pPr>
    <w:rPr>
      <w:sz w:val="32"/>
      <w:szCs w:val="32"/>
    </w:rPr>
  </w:style>
  <w:style w:type="paragraph" w:styleId="3">
    <w:name w:val="heading 3"/>
    <w:basedOn w:val="a"/>
    <w:next w:val="a"/>
    <w:uiPriority w:val="9"/>
    <w:semiHidden/>
    <w:unhideWhenUsed/>
    <w:qFormat/>
    <w:rsid w:val="003B5439"/>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3B5439"/>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3B5439"/>
    <w:pPr>
      <w:keepNext/>
      <w:keepLines/>
      <w:spacing w:before="240" w:after="80"/>
      <w:outlineLvl w:val="4"/>
    </w:pPr>
    <w:rPr>
      <w:color w:val="666666"/>
    </w:rPr>
  </w:style>
  <w:style w:type="paragraph" w:styleId="6">
    <w:name w:val="heading 6"/>
    <w:basedOn w:val="a"/>
    <w:next w:val="a"/>
    <w:uiPriority w:val="9"/>
    <w:semiHidden/>
    <w:unhideWhenUsed/>
    <w:qFormat/>
    <w:rsid w:val="003B543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3B5439"/>
    <w:tblPr>
      <w:tblCellMar>
        <w:top w:w="0" w:type="dxa"/>
        <w:left w:w="0" w:type="dxa"/>
        <w:bottom w:w="0" w:type="dxa"/>
        <w:right w:w="0" w:type="dxa"/>
      </w:tblCellMar>
    </w:tblPr>
  </w:style>
  <w:style w:type="paragraph" w:styleId="a3">
    <w:name w:val="Title"/>
    <w:basedOn w:val="a"/>
    <w:next w:val="a"/>
    <w:uiPriority w:val="10"/>
    <w:qFormat/>
    <w:rsid w:val="003B5439"/>
    <w:pPr>
      <w:keepNext/>
      <w:keepLines/>
      <w:spacing w:after="60"/>
    </w:pPr>
    <w:rPr>
      <w:sz w:val="52"/>
      <w:szCs w:val="52"/>
    </w:rPr>
  </w:style>
  <w:style w:type="paragraph" w:styleId="a4">
    <w:name w:val="Subtitle"/>
    <w:basedOn w:val="a"/>
    <w:next w:val="a"/>
    <w:uiPriority w:val="11"/>
    <w:qFormat/>
    <w:rsid w:val="003B5439"/>
    <w:pPr>
      <w:keepNext/>
      <w:keepLines/>
      <w:spacing w:after="320"/>
    </w:pPr>
    <w:rPr>
      <w:color w:val="666666"/>
      <w:sz w:val="30"/>
      <w:szCs w:val="30"/>
    </w:rPr>
  </w:style>
  <w:style w:type="table" w:customStyle="1" w:styleId="a5">
    <w:basedOn w:val="TableNormal1"/>
    <w:rsid w:val="003B5439"/>
    <w:tblPr>
      <w:tblStyleRowBandSize w:val="1"/>
      <w:tblStyleColBandSize w:val="1"/>
      <w:tblCellMar>
        <w:top w:w="48" w:type="dxa"/>
        <w:left w:w="48" w:type="dxa"/>
        <w:bottom w:w="48" w:type="dxa"/>
        <w:right w:w="48" w:type="dxa"/>
      </w:tblCellMar>
    </w:tblPr>
  </w:style>
  <w:style w:type="table" w:customStyle="1" w:styleId="a6">
    <w:basedOn w:val="TableNormal1"/>
    <w:rsid w:val="003B5439"/>
    <w:tblPr>
      <w:tblStyleRowBandSize w:val="1"/>
      <w:tblStyleColBandSize w:val="1"/>
      <w:tblCellMar>
        <w:top w:w="0" w:type="dxa"/>
        <w:left w:w="115" w:type="dxa"/>
        <w:bottom w:w="0" w:type="dxa"/>
        <w:right w:w="115" w:type="dxa"/>
      </w:tblCellMar>
    </w:tblPr>
  </w:style>
  <w:style w:type="table" w:customStyle="1" w:styleId="a7">
    <w:basedOn w:val="TableNormal1"/>
    <w:rsid w:val="003B5439"/>
    <w:tblPr>
      <w:tblStyleRowBandSize w:val="1"/>
      <w:tblStyleColBandSize w:val="1"/>
      <w:tblCellMar>
        <w:top w:w="0" w:type="dxa"/>
        <w:left w:w="115" w:type="dxa"/>
        <w:bottom w:w="0" w:type="dxa"/>
        <w:right w:w="115" w:type="dxa"/>
      </w:tblCellMar>
    </w:tblPr>
  </w:style>
  <w:style w:type="table" w:customStyle="1" w:styleId="a8">
    <w:basedOn w:val="TableNormal1"/>
    <w:rsid w:val="003B5439"/>
    <w:tblPr>
      <w:tblStyleRowBandSize w:val="1"/>
      <w:tblStyleColBandSize w:val="1"/>
      <w:tblCellMar>
        <w:top w:w="0" w:type="dxa"/>
        <w:left w:w="115" w:type="dxa"/>
        <w:bottom w:w="0" w:type="dxa"/>
        <w:right w:w="115" w:type="dxa"/>
      </w:tblCellMar>
    </w:tblPr>
  </w:style>
  <w:style w:type="table" w:customStyle="1" w:styleId="a9">
    <w:basedOn w:val="TableNormal1"/>
    <w:rsid w:val="003B5439"/>
    <w:pPr>
      <w:spacing w:line="240" w:lineRule="auto"/>
    </w:pPr>
    <w:tblPr>
      <w:tblStyleRowBandSize w:val="1"/>
      <w:tblStyleColBandSize w:val="1"/>
      <w:tblCellMar>
        <w:top w:w="0" w:type="dxa"/>
        <w:left w:w="108" w:type="dxa"/>
        <w:bottom w:w="0" w:type="dxa"/>
        <w:right w:w="108" w:type="dxa"/>
      </w:tblCellMar>
    </w:tblPr>
  </w:style>
  <w:style w:type="table" w:customStyle="1" w:styleId="aa">
    <w:basedOn w:val="TableNormal1"/>
    <w:rsid w:val="003B5439"/>
    <w:pPr>
      <w:spacing w:line="240" w:lineRule="auto"/>
    </w:pPr>
    <w:tblPr>
      <w:tblStyleRowBandSize w:val="1"/>
      <w:tblStyleColBandSize w:val="1"/>
      <w:tblCellMar>
        <w:top w:w="0" w:type="dxa"/>
        <w:left w:w="108" w:type="dxa"/>
        <w:bottom w:w="0" w:type="dxa"/>
        <w:right w:w="108" w:type="dxa"/>
      </w:tblCellMar>
    </w:tblPr>
  </w:style>
  <w:style w:type="paragraph" w:styleId="ab">
    <w:name w:val="List Paragraph"/>
    <w:basedOn w:val="a"/>
    <w:uiPriority w:val="34"/>
    <w:qFormat/>
    <w:rsid w:val="00985AD6"/>
    <w:pPr>
      <w:ind w:left="720"/>
      <w:contextualSpacing/>
    </w:pPr>
  </w:style>
  <w:style w:type="character" w:styleId="ac">
    <w:name w:val="Hyperlink"/>
    <w:basedOn w:val="a0"/>
    <w:uiPriority w:val="99"/>
    <w:unhideWhenUsed/>
    <w:rsid w:val="005C12A7"/>
    <w:rPr>
      <w:color w:val="0000FF" w:themeColor="hyperlink"/>
      <w:u w:val="single"/>
    </w:rPr>
  </w:style>
  <w:style w:type="character" w:customStyle="1" w:styleId="UnresolvedMention">
    <w:name w:val="Unresolved Mention"/>
    <w:basedOn w:val="a0"/>
    <w:uiPriority w:val="99"/>
    <w:semiHidden/>
    <w:unhideWhenUsed/>
    <w:rsid w:val="005C12A7"/>
    <w:rPr>
      <w:color w:val="605E5C"/>
      <w:shd w:val="clear" w:color="auto" w:fill="E1DFDD"/>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e"/>
    <w:uiPriority w:val="99"/>
    <w:qFormat/>
    <w:rsid w:val="0069319A"/>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69319A"/>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80840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6CB1C-BA3B-4770-AF57-000C933D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31</Pages>
  <Words>8721</Words>
  <Characters>49711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2023-10-19T11:25:00Z</dcterms:created>
  <dcterms:modified xsi:type="dcterms:W3CDTF">2023-10-20T13:02:00Z</dcterms:modified>
</cp:coreProperties>
</file>