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F1" w:rsidRPr="005C2D2A" w:rsidRDefault="001A11F1" w:rsidP="005C596A">
      <w:pPr>
        <w:widowControl w:val="0"/>
        <w:shd w:val="clear" w:color="auto" w:fill="FFFFFF" w:themeFill="background1"/>
        <w:tabs>
          <w:tab w:val="left" w:pos="709"/>
          <w:tab w:val="left" w:leader="dot" w:pos="8505"/>
          <w:tab w:val="right" w:leader="dot" w:pos="9498"/>
        </w:tabs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b/>
          <w:bCs/>
          <w:sz w:val="26"/>
          <w:szCs w:val="20"/>
          <w:lang w:val="uk-UA"/>
        </w:rPr>
        <w:t xml:space="preserve">ОГОЛОШЕННЯ ПРО ПРОВЕДЕННЯ </w:t>
      </w:r>
    </w:p>
    <w:p w:rsidR="001A11F1" w:rsidRDefault="001A11F1" w:rsidP="005C596A">
      <w:pPr>
        <w:widowControl w:val="0"/>
        <w:shd w:val="clear" w:color="auto" w:fill="FFFFFF" w:themeFill="background1"/>
        <w:tabs>
          <w:tab w:val="left" w:pos="709"/>
          <w:tab w:val="left" w:leader="dot" w:pos="8505"/>
          <w:tab w:val="right" w:leader="dot" w:pos="9498"/>
        </w:tabs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b/>
          <w:bCs/>
          <w:sz w:val="26"/>
          <w:szCs w:val="20"/>
          <w:lang w:val="uk-UA"/>
        </w:rPr>
        <w:t xml:space="preserve">СПРОЩЕНОЇ ЗАКУПІВЛІ </w:t>
      </w:r>
    </w:p>
    <w:p w:rsidR="00CA3845" w:rsidRPr="005C2D2A" w:rsidRDefault="00CA3845" w:rsidP="005C596A">
      <w:pPr>
        <w:widowControl w:val="0"/>
        <w:shd w:val="clear" w:color="auto" w:fill="FFFFFF" w:themeFill="background1"/>
        <w:tabs>
          <w:tab w:val="left" w:pos="709"/>
          <w:tab w:val="left" w:leader="dot" w:pos="8505"/>
          <w:tab w:val="right" w:leader="dot" w:pos="9498"/>
        </w:tabs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0"/>
          <w:lang w:val="uk-UA"/>
        </w:rPr>
      </w:pPr>
    </w:p>
    <w:p w:rsidR="001A11F1" w:rsidRPr="005C2D2A" w:rsidRDefault="001A11F1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color w:val="000000"/>
          <w:sz w:val="26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C2D2A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Державне</w:t>
      </w:r>
      <w:r w:rsidRPr="005C2D2A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підприємство «Національна атомна енергогенеруюча компанія «Енергоатом», 01032, м. Київ, вул. </w:t>
      </w:r>
      <w:proofErr w:type="spellStart"/>
      <w:r w:rsidRPr="005C2D2A">
        <w:rPr>
          <w:rFonts w:ascii="Times New Roman" w:hAnsi="Times New Roman" w:cs="Times New Roman"/>
          <w:sz w:val="26"/>
          <w:szCs w:val="26"/>
          <w:lang w:val="uk-UA"/>
        </w:rPr>
        <w:t>Назарівська</w:t>
      </w:r>
      <w:proofErr w:type="spellEnd"/>
      <w:r w:rsidRPr="005C2D2A">
        <w:rPr>
          <w:rFonts w:ascii="Times New Roman" w:hAnsi="Times New Roman" w:cs="Times New Roman"/>
          <w:sz w:val="26"/>
          <w:szCs w:val="26"/>
          <w:lang w:val="uk-UA"/>
        </w:rPr>
        <w:t xml:space="preserve">, 3, категорія – </w:t>
      </w:r>
      <w:r w:rsidR="005914CD" w:rsidRPr="005C2D2A">
        <w:rPr>
          <w:rFonts w:ascii="Times New Roman" w:hAnsi="Times New Roman" w:cs="Times New Roman"/>
          <w:sz w:val="26"/>
          <w:szCs w:val="26"/>
          <w:lang w:val="uk-UA"/>
        </w:rPr>
        <w:t xml:space="preserve">юридична особа, яка здійснює діяльність в </w:t>
      </w:r>
      <w:r w:rsidR="00390ED4" w:rsidRPr="00390ED4">
        <w:rPr>
          <w:rFonts w:ascii="Times New Roman" w:hAnsi="Times New Roman" w:cs="Times New Roman"/>
          <w:sz w:val="26"/>
          <w:szCs w:val="26"/>
          <w:lang w:val="uk-UA"/>
        </w:rPr>
        <w:t>одній або декількох окремих сферах господарювання</w:t>
      </w:r>
      <w:r w:rsidRPr="005C2D2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A11F1" w:rsidRPr="007124FC" w:rsidRDefault="001A11F1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2D2A">
        <w:rPr>
          <w:rFonts w:ascii="Times New Roman" w:hAnsi="Times New Roman" w:cs="Times New Roman"/>
          <w:sz w:val="26"/>
          <w:szCs w:val="20"/>
          <w:lang w:val="uk-UA"/>
        </w:rPr>
        <w:t>Назва предмета закупівлі із зазначенням коду за Єдиним закупівельним словником:</w:t>
      </w:r>
      <w:r w:rsidR="000E41EA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42008E" w:rsidRPr="005C2D2A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>ДК 021:2015 791</w:t>
      </w:r>
      <w:r w:rsidR="001D09AC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>3</w:t>
      </w:r>
      <w:r w:rsidR="0042008E" w:rsidRPr="005C2D2A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>0000-</w:t>
      </w:r>
      <w:r w:rsidR="000F75F6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>4</w:t>
      </w:r>
      <w:r w:rsidR="0042008E" w:rsidRPr="005C2D2A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 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Юридичні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послуги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пов’язані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з 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оформленням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і 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засвідченням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документів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Послуги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нотаріуса</w:t>
      </w:r>
      <w:proofErr w:type="spellEnd"/>
      <w:r w:rsidR="001D09AC" w:rsidRPr="007124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</w:t>
      </w:r>
      <w:r w:rsidR="000E41EA" w:rsidRPr="007124F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A11F1" w:rsidRPr="007124FC" w:rsidRDefault="001A11F1" w:rsidP="007124F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4FC">
        <w:rPr>
          <w:rFonts w:ascii="Times New Roman" w:hAnsi="Times New Roman" w:cs="Times New Roman"/>
          <w:sz w:val="26"/>
          <w:szCs w:val="26"/>
          <w:lang w:val="uk-UA"/>
        </w:rPr>
        <w:t>Інформація про технічні, якісні та інші хара</w:t>
      </w:r>
      <w:r w:rsidR="00F51567" w:rsidRPr="007124FC">
        <w:rPr>
          <w:rFonts w:ascii="Times New Roman" w:hAnsi="Times New Roman" w:cs="Times New Roman"/>
          <w:sz w:val="26"/>
          <w:szCs w:val="26"/>
          <w:lang w:val="uk-UA"/>
        </w:rPr>
        <w:t>ктеристики предмета закупівлі:</w:t>
      </w:r>
      <w:r w:rsidR="005914CD" w:rsidRPr="00712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24FC" w:rsidRPr="007124FC">
        <w:rPr>
          <w:rFonts w:ascii="Times New Roman" w:hAnsi="Times New Roman" w:cs="Times New Roman"/>
          <w:sz w:val="26"/>
          <w:szCs w:val="26"/>
          <w:lang w:val="uk-UA"/>
        </w:rPr>
        <w:t xml:space="preserve">засвідчення справжності підписів, витяг або інформація з державних реєстрів, засвідчення вірності копії документів, внесення змін до відомостей про юридичну особу, які містяться в </w:t>
      </w:r>
      <w:r w:rsidR="007124FC" w:rsidRPr="007124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Єдиному державному реєстрі юридичних осіб та фізичних осіб – підприємців </w:t>
      </w:r>
      <w:r w:rsidR="007124FC" w:rsidRPr="007124FC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 xml:space="preserve">та </w:t>
      </w:r>
      <w:r w:rsidR="007124FC" w:rsidRPr="007124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громадських формувань (більш детально </w:t>
      </w:r>
      <w:r w:rsidR="007124FC" w:rsidRPr="007124FC">
        <w:rPr>
          <w:rFonts w:ascii="Times New Roman" w:hAnsi="Times New Roman" w:cs="Times New Roman"/>
          <w:sz w:val="26"/>
          <w:szCs w:val="26"/>
          <w:lang w:val="uk-UA"/>
        </w:rPr>
        <w:t>зазначено</w:t>
      </w:r>
      <w:r w:rsidR="005914CD" w:rsidRPr="007124FC">
        <w:rPr>
          <w:rFonts w:ascii="Times New Roman" w:hAnsi="Times New Roman" w:cs="Times New Roman"/>
          <w:sz w:val="26"/>
          <w:szCs w:val="26"/>
          <w:lang w:val="uk-UA"/>
        </w:rPr>
        <w:t xml:space="preserve"> у Вимогах до предмета закупівлі</w:t>
      </w:r>
      <w:r w:rsidR="007124FC" w:rsidRPr="007124F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362548" w:rsidRPr="007124F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62548" w:rsidRPr="007124FC" w:rsidRDefault="001A11F1" w:rsidP="005C596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Lines="20" w:before="48" w:afterLines="20" w:after="48"/>
        <w:ind w:left="0" w:right="7" w:firstLine="360"/>
        <w:jc w:val="both"/>
        <w:rPr>
          <w:sz w:val="26"/>
          <w:szCs w:val="26"/>
        </w:rPr>
      </w:pPr>
      <w:r w:rsidRPr="007124FC">
        <w:rPr>
          <w:sz w:val="26"/>
          <w:szCs w:val="26"/>
        </w:rPr>
        <w:t>Кількість та місце поставки товарів або о</w:t>
      </w:r>
      <w:r w:rsidR="0042008E" w:rsidRPr="007124FC">
        <w:rPr>
          <w:sz w:val="26"/>
          <w:szCs w:val="26"/>
        </w:rPr>
        <w:t>бсяг і місце виконання робіт чи</w:t>
      </w:r>
      <w:r w:rsidR="00820EC0" w:rsidRPr="007124FC">
        <w:rPr>
          <w:sz w:val="26"/>
          <w:szCs w:val="26"/>
        </w:rPr>
        <w:t xml:space="preserve"> </w:t>
      </w:r>
      <w:r w:rsidRPr="007124FC">
        <w:rPr>
          <w:sz w:val="26"/>
          <w:szCs w:val="26"/>
        </w:rPr>
        <w:t>надання послуг:</w:t>
      </w:r>
      <w:r w:rsidR="000017AD" w:rsidRPr="007124FC">
        <w:rPr>
          <w:sz w:val="26"/>
          <w:szCs w:val="26"/>
        </w:rPr>
        <w:t xml:space="preserve"> </w:t>
      </w:r>
      <w:r w:rsidR="005914CD" w:rsidRPr="007124FC">
        <w:rPr>
          <w:sz w:val="26"/>
          <w:szCs w:val="26"/>
          <w:shd w:val="clear" w:color="auto" w:fill="FFFFFF" w:themeFill="background1"/>
        </w:rPr>
        <w:t>1 послуга</w:t>
      </w:r>
      <w:r w:rsidR="005914CD" w:rsidRPr="007124FC">
        <w:rPr>
          <w:sz w:val="26"/>
          <w:szCs w:val="26"/>
        </w:rPr>
        <w:t xml:space="preserve">, відповідно до Вимог до </w:t>
      </w:r>
      <w:r w:rsidR="00934CEC" w:rsidRPr="007124FC">
        <w:rPr>
          <w:sz w:val="26"/>
          <w:szCs w:val="26"/>
        </w:rPr>
        <w:t xml:space="preserve">предмета </w:t>
      </w:r>
      <w:r w:rsidR="005914CD" w:rsidRPr="007124FC">
        <w:rPr>
          <w:sz w:val="26"/>
          <w:szCs w:val="26"/>
        </w:rPr>
        <w:t>закупівлі</w:t>
      </w:r>
      <w:r w:rsidR="00362548" w:rsidRPr="007124FC">
        <w:rPr>
          <w:sz w:val="26"/>
          <w:szCs w:val="26"/>
        </w:rPr>
        <w:t>.</w:t>
      </w:r>
      <w:r w:rsidR="005914CD" w:rsidRPr="007124FC">
        <w:rPr>
          <w:sz w:val="26"/>
          <w:szCs w:val="26"/>
        </w:rPr>
        <w:t xml:space="preserve"> </w:t>
      </w:r>
    </w:p>
    <w:p w:rsidR="001A11F1" w:rsidRPr="005C2D2A" w:rsidRDefault="001A11F1" w:rsidP="005C596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Lines="20" w:before="48" w:afterLines="20" w:after="48"/>
        <w:ind w:right="7"/>
        <w:jc w:val="both"/>
        <w:rPr>
          <w:sz w:val="26"/>
        </w:rPr>
      </w:pPr>
      <w:r w:rsidRPr="005C2D2A">
        <w:rPr>
          <w:sz w:val="26"/>
          <w:shd w:val="clear" w:color="auto" w:fill="FFFFFF" w:themeFill="background1"/>
        </w:rPr>
        <w:t xml:space="preserve">Строк надання послуг: </w:t>
      </w:r>
      <w:r w:rsidR="0042008E" w:rsidRPr="005C2D2A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 xml:space="preserve">до </w:t>
      </w:r>
      <w:r w:rsidR="000C1E47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>31</w:t>
      </w:r>
      <w:r w:rsidR="0042008E" w:rsidRPr="005C2D2A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>.</w:t>
      </w:r>
      <w:r w:rsidR="00A91B80" w:rsidRPr="005C2D2A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>1</w:t>
      </w:r>
      <w:r w:rsidR="004D41E7" w:rsidRPr="005C2D2A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>2</w:t>
      </w:r>
      <w:r w:rsidR="0042008E" w:rsidRPr="005C2D2A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>.202</w:t>
      </w:r>
      <w:r w:rsidR="000C1E47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>3</w:t>
      </w:r>
      <w:r w:rsidR="0042008E" w:rsidRPr="005C2D2A">
        <w:rPr>
          <w:rFonts w:eastAsia="Times New Roman"/>
          <w:spacing w:val="-2"/>
          <w:sz w:val="26"/>
          <w:szCs w:val="26"/>
          <w:shd w:val="clear" w:color="auto" w:fill="FFFFFF" w:themeFill="background1"/>
        </w:rPr>
        <w:t xml:space="preserve"> включно</w:t>
      </w:r>
      <w:r w:rsidR="0042008E" w:rsidRPr="005C2D2A">
        <w:rPr>
          <w:rFonts w:eastAsia="Times New Roman"/>
          <w:sz w:val="26"/>
          <w:szCs w:val="26"/>
          <w:shd w:val="clear" w:color="auto" w:fill="FFFFFF" w:themeFill="background1"/>
        </w:rPr>
        <w:t>.</w:t>
      </w:r>
    </w:p>
    <w:p w:rsidR="001A11F1" w:rsidRDefault="001A11F1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Умови оплати: Післяплата протягом </w:t>
      </w:r>
      <w:r w:rsidR="00B76083" w:rsidRPr="005C2D2A">
        <w:rPr>
          <w:rFonts w:ascii="Times New Roman" w:hAnsi="Times New Roman" w:cs="Times New Roman"/>
          <w:sz w:val="26"/>
          <w:szCs w:val="20"/>
          <w:lang w:val="uk-UA"/>
        </w:rPr>
        <w:t>2</w:t>
      </w:r>
      <w:r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0 </w:t>
      </w:r>
      <w:r w:rsidR="00362548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банківських </w:t>
      </w:r>
      <w:r w:rsidR="002727C0" w:rsidRPr="005C2D2A">
        <w:rPr>
          <w:rFonts w:ascii="Times New Roman" w:hAnsi="Times New Roman" w:cs="Times New Roman"/>
          <w:sz w:val="26"/>
          <w:szCs w:val="20"/>
          <w:lang w:val="uk-UA"/>
        </w:rPr>
        <w:t>дні</w:t>
      </w:r>
      <w:r w:rsidR="002727C0" w:rsidRPr="005C2D2A">
        <w:rPr>
          <w:rFonts w:ascii="Times New Roman" w:hAnsi="Times New Roman" w:cs="Times New Roman"/>
          <w:sz w:val="26"/>
          <w:szCs w:val="20"/>
        </w:rPr>
        <w:t>в</w:t>
      </w:r>
      <w:r w:rsidR="00907591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з дати підписання акту обома сторонами.</w:t>
      </w:r>
    </w:p>
    <w:p w:rsidR="00CA3845" w:rsidRPr="00CA3845" w:rsidRDefault="00CA3845" w:rsidP="00CA3845">
      <w:pPr>
        <w:pStyle w:val="a3"/>
        <w:numPr>
          <w:ilvl w:val="0"/>
          <w:numId w:val="1"/>
        </w:numPr>
        <w:rPr>
          <w:rFonts w:eastAsiaTheme="minorHAnsi"/>
          <w:sz w:val="26"/>
          <w:lang w:eastAsia="en-US"/>
        </w:rPr>
      </w:pPr>
      <w:r w:rsidRPr="00CA3845">
        <w:rPr>
          <w:rFonts w:eastAsiaTheme="minorHAnsi"/>
          <w:sz w:val="26"/>
          <w:lang w:eastAsia="en-US"/>
        </w:rPr>
        <w:t xml:space="preserve">Період уточнення інформації про закупівлю: </w:t>
      </w:r>
      <w:r w:rsidRPr="00CA3845">
        <w:rPr>
          <w:rFonts w:eastAsiaTheme="minorHAnsi"/>
          <w:sz w:val="26"/>
          <w:lang w:val="ru-RU" w:eastAsia="en-US"/>
        </w:rPr>
        <w:t>19</w:t>
      </w:r>
      <w:r w:rsidRPr="00CA3845">
        <w:rPr>
          <w:rFonts w:eastAsiaTheme="minorHAnsi"/>
          <w:sz w:val="26"/>
          <w:lang w:eastAsia="en-US"/>
        </w:rPr>
        <w:t>.08.2022 о 08:00.</w:t>
      </w:r>
    </w:p>
    <w:p w:rsidR="00CA3845" w:rsidRPr="00CA3845" w:rsidRDefault="00CA3845" w:rsidP="00CA3845">
      <w:pPr>
        <w:pStyle w:val="a3"/>
        <w:numPr>
          <w:ilvl w:val="0"/>
          <w:numId w:val="1"/>
        </w:numPr>
        <w:rPr>
          <w:rFonts w:eastAsiaTheme="minorHAnsi"/>
          <w:sz w:val="26"/>
          <w:lang w:eastAsia="en-US"/>
        </w:rPr>
      </w:pPr>
      <w:r w:rsidRPr="00CA3845">
        <w:rPr>
          <w:rFonts w:eastAsiaTheme="minorHAnsi"/>
          <w:sz w:val="26"/>
          <w:lang w:eastAsia="en-US"/>
        </w:rPr>
        <w:t xml:space="preserve">Кінцевий строк подання пропозицій: </w:t>
      </w:r>
      <w:r w:rsidRPr="00CA3845">
        <w:rPr>
          <w:rFonts w:eastAsiaTheme="minorHAnsi"/>
          <w:sz w:val="26"/>
          <w:lang w:val="ru-RU" w:eastAsia="en-US"/>
        </w:rPr>
        <w:t>25</w:t>
      </w:r>
      <w:r w:rsidRPr="00CA3845">
        <w:rPr>
          <w:rFonts w:eastAsiaTheme="minorHAnsi"/>
          <w:sz w:val="26"/>
          <w:lang w:eastAsia="en-US"/>
        </w:rPr>
        <w:t>.08.2022 о 09:00.</w:t>
      </w:r>
    </w:p>
    <w:p w:rsidR="001A11F1" w:rsidRPr="005C2D2A" w:rsidRDefault="001A11F1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sz w:val="26"/>
          <w:szCs w:val="20"/>
          <w:lang w:val="uk-UA"/>
        </w:rPr>
        <w:t>Очікувана вартість предмета закупівлі:</w:t>
      </w:r>
      <w:r w:rsidR="001D0714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1D09AC">
        <w:rPr>
          <w:rFonts w:ascii="Times New Roman" w:hAnsi="Times New Roman" w:cs="Times New Roman"/>
          <w:sz w:val="26"/>
          <w:szCs w:val="20"/>
          <w:lang w:val="uk-UA"/>
        </w:rPr>
        <w:t>51</w:t>
      </w:r>
      <w:r w:rsidR="008A4BB8" w:rsidRPr="005C2D2A">
        <w:rPr>
          <w:rFonts w:ascii="Times New Roman" w:hAnsi="Times New Roman" w:cs="Times New Roman"/>
          <w:sz w:val="26"/>
          <w:szCs w:val="20"/>
          <w:lang w:val="uk-UA"/>
        </w:rPr>
        <w:t> </w:t>
      </w:r>
      <w:r w:rsidR="001D09AC">
        <w:rPr>
          <w:rFonts w:ascii="Times New Roman" w:hAnsi="Times New Roman" w:cs="Times New Roman"/>
          <w:sz w:val="26"/>
          <w:szCs w:val="20"/>
          <w:lang w:val="uk-UA"/>
        </w:rPr>
        <w:t>416</w:t>
      </w:r>
      <w:r w:rsidR="008A4BB8" w:rsidRPr="005C2D2A">
        <w:rPr>
          <w:rFonts w:ascii="Times New Roman" w:hAnsi="Times New Roman" w:cs="Times New Roman"/>
          <w:sz w:val="26"/>
          <w:szCs w:val="20"/>
          <w:lang w:val="uk-UA"/>
        </w:rPr>
        <w:t>,00</w:t>
      </w:r>
      <w:r w:rsidR="00820EC0" w:rsidRPr="005C2D2A">
        <w:rPr>
          <w:rFonts w:ascii="Times New Roman" w:hAnsi="Times New Roman" w:cs="Times New Roman"/>
          <w:sz w:val="26"/>
          <w:szCs w:val="26"/>
          <w:lang w:val="uk-UA"/>
        </w:rPr>
        <w:t xml:space="preserve"> грн без ПДВ.</w:t>
      </w:r>
    </w:p>
    <w:p w:rsidR="001A11F1" w:rsidRPr="005C2D2A" w:rsidRDefault="001A11F1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sz w:val="26"/>
          <w:szCs w:val="20"/>
          <w:lang w:val="uk-UA"/>
        </w:rPr>
        <w:t>Перелік критеріїв та методика оцінки пропозицій із зазначенням питомої ваги критеріїв:</w:t>
      </w:r>
      <w:r w:rsidR="0042008E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3B1445" w:rsidRPr="005C2D2A">
        <w:rPr>
          <w:rFonts w:ascii="Times New Roman" w:hAnsi="Times New Roman" w:cs="Times New Roman"/>
          <w:sz w:val="26"/>
          <w:szCs w:val="20"/>
          <w:lang w:val="uk-UA"/>
        </w:rPr>
        <w:t>Ціна 100 відсотків.</w:t>
      </w:r>
    </w:p>
    <w:p w:rsidR="009F7A0A" w:rsidRPr="005C2D2A" w:rsidRDefault="00BD43B5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sz w:val="26"/>
          <w:szCs w:val="20"/>
          <w:lang w:val="uk-UA"/>
        </w:rPr>
        <w:t>Розмір та умови надання забезпечення пропозиції учасників</w:t>
      </w:r>
      <w:r w:rsidR="001A11F1" w:rsidRPr="005C2D2A">
        <w:rPr>
          <w:rFonts w:ascii="Times New Roman" w:hAnsi="Times New Roman" w:cs="Times New Roman"/>
          <w:sz w:val="26"/>
          <w:szCs w:val="20"/>
          <w:lang w:val="uk-UA"/>
        </w:rPr>
        <w:t>:</w:t>
      </w:r>
      <w:r w:rsidR="009F7A0A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CA3845">
        <w:rPr>
          <w:rFonts w:ascii="Times New Roman" w:hAnsi="Times New Roman" w:cs="Times New Roman"/>
          <w:sz w:val="26"/>
          <w:szCs w:val="20"/>
        </w:rPr>
        <w:t>н</w:t>
      </w:r>
      <w:r w:rsidR="005914CD" w:rsidRPr="005C2D2A">
        <w:rPr>
          <w:rFonts w:ascii="Times New Roman" w:hAnsi="Times New Roman" w:cs="Times New Roman"/>
          <w:sz w:val="26"/>
          <w:szCs w:val="20"/>
          <w:lang w:val="uk-UA"/>
        </w:rPr>
        <w:t>е вимагається</w:t>
      </w:r>
      <w:r w:rsidR="0011245C" w:rsidRPr="005C2D2A">
        <w:rPr>
          <w:rFonts w:ascii="Times New Roman" w:hAnsi="Times New Roman" w:cs="Times New Roman"/>
          <w:sz w:val="26"/>
          <w:szCs w:val="20"/>
          <w:lang w:val="uk-UA"/>
        </w:rPr>
        <w:t>.</w:t>
      </w:r>
      <w:r w:rsidR="005914CD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</w:p>
    <w:p w:rsidR="001A11F1" w:rsidRPr="005C2D2A" w:rsidRDefault="009F7A0A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1A11F1" w:rsidRPr="005C2D2A">
        <w:rPr>
          <w:rFonts w:ascii="Times New Roman" w:hAnsi="Times New Roman" w:cs="Times New Roman"/>
          <w:sz w:val="26"/>
          <w:szCs w:val="20"/>
          <w:lang w:val="uk-UA"/>
        </w:rPr>
        <w:t>Розмір та умови надання забезпечення виконання договору про закупівлю</w:t>
      </w:r>
      <w:r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: </w:t>
      </w:r>
      <w:r w:rsidR="00CA3845">
        <w:rPr>
          <w:rFonts w:ascii="Times New Roman" w:hAnsi="Times New Roman" w:cs="Times New Roman"/>
          <w:sz w:val="26"/>
          <w:szCs w:val="20"/>
          <w:lang w:val="uk-UA"/>
        </w:rPr>
        <w:t>н</w:t>
      </w:r>
      <w:r w:rsidR="005914CD" w:rsidRPr="005C2D2A">
        <w:rPr>
          <w:rFonts w:ascii="Times New Roman" w:hAnsi="Times New Roman" w:cs="Times New Roman"/>
          <w:sz w:val="26"/>
          <w:szCs w:val="20"/>
          <w:lang w:val="uk-UA"/>
        </w:rPr>
        <w:t>е</w:t>
      </w:r>
      <w:r w:rsidR="00EE11B6" w:rsidRPr="005C2D2A">
        <w:rPr>
          <w:rFonts w:ascii="Times New Roman" w:hAnsi="Times New Roman" w:cs="Times New Roman"/>
          <w:sz w:val="26"/>
          <w:szCs w:val="20"/>
          <w:lang w:val="uk-UA"/>
        </w:rPr>
        <w:t> </w:t>
      </w:r>
      <w:r w:rsidR="005914CD" w:rsidRPr="005C2D2A">
        <w:rPr>
          <w:rFonts w:ascii="Times New Roman" w:hAnsi="Times New Roman" w:cs="Times New Roman"/>
          <w:sz w:val="26"/>
          <w:szCs w:val="20"/>
          <w:lang w:val="uk-UA"/>
        </w:rPr>
        <w:t>вимагається</w:t>
      </w:r>
      <w:r w:rsidRPr="005C2D2A">
        <w:rPr>
          <w:rFonts w:ascii="Times New Roman" w:hAnsi="Times New Roman" w:cs="Times New Roman"/>
          <w:sz w:val="26"/>
          <w:szCs w:val="20"/>
          <w:lang w:val="uk-UA"/>
        </w:rPr>
        <w:t>.</w:t>
      </w:r>
    </w:p>
    <w:p w:rsidR="001A11F1" w:rsidRPr="005C2D2A" w:rsidRDefault="001A11F1" w:rsidP="005C59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5C2D2A">
        <w:rPr>
          <w:rFonts w:ascii="Times New Roman" w:hAnsi="Times New Roman" w:cs="Times New Roman"/>
          <w:sz w:val="26"/>
          <w:szCs w:val="20"/>
          <w:lang w:val="uk-UA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9F7A0A" w:rsidRPr="005C2D2A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3B1445" w:rsidRPr="005C2D2A">
        <w:rPr>
          <w:rFonts w:ascii="Times New Roman" w:hAnsi="Times New Roman" w:cs="Times New Roman"/>
          <w:sz w:val="26"/>
          <w:szCs w:val="20"/>
          <w:lang w:val="uk-UA"/>
        </w:rPr>
        <w:t>0,5 відсотка від очікуваної вартості закупівлі.</w:t>
      </w:r>
    </w:p>
    <w:p w:rsidR="00820EC0" w:rsidRPr="005C2D2A" w:rsidRDefault="00820EC0" w:rsidP="005C596A">
      <w:pPr>
        <w:widowControl w:val="0"/>
        <w:shd w:val="clear" w:color="auto" w:fill="FFFFFF" w:themeFill="background1"/>
        <w:tabs>
          <w:tab w:val="left" w:pos="709"/>
          <w:tab w:val="left" w:leader="dot" w:pos="8505"/>
          <w:tab w:val="right" w:leader="dot" w:pos="9498"/>
        </w:tabs>
        <w:spacing w:line="240" w:lineRule="auto"/>
        <w:ind w:righ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1"/>
      </w:tblGrid>
      <w:tr w:rsidR="00547C44" w:rsidRPr="00547C44" w:rsidTr="00654C30">
        <w:tc>
          <w:tcPr>
            <w:tcW w:w="5529" w:type="dxa"/>
          </w:tcPr>
          <w:p w:rsidR="000C1E47" w:rsidRPr="005C2D2A" w:rsidRDefault="000C1E47" w:rsidP="0060442A">
            <w:pPr>
              <w:widowControl w:val="0"/>
              <w:shd w:val="clear" w:color="auto" w:fill="FFFFFF" w:themeFill="background1"/>
              <w:tabs>
                <w:tab w:val="left" w:pos="709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547C44" w:rsidRPr="00547C44" w:rsidRDefault="00547C44" w:rsidP="000C1E47">
            <w:pPr>
              <w:widowControl w:val="0"/>
              <w:shd w:val="clear" w:color="auto" w:fill="FFFFFF" w:themeFill="background1"/>
              <w:tabs>
                <w:tab w:val="left" w:pos="709"/>
                <w:tab w:val="left" w:leader="dot" w:pos="8505"/>
                <w:tab w:val="right" w:leader="dot" w:pos="9498"/>
              </w:tabs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20EC0" w:rsidRPr="00547C44" w:rsidRDefault="00820EC0" w:rsidP="005C596A">
      <w:pPr>
        <w:widowControl w:val="0"/>
        <w:shd w:val="clear" w:color="auto" w:fill="FFFFFF" w:themeFill="background1"/>
        <w:tabs>
          <w:tab w:val="left" w:pos="709"/>
          <w:tab w:val="left" w:leader="dot" w:pos="8505"/>
          <w:tab w:val="right" w:leader="dot" w:pos="9498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20EC0" w:rsidRPr="00547C44" w:rsidSect="003421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AA7"/>
    <w:multiLevelType w:val="hybridMultilevel"/>
    <w:tmpl w:val="BEB26A06"/>
    <w:lvl w:ilvl="0" w:tplc="FD5429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70A"/>
    <w:multiLevelType w:val="hybridMultilevel"/>
    <w:tmpl w:val="108082B2"/>
    <w:lvl w:ilvl="0" w:tplc="0B2CF83E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ED7427"/>
    <w:multiLevelType w:val="hybridMultilevel"/>
    <w:tmpl w:val="397C9E42"/>
    <w:lvl w:ilvl="0" w:tplc="7C8EB820">
      <w:start w:val="2"/>
      <w:numFmt w:val="decimal"/>
      <w:lvlText w:val="%1."/>
      <w:lvlJc w:val="left"/>
      <w:pPr>
        <w:ind w:left="140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29" w:hanging="360"/>
      </w:pPr>
    </w:lvl>
    <w:lvl w:ilvl="2" w:tplc="0422001B" w:tentative="1">
      <w:start w:val="1"/>
      <w:numFmt w:val="lowerRoman"/>
      <w:lvlText w:val="%3."/>
      <w:lvlJc w:val="right"/>
      <w:pPr>
        <w:ind w:left="2849" w:hanging="180"/>
      </w:pPr>
    </w:lvl>
    <w:lvl w:ilvl="3" w:tplc="0422000F" w:tentative="1">
      <w:start w:val="1"/>
      <w:numFmt w:val="decimal"/>
      <w:lvlText w:val="%4."/>
      <w:lvlJc w:val="left"/>
      <w:pPr>
        <w:ind w:left="3569" w:hanging="360"/>
      </w:pPr>
    </w:lvl>
    <w:lvl w:ilvl="4" w:tplc="04220019" w:tentative="1">
      <w:start w:val="1"/>
      <w:numFmt w:val="lowerLetter"/>
      <w:lvlText w:val="%5."/>
      <w:lvlJc w:val="left"/>
      <w:pPr>
        <w:ind w:left="4289" w:hanging="360"/>
      </w:pPr>
    </w:lvl>
    <w:lvl w:ilvl="5" w:tplc="0422001B" w:tentative="1">
      <w:start w:val="1"/>
      <w:numFmt w:val="lowerRoman"/>
      <w:lvlText w:val="%6."/>
      <w:lvlJc w:val="right"/>
      <w:pPr>
        <w:ind w:left="5009" w:hanging="180"/>
      </w:pPr>
    </w:lvl>
    <w:lvl w:ilvl="6" w:tplc="0422000F" w:tentative="1">
      <w:start w:val="1"/>
      <w:numFmt w:val="decimal"/>
      <w:lvlText w:val="%7."/>
      <w:lvlJc w:val="left"/>
      <w:pPr>
        <w:ind w:left="5729" w:hanging="360"/>
      </w:pPr>
    </w:lvl>
    <w:lvl w:ilvl="7" w:tplc="04220019" w:tentative="1">
      <w:start w:val="1"/>
      <w:numFmt w:val="lowerLetter"/>
      <w:lvlText w:val="%8."/>
      <w:lvlJc w:val="left"/>
      <w:pPr>
        <w:ind w:left="6449" w:hanging="360"/>
      </w:pPr>
    </w:lvl>
    <w:lvl w:ilvl="8" w:tplc="0422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6FCF373A"/>
    <w:multiLevelType w:val="hybridMultilevel"/>
    <w:tmpl w:val="F11661AE"/>
    <w:lvl w:ilvl="0" w:tplc="290E6C22">
      <w:start w:val="3"/>
      <w:numFmt w:val="bullet"/>
      <w:lvlText w:val="-"/>
      <w:lvlJc w:val="left"/>
      <w:pPr>
        <w:ind w:left="17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1"/>
    <w:rsid w:val="000017AD"/>
    <w:rsid w:val="00012777"/>
    <w:rsid w:val="00026677"/>
    <w:rsid w:val="000C1E47"/>
    <w:rsid w:val="000E41EA"/>
    <w:rsid w:val="000F75F6"/>
    <w:rsid w:val="0011245C"/>
    <w:rsid w:val="00143312"/>
    <w:rsid w:val="001A11F1"/>
    <w:rsid w:val="001D0714"/>
    <w:rsid w:val="001D09AC"/>
    <w:rsid w:val="001E526F"/>
    <w:rsid w:val="002727C0"/>
    <w:rsid w:val="002D4E7F"/>
    <w:rsid w:val="002E40FD"/>
    <w:rsid w:val="00342174"/>
    <w:rsid w:val="00362548"/>
    <w:rsid w:val="00390ED4"/>
    <w:rsid w:val="003B1445"/>
    <w:rsid w:val="003D04AF"/>
    <w:rsid w:val="0042008E"/>
    <w:rsid w:val="0044437D"/>
    <w:rsid w:val="004544A0"/>
    <w:rsid w:val="004D05AB"/>
    <w:rsid w:val="004D41E7"/>
    <w:rsid w:val="004D6311"/>
    <w:rsid w:val="0051228B"/>
    <w:rsid w:val="00526243"/>
    <w:rsid w:val="00533969"/>
    <w:rsid w:val="005469C1"/>
    <w:rsid w:val="00547C44"/>
    <w:rsid w:val="0059113F"/>
    <w:rsid w:val="005914CD"/>
    <w:rsid w:val="005C2D2A"/>
    <w:rsid w:val="005C596A"/>
    <w:rsid w:val="0060442A"/>
    <w:rsid w:val="00654C30"/>
    <w:rsid w:val="00664644"/>
    <w:rsid w:val="00703E27"/>
    <w:rsid w:val="007124FC"/>
    <w:rsid w:val="00721168"/>
    <w:rsid w:val="007577E4"/>
    <w:rsid w:val="0078297C"/>
    <w:rsid w:val="00811D0A"/>
    <w:rsid w:val="00820EC0"/>
    <w:rsid w:val="00824B5A"/>
    <w:rsid w:val="008A4BB8"/>
    <w:rsid w:val="00902EB6"/>
    <w:rsid w:val="00907591"/>
    <w:rsid w:val="00920200"/>
    <w:rsid w:val="00924D5A"/>
    <w:rsid w:val="00934CEC"/>
    <w:rsid w:val="009F7A0A"/>
    <w:rsid w:val="00A91B80"/>
    <w:rsid w:val="00A92024"/>
    <w:rsid w:val="00AD38CF"/>
    <w:rsid w:val="00B21303"/>
    <w:rsid w:val="00B753EB"/>
    <w:rsid w:val="00B76083"/>
    <w:rsid w:val="00BD43B5"/>
    <w:rsid w:val="00BE689F"/>
    <w:rsid w:val="00C00923"/>
    <w:rsid w:val="00C12A66"/>
    <w:rsid w:val="00CA3845"/>
    <w:rsid w:val="00CF22E2"/>
    <w:rsid w:val="00CF5BA6"/>
    <w:rsid w:val="00D7503D"/>
    <w:rsid w:val="00EE11B6"/>
    <w:rsid w:val="00F51567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993D"/>
  <w15:docId w15:val="{79A048FC-C832-4757-8937-8A59C9E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En tête 1,Γράφημα,Citation List,본문(내용),List Paragraph (numbered (a))"/>
    <w:basedOn w:val="a"/>
    <w:link w:val="a4"/>
    <w:uiPriority w:val="34"/>
    <w:qFormat/>
    <w:rsid w:val="004200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customStyle="1" w:styleId="a4">
    <w:name w:val="Абзац списка Знак"/>
    <w:aliases w:val="Bullets Знак,En tête 1 Знак,Γράφημα Знак,Citation List Знак,본문(내용) Знак,List Paragraph (numbered (a)) Знак"/>
    <w:basedOn w:val="a0"/>
    <w:link w:val="a3"/>
    <w:uiPriority w:val="34"/>
    <w:locked/>
    <w:rsid w:val="0042008E"/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table" w:styleId="a5">
    <w:name w:val="Table Grid"/>
    <w:basedOn w:val="a1"/>
    <w:uiPriority w:val="39"/>
    <w:rsid w:val="0054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Вашетін Євген Вікторович</dc:creator>
  <cp:lastModifiedBy>Тур Аліна Ігорівна</cp:lastModifiedBy>
  <cp:revision>5</cp:revision>
  <cp:lastPrinted>2022-01-06T08:38:00Z</cp:lastPrinted>
  <dcterms:created xsi:type="dcterms:W3CDTF">2022-08-09T12:25:00Z</dcterms:created>
  <dcterms:modified xsi:type="dcterms:W3CDTF">2022-08-15T10:37:00Z</dcterms:modified>
</cp:coreProperties>
</file>