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68A259" w14:textId="39D0B747" w:rsidR="00447BD7" w:rsidRPr="00FA730B" w:rsidRDefault="00AD199D" w:rsidP="006447F8">
      <w:pPr>
        <w:pStyle w:val="a3"/>
        <w:shd w:val="clear" w:color="auto" w:fill="FFFFFF" w:themeFill="background1"/>
        <w:tabs>
          <w:tab w:val="center" w:pos="4904"/>
        </w:tabs>
        <w:spacing w:before="0" w:after="0" w:line="240" w:lineRule="auto"/>
        <w:rPr>
          <w:rFonts w:ascii="Times New Roman" w:hAnsi="Times New Roman" w:cs="Times New Roman"/>
          <w:sz w:val="24"/>
          <w:szCs w:val="24"/>
          <w:lang w:val="uk-UA"/>
        </w:rPr>
      </w:pPr>
      <w:r w:rsidRPr="00FA730B">
        <w:rPr>
          <w:rFonts w:ascii="Times New Roman" w:hAnsi="Times New Roman" w:cs="Times New Roman"/>
          <w:sz w:val="24"/>
          <w:szCs w:val="24"/>
          <w:lang w:val="uk-UA"/>
        </w:rPr>
        <w:tab/>
      </w:r>
    </w:p>
    <w:p w14:paraId="7D28FACF" w14:textId="77777777" w:rsidR="00B952B2" w:rsidRPr="00FA730B" w:rsidRDefault="00B952B2" w:rsidP="006447F8">
      <w:pPr>
        <w:shd w:val="clear" w:color="auto" w:fill="FFFFFF" w:themeFill="background1"/>
        <w:jc w:val="center"/>
        <w:rPr>
          <w:b/>
          <w:bCs/>
          <w:lang w:val="uk-UA"/>
        </w:rPr>
      </w:pPr>
    </w:p>
    <w:p w14:paraId="7A24EACF" w14:textId="77777777" w:rsidR="001E147A" w:rsidRPr="00FA730B" w:rsidRDefault="001E147A" w:rsidP="006447F8">
      <w:pPr>
        <w:shd w:val="clear" w:color="auto" w:fill="FFFFFF" w:themeFill="background1"/>
        <w:jc w:val="center"/>
        <w:rPr>
          <w:b/>
          <w:bCs/>
          <w:lang w:val="uk-UA"/>
        </w:rPr>
      </w:pPr>
    </w:p>
    <w:tbl>
      <w:tblPr>
        <w:tblpPr w:leftFromText="180" w:rightFromText="180" w:vertAnchor="text" w:horzAnchor="margin" w:tblpXSpec="right" w:tblpY="74"/>
        <w:tblW w:w="0" w:type="auto"/>
        <w:tblLayout w:type="fixed"/>
        <w:tblLook w:val="0000" w:firstRow="0" w:lastRow="0" w:firstColumn="0" w:lastColumn="0" w:noHBand="0" w:noVBand="0"/>
      </w:tblPr>
      <w:tblGrid>
        <w:gridCol w:w="5360"/>
      </w:tblGrid>
      <w:tr w:rsidR="00B952B2" w:rsidRPr="00CB1513" w14:paraId="6A0CD970" w14:textId="77777777" w:rsidTr="00916EE5">
        <w:trPr>
          <w:trHeight w:val="2336"/>
        </w:trPr>
        <w:tc>
          <w:tcPr>
            <w:tcW w:w="5360" w:type="dxa"/>
          </w:tcPr>
          <w:p w14:paraId="261774C4" w14:textId="32261A92" w:rsidR="00B952B2" w:rsidRPr="00FA730B" w:rsidRDefault="00B952B2" w:rsidP="006447F8">
            <w:pPr>
              <w:shd w:val="clear" w:color="auto" w:fill="FFFFFF" w:themeFill="background1"/>
              <w:ind w:left="851"/>
              <w:outlineLvl w:val="0"/>
              <w:rPr>
                <w:lang w:val="uk-UA"/>
              </w:rPr>
            </w:pPr>
            <w:r w:rsidRPr="00FA730B">
              <w:rPr>
                <w:lang w:val="uk-UA"/>
              </w:rPr>
              <w:t>ЗАТВЕРДЖЕНО:</w:t>
            </w:r>
          </w:p>
          <w:p w14:paraId="7CF3DB04" w14:textId="7D9F46EC" w:rsidR="00B46742" w:rsidRPr="00FA730B" w:rsidRDefault="00B46742" w:rsidP="006447F8">
            <w:pPr>
              <w:pStyle w:val="af3"/>
              <w:shd w:val="clear" w:color="auto" w:fill="FFFFFF" w:themeFill="background1"/>
              <w:spacing w:before="0" w:beforeAutospacing="0" w:after="0" w:afterAutospacing="0"/>
              <w:ind w:left="851"/>
              <w:outlineLvl w:val="0"/>
              <w:rPr>
                <w:lang w:val="uk-UA"/>
              </w:rPr>
            </w:pPr>
            <w:r w:rsidRPr="00FA730B">
              <w:rPr>
                <w:lang w:val="uk-UA"/>
              </w:rPr>
              <w:t>Рішення уповноваженої особи</w:t>
            </w:r>
          </w:p>
          <w:p w14:paraId="7F236C1E" w14:textId="6CE6F3A3" w:rsidR="00B952B2" w:rsidRPr="00FA730B" w:rsidRDefault="008647D3" w:rsidP="006447F8">
            <w:pPr>
              <w:pStyle w:val="af3"/>
              <w:shd w:val="clear" w:color="auto" w:fill="FFFFFF" w:themeFill="background1"/>
              <w:spacing w:before="0" w:beforeAutospacing="0" w:after="0" w:afterAutospacing="0"/>
              <w:ind w:left="851"/>
              <w:outlineLvl w:val="0"/>
              <w:rPr>
                <w:lang w:val="uk-UA"/>
              </w:rPr>
            </w:pPr>
            <w:r w:rsidRPr="00FA730B">
              <w:rPr>
                <w:lang w:val="uk-UA"/>
              </w:rPr>
              <w:t xml:space="preserve">від </w:t>
            </w:r>
            <w:sdt>
              <w:sdtPr>
                <w:rPr>
                  <w:lang w:val="uk-UA"/>
                </w:rPr>
                <w:id w:val="41481354"/>
                <w:placeholder>
                  <w:docPart w:val="ACE07361EE314530A61C6C8739DF4C2C"/>
                </w:placeholder>
                <w:date w:fullDate="2022-09-16T00:00:00Z">
                  <w:dateFormat w:val="dd.MM.yyyy"/>
                  <w:lid w:val="uk-UA"/>
                  <w:storeMappedDataAs w:val="dateTime"/>
                  <w:calendar w:val="gregorian"/>
                </w:date>
              </w:sdtPr>
              <w:sdtContent>
                <w:r w:rsidR="00CB1513">
                  <w:rPr>
                    <w:lang w:val="uk-UA"/>
                  </w:rPr>
                  <w:t>16.09.2022</w:t>
                </w:r>
              </w:sdtContent>
            </w:sdt>
          </w:p>
          <w:p w14:paraId="17502081" w14:textId="77777777" w:rsidR="00B952B2" w:rsidRPr="00FA730B" w:rsidRDefault="00B952B2" w:rsidP="006447F8">
            <w:pPr>
              <w:pStyle w:val="af4"/>
              <w:shd w:val="clear" w:color="auto" w:fill="FFFFFF" w:themeFill="background1"/>
              <w:spacing w:after="0"/>
              <w:ind w:left="851"/>
              <w:rPr>
                <w:b/>
                <w:lang w:val="uk-UA"/>
              </w:rPr>
            </w:pPr>
          </w:p>
          <w:p w14:paraId="77FBB958" w14:textId="5573C89D" w:rsidR="003427BA" w:rsidRPr="00FA730B" w:rsidRDefault="0066167E" w:rsidP="006447F8">
            <w:pPr>
              <w:pStyle w:val="af4"/>
              <w:shd w:val="clear" w:color="auto" w:fill="FFFFFF" w:themeFill="background1"/>
              <w:spacing w:after="0"/>
              <w:ind w:left="851"/>
              <w:rPr>
                <w:lang w:val="uk-UA"/>
              </w:rPr>
            </w:pPr>
            <w:r w:rsidRPr="00A14469">
              <w:rPr>
                <w:i/>
                <w:lang w:val="uk-UA"/>
              </w:rPr>
              <w:t>КЕП</w:t>
            </w:r>
            <w:r w:rsidR="003427BA" w:rsidRPr="00FA730B">
              <w:rPr>
                <w:b/>
                <w:lang w:val="uk-UA"/>
              </w:rPr>
              <w:t xml:space="preserve">______ </w:t>
            </w:r>
            <w:r w:rsidR="00A14469">
              <w:rPr>
                <w:lang w:val="uk-UA"/>
              </w:rPr>
              <w:t>Т.В.СВІДЕРСЬКА</w:t>
            </w:r>
          </w:p>
          <w:p w14:paraId="0F0265EC" w14:textId="77777777" w:rsidR="00B952B2" w:rsidRPr="00FA730B" w:rsidRDefault="00B952B2" w:rsidP="006447F8">
            <w:pPr>
              <w:shd w:val="clear" w:color="auto" w:fill="FFFFFF" w:themeFill="background1"/>
              <w:outlineLvl w:val="0"/>
              <w:rPr>
                <w:lang w:val="uk-UA"/>
              </w:rPr>
            </w:pPr>
          </w:p>
        </w:tc>
      </w:tr>
    </w:tbl>
    <w:p w14:paraId="09FE7B34" w14:textId="77777777" w:rsidR="00B952B2" w:rsidRPr="00FA730B" w:rsidRDefault="00B952B2" w:rsidP="006447F8">
      <w:pPr>
        <w:shd w:val="clear" w:color="auto" w:fill="FFFFFF" w:themeFill="background1"/>
        <w:jc w:val="center"/>
        <w:rPr>
          <w:b/>
          <w:bCs/>
          <w:lang w:val="uk-UA"/>
        </w:rPr>
      </w:pPr>
    </w:p>
    <w:p w14:paraId="02C92162" w14:textId="77777777" w:rsidR="00B952B2" w:rsidRPr="00FA730B" w:rsidRDefault="00B952B2" w:rsidP="006447F8">
      <w:pPr>
        <w:shd w:val="clear" w:color="auto" w:fill="FFFFFF" w:themeFill="background1"/>
        <w:jc w:val="center"/>
        <w:rPr>
          <w:b/>
          <w:bCs/>
          <w:lang w:val="uk-UA"/>
        </w:rPr>
      </w:pPr>
    </w:p>
    <w:p w14:paraId="79125582" w14:textId="77777777" w:rsidR="00B952B2" w:rsidRPr="00FA730B" w:rsidRDefault="00B952B2" w:rsidP="006447F8">
      <w:pPr>
        <w:shd w:val="clear" w:color="auto" w:fill="FFFFFF" w:themeFill="background1"/>
        <w:jc w:val="center"/>
        <w:rPr>
          <w:b/>
          <w:bCs/>
          <w:lang w:val="uk-UA"/>
        </w:rPr>
      </w:pPr>
    </w:p>
    <w:p w14:paraId="4F67632D" w14:textId="77777777" w:rsidR="00B952B2" w:rsidRPr="00FA730B" w:rsidRDefault="00B952B2" w:rsidP="006447F8">
      <w:pPr>
        <w:shd w:val="clear" w:color="auto" w:fill="FFFFFF" w:themeFill="background1"/>
        <w:jc w:val="center"/>
        <w:rPr>
          <w:b/>
          <w:bCs/>
          <w:lang w:val="uk-UA"/>
        </w:rPr>
      </w:pPr>
    </w:p>
    <w:p w14:paraId="4C5484FF" w14:textId="77777777" w:rsidR="00B952B2" w:rsidRPr="00FA730B" w:rsidRDefault="00B952B2" w:rsidP="006447F8">
      <w:pPr>
        <w:shd w:val="clear" w:color="auto" w:fill="FFFFFF" w:themeFill="background1"/>
        <w:jc w:val="center"/>
        <w:rPr>
          <w:b/>
          <w:bCs/>
          <w:lang w:val="uk-UA"/>
        </w:rPr>
      </w:pPr>
    </w:p>
    <w:p w14:paraId="617F07B2" w14:textId="77777777" w:rsidR="00B952B2" w:rsidRPr="00FA730B" w:rsidRDefault="00B952B2" w:rsidP="006447F8">
      <w:pPr>
        <w:shd w:val="clear" w:color="auto" w:fill="FFFFFF" w:themeFill="background1"/>
        <w:jc w:val="center"/>
        <w:rPr>
          <w:b/>
          <w:bCs/>
          <w:lang w:val="uk-UA"/>
        </w:rPr>
      </w:pPr>
    </w:p>
    <w:p w14:paraId="6157286E" w14:textId="77777777" w:rsidR="00B952B2" w:rsidRPr="00FA730B" w:rsidRDefault="00B952B2" w:rsidP="006447F8">
      <w:pPr>
        <w:shd w:val="clear" w:color="auto" w:fill="FFFFFF" w:themeFill="background1"/>
        <w:jc w:val="center"/>
        <w:rPr>
          <w:b/>
          <w:bCs/>
          <w:lang w:val="uk-UA"/>
        </w:rPr>
      </w:pPr>
    </w:p>
    <w:p w14:paraId="67B6EBF6" w14:textId="77777777" w:rsidR="00B952B2" w:rsidRPr="00FA730B" w:rsidRDefault="00B952B2" w:rsidP="006447F8">
      <w:pPr>
        <w:shd w:val="clear" w:color="auto" w:fill="FFFFFF" w:themeFill="background1"/>
        <w:jc w:val="center"/>
        <w:rPr>
          <w:b/>
          <w:bCs/>
          <w:lang w:val="uk-UA"/>
        </w:rPr>
      </w:pPr>
    </w:p>
    <w:p w14:paraId="1555EF14" w14:textId="77777777" w:rsidR="00B952B2" w:rsidRPr="00FA730B" w:rsidRDefault="00B952B2" w:rsidP="006447F8">
      <w:pPr>
        <w:shd w:val="clear" w:color="auto" w:fill="FFFFFF" w:themeFill="background1"/>
        <w:jc w:val="center"/>
        <w:rPr>
          <w:b/>
          <w:bCs/>
          <w:lang w:val="uk-UA"/>
        </w:rPr>
      </w:pPr>
    </w:p>
    <w:p w14:paraId="1CC19E8C" w14:textId="77777777" w:rsidR="00B952B2" w:rsidRPr="00FA730B" w:rsidRDefault="00B952B2" w:rsidP="006447F8">
      <w:pPr>
        <w:shd w:val="clear" w:color="auto" w:fill="FFFFFF" w:themeFill="background1"/>
        <w:jc w:val="center"/>
        <w:rPr>
          <w:b/>
          <w:bCs/>
          <w:lang w:val="uk-UA"/>
        </w:rPr>
      </w:pPr>
    </w:p>
    <w:p w14:paraId="4AEC10E3" w14:textId="42883286" w:rsidR="00B952B2" w:rsidRDefault="00B952B2" w:rsidP="006447F8">
      <w:pPr>
        <w:shd w:val="clear" w:color="auto" w:fill="FFFFFF" w:themeFill="background1"/>
        <w:jc w:val="center"/>
        <w:rPr>
          <w:b/>
          <w:bCs/>
          <w:lang w:val="uk-UA"/>
        </w:rPr>
      </w:pPr>
    </w:p>
    <w:p w14:paraId="7E071D63" w14:textId="71FF4F94" w:rsidR="00A14469" w:rsidRDefault="00A14469" w:rsidP="006447F8">
      <w:pPr>
        <w:shd w:val="clear" w:color="auto" w:fill="FFFFFF" w:themeFill="background1"/>
        <w:jc w:val="center"/>
        <w:rPr>
          <w:b/>
          <w:bCs/>
          <w:lang w:val="uk-UA"/>
        </w:rPr>
      </w:pPr>
    </w:p>
    <w:p w14:paraId="6A9CE144" w14:textId="1F7ADB53" w:rsidR="00A14469" w:rsidRDefault="00A14469" w:rsidP="006447F8">
      <w:pPr>
        <w:shd w:val="clear" w:color="auto" w:fill="FFFFFF" w:themeFill="background1"/>
        <w:jc w:val="center"/>
        <w:rPr>
          <w:b/>
          <w:bCs/>
          <w:lang w:val="uk-UA"/>
        </w:rPr>
      </w:pPr>
    </w:p>
    <w:p w14:paraId="473CCF07" w14:textId="02DF0B26" w:rsidR="00A14469" w:rsidRDefault="00A14469" w:rsidP="006447F8">
      <w:pPr>
        <w:shd w:val="clear" w:color="auto" w:fill="FFFFFF" w:themeFill="background1"/>
        <w:jc w:val="center"/>
        <w:rPr>
          <w:b/>
          <w:bCs/>
          <w:lang w:val="uk-UA"/>
        </w:rPr>
      </w:pPr>
    </w:p>
    <w:p w14:paraId="41BB6ED8" w14:textId="4E983D98" w:rsidR="00A14469" w:rsidRDefault="00A14469" w:rsidP="006447F8">
      <w:pPr>
        <w:shd w:val="clear" w:color="auto" w:fill="FFFFFF" w:themeFill="background1"/>
        <w:jc w:val="center"/>
        <w:rPr>
          <w:b/>
          <w:bCs/>
          <w:lang w:val="uk-UA"/>
        </w:rPr>
      </w:pPr>
    </w:p>
    <w:p w14:paraId="417FDAFE" w14:textId="610115E4" w:rsidR="00A14469" w:rsidRDefault="00A14469" w:rsidP="006447F8">
      <w:pPr>
        <w:shd w:val="clear" w:color="auto" w:fill="FFFFFF" w:themeFill="background1"/>
        <w:jc w:val="center"/>
        <w:rPr>
          <w:b/>
          <w:bCs/>
          <w:lang w:val="uk-UA"/>
        </w:rPr>
      </w:pPr>
    </w:p>
    <w:p w14:paraId="01B1C0F2" w14:textId="1B43B3B9" w:rsidR="00A14469" w:rsidRDefault="00A14469" w:rsidP="006447F8">
      <w:pPr>
        <w:shd w:val="clear" w:color="auto" w:fill="FFFFFF" w:themeFill="background1"/>
        <w:jc w:val="center"/>
        <w:rPr>
          <w:b/>
          <w:bCs/>
          <w:lang w:val="uk-UA"/>
        </w:rPr>
      </w:pPr>
    </w:p>
    <w:p w14:paraId="0F526F58" w14:textId="688630BF" w:rsidR="00A14469" w:rsidRDefault="00A14469" w:rsidP="006447F8">
      <w:pPr>
        <w:shd w:val="clear" w:color="auto" w:fill="FFFFFF" w:themeFill="background1"/>
        <w:jc w:val="center"/>
        <w:rPr>
          <w:b/>
          <w:bCs/>
          <w:lang w:val="uk-UA"/>
        </w:rPr>
      </w:pPr>
    </w:p>
    <w:p w14:paraId="7F090EE9" w14:textId="731DA667" w:rsidR="00A14469" w:rsidRDefault="00A14469" w:rsidP="006447F8">
      <w:pPr>
        <w:shd w:val="clear" w:color="auto" w:fill="FFFFFF" w:themeFill="background1"/>
        <w:jc w:val="center"/>
        <w:rPr>
          <w:b/>
          <w:bCs/>
          <w:lang w:val="uk-UA"/>
        </w:rPr>
      </w:pPr>
    </w:p>
    <w:p w14:paraId="5385B6BA" w14:textId="70D4BEF0" w:rsidR="00CB1513" w:rsidRDefault="00CB1513" w:rsidP="006447F8">
      <w:pPr>
        <w:shd w:val="clear" w:color="auto" w:fill="FFFFFF" w:themeFill="background1"/>
        <w:jc w:val="center"/>
        <w:rPr>
          <w:b/>
          <w:bCs/>
          <w:lang w:val="uk-UA"/>
        </w:rPr>
      </w:pPr>
    </w:p>
    <w:p w14:paraId="2CAE00C3" w14:textId="2A60112F" w:rsidR="00CB1513" w:rsidRDefault="00CB1513" w:rsidP="006447F8">
      <w:pPr>
        <w:shd w:val="clear" w:color="auto" w:fill="FFFFFF" w:themeFill="background1"/>
        <w:jc w:val="center"/>
        <w:rPr>
          <w:b/>
          <w:bCs/>
          <w:lang w:val="uk-UA"/>
        </w:rPr>
      </w:pPr>
    </w:p>
    <w:p w14:paraId="427FF178" w14:textId="77777777" w:rsidR="00CB1513" w:rsidRDefault="00CB1513" w:rsidP="006447F8">
      <w:pPr>
        <w:shd w:val="clear" w:color="auto" w:fill="FFFFFF" w:themeFill="background1"/>
        <w:jc w:val="center"/>
        <w:rPr>
          <w:b/>
          <w:bCs/>
          <w:lang w:val="uk-UA"/>
        </w:rPr>
      </w:pPr>
    </w:p>
    <w:p w14:paraId="78A38C7D" w14:textId="77777777" w:rsidR="00A14469" w:rsidRPr="00FA730B" w:rsidRDefault="00A14469" w:rsidP="006447F8">
      <w:pPr>
        <w:shd w:val="clear" w:color="auto" w:fill="FFFFFF" w:themeFill="background1"/>
        <w:jc w:val="center"/>
        <w:rPr>
          <w:b/>
          <w:bCs/>
          <w:lang w:val="uk-UA"/>
        </w:rPr>
      </w:pPr>
    </w:p>
    <w:p w14:paraId="5D50BEDD" w14:textId="626073E5" w:rsidR="00B952B2" w:rsidRDefault="00B952B2" w:rsidP="006447F8">
      <w:pPr>
        <w:pStyle w:val="Style1"/>
        <w:shd w:val="clear" w:color="auto" w:fill="FFFFFF" w:themeFill="background1"/>
        <w:spacing w:line="240" w:lineRule="auto"/>
        <w:jc w:val="center"/>
        <w:rPr>
          <w:b/>
          <w:bCs/>
        </w:rPr>
      </w:pPr>
      <w:r w:rsidRPr="00FA730B">
        <w:rPr>
          <w:b/>
          <w:bCs/>
        </w:rPr>
        <w:t xml:space="preserve">ДОКУМЕНТАЦІЯ </w:t>
      </w:r>
      <w:r w:rsidR="00A66C8A">
        <w:rPr>
          <w:b/>
          <w:bCs/>
        </w:rPr>
        <w:t>СПРОЩЕНОЇ ЗАКУПІВЛІ</w:t>
      </w:r>
    </w:p>
    <w:p w14:paraId="50BF9FC0" w14:textId="3F7DFD2D" w:rsidR="00A66C8A" w:rsidRPr="00FA730B" w:rsidRDefault="00A66C8A" w:rsidP="006447F8">
      <w:pPr>
        <w:pStyle w:val="Style1"/>
        <w:shd w:val="clear" w:color="auto" w:fill="FFFFFF" w:themeFill="background1"/>
        <w:spacing w:line="240" w:lineRule="auto"/>
        <w:jc w:val="center"/>
        <w:rPr>
          <w:b/>
          <w:bCs/>
        </w:rPr>
      </w:pPr>
      <w:r>
        <w:rPr>
          <w:b/>
          <w:bCs/>
        </w:rPr>
        <w:t>(вимоги до предмету закупівлі)</w:t>
      </w:r>
    </w:p>
    <w:p w14:paraId="7DB6FB6C" w14:textId="77777777" w:rsidR="00B952B2" w:rsidRPr="00FA730B" w:rsidRDefault="00B952B2" w:rsidP="006447F8">
      <w:pPr>
        <w:shd w:val="clear" w:color="auto" w:fill="FFFFFF" w:themeFill="background1"/>
        <w:jc w:val="center"/>
        <w:rPr>
          <w:b/>
          <w:bCs/>
          <w:lang w:val="uk-UA"/>
        </w:rPr>
      </w:pPr>
    </w:p>
    <w:p w14:paraId="5C18D015" w14:textId="35518F99" w:rsidR="00291AD5" w:rsidRDefault="00291AD5" w:rsidP="006447F8">
      <w:pPr>
        <w:pStyle w:val="2"/>
        <w:shd w:val="clear" w:color="auto" w:fill="FFFFFF" w:themeFill="background1"/>
        <w:spacing w:before="0" w:after="0" w:line="240" w:lineRule="auto"/>
        <w:jc w:val="center"/>
        <w:rPr>
          <w:rFonts w:ascii="Times New Roman" w:hAnsi="Times New Roman" w:cs="Times New Roman"/>
          <w:b w:val="0"/>
          <w:sz w:val="24"/>
          <w:szCs w:val="24"/>
          <w:lang w:val="uk-UA"/>
        </w:rPr>
      </w:pPr>
    </w:p>
    <w:p w14:paraId="14FEA18C" w14:textId="07883DD9" w:rsidR="00A14469" w:rsidRDefault="00A14469" w:rsidP="00A14469">
      <w:pPr>
        <w:rPr>
          <w:lang w:val="uk-UA"/>
        </w:rPr>
      </w:pPr>
    </w:p>
    <w:p w14:paraId="10B953F9" w14:textId="30D73C64" w:rsidR="00A14469" w:rsidRDefault="00A14469" w:rsidP="00A14469">
      <w:pPr>
        <w:rPr>
          <w:lang w:val="uk-UA"/>
        </w:rPr>
      </w:pPr>
    </w:p>
    <w:p w14:paraId="4C34A65D" w14:textId="1ADF160E" w:rsidR="00A14469" w:rsidRDefault="00A14469" w:rsidP="00A14469">
      <w:pPr>
        <w:rPr>
          <w:lang w:val="uk-UA"/>
        </w:rPr>
      </w:pPr>
    </w:p>
    <w:p w14:paraId="7B5DC982" w14:textId="77777777" w:rsidR="00A14469" w:rsidRPr="00A14469" w:rsidRDefault="00A14469" w:rsidP="00A14469">
      <w:pPr>
        <w:rPr>
          <w:lang w:val="uk-UA"/>
        </w:rPr>
      </w:pPr>
    </w:p>
    <w:p w14:paraId="42A25A4B" w14:textId="77777777" w:rsidR="00B952B2" w:rsidRPr="00FA730B" w:rsidRDefault="00B952B2" w:rsidP="006447F8">
      <w:pPr>
        <w:shd w:val="clear" w:color="auto" w:fill="FFFFFF" w:themeFill="background1"/>
        <w:jc w:val="center"/>
        <w:rPr>
          <w:b/>
          <w:lang w:val="uk-UA"/>
        </w:rPr>
      </w:pPr>
    </w:p>
    <w:p w14:paraId="696ED2C0" w14:textId="0A15376D" w:rsidR="00486906" w:rsidRPr="00FA730B" w:rsidRDefault="00486906" w:rsidP="006447F8">
      <w:pPr>
        <w:shd w:val="clear" w:color="auto" w:fill="FFFFFF" w:themeFill="background1"/>
        <w:jc w:val="center"/>
        <w:outlineLvl w:val="0"/>
        <w:rPr>
          <w:b/>
          <w:lang w:val="uk-UA"/>
        </w:rPr>
      </w:pPr>
      <w:bookmarkStart w:id="0" w:name="_Hlk505604349"/>
      <w:r w:rsidRPr="00FA730B">
        <w:rPr>
          <w:b/>
          <w:lang w:val="uk-UA"/>
        </w:rPr>
        <w:t xml:space="preserve">ДК 021:2015 </w:t>
      </w:r>
      <w:sdt>
        <w:sdtPr>
          <w:rPr>
            <w:b/>
            <w:lang w:val="uk-UA"/>
          </w:rPr>
          <w:id w:val="-672567751"/>
          <w:placeholder>
            <w:docPart w:val="0C6C120252544247AE266D02245EF473"/>
          </w:placeholder>
          <w:text/>
        </w:sdtPr>
        <w:sdtContent>
          <w:r w:rsidR="00A14469" w:rsidRPr="00A14469">
            <w:rPr>
              <w:b/>
              <w:lang w:val="uk-UA"/>
            </w:rPr>
            <w:t>45450000-6 Інші завершальні будівельні роботи</w:t>
          </w:r>
        </w:sdtContent>
      </w:sdt>
    </w:p>
    <w:bookmarkEnd w:id="0"/>
    <w:p w14:paraId="6F2B090A" w14:textId="334458E1" w:rsidR="00B952B2" w:rsidRPr="00FA730B" w:rsidRDefault="00CB1513" w:rsidP="006447F8">
      <w:pPr>
        <w:shd w:val="clear" w:color="auto" w:fill="FFFFFF" w:themeFill="background1"/>
        <w:jc w:val="center"/>
        <w:rPr>
          <w:b/>
          <w:bCs/>
          <w:lang w:val="uk-UA"/>
        </w:rPr>
      </w:pPr>
      <w:r w:rsidRPr="00CB1513">
        <w:rPr>
          <w:b/>
          <w:bCs/>
          <w:lang w:val="uk-UA"/>
        </w:rPr>
        <w:t>Послуги з поточного ремонту приміщення ЦПЗ 07801, вул. Центральна, 240, смт Бородянка, Бучанський район Київська область (косметичний ремонт, закладання вікон, встановлення  дверей,  заміна  електромережі)</w:t>
      </w:r>
    </w:p>
    <w:p w14:paraId="6106C32F" w14:textId="77777777" w:rsidR="00B952B2" w:rsidRPr="00FA730B" w:rsidRDefault="00B952B2" w:rsidP="006447F8">
      <w:pPr>
        <w:shd w:val="clear" w:color="auto" w:fill="FFFFFF" w:themeFill="background1"/>
        <w:jc w:val="center"/>
        <w:rPr>
          <w:b/>
          <w:bCs/>
          <w:lang w:val="uk-UA"/>
        </w:rPr>
      </w:pPr>
    </w:p>
    <w:p w14:paraId="5B7ADA55" w14:textId="77777777" w:rsidR="00B952B2" w:rsidRPr="00FA730B" w:rsidRDefault="00B952B2" w:rsidP="006447F8">
      <w:pPr>
        <w:shd w:val="clear" w:color="auto" w:fill="FFFFFF" w:themeFill="background1"/>
        <w:jc w:val="center"/>
        <w:rPr>
          <w:b/>
          <w:bCs/>
          <w:lang w:val="uk-UA"/>
        </w:rPr>
      </w:pPr>
    </w:p>
    <w:p w14:paraId="1316DD2D" w14:textId="77777777" w:rsidR="00B952B2" w:rsidRPr="00FA730B" w:rsidRDefault="00B952B2" w:rsidP="006447F8">
      <w:pPr>
        <w:shd w:val="clear" w:color="auto" w:fill="FFFFFF" w:themeFill="background1"/>
        <w:jc w:val="center"/>
        <w:rPr>
          <w:b/>
          <w:bCs/>
          <w:lang w:val="uk-UA"/>
        </w:rPr>
      </w:pPr>
    </w:p>
    <w:p w14:paraId="5FB8833E" w14:textId="77777777" w:rsidR="00B952B2" w:rsidRPr="00FA730B" w:rsidRDefault="00B952B2" w:rsidP="006447F8">
      <w:pPr>
        <w:shd w:val="clear" w:color="auto" w:fill="FFFFFF" w:themeFill="background1"/>
        <w:jc w:val="center"/>
        <w:outlineLvl w:val="0"/>
        <w:rPr>
          <w:b/>
          <w:lang w:val="uk-UA"/>
        </w:rPr>
      </w:pPr>
    </w:p>
    <w:p w14:paraId="448FD4C3" w14:textId="77777777" w:rsidR="00B952B2" w:rsidRPr="00FA730B" w:rsidRDefault="00B952B2" w:rsidP="006447F8">
      <w:pPr>
        <w:shd w:val="clear" w:color="auto" w:fill="FFFFFF" w:themeFill="background1"/>
        <w:jc w:val="center"/>
        <w:outlineLvl w:val="0"/>
        <w:rPr>
          <w:b/>
          <w:lang w:val="uk-UA"/>
        </w:rPr>
      </w:pPr>
    </w:p>
    <w:p w14:paraId="5CE2249D" w14:textId="77777777" w:rsidR="00B952B2" w:rsidRPr="00FA730B" w:rsidRDefault="00B952B2" w:rsidP="006447F8">
      <w:pPr>
        <w:shd w:val="clear" w:color="auto" w:fill="FFFFFF" w:themeFill="background1"/>
        <w:outlineLvl w:val="0"/>
        <w:rPr>
          <w:b/>
          <w:lang w:val="uk-UA"/>
        </w:rPr>
      </w:pPr>
    </w:p>
    <w:p w14:paraId="6AA38AD3" w14:textId="77777777" w:rsidR="00B04B8F" w:rsidRPr="00FA730B" w:rsidRDefault="00B04B8F" w:rsidP="006447F8">
      <w:pPr>
        <w:shd w:val="clear" w:color="auto" w:fill="FFFFFF" w:themeFill="background1"/>
        <w:outlineLvl w:val="0"/>
        <w:rPr>
          <w:b/>
          <w:lang w:val="uk-UA"/>
        </w:rPr>
      </w:pPr>
    </w:p>
    <w:p w14:paraId="435ACE40" w14:textId="4D755FE6" w:rsidR="00D14F2A" w:rsidRPr="00FA730B" w:rsidRDefault="00D14F2A" w:rsidP="006447F8">
      <w:pPr>
        <w:shd w:val="clear" w:color="auto" w:fill="FFFFFF" w:themeFill="background1"/>
        <w:outlineLvl w:val="0"/>
        <w:rPr>
          <w:b/>
          <w:lang w:val="uk-UA"/>
        </w:rPr>
      </w:pPr>
    </w:p>
    <w:p w14:paraId="241CF9E4" w14:textId="77777777" w:rsidR="00FE6236" w:rsidRPr="00FA730B" w:rsidRDefault="00FE6236" w:rsidP="006447F8">
      <w:pPr>
        <w:shd w:val="clear" w:color="auto" w:fill="FFFFFF" w:themeFill="background1"/>
        <w:jc w:val="center"/>
        <w:outlineLvl w:val="0"/>
        <w:rPr>
          <w:b/>
          <w:lang w:val="uk-UA"/>
        </w:rPr>
      </w:pPr>
    </w:p>
    <w:p w14:paraId="7CC0F29C" w14:textId="77777777" w:rsidR="0021135F" w:rsidRDefault="0021135F" w:rsidP="0021135F">
      <w:pPr>
        <w:shd w:val="clear" w:color="auto" w:fill="FFFFFF" w:themeFill="background1"/>
        <w:tabs>
          <w:tab w:val="center" w:pos="4904"/>
          <w:tab w:val="right" w:pos="9808"/>
        </w:tabs>
        <w:jc w:val="center"/>
        <w:outlineLvl w:val="0"/>
        <w:rPr>
          <w:b/>
          <w:lang w:val="uk-UA"/>
        </w:rPr>
      </w:pPr>
    </w:p>
    <w:p w14:paraId="11284EA0" w14:textId="77777777" w:rsidR="0021135F" w:rsidRDefault="0021135F" w:rsidP="0021135F">
      <w:pPr>
        <w:shd w:val="clear" w:color="auto" w:fill="FFFFFF" w:themeFill="background1"/>
        <w:tabs>
          <w:tab w:val="center" w:pos="4904"/>
          <w:tab w:val="right" w:pos="9808"/>
        </w:tabs>
        <w:jc w:val="center"/>
        <w:outlineLvl w:val="0"/>
        <w:rPr>
          <w:b/>
          <w:lang w:val="uk-UA"/>
        </w:rPr>
      </w:pPr>
    </w:p>
    <w:p w14:paraId="5007E512" w14:textId="77777777" w:rsidR="00A14469" w:rsidRDefault="00A14469" w:rsidP="00A14469">
      <w:pPr>
        <w:shd w:val="clear" w:color="auto" w:fill="FFFFFF" w:themeFill="background1"/>
        <w:tabs>
          <w:tab w:val="center" w:pos="4904"/>
          <w:tab w:val="right" w:pos="9808"/>
        </w:tabs>
        <w:jc w:val="center"/>
        <w:outlineLvl w:val="0"/>
        <w:rPr>
          <w:b/>
          <w:lang w:val="uk-UA"/>
        </w:rPr>
      </w:pPr>
      <w:r w:rsidRPr="00EC20C8">
        <w:rPr>
          <w:b/>
          <w:lang w:val="uk-UA"/>
        </w:rPr>
        <w:t xml:space="preserve">Україна, м. </w:t>
      </w:r>
      <w:r>
        <w:rPr>
          <w:b/>
          <w:lang w:val="uk-UA"/>
        </w:rPr>
        <w:t>Київ</w:t>
      </w:r>
      <w:r w:rsidRPr="00EC20C8">
        <w:rPr>
          <w:b/>
          <w:lang w:val="uk-UA"/>
        </w:rPr>
        <w:t xml:space="preserve"> </w:t>
      </w:r>
    </w:p>
    <w:p w14:paraId="59EBB4E9" w14:textId="77777777" w:rsidR="00A14469" w:rsidRDefault="00A14469" w:rsidP="00A14469">
      <w:pPr>
        <w:shd w:val="clear" w:color="auto" w:fill="FFFFFF" w:themeFill="background1"/>
        <w:tabs>
          <w:tab w:val="center" w:pos="4904"/>
          <w:tab w:val="right" w:pos="9808"/>
        </w:tabs>
        <w:jc w:val="center"/>
        <w:outlineLvl w:val="0"/>
        <w:rPr>
          <w:b/>
          <w:lang w:val="uk-UA"/>
        </w:rPr>
      </w:pPr>
      <w:r w:rsidRPr="003B51EF">
        <w:rPr>
          <w:b/>
          <w:lang w:val="uk-UA"/>
        </w:rPr>
        <w:t>2022 рік</w:t>
      </w:r>
    </w:p>
    <w:p w14:paraId="7D5052ED" w14:textId="77777777" w:rsidR="00BB21B4" w:rsidRPr="00FA730B" w:rsidRDefault="00BB21B4" w:rsidP="006447F8">
      <w:pPr>
        <w:shd w:val="clear" w:color="auto" w:fill="FFFFFF" w:themeFill="background1"/>
        <w:spacing w:line="276" w:lineRule="auto"/>
        <w:rPr>
          <w:b/>
          <w:lang w:val="uk-UA"/>
        </w:rPr>
      </w:pPr>
      <w:r w:rsidRPr="00FA730B">
        <w:rPr>
          <w:b/>
          <w:lang w:val="uk-UA"/>
        </w:rPr>
        <w:br w:type="page"/>
      </w:r>
    </w:p>
    <w:tbl>
      <w:tblPr>
        <w:tblStyle w:val="a7"/>
        <w:tblW w:w="100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576"/>
        <w:gridCol w:w="2797"/>
        <w:gridCol w:w="6659"/>
      </w:tblGrid>
      <w:tr w:rsidR="00C72079" w:rsidRPr="00FA730B" w14:paraId="7DC9DC22" w14:textId="77777777" w:rsidTr="006447F8">
        <w:trPr>
          <w:trHeight w:val="520"/>
          <w:jc w:val="center"/>
        </w:trPr>
        <w:tc>
          <w:tcPr>
            <w:tcW w:w="576" w:type="dxa"/>
            <w:shd w:val="clear" w:color="auto" w:fill="FFFFFF" w:themeFill="background1"/>
            <w:vAlign w:val="center"/>
          </w:tcPr>
          <w:p w14:paraId="0D8A4B9B" w14:textId="77777777" w:rsidR="00C72079" w:rsidRPr="00135F0B" w:rsidRDefault="00916EE5" w:rsidP="006447F8">
            <w:pPr>
              <w:widowControl w:val="0"/>
              <w:shd w:val="clear" w:color="auto" w:fill="FFFFFF" w:themeFill="background1"/>
              <w:jc w:val="center"/>
              <w:rPr>
                <w:lang w:val="uk-UA"/>
              </w:rPr>
            </w:pPr>
            <w:r w:rsidRPr="00135F0B">
              <w:rPr>
                <w:rFonts w:eastAsia="Times New Roman"/>
                <w:b/>
                <w:lang w:val="uk-UA"/>
              </w:rPr>
              <w:lastRenderedPageBreak/>
              <w:t>№</w:t>
            </w:r>
          </w:p>
        </w:tc>
        <w:tc>
          <w:tcPr>
            <w:tcW w:w="9456" w:type="dxa"/>
            <w:gridSpan w:val="2"/>
            <w:shd w:val="clear" w:color="auto" w:fill="FFFFFF" w:themeFill="background1"/>
            <w:vAlign w:val="center"/>
          </w:tcPr>
          <w:p w14:paraId="0D833661" w14:textId="77777777" w:rsidR="00C72079" w:rsidRPr="00135F0B" w:rsidRDefault="0003069F" w:rsidP="006447F8">
            <w:pPr>
              <w:widowControl w:val="0"/>
              <w:shd w:val="clear" w:color="auto" w:fill="FFFFFF" w:themeFill="background1"/>
              <w:ind w:left="-158"/>
              <w:contextualSpacing/>
              <w:jc w:val="center"/>
              <w:rPr>
                <w:rFonts w:eastAsia="Times New Roman"/>
                <w:b/>
                <w:lang w:val="uk-UA"/>
              </w:rPr>
            </w:pPr>
            <w:r w:rsidRPr="00135F0B">
              <w:rPr>
                <w:rFonts w:eastAsia="Times New Roman"/>
                <w:b/>
                <w:lang w:val="uk-UA"/>
              </w:rPr>
              <w:t xml:space="preserve">I. </w:t>
            </w:r>
            <w:r w:rsidR="00916EE5" w:rsidRPr="00135F0B">
              <w:rPr>
                <w:rFonts w:eastAsia="Times New Roman"/>
                <w:b/>
                <w:lang w:val="uk-UA"/>
              </w:rPr>
              <w:t>Загальні положення</w:t>
            </w:r>
          </w:p>
        </w:tc>
      </w:tr>
      <w:tr w:rsidR="00C72079" w:rsidRPr="00FA730B" w14:paraId="4FB5E500" w14:textId="77777777" w:rsidTr="006447F8">
        <w:trPr>
          <w:trHeight w:val="739"/>
          <w:jc w:val="center"/>
        </w:trPr>
        <w:tc>
          <w:tcPr>
            <w:tcW w:w="576" w:type="dxa"/>
            <w:shd w:val="clear" w:color="auto" w:fill="FFFFFF" w:themeFill="background1"/>
          </w:tcPr>
          <w:p w14:paraId="440F0DB2"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1</w:t>
            </w:r>
          </w:p>
        </w:tc>
        <w:tc>
          <w:tcPr>
            <w:tcW w:w="2797" w:type="dxa"/>
            <w:shd w:val="clear" w:color="auto" w:fill="FFFFFF" w:themeFill="background1"/>
          </w:tcPr>
          <w:p w14:paraId="108D3D8F" w14:textId="6A65161F" w:rsidR="00C72079" w:rsidRPr="00FA730B" w:rsidRDefault="00916EE5" w:rsidP="00A66C8A">
            <w:pPr>
              <w:widowControl w:val="0"/>
              <w:shd w:val="clear" w:color="auto" w:fill="FFFFFF" w:themeFill="background1"/>
              <w:rPr>
                <w:lang w:val="uk-UA"/>
              </w:rPr>
            </w:pPr>
            <w:r w:rsidRPr="00FA730B">
              <w:rPr>
                <w:rFonts w:eastAsia="Times New Roman"/>
                <w:b/>
                <w:lang w:val="uk-UA"/>
              </w:rPr>
              <w:t>Терміни, які вживаються в документації</w:t>
            </w:r>
          </w:p>
        </w:tc>
        <w:tc>
          <w:tcPr>
            <w:tcW w:w="6659" w:type="dxa"/>
            <w:shd w:val="clear" w:color="auto" w:fill="FFFFFF" w:themeFill="background1"/>
            <w:vAlign w:val="center"/>
          </w:tcPr>
          <w:p w14:paraId="157F4CE7" w14:textId="752D6ABF" w:rsidR="00C72079" w:rsidRPr="00FA730B" w:rsidRDefault="00A66C8A" w:rsidP="006447F8">
            <w:pPr>
              <w:widowControl w:val="0"/>
              <w:shd w:val="clear" w:color="auto" w:fill="FFFFFF" w:themeFill="background1"/>
              <w:jc w:val="both"/>
              <w:rPr>
                <w:lang w:val="uk-UA"/>
              </w:rPr>
            </w:pPr>
            <w:r>
              <w:rPr>
                <w:rFonts w:eastAsia="Times New Roman"/>
                <w:lang w:val="uk-UA"/>
              </w:rPr>
              <w:t>Д</w:t>
            </w:r>
            <w:r w:rsidR="00916EE5" w:rsidRPr="00FA730B">
              <w:rPr>
                <w:rFonts w:eastAsia="Times New Roman"/>
                <w:lang w:val="uk-UA"/>
              </w:rPr>
              <w:t xml:space="preserve">окументацію розроблено відповідно до вимог </w:t>
            </w:r>
            <w:hyperlink r:id="rId8" w:history="1">
              <w:r w:rsidR="00916EE5" w:rsidRPr="00FA730B">
                <w:rPr>
                  <w:rStyle w:val="affff7"/>
                  <w:rFonts w:eastAsia="Times New Roman"/>
                  <w:lang w:val="uk-UA"/>
                </w:rPr>
                <w:t xml:space="preserve">Закону України </w:t>
              </w:r>
              <w:r w:rsidR="003427BA" w:rsidRPr="00FA730B">
                <w:rPr>
                  <w:rStyle w:val="affff7"/>
                  <w:rFonts w:eastAsia="Times New Roman"/>
                  <w:lang w:val="uk-UA"/>
                </w:rPr>
                <w:t>«</w:t>
              </w:r>
              <w:r w:rsidR="00916EE5" w:rsidRPr="00FA730B">
                <w:rPr>
                  <w:rStyle w:val="affff7"/>
                  <w:rFonts w:eastAsia="Times New Roman"/>
                  <w:lang w:val="uk-UA"/>
                </w:rPr>
                <w:t>Про публічні закупівлі</w:t>
              </w:r>
              <w:r w:rsidR="003427BA" w:rsidRPr="00FA730B">
                <w:rPr>
                  <w:rStyle w:val="affff7"/>
                  <w:rFonts w:eastAsia="Times New Roman"/>
                  <w:lang w:val="uk-UA"/>
                </w:rPr>
                <w:t>»</w:t>
              </w:r>
            </w:hyperlink>
            <w:r w:rsidR="00916EE5" w:rsidRPr="00FA730B">
              <w:rPr>
                <w:rFonts w:eastAsia="Times New Roman"/>
                <w:lang w:val="uk-UA"/>
              </w:rPr>
              <w:t xml:space="preserve"> (далі - Закон). Терміни вживаються у значенні, наведеному в Законі.</w:t>
            </w:r>
          </w:p>
        </w:tc>
      </w:tr>
      <w:tr w:rsidR="00C72079" w:rsidRPr="00FA730B" w14:paraId="572087D4" w14:textId="77777777" w:rsidTr="006447F8">
        <w:trPr>
          <w:trHeight w:val="520"/>
          <w:jc w:val="center"/>
        </w:trPr>
        <w:tc>
          <w:tcPr>
            <w:tcW w:w="576" w:type="dxa"/>
            <w:shd w:val="clear" w:color="auto" w:fill="FFFFFF" w:themeFill="background1"/>
          </w:tcPr>
          <w:p w14:paraId="101F1BDA"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2</w:t>
            </w:r>
          </w:p>
        </w:tc>
        <w:tc>
          <w:tcPr>
            <w:tcW w:w="2797" w:type="dxa"/>
            <w:shd w:val="clear" w:color="auto" w:fill="FFFFFF" w:themeFill="background1"/>
          </w:tcPr>
          <w:p w14:paraId="147C2E6C" w14:textId="77777777" w:rsidR="00C72079" w:rsidRPr="00FA730B" w:rsidRDefault="00916EE5" w:rsidP="006447F8">
            <w:pPr>
              <w:widowControl w:val="0"/>
              <w:shd w:val="clear" w:color="auto" w:fill="FFFFFF" w:themeFill="background1"/>
              <w:rPr>
                <w:lang w:val="uk-UA"/>
              </w:rPr>
            </w:pPr>
            <w:r w:rsidRPr="00FA730B">
              <w:rPr>
                <w:rFonts w:eastAsia="Times New Roman"/>
                <w:b/>
                <w:lang w:val="uk-UA"/>
              </w:rPr>
              <w:t>Інформація про замовника торгів</w:t>
            </w:r>
          </w:p>
        </w:tc>
        <w:tc>
          <w:tcPr>
            <w:tcW w:w="6659" w:type="dxa"/>
            <w:shd w:val="clear" w:color="auto" w:fill="FFFFFF" w:themeFill="background1"/>
          </w:tcPr>
          <w:p w14:paraId="7B0DAFDC" w14:textId="77777777" w:rsidR="00C72079" w:rsidRPr="00FA730B" w:rsidRDefault="00C72079" w:rsidP="006447F8">
            <w:pPr>
              <w:widowControl w:val="0"/>
              <w:shd w:val="clear" w:color="auto" w:fill="FFFFFF" w:themeFill="background1"/>
              <w:jc w:val="both"/>
              <w:rPr>
                <w:lang w:val="uk-UA"/>
              </w:rPr>
            </w:pPr>
          </w:p>
        </w:tc>
      </w:tr>
      <w:tr w:rsidR="00A14469" w:rsidRPr="00CB1513" w14:paraId="2D870FCB" w14:textId="77777777" w:rsidTr="006447F8">
        <w:trPr>
          <w:trHeight w:val="309"/>
          <w:jc w:val="center"/>
        </w:trPr>
        <w:tc>
          <w:tcPr>
            <w:tcW w:w="576" w:type="dxa"/>
            <w:shd w:val="clear" w:color="auto" w:fill="FFFFFF" w:themeFill="background1"/>
          </w:tcPr>
          <w:p w14:paraId="1607A211" w14:textId="77777777" w:rsidR="00A14469" w:rsidRPr="00FA730B" w:rsidRDefault="00A14469" w:rsidP="00A14469">
            <w:pPr>
              <w:widowControl w:val="0"/>
              <w:shd w:val="clear" w:color="auto" w:fill="FFFFFF" w:themeFill="background1"/>
              <w:rPr>
                <w:lang w:val="uk-UA"/>
              </w:rPr>
            </w:pPr>
            <w:r w:rsidRPr="00FA730B">
              <w:rPr>
                <w:rFonts w:eastAsia="Times New Roman"/>
                <w:lang w:val="uk-UA"/>
              </w:rPr>
              <w:t>2.1</w:t>
            </w:r>
          </w:p>
        </w:tc>
        <w:tc>
          <w:tcPr>
            <w:tcW w:w="2797" w:type="dxa"/>
            <w:shd w:val="clear" w:color="auto" w:fill="FFFFFF" w:themeFill="background1"/>
          </w:tcPr>
          <w:p w14:paraId="3DE115AE" w14:textId="77777777" w:rsidR="00A14469" w:rsidRPr="00FA730B" w:rsidRDefault="00A14469" w:rsidP="00A14469">
            <w:pPr>
              <w:widowControl w:val="0"/>
              <w:shd w:val="clear" w:color="auto" w:fill="FFFFFF" w:themeFill="background1"/>
              <w:rPr>
                <w:lang w:val="uk-UA"/>
              </w:rPr>
            </w:pPr>
            <w:r w:rsidRPr="00FA730B">
              <w:rPr>
                <w:rFonts w:eastAsia="Times New Roman"/>
                <w:lang w:val="uk-UA"/>
              </w:rPr>
              <w:t>повне найменування</w:t>
            </w:r>
          </w:p>
        </w:tc>
        <w:tc>
          <w:tcPr>
            <w:tcW w:w="6659" w:type="dxa"/>
            <w:shd w:val="clear" w:color="auto" w:fill="FFFFFF" w:themeFill="background1"/>
          </w:tcPr>
          <w:p w14:paraId="736A28FB" w14:textId="77777777" w:rsidR="00A14469" w:rsidRPr="002731FC" w:rsidRDefault="00A14469" w:rsidP="00A14469">
            <w:pPr>
              <w:shd w:val="clear" w:color="auto" w:fill="FFFFFF"/>
              <w:jc w:val="both"/>
              <w:rPr>
                <w:b/>
                <w:lang w:val="uk-UA"/>
              </w:rPr>
            </w:pPr>
            <w:r w:rsidRPr="002731FC">
              <w:rPr>
                <w:b/>
                <w:lang w:val="uk-UA"/>
              </w:rPr>
              <w:t xml:space="preserve">Найменування замовника: </w:t>
            </w:r>
            <w:r w:rsidRPr="002731FC">
              <w:rPr>
                <w:lang w:val="uk-UA"/>
              </w:rPr>
              <w:t>Акціонерне товариство «Укрпошта», код згідно з ЄДРПОУ замовника: 21560045.</w:t>
            </w:r>
            <w:r w:rsidRPr="002731FC">
              <w:rPr>
                <w:b/>
                <w:lang w:val="uk-UA"/>
              </w:rPr>
              <w:t xml:space="preserve"> </w:t>
            </w:r>
          </w:p>
          <w:p w14:paraId="7F099431" w14:textId="4AB30E02" w:rsidR="00A14469" w:rsidRPr="00FA730B" w:rsidRDefault="00A14469" w:rsidP="00A14469">
            <w:pPr>
              <w:shd w:val="clear" w:color="auto" w:fill="FFFFFF" w:themeFill="background1"/>
              <w:jc w:val="both"/>
              <w:rPr>
                <w:b/>
                <w:lang w:val="uk-UA"/>
              </w:rPr>
            </w:pPr>
            <w:r w:rsidRPr="002731FC">
              <w:rPr>
                <w:b/>
                <w:lang w:val="uk-UA"/>
              </w:rPr>
              <w:t xml:space="preserve">Найменування закупівельника: </w:t>
            </w:r>
            <w:r w:rsidRPr="0038172A">
              <w:rPr>
                <w:lang w:val="uk-UA"/>
              </w:rPr>
              <w:t>Акціонерне товариство «Укрпошта» в особі Київської міської дирекції АТ «Укрпошта»</w:t>
            </w:r>
            <w:r w:rsidRPr="00EC20C8">
              <w:rPr>
                <w:lang w:val="uk-UA"/>
              </w:rPr>
              <w:t xml:space="preserve">, код згідно з ЄДРПОУ закупівельника: </w:t>
            </w:r>
            <w:r w:rsidRPr="0038172A">
              <w:rPr>
                <w:lang w:val="uk-UA"/>
              </w:rPr>
              <w:t>01189979</w:t>
            </w:r>
            <w:r w:rsidRPr="002731FC">
              <w:rPr>
                <w:lang w:val="uk-UA"/>
              </w:rPr>
              <w:t>.</w:t>
            </w:r>
          </w:p>
        </w:tc>
      </w:tr>
      <w:tr w:rsidR="00A14469" w:rsidRPr="00FA730B" w14:paraId="081D715F" w14:textId="77777777" w:rsidTr="006447F8">
        <w:trPr>
          <w:trHeight w:val="317"/>
          <w:jc w:val="center"/>
        </w:trPr>
        <w:tc>
          <w:tcPr>
            <w:tcW w:w="576" w:type="dxa"/>
            <w:shd w:val="clear" w:color="auto" w:fill="FFFFFF" w:themeFill="background1"/>
          </w:tcPr>
          <w:p w14:paraId="3175991E" w14:textId="77777777" w:rsidR="00A14469" w:rsidRPr="00FA730B" w:rsidRDefault="00A14469" w:rsidP="00A14469">
            <w:pPr>
              <w:widowControl w:val="0"/>
              <w:shd w:val="clear" w:color="auto" w:fill="FFFFFF" w:themeFill="background1"/>
              <w:rPr>
                <w:lang w:val="uk-UA"/>
              </w:rPr>
            </w:pPr>
            <w:r w:rsidRPr="00FA730B">
              <w:rPr>
                <w:rFonts w:eastAsia="Times New Roman"/>
                <w:lang w:val="uk-UA"/>
              </w:rPr>
              <w:t>2.2</w:t>
            </w:r>
          </w:p>
        </w:tc>
        <w:tc>
          <w:tcPr>
            <w:tcW w:w="2797" w:type="dxa"/>
            <w:shd w:val="clear" w:color="auto" w:fill="FFFFFF" w:themeFill="background1"/>
          </w:tcPr>
          <w:p w14:paraId="077FDA7C" w14:textId="77777777" w:rsidR="00A14469" w:rsidRPr="00FA730B" w:rsidRDefault="00A14469" w:rsidP="00A14469">
            <w:pPr>
              <w:widowControl w:val="0"/>
              <w:shd w:val="clear" w:color="auto" w:fill="FFFFFF" w:themeFill="background1"/>
              <w:rPr>
                <w:lang w:val="uk-UA"/>
              </w:rPr>
            </w:pPr>
            <w:r w:rsidRPr="00FA730B">
              <w:rPr>
                <w:rFonts w:eastAsia="Times New Roman"/>
                <w:lang w:val="uk-UA"/>
              </w:rPr>
              <w:t>місцезнаходження</w:t>
            </w:r>
          </w:p>
        </w:tc>
        <w:tc>
          <w:tcPr>
            <w:tcW w:w="6659" w:type="dxa"/>
            <w:shd w:val="clear" w:color="auto" w:fill="FFFFFF" w:themeFill="background1"/>
          </w:tcPr>
          <w:p w14:paraId="4EED7E91" w14:textId="2D25D097" w:rsidR="00A14469" w:rsidRPr="00FA730B" w:rsidRDefault="00A14469" w:rsidP="00A14469">
            <w:pPr>
              <w:pStyle w:val="af3"/>
              <w:shd w:val="clear" w:color="auto" w:fill="FFFFFF" w:themeFill="background1"/>
              <w:spacing w:before="0" w:beforeAutospacing="0" w:after="0" w:afterAutospacing="0"/>
              <w:ind w:firstLine="13"/>
              <w:jc w:val="both"/>
              <w:rPr>
                <w:b/>
                <w:lang w:val="uk-UA"/>
              </w:rPr>
            </w:pPr>
            <w:r w:rsidRPr="002731FC">
              <w:rPr>
                <w:rFonts w:eastAsia="Arial"/>
                <w:b/>
                <w:lang w:val="uk-UA"/>
              </w:rPr>
              <w:t>Замовник:</w:t>
            </w:r>
            <w:r w:rsidRPr="002731FC">
              <w:rPr>
                <w:rFonts w:eastAsia="Arial"/>
                <w:lang w:val="uk-UA"/>
              </w:rPr>
              <w:t xml:space="preserve"> 01001, м. Київ, вул. Хрещатик, будинок 22. </w:t>
            </w:r>
            <w:r w:rsidRPr="002731FC">
              <w:rPr>
                <w:rFonts w:eastAsia="Arial"/>
                <w:b/>
                <w:lang w:val="uk-UA"/>
              </w:rPr>
              <w:t>Закупівельник:</w:t>
            </w:r>
            <w:r w:rsidRPr="002731FC">
              <w:rPr>
                <w:rFonts w:eastAsia="Arial"/>
                <w:lang w:val="uk-UA"/>
              </w:rPr>
              <w:t xml:space="preserve"> </w:t>
            </w:r>
            <w:r w:rsidRPr="0038172A">
              <w:rPr>
                <w:rFonts w:eastAsia="Arial"/>
                <w:lang w:val="uk-UA"/>
              </w:rPr>
              <w:t>01001, м. Київ, вул. Хрещатик, будинок 22</w:t>
            </w:r>
            <w:r w:rsidRPr="00EC20C8">
              <w:rPr>
                <w:rFonts w:eastAsia="Arial"/>
                <w:lang w:val="uk-UA"/>
              </w:rPr>
              <w:t>.</w:t>
            </w:r>
          </w:p>
        </w:tc>
      </w:tr>
      <w:tr w:rsidR="00B952B2" w:rsidRPr="00CB1513" w14:paraId="67DCA7BF" w14:textId="77777777" w:rsidTr="006447F8">
        <w:trPr>
          <w:trHeight w:val="520"/>
          <w:jc w:val="center"/>
        </w:trPr>
        <w:tc>
          <w:tcPr>
            <w:tcW w:w="576" w:type="dxa"/>
            <w:shd w:val="clear" w:color="auto" w:fill="FFFFFF" w:themeFill="background1"/>
          </w:tcPr>
          <w:p w14:paraId="6C93042E" w14:textId="77777777" w:rsidR="00B952B2" w:rsidRPr="00FA730B" w:rsidRDefault="00B952B2" w:rsidP="006447F8">
            <w:pPr>
              <w:widowControl w:val="0"/>
              <w:shd w:val="clear" w:color="auto" w:fill="FFFFFF" w:themeFill="background1"/>
              <w:rPr>
                <w:lang w:val="uk-UA"/>
              </w:rPr>
            </w:pPr>
            <w:r w:rsidRPr="00FA730B">
              <w:rPr>
                <w:rFonts w:eastAsia="Times New Roman"/>
                <w:lang w:val="uk-UA"/>
              </w:rPr>
              <w:t>2.3</w:t>
            </w:r>
          </w:p>
        </w:tc>
        <w:tc>
          <w:tcPr>
            <w:tcW w:w="2797" w:type="dxa"/>
            <w:shd w:val="clear" w:color="auto" w:fill="FFFFFF" w:themeFill="background1"/>
          </w:tcPr>
          <w:p w14:paraId="5F143B2A" w14:textId="4FA5EF46" w:rsidR="00B952B2" w:rsidRPr="00FA730B" w:rsidRDefault="00265B94" w:rsidP="006447F8">
            <w:pPr>
              <w:widowControl w:val="0"/>
              <w:shd w:val="clear" w:color="auto" w:fill="FFFFFF" w:themeFill="background1"/>
              <w:rPr>
                <w:lang w:val="uk-UA"/>
              </w:rPr>
            </w:pPr>
            <w:r w:rsidRPr="00FA730B">
              <w:rPr>
                <w:rFonts w:eastAsia="Times New Roman"/>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659" w:type="dxa"/>
            <w:shd w:val="clear" w:color="auto" w:fill="FFFFFF" w:themeFill="background1"/>
          </w:tcPr>
          <w:p w14:paraId="0F39EE7C" w14:textId="77777777" w:rsidR="00A14469" w:rsidRDefault="00A14469" w:rsidP="00A14469">
            <w:pPr>
              <w:jc w:val="both"/>
              <w:rPr>
                <w:lang w:val="uk-UA"/>
              </w:rPr>
            </w:pPr>
            <w:r w:rsidRPr="002731FC">
              <w:rPr>
                <w:b/>
                <w:bCs/>
                <w:lang w:val="uk-UA" w:eastAsia="ar-SA"/>
              </w:rPr>
              <w:t xml:space="preserve">Відповідальний за надання роз’яснень щодо технічної специфікації та проекту договору: </w:t>
            </w:r>
            <w:r w:rsidRPr="00790A12">
              <w:rPr>
                <w:bCs/>
                <w:lang w:val="uk-UA" w:eastAsia="ar-SA"/>
              </w:rPr>
              <w:t>Начальник РБВ</w:t>
            </w:r>
            <w:r>
              <w:rPr>
                <w:b/>
                <w:bCs/>
                <w:lang w:val="uk-UA" w:eastAsia="ar-SA"/>
              </w:rPr>
              <w:t xml:space="preserve"> </w:t>
            </w:r>
            <w:r w:rsidRPr="00790A12">
              <w:rPr>
                <w:lang w:val="uk-UA"/>
              </w:rPr>
              <w:t>Київської міської дирекції АТ «Укрпошта»</w:t>
            </w:r>
            <w:r>
              <w:rPr>
                <w:lang w:val="uk-UA"/>
              </w:rPr>
              <w:t xml:space="preserve"> Двірник Олексій Миколайович</w:t>
            </w:r>
            <w:r w:rsidRPr="0038172A">
              <w:rPr>
                <w:lang w:val="uk-UA"/>
              </w:rPr>
              <w:t xml:space="preserve">, </w:t>
            </w:r>
          </w:p>
          <w:p w14:paraId="3C7EC7BD" w14:textId="77777777" w:rsidR="00A14469" w:rsidRDefault="00A14469" w:rsidP="00A14469">
            <w:pPr>
              <w:jc w:val="both"/>
              <w:rPr>
                <w:lang w:val="en-US"/>
              </w:rPr>
            </w:pPr>
            <w:r w:rsidRPr="00EC20C8">
              <w:rPr>
                <w:lang w:val="uk-UA"/>
              </w:rPr>
              <w:t xml:space="preserve">моб. </w:t>
            </w:r>
            <w:r>
              <w:rPr>
                <w:lang w:val="uk-UA"/>
              </w:rPr>
              <w:t xml:space="preserve">0673797975, </w:t>
            </w:r>
            <w:r w:rsidRPr="00A13818">
              <w:rPr>
                <w:rFonts w:eastAsia="Times New Roman"/>
                <w:b/>
                <w:lang w:val="uk-UA" w:eastAsia="ar-SA"/>
              </w:rPr>
              <w:t xml:space="preserve">e-mail: </w:t>
            </w:r>
            <w:hyperlink r:id="rId9" w:history="1">
              <w:r w:rsidRPr="008C28B9">
                <w:rPr>
                  <w:rStyle w:val="affff7"/>
                  <w:lang w:val="en-US"/>
                </w:rPr>
                <w:t>dvirnyk-om@ukrposhta.ua</w:t>
              </w:r>
            </w:hyperlink>
          </w:p>
          <w:p w14:paraId="66C17C71" w14:textId="77777777" w:rsidR="00A14469" w:rsidRPr="003E7D34" w:rsidRDefault="00A14469" w:rsidP="00A14469">
            <w:pPr>
              <w:shd w:val="clear" w:color="auto" w:fill="FFFFFF" w:themeFill="background1"/>
              <w:jc w:val="both"/>
              <w:rPr>
                <w:b/>
                <w:lang w:val="uk-UA" w:eastAsia="ar-SA"/>
              </w:rPr>
            </w:pPr>
          </w:p>
          <w:p w14:paraId="27CFF2A3" w14:textId="77777777" w:rsidR="00A14469" w:rsidRDefault="00A14469" w:rsidP="00A14469">
            <w:pPr>
              <w:shd w:val="clear" w:color="auto" w:fill="FFFFFF" w:themeFill="background1"/>
              <w:jc w:val="both"/>
              <w:rPr>
                <w:bCs/>
                <w:lang w:val="uk-UA"/>
              </w:rPr>
            </w:pPr>
            <w:r w:rsidRPr="002731FC">
              <w:rPr>
                <w:b/>
                <w:bCs/>
                <w:lang w:val="uk-UA"/>
              </w:rPr>
              <w:t xml:space="preserve">Відповідальний за проведення торгів та надання роз’яснень щодо тендерної документації: </w:t>
            </w:r>
            <w:r w:rsidRPr="002731FC">
              <w:rPr>
                <w:lang w:val="uk-UA"/>
              </w:rPr>
              <w:t xml:space="preserve">менеджер з публічних закупівель управління тендерних процедур АТ «Укрпошта» </w:t>
            </w:r>
            <w:r>
              <w:rPr>
                <w:lang w:val="uk-UA"/>
              </w:rPr>
              <w:t>Свідерська Тетяна Володимирівна</w:t>
            </w:r>
            <w:r w:rsidRPr="002731FC">
              <w:rPr>
                <w:bCs/>
                <w:lang w:val="uk-UA"/>
              </w:rPr>
              <w:t xml:space="preserve">, </w:t>
            </w:r>
          </w:p>
          <w:p w14:paraId="262EAE2C" w14:textId="6F9C2D28" w:rsidR="0066167E" w:rsidRPr="00FA730B" w:rsidRDefault="00A14469" w:rsidP="00A14469">
            <w:pPr>
              <w:shd w:val="clear" w:color="auto" w:fill="FFFFFF" w:themeFill="background1"/>
              <w:rPr>
                <w:b/>
                <w:lang w:val="uk-UA" w:eastAsia="ar-SA"/>
              </w:rPr>
            </w:pPr>
            <w:r>
              <w:rPr>
                <w:bCs/>
                <w:lang w:val="uk-UA"/>
              </w:rPr>
              <w:t xml:space="preserve">моб. 0507002130, </w:t>
            </w:r>
            <w:r w:rsidRPr="00A13818">
              <w:rPr>
                <w:rFonts w:eastAsia="Times New Roman"/>
                <w:b/>
                <w:lang w:val="uk-UA" w:eastAsia="ar-SA"/>
              </w:rPr>
              <w:t xml:space="preserve">e-mail: </w:t>
            </w:r>
            <w:hyperlink r:id="rId10" w:history="1">
              <w:r w:rsidRPr="00A13818">
                <w:rPr>
                  <w:rFonts w:eastAsia="Times New Roman"/>
                  <w:color w:val="0000FF"/>
                  <w:u w:val="single"/>
                  <w:lang w:val="uk-UA"/>
                </w:rPr>
                <w:t>sviderska-tv@ukrposhta.ua</w:t>
              </w:r>
            </w:hyperlink>
          </w:p>
        </w:tc>
      </w:tr>
      <w:tr w:rsidR="00B952B2" w:rsidRPr="00FA730B" w14:paraId="583E5F97" w14:textId="77777777" w:rsidTr="006447F8">
        <w:trPr>
          <w:trHeight w:val="367"/>
          <w:jc w:val="center"/>
        </w:trPr>
        <w:tc>
          <w:tcPr>
            <w:tcW w:w="576" w:type="dxa"/>
            <w:shd w:val="clear" w:color="auto" w:fill="FFFFFF" w:themeFill="background1"/>
          </w:tcPr>
          <w:p w14:paraId="171C3B75" w14:textId="77777777" w:rsidR="00B952B2" w:rsidRPr="00FA730B" w:rsidRDefault="00B952B2" w:rsidP="006447F8">
            <w:pPr>
              <w:widowControl w:val="0"/>
              <w:shd w:val="clear" w:color="auto" w:fill="FFFFFF" w:themeFill="background1"/>
              <w:rPr>
                <w:lang w:val="uk-UA"/>
              </w:rPr>
            </w:pPr>
            <w:r w:rsidRPr="00FA730B">
              <w:rPr>
                <w:rFonts w:eastAsia="Times New Roman"/>
                <w:lang w:val="uk-UA"/>
              </w:rPr>
              <w:t>3</w:t>
            </w:r>
          </w:p>
        </w:tc>
        <w:tc>
          <w:tcPr>
            <w:tcW w:w="2797" w:type="dxa"/>
            <w:shd w:val="clear" w:color="auto" w:fill="FFFFFF" w:themeFill="background1"/>
          </w:tcPr>
          <w:p w14:paraId="3121AEA7" w14:textId="1CA3FDCE" w:rsidR="00B952B2" w:rsidRPr="00FA730B" w:rsidRDefault="0034081A" w:rsidP="0034081A">
            <w:pPr>
              <w:widowControl w:val="0"/>
              <w:shd w:val="clear" w:color="auto" w:fill="FFFFFF" w:themeFill="background1"/>
              <w:rPr>
                <w:lang w:val="uk-UA"/>
              </w:rPr>
            </w:pPr>
            <w:r>
              <w:rPr>
                <w:rFonts w:eastAsia="Times New Roman"/>
                <w:b/>
                <w:lang w:val="uk-UA"/>
              </w:rPr>
              <w:t>Вид закупівлі</w:t>
            </w:r>
          </w:p>
        </w:tc>
        <w:tc>
          <w:tcPr>
            <w:tcW w:w="6659" w:type="dxa"/>
            <w:shd w:val="clear" w:color="auto" w:fill="FFFFFF" w:themeFill="background1"/>
          </w:tcPr>
          <w:p w14:paraId="74360A84" w14:textId="436A75CC" w:rsidR="00B952B2" w:rsidRPr="00FA730B" w:rsidRDefault="00A66C8A" w:rsidP="006447F8">
            <w:pPr>
              <w:widowControl w:val="0"/>
              <w:shd w:val="clear" w:color="auto" w:fill="FFFFFF" w:themeFill="background1"/>
              <w:jc w:val="both"/>
              <w:rPr>
                <w:b/>
                <w:lang w:val="uk-UA" w:eastAsia="uk-UA"/>
              </w:rPr>
            </w:pPr>
            <w:r>
              <w:rPr>
                <w:b/>
                <w:lang w:val="uk-UA" w:eastAsia="uk-UA"/>
              </w:rPr>
              <w:t>Спрощена закупівля</w:t>
            </w:r>
          </w:p>
        </w:tc>
      </w:tr>
      <w:tr w:rsidR="00C72079" w:rsidRPr="00FA730B" w14:paraId="4106D28C" w14:textId="77777777" w:rsidTr="006447F8">
        <w:trPr>
          <w:trHeight w:val="331"/>
          <w:jc w:val="center"/>
        </w:trPr>
        <w:tc>
          <w:tcPr>
            <w:tcW w:w="576" w:type="dxa"/>
            <w:shd w:val="clear" w:color="auto" w:fill="FFFFFF" w:themeFill="background1"/>
          </w:tcPr>
          <w:p w14:paraId="6BE60496"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4</w:t>
            </w:r>
          </w:p>
        </w:tc>
        <w:tc>
          <w:tcPr>
            <w:tcW w:w="2797" w:type="dxa"/>
            <w:shd w:val="clear" w:color="auto" w:fill="FFFFFF" w:themeFill="background1"/>
          </w:tcPr>
          <w:p w14:paraId="724ADB6F" w14:textId="77777777" w:rsidR="00C72079" w:rsidRPr="00FA730B" w:rsidRDefault="00916EE5" w:rsidP="006447F8">
            <w:pPr>
              <w:widowControl w:val="0"/>
              <w:shd w:val="clear" w:color="auto" w:fill="FFFFFF" w:themeFill="background1"/>
              <w:rPr>
                <w:lang w:val="uk-UA"/>
              </w:rPr>
            </w:pPr>
            <w:r w:rsidRPr="00FA730B">
              <w:rPr>
                <w:rFonts w:eastAsia="Times New Roman"/>
                <w:b/>
                <w:lang w:val="uk-UA"/>
              </w:rPr>
              <w:t>Інформація про предмет закупівлі</w:t>
            </w:r>
          </w:p>
        </w:tc>
        <w:tc>
          <w:tcPr>
            <w:tcW w:w="6659" w:type="dxa"/>
            <w:shd w:val="clear" w:color="auto" w:fill="FFFFFF" w:themeFill="background1"/>
          </w:tcPr>
          <w:p w14:paraId="3CD135B9" w14:textId="77777777" w:rsidR="00C72079" w:rsidRPr="00FA730B" w:rsidRDefault="00C72079" w:rsidP="006447F8">
            <w:pPr>
              <w:widowControl w:val="0"/>
              <w:shd w:val="clear" w:color="auto" w:fill="FFFFFF" w:themeFill="background1"/>
              <w:jc w:val="both"/>
              <w:rPr>
                <w:lang w:val="uk-UA"/>
              </w:rPr>
            </w:pPr>
          </w:p>
        </w:tc>
      </w:tr>
      <w:tr w:rsidR="00B952B2" w:rsidRPr="00FA730B" w14:paraId="2E647A54" w14:textId="77777777" w:rsidTr="006447F8">
        <w:trPr>
          <w:trHeight w:val="520"/>
          <w:jc w:val="center"/>
        </w:trPr>
        <w:tc>
          <w:tcPr>
            <w:tcW w:w="576" w:type="dxa"/>
            <w:shd w:val="clear" w:color="auto" w:fill="FFFFFF" w:themeFill="background1"/>
          </w:tcPr>
          <w:p w14:paraId="3DC8249E" w14:textId="77777777" w:rsidR="00B952B2" w:rsidRPr="00FA730B" w:rsidRDefault="00B952B2" w:rsidP="006447F8">
            <w:pPr>
              <w:widowControl w:val="0"/>
              <w:shd w:val="clear" w:color="auto" w:fill="FFFFFF" w:themeFill="background1"/>
              <w:rPr>
                <w:lang w:val="uk-UA"/>
              </w:rPr>
            </w:pPr>
            <w:r w:rsidRPr="00FA730B">
              <w:rPr>
                <w:rFonts w:eastAsia="Times New Roman"/>
                <w:lang w:val="uk-UA"/>
              </w:rPr>
              <w:t>4.1</w:t>
            </w:r>
          </w:p>
        </w:tc>
        <w:tc>
          <w:tcPr>
            <w:tcW w:w="2797" w:type="dxa"/>
            <w:shd w:val="clear" w:color="auto" w:fill="FFFFFF" w:themeFill="background1"/>
          </w:tcPr>
          <w:p w14:paraId="4231A07C" w14:textId="77777777" w:rsidR="00B952B2" w:rsidRPr="00FA730B" w:rsidRDefault="00B952B2" w:rsidP="006447F8">
            <w:pPr>
              <w:widowControl w:val="0"/>
              <w:shd w:val="clear" w:color="auto" w:fill="FFFFFF" w:themeFill="background1"/>
              <w:rPr>
                <w:lang w:val="uk-UA"/>
              </w:rPr>
            </w:pPr>
            <w:r w:rsidRPr="00FA730B">
              <w:rPr>
                <w:rFonts w:eastAsia="Times New Roman"/>
                <w:lang w:val="uk-UA"/>
              </w:rPr>
              <w:t>назва предмета закупівлі</w:t>
            </w:r>
          </w:p>
        </w:tc>
        <w:tc>
          <w:tcPr>
            <w:tcW w:w="6659" w:type="dxa"/>
            <w:shd w:val="clear" w:color="auto" w:fill="FFFFFF" w:themeFill="background1"/>
          </w:tcPr>
          <w:p w14:paraId="04E67BC8" w14:textId="5B1251F0" w:rsidR="00486906" w:rsidRPr="00FA730B" w:rsidRDefault="00486906" w:rsidP="00A14469">
            <w:pPr>
              <w:shd w:val="clear" w:color="auto" w:fill="FFFFFF" w:themeFill="background1"/>
              <w:jc w:val="both"/>
              <w:outlineLvl w:val="0"/>
              <w:rPr>
                <w:b/>
                <w:lang w:val="uk-UA"/>
              </w:rPr>
            </w:pPr>
            <w:r w:rsidRPr="00FA730B">
              <w:rPr>
                <w:b/>
                <w:lang w:val="uk-UA"/>
              </w:rPr>
              <w:t xml:space="preserve">ДК 021:2015 </w:t>
            </w:r>
            <w:sdt>
              <w:sdtPr>
                <w:rPr>
                  <w:b/>
                  <w:lang w:val="uk-UA"/>
                </w:rPr>
                <w:id w:val="870274529"/>
                <w:placeholder>
                  <w:docPart w:val="8CCAADEE8FC3416AB9A960D70B797B05"/>
                </w:placeholder>
                <w:text/>
              </w:sdtPr>
              <w:sdtContent>
                <w:r w:rsidR="00A14469" w:rsidRPr="00A14469">
                  <w:rPr>
                    <w:b/>
                    <w:lang w:val="uk-UA"/>
                  </w:rPr>
                  <w:t>45450000-6 Інші завершальні будівельні роботи</w:t>
                </w:r>
              </w:sdtContent>
            </w:sdt>
          </w:p>
          <w:sdt>
            <w:sdtPr>
              <w:rPr>
                <w:b/>
                <w:bCs/>
                <w:lang w:val="uk-UA"/>
              </w:rPr>
              <w:id w:val="-438752166"/>
              <w:placeholder>
                <w:docPart w:val="AF952FA4DD8648069B3900E478E7C407"/>
              </w:placeholder>
            </w:sdtPr>
            <w:sdtContent>
              <w:p w14:paraId="19276D1E" w14:textId="121029DB" w:rsidR="00486906" w:rsidRPr="00FA730B" w:rsidRDefault="00CB1513" w:rsidP="00A14469">
                <w:pPr>
                  <w:shd w:val="clear" w:color="auto" w:fill="FFFFFF" w:themeFill="background1"/>
                  <w:jc w:val="both"/>
                  <w:rPr>
                    <w:b/>
                    <w:bCs/>
                    <w:lang w:val="uk-UA"/>
                  </w:rPr>
                </w:pPr>
                <w:r w:rsidRPr="00CB1513">
                  <w:rPr>
                    <w:b/>
                    <w:bCs/>
                    <w:lang w:val="uk-UA"/>
                  </w:rPr>
                  <w:t>Послуги з поточного ремонту приміщення ЦПЗ 07801, вул. Центральна, 240, смт Бородянка, Бучанський район Київська область (косметичний ремонт, закладання вікон, встановлення  дверей,  заміна  електромережі)</w:t>
                </w:r>
              </w:p>
            </w:sdtContent>
          </w:sdt>
          <w:p w14:paraId="1891D9FD" w14:textId="77777777" w:rsidR="00B952B2" w:rsidRPr="00FA730B" w:rsidRDefault="00486906" w:rsidP="006447F8">
            <w:pPr>
              <w:shd w:val="clear" w:color="auto" w:fill="FFFFFF" w:themeFill="background1"/>
              <w:outlineLvl w:val="0"/>
              <w:rPr>
                <w:b/>
                <w:lang w:val="uk-UA"/>
              </w:rPr>
            </w:pPr>
            <w:r w:rsidRPr="00FA730B">
              <w:rPr>
                <w:b/>
                <w:lang w:val="uk-UA"/>
              </w:rPr>
              <w:t xml:space="preserve"> </w:t>
            </w:r>
          </w:p>
        </w:tc>
      </w:tr>
      <w:tr w:rsidR="00B952B2" w:rsidRPr="00FA730B" w14:paraId="70FC42BD" w14:textId="77777777" w:rsidTr="006447F8">
        <w:trPr>
          <w:trHeight w:val="520"/>
          <w:jc w:val="center"/>
        </w:trPr>
        <w:tc>
          <w:tcPr>
            <w:tcW w:w="576" w:type="dxa"/>
            <w:shd w:val="clear" w:color="auto" w:fill="FFFFFF" w:themeFill="background1"/>
          </w:tcPr>
          <w:p w14:paraId="5FB5C3ED" w14:textId="77777777" w:rsidR="00B952B2" w:rsidRPr="00FA730B" w:rsidRDefault="00B952B2" w:rsidP="006447F8">
            <w:pPr>
              <w:widowControl w:val="0"/>
              <w:shd w:val="clear" w:color="auto" w:fill="FFFFFF" w:themeFill="background1"/>
              <w:rPr>
                <w:lang w:val="uk-UA"/>
              </w:rPr>
            </w:pPr>
            <w:r w:rsidRPr="00FA730B">
              <w:rPr>
                <w:rFonts w:eastAsia="Times New Roman"/>
                <w:lang w:val="uk-UA"/>
              </w:rPr>
              <w:t>4.2</w:t>
            </w:r>
          </w:p>
        </w:tc>
        <w:tc>
          <w:tcPr>
            <w:tcW w:w="2797" w:type="dxa"/>
            <w:shd w:val="clear" w:color="auto" w:fill="FFFFFF" w:themeFill="background1"/>
          </w:tcPr>
          <w:p w14:paraId="5B2A4C03" w14:textId="0C297775" w:rsidR="00B952B2" w:rsidRPr="00FA730B" w:rsidRDefault="0066167E" w:rsidP="006447F8">
            <w:pPr>
              <w:widowControl w:val="0"/>
              <w:shd w:val="clear" w:color="auto" w:fill="FFFFFF" w:themeFill="background1"/>
              <w:rPr>
                <w:lang w:val="uk-UA"/>
              </w:rPr>
            </w:pPr>
            <w:r w:rsidRPr="00FA730B">
              <w:rPr>
                <w:rFonts w:eastAsia="Times New Roman"/>
                <w:lang w:val="uk-UA"/>
              </w:rPr>
              <w:t xml:space="preserve">опис окремої частини або частин предмета закупівлі (лота), щодо яких можуть бути подані </w:t>
            </w:r>
            <w:r w:rsidR="00A66C8A">
              <w:rPr>
                <w:rFonts w:eastAsia="Times New Roman"/>
                <w:lang w:val="uk-UA"/>
              </w:rPr>
              <w:t>пропозиції</w:t>
            </w:r>
          </w:p>
        </w:tc>
        <w:tc>
          <w:tcPr>
            <w:tcW w:w="6659" w:type="dxa"/>
            <w:shd w:val="clear" w:color="auto" w:fill="FFFFFF" w:themeFill="background1"/>
          </w:tcPr>
          <w:p w14:paraId="6ED4B3A2" w14:textId="3726FA27" w:rsidR="00B952B2" w:rsidRPr="00FA730B" w:rsidRDefault="00B952B2" w:rsidP="00A14469">
            <w:pPr>
              <w:shd w:val="clear" w:color="auto" w:fill="FFFFFF" w:themeFill="background1"/>
              <w:jc w:val="both"/>
              <w:outlineLvl w:val="0"/>
              <w:rPr>
                <w:b/>
                <w:lang w:val="uk-UA"/>
              </w:rPr>
            </w:pPr>
            <w:r w:rsidRPr="00FA730B">
              <w:rPr>
                <w:b/>
                <w:lang w:val="uk-UA"/>
              </w:rPr>
              <w:t xml:space="preserve">Закупівля на </w:t>
            </w:r>
            <w:r w:rsidRPr="00A14469">
              <w:rPr>
                <w:b/>
                <w:lang w:val="uk-UA"/>
              </w:rPr>
              <w:t>лоти не поділяється</w:t>
            </w:r>
          </w:p>
        </w:tc>
      </w:tr>
      <w:tr w:rsidR="00B775E8" w:rsidRPr="00FA730B" w14:paraId="2782E81F" w14:textId="77777777" w:rsidTr="006447F8">
        <w:trPr>
          <w:trHeight w:val="520"/>
          <w:jc w:val="center"/>
        </w:trPr>
        <w:tc>
          <w:tcPr>
            <w:tcW w:w="576" w:type="dxa"/>
            <w:shd w:val="clear" w:color="auto" w:fill="FFFFFF" w:themeFill="background1"/>
          </w:tcPr>
          <w:p w14:paraId="18993FD4" w14:textId="77777777" w:rsidR="00B775E8" w:rsidRPr="00FA730B" w:rsidRDefault="00B775E8" w:rsidP="006447F8">
            <w:pPr>
              <w:widowControl w:val="0"/>
              <w:shd w:val="clear" w:color="auto" w:fill="FFFFFF" w:themeFill="background1"/>
              <w:rPr>
                <w:lang w:val="uk-UA"/>
              </w:rPr>
            </w:pPr>
            <w:bookmarkStart w:id="1" w:name="_Hlk519004812"/>
            <w:r w:rsidRPr="00FA730B">
              <w:rPr>
                <w:rFonts w:eastAsia="Times New Roman"/>
                <w:lang w:val="uk-UA"/>
              </w:rPr>
              <w:t>4.3</w:t>
            </w:r>
          </w:p>
        </w:tc>
        <w:tc>
          <w:tcPr>
            <w:tcW w:w="2797" w:type="dxa"/>
            <w:shd w:val="clear" w:color="auto" w:fill="FFFFFF" w:themeFill="background1"/>
          </w:tcPr>
          <w:p w14:paraId="4A326289" w14:textId="0FF2E935" w:rsidR="00B775E8" w:rsidRPr="00FA730B" w:rsidRDefault="009F3972" w:rsidP="006447F8">
            <w:pPr>
              <w:widowControl w:val="0"/>
              <w:shd w:val="clear" w:color="auto" w:fill="FFFFFF" w:themeFill="background1"/>
              <w:rPr>
                <w:lang w:val="uk-UA"/>
              </w:rPr>
            </w:pPr>
            <w:r w:rsidRPr="00FA730B">
              <w:rPr>
                <w:rFonts w:eastAsia="Times New Roman"/>
                <w:lang w:val="uk-UA"/>
              </w:rPr>
              <w:t>кількість товару та місце його поставки або місце, де повинні бути виконані роботи чи надані послуги, їх обсяги</w:t>
            </w:r>
          </w:p>
        </w:tc>
        <w:tc>
          <w:tcPr>
            <w:tcW w:w="6659" w:type="dxa"/>
            <w:shd w:val="clear" w:color="auto" w:fill="FFFFFF" w:themeFill="background1"/>
          </w:tcPr>
          <w:p w14:paraId="09FAF64B" w14:textId="2E4B287E" w:rsidR="00B775E8" w:rsidRPr="00FA730B" w:rsidRDefault="009F3972" w:rsidP="00A14469">
            <w:pPr>
              <w:pStyle w:val="20"/>
              <w:shd w:val="clear" w:color="auto" w:fill="FFFFFF" w:themeFill="background1"/>
              <w:spacing w:after="0" w:line="240" w:lineRule="auto"/>
              <w:ind w:right="-1"/>
              <w:jc w:val="both"/>
              <w:rPr>
                <w:b/>
                <w:sz w:val="24"/>
                <w:szCs w:val="24"/>
              </w:rPr>
            </w:pPr>
            <w:r w:rsidRPr="00FA730B">
              <w:rPr>
                <w:b/>
                <w:sz w:val="24"/>
                <w:szCs w:val="24"/>
              </w:rPr>
              <w:t>З</w:t>
            </w:r>
            <w:r w:rsidR="00B775E8" w:rsidRPr="00FA730B">
              <w:rPr>
                <w:b/>
                <w:sz w:val="24"/>
                <w:szCs w:val="24"/>
              </w:rPr>
              <w:t xml:space="preserve">гідно технічної специфікації (додаток </w:t>
            </w:r>
            <w:r w:rsidR="00A66C8A">
              <w:rPr>
                <w:b/>
                <w:sz w:val="24"/>
                <w:szCs w:val="24"/>
              </w:rPr>
              <w:t>2</w:t>
            </w:r>
            <w:r w:rsidRPr="00FA730B">
              <w:rPr>
                <w:b/>
                <w:sz w:val="24"/>
                <w:szCs w:val="24"/>
              </w:rPr>
              <w:t xml:space="preserve"> </w:t>
            </w:r>
            <w:r w:rsidR="0034081A">
              <w:rPr>
                <w:b/>
                <w:sz w:val="24"/>
                <w:szCs w:val="24"/>
              </w:rPr>
              <w:t>до документації</w:t>
            </w:r>
            <w:r w:rsidR="00B775E8" w:rsidRPr="00FA730B">
              <w:rPr>
                <w:b/>
                <w:sz w:val="24"/>
                <w:szCs w:val="24"/>
              </w:rPr>
              <w:t xml:space="preserve">) та/або </w:t>
            </w:r>
            <w:r w:rsidR="00EA2B97">
              <w:rPr>
                <w:b/>
                <w:sz w:val="24"/>
                <w:szCs w:val="24"/>
              </w:rPr>
              <w:t>проєкт</w:t>
            </w:r>
            <w:r w:rsidR="00B775E8" w:rsidRPr="00FA730B">
              <w:rPr>
                <w:b/>
                <w:sz w:val="24"/>
                <w:szCs w:val="24"/>
              </w:rPr>
              <w:t xml:space="preserve">у договору (додаток </w:t>
            </w:r>
            <w:r w:rsidR="00704F48">
              <w:rPr>
                <w:b/>
                <w:sz w:val="24"/>
                <w:szCs w:val="24"/>
                <w:lang w:val="ru-RU"/>
              </w:rPr>
              <w:t>3</w:t>
            </w:r>
            <w:r w:rsidRPr="00FA730B">
              <w:rPr>
                <w:b/>
                <w:sz w:val="24"/>
                <w:szCs w:val="24"/>
              </w:rPr>
              <w:t xml:space="preserve"> </w:t>
            </w:r>
            <w:r w:rsidR="0034081A">
              <w:rPr>
                <w:b/>
                <w:sz w:val="24"/>
                <w:szCs w:val="24"/>
              </w:rPr>
              <w:t>до документації</w:t>
            </w:r>
            <w:r w:rsidR="00B775E8" w:rsidRPr="00FA730B">
              <w:rPr>
                <w:b/>
                <w:sz w:val="24"/>
                <w:szCs w:val="24"/>
              </w:rPr>
              <w:t>)</w:t>
            </w:r>
          </w:p>
          <w:p w14:paraId="7BC74A86" w14:textId="540729A0" w:rsidR="00B775E8" w:rsidRPr="00FA730B" w:rsidRDefault="00B775E8" w:rsidP="00A14469">
            <w:pPr>
              <w:pStyle w:val="20"/>
              <w:shd w:val="clear" w:color="auto" w:fill="FFFFFF" w:themeFill="background1"/>
              <w:spacing w:after="0" w:line="240" w:lineRule="auto"/>
              <w:ind w:right="-1"/>
              <w:jc w:val="both"/>
              <w:rPr>
                <w:b/>
                <w:sz w:val="24"/>
                <w:szCs w:val="24"/>
              </w:rPr>
            </w:pPr>
          </w:p>
        </w:tc>
      </w:tr>
      <w:bookmarkEnd w:id="1"/>
      <w:tr w:rsidR="00B775E8" w:rsidRPr="00FA730B" w14:paraId="7DA7AFEA" w14:textId="77777777" w:rsidTr="006447F8">
        <w:trPr>
          <w:trHeight w:val="520"/>
          <w:jc w:val="center"/>
        </w:trPr>
        <w:tc>
          <w:tcPr>
            <w:tcW w:w="576" w:type="dxa"/>
            <w:shd w:val="clear" w:color="auto" w:fill="FFFFFF" w:themeFill="background1"/>
          </w:tcPr>
          <w:p w14:paraId="640FC766" w14:textId="77777777" w:rsidR="00B775E8" w:rsidRPr="00FA730B" w:rsidRDefault="00B775E8" w:rsidP="006447F8">
            <w:pPr>
              <w:widowControl w:val="0"/>
              <w:shd w:val="clear" w:color="auto" w:fill="FFFFFF" w:themeFill="background1"/>
              <w:rPr>
                <w:lang w:val="uk-UA"/>
              </w:rPr>
            </w:pPr>
            <w:r w:rsidRPr="00FA730B">
              <w:rPr>
                <w:rFonts w:eastAsia="Times New Roman"/>
                <w:lang w:val="uk-UA"/>
              </w:rPr>
              <w:t>4.4</w:t>
            </w:r>
          </w:p>
        </w:tc>
        <w:tc>
          <w:tcPr>
            <w:tcW w:w="2797" w:type="dxa"/>
            <w:shd w:val="clear" w:color="auto" w:fill="FFFFFF" w:themeFill="background1"/>
          </w:tcPr>
          <w:p w14:paraId="4C618199" w14:textId="5DDB1750" w:rsidR="00B775E8" w:rsidRPr="00FA730B" w:rsidRDefault="009F3972" w:rsidP="006447F8">
            <w:pPr>
              <w:widowControl w:val="0"/>
              <w:shd w:val="clear" w:color="auto" w:fill="FFFFFF" w:themeFill="background1"/>
              <w:rPr>
                <w:lang w:val="uk-UA"/>
              </w:rPr>
            </w:pPr>
            <w:r w:rsidRPr="00FA730B">
              <w:rPr>
                <w:rFonts w:eastAsia="Times New Roman"/>
                <w:lang w:val="uk-UA"/>
              </w:rPr>
              <w:t>строки поставки товарів, виконання робіт, надання послуг</w:t>
            </w:r>
          </w:p>
        </w:tc>
        <w:tc>
          <w:tcPr>
            <w:tcW w:w="6659" w:type="dxa"/>
            <w:shd w:val="clear" w:color="auto" w:fill="FFFFFF" w:themeFill="background1"/>
          </w:tcPr>
          <w:p w14:paraId="53B5B9DA" w14:textId="5987693D" w:rsidR="00B775E8" w:rsidRPr="00FA730B" w:rsidRDefault="009F3972" w:rsidP="00A14469">
            <w:pPr>
              <w:pStyle w:val="af3"/>
              <w:shd w:val="clear" w:color="auto" w:fill="FFFFFF" w:themeFill="background1"/>
              <w:spacing w:before="0" w:beforeAutospacing="0" w:after="0" w:afterAutospacing="0"/>
              <w:jc w:val="both"/>
              <w:rPr>
                <w:b/>
                <w:lang w:val="uk-UA"/>
              </w:rPr>
            </w:pPr>
            <w:r w:rsidRPr="00FA730B">
              <w:rPr>
                <w:b/>
                <w:lang w:val="uk-UA"/>
              </w:rPr>
              <w:t>З</w:t>
            </w:r>
            <w:r w:rsidR="00B775E8" w:rsidRPr="00FA730B">
              <w:rPr>
                <w:b/>
                <w:lang w:val="uk-UA"/>
              </w:rPr>
              <w:t xml:space="preserve">гідно технічної специфікації (додаток </w:t>
            </w:r>
            <w:r w:rsidR="00A66C8A">
              <w:rPr>
                <w:b/>
                <w:lang w:val="uk-UA"/>
              </w:rPr>
              <w:t>2</w:t>
            </w:r>
            <w:r w:rsidRPr="00FA730B">
              <w:rPr>
                <w:b/>
                <w:lang w:val="uk-UA"/>
              </w:rPr>
              <w:t xml:space="preserve"> </w:t>
            </w:r>
            <w:r w:rsidR="0034081A">
              <w:rPr>
                <w:b/>
                <w:lang w:val="uk-UA"/>
              </w:rPr>
              <w:t>до документації</w:t>
            </w:r>
            <w:r w:rsidR="00B775E8" w:rsidRPr="00FA730B">
              <w:rPr>
                <w:b/>
                <w:lang w:val="uk-UA"/>
              </w:rPr>
              <w:t xml:space="preserve">) та/або </w:t>
            </w:r>
            <w:r w:rsidR="00EA2B97">
              <w:rPr>
                <w:b/>
                <w:lang w:val="uk-UA"/>
              </w:rPr>
              <w:t>проєкт</w:t>
            </w:r>
            <w:r w:rsidR="00B775E8" w:rsidRPr="00FA730B">
              <w:rPr>
                <w:b/>
                <w:lang w:val="uk-UA"/>
              </w:rPr>
              <w:t xml:space="preserve">у договору (додаток </w:t>
            </w:r>
            <w:r w:rsidR="00704F48">
              <w:rPr>
                <w:b/>
                <w:lang w:val="uk-UA"/>
              </w:rPr>
              <w:t>3</w:t>
            </w:r>
            <w:r w:rsidRPr="00FA730B">
              <w:rPr>
                <w:b/>
                <w:lang w:val="uk-UA"/>
              </w:rPr>
              <w:t xml:space="preserve"> </w:t>
            </w:r>
            <w:r w:rsidR="0034081A">
              <w:rPr>
                <w:b/>
                <w:lang w:val="uk-UA"/>
              </w:rPr>
              <w:t>до документації</w:t>
            </w:r>
            <w:r w:rsidR="00B775E8" w:rsidRPr="00FA730B">
              <w:rPr>
                <w:b/>
                <w:lang w:val="uk-UA"/>
              </w:rPr>
              <w:t>)</w:t>
            </w:r>
          </w:p>
        </w:tc>
      </w:tr>
      <w:tr w:rsidR="00C72079" w:rsidRPr="00FA730B" w14:paraId="3F31A61F" w14:textId="77777777" w:rsidTr="006447F8">
        <w:trPr>
          <w:trHeight w:val="520"/>
          <w:jc w:val="center"/>
        </w:trPr>
        <w:tc>
          <w:tcPr>
            <w:tcW w:w="576" w:type="dxa"/>
            <w:shd w:val="clear" w:color="auto" w:fill="FFFFFF" w:themeFill="background1"/>
          </w:tcPr>
          <w:p w14:paraId="2514AE67"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5</w:t>
            </w:r>
          </w:p>
        </w:tc>
        <w:tc>
          <w:tcPr>
            <w:tcW w:w="2797" w:type="dxa"/>
            <w:shd w:val="clear" w:color="auto" w:fill="FFFFFF" w:themeFill="background1"/>
          </w:tcPr>
          <w:p w14:paraId="25736BC7" w14:textId="77777777" w:rsidR="00C72079" w:rsidRPr="00FA730B" w:rsidRDefault="00916EE5" w:rsidP="006447F8">
            <w:pPr>
              <w:widowControl w:val="0"/>
              <w:shd w:val="clear" w:color="auto" w:fill="FFFFFF" w:themeFill="background1"/>
              <w:rPr>
                <w:lang w:val="uk-UA"/>
              </w:rPr>
            </w:pPr>
            <w:r w:rsidRPr="00FA730B">
              <w:rPr>
                <w:rFonts w:eastAsia="Times New Roman"/>
                <w:b/>
                <w:lang w:val="uk-UA"/>
              </w:rPr>
              <w:t>Недискримінація учасників</w:t>
            </w:r>
          </w:p>
        </w:tc>
        <w:tc>
          <w:tcPr>
            <w:tcW w:w="6659" w:type="dxa"/>
            <w:shd w:val="clear" w:color="auto" w:fill="FFFFFF" w:themeFill="background1"/>
          </w:tcPr>
          <w:p w14:paraId="57FA7A46" w14:textId="1424291D" w:rsidR="00C72079" w:rsidRPr="00FA730B" w:rsidRDefault="009F3972" w:rsidP="00D540F9">
            <w:pPr>
              <w:widowControl w:val="0"/>
              <w:shd w:val="clear" w:color="auto" w:fill="FFFFFF" w:themeFill="background1"/>
              <w:jc w:val="both"/>
              <w:rPr>
                <w:lang w:val="uk-UA"/>
              </w:rPr>
            </w:pPr>
            <w:r w:rsidRPr="00FA730B">
              <w:rPr>
                <w:rFonts w:eastAsia="Times New Roman"/>
                <w:lang w:val="uk-UA"/>
              </w:rPr>
              <w:t>Учасники (резиденти та нерезиденти) всіх форм власності та організаційно-правових форм беруть участь у спрощених закупівлях на рівних умовах</w:t>
            </w:r>
            <w:r w:rsidR="00916EE5" w:rsidRPr="00FA730B">
              <w:rPr>
                <w:rFonts w:eastAsia="Times New Roman"/>
                <w:lang w:val="uk-UA"/>
              </w:rPr>
              <w:t>.</w:t>
            </w:r>
          </w:p>
        </w:tc>
      </w:tr>
      <w:tr w:rsidR="00C72079" w:rsidRPr="00FA730B" w14:paraId="6FF269B2" w14:textId="77777777" w:rsidTr="006447F8">
        <w:trPr>
          <w:trHeight w:val="520"/>
          <w:jc w:val="center"/>
        </w:trPr>
        <w:tc>
          <w:tcPr>
            <w:tcW w:w="576" w:type="dxa"/>
            <w:shd w:val="clear" w:color="auto" w:fill="FFFFFF" w:themeFill="background1"/>
          </w:tcPr>
          <w:p w14:paraId="6EBED32B"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6</w:t>
            </w:r>
          </w:p>
        </w:tc>
        <w:tc>
          <w:tcPr>
            <w:tcW w:w="2797" w:type="dxa"/>
            <w:shd w:val="clear" w:color="auto" w:fill="FFFFFF" w:themeFill="background1"/>
          </w:tcPr>
          <w:p w14:paraId="29B805A5" w14:textId="3BAFCDC8" w:rsidR="00C72079" w:rsidRPr="00FA730B" w:rsidRDefault="00916EE5" w:rsidP="00A66C8A">
            <w:pPr>
              <w:widowControl w:val="0"/>
              <w:shd w:val="clear" w:color="auto" w:fill="FFFFFF" w:themeFill="background1"/>
              <w:rPr>
                <w:lang w:val="uk-UA"/>
              </w:rPr>
            </w:pPr>
            <w:r w:rsidRPr="00FA730B">
              <w:rPr>
                <w:rFonts w:eastAsia="Times New Roman"/>
                <w:b/>
                <w:lang w:val="uk-UA"/>
              </w:rPr>
              <w:t xml:space="preserve">Інформація про </w:t>
            </w:r>
            <w:r w:rsidR="009F3972" w:rsidRPr="00FA730B">
              <w:rPr>
                <w:rFonts w:eastAsia="Times New Roman"/>
                <w:b/>
                <w:lang w:val="uk-UA"/>
              </w:rPr>
              <w:t>валюту, у якій повинна бути зазначена ціна пропозиції</w:t>
            </w:r>
          </w:p>
        </w:tc>
        <w:tc>
          <w:tcPr>
            <w:tcW w:w="6659" w:type="dxa"/>
            <w:shd w:val="clear" w:color="auto" w:fill="FFFFFF" w:themeFill="background1"/>
          </w:tcPr>
          <w:p w14:paraId="7609C5B3" w14:textId="318AFA44" w:rsidR="002F659F" w:rsidRPr="00FA730B" w:rsidRDefault="00916EE5" w:rsidP="00A66C8A">
            <w:pPr>
              <w:shd w:val="clear" w:color="auto" w:fill="FFFFFF" w:themeFill="background1"/>
              <w:jc w:val="both"/>
              <w:rPr>
                <w:rFonts w:eastAsia="Times New Roman"/>
                <w:i/>
                <w:color w:val="70AD47" w:themeColor="accent6"/>
                <w:lang w:val="uk-UA"/>
              </w:rPr>
            </w:pPr>
            <w:r w:rsidRPr="00FA730B">
              <w:rPr>
                <w:rFonts w:eastAsia="Times New Roman"/>
                <w:lang w:val="uk-UA"/>
              </w:rPr>
              <w:t>Валютою пропозиції є національна валюта України – гривня.</w:t>
            </w:r>
            <w:r w:rsidR="009F3972" w:rsidRPr="00FA730B">
              <w:rPr>
                <w:rFonts w:eastAsia="Times New Roman"/>
                <w:lang w:val="uk-UA"/>
              </w:rPr>
              <w:t xml:space="preserve"> </w:t>
            </w:r>
            <w:r w:rsidRPr="00FA730B">
              <w:rPr>
                <w:rFonts w:eastAsia="Times New Roman"/>
                <w:lang w:val="uk-UA"/>
              </w:rPr>
              <w:t>Розрахунки за послуги здійснюватимуться у національній валюті України згідно</w:t>
            </w:r>
            <w:r w:rsidR="009F3972" w:rsidRPr="00FA730B">
              <w:rPr>
                <w:rFonts w:eastAsia="Times New Roman"/>
                <w:lang w:val="uk-UA"/>
              </w:rPr>
              <w:t xml:space="preserve"> умов договору про закупівлю</w:t>
            </w:r>
            <w:r w:rsidRPr="00FA730B">
              <w:rPr>
                <w:rFonts w:eastAsia="Times New Roman"/>
                <w:lang w:val="uk-UA"/>
              </w:rPr>
              <w:t>.</w:t>
            </w:r>
          </w:p>
        </w:tc>
      </w:tr>
      <w:tr w:rsidR="00C72079" w:rsidRPr="00FA730B" w14:paraId="0A8FB3B2" w14:textId="77777777" w:rsidTr="006447F8">
        <w:trPr>
          <w:trHeight w:val="272"/>
          <w:jc w:val="center"/>
        </w:trPr>
        <w:tc>
          <w:tcPr>
            <w:tcW w:w="576" w:type="dxa"/>
            <w:shd w:val="clear" w:color="auto" w:fill="FFFFFF" w:themeFill="background1"/>
          </w:tcPr>
          <w:p w14:paraId="41CDD3AA"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lastRenderedPageBreak/>
              <w:t>7</w:t>
            </w:r>
          </w:p>
        </w:tc>
        <w:tc>
          <w:tcPr>
            <w:tcW w:w="2797" w:type="dxa"/>
            <w:shd w:val="clear" w:color="auto" w:fill="FFFFFF" w:themeFill="background1"/>
          </w:tcPr>
          <w:p w14:paraId="103E004B" w14:textId="62764BA5" w:rsidR="00C72079" w:rsidRPr="00FA730B" w:rsidRDefault="00916EE5" w:rsidP="00A66C8A">
            <w:pPr>
              <w:widowControl w:val="0"/>
              <w:shd w:val="clear" w:color="auto" w:fill="FFFFFF" w:themeFill="background1"/>
              <w:rPr>
                <w:lang w:val="uk-UA"/>
              </w:rPr>
            </w:pPr>
            <w:r w:rsidRPr="00FA730B">
              <w:rPr>
                <w:rFonts w:eastAsia="Times New Roman"/>
                <w:b/>
                <w:lang w:val="uk-UA"/>
              </w:rPr>
              <w:t>Інформація</w:t>
            </w:r>
            <w:r w:rsidR="001A30D6" w:rsidRPr="00FA730B">
              <w:rPr>
                <w:rFonts w:eastAsia="Times New Roman"/>
                <w:b/>
                <w:lang w:val="uk-UA"/>
              </w:rPr>
              <w:t xml:space="preserve"> </w:t>
            </w:r>
            <w:r w:rsidRPr="00FA730B">
              <w:rPr>
                <w:rFonts w:eastAsia="Times New Roman"/>
                <w:b/>
                <w:lang w:val="uk-UA"/>
              </w:rPr>
              <w:t>про</w:t>
            </w:r>
            <w:r w:rsidR="001A30D6" w:rsidRPr="00FA730B">
              <w:rPr>
                <w:rFonts w:eastAsia="Times New Roman"/>
                <w:b/>
                <w:lang w:val="uk-UA"/>
              </w:rPr>
              <w:t xml:space="preserve"> </w:t>
            </w:r>
            <w:r w:rsidR="009F3972" w:rsidRPr="00FA730B">
              <w:rPr>
                <w:rFonts w:eastAsia="Times New Roman"/>
                <w:b/>
                <w:lang w:val="uk-UA"/>
              </w:rPr>
              <w:t>мову (мови), якою (якими) повинні бути складені пропозиції</w:t>
            </w:r>
          </w:p>
        </w:tc>
        <w:tc>
          <w:tcPr>
            <w:tcW w:w="6659" w:type="dxa"/>
            <w:shd w:val="clear" w:color="auto" w:fill="FFFFFF" w:themeFill="background1"/>
          </w:tcPr>
          <w:p w14:paraId="7D7D0A01" w14:textId="25C06A5F" w:rsidR="007D28D6" w:rsidRPr="00FA730B" w:rsidRDefault="00916EE5" w:rsidP="006447F8">
            <w:pPr>
              <w:widowControl w:val="0"/>
              <w:shd w:val="clear" w:color="auto" w:fill="FFFFFF" w:themeFill="background1"/>
              <w:jc w:val="both"/>
              <w:rPr>
                <w:rFonts w:eastAsia="Calibri"/>
                <w:lang w:val="uk-UA"/>
              </w:rPr>
            </w:pPr>
            <w:r w:rsidRPr="00FA730B">
              <w:rPr>
                <w:rFonts w:eastAsia="Times New Roman"/>
                <w:lang w:val="uk-UA"/>
              </w:rPr>
              <w:t>Всі документи, що готуються учасником, викладаються українською мовою. Документи, які не готуються учасником та представлені в складі пропозиції, можуть бути надані як українською, так і російською мовами. Якщо в складі пропозиції надається документ на іншій мові ніж українська або російська, учасник надає переклад цього документа.</w:t>
            </w:r>
            <w:r w:rsidR="00475BC8" w:rsidRPr="00FA730B">
              <w:rPr>
                <w:rFonts w:eastAsia="Calibri"/>
                <w:lang w:val="uk-UA"/>
              </w:rPr>
              <w:t xml:space="preserve"> Відповідальність за </w:t>
            </w:r>
            <w:r w:rsidR="002F659F" w:rsidRPr="00FA730B">
              <w:rPr>
                <w:rFonts w:eastAsia="Calibri"/>
                <w:lang w:val="uk-UA"/>
              </w:rPr>
              <w:t xml:space="preserve">якість та </w:t>
            </w:r>
            <w:r w:rsidR="00475BC8" w:rsidRPr="00FA730B">
              <w:rPr>
                <w:rFonts w:eastAsia="Calibri"/>
                <w:lang w:val="uk-UA"/>
              </w:rPr>
              <w:t>достовірність перекладу несе учасник.</w:t>
            </w:r>
          </w:p>
          <w:p w14:paraId="40F5C711" w14:textId="77777777" w:rsidR="007D28D6" w:rsidRPr="00FA730B" w:rsidRDefault="007D28D6" w:rsidP="006447F8">
            <w:pPr>
              <w:widowControl w:val="0"/>
              <w:shd w:val="clear" w:color="auto" w:fill="FFFFFF" w:themeFill="background1"/>
              <w:jc w:val="both"/>
              <w:rPr>
                <w:rFonts w:eastAsia="Calibri"/>
                <w:lang w:val="uk-UA"/>
              </w:rPr>
            </w:pPr>
          </w:p>
          <w:p w14:paraId="359E076D" w14:textId="77777777" w:rsidR="007D28D6" w:rsidRPr="00FA730B" w:rsidRDefault="007D28D6" w:rsidP="006447F8">
            <w:pPr>
              <w:widowControl w:val="0"/>
              <w:shd w:val="clear" w:color="auto" w:fill="FFFFFF" w:themeFill="background1"/>
              <w:jc w:val="both"/>
              <w:rPr>
                <w:lang w:val="uk-UA"/>
              </w:rPr>
            </w:pPr>
          </w:p>
        </w:tc>
      </w:tr>
      <w:tr w:rsidR="00C72079" w:rsidRPr="00FA730B" w14:paraId="422164A7" w14:textId="77777777" w:rsidTr="006447F8">
        <w:trPr>
          <w:trHeight w:val="520"/>
          <w:jc w:val="center"/>
        </w:trPr>
        <w:tc>
          <w:tcPr>
            <w:tcW w:w="10032" w:type="dxa"/>
            <w:gridSpan w:val="3"/>
            <w:shd w:val="clear" w:color="auto" w:fill="FFFFFF" w:themeFill="background1"/>
            <w:vAlign w:val="center"/>
          </w:tcPr>
          <w:p w14:paraId="45ED7800" w14:textId="40017CF9" w:rsidR="00C72079" w:rsidRPr="00FA730B" w:rsidRDefault="0003069F" w:rsidP="00D540F9">
            <w:pPr>
              <w:widowControl w:val="0"/>
              <w:shd w:val="clear" w:color="auto" w:fill="FFFFFF" w:themeFill="background1"/>
              <w:jc w:val="center"/>
              <w:rPr>
                <w:lang w:val="uk-UA"/>
              </w:rPr>
            </w:pPr>
            <w:r w:rsidRPr="00FA730B">
              <w:rPr>
                <w:rFonts w:eastAsia="Times New Roman"/>
                <w:b/>
                <w:lang w:val="uk-UA"/>
              </w:rPr>
              <w:t xml:space="preserve">II. </w:t>
            </w:r>
            <w:r w:rsidR="00916EE5" w:rsidRPr="00FA730B">
              <w:rPr>
                <w:rFonts w:eastAsia="Times New Roman"/>
                <w:b/>
                <w:lang w:val="uk-UA"/>
              </w:rPr>
              <w:t xml:space="preserve">Порядок </w:t>
            </w:r>
            <w:r w:rsidR="00D540F9">
              <w:rPr>
                <w:rFonts w:eastAsia="Times New Roman"/>
                <w:b/>
                <w:lang w:val="uk-UA"/>
              </w:rPr>
              <w:t>в</w:t>
            </w:r>
            <w:r w:rsidR="00916EE5" w:rsidRPr="00FA730B">
              <w:rPr>
                <w:rFonts w:eastAsia="Times New Roman"/>
                <w:b/>
                <w:lang w:val="uk-UA"/>
              </w:rPr>
              <w:t>несення змін та надання роз’яснень</w:t>
            </w:r>
          </w:p>
        </w:tc>
      </w:tr>
      <w:tr w:rsidR="007C5BF1" w:rsidRPr="00FA730B" w14:paraId="1CC56CF3" w14:textId="77777777" w:rsidTr="007C5BF1">
        <w:trPr>
          <w:trHeight w:val="4170"/>
          <w:jc w:val="center"/>
        </w:trPr>
        <w:tc>
          <w:tcPr>
            <w:tcW w:w="576" w:type="dxa"/>
            <w:tcBorders>
              <w:top w:val="single" w:sz="4" w:space="0" w:color="auto"/>
            </w:tcBorders>
            <w:shd w:val="clear" w:color="auto" w:fill="FFFFFF" w:themeFill="background1"/>
          </w:tcPr>
          <w:p w14:paraId="27B13560" w14:textId="241F8D02" w:rsidR="007C5BF1" w:rsidRPr="00FA730B" w:rsidRDefault="00D540F9" w:rsidP="006447F8">
            <w:pPr>
              <w:widowControl w:val="0"/>
              <w:shd w:val="clear" w:color="auto" w:fill="FFFFFF" w:themeFill="background1"/>
              <w:rPr>
                <w:rFonts w:eastAsia="Times New Roman"/>
                <w:lang w:val="uk-UA"/>
              </w:rPr>
            </w:pPr>
            <w:r>
              <w:rPr>
                <w:rFonts w:eastAsia="Times New Roman"/>
                <w:lang w:val="uk-UA"/>
              </w:rPr>
              <w:t>1</w:t>
            </w:r>
          </w:p>
        </w:tc>
        <w:tc>
          <w:tcPr>
            <w:tcW w:w="2797" w:type="dxa"/>
            <w:tcBorders>
              <w:top w:val="single" w:sz="4" w:space="0" w:color="auto"/>
            </w:tcBorders>
            <w:shd w:val="clear" w:color="auto" w:fill="FFFFFF" w:themeFill="background1"/>
          </w:tcPr>
          <w:p w14:paraId="54595F4B" w14:textId="42BEE67F" w:rsidR="007C5BF1" w:rsidRPr="00FA730B" w:rsidRDefault="007C5BF1" w:rsidP="00D540F9">
            <w:pPr>
              <w:widowControl w:val="0"/>
              <w:shd w:val="clear" w:color="auto" w:fill="FFFFFF" w:themeFill="background1"/>
              <w:rPr>
                <w:rFonts w:eastAsia="Times New Roman"/>
                <w:b/>
                <w:lang w:val="uk-UA"/>
              </w:rPr>
            </w:pPr>
            <w:r w:rsidRPr="00FA730B">
              <w:rPr>
                <w:rFonts w:eastAsia="Times New Roman"/>
                <w:b/>
                <w:lang w:val="uk-UA"/>
              </w:rPr>
              <w:t xml:space="preserve">Порядок </w:t>
            </w:r>
            <w:r w:rsidR="00D540F9">
              <w:rPr>
                <w:rFonts w:eastAsia="Times New Roman"/>
                <w:b/>
                <w:lang w:val="uk-UA"/>
              </w:rPr>
              <w:t xml:space="preserve">уточнення інформації та </w:t>
            </w:r>
            <w:r w:rsidRPr="00FA730B">
              <w:rPr>
                <w:rFonts w:eastAsia="Times New Roman"/>
                <w:b/>
                <w:lang w:val="uk-UA"/>
              </w:rPr>
              <w:t xml:space="preserve">внесення змін </w:t>
            </w:r>
          </w:p>
        </w:tc>
        <w:tc>
          <w:tcPr>
            <w:tcW w:w="6659" w:type="dxa"/>
            <w:tcBorders>
              <w:top w:val="single" w:sz="4" w:space="0" w:color="auto"/>
            </w:tcBorders>
            <w:shd w:val="clear" w:color="auto" w:fill="FFFFFF" w:themeFill="background1"/>
          </w:tcPr>
          <w:p w14:paraId="2B19E95E" w14:textId="77777777"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У період уточнення інформації учасники спрощеної закупівлі мають право звернутися до замовника через електронну систему закупівель за роз’ясненням щодо інформації, зазначеної в оголошенні про проведення спрощеної закупівлі, щодо вимог до предмета закупівлі та/або звернутися до замовника з вимогою щодо усунення порушення під час проведення спрощеної закупівлі.</w:t>
            </w:r>
          </w:p>
          <w:p w14:paraId="3EAFF73A" w14:textId="77777777"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Усі звернення за роз’ясненнями, звернення з вимогою щодо усунення порушення автоматично оприлюднюються в електронній системі закупівель без ідентифікації особи, яка звернулася до замовника.</w:t>
            </w:r>
          </w:p>
          <w:p w14:paraId="0CAA0859" w14:textId="77777777"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Замовник протягом одного робочого дня з дня їх оприлюднення зобов’язаний надати роз’яснення на звернення учасників спрощеної закупівлі, які оприлюднюються в електронній системі закупівель, та/або внести зміни до оголошення про проведення спрощеної закупівлі, та/або вимог до предмета закупівлі.</w:t>
            </w:r>
          </w:p>
          <w:p w14:paraId="44E906A5" w14:textId="77777777"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У разі внесення змін до оголошення про проведення спрощеної закупівлі строк для подання пропозицій продовжується замовником в електронній системі закупівель не менше ніж на два робочі дні.</w:t>
            </w:r>
          </w:p>
          <w:p w14:paraId="03A99BAA" w14:textId="285D7A78" w:rsidR="007C5BF1" w:rsidRPr="00FA730B" w:rsidRDefault="00D540F9" w:rsidP="00D540F9">
            <w:pPr>
              <w:widowControl w:val="0"/>
              <w:shd w:val="clear" w:color="auto" w:fill="FFFFFF" w:themeFill="background1"/>
              <w:jc w:val="both"/>
              <w:rPr>
                <w:rFonts w:eastAsia="Times New Roman"/>
                <w:lang w:val="uk-UA"/>
              </w:rPr>
            </w:pPr>
            <w:r w:rsidRPr="00D540F9">
              <w:rPr>
                <w:rFonts w:eastAsia="Times New Roman"/>
                <w:lang w:val="uk-UA"/>
              </w:rPr>
              <w:t>Замовник має право з власної ініціативи внести зміни до оголошення про проведення спрощеної закупівлі та/або вимог до предмета закупівлі, але до початку строку подання пропозицій. Зміни, що вносяться замовником, розміщуються та відображаються в електронній системі закупівель у вигляді нової редакції документів</w:t>
            </w:r>
            <w:r w:rsidR="007C5BF1" w:rsidRPr="00FA730B">
              <w:rPr>
                <w:rFonts w:eastAsia="Times New Roman"/>
                <w:lang w:val="uk-UA"/>
              </w:rPr>
              <w:t>.</w:t>
            </w:r>
          </w:p>
        </w:tc>
      </w:tr>
      <w:tr w:rsidR="00C72079" w:rsidRPr="00FA730B" w14:paraId="218125A3" w14:textId="77777777" w:rsidTr="006447F8">
        <w:trPr>
          <w:trHeight w:val="520"/>
          <w:jc w:val="center"/>
        </w:trPr>
        <w:tc>
          <w:tcPr>
            <w:tcW w:w="10032" w:type="dxa"/>
            <w:gridSpan w:val="3"/>
            <w:shd w:val="clear" w:color="auto" w:fill="FFFFFF" w:themeFill="background1"/>
            <w:vAlign w:val="center"/>
          </w:tcPr>
          <w:p w14:paraId="6BCFE495" w14:textId="2E218E6B" w:rsidR="00C72079" w:rsidRPr="00FA730B" w:rsidRDefault="0003069F" w:rsidP="006447F8">
            <w:pPr>
              <w:widowControl w:val="0"/>
              <w:shd w:val="clear" w:color="auto" w:fill="FFFFFF" w:themeFill="background1"/>
              <w:jc w:val="center"/>
              <w:rPr>
                <w:lang w:val="uk-UA"/>
              </w:rPr>
            </w:pPr>
            <w:r w:rsidRPr="00FA730B">
              <w:rPr>
                <w:rFonts w:eastAsia="Times New Roman"/>
                <w:b/>
                <w:lang w:val="uk-UA"/>
              </w:rPr>
              <w:t xml:space="preserve">III. </w:t>
            </w:r>
            <w:r w:rsidR="00293A06" w:rsidRPr="00FA730B">
              <w:rPr>
                <w:rFonts w:eastAsia="Times New Roman"/>
                <w:b/>
                <w:lang w:val="uk-UA"/>
              </w:rPr>
              <w:t xml:space="preserve">Інструкція з підготовки </w:t>
            </w:r>
            <w:r w:rsidR="00A66C8A">
              <w:rPr>
                <w:rFonts w:eastAsia="Times New Roman"/>
                <w:b/>
                <w:lang w:val="uk-UA"/>
              </w:rPr>
              <w:t>пропозицій</w:t>
            </w:r>
          </w:p>
        </w:tc>
      </w:tr>
      <w:tr w:rsidR="00C72079" w:rsidRPr="000D5F82" w14:paraId="68BDA5DE" w14:textId="77777777" w:rsidTr="006447F8">
        <w:trPr>
          <w:trHeight w:val="520"/>
          <w:jc w:val="center"/>
        </w:trPr>
        <w:tc>
          <w:tcPr>
            <w:tcW w:w="576" w:type="dxa"/>
            <w:shd w:val="clear" w:color="auto" w:fill="FFFFFF" w:themeFill="background1"/>
          </w:tcPr>
          <w:p w14:paraId="728D9B47" w14:textId="77777777" w:rsidR="00C72079" w:rsidRPr="00FA730B" w:rsidRDefault="00916EE5" w:rsidP="006447F8">
            <w:pPr>
              <w:widowControl w:val="0"/>
              <w:shd w:val="clear" w:color="auto" w:fill="FFFFFF" w:themeFill="background1"/>
              <w:jc w:val="center"/>
              <w:rPr>
                <w:lang w:val="uk-UA"/>
              </w:rPr>
            </w:pPr>
            <w:r w:rsidRPr="00FA730B">
              <w:rPr>
                <w:rFonts w:eastAsia="Times New Roman"/>
                <w:lang w:val="uk-UA"/>
              </w:rPr>
              <w:t>1</w:t>
            </w:r>
          </w:p>
        </w:tc>
        <w:tc>
          <w:tcPr>
            <w:tcW w:w="2797" w:type="dxa"/>
            <w:shd w:val="clear" w:color="auto" w:fill="FFFFFF" w:themeFill="background1"/>
          </w:tcPr>
          <w:p w14:paraId="3D8AF46B" w14:textId="73CA4348" w:rsidR="00C72079" w:rsidRPr="00FA730B" w:rsidRDefault="00916EE5" w:rsidP="006447F8">
            <w:pPr>
              <w:widowControl w:val="0"/>
              <w:shd w:val="clear" w:color="auto" w:fill="FFFFFF" w:themeFill="background1"/>
              <w:jc w:val="both"/>
              <w:rPr>
                <w:lang w:val="uk-UA"/>
              </w:rPr>
            </w:pPr>
            <w:r w:rsidRPr="00FA730B">
              <w:rPr>
                <w:rFonts w:eastAsia="Times New Roman"/>
                <w:b/>
                <w:lang w:val="uk-UA"/>
              </w:rPr>
              <w:t xml:space="preserve">Зміст і спосіб подання </w:t>
            </w:r>
            <w:r w:rsidR="00A66C8A">
              <w:rPr>
                <w:rFonts w:eastAsia="Times New Roman"/>
                <w:b/>
                <w:lang w:val="uk-UA"/>
              </w:rPr>
              <w:t>пропозиції</w:t>
            </w:r>
          </w:p>
        </w:tc>
        <w:tc>
          <w:tcPr>
            <w:tcW w:w="6659" w:type="dxa"/>
            <w:shd w:val="clear" w:color="auto" w:fill="FFFFFF" w:themeFill="background1"/>
          </w:tcPr>
          <w:p w14:paraId="637AEF7C" w14:textId="77777777" w:rsidR="00D540F9" w:rsidRPr="000D5F82" w:rsidRDefault="00D540F9" w:rsidP="00D540F9">
            <w:pPr>
              <w:widowControl w:val="0"/>
              <w:shd w:val="clear" w:color="auto" w:fill="FFFFFF" w:themeFill="background1"/>
              <w:tabs>
                <w:tab w:val="left" w:pos="542"/>
              </w:tabs>
              <w:jc w:val="both"/>
              <w:rPr>
                <w:rFonts w:eastAsia="Times New Roman"/>
                <w:lang w:val="uk-UA"/>
              </w:rPr>
            </w:pPr>
            <w:r w:rsidRPr="000D5F82">
              <w:rPr>
                <w:rFonts w:eastAsia="Times New Roman"/>
                <w:lang w:val="uk-UA"/>
              </w:rPr>
              <w:t>Пропозиції подаються учасниками після закінчення строку періоду уточнення інформації, зазначеної замовником в оголошенні про проведення спрощеної закупівлі, в електронному вигляді шляхом заповнення електронних форм з окремими полями, де зазначається інформація про ціну та інші критерії оцінки (у разі їх встановлення замовником), шляхом завантаження необхідних документів через електронну систему закупівель, що підтверджують відповідність вимогам, визначеним замовником.</w:t>
            </w:r>
          </w:p>
          <w:p w14:paraId="4F39CF63" w14:textId="77777777" w:rsidR="00D540F9" w:rsidRPr="000D5F82" w:rsidRDefault="00D540F9" w:rsidP="00024A1D">
            <w:pPr>
              <w:widowControl w:val="0"/>
              <w:tabs>
                <w:tab w:val="left" w:pos="542"/>
              </w:tabs>
              <w:jc w:val="both"/>
              <w:rPr>
                <w:rFonts w:eastAsia="Times New Roman"/>
                <w:lang w:val="uk-UA"/>
              </w:rPr>
            </w:pPr>
            <w:r w:rsidRPr="000D5F82">
              <w:rPr>
                <w:rFonts w:eastAsia="Times New Roman"/>
                <w:lang w:val="uk-UA"/>
              </w:rPr>
              <w:t>Електронна система закупівель автоматично формує та надсилає повідомлення учаснику про отримання його пропозиції із зазначенням дати та часу.</w:t>
            </w:r>
          </w:p>
          <w:p w14:paraId="62B2D2C8" w14:textId="6E14713E" w:rsidR="00D540F9" w:rsidRPr="000D5F82" w:rsidRDefault="00BF2842" w:rsidP="00024A1D">
            <w:pPr>
              <w:widowControl w:val="0"/>
              <w:tabs>
                <w:tab w:val="left" w:pos="542"/>
              </w:tabs>
              <w:jc w:val="both"/>
              <w:rPr>
                <w:rFonts w:eastAsia="Times New Roman"/>
                <w:lang w:val="uk-UA"/>
              </w:rPr>
            </w:pPr>
            <w:r w:rsidRPr="000D5F82">
              <w:rPr>
                <w:rFonts w:eastAsia="Times New Roman"/>
                <w:lang w:val="uk-UA"/>
              </w:rPr>
              <w:t>Кожен учасник має право подати тільки одну пропозицію (у тому числі до визначеної в оголошенні про проведення спрощеної закупівлі частини предмета закупівлі (лота)</w:t>
            </w:r>
            <w:r w:rsidR="00D540F9" w:rsidRPr="000D5F82">
              <w:rPr>
                <w:rFonts w:eastAsia="Times New Roman"/>
                <w:lang w:val="uk-UA"/>
              </w:rPr>
              <w:t>.</w:t>
            </w:r>
          </w:p>
          <w:p w14:paraId="0B474C64" w14:textId="77777777" w:rsidR="00D540F9" w:rsidRPr="000D5F82" w:rsidRDefault="00D540F9" w:rsidP="00024A1D">
            <w:pPr>
              <w:widowControl w:val="0"/>
              <w:tabs>
                <w:tab w:val="left" w:pos="542"/>
              </w:tabs>
              <w:jc w:val="both"/>
              <w:rPr>
                <w:rFonts w:eastAsia="Times New Roman"/>
                <w:lang w:val="uk-UA"/>
              </w:rPr>
            </w:pPr>
            <w:r w:rsidRPr="000D5F82">
              <w:rPr>
                <w:rFonts w:eastAsia="Times New Roman"/>
                <w:lang w:val="uk-UA"/>
              </w:rPr>
              <w:t>Пропозиції учасників, подані після закінчення строку їх подання, електронною системою закупівель не приймаються.</w:t>
            </w:r>
          </w:p>
          <w:p w14:paraId="43FA279C" w14:textId="77777777" w:rsidR="00D540F9" w:rsidRPr="000D5F82" w:rsidRDefault="00D540F9" w:rsidP="00D540F9">
            <w:pPr>
              <w:widowControl w:val="0"/>
              <w:shd w:val="clear" w:color="auto" w:fill="FFFFFF" w:themeFill="background1"/>
              <w:tabs>
                <w:tab w:val="left" w:pos="542"/>
              </w:tabs>
              <w:jc w:val="both"/>
              <w:rPr>
                <w:rFonts w:eastAsia="Times New Roman"/>
                <w:lang w:val="uk-UA"/>
              </w:rPr>
            </w:pPr>
            <w:r w:rsidRPr="000D5F82">
              <w:rPr>
                <w:rFonts w:eastAsia="Times New Roman"/>
                <w:lang w:val="uk-UA"/>
              </w:rPr>
              <w:t>Пропозиція учасника повинна містити підтвердження надання учасником забезпечення пропозиції, якщо таке забезпечення передбачено оголошенням про проведення спрощеної закупівлі.</w:t>
            </w:r>
          </w:p>
          <w:p w14:paraId="0091B353" w14:textId="77777777" w:rsidR="00D540F9" w:rsidRPr="000D5F82" w:rsidRDefault="00D540F9" w:rsidP="00D540F9">
            <w:pPr>
              <w:widowControl w:val="0"/>
              <w:shd w:val="clear" w:color="auto" w:fill="FFFFFF" w:themeFill="background1"/>
              <w:tabs>
                <w:tab w:val="left" w:pos="542"/>
              </w:tabs>
              <w:jc w:val="both"/>
              <w:rPr>
                <w:rFonts w:eastAsia="Times New Roman"/>
                <w:lang w:val="uk-UA"/>
              </w:rPr>
            </w:pPr>
            <w:r w:rsidRPr="000D5F82">
              <w:rPr>
                <w:rFonts w:eastAsia="Times New Roman"/>
                <w:lang w:val="uk-UA"/>
              </w:rPr>
              <w:t>Учасник має право внести зміни або відкликати свою пропозицію до закінчення строку її подання без втрати свого забезпечення пропозиції.</w:t>
            </w:r>
          </w:p>
          <w:p w14:paraId="7099277A" w14:textId="77777777" w:rsidR="00D540F9" w:rsidRPr="000D5F82" w:rsidRDefault="00D540F9" w:rsidP="00D540F9">
            <w:pPr>
              <w:widowControl w:val="0"/>
              <w:shd w:val="clear" w:color="auto" w:fill="FFFFFF" w:themeFill="background1"/>
              <w:tabs>
                <w:tab w:val="left" w:pos="542"/>
              </w:tabs>
              <w:jc w:val="both"/>
              <w:rPr>
                <w:rFonts w:eastAsia="Times New Roman"/>
                <w:lang w:val="uk-UA"/>
              </w:rPr>
            </w:pPr>
          </w:p>
          <w:p w14:paraId="7030668B" w14:textId="3E8C7998" w:rsidR="007C5BF1" w:rsidRPr="000D5F82" w:rsidRDefault="00D540F9" w:rsidP="00D540F9">
            <w:pPr>
              <w:widowControl w:val="0"/>
              <w:shd w:val="clear" w:color="auto" w:fill="FFFFFF" w:themeFill="background1"/>
              <w:tabs>
                <w:tab w:val="left" w:pos="542"/>
              </w:tabs>
              <w:jc w:val="both"/>
              <w:rPr>
                <w:rFonts w:eastAsia="Times New Roman"/>
                <w:lang w:val="uk-UA"/>
              </w:rPr>
            </w:pPr>
            <w:r w:rsidRPr="000D5F82">
              <w:rPr>
                <w:rFonts w:eastAsia="Times New Roman"/>
                <w:lang w:val="uk-UA"/>
              </w:rPr>
              <w:t>Такі зміни або заява про відкликання пропозиції враховуються, якщо вони отримані електронною системою закупівель до закінчення строку подання пропозицій</w:t>
            </w:r>
            <w:r w:rsidR="007C5BF1" w:rsidRPr="000D5F82">
              <w:rPr>
                <w:rFonts w:eastAsia="Times New Roman"/>
                <w:lang w:val="uk-UA"/>
              </w:rPr>
              <w:t>.</w:t>
            </w:r>
          </w:p>
          <w:p w14:paraId="3825BB0E" w14:textId="0E9B312B" w:rsidR="00086F00" w:rsidRPr="000D5F82" w:rsidRDefault="00086F00" w:rsidP="006447F8">
            <w:pPr>
              <w:widowControl w:val="0"/>
              <w:shd w:val="clear" w:color="auto" w:fill="FFFFFF" w:themeFill="background1"/>
              <w:tabs>
                <w:tab w:val="left" w:pos="542"/>
              </w:tabs>
              <w:jc w:val="both"/>
              <w:rPr>
                <w:rFonts w:eastAsia="Times New Roman"/>
                <w:lang w:val="uk-UA"/>
              </w:rPr>
            </w:pPr>
            <w:r w:rsidRPr="000D5F82">
              <w:rPr>
                <w:rFonts w:eastAsia="Times New Roman"/>
                <w:lang w:val="uk-UA"/>
              </w:rPr>
              <w:t>--------------------------------------------------------------------------------</w:t>
            </w:r>
          </w:p>
          <w:p w14:paraId="6095EEC3" w14:textId="2EEB3E8A" w:rsidR="00366F22" w:rsidRPr="000D5F82" w:rsidRDefault="00366F22" w:rsidP="006447F8">
            <w:pPr>
              <w:widowControl w:val="0"/>
              <w:shd w:val="clear" w:color="auto" w:fill="FFFFFF" w:themeFill="background1"/>
              <w:tabs>
                <w:tab w:val="left" w:pos="542"/>
              </w:tabs>
              <w:jc w:val="both"/>
              <w:rPr>
                <w:rFonts w:eastAsia="Times New Roman"/>
                <w:lang w:val="uk-UA"/>
              </w:rPr>
            </w:pPr>
            <w:r w:rsidRPr="000D5F82">
              <w:rPr>
                <w:rFonts w:eastAsia="Times New Roman"/>
                <w:lang w:val="uk-UA"/>
              </w:rPr>
              <w:t xml:space="preserve">Під час використання електронної системи закупівель з метою подання </w:t>
            </w:r>
            <w:r w:rsidR="00A66C8A" w:rsidRPr="000D5F82">
              <w:rPr>
                <w:rFonts w:eastAsia="Times New Roman"/>
                <w:lang w:val="uk-UA"/>
              </w:rPr>
              <w:t>пропозицій</w:t>
            </w:r>
            <w:r w:rsidRPr="000D5F82">
              <w:rPr>
                <w:rFonts w:eastAsia="Times New Roman"/>
                <w:lang w:val="uk-UA"/>
              </w:rPr>
              <w:t xml:space="preserve"> та їх оцінки документи</w:t>
            </w:r>
            <w:r w:rsidR="00CA4481" w:rsidRPr="000D5F82">
              <w:rPr>
                <w:rFonts w:eastAsia="Times New Roman"/>
                <w:lang w:val="uk-UA"/>
              </w:rPr>
              <w:t>,</w:t>
            </w:r>
            <w:r w:rsidR="00CA4481" w:rsidRPr="000D5F82">
              <w:rPr>
                <w:lang w:val="uk-UA"/>
              </w:rPr>
              <w:t xml:space="preserve"> </w:t>
            </w:r>
            <w:r w:rsidR="00CA4481" w:rsidRPr="000D5F82">
              <w:rPr>
                <w:rFonts w:eastAsia="Times New Roman"/>
                <w:lang w:val="uk-UA"/>
              </w:rPr>
              <w:t xml:space="preserve">які вимагаються замовником у </w:t>
            </w:r>
            <w:r w:rsidR="00BF7732" w:rsidRPr="000D5F82">
              <w:rPr>
                <w:rFonts w:eastAsia="Times New Roman"/>
                <w:lang w:val="uk-UA"/>
              </w:rPr>
              <w:t>додатку</w:t>
            </w:r>
            <w:r w:rsidR="00CA4481" w:rsidRPr="000D5F82">
              <w:rPr>
                <w:rFonts w:eastAsia="Times New Roman"/>
                <w:lang w:val="uk-UA"/>
              </w:rPr>
              <w:t xml:space="preserve"> </w:t>
            </w:r>
            <w:r w:rsidR="0034081A" w:rsidRPr="000D5F82">
              <w:rPr>
                <w:rFonts w:eastAsia="Times New Roman"/>
                <w:lang w:val="uk-UA"/>
              </w:rPr>
              <w:t>1</w:t>
            </w:r>
            <w:r w:rsidR="00CA4481" w:rsidRPr="000D5F82">
              <w:rPr>
                <w:rFonts w:eastAsia="Times New Roman"/>
                <w:lang w:val="uk-UA"/>
              </w:rPr>
              <w:t xml:space="preserve"> </w:t>
            </w:r>
            <w:r w:rsidR="0034081A" w:rsidRPr="000D5F82">
              <w:rPr>
                <w:rFonts w:eastAsia="Times New Roman"/>
                <w:lang w:val="uk-UA"/>
              </w:rPr>
              <w:t>до документації</w:t>
            </w:r>
            <w:r w:rsidR="00CA4481" w:rsidRPr="000D5F82">
              <w:rPr>
                <w:rFonts w:eastAsia="Times New Roman"/>
                <w:lang w:val="uk-UA"/>
              </w:rPr>
              <w:t>,</w:t>
            </w:r>
            <w:r w:rsidRPr="000D5F82">
              <w:rPr>
                <w:rFonts w:eastAsia="Times New Roman"/>
                <w:lang w:val="uk-UA"/>
              </w:rPr>
              <w:t xml:space="preserve"> та дані створюються та подаються з урахуванням вимог законів України </w:t>
            </w:r>
            <w:r w:rsidR="00CA4481" w:rsidRPr="000D5F82">
              <w:rPr>
                <w:rFonts w:eastAsia="Times New Roman"/>
                <w:lang w:val="uk-UA"/>
              </w:rPr>
              <w:t>«</w:t>
            </w:r>
            <w:r w:rsidRPr="000D5F82">
              <w:rPr>
                <w:rFonts w:eastAsia="Times New Roman"/>
                <w:lang w:val="uk-UA"/>
              </w:rPr>
              <w:t>Про електронні документи та електронний документообіг</w:t>
            </w:r>
            <w:r w:rsidR="00CA4481" w:rsidRPr="000D5F82">
              <w:rPr>
                <w:rFonts w:eastAsia="Times New Roman"/>
                <w:lang w:val="uk-UA"/>
              </w:rPr>
              <w:t>»</w:t>
            </w:r>
            <w:r w:rsidRPr="000D5F82">
              <w:rPr>
                <w:rFonts w:eastAsia="Times New Roman"/>
                <w:lang w:val="uk-UA"/>
              </w:rPr>
              <w:t xml:space="preserve"> та </w:t>
            </w:r>
            <w:r w:rsidR="00CA4481" w:rsidRPr="000D5F82">
              <w:rPr>
                <w:rFonts w:eastAsia="Times New Roman"/>
                <w:lang w:val="uk-UA"/>
              </w:rPr>
              <w:t>«</w:t>
            </w:r>
            <w:r w:rsidRPr="000D5F82">
              <w:rPr>
                <w:rFonts w:eastAsia="Times New Roman"/>
                <w:lang w:val="uk-UA"/>
              </w:rPr>
              <w:t>Про електронні довірчі послуги</w:t>
            </w:r>
            <w:r w:rsidR="00CA4481" w:rsidRPr="000D5F82">
              <w:rPr>
                <w:rFonts w:eastAsia="Times New Roman"/>
                <w:lang w:val="uk-UA"/>
              </w:rPr>
              <w:t>».</w:t>
            </w:r>
          </w:p>
          <w:p w14:paraId="61CCA27E" w14:textId="70079EC3" w:rsidR="001E70DC" w:rsidRPr="000D5F82" w:rsidRDefault="001E70DC" w:rsidP="005E4933">
            <w:pPr>
              <w:widowControl w:val="0"/>
              <w:tabs>
                <w:tab w:val="left" w:pos="542"/>
              </w:tabs>
              <w:jc w:val="both"/>
              <w:rPr>
                <w:rFonts w:eastAsia="Times New Roman"/>
                <w:b/>
                <w:lang w:val="uk-UA"/>
              </w:rPr>
            </w:pPr>
            <w:r w:rsidRPr="000D5F82">
              <w:rPr>
                <w:rFonts w:eastAsia="Times New Roman"/>
                <w:b/>
                <w:lang w:val="uk-UA"/>
              </w:rPr>
              <w:t xml:space="preserve">Під час використання електронної системи закупівель з метою подання пропозицій та їх оцінки документи, які вимагаються замовником у цій документації, та дані створюються та подаються з урахуванням вимог законів України «Про електронні документи та електронний документообіг», «Про електронні довірчі послуги» та Постанови КМУ від 03.03.2020 року №193 «Про реалізацію експериментального </w:t>
            </w:r>
            <w:r w:rsidR="00EA2B97" w:rsidRPr="000D5F82">
              <w:rPr>
                <w:rFonts w:eastAsia="Times New Roman"/>
                <w:b/>
                <w:lang w:val="uk-UA"/>
              </w:rPr>
              <w:t>проєкт</w:t>
            </w:r>
            <w:r w:rsidRPr="000D5F82">
              <w:rPr>
                <w:rFonts w:eastAsia="Times New Roman"/>
                <w:b/>
                <w:lang w:val="uk-UA"/>
              </w:rPr>
              <w:t xml:space="preserve">у щодо забезпечення можливості використання удосконалених електронних підписів і печаток, які базуються на кваліфікованих сертифікатах відкритих ключів». Під час подання пропозицій та створенні даних, особа, яка має повноваження щодо підпису документів пропозиції, повинна пройти електронну ідентифікацію в електронній системі закупівель за допомогою кваліфікованого електронного підпису (надалі – КЕП) або удосконаленого електронного підпису на незахищеному типі носія (надалі – </w:t>
            </w:r>
            <w:r w:rsidR="00D85BDD" w:rsidRPr="000D5F82">
              <w:rPr>
                <w:rFonts w:eastAsia="Times New Roman"/>
                <w:b/>
                <w:lang w:val="uk-UA"/>
              </w:rPr>
              <w:t xml:space="preserve">УЕП) </w:t>
            </w:r>
            <w:r w:rsidRPr="000D5F82">
              <w:rPr>
                <w:rFonts w:eastAsia="Times New Roman"/>
                <w:b/>
                <w:lang w:val="uk-UA"/>
              </w:rPr>
              <w:t xml:space="preserve">(автентифікацію): </w:t>
            </w:r>
          </w:p>
          <w:p w14:paraId="5EE01FA6" w14:textId="77777777" w:rsidR="005E4933" w:rsidRPr="000D5F82" w:rsidRDefault="005E4933" w:rsidP="005E4933">
            <w:pPr>
              <w:widowControl w:val="0"/>
              <w:tabs>
                <w:tab w:val="left" w:pos="542"/>
              </w:tabs>
              <w:jc w:val="both"/>
              <w:rPr>
                <w:rFonts w:eastAsia="Times New Roman"/>
                <w:b/>
                <w:lang w:val="uk-UA"/>
              </w:rPr>
            </w:pPr>
          </w:p>
          <w:p w14:paraId="59302F03" w14:textId="77777777" w:rsidR="005E4933" w:rsidRPr="000D5F82" w:rsidRDefault="005E4933" w:rsidP="005E4933">
            <w:pPr>
              <w:widowControl w:val="0"/>
              <w:tabs>
                <w:tab w:val="left" w:pos="542"/>
              </w:tabs>
              <w:jc w:val="center"/>
              <w:rPr>
                <w:rFonts w:eastAsia="Times New Roman"/>
                <w:b/>
                <w:i/>
                <w:lang w:val="uk-UA"/>
              </w:rPr>
            </w:pPr>
            <w:r w:rsidRPr="000D5F82">
              <w:rPr>
                <w:rFonts w:eastAsia="Times New Roman"/>
                <w:b/>
                <w:i/>
                <w:lang w:val="uk-UA"/>
              </w:rPr>
              <w:t>Якщо учасником є юридична особа:</w:t>
            </w:r>
          </w:p>
          <w:p w14:paraId="28886B6F" w14:textId="572B0DB4" w:rsidR="005E4933" w:rsidRPr="000D5F82" w:rsidRDefault="005E4933" w:rsidP="005E4933">
            <w:pPr>
              <w:widowControl w:val="0"/>
              <w:tabs>
                <w:tab w:val="left" w:pos="542"/>
              </w:tabs>
              <w:jc w:val="both"/>
              <w:rPr>
                <w:rFonts w:eastAsia="Times New Roman"/>
                <w:b/>
                <w:lang w:val="uk-UA"/>
              </w:rPr>
            </w:pPr>
            <w:r w:rsidRPr="000D5F82">
              <w:rPr>
                <w:rFonts w:eastAsia="Times New Roman"/>
                <w:b/>
                <w:lang w:val="uk-UA"/>
              </w:rPr>
              <w:t xml:space="preserve">- КЕП або УЕП службової (посадової) особи учасника закупівлі, </w:t>
            </w:r>
          </w:p>
          <w:p w14:paraId="148E3B52" w14:textId="77777777" w:rsidR="005E4933" w:rsidRPr="000D5F82" w:rsidRDefault="005E4933" w:rsidP="005E4933">
            <w:pPr>
              <w:widowControl w:val="0"/>
              <w:tabs>
                <w:tab w:val="left" w:pos="542"/>
              </w:tabs>
              <w:jc w:val="both"/>
              <w:rPr>
                <w:rFonts w:eastAsia="Times New Roman"/>
                <w:b/>
                <w:lang w:val="uk-UA"/>
              </w:rPr>
            </w:pPr>
            <w:r w:rsidRPr="000D5F82">
              <w:rPr>
                <w:rFonts w:eastAsia="Times New Roman"/>
                <w:b/>
                <w:lang w:val="uk-UA"/>
              </w:rPr>
              <w:t xml:space="preserve">або </w:t>
            </w:r>
          </w:p>
          <w:p w14:paraId="2F8682E5" w14:textId="5A295222" w:rsidR="005E4933" w:rsidRPr="000D5F82" w:rsidRDefault="005E4933" w:rsidP="005E4933">
            <w:pPr>
              <w:widowControl w:val="0"/>
              <w:tabs>
                <w:tab w:val="left" w:pos="542"/>
              </w:tabs>
              <w:jc w:val="both"/>
              <w:rPr>
                <w:rFonts w:eastAsia="Times New Roman"/>
                <w:b/>
                <w:lang w:val="uk-UA"/>
              </w:rPr>
            </w:pPr>
            <w:r w:rsidRPr="000D5F82">
              <w:rPr>
                <w:rFonts w:eastAsia="Times New Roman"/>
                <w:b/>
                <w:lang w:val="uk-UA"/>
              </w:rPr>
              <w:t xml:space="preserve">- КЕП або УЕП фізичної особи - </w:t>
            </w:r>
            <w:r w:rsidRPr="000D5F82">
              <w:rPr>
                <w:b/>
                <w:bCs/>
                <w:color w:val="212121"/>
                <w:lang w:val="uk-UA"/>
              </w:rPr>
              <w:t>представника </w:t>
            </w:r>
            <w:r w:rsidRPr="000D5F82">
              <w:rPr>
                <w:rFonts w:eastAsia="Times New Roman"/>
                <w:b/>
                <w:lang w:val="uk-UA"/>
              </w:rPr>
              <w:t>учасника закупівлі</w:t>
            </w:r>
            <w:r w:rsidRPr="000D5F82">
              <w:rPr>
                <w:b/>
                <w:bCs/>
                <w:color w:val="212121"/>
                <w:lang w:val="uk-UA"/>
              </w:rPr>
              <w:t> за довіреністю, дорученням або іншим документом, що уповноважує її.</w:t>
            </w:r>
          </w:p>
          <w:p w14:paraId="56585751" w14:textId="77777777" w:rsidR="005E4933" w:rsidRPr="000D5F82" w:rsidRDefault="005E4933" w:rsidP="005E4933">
            <w:pPr>
              <w:widowControl w:val="0"/>
              <w:tabs>
                <w:tab w:val="left" w:pos="542"/>
              </w:tabs>
              <w:jc w:val="both"/>
              <w:rPr>
                <w:rFonts w:eastAsia="Times New Roman"/>
                <w:b/>
                <w:lang w:val="uk-UA"/>
              </w:rPr>
            </w:pPr>
          </w:p>
          <w:p w14:paraId="161AAD3F" w14:textId="77777777" w:rsidR="005E4933" w:rsidRPr="000D5F82" w:rsidRDefault="005E4933" w:rsidP="005E4933">
            <w:pPr>
              <w:widowControl w:val="0"/>
              <w:tabs>
                <w:tab w:val="left" w:pos="542"/>
              </w:tabs>
              <w:jc w:val="center"/>
              <w:rPr>
                <w:rFonts w:eastAsia="Times New Roman"/>
                <w:b/>
                <w:i/>
                <w:lang w:val="uk-UA"/>
              </w:rPr>
            </w:pPr>
            <w:r w:rsidRPr="000D5F82">
              <w:rPr>
                <w:rFonts w:eastAsia="Times New Roman"/>
                <w:b/>
                <w:i/>
                <w:lang w:val="uk-UA"/>
              </w:rPr>
              <w:t>Якщо учасником є фізична особа-підприємець:</w:t>
            </w:r>
          </w:p>
          <w:p w14:paraId="1875162B" w14:textId="77777777" w:rsidR="005E4933" w:rsidRPr="000D5F82" w:rsidRDefault="005E4933" w:rsidP="005E4933">
            <w:pPr>
              <w:widowControl w:val="0"/>
              <w:tabs>
                <w:tab w:val="left" w:pos="542"/>
              </w:tabs>
              <w:jc w:val="both"/>
              <w:rPr>
                <w:rFonts w:eastAsia="Times New Roman"/>
                <w:b/>
                <w:lang w:val="uk-UA"/>
              </w:rPr>
            </w:pPr>
            <w:r w:rsidRPr="000D5F82">
              <w:rPr>
                <w:rFonts w:eastAsia="Times New Roman"/>
                <w:b/>
                <w:lang w:val="uk-UA"/>
              </w:rPr>
              <w:t xml:space="preserve">- КЕП або УЕП фізичної особи </w:t>
            </w:r>
          </w:p>
          <w:p w14:paraId="14EE5D36" w14:textId="77777777" w:rsidR="00EB40FD" w:rsidRPr="000D5F82" w:rsidRDefault="00EB40FD" w:rsidP="002D5CF7">
            <w:pPr>
              <w:widowControl w:val="0"/>
              <w:jc w:val="both"/>
              <w:rPr>
                <w:rFonts w:eastAsia="Times New Roman"/>
                <w:lang w:val="uk-UA"/>
              </w:rPr>
            </w:pPr>
          </w:p>
          <w:p w14:paraId="6E0E76A3" w14:textId="77777777" w:rsidR="002D5CF7" w:rsidRPr="000D5F82" w:rsidRDefault="002D5CF7" w:rsidP="002D5CF7">
            <w:pPr>
              <w:widowControl w:val="0"/>
              <w:jc w:val="both"/>
              <w:rPr>
                <w:rFonts w:eastAsia="Times New Roman"/>
                <w:lang w:val="uk-UA"/>
              </w:rPr>
            </w:pPr>
            <w:r w:rsidRPr="000D5F82">
              <w:rPr>
                <w:rFonts w:eastAsia="Times New Roman"/>
                <w:lang w:val="uk-UA"/>
              </w:rPr>
              <w:t xml:space="preserve">Створити та підписати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11" w:history="1">
              <w:r w:rsidRPr="000D5F82">
                <w:rPr>
                  <w:rStyle w:val="affff7"/>
                  <w:lang w:val="uk-UA"/>
                </w:rPr>
                <w:t>https://acskidd.gov.ua/sign</w:t>
              </w:r>
            </w:hyperlink>
            <w:r w:rsidRPr="000D5F82">
              <w:rPr>
                <w:lang w:val="uk-UA"/>
              </w:rPr>
              <w:t>.</w:t>
            </w:r>
          </w:p>
          <w:p w14:paraId="1A85CE99" w14:textId="72B9F8EA" w:rsidR="00086F00" w:rsidRPr="000D5F82" w:rsidRDefault="00086F00" w:rsidP="00CA4481">
            <w:pPr>
              <w:widowControl w:val="0"/>
              <w:shd w:val="clear" w:color="auto" w:fill="FFFFFF" w:themeFill="background1"/>
              <w:jc w:val="both"/>
              <w:rPr>
                <w:color w:val="000000"/>
                <w:shd w:val="clear" w:color="auto" w:fill="FFFFFF"/>
                <w:lang w:val="uk-UA"/>
              </w:rPr>
            </w:pPr>
            <w:r w:rsidRPr="000D5F82">
              <w:rPr>
                <w:color w:val="000000"/>
                <w:shd w:val="clear" w:color="auto" w:fill="FFFFFF"/>
                <w:lang w:val="uk-UA"/>
              </w:rPr>
              <w:t>--------------------------------------------------------------------------------</w:t>
            </w:r>
          </w:p>
          <w:p w14:paraId="61B5D1CF" w14:textId="34FB690D" w:rsidR="00DA3774" w:rsidRPr="000D5F82" w:rsidRDefault="00DA3774" w:rsidP="00CA4481">
            <w:pPr>
              <w:widowControl w:val="0"/>
              <w:shd w:val="clear" w:color="auto" w:fill="FFFFFF" w:themeFill="background1"/>
              <w:jc w:val="both"/>
              <w:rPr>
                <w:rFonts w:eastAsia="Times New Roman"/>
                <w:lang w:val="uk-UA"/>
              </w:rPr>
            </w:pPr>
            <w:r w:rsidRPr="000D5F82">
              <w:rPr>
                <w:color w:val="000000"/>
                <w:shd w:val="clear" w:color="auto" w:fill="FFFFFF"/>
                <w:lang w:val="uk-UA"/>
              </w:rPr>
              <w:t xml:space="preserve">Замовником не вимагається від учасників засвідчувати документи (матеріали та інформацію), що подаються у складі </w:t>
            </w:r>
            <w:r w:rsidR="00A66C8A" w:rsidRPr="000D5F82">
              <w:rPr>
                <w:color w:val="000000"/>
                <w:shd w:val="clear" w:color="auto" w:fill="FFFFFF"/>
                <w:lang w:val="uk-UA"/>
              </w:rPr>
              <w:t>пропозиції</w:t>
            </w:r>
            <w:r w:rsidRPr="000D5F82">
              <w:rPr>
                <w:color w:val="000000"/>
                <w:shd w:val="clear" w:color="auto" w:fill="FFFFFF"/>
                <w:lang w:val="uk-UA"/>
              </w:rPr>
              <w:t xml:space="preserve">,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sidR="00856A9C" w:rsidRPr="000D5F82">
              <w:rPr>
                <w:color w:val="333333"/>
                <w:shd w:val="clear" w:color="auto" w:fill="FFFFFF"/>
                <w:lang w:val="uk-UA"/>
              </w:rPr>
              <w:t>електронного підпису, що базується на кваліфікованому сертифікаті електронного підпису, відповідно до вимог </w:t>
            </w:r>
            <w:hyperlink r:id="rId12" w:tgtFrame="_blank" w:history="1">
              <w:r w:rsidR="00856A9C" w:rsidRPr="000D5F82">
                <w:rPr>
                  <w:rStyle w:val="affff7"/>
                  <w:color w:val="000099"/>
                  <w:shd w:val="clear" w:color="auto" w:fill="FFFFFF"/>
                  <w:lang w:val="uk-UA"/>
                </w:rPr>
                <w:t>Закону України</w:t>
              </w:r>
            </w:hyperlink>
            <w:r w:rsidR="00856A9C" w:rsidRPr="000D5F82">
              <w:rPr>
                <w:color w:val="333333"/>
                <w:shd w:val="clear" w:color="auto" w:fill="FFFFFF"/>
                <w:lang w:val="uk-UA"/>
              </w:rPr>
              <w:t> "Про електронні довірчі послуги</w:t>
            </w:r>
            <w:r w:rsidRPr="000D5F82">
              <w:rPr>
                <w:color w:val="000000"/>
                <w:shd w:val="clear" w:color="auto" w:fill="FFFFFF"/>
                <w:lang w:val="uk-UA"/>
              </w:rPr>
              <w:t xml:space="preserve">. </w:t>
            </w:r>
          </w:p>
          <w:p w14:paraId="1A537423" w14:textId="638F0EFC" w:rsidR="00086F00" w:rsidRPr="000D5F82" w:rsidRDefault="00086F00" w:rsidP="006447F8">
            <w:pPr>
              <w:widowControl w:val="0"/>
              <w:shd w:val="clear" w:color="auto" w:fill="FFFFFF" w:themeFill="background1"/>
              <w:jc w:val="both"/>
              <w:rPr>
                <w:rFonts w:eastAsia="Times New Roman"/>
                <w:lang w:val="uk-UA"/>
              </w:rPr>
            </w:pPr>
            <w:r w:rsidRPr="000D5F82">
              <w:rPr>
                <w:rFonts w:eastAsia="Times New Roman"/>
                <w:lang w:val="uk-UA"/>
              </w:rPr>
              <w:t>--------------------------------------------------------------------------------</w:t>
            </w:r>
          </w:p>
          <w:p w14:paraId="6A8EDC2C" w14:textId="329C80E5" w:rsidR="00FB195F" w:rsidRPr="000D5F82" w:rsidRDefault="00FB195F" w:rsidP="006447F8">
            <w:pPr>
              <w:widowControl w:val="0"/>
              <w:shd w:val="clear" w:color="auto" w:fill="FFFFFF" w:themeFill="background1"/>
              <w:jc w:val="both"/>
              <w:rPr>
                <w:rFonts w:eastAsia="Times New Roman"/>
                <w:lang w:val="uk-UA"/>
              </w:rPr>
            </w:pPr>
            <w:r w:rsidRPr="000D5F82">
              <w:rPr>
                <w:rFonts w:eastAsia="Times New Roman"/>
                <w:lang w:val="uk-UA"/>
              </w:rPr>
              <w:t xml:space="preserve">Повноваження на підпис документів </w:t>
            </w:r>
            <w:r w:rsidR="00A66C8A" w:rsidRPr="000D5F82">
              <w:rPr>
                <w:rFonts w:eastAsia="Times New Roman"/>
                <w:lang w:val="uk-UA"/>
              </w:rPr>
              <w:t>пропозиції</w:t>
            </w:r>
            <w:r w:rsidRPr="000D5F82">
              <w:rPr>
                <w:rFonts w:eastAsia="Times New Roman"/>
                <w:lang w:val="uk-UA"/>
              </w:rPr>
              <w:t xml:space="preserve"> підтверджуються документально згідно </w:t>
            </w:r>
            <w:r w:rsidR="00BF7732" w:rsidRPr="000D5F82">
              <w:rPr>
                <w:rFonts w:eastAsia="Times New Roman"/>
                <w:lang w:val="uk-UA"/>
              </w:rPr>
              <w:t>додатку</w:t>
            </w:r>
            <w:r w:rsidRPr="000D5F82">
              <w:rPr>
                <w:rFonts w:eastAsia="Times New Roman"/>
                <w:lang w:val="uk-UA"/>
              </w:rPr>
              <w:t xml:space="preserve"> </w:t>
            </w:r>
            <w:r w:rsidR="00D540F9" w:rsidRPr="000D5F82">
              <w:rPr>
                <w:rFonts w:eastAsia="Times New Roman"/>
                <w:lang w:val="uk-UA"/>
              </w:rPr>
              <w:t>1</w:t>
            </w:r>
            <w:r w:rsidRPr="000D5F82">
              <w:rPr>
                <w:rFonts w:eastAsia="Times New Roman"/>
                <w:lang w:val="uk-UA"/>
              </w:rPr>
              <w:t xml:space="preserve"> </w:t>
            </w:r>
            <w:r w:rsidR="0034081A" w:rsidRPr="000D5F82">
              <w:rPr>
                <w:rFonts w:eastAsia="Times New Roman"/>
                <w:lang w:val="uk-UA"/>
              </w:rPr>
              <w:t>до документації</w:t>
            </w:r>
            <w:r w:rsidRPr="000D5F82">
              <w:rPr>
                <w:rFonts w:eastAsia="Times New Roman"/>
                <w:lang w:val="uk-UA"/>
              </w:rPr>
              <w:t>.</w:t>
            </w:r>
          </w:p>
          <w:p w14:paraId="72209A68" w14:textId="67D077CC" w:rsidR="00086F00" w:rsidRPr="000D5F82" w:rsidRDefault="00086F00" w:rsidP="006447F8">
            <w:pPr>
              <w:widowControl w:val="0"/>
              <w:shd w:val="clear" w:color="auto" w:fill="FFFFFF" w:themeFill="background1"/>
              <w:jc w:val="both"/>
              <w:rPr>
                <w:rFonts w:eastAsia="Times New Roman"/>
                <w:lang w:val="uk-UA"/>
              </w:rPr>
            </w:pPr>
            <w:r w:rsidRPr="000D5F82">
              <w:rPr>
                <w:rFonts w:eastAsia="Times New Roman"/>
                <w:lang w:val="uk-UA"/>
              </w:rPr>
              <w:t>--------------------------------------------------------------------------------</w:t>
            </w:r>
          </w:p>
          <w:p w14:paraId="4E8B1F1F" w14:textId="77777777" w:rsidR="003161F0" w:rsidRPr="000D5F82" w:rsidRDefault="000A7403" w:rsidP="006447F8">
            <w:pPr>
              <w:widowControl w:val="0"/>
              <w:shd w:val="clear" w:color="auto" w:fill="FFFFFF" w:themeFill="background1"/>
              <w:jc w:val="both"/>
              <w:rPr>
                <w:rFonts w:eastAsia="Times New Roman"/>
                <w:lang w:val="uk-UA"/>
              </w:rPr>
            </w:pPr>
            <w:r w:rsidRPr="000D5F82">
              <w:rPr>
                <w:rFonts w:eastAsia="Times New Roman"/>
                <w:lang w:val="uk-UA"/>
              </w:rPr>
              <w:t xml:space="preserve">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w:t>
            </w:r>
            <w:r w:rsidR="00A66C8A" w:rsidRPr="000D5F82">
              <w:rPr>
                <w:rFonts w:eastAsia="Times New Roman"/>
                <w:lang w:val="uk-UA"/>
              </w:rPr>
              <w:t>пропозиції</w:t>
            </w:r>
            <w:r w:rsidRPr="000D5F82">
              <w:rPr>
                <w:rFonts w:eastAsia="Times New Roman"/>
                <w:lang w:val="uk-UA"/>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w:t>
            </w:r>
            <w:r w:rsidR="00A66C8A" w:rsidRPr="000D5F82">
              <w:rPr>
                <w:rFonts w:eastAsia="Times New Roman"/>
                <w:lang w:val="uk-UA"/>
              </w:rPr>
              <w:t>пропозиції</w:t>
            </w:r>
            <w:r w:rsidRPr="000D5F82">
              <w:rPr>
                <w:rFonts w:eastAsia="Times New Roman"/>
                <w:lang w:val="uk-UA"/>
              </w:rPr>
              <w:t>, не може бу</w:t>
            </w:r>
            <w:r w:rsidR="00CA4481" w:rsidRPr="000D5F82">
              <w:rPr>
                <w:rFonts w:eastAsia="Times New Roman"/>
                <w:lang w:val="uk-UA"/>
              </w:rPr>
              <w:t>ти підставою для її відхилення.</w:t>
            </w:r>
          </w:p>
          <w:p w14:paraId="63EBD0FF" w14:textId="7B33CA11" w:rsidR="000D5F82" w:rsidRPr="00A14469" w:rsidRDefault="000D5F82" w:rsidP="006447F8">
            <w:pPr>
              <w:widowControl w:val="0"/>
              <w:shd w:val="clear" w:color="auto" w:fill="FFFFFF" w:themeFill="background1"/>
              <w:jc w:val="both"/>
              <w:rPr>
                <w:rFonts w:eastAsia="Times New Roman"/>
                <w:b/>
                <w:lang w:val="uk-UA"/>
              </w:rPr>
            </w:pPr>
            <w:r w:rsidRPr="00A14469">
              <w:rPr>
                <w:rFonts w:eastAsia="Times New Roman"/>
                <w:b/>
                <w:lang w:val="uk-UA"/>
              </w:rPr>
              <w:t>Відповідальність за достовірність та зміст інформації, викладеної в документах, які подані у складі пропозиції, несе учасник.</w:t>
            </w:r>
          </w:p>
        </w:tc>
      </w:tr>
      <w:tr w:rsidR="00503E85" w:rsidRPr="00FA730B" w14:paraId="1B672DC2" w14:textId="77777777" w:rsidTr="006447F8">
        <w:trPr>
          <w:trHeight w:val="400"/>
          <w:jc w:val="center"/>
        </w:trPr>
        <w:tc>
          <w:tcPr>
            <w:tcW w:w="576" w:type="dxa"/>
            <w:shd w:val="clear" w:color="auto" w:fill="FFFFFF" w:themeFill="background1"/>
          </w:tcPr>
          <w:p w14:paraId="4E9130AE" w14:textId="059BD714" w:rsidR="00503E85" w:rsidRPr="00FA730B" w:rsidRDefault="008B18CE" w:rsidP="006447F8">
            <w:pPr>
              <w:widowControl w:val="0"/>
              <w:shd w:val="clear" w:color="auto" w:fill="FFFFFF" w:themeFill="background1"/>
              <w:spacing w:after="240"/>
              <w:rPr>
                <w:lang w:val="uk-UA"/>
              </w:rPr>
            </w:pPr>
            <w:r w:rsidRPr="00FA730B">
              <w:rPr>
                <w:rFonts w:eastAsia="Times New Roman"/>
                <w:lang w:val="uk-UA"/>
              </w:rPr>
              <w:t>2</w:t>
            </w:r>
          </w:p>
        </w:tc>
        <w:tc>
          <w:tcPr>
            <w:tcW w:w="2797" w:type="dxa"/>
            <w:shd w:val="clear" w:color="auto" w:fill="FFFFFF" w:themeFill="background1"/>
          </w:tcPr>
          <w:p w14:paraId="330566CB" w14:textId="68B5F08E" w:rsidR="00503E85" w:rsidRPr="00FA730B" w:rsidRDefault="003161F0" w:rsidP="006447F8">
            <w:pPr>
              <w:widowControl w:val="0"/>
              <w:shd w:val="clear" w:color="auto" w:fill="FFFFFF" w:themeFill="background1"/>
              <w:spacing w:after="240"/>
              <w:rPr>
                <w:lang w:val="uk-UA"/>
              </w:rPr>
            </w:pPr>
            <w:r w:rsidRPr="00FA730B">
              <w:rPr>
                <w:rFonts w:eastAsia="Times New Roman"/>
                <w:b/>
                <w:lang w:val="uk-UA"/>
              </w:rPr>
              <w:t xml:space="preserve">Розмір та умови надання забезпечення </w:t>
            </w:r>
            <w:r w:rsidR="00A66C8A">
              <w:rPr>
                <w:rFonts w:eastAsia="Times New Roman"/>
                <w:b/>
                <w:lang w:val="uk-UA"/>
              </w:rPr>
              <w:t>пропозицій</w:t>
            </w:r>
          </w:p>
        </w:tc>
        <w:tc>
          <w:tcPr>
            <w:tcW w:w="6659" w:type="dxa"/>
            <w:shd w:val="clear" w:color="auto" w:fill="FFFFFF" w:themeFill="background1"/>
          </w:tcPr>
          <w:p w14:paraId="7F76A08E" w14:textId="2BD5C8C9" w:rsidR="00690C8C" w:rsidRPr="007A6917" w:rsidRDefault="00690C8C" w:rsidP="00A14469">
            <w:pPr>
              <w:shd w:val="clear" w:color="auto" w:fill="FFFFFF" w:themeFill="background1"/>
              <w:jc w:val="both"/>
              <w:rPr>
                <w:rFonts w:eastAsia="Times New Roman"/>
                <w:lang w:val="uk-UA"/>
              </w:rPr>
            </w:pPr>
            <w:r w:rsidRPr="007A6917">
              <w:rPr>
                <w:rFonts w:eastAsia="Times New Roman"/>
                <w:lang w:val="uk-UA"/>
              </w:rPr>
              <w:t xml:space="preserve">Забезпечення пропозиції – </w:t>
            </w:r>
            <w:r w:rsidR="00A14469">
              <w:rPr>
                <w:rFonts w:eastAsia="Times New Roman"/>
                <w:lang w:val="uk-UA"/>
              </w:rPr>
              <w:t>не вимагається</w:t>
            </w:r>
          </w:p>
          <w:p w14:paraId="6FA4ABFE" w14:textId="07D1DE71" w:rsidR="005D2991" w:rsidRPr="00690C8C" w:rsidRDefault="005D2991" w:rsidP="00A14469">
            <w:pPr>
              <w:shd w:val="clear" w:color="auto" w:fill="FFFFFF" w:themeFill="background1"/>
              <w:tabs>
                <w:tab w:val="left" w:pos="271"/>
                <w:tab w:val="left" w:pos="542"/>
              </w:tabs>
              <w:snapToGrid w:val="0"/>
              <w:jc w:val="both"/>
              <w:rPr>
                <w:rFonts w:eastAsia="Times New Roman"/>
                <w:lang w:val="en-US" w:eastAsia="uk-UA"/>
              </w:rPr>
            </w:pPr>
          </w:p>
        </w:tc>
      </w:tr>
      <w:tr w:rsidR="00503E85" w:rsidRPr="00FA730B" w14:paraId="7A459E56" w14:textId="77777777" w:rsidTr="006447F8">
        <w:trPr>
          <w:trHeight w:val="520"/>
          <w:jc w:val="center"/>
        </w:trPr>
        <w:tc>
          <w:tcPr>
            <w:tcW w:w="576" w:type="dxa"/>
            <w:shd w:val="clear" w:color="auto" w:fill="FFFFFF" w:themeFill="background1"/>
          </w:tcPr>
          <w:p w14:paraId="6053270B" w14:textId="77777777" w:rsidR="00503E85" w:rsidRPr="00FA730B" w:rsidRDefault="00503E85" w:rsidP="006447F8">
            <w:pPr>
              <w:widowControl w:val="0"/>
              <w:shd w:val="clear" w:color="auto" w:fill="FFFFFF" w:themeFill="background1"/>
              <w:rPr>
                <w:lang w:val="uk-UA"/>
              </w:rPr>
            </w:pPr>
            <w:r w:rsidRPr="00FA730B">
              <w:rPr>
                <w:rFonts w:eastAsia="Times New Roman"/>
                <w:lang w:val="uk-UA"/>
              </w:rPr>
              <w:t>3</w:t>
            </w:r>
          </w:p>
        </w:tc>
        <w:tc>
          <w:tcPr>
            <w:tcW w:w="2797" w:type="dxa"/>
            <w:shd w:val="clear" w:color="auto" w:fill="FFFFFF" w:themeFill="background1"/>
          </w:tcPr>
          <w:p w14:paraId="710DBA58" w14:textId="6A3E10C3" w:rsidR="00503E85" w:rsidRPr="00FA730B" w:rsidRDefault="00503E85" w:rsidP="006447F8">
            <w:pPr>
              <w:widowControl w:val="0"/>
              <w:shd w:val="clear" w:color="auto" w:fill="FFFFFF" w:themeFill="background1"/>
              <w:rPr>
                <w:lang w:val="uk-UA"/>
              </w:rPr>
            </w:pPr>
            <w:r w:rsidRPr="00FA730B">
              <w:rPr>
                <w:rFonts w:eastAsia="Times New Roman"/>
                <w:b/>
                <w:lang w:val="uk-UA"/>
              </w:rPr>
              <w:t xml:space="preserve">Умови повернення чи неповернення забезпечення </w:t>
            </w:r>
            <w:r w:rsidR="00A66C8A">
              <w:rPr>
                <w:rFonts w:eastAsia="Times New Roman"/>
                <w:b/>
                <w:lang w:val="uk-UA"/>
              </w:rPr>
              <w:t>пропозиції</w:t>
            </w:r>
          </w:p>
        </w:tc>
        <w:tc>
          <w:tcPr>
            <w:tcW w:w="6659" w:type="dxa"/>
            <w:shd w:val="clear" w:color="auto" w:fill="FFFFFF" w:themeFill="background1"/>
          </w:tcPr>
          <w:p w14:paraId="37DCF1FE" w14:textId="1BBBC598" w:rsidR="00086F00" w:rsidRPr="00FA730B" w:rsidRDefault="00CF56B4" w:rsidP="00A14469">
            <w:pPr>
              <w:widowControl w:val="0"/>
              <w:shd w:val="clear" w:color="auto" w:fill="FFFFFF" w:themeFill="background1"/>
              <w:tabs>
                <w:tab w:val="left" w:pos="271"/>
                <w:tab w:val="left" w:pos="542"/>
              </w:tabs>
              <w:jc w:val="both"/>
              <w:rPr>
                <w:lang w:val="uk-UA"/>
              </w:rPr>
            </w:pPr>
            <w:bookmarkStart w:id="2" w:name="gjdgxs" w:colFirst="0" w:colLast="0"/>
            <w:bookmarkEnd w:id="2"/>
            <w:r w:rsidRPr="00FA730B">
              <w:rPr>
                <w:lang w:val="uk-UA"/>
              </w:rPr>
              <w:t xml:space="preserve">Забезпечення </w:t>
            </w:r>
            <w:r w:rsidR="00A66C8A">
              <w:rPr>
                <w:lang w:val="uk-UA"/>
              </w:rPr>
              <w:t>пропозиції</w:t>
            </w:r>
            <w:r w:rsidRPr="00FA730B">
              <w:rPr>
                <w:lang w:val="uk-UA"/>
              </w:rPr>
              <w:t xml:space="preserve"> не </w:t>
            </w:r>
            <w:r w:rsidR="00A14469">
              <w:rPr>
                <w:lang w:val="uk-UA"/>
              </w:rPr>
              <w:t>застосовується</w:t>
            </w:r>
          </w:p>
          <w:p w14:paraId="4AB76FB7" w14:textId="7FC8DD59" w:rsidR="00BF7732" w:rsidRPr="00FA730B" w:rsidRDefault="00BF7732" w:rsidP="00A14469">
            <w:pPr>
              <w:widowControl w:val="0"/>
              <w:shd w:val="clear" w:color="auto" w:fill="FFFFFF" w:themeFill="background1"/>
              <w:tabs>
                <w:tab w:val="left" w:pos="271"/>
                <w:tab w:val="left" w:pos="542"/>
              </w:tabs>
              <w:jc w:val="both"/>
              <w:rPr>
                <w:lang w:val="uk-UA"/>
              </w:rPr>
            </w:pPr>
          </w:p>
        </w:tc>
      </w:tr>
      <w:tr w:rsidR="005918A1" w:rsidRPr="00EE2D16" w14:paraId="11118A17" w14:textId="77777777" w:rsidTr="006447F8">
        <w:trPr>
          <w:trHeight w:val="520"/>
          <w:jc w:val="center"/>
        </w:trPr>
        <w:tc>
          <w:tcPr>
            <w:tcW w:w="576" w:type="dxa"/>
            <w:shd w:val="clear" w:color="auto" w:fill="FFFFFF" w:themeFill="background1"/>
          </w:tcPr>
          <w:p w14:paraId="6A8BFE1B" w14:textId="3D8A7813" w:rsidR="005918A1" w:rsidRPr="00FA730B" w:rsidRDefault="00A66C8A" w:rsidP="006447F8">
            <w:pPr>
              <w:widowControl w:val="0"/>
              <w:shd w:val="clear" w:color="auto" w:fill="FFFFFF" w:themeFill="background1"/>
              <w:rPr>
                <w:rFonts w:eastAsia="Times New Roman"/>
                <w:lang w:val="uk-UA"/>
              </w:rPr>
            </w:pPr>
            <w:r>
              <w:rPr>
                <w:rFonts w:eastAsia="Times New Roman"/>
                <w:lang w:val="uk-UA"/>
              </w:rPr>
              <w:t>4</w:t>
            </w:r>
          </w:p>
        </w:tc>
        <w:tc>
          <w:tcPr>
            <w:tcW w:w="2797" w:type="dxa"/>
            <w:shd w:val="clear" w:color="auto" w:fill="FFFFFF" w:themeFill="background1"/>
          </w:tcPr>
          <w:p w14:paraId="75539A9C" w14:textId="77777777" w:rsidR="005918A1" w:rsidRDefault="00A66C8A" w:rsidP="006447F8">
            <w:pPr>
              <w:widowControl w:val="0"/>
              <w:shd w:val="clear" w:color="auto" w:fill="FFFFFF" w:themeFill="background1"/>
              <w:rPr>
                <w:rFonts w:eastAsia="Times New Roman"/>
                <w:b/>
                <w:lang w:val="uk-UA"/>
              </w:rPr>
            </w:pPr>
            <w:r>
              <w:rPr>
                <w:rFonts w:eastAsia="Times New Roman"/>
                <w:b/>
                <w:lang w:val="uk-UA"/>
              </w:rPr>
              <w:t>Вимоги</w:t>
            </w:r>
            <w:r w:rsidR="00D540F9">
              <w:rPr>
                <w:rFonts w:eastAsia="Times New Roman"/>
                <w:b/>
                <w:lang w:val="uk-UA"/>
              </w:rPr>
              <w:t xml:space="preserve"> до учасників</w:t>
            </w:r>
          </w:p>
          <w:p w14:paraId="17A02FD9" w14:textId="313D18D6" w:rsidR="003E31EB" w:rsidRPr="00FA730B" w:rsidRDefault="003E31EB" w:rsidP="006447F8">
            <w:pPr>
              <w:widowControl w:val="0"/>
              <w:shd w:val="clear" w:color="auto" w:fill="FFFFFF" w:themeFill="background1"/>
              <w:rPr>
                <w:rFonts w:eastAsia="Times New Roman"/>
                <w:b/>
                <w:lang w:val="uk-UA"/>
              </w:rPr>
            </w:pPr>
          </w:p>
        </w:tc>
        <w:tc>
          <w:tcPr>
            <w:tcW w:w="6659" w:type="dxa"/>
            <w:shd w:val="clear" w:color="auto" w:fill="FFFFFF" w:themeFill="background1"/>
          </w:tcPr>
          <w:p w14:paraId="6FE8FC2C" w14:textId="77777777" w:rsidR="00EE2D16" w:rsidRPr="00A14469" w:rsidRDefault="005918A1" w:rsidP="00E1517A">
            <w:pPr>
              <w:widowControl w:val="0"/>
              <w:shd w:val="clear" w:color="auto" w:fill="FFFFFF" w:themeFill="background1"/>
              <w:jc w:val="both"/>
              <w:rPr>
                <w:rFonts w:eastAsia="Times New Roman"/>
                <w:lang w:val="uk-UA"/>
              </w:rPr>
            </w:pPr>
            <w:r w:rsidRPr="00A14469">
              <w:rPr>
                <w:rFonts w:eastAsia="Times New Roman"/>
                <w:lang w:val="uk-UA"/>
              </w:rPr>
              <w:t xml:space="preserve">Замовник вимагає від учасників </w:t>
            </w:r>
            <w:r w:rsidR="0034081A" w:rsidRPr="00A14469">
              <w:rPr>
                <w:rFonts w:eastAsia="Times New Roman"/>
                <w:lang w:val="uk-UA"/>
              </w:rPr>
              <w:t>закупівлі</w:t>
            </w:r>
            <w:r w:rsidRPr="00A14469">
              <w:rPr>
                <w:rFonts w:eastAsia="Times New Roman"/>
                <w:lang w:val="uk-UA"/>
              </w:rPr>
              <w:t xml:space="preserve"> подання ними документально підтвердженої інформації про їх відповідність </w:t>
            </w:r>
            <w:r w:rsidR="00A66C8A" w:rsidRPr="00A14469">
              <w:rPr>
                <w:rFonts w:eastAsia="Times New Roman"/>
                <w:lang w:val="uk-UA"/>
              </w:rPr>
              <w:t>вимогам</w:t>
            </w:r>
            <w:r w:rsidRPr="00A14469">
              <w:rPr>
                <w:rFonts w:eastAsia="Times New Roman"/>
                <w:lang w:val="uk-UA"/>
              </w:rPr>
              <w:t xml:space="preserve"> згідно </w:t>
            </w:r>
            <w:r w:rsidR="00BF7732" w:rsidRPr="00A14469">
              <w:rPr>
                <w:rFonts w:eastAsia="Times New Roman"/>
                <w:lang w:val="uk-UA"/>
              </w:rPr>
              <w:t>додатку</w:t>
            </w:r>
            <w:r w:rsidRPr="00A14469">
              <w:rPr>
                <w:rFonts w:eastAsia="Times New Roman"/>
                <w:lang w:val="uk-UA"/>
              </w:rPr>
              <w:t xml:space="preserve"> 1 </w:t>
            </w:r>
            <w:r w:rsidR="00BF7732" w:rsidRPr="00A14469">
              <w:rPr>
                <w:rFonts w:eastAsia="Times New Roman"/>
                <w:lang w:val="uk-UA"/>
              </w:rPr>
              <w:t>до</w:t>
            </w:r>
            <w:r w:rsidRPr="00A14469">
              <w:rPr>
                <w:rFonts w:eastAsia="Times New Roman"/>
                <w:lang w:val="uk-UA"/>
              </w:rPr>
              <w:t xml:space="preserve"> </w:t>
            </w:r>
            <w:r w:rsidR="00A66C8A" w:rsidRPr="00A14469">
              <w:rPr>
                <w:rFonts w:eastAsia="Times New Roman"/>
                <w:lang w:val="uk-UA"/>
              </w:rPr>
              <w:t>документації</w:t>
            </w:r>
            <w:r w:rsidRPr="00A14469">
              <w:rPr>
                <w:rFonts w:eastAsia="Times New Roman"/>
                <w:lang w:val="uk-UA"/>
              </w:rPr>
              <w:t xml:space="preserve">. </w:t>
            </w:r>
          </w:p>
          <w:p w14:paraId="397D8812" w14:textId="77777777" w:rsidR="002B4A50" w:rsidRPr="00A14469" w:rsidRDefault="002B4A50" w:rsidP="00E1517A">
            <w:pPr>
              <w:widowControl w:val="0"/>
              <w:shd w:val="clear" w:color="auto" w:fill="FFFFFF" w:themeFill="background1"/>
              <w:jc w:val="both"/>
              <w:rPr>
                <w:color w:val="000000"/>
                <w:shd w:val="clear" w:color="auto" w:fill="FFFFFF"/>
                <w:lang w:val="uk-UA"/>
              </w:rPr>
            </w:pPr>
            <w:r w:rsidRPr="00A14469">
              <w:rPr>
                <w:color w:val="000000"/>
                <w:shd w:val="clear" w:color="auto" w:fill="FFFFFF"/>
                <w:lang w:val="uk-UA"/>
              </w:rPr>
              <w:t xml:space="preserve">У разі участі об’єднання учасників підтвердження відповідності </w:t>
            </w:r>
            <w:r w:rsidR="00E1517A" w:rsidRPr="00A14469">
              <w:rPr>
                <w:color w:val="000000"/>
                <w:shd w:val="clear" w:color="auto" w:fill="FFFFFF"/>
                <w:lang w:val="uk-UA"/>
              </w:rPr>
              <w:t>вимогам</w:t>
            </w:r>
            <w:r w:rsidR="009A79A7" w:rsidRPr="00A14469">
              <w:rPr>
                <w:color w:val="FF0000"/>
                <w:shd w:val="clear" w:color="auto" w:fill="FFFFFF"/>
                <w:lang w:val="uk-UA"/>
              </w:rPr>
              <w:t xml:space="preserve"> </w:t>
            </w:r>
            <w:r w:rsidRPr="00A14469">
              <w:rPr>
                <w:color w:val="000000"/>
                <w:shd w:val="clear" w:color="auto" w:fill="FFFFFF"/>
                <w:lang w:val="uk-UA"/>
              </w:rPr>
              <w:t>здійснюється з урахуванням узагальнених об’єднаних показників кожного учасника такого об’єднання на підставі наданої об’єднанням інформації</w:t>
            </w:r>
            <w:r w:rsidR="00CA4481" w:rsidRPr="00A14469">
              <w:rPr>
                <w:color w:val="000000"/>
                <w:shd w:val="clear" w:color="auto" w:fill="FFFFFF"/>
                <w:lang w:val="uk-UA"/>
              </w:rPr>
              <w:t>.</w:t>
            </w:r>
          </w:p>
          <w:p w14:paraId="4920AD97" w14:textId="588A8535" w:rsidR="00392E8B" w:rsidRPr="00A14469" w:rsidRDefault="00392E8B" w:rsidP="00392E8B">
            <w:pPr>
              <w:widowControl w:val="0"/>
              <w:shd w:val="clear" w:color="auto" w:fill="FFFFFF" w:themeFill="background1"/>
              <w:jc w:val="center"/>
              <w:rPr>
                <w:color w:val="000000"/>
                <w:shd w:val="clear" w:color="auto" w:fill="FFFFFF"/>
                <w:lang w:val="uk-UA"/>
              </w:rPr>
            </w:pPr>
            <w:r w:rsidRPr="00A14469">
              <w:rPr>
                <w:color w:val="000000"/>
                <w:shd w:val="clear" w:color="auto" w:fill="FFFFFF"/>
                <w:lang w:val="uk-UA"/>
              </w:rPr>
              <w:t>---------------------------------------------------------------------</w:t>
            </w:r>
          </w:p>
          <w:p w14:paraId="18576A45" w14:textId="77777777" w:rsidR="00EE2D16" w:rsidRPr="00A14469" w:rsidRDefault="00EE2D16" w:rsidP="00EE2D16">
            <w:pPr>
              <w:widowControl w:val="0"/>
              <w:shd w:val="clear" w:color="auto" w:fill="FFFFFF" w:themeFill="background1"/>
              <w:jc w:val="both"/>
              <w:rPr>
                <w:rFonts w:eastAsia="Times New Roman"/>
                <w:lang w:val="uk-UA"/>
              </w:rPr>
            </w:pPr>
            <w:r w:rsidRPr="00A14469">
              <w:rPr>
                <w:rFonts w:eastAsia="Times New Roman"/>
                <w:lang w:val="uk-UA"/>
              </w:rPr>
              <w:t>Учасником спрощеної закупівлі не може бути юридична особа, до якої застосовано персональні спеціальні економічні та інші обмежувальні заходи (санкції) відповідно до Закону України «</w:t>
            </w:r>
            <w:r w:rsidR="006C053F" w:rsidRPr="00A14469">
              <w:rPr>
                <w:rFonts w:eastAsia="Times New Roman"/>
                <w:lang w:val="uk-UA"/>
              </w:rPr>
              <w:t>Про санкції».</w:t>
            </w:r>
          </w:p>
          <w:p w14:paraId="05B053C6" w14:textId="0B043E48" w:rsidR="00392E8B" w:rsidRPr="00A14469" w:rsidRDefault="00392E8B" w:rsidP="00392E8B">
            <w:pPr>
              <w:widowControl w:val="0"/>
              <w:shd w:val="clear" w:color="auto" w:fill="FFFFFF" w:themeFill="background1"/>
              <w:jc w:val="center"/>
              <w:rPr>
                <w:rFonts w:eastAsia="Times New Roman"/>
                <w:lang w:val="uk-UA"/>
              </w:rPr>
            </w:pPr>
            <w:r w:rsidRPr="00A14469">
              <w:rPr>
                <w:color w:val="000000"/>
                <w:shd w:val="clear" w:color="auto" w:fill="FFFFFF"/>
                <w:lang w:val="uk-UA"/>
              </w:rPr>
              <w:t>---------------------------------------------------------------------</w:t>
            </w:r>
          </w:p>
          <w:p w14:paraId="6C9492D5" w14:textId="4F0EAE0B" w:rsidR="00EA47E2" w:rsidRPr="00A14469" w:rsidRDefault="00EA47E2" w:rsidP="00EA47E2">
            <w:pPr>
              <w:widowControl w:val="0"/>
              <w:jc w:val="both"/>
              <w:rPr>
                <w:rFonts w:eastAsia="Times New Roman"/>
                <w:lang w:val="uk-UA"/>
              </w:rPr>
            </w:pPr>
            <w:r w:rsidRPr="00A14469">
              <w:rPr>
                <w:rFonts w:eastAsia="Times New Roman"/>
                <w:lang w:val="uk-UA"/>
              </w:rPr>
              <w:t>Учасники закупівлі при поданні пропозиції повинні враховувати норми:</w:t>
            </w:r>
          </w:p>
          <w:p w14:paraId="1AD1F74F" w14:textId="22EC7527" w:rsidR="00EA47E2" w:rsidRPr="00A14469" w:rsidRDefault="00EA47E2" w:rsidP="00EA47E2">
            <w:pPr>
              <w:widowControl w:val="0"/>
              <w:jc w:val="both"/>
              <w:rPr>
                <w:rFonts w:eastAsia="Times New Roman"/>
                <w:lang w:val="uk-UA"/>
              </w:rPr>
            </w:pPr>
            <w:r w:rsidRPr="00A14469">
              <w:rPr>
                <w:rFonts w:eastAsia="Times New Roman"/>
                <w:lang w:val="uk-UA"/>
              </w:rPr>
              <w:t xml:space="preserve">-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w:t>
            </w:r>
            <w:r w:rsidR="00A04936" w:rsidRPr="00A14469">
              <w:rPr>
                <w:rFonts w:eastAsia="Times New Roman"/>
                <w:lang w:val="uk-UA"/>
              </w:rPr>
              <w:t xml:space="preserve">грошові та інші </w:t>
            </w:r>
            <w:r w:rsidRPr="00A14469">
              <w:rPr>
                <w:rFonts w:eastAsia="Times New Roman"/>
                <w:lang w:val="uk-UA"/>
              </w:rPr>
              <w:t>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040943FB" w14:textId="77777777" w:rsidR="00EA47E2" w:rsidRPr="00A14469" w:rsidRDefault="00EA47E2" w:rsidP="00EA47E2">
            <w:pPr>
              <w:widowControl w:val="0"/>
              <w:jc w:val="both"/>
              <w:rPr>
                <w:rFonts w:eastAsia="Times New Roman"/>
                <w:lang w:val="uk-UA"/>
              </w:rPr>
            </w:pPr>
            <w:r w:rsidRPr="00A14469">
              <w:rPr>
                <w:rFonts w:eastAsia="Times New Roman"/>
                <w:lang w:val="uk-UA"/>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7281A316" w14:textId="5EBC4828" w:rsidR="00EA47E2" w:rsidRPr="00A14469" w:rsidRDefault="00EA47E2" w:rsidP="00EA47E2">
            <w:pPr>
              <w:widowControl w:val="0"/>
              <w:jc w:val="both"/>
              <w:rPr>
                <w:rFonts w:eastAsia="Times New Roman"/>
                <w:lang w:val="uk-UA"/>
              </w:rPr>
            </w:pPr>
            <w:r w:rsidRPr="00A14469">
              <w:rPr>
                <w:rFonts w:eastAsia="Times New Roman"/>
                <w:lang w:val="uk-UA"/>
              </w:rPr>
              <w:t>- Закону України «Про забезпечення прав і свобод громадян та правовий режим на тимчасово окупованій території України» від 15.04.2014 № 1207-VII</w:t>
            </w:r>
            <w:r w:rsidR="00730150" w:rsidRPr="00A14469">
              <w:rPr>
                <w:rFonts w:eastAsia="Times New Roman"/>
                <w:lang w:val="uk-UA"/>
              </w:rPr>
              <w:t xml:space="preserve"> (далі – Закон № 1207-VII)</w:t>
            </w:r>
            <w:r w:rsidR="00FA1542" w:rsidRPr="00A14469">
              <w:rPr>
                <w:rFonts w:eastAsia="Times New Roman"/>
                <w:lang w:val="uk-UA"/>
              </w:rPr>
              <w:t xml:space="preserve">, оскільки Законом </w:t>
            </w:r>
            <w:r w:rsidR="00730150" w:rsidRPr="00A14469">
              <w:rPr>
                <w:rFonts w:eastAsia="Times New Roman"/>
                <w:lang w:val="uk-UA"/>
              </w:rPr>
              <w:t xml:space="preserve">№ 1207-VII </w:t>
            </w:r>
            <w:r w:rsidR="00730150" w:rsidRPr="00A14469">
              <w:rPr>
                <w:shd w:val="clear" w:color="auto" w:fill="FFFFFF"/>
                <w:lang w:val="uk-UA"/>
              </w:rPr>
              <w:t xml:space="preserve">на період тимчасової окупації </w:t>
            </w:r>
            <w:r w:rsidR="00730150" w:rsidRPr="00A14469">
              <w:rPr>
                <w:rFonts w:eastAsia="Times New Roman"/>
                <w:lang w:val="uk-UA"/>
              </w:rPr>
              <w:t>заборонено</w:t>
            </w:r>
            <w:r w:rsidR="00FA1542" w:rsidRPr="00A14469">
              <w:rPr>
                <w:rFonts w:eastAsia="Times New Roman"/>
                <w:lang w:val="uk-UA"/>
              </w:rPr>
              <w:t xml:space="preserve"> </w:t>
            </w:r>
            <w:r w:rsidR="00730150" w:rsidRPr="00A14469">
              <w:rPr>
                <w:shd w:val="clear" w:color="auto" w:fill="FFFFFF"/>
                <w:lang w:val="uk-UA"/>
              </w:rPr>
              <w:t xml:space="preserve">переміщення товарів (робіт, послуг) з тимчасово окупованої території на іншу територію України та/або з іншої території України на тимчасово окуповану територію усіма видами транспорту, в тому числі автомобільним, залізничним, повітряним та трубопровідним транспортом, а також лініями електропередач та гідротехнічними спорудами за винятком випадків, передбачених ч.3 та ч. 4 статті 13-1 </w:t>
            </w:r>
            <w:r w:rsidR="00730150" w:rsidRPr="00A14469">
              <w:rPr>
                <w:rFonts w:eastAsia="Times New Roman"/>
                <w:lang w:val="uk-UA"/>
              </w:rPr>
              <w:t>№ 1207-VII</w:t>
            </w:r>
            <w:r w:rsidRPr="00A14469">
              <w:rPr>
                <w:rFonts w:eastAsia="Times New Roman"/>
                <w:lang w:val="uk-UA"/>
              </w:rPr>
              <w:t>.</w:t>
            </w:r>
          </w:p>
          <w:p w14:paraId="775849BB" w14:textId="7917E905" w:rsidR="00EA47E2" w:rsidRPr="00A14469" w:rsidRDefault="00EA47E2" w:rsidP="00730150">
            <w:pPr>
              <w:shd w:val="clear" w:color="auto" w:fill="FFFFFF" w:themeFill="background1"/>
              <w:jc w:val="both"/>
              <w:rPr>
                <w:rFonts w:eastAsia="Times New Roman"/>
                <w:lang w:val="uk-UA"/>
              </w:rPr>
            </w:pPr>
            <w:r w:rsidRPr="00A14469">
              <w:rPr>
                <w:rFonts w:eastAsia="Times New Roman"/>
                <w:lang w:val="uk-UA"/>
              </w:rPr>
              <w:t>У випадку не врахування учасником під час подання пропозиції</w:t>
            </w:r>
            <w:r w:rsidR="00697972" w:rsidRPr="00A14469">
              <w:rPr>
                <w:rFonts w:eastAsia="Times New Roman"/>
                <w:lang w:val="uk-UA"/>
              </w:rPr>
              <w:t xml:space="preserve"> зазначеного, зокрема невідповідності</w:t>
            </w:r>
            <w:r w:rsidRPr="00A14469">
              <w:rPr>
                <w:rFonts w:eastAsia="Times New Roman"/>
                <w:lang w:val="uk-UA"/>
              </w:rPr>
              <w:t xml:space="preserve"> учасника чи товару, зазначеним нормативно-правовим актам, пропозиція учасника вважатиметься такою, що не відповідає умовам, визначеним в оголошенні про проведення спрощеної закупівлі, та вимогам до предмета закупівлі, та підлягатиме відхиленню на підставі пункту 1 частини 13 статті 14 Закону.</w:t>
            </w:r>
          </w:p>
        </w:tc>
      </w:tr>
      <w:tr w:rsidR="00C72079" w:rsidRPr="00CB1513" w14:paraId="791BD497" w14:textId="77777777" w:rsidTr="006447F8">
        <w:trPr>
          <w:trHeight w:val="520"/>
          <w:jc w:val="center"/>
        </w:trPr>
        <w:tc>
          <w:tcPr>
            <w:tcW w:w="576" w:type="dxa"/>
            <w:shd w:val="clear" w:color="auto" w:fill="FFFFFF" w:themeFill="background1"/>
          </w:tcPr>
          <w:p w14:paraId="3FF62DA1" w14:textId="5AB17351" w:rsidR="00C72079" w:rsidRPr="00FA730B" w:rsidRDefault="00A66C8A" w:rsidP="006447F8">
            <w:pPr>
              <w:widowControl w:val="0"/>
              <w:shd w:val="clear" w:color="auto" w:fill="FFFFFF" w:themeFill="background1"/>
              <w:rPr>
                <w:lang w:val="uk-UA"/>
              </w:rPr>
            </w:pPr>
            <w:r>
              <w:rPr>
                <w:rFonts w:eastAsia="Times New Roman"/>
                <w:lang w:val="uk-UA"/>
              </w:rPr>
              <w:t>5</w:t>
            </w:r>
          </w:p>
        </w:tc>
        <w:tc>
          <w:tcPr>
            <w:tcW w:w="2797" w:type="dxa"/>
            <w:shd w:val="clear" w:color="auto" w:fill="FFFFFF" w:themeFill="background1"/>
          </w:tcPr>
          <w:p w14:paraId="6241623C" w14:textId="350110CC" w:rsidR="00C72079" w:rsidRPr="00FA730B" w:rsidRDefault="00293A06" w:rsidP="00DA7EC5">
            <w:pPr>
              <w:widowControl w:val="0"/>
              <w:shd w:val="clear" w:color="auto" w:fill="FFFFFF" w:themeFill="background1"/>
              <w:rPr>
                <w:lang w:val="uk-UA"/>
              </w:rPr>
            </w:pPr>
            <w:r w:rsidRPr="00FA730B">
              <w:rPr>
                <w:rFonts w:eastAsia="Times New Roman"/>
                <w:b/>
                <w:lang w:val="uk-UA"/>
              </w:rPr>
              <w:t>Інформація про необхідні технічні, якісні та кількісні хар</w:t>
            </w:r>
            <w:r w:rsidR="00DA7EC5">
              <w:rPr>
                <w:rFonts w:eastAsia="Times New Roman"/>
                <w:b/>
                <w:lang w:val="uk-UA"/>
              </w:rPr>
              <w:t>актеристики предмета закупівлі</w:t>
            </w:r>
          </w:p>
        </w:tc>
        <w:tc>
          <w:tcPr>
            <w:tcW w:w="6659" w:type="dxa"/>
            <w:shd w:val="clear" w:color="auto" w:fill="FFFFFF" w:themeFill="background1"/>
          </w:tcPr>
          <w:p w14:paraId="3E0C4E12" w14:textId="656A7904" w:rsidR="00A83661" w:rsidRPr="001A3C72" w:rsidRDefault="00916EE5" w:rsidP="00A14469">
            <w:pPr>
              <w:widowControl w:val="0"/>
              <w:shd w:val="clear" w:color="auto" w:fill="FFFFFF" w:themeFill="background1"/>
              <w:jc w:val="both"/>
              <w:rPr>
                <w:rFonts w:ascii="Calibri" w:hAnsi="Calibri"/>
                <w:color w:val="1F497D"/>
                <w:sz w:val="22"/>
                <w:szCs w:val="22"/>
                <w:lang w:val="uk-UA" w:eastAsia="en-US"/>
              </w:rPr>
            </w:pPr>
            <w:r w:rsidRPr="00FA730B">
              <w:rPr>
                <w:rFonts w:eastAsia="Times New Roman"/>
                <w:lang w:val="uk-UA"/>
              </w:rPr>
              <w:t xml:space="preserve">Учасники </w:t>
            </w:r>
            <w:r w:rsidR="0034081A">
              <w:rPr>
                <w:rFonts w:eastAsia="Times New Roman"/>
                <w:lang w:val="uk-UA"/>
              </w:rPr>
              <w:t>закупівлі</w:t>
            </w:r>
            <w:r w:rsidRPr="00FA730B">
              <w:rPr>
                <w:rFonts w:eastAsia="Times New Roman"/>
                <w:lang w:val="uk-UA"/>
              </w:rPr>
              <w:t xml:space="preserve"> повинні надати у складі </w:t>
            </w:r>
            <w:r w:rsidR="00A66C8A">
              <w:rPr>
                <w:rFonts w:eastAsia="Times New Roman"/>
                <w:lang w:val="uk-UA"/>
              </w:rPr>
              <w:t>пропозицій</w:t>
            </w:r>
            <w:r w:rsidRPr="00FA730B">
              <w:rPr>
                <w:rFonts w:eastAsia="Times New Roman"/>
                <w:lang w:val="uk-UA"/>
              </w:rPr>
              <w:t xml:space="preserve"> інформацію та документи, які підтверджують відповідність </w:t>
            </w:r>
            <w:r w:rsidR="00A66C8A">
              <w:rPr>
                <w:rFonts w:eastAsia="Times New Roman"/>
                <w:lang w:val="uk-UA"/>
              </w:rPr>
              <w:t>пропозиції</w:t>
            </w:r>
            <w:r w:rsidRPr="00FA730B">
              <w:rPr>
                <w:rFonts w:eastAsia="Times New Roman"/>
                <w:lang w:val="uk-UA"/>
              </w:rPr>
              <w:t xml:space="preserve"> учасника технічним, якісним, кількісним та іншим </w:t>
            </w:r>
            <w:r w:rsidR="00EF521C" w:rsidRPr="00FA730B">
              <w:rPr>
                <w:rFonts w:eastAsia="Times New Roman"/>
                <w:lang w:val="uk-UA"/>
              </w:rPr>
              <w:t xml:space="preserve">характеристикам та </w:t>
            </w:r>
            <w:r w:rsidRPr="00FA730B">
              <w:rPr>
                <w:rFonts w:eastAsia="Times New Roman"/>
                <w:lang w:val="uk-UA"/>
              </w:rPr>
              <w:t xml:space="preserve">вимогам до предмета закупівлі, установленим замовником (згідно </w:t>
            </w:r>
            <w:r w:rsidR="00BF7732">
              <w:rPr>
                <w:rFonts w:eastAsia="Times New Roman"/>
                <w:lang w:val="uk-UA"/>
              </w:rPr>
              <w:t>додатку</w:t>
            </w:r>
            <w:r w:rsidRPr="00FA730B">
              <w:rPr>
                <w:rFonts w:eastAsia="Times New Roman"/>
                <w:lang w:val="uk-UA"/>
              </w:rPr>
              <w:t xml:space="preserve"> </w:t>
            </w:r>
            <w:r w:rsidR="00A66C8A">
              <w:rPr>
                <w:rFonts w:eastAsia="Times New Roman"/>
                <w:lang w:val="uk-UA"/>
              </w:rPr>
              <w:t>2</w:t>
            </w:r>
            <w:r w:rsidRPr="00FA730B">
              <w:rPr>
                <w:rFonts w:eastAsia="Times New Roman"/>
                <w:lang w:val="uk-UA"/>
              </w:rPr>
              <w:t xml:space="preserve"> </w:t>
            </w:r>
            <w:r w:rsidR="0034081A">
              <w:rPr>
                <w:rFonts w:eastAsia="Times New Roman"/>
                <w:lang w:val="uk-UA"/>
              </w:rPr>
              <w:t>до документації</w:t>
            </w:r>
            <w:r w:rsidRPr="00FA730B">
              <w:rPr>
                <w:rFonts w:eastAsia="Times New Roman"/>
                <w:lang w:val="uk-UA"/>
              </w:rPr>
              <w:t>).</w:t>
            </w:r>
          </w:p>
        </w:tc>
      </w:tr>
      <w:tr w:rsidR="00C72079" w:rsidRPr="00FA730B" w14:paraId="1B5F7008" w14:textId="77777777" w:rsidTr="006447F8">
        <w:trPr>
          <w:trHeight w:val="520"/>
          <w:jc w:val="center"/>
        </w:trPr>
        <w:tc>
          <w:tcPr>
            <w:tcW w:w="10032" w:type="dxa"/>
            <w:gridSpan w:val="3"/>
            <w:shd w:val="clear" w:color="auto" w:fill="FFFFFF" w:themeFill="background1"/>
            <w:vAlign w:val="center"/>
          </w:tcPr>
          <w:p w14:paraId="0FAA828F" w14:textId="43E31C23" w:rsidR="00C72079" w:rsidRPr="00FA730B" w:rsidRDefault="0003069F" w:rsidP="00D540F9">
            <w:pPr>
              <w:widowControl w:val="0"/>
              <w:shd w:val="clear" w:color="auto" w:fill="FFFFFF" w:themeFill="background1"/>
              <w:ind w:hanging="23"/>
              <w:jc w:val="center"/>
              <w:rPr>
                <w:lang w:val="uk-UA"/>
              </w:rPr>
            </w:pPr>
            <w:r w:rsidRPr="00FA730B">
              <w:rPr>
                <w:rFonts w:eastAsia="Times New Roman"/>
                <w:b/>
                <w:lang w:val="uk-UA"/>
              </w:rPr>
              <w:t xml:space="preserve">IV. </w:t>
            </w:r>
            <w:r w:rsidR="00916EE5" w:rsidRPr="00FA730B">
              <w:rPr>
                <w:rFonts w:eastAsia="Times New Roman"/>
                <w:b/>
                <w:lang w:val="uk-UA"/>
              </w:rPr>
              <w:t>Подання</w:t>
            </w:r>
            <w:r w:rsidR="00CF56B4" w:rsidRPr="00FA730B">
              <w:rPr>
                <w:rFonts w:eastAsia="Times New Roman"/>
                <w:b/>
                <w:lang w:val="uk-UA"/>
              </w:rPr>
              <w:t xml:space="preserve">, розкриття, оцінка </w:t>
            </w:r>
            <w:r w:rsidR="00D540F9">
              <w:rPr>
                <w:rFonts w:eastAsia="Times New Roman"/>
                <w:b/>
                <w:lang w:val="uk-UA"/>
              </w:rPr>
              <w:t xml:space="preserve">та розгляд </w:t>
            </w:r>
            <w:r w:rsidR="00A66C8A">
              <w:rPr>
                <w:rFonts w:eastAsia="Times New Roman"/>
                <w:b/>
                <w:lang w:val="uk-UA"/>
              </w:rPr>
              <w:t>пропозиції</w:t>
            </w:r>
          </w:p>
        </w:tc>
      </w:tr>
      <w:tr w:rsidR="00C72079" w:rsidRPr="00A66C8A" w14:paraId="53501233" w14:textId="77777777" w:rsidTr="006447F8">
        <w:trPr>
          <w:trHeight w:val="520"/>
          <w:jc w:val="center"/>
        </w:trPr>
        <w:tc>
          <w:tcPr>
            <w:tcW w:w="576" w:type="dxa"/>
            <w:shd w:val="clear" w:color="auto" w:fill="FFFFFF" w:themeFill="background1"/>
          </w:tcPr>
          <w:p w14:paraId="3759B2B5"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1</w:t>
            </w:r>
          </w:p>
        </w:tc>
        <w:tc>
          <w:tcPr>
            <w:tcW w:w="2797" w:type="dxa"/>
            <w:shd w:val="clear" w:color="auto" w:fill="FFFFFF" w:themeFill="background1"/>
          </w:tcPr>
          <w:p w14:paraId="07298E64" w14:textId="42FFB398" w:rsidR="00C72079" w:rsidRPr="00FA730B" w:rsidRDefault="00475CF8" w:rsidP="006447F8">
            <w:pPr>
              <w:widowControl w:val="0"/>
              <w:shd w:val="clear" w:color="auto" w:fill="FFFFFF" w:themeFill="background1"/>
              <w:rPr>
                <w:lang w:val="uk-UA"/>
              </w:rPr>
            </w:pPr>
            <w:r w:rsidRPr="00FA730B">
              <w:rPr>
                <w:rFonts w:eastAsia="Times New Roman"/>
                <w:b/>
                <w:lang w:val="uk-UA"/>
              </w:rPr>
              <w:t xml:space="preserve">Кінцевий строк подання </w:t>
            </w:r>
            <w:r w:rsidR="00A66C8A">
              <w:rPr>
                <w:rFonts w:eastAsia="Times New Roman"/>
                <w:b/>
                <w:lang w:val="uk-UA"/>
              </w:rPr>
              <w:t>пропозицій</w:t>
            </w:r>
          </w:p>
        </w:tc>
        <w:tc>
          <w:tcPr>
            <w:tcW w:w="6659" w:type="dxa"/>
            <w:shd w:val="clear" w:color="auto" w:fill="FFFFFF" w:themeFill="background1"/>
          </w:tcPr>
          <w:p w14:paraId="6556F05D" w14:textId="5CE70AF8" w:rsidR="00475CF8" w:rsidRPr="00D540F9" w:rsidRDefault="00094CB1" w:rsidP="00475342">
            <w:pPr>
              <w:widowControl w:val="0"/>
              <w:shd w:val="clear" w:color="auto" w:fill="FFFFFF" w:themeFill="background1"/>
              <w:jc w:val="both"/>
              <w:rPr>
                <w:rFonts w:eastAsia="Times New Roman"/>
                <w:lang w:val="uk-UA"/>
              </w:rPr>
            </w:pPr>
            <w:r w:rsidRPr="00FA730B">
              <w:rPr>
                <w:rFonts w:eastAsia="Times New Roman"/>
                <w:lang w:val="uk-UA"/>
              </w:rPr>
              <w:t xml:space="preserve">Кінцевий строк подання </w:t>
            </w:r>
            <w:r w:rsidR="00A66C8A">
              <w:rPr>
                <w:rFonts w:eastAsia="Times New Roman"/>
                <w:lang w:val="uk-UA"/>
              </w:rPr>
              <w:t>пропозицій</w:t>
            </w:r>
            <w:r w:rsidRPr="00FA730B">
              <w:rPr>
                <w:rFonts w:eastAsia="Times New Roman"/>
                <w:lang w:val="uk-UA"/>
              </w:rPr>
              <w:t xml:space="preserve"> -</w:t>
            </w:r>
            <w:r w:rsidR="001A30D6" w:rsidRPr="00FA730B">
              <w:rPr>
                <w:rFonts w:eastAsia="Times New Roman"/>
                <w:lang w:val="uk-UA"/>
              </w:rPr>
              <w:t xml:space="preserve"> </w:t>
            </w:r>
            <w:r w:rsidRPr="00FA730B">
              <w:rPr>
                <w:rFonts w:eastAsia="Times New Roman"/>
                <w:lang w:val="uk-UA"/>
              </w:rPr>
              <w:t>згідно оголошення про</w:t>
            </w:r>
            <w:r w:rsidR="00D540F9">
              <w:rPr>
                <w:rFonts w:eastAsia="Times New Roman"/>
                <w:lang w:val="uk-UA"/>
              </w:rPr>
              <w:t xml:space="preserve"> проведення </w:t>
            </w:r>
            <w:r w:rsidR="0034081A">
              <w:rPr>
                <w:rFonts w:eastAsia="Times New Roman"/>
                <w:lang w:val="uk-UA"/>
              </w:rPr>
              <w:t>закупівлі</w:t>
            </w:r>
            <w:r w:rsidR="00D540F9">
              <w:rPr>
                <w:rFonts w:eastAsia="Times New Roman"/>
                <w:lang w:val="uk-UA"/>
              </w:rPr>
              <w:t>.</w:t>
            </w:r>
          </w:p>
        </w:tc>
      </w:tr>
      <w:tr w:rsidR="00C72079" w:rsidRPr="00FA730B" w14:paraId="54226B5A" w14:textId="77777777" w:rsidTr="006447F8">
        <w:trPr>
          <w:trHeight w:val="278"/>
          <w:jc w:val="center"/>
        </w:trPr>
        <w:tc>
          <w:tcPr>
            <w:tcW w:w="576" w:type="dxa"/>
            <w:shd w:val="clear" w:color="auto" w:fill="FFFFFF" w:themeFill="background1"/>
          </w:tcPr>
          <w:p w14:paraId="41D71661" w14:textId="77777777" w:rsidR="00C72079" w:rsidRPr="00FA730B" w:rsidRDefault="00916EE5" w:rsidP="006447F8">
            <w:pPr>
              <w:widowControl w:val="0"/>
              <w:shd w:val="clear" w:color="auto" w:fill="FFFFFF" w:themeFill="background1"/>
              <w:rPr>
                <w:lang w:val="uk-UA"/>
              </w:rPr>
            </w:pPr>
            <w:r w:rsidRPr="00FA730B">
              <w:rPr>
                <w:rFonts w:eastAsia="Times New Roman"/>
                <w:lang w:val="uk-UA"/>
              </w:rPr>
              <w:t>2</w:t>
            </w:r>
          </w:p>
        </w:tc>
        <w:tc>
          <w:tcPr>
            <w:tcW w:w="2797" w:type="dxa"/>
            <w:shd w:val="clear" w:color="auto" w:fill="FFFFFF" w:themeFill="background1"/>
          </w:tcPr>
          <w:p w14:paraId="738257A2" w14:textId="3B0CF75D" w:rsidR="00C72079" w:rsidRPr="00FA730B" w:rsidRDefault="00916EE5" w:rsidP="006447F8">
            <w:pPr>
              <w:widowControl w:val="0"/>
              <w:shd w:val="clear" w:color="auto" w:fill="FFFFFF" w:themeFill="background1"/>
              <w:rPr>
                <w:lang w:val="uk-UA"/>
              </w:rPr>
            </w:pPr>
            <w:r w:rsidRPr="00FA730B">
              <w:rPr>
                <w:rFonts w:eastAsia="Times New Roman"/>
                <w:b/>
                <w:lang w:val="uk-UA"/>
              </w:rPr>
              <w:t xml:space="preserve">Дата </w:t>
            </w:r>
            <w:r w:rsidR="00475CF8" w:rsidRPr="00FA730B">
              <w:rPr>
                <w:rFonts w:eastAsia="Times New Roman"/>
                <w:b/>
                <w:lang w:val="uk-UA"/>
              </w:rPr>
              <w:t>і</w:t>
            </w:r>
            <w:r w:rsidRPr="00FA730B">
              <w:rPr>
                <w:rFonts w:eastAsia="Times New Roman"/>
                <w:b/>
                <w:lang w:val="uk-UA"/>
              </w:rPr>
              <w:t xml:space="preserve"> час розкриття </w:t>
            </w:r>
            <w:r w:rsidR="00A66C8A">
              <w:rPr>
                <w:rFonts w:eastAsia="Times New Roman"/>
                <w:b/>
                <w:lang w:val="uk-UA"/>
              </w:rPr>
              <w:t>пропозиції</w:t>
            </w:r>
          </w:p>
        </w:tc>
        <w:tc>
          <w:tcPr>
            <w:tcW w:w="6659" w:type="dxa"/>
            <w:shd w:val="clear" w:color="auto" w:fill="FFFFFF" w:themeFill="background1"/>
          </w:tcPr>
          <w:p w14:paraId="3BD688A0" w14:textId="1A67E84B" w:rsidR="00BF7732" w:rsidRPr="00BF7732" w:rsidRDefault="00BF7732" w:rsidP="00BF7732">
            <w:pPr>
              <w:widowControl w:val="0"/>
              <w:shd w:val="clear" w:color="auto" w:fill="FFFFFF" w:themeFill="background1"/>
              <w:jc w:val="both"/>
              <w:rPr>
                <w:rFonts w:eastAsia="Times New Roman"/>
                <w:lang w:val="uk-UA"/>
              </w:rPr>
            </w:pPr>
            <w:r w:rsidRPr="00BF7732">
              <w:rPr>
                <w:rFonts w:eastAsia="Times New Roman"/>
                <w:lang w:val="uk-UA"/>
              </w:rPr>
              <w:t>Перед початком електронного аукціону автоматично розкривається інформація про ціни/приведені ціни пропозицій.</w:t>
            </w:r>
          </w:p>
          <w:p w14:paraId="6A68DE3B" w14:textId="0C5A6BBC" w:rsidR="00C72079" w:rsidRPr="00FA730B" w:rsidRDefault="00BF7732" w:rsidP="00BF7732">
            <w:pPr>
              <w:widowControl w:val="0"/>
              <w:shd w:val="clear" w:color="auto" w:fill="FFFFFF" w:themeFill="background1"/>
              <w:jc w:val="both"/>
              <w:rPr>
                <w:lang w:val="uk-UA"/>
              </w:rPr>
            </w:pPr>
            <w:r w:rsidRPr="00BF7732">
              <w:rPr>
                <w:rFonts w:eastAsia="Times New Roman"/>
                <w:lang w:val="uk-UA"/>
              </w:rPr>
              <w:t>Розкриття пропозицій з інформацією та документами, що підтверджують відповідність учасника умовам, визначеним в оголошенні про проведення спрощеної закупівлі,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r w:rsidR="00916EE5" w:rsidRPr="00FA730B">
              <w:rPr>
                <w:rFonts w:eastAsia="Times New Roman"/>
                <w:lang w:val="uk-UA"/>
              </w:rPr>
              <w:t>.</w:t>
            </w:r>
          </w:p>
        </w:tc>
      </w:tr>
      <w:tr w:rsidR="00C72079" w:rsidRPr="00F419D8" w14:paraId="2547F91A" w14:textId="77777777" w:rsidTr="006447F8">
        <w:trPr>
          <w:trHeight w:val="520"/>
          <w:jc w:val="center"/>
        </w:trPr>
        <w:tc>
          <w:tcPr>
            <w:tcW w:w="576" w:type="dxa"/>
            <w:shd w:val="clear" w:color="auto" w:fill="FFFFFF" w:themeFill="background1"/>
          </w:tcPr>
          <w:p w14:paraId="799D964E" w14:textId="439FF44B" w:rsidR="00C72079" w:rsidRPr="00FA730B" w:rsidRDefault="00A34B4F" w:rsidP="006447F8">
            <w:pPr>
              <w:widowControl w:val="0"/>
              <w:shd w:val="clear" w:color="auto" w:fill="FFFFFF" w:themeFill="background1"/>
              <w:rPr>
                <w:lang w:val="uk-UA"/>
              </w:rPr>
            </w:pPr>
            <w:r>
              <w:rPr>
                <w:rFonts w:eastAsia="Times New Roman"/>
                <w:lang w:val="uk-UA"/>
              </w:rPr>
              <w:t>3</w:t>
            </w:r>
          </w:p>
        </w:tc>
        <w:tc>
          <w:tcPr>
            <w:tcW w:w="2797" w:type="dxa"/>
            <w:shd w:val="clear" w:color="auto" w:fill="FFFFFF" w:themeFill="background1"/>
          </w:tcPr>
          <w:p w14:paraId="2D9C2FBD" w14:textId="34CC5397" w:rsidR="00C72079" w:rsidRPr="00FA730B" w:rsidRDefault="00916EE5" w:rsidP="00A66C8A">
            <w:pPr>
              <w:widowControl w:val="0"/>
              <w:shd w:val="clear" w:color="auto" w:fill="FFFFFF" w:themeFill="background1"/>
              <w:rPr>
                <w:lang w:val="uk-UA"/>
              </w:rPr>
            </w:pPr>
            <w:r w:rsidRPr="00FA730B">
              <w:rPr>
                <w:rFonts w:eastAsia="Times New Roman"/>
                <w:b/>
                <w:lang w:val="uk-UA"/>
              </w:rPr>
              <w:t>Перелік критеріїв та методика оцінки пропозиції із зазначенням питомої ваги критерію</w:t>
            </w:r>
          </w:p>
        </w:tc>
        <w:tc>
          <w:tcPr>
            <w:tcW w:w="6659" w:type="dxa"/>
            <w:shd w:val="clear" w:color="auto" w:fill="FFFFFF" w:themeFill="background1"/>
          </w:tcPr>
          <w:p w14:paraId="423A9420" w14:textId="2BEAF5BB" w:rsidR="00CF56B4" w:rsidRPr="00FA730B" w:rsidRDefault="00CF56B4" w:rsidP="006447F8">
            <w:pPr>
              <w:widowControl w:val="0"/>
              <w:shd w:val="clear" w:color="auto" w:fill="FFFFFF" w:themeFill="background1"/>
              <w:jc w:val="both"/>
              <w:rPr>
                <w:rFonts w:eastAsia="Times New Roman"/>
                <w:lang w:val="uk-UA"/>
              </w:rPr>
            </w:pPr>
            <w:r w:rsidRPr="00FA730B">
              <w:rPr>
                <w:rFonts w:eastAsia="Times New Roman"/>
                <w:lang w:val="uk-UA"/>
              </w:rPr>
              <w:t xml:space="preserve">Оцінка </w:t>
            </w:r>
            <w:r w:rsidR="00A66C8A">
              <w:rPr>
                <w:rFonts w:eastAsia="Times New Roman"/>
                <w:lang w:val="uk-UA"/>
              </w:rPr>
              <w:t>пропозицій</w:t>
            </w:r>
            <w:r w:rsidRPr="00FA730B">
              <w:rPr>
                <w:rFonts w:eastAsia="Times New Roman"/>
                <w:lang w:val="uk-UA"/>
              </w:rPr>
              <w:t xml:space="preserve"> проводиться автоматично електронною системою закупівель на основі критеріїв і методики оцінки, зазначених у </w:t>
            </w:r>
            <w:r w:rsidR="00475CF8" w:rsidRPr="00FA730B">
              <w:rPr>
                <w:rFonts w:eastAsia="Times New Roman"/>
                <w:lang w:val="uk-UA"/>
              </w:rPr>
              <w:t xml:space="preserve">цій </w:t>
            </w:r>
            <w:r w:rsidRPr="00FA730B">
              <w:rPr>
                <w:rFonts w:eastAsia="Times New Roman"/>
                <w:lang w:val="uk-UA"/>
              </w:rPr>
              <w:t>документації шляхом застосування електронного аукціону.</w:t>
            </w:r>
          </w:p>
          <w:p w14:paraId="3B617F3B" w14:textId="77777777" w:rsidR="00CF56B4" w:rsidRPr="00FA730B" w:rsidRDefault="00CF56B4" w:rsidP="006447F8">
            <w:pPr>
              <w:widowControl w:val="0"/>
              <w:shd w:val="clear" w:color="auto" w:fill="FFFFFF" w:themeFill="background1"/>
              <w:jc w:val="both"/>
              <w:rPr>
                <w:rFonts w:eastAsia="Times New Roman"/>
                <w:lang w:val="uk-UA"/>
              </w:rPr>
            </w:pPr>
            <w:r w:rsidRPr="00FA730B">
              <w:rPr>
                <w:rFonts w:eastAsia="Times New Roman"/>
                <w:lang w:val="uk-UA"/>
              </w:rPr>
              <w:t>Дата і час проведення електронного аукціону визначаються електронною системою закупівель автоматично.</w:t>
            </w:r>
          </w:p>
          <w:p w14:paraId="770A8574" w14:textId="77777777" w:rsidR="00F419D8" w:rsidRPr="00667835" w:rsidRDefault="00475CF8" w:rsidP="00F419D8">
            <w:pPr>
              <w:widowControl w:val="0"/>
              <w:shd w:val="clear" w:color="auto" w:fill="FFFFFF" w:themeFill="background1"/>
              <w:jc w:val="both"/>
              <w:rPr>
                <w:rFonts w:eastAsia="Times New Roman"/>
                <w:lang w:val="uk-UA"/>
              </w:rPr>
            </w:pPr>
            <w:r w:rsidRPr="005749C1">
              <w:rPr>
                <w:rFonts w:eastAsia="Times New Roman"/>
                <w:lang w:val="uk-UA"/>
              </w:rPr>
              <w:t>Критеріями оцінки є ціна.</w:t>
            </w:r>
            <w:r w:rsidR="00F419D8" w:rsidRPr="005749C1">
              <w:rPr>
                <w:rFonts w:eastAsia="Times New Roman"/>
                <w:lang w:val="uk-UA"/>
              </w:rPr>
              <w:t xml:space="preserve"> Питома вага критерію – 100%.</w:t>
            </w:r>
          </w:p>
          <w:p w14:paraId="01F168A3" w14:textId="1AE31324" w:rsidR="00C72079" w:rsidRPr="00FA730B" w:rsidRDefault="00CF56B4" w:rsidP="00C43BF4">
            <w:pPr>
              <w:widowControl w:val="0"/>
              <w:shd w:val="clear" w:color="auto" w:fill="FFFFFF" w:themeFill="background1"/>
              <w:jc w:val="both"/>
              <w:rPr>
                <w:lang w:val="uk-UA"/>
              </w:rPr>
            </w:pPr>
            <w:r w:rsidRPr="00FA730B">
              <w:rPr>
                <w:rFonts w:eastAsia="Times New Roman"/>
                <w:lang w:val="uk-UA"/>
              </w:rPr>
              <w:t xml:space="preserve">Замовник та учасники не можуть ініціювати будь-які переговори з питань внесення змін до змісту або ціни поданої </w:t>
            </w:r>
            <w:r w:rsidR="00A66C8A">
              <w:rPr>
                <w:rFonts w:eastAsia="Times New Roman"/>
                <w:lang w:val="uk-UA"/>
              </w:rPr>
              <w:t>пропозиції</w:t>
            </w:r>
            <w:r w:rsidRPr="00FA730B">
              <w:rPr>
                <w:rFonts w:eastAsia="Times New Roman"/>
                <w:lang w:val="uk-UA"/>
              </w:rPr>
              <w:t>.</w:t>
            </w:r>
          </w:p>
        </w:tc>
      </w:tr>
      <w:tr w:rsidR="00D540F9" w:rsidRPr="00FA730B" w14:paraId="1ED47C69" w14:textId="77777777" w:rsidTr="006447F8">
        <w:trPr>
          <w:trHeight w:val="520"/>
          <w:jc w:val="center"/>
        </w:trPr>
        <w:tc>
          <w:tcPr>
            <w:tcW w:w="576" w:type="dxa"/>
            <w:shd w:val="clear" w:color="auto" w:fill="FFFFFF" w:themeFill="background1"/>
          </w:tcPr>
          <w:p w14:paraId="0FDEFB6E" w14:textId="431A3F79" w:rsidR="00D540F9" w:rsidRPr="00FA730B" w:rsidRDefault="00A34B4F" w:rsidP="006447F8">
            <w:pPr>
              <w:widowControl w:val="0"/>
              <w:shd w:val="clear" w:color="auto" w:fill="FFFFFF" w:themeFill="background1"/>
              <w:rPr>
                <w:rFonts w:eastAsia="Times New Roman"/>
                <w:lang w:val="uk-UA"/>
              </w:rPr>
            </w:pPr>
            <w:r>
              <w:rPr>
                <w:rFonts w:eastAsia="Times New Roman"/>
                <w:lang w:val="uk-UA"/>
              </w:rPr>
              <w:t>4</w:t>
            </w:r>
          </w:p>
        </w:tc>
        <w:tc>
          <w:tcPr>
            <w:tcW w:w="2797" w:type="dxa"/>
            <w:shd w:val="clear" w:color="auto" w:fill="FFFFFF" w:themeFill="background1"/>
          </w:tcPr>
          <w:p w14:paraId="78606015" w14:textId="14621643" w:rsidR="00D540F9" w:rsidRPr="00FA730B" w:rsidRDefault="00C43BF4" w:rsidP="00A66C8A">
            <w:pPr>
              <w:widowControl w:val="0"/>
              <w:shd w:val="clear" w:color="auto" w:fill="FFFFFF" w:themeFill="background1"/>
              <w:rPr>
                <w:rFonts w:eastAsia="Times New Roman"/>
                <w:b/>
                <w:lang w:val="uk-UA"/>
              </w:rPr>
            </w:pPr>
            <w:r>
              <w:rPr>
                <w:rFonts w:eastAsia="Times New Roman"/>
                <w:b/>
                <w:lang w:val="uk-UA"/>
              </w:rPr>
              <w:t>Розгляд пропозицій</w:t>
            </w:r>
          </w:p>
        </w:tc>
        <w:tc>
          <w:tcPr>
            <w:tcW w:w="6659" w:type="dxa"/>
            <w:shd w:val="clear" w:color="auto" w:fill="FFFFFF" w:themeFill="background1"/>
          </w:tcPr>
          <w:p w14:paraId="61C7AA47" w14:textId="496BF3C0"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 xml:space="preserve">Замовник розглядає на відповідність умовам, визначеним в оголошенні про проведення спрощеної закупівлі, та </w:t>
            </w:r>
            <w:r>
              <w:rPr>
                <w:rFonts w:eastAsia="Times New Roman"/>
                <w:lang w:val="uk-UA"/>
              </w:rPr>
              <w:t>цієї документації</w:t>
            </w:r>
            <w:r w:rsidRPr="00D540F9">
              <w:rPr>
                <w:rFonts w:eastAsia="Times New Roman"/>
                <w:lang w:val="uk-UA"/>
              </w:rPr>
              <w:t>, яка за результатами електронного аукціону (у разі його проведення) визначена найбільш економічно вигідною.</w:t>
            </w:r>
          </w:p>
          <w:p w14:paraId="788401D7" w14:textId="77777777"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Строк розгляду найбільш економічно вигідної пропозиції не повинен перевищувати п’ять робочих днів з дня завершення електронного аукціону.</w:t>
            </w:r>
          </w:p>
          <w:p w14:paraId="04AAC447" w14:textId="7A3F1952"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За результатами оцінки та розгляду пропозиції замовник визначає переможця.</w:t>
            </w:r>
          </w:p>
          <w:p w14:paraId="618BB003" w14:textId="77777777" w:rsid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Повідомлення про намір укласти договір про закупівлю замовник оприлюднює в електронній системі закупівель.</w:t>
            </w:r>
          </w:p>
          <w:p w14:paraId="3C248EF0" w14:textId="618C4F33" w:rsidR="00C43BF4" w:rsidRPr="00D540F9" w:rsidRDefault="00C43BF4" w:rsidP="00D540F9">
            <w:pPr>
              <w:widowControl w:val="0"/>
              <w:shd w:val="clear" w:color="auto" w:fill="FFFFFF" w:themeFill="background1"/>
              <w:jc w:val="both"/>
              <w:rPr>
                <w:rFonts w:eastAsia="Times New Roman"/>
                <w:lang w:val="uk-UA"/>
              </w:rPr>
            </w:pPr>
            <w:r w:rsidRPr="00FA730B">
              <w:rPr>
                <w:rFonts w:eastAsia="Times New Roman"/>
                <w:lang w:val="uk-UA"/>
              </w:rPr>
              <w:t>У разі якщо учасник стає переможцем декількох або всіх лотів, замовник може укласти один договір про закупівлю з переможцем, об’єднавши лоти.</w:t>
            </w:r>
          </w:p>
          <w:p w14:paraId="74E0CEF8" w14:textId="00BF34F6" w:rsidR="00D540F9" w:rsidRPr="00D540F9" w:rsidRDefault="00D540F9" w:rsidP="00D540F9">
            <w:pPr>
              <w:widowControl w:val="0"/>
              <w:shd w:val="clear" w:color="auto" w:fill="FFFFFF" w:themeFill="background1"/>
              <w:jc w:val="both"/>
              <w:rPr>
                <w:rFonts w:eastAsia="Times New Roman"/>
                <w:lang w:val="uk-UA"/>
              </w:rPr>
            </w:pPr>
            <w:r w:rsidRPr="00D540F9">
              <w:rPr>
                <w:rFonts w:eastAsia="Times New Roman"/>
                <w:lang w:val="uk-UA"/>
              </w:rPr>
              <w:t>У разі відхилення найбільш економічно вигідної пропозиції замовник розглядає наступну пропозицію учасника, який за результатами оцінки надав наступну найбільш економічно вигідну пропозицію.</w:t>
            </w:r>
          </w:p>
          <w:p w14:paraId="2452FD84" w14:textId="1582E5CC" w:rsidR="00D540F9" w:rsidRPr="00FA730B" w:rsidRDefault="00D540F9" w:rsidP="00D540F9">
            <w:pPr>
              <w:widowControl w:val="0"/>
              <w:shd w:val="clear" w:color="auto" w:fill="FFFFFF" w:themeFill="background1"/>
              <w:jc w:val="both"/>
              <w:rPr>
                <w:rFonts w:eastAsia="Times New Roman"/>
                <w:lang w:val="uk-UA"/>
              </w:rPr>
            </w:pPr>
            <w:r w:rsidRPr="00D540F9">
              <w:rPr>
                <w:rFonts w:eastAsia="Times New Roman"/>
                <w:lang w:val="uk-UA"/>
              </w:rPr>
              <w:t>Наступна найбільш економічно вигідна пропозиція визначається електронною системою закупівель автоматично</w:t>
            </w:r>
            <w:r w:rsidR="00F517ED">
              <w:rPr>
                <w:rFonts w:eastAsia="Times New Roman"/>
                <w:lang w:val="uk-UA"/>
              </w:rPr>
              <w:t>.</w:t>
            </w:r>
          </w:p>
        </w:tc>
      </w:tr>
      <w:tr w:rsidR="009E4147" w:rsidRPr="00A66C8A" w14:paraId="0C4D695F" w14:textId="77777777" w:rsidTr="006447F8">
        <w:trPr>
          <w:trHeight w:val="520"/>
          <w:jc w:val="center"/>
        </w:trPr>
        <w:tc>
          <w:tcPr>
            <w:tcW w:w="576" w:type="dxa"/>
            <w:shd w:val="clear" w:color="auto" w:fill="FFFFFF" w:themeFill="background1"/>
          </w:tcPr>
          <w:p w14:paraId="552C23A7" w14:textId="1F67AFAE" w:rsidR="009E4147" w:rsidRPr="00FA730B" w:rsidRDefault="00135F0B" w:rsidP="006447F8">
            <w:pPr>
              <w:widowControl w:val="0"/>
              <w:shd w:val="clear" w:color="auto" w:fill="FFFFFF" w:themeFill="background1"/>
              <w:rPr>
                <w:lang w:val="uk-UA"/>
              </w:rPr>
            </w:pPr>
            <w:r>
              <w:rPr>
                <w:rFonts w:eastAsia="Times New Roman"/>
                <w:lang w:val="uk-UA"/>
              </w:rPr>
              <w:t>5</w:t>
            </w:r>
          </w:p>
        </w:tc>
        <w:tc>
          <w:tcPr>
            <w:tcW w:w="2797" w:type="dxa"/>
            <w:shd w:val="clear" w:color="auto" w:fill="FFFFFF" w:themeFill="background1"/>
          </w:tcPr>
          <w:p w14:paraId="196099E8" w14:textId="6A56358B" w:rsidR="009E4147" w:rsidRPr="00FA730B" w:rsidRDefault="009E4147" w:rsidP="006447F8">
            <w:pPr>
              <w:widowControl w:val="0"/>
              <w:shd w:val="clear" w:color="auto" w:fill="FFFFFF" w:themeFill="background1"/>
              <w:rPr>
                <w:lang w:val="uk-UA"/>
              </w:rPr>
            </w:pPr>
            <w:r w:rsidRPr="00FA730B">
              <w:rPr>
                <w:rFonts w:eastAsia="Times New Roman"/>
                <w:b/>
                <w:lang w:val="uk-UA"/>
              </w:rPr>
              <w:t>Інша інформація</w:t>
            </w:r>
            <w:r w:rsidR="003161F0" w:rsidRPr="00FA730B">
              <w:rPr>
                <w:rFonts w:eastAsia="Times New Roman"/>
                <w:b/>
                <w:lang w:val="uk-UA"/>
              </w:rPr>
              <w:t xml:space="preserve"> та опис та приклади </w:t>
            </w:r>
            <w:r w:rsidR="0021135F">
              <w:rPr>
                <w:rFonts w:eastAsia="Times New Roman"/>
                <w:b/>
                <w:lang w:val="uk-UA"/>
              </w:rPr>
              <w:t>формальних (несуттєвих) помилок</w:t>
            </w:r>
          </w:p>
        </w:tc>
        <w:tc>
          <w:tcPr>
            <w:tcW w:w="6659" w:type="dxa"/>
            <w:shd w:val="clear" w:color="auto" w:fill="FFFFFF" w:themeFill="background1"/>
          </w:tcPr>
          <w:p w14:paraId="29FD23C3" w14:textId="622F1826" w:rsidR="009E4147" w:rsidRDefault="009E4147" w:rsidP="006447F8">
            <w:pPr>
              <w:shd w:val="clear" w:color="auto" w:fill="FFFFFF" w:themeFill="background1"/>
              <w:jc w:val="both"/>
              <w:rPr>
                <w:rFonts w:eastAsia="Times New Roman"/>
                <w:lang w:val="uk-UA"/>
              </w:rPr>
            </w:pPr>
            <w:r w:rsidRPr="00FA730B">
              <w:rPr>
                <w:rFonts w:eastAsia="Times New Roman"/>
                <w:lang w:val="uk-UA"/>
              </w:rPr>
              <w:t xml:space="preserve">Витрати пов’язані з підготовкою та поданням </w:t>
            </w:r>
            <w:r w:rsidR="00A66C8A">
              <w:rPr>
                <w:rFonts w:eastAsia="Times New Roman"/>
                <w:lang w:val="uk-UA"/>
              </w:rPr>
              <w:t>пропозиції</w:t>
            </w:r>
            <w:r w:rsidRPr="00FA730B">
              <w:rPr>
                <w:rFonts w:eastAsia="Times New Roman"/>
                <w:lang w:val="uk-UA"/>
              </w:rPr>
              <w:t xml:space="preserve"> </w:t>
            </w:r>
            <w:r w:rsidR="00426D7A" w:rsidRPr="00FA730B">
              <w:rPr>
                <w:rFonts w:eastAsia="Times New Roman"/>
                <w:lang w:val="uk-UA"/>
              </w:rPr>
              <w:t>у</w:t>
            </w:r>
            <w:r w:rsidRPr="00FA730B">
              <w:rPr>
                <w:rFonts w:eastAsia="Times New Roman"/>
                <w:lang w:val="uk-UA"/>
              </w:rPr>
              <w:t>часник несе самостійно. До розрахунку ціни</w:t>
            </w:r>
            <w:r w:rsidR="001A30D6" w:rsidRPr="00FA730B">
              <w:rPr>
                <w:rFonts w:eastAsia="Times New Roman"/>
                <w:lang w:val="uk-UA"/>
              </w:rPr>
              <w:t xml:space="preserve"> </w:t>
            </w:r>
            <w:r w:rsidR="00A66C8A">
              <w:rPr>
                <w:rFonts w:eastAsia="Times New Roman"/>
                <w:lang w:val="uk-UA"/>
              </w:rPr>
              <w:t>пропозиції</w:t>
            </w:r>
            <w:r w:rsidRPr="00FA730B">
              <w:rPr>
                <w:rFonts w:eastAsia="Times New Roman"/>
                <w:lang w:val="uk-UA"/>
              </w:rPr>
              <w:t xml:space="preserve"> не включаються будь-які витрати, понесені </w:t>
            </w:r>
            <w:r w:rsidR="00426D7A" w:rsidRPr="00FA730B">
              <w:rPr>
                <w:rFonts w:eastAsia="Times New Roman"/>
                <w:lang w:val="uk-UA"/>
              </w:rPr>
              <w:t>у</w:t>
            </w:r>
            <w:r w:rsidRPr="00FA730B">
              <w:rPr>
                <w:rFonts w:eastAsia="Times New Roman"/>
                <w:lang w:val="uk-UA"/>
              </w:rPr>
              <w:t xml:space="preserve">часником у процесі проведення </w:t>
            </w:r>
            <w:r w:rsidR="0034081A">
              <w:rPr>
                <w:rFonts w:eastAsia="Times New Roman"/>
                <w:lang w:val="uk-UA"/>
              </w:rPr>
              <w:t>закупівлі</w:t>
            </w:r>
            <w:r w:rsidRPr="00FA730B">
              <w:rPr>
                <w:rFonts w:eastAsia="Times New Roman"/>
                <w:lang w:val="uk-UA"/>
              </w:rPr>
              <w:t xml:space="preserve"> та укладення договору про закупівлю, витрати, пов’язані із оформленням забезпечення </w:t>
            </w:r>
            <w:r w:rsidR="00A66C8A">
              <w:rPr>
                <w:rFonts w:eastAsia="Times New Roman"/>
                <w:lang w:val="uk-UA"/>
              </w:rPr>
              <w:t>пропозиції</w:t>
            </w:r>
            <w:r w:rsidRPr="00FA730B">
              <w:rPr>
                <w:rFonts w:eastAsia="Times New Roman"/>
                <w:lang w:val="uk-UA"/>
              </w:rPr>
              <w:t xml:space="preserve">. Зазначені витрати сплачуються </w:t>
            </w:r>
            <w:r w:rsidR="00426D7A" w:rsidRPr="00FA730B">
              <w:rPr>
                <w:rFonts w:eastAsia="Times New Roman"/>
                <w:lang w:val="uk-UA"/>
              </w:rPr>
              <w:t>у</w:t>
            </w:r>
            <w:r w:rsidRPr="00FA730B">
              <w:rPr>
                <w:rFonts w:eastAsia="Times New Roman"/>
                <w:lang w:val="uk-UA"/>
              </w:rPr>
              <w:t xml:space="preserve">часником. Понесені витрати </w:t>
            </w:r>
            <w:r w:rsidR="00426D7A" w:rsidRPr="00FA730B">
              <w:rPr>
                <w:rFonts w:eastAsia="Times New Roman"/>
                <w:lang w:val="uk-UA"/>
              </w:rPr>
              <w:t>у</w:t>
            </w:r>
            <w:r w:rsidRPr="00FA730B">
              <w:rPr>
                <w:rFonts w:eastAsia="Times New Roman"/>
                <w:lang w:val="uk-UA"/>
              </w:rPr>
              <w:t xml:space="preserve">часника не відшкодовуються (в тому числі і у разі відміни </w:t>
            </w:r>
            <w:r w:rsidR="00272E78">
              <w:rPr>
                <w:rFonts w:eastAsia="Times New Roman"/>
                <w:lang w:val="uk-UA"/>
              </w:rPr>
              <w:t>закупівлі</w:t>
            </w:r>
            <w:r w:rsidRPr="00FA730B">
              <w:rPr>
                <w:rFonts w:eastAsia="Times New Roman"/>
                <w:lang w:val="uk-UA"/>
              </w:rPr>
              <w:t>).</w:t>
            </w:r>
          </w:p>
          <w:p w14:paraId="0D21102D" w14:textId="51245A6B" w:rsidR="009E4147" w:rsidRDefault="009E4147" w:rsidP="006447F8">
            <w:pPr>
              <w:shd w:val="clear" w:color="auto" w:fill="FFFFFF" w:themeFill="background1"/>
              <w:jc w:val="both"/>
              <w:rPr>
                <w:rFonts w:eastAsia="Times New Roman"/>
                <w:lang w:val="uk-UA"/>
              </w:rPr>
            </w:pPr>
            <w:r w:rsidRPr="00FA730B">
              <w:rPr>
                <w:rFonts w:eastAsia="Times New Roman"/>
                <w:lang w:val="uk-UA"/>
              </w:rPr>
              <w:t>Допущення учасниками фор</w:t>
            </w:r>
            <w:r w:rsidR="00272E78">
              <w:rPr>
                <w:rFonts w:eastAsia="Times New Roman"/>
                <w:lang w:val="uk-UA"/>
              </w:rPr>
              <w:t xml:space="preserve">мальних (несуттєвих) помилок в </w:t>
            </w:r>
            <w:r w:rsidRPr="00FA730B">
              <w:rPr>
                <w:rFonts w:eastAsia="Times New Roman"/>
                <w:lang w:val="uk-UA"/>
              </w:rPr>
              <w:t xml:space="preserve">пропозиції не призведе до відхилення їх пропозицій. Формальними (несуттєвими) вважаються помилки, що пов’язані з оформленням </w:t>
            </w:r>
            <w:r w:rsidR="00A66C8A">
              <w:rPr>
                <w:rFonts w:eastAsia="Times New Roman"/>
                <w:lang w:val="uk-UA"/>
              </w:rPr>
              <w:t>пропозиції</w:t>
            </w:r>
            <w:r w:rsidRPr="00FA730B">
              <w:rPr>
                <w:rFonts w:eastAsia="Times New Roman"/>
                <w:lang w:val="uk-UA"/>
              </w:rPr>
              <w:t xml:space="preserve"> та не впливають на зміст пропозиції, а саме</w:t>
            </w:r>
            <w:r w:rsidR="003161F0" w:rsidRPr="00FA730B">
              <w:rPr>
                <w:rFonts w:eastAsia="Times New Roman"/>
                <w:lang w:val="uk-UA"/>
              </w:rPr>
              <w:t xml:space="preserve"> </w:t>
            </w:r>
            <w:r w:rsidR="009D175C">
              <w:rPr>
                <w:rFonts w:eastAsia="Times New Roman"/>
                <w:lang w:val="uk-UA"/>
              </w:rPr>
              <w:t xml:space="preserve">наступні </w:t>
            </w:r>
            <w:r w:rsidR="003161F0" w:rsidRPr="00FA730B">
              <w:rPr>
                <w:rFonts w:eastAsia="Times New Roman"/>
                <w:lang w:val="uk-UA"/>
              </w:rPr>
              <w:t>технічні помилк</w:t>
            </w:r>
            <w:r w:rsidR="009D175C">
              <w:rPr>
                <w:rFonts w:eastAsia="Times New Roman"/>
                <w:lang w:val="uk-UA"/>
              </w:rPr>
              <w:t>и та описки:</w:t>
            </w:r>
          </w:p>
          <w:p w14:paraId="5BB8F38F" w14:textId="77777777" w:rsidR="00475342" w:rsidRPr="00475342" w:rsidRDefault="00475342" w:rsidP="00475342">
            <w:pPr>
              <w:shd w:val="clear" w:color="auto" w:fill="FFFFFF" w:themeFill="background1"/>
              <w:jc w:val="both"/>
              <w:rPr>
                <w:rFonts w:eastAsia="Times New Roman"/>
                <w:lang w:val="uk-UA"/>
              </w:rPr>
            </w:pPr>
            <w:r w:rsidRPr="00475342">
              <w:rPr>
                <w:rFonts w:eastAsia="Times New Roman"/>
                <w:lang w:val="uk-UA"/>
              </w:rPr>
              <w:t>технічні помилки та описки, в тому числі відсутність підписів, печаток на окремих документах;</w:t>
            </w:r>
          </w:p>
          <w:p w14:paraId="6164A052" w14:textId="7B2B7A6C" w:rsidR="00475342" w:rsidRPr="00475342" w:rsidRDefault="00475342" w:rsidP="00475342">
            <w:pPr>
              <w:shd w:val="clear" w:color="auto" w:fill="FFFFFF" w:themeFill="background1"/>
              <w:jc w:val="both"/>
              <w:rPr>
                <w:rFonts w:eastAsia="Times New Roman"/>
                <w:lang w:val="uk-UA"/>
              </w:rPr>
            </w:pPr>
            <w:r w:rsidRPr="00475342">
              <w:rPr>
                <w:rFonts w:eastAsia="Times New Roman"/>
                <w:lang w:val="uk-UA"/>
              </w:rPr>
              <w:t>технічні і орфографічні помилки та механічні описки в словах та словосполученнях, що зазначені в документах</w:t>
            </w:r>
            <w:r w:rsidR="009D175C">
              <w:rPr>
                <w:rFonts w:eastAsia="Times New Roman"/>
                <w:lang w:val="uk-UA"/>
              </w:rPr>
              <w:t xml:space="preserve"> </w:t>
            </w:r>
            <w:r w:rsidR="00A66C8A">
              <w:rPr>
                <w:rFonts w:eastAsia="Times New Roman"/>
                <w:lang w:val="uk-UA"/>
              </w:rPr>
              <w:t>пропозиції</w:t>
            </w:r>
            <w:r w:rsidRPr="00475342">
              <w:rPr>
                <w:rFonts w:eastAsia="Times New Roman"/>
                <w:lang w:val="uk-UA"/>
              </w:rPr>
              <w:t>;</w:t>
            </w:r>
          </w:p>
          <w:p w14:paraId="6C674ECA" w14:textId="2B496FF3" w:rsidR="00475342" w:rsidRPr="00475342" w:rsidRDefault="00475342" w:rsidP="00475342">
            <w:pPr>
              <w:shd w:val="clear" w:color="auto" w:fill="FFFFFF" w:themeFill="background1"/>
              <w:jc w:val="both"/>
              <w:rPr>
                <w:rFonts w:eastAsia="Times New Roman"/>
                <w:lang w:val="uk-UA"/>
              </w:rPr>
            </w:pPr>
            <w:r w:rsidRPr="00475342">
              <w:rPr>
                <w:rFonts w:eastAsia="Times New Roman"/>
                <w:lang w:val="uk-UA"/>
              </w:rPr>
              <w:t>зазначення невірної назви документу, що підготовлений, у разі якщо зміст такого документу повністю відповідає вимогам цієї документації;</w:t>
            </w:r>
          </w:p>
          <w:p w14:paraId="524695E4" w14:textId="1A1DC318" w:rsidR="00475342" w:rsidRPr="00475342" w:rsidRDefault="00475342" w:rsidP="00475342">
            <w:pPr>
              <w:shd w:val="clear" w:color="auto" w:fill="FFFFFF" w:themeFill="background1"/>
              <w:jc w:val="both"/>
              <w:rPr>
                <w:rFonts w:eastAsia="Times New Roman"/>
                <w:lang w:val="uk-UA"/>
              </w:rPr>
            </w:pPr>
            <w:r w:rsidRPr="00475342">
              <w:rPr>
                <w:rFonts w:eastAsia="Times New Roman"/>
                <w:lang w:val="uk-UA"/>
              </w:rPr>
              <w:t xml:space="preserve">відсутність інформації, надання якої вимагається у документі, якщо така інформація міститься в іншому документі або документах </w:t>
            </w:r>
            <w:r w:rsidR="00A66C8A">
              <w:rPr>
                <w:rFonts w:eastAsia="Times New Roman"/>
                <w:lang w:val="uk-UA"/>
              </w:rPr>
              <w:t>пропозиції</w:t>
            </w:r>
            <w:r w:rsidRPr="00475342">
              <w:rPr>
                <w:rFonts w:eastAsia="Times New Roman"/>
                <w:lang w:val="uk-UA"/>
              </w:rPr>
              <w:t>;</w:t>
            </w:r>
          </w:p>
          <w:p w14:paraId="78F12511" w14:textId="3D54596C" w:rsidR="00475342" w:rsidRPr="00475342" w:rsidRDefault="00475342" w:rsidP="00475342">
            <w:pPr>
              <w:shd w:val="clear" w:color="auto" w:fill="FFFFFF" w:themeFill="background1"/>
              <w:jc w:val="both"/>
              <w:rPr>
                <w:rFonts w:eastAsia="Times New Roman"/>
                <w:lang w:val="uk-UA"/>
              </w:rPr>
            </w:pPr>
            <w:r w:rsidRPr="00475342">
              <w:rPr>
                <w:rFonts w:eastAsia="Times New Roman"/>
                <w:lang w:val="uk-UA"/>
              </w:rPr>
              <w:t xml:space="preserve">недотримання встановленої форми документа, якщо поданий документ повністю відповідає вимогам </w:t>
            </w:r>
            <w:r w:rsidR="009D175C">
              <w:rPr>
                <w:rFonts w:eastAsia="Times New Roman"/>
                <w:lang w:val="uk-UA"/>
              </w:rPr>
              <w:t xml:space="preserve">цієї </w:t>
            </w:r>
            <w:r w:rsidR="00A66C8A">
              <w:rPr>
                <w:rFonts w:eastAsia="Times New Roman"/>
                <w:lang w:val="uk-UA"/>
              </w:rPr>
              <w:t>документації</w:t>
            </w:r>
            <w:r w:rsidRPr="00475342">
              <w:rPr>
                <w:rFonts w:eastAsia="Times New Roman"/>
                <w:lang w:val="uk-UA"/>
              </w:rPr>
              <w:t xml:space="preserve"> за змістом;</w:t>
            </w:r>
          </w:p>
          <w:p w14:paraId="3EACF55B" w14:textId="55CA823C" w:rsidR="000E60FF" w:rsidRPr="00FA730B" w:rsidRDefault="00475342" w:rsidP="00475342">
            <w:pPr>
              <w:shd w:val="clear" w:color="auto" w:fill="FFFFFF" w:themeFill="background1"/>
              <w:jc w:val="both"/>
              <w:rPr>
                <w:lang w:val="uk-UA"/>
              </w:rPr>
            </w:pPr>
            <w:r w:rsidRPr="00475342">
              <w:rPr>
                <w:rFonts w:eastAsia="Times New Roman"/>
                <w:lang w:val="uk-UA"/>
              </w:rPr>
              <w:t xml:space="preserve">інші помилки, що пов’язані з оформленням </w:t>
            </w:r>
            <w:r w:rsidR="00A66C8A">
              <w:rPr>
                <w:rFonts w:eastAsia="Times New Roman"/>
                <w:lang w:val="uk-UA"/>
              </w:rPr>
              <w:t>пропозиції</w:t>
            </w:r>
            <w:r w:rsidRPr="00475342">
              <w:rPr>
                <w:rFonts w:eastAsia="Times New Roman"/>
                <w:lang w:val="uk-UA"/>
              </w:rPr>
              <w:t xml:space="preserve"> та не впливають на її зміст.</w:t>
            </w:r>
          </w:p>
        </w:tc>
      </w:tr>
      <w:tr w:rsidR="00C72079" w:rsidRPr="00A66C8A" w14:paraId="78DE663E" w14:textId="77777777" w:rsidTr="006447F8">
        <w:trPr>
          <w:trHeight w:val="520"/>
          <w:jc w:val="center"/>
        </w:trPr>
        <w:tc>
          <w:tcPr>
            <w:tcW w:w="576" w:type="dxa"/>
            <w:shd w:val="clear" w:color="auto" w:fill="FFFFFF" w:themeFill="background1"/>
          </w:tcPr>
          <w:p w14:paraId="10D015AA" w14:textId="7F0E88AD" w:rsidR="00C72079" w:rsidRPr="00FA730B" w:rsidRDefault="00135F0B" w:rsidP="006447F8">
            <w:pPr>
              <w:widowControl w:val="0"/>
              <w:shd w:val="clear" w:color="auto" w:fill="FFFFFF" w:themeFill="background1"/>
              <w:rPr>
                <w:lang w:val="uk-UA"/>
              </w:rPr>
            </w:pPr>
            <w:r>
              <w:rPr>
                <w:rFonts w:eastAsia="Times New Roman"/>
                <w:lang w:val="uk-UA"/>
              </w:rPr>
              <w:t>6</w:t>
            </w:r>
          </w:p>
        </w:tc>
        <w:tc>
          <w:tcPr>
            <w:tcW w:w="2797" w:type="dxa"/>
            <w:shd w:val="clear" w:color="auto" w:fill="FFFFFF" w:themeFill="background1"/>
          </w:tcPr>
          <w:p w14:paraId="19DBDE6C" w14:textId="0FBC5303" w:rsidR="00C72079" w:rsidRPr="00FA730B" w:rsidRDefault="00916EE5" w:rsidP="006447F8">
            <w:pPr>
              <w:widowControl w:val="0"/>
              <w:shd w:val="clear" w:color="auto" w:fill="FFFFFF" w:themeFill="background1"/>
              <w:rPr>
                <w:lang w:val="uk-UA"/>
              </w:rPr>
            </w:pPr>
            <w:r w:rsidRPr="00FA730B">
              <w:rPr>
                <w:rFonts w:eastAsia="Times New Roman"/>
                <w:b/>
                <w:lang w:val="uk-UA"/>
              </w:rPr>
              <w:t xml:space="preserve">Відхилення </w:t>
            </w:r>
            <w:r w:rsidR="00A66C8A">
              <w:rPr>
                <w:rFonts w:eastAsia="Times New Roman"/>
                <w:b/>
                <w:lang w:val="uk-UA"/>
              </w:rPr>
              <w:t>пропозицій</w:t>
            </w:r>
          </w:p>
        </w:tc>
        <w:tc>
          <w:tcPr>
            <w:tcW w:w="6659" w:type="dxa"/>
            <w:shd w:val="clear" w:color="auto" w:fill="FFFFFF" w:themeFill="background1"/>
          </w:tcPr>
          <w:p w14:paraId="1E9F1EA4" w14:textId="3D054DDE" w:rsidR="00874921" w:rsidRDefault="00874921" w:rsidP="00874921">
            <w:pPr>
              <w:shd w:val="clear" w:color="auto" w:fill="FFFFFF" w:themeFill="background1"/>
              <w:jc w:val="both"/>
              <w:textAlignment w:val="baseline"/>
              <w:rPr>
                <w:rFonts w:eastAsia="Times New Roman"/>
                <w:color w:val="000000"/>
                <w:bdr w:val="none" w:sz="0" w:space="0" w:color="auto" w:frame="1"/>
                <w:lang w:val="uk-UA" w:eastAsia="uk-UA"/>
              </w:rPr>
            </w:pPr>
            <w:bookmarkStart w:id="3" w:name="26in1rg" w:colFirst="0" w:colLast="0"/>
            <w:bookmarkEnd w:id="3"/>
            <w:r w:rsidRPr="00874921">
              <w:rPr>
                <w:rFonts w:eastAsia="Times New Roman"/>
                <w:color w:val="000000"/>
                <w:bdr w:val="none" w:sz="0" w:space="0" w:color="auto" w:frame="1"/>
                <w:lang w:val="uk-UA" w:eastAsia="uk-UA"/>
              </w:rPr>
              <w:t>Замовник відхиляє пропозицію в разі, якщо:</w:t>
            </w:r>
          </w:p>
          <w:p w14:paraId="5E2A1185" w14:textId="77777777" w:rsidR="00874921" w:rsidRPr="00874921" w:rsidRDefault="00874921" w:rsidP="00874921">
            <w:pPr>
              <w:shd w:val="clear" w:color="auto" w:fill="FFFFFF" w:themeFill="background1"/>
              <w:jc w:val="both"/>
              <w:textAlignment w:val="baseline"/>
              <w:rPr>
                <w:rFonts w:eastAsia="Times New Roman"/>
                <w:color w:val="000000"/>
                <w:bdr w:val="none" w:sz="0" w:space="0" w:color="auto" w:frame="1"/>
                <w:lang w:val="uk-UA" w:eastAsia="uk-UA"/>
              </w:rPr>
            </w:pPr>
            <w:r w:rsidRPr="00874921">
              <w:rPr>
                <w:rFonts w:eastAsia="Times New Roman"/>
                <w:color w:val="000000"/>
                <w:bdr w:val="none" w:sz="0" w:space="0" w:color="auto" w:frame="1"/>
                <w:lang w:val="uk-UA" w:eastAsia="uk-UA"/>
              </w:rPr>
              <w:t>пропозиція учасника не відповідає умовам, визначеним в оголошенні про проведення спрощеної закупівлі, та вимогам до предмета закупівлі;</w:t>
            </w:r>
          </w:p>
          <w:p w14:paraId="011A4761" w14:textId="054EDE5B" w:rsidR="00874921" w:rsidRPr="00024A1D" w:rsidRDefault="00874921" w:rsidP="00024A1D">
            <w:pPr>
              <w:jc w:val="both"/>
              <w:textAlignment w:val="baseline"/>
              <w:rPr>
                <w:rFonts w:eastAsia="Times New Roman"/>
                <w:color w:val="000000"/>
                <w:bdr w:val="none" w:sz="0" w:space="0" w:color="auto" w:frame="1"/>
                <w:lang w:val="uk-UA" w:eastAsia="uk-UA"/>
              </w:rPr>
            </w:pPr>
            <w:r w:rsidRPr="00874921">
              <w:rPr>
                <w:rFonts w:eastAsia="Times New Roman"/>
                <w:color w:val="000000"/>
                <w:bdr w:val="none" w:sz="0" w:space="0" w:color="auto" w:frame="1"/>
                <w:lang w:val="uk-UA" w:eastAsia="uk-UA"/>
              </w:rPr>
              <w:t xml:space="preserve">учасник не надав забезпечення пропозиції, якщо таке </w:t>
            </w:r>
            <w:r w:rsidRPr="00024A1D">
              <w:rPr>
                <w:rFonts w:eastAsia="Times New Roman"/>
                <w:color w:val="000000"/>
                <w:bdr w:val="none" w:sz="0" w:space="0" w:color="auto" w:frame="1"/>
                <w:lang w:val="uk-UA" w:eastAsia="uk-UA"/>
              </w:rPr>
              <w:t>забезпечення вимагалося замовником;</w:t>
            </w:r>
          </w:p>
          <w:p w14:paraId="3AFF14CB" w14:textId="6C9F291D" w:rsidR="00874921" w:rsidRPr="00024A1D" w:rsidRDefault="00874921" w:rsidP="00024A1D">
            <w:pPr>
              <w:jc w:val="both"/>
              <w:textAlignment w:val="baseline"/>
              <w:rPr>
                <w:rFonts w:eastAsia="Times New Roman"/>
                <w:color w:val="000000"/>
                <w:bdr w:val="none" w:sz="0" w:space="0" w:color="auto" w:frame="1"/>
                <w:lang w:val="uk-UA" w:eastAsia="uk-UA"/>
              </w:rPr>
            </w:pPr>
            <w:r w:rsidRPr="00024A1D">
              <w:rPr>
                <w:rFonts w:eastAsia="Times New Roman"/>
                <w:color w:val="000000"/>
                <w:bdr w:val="none" w:sz="0" w:space="0" w:color="auto" w:frame="1"/>
                <w:lang w:val="uk-UA" w:eastAsia="uk-UA"/>
              </w:rPr>
              <w:t>учасник, який визначений переможцем спрощеної закупівлі, відмовився від укладення договору про закупівлю;</w:t>
            </w:r>
          </w:p>
          <w:p w14:paraId="47B61275" w14:textId="3CF6256F" w:rsidR="006C053F" w:rsidRPr="00A14469" w:rsidRDefault="007D15A4" w:rsidP="00024A1D">
            <w:pPr>
              <w:jc w:val="both"/>
              <w:textAlignment w:val="baseline"/>
              <w:rPr>
                <w:rFonts w:eastAsia="Times New Roman"/>
                <w:color w:val="000000"/>
                <w:bdr w:val="none" w:sz="0" w:space="0" w:color="auto" w:frame="1"/>
                <w:lang w:val="uk-UA" w:eastAsia="uk-UA"/>
              </w:rPr>
            </w:pPr>
            <w:r w:rsidRPr="00024A1D">
              <w:rPr>
                <w:rFonts w:eastAsia="Times New Roman"/>
                <w:color w:val="000000"/>
                <w:bdr w:val="none" w:sz="0" w:space="0" w:color="auto" w:frame="1"/>
                <w:lang w:val="uk-UA" w:eastAsia="uk-UA"/>
              </w:rPr>
              <w:t xml:space="preserve">якщо учасник протягом одного року до дати оприлюднення оголошення про проведення спрощеної закупівлі відмовився від </w:t>
            </w:r>
            <w:r w:rsidRPr="00A14469">
              <w:rPr>
                <w:rFonts w:eastAsia="Times New Roman"/>
                <w:color w:val="000000"/>
                <w:bdr w:val="none" w:sz="0" w:space="0" w:color="auto" w:frame="1"/>
                <w:lang w:val="uk-UA" w:eastAsia="uk-UA"/>
              </w:rPr>
              <w:t>підписання договору про закупівлю більше двох разів із замовником, який проводить таку спрощену закупівлю</w:t>
            </w:r>
            <w:r w:rsidR="00874921" w:rsidRPr="00A14469">
              <w:rPr>
                <w:rFonts w:eastAsia="Times New Roman"/>
                <w:color w:val="000000"/>
                <w:bdr w:val="none" w:sz="0" w:space="0" w:color="auto" w:frame="1"/>
                <w:lang w:val="uk-UA" w:eastAsia="uk-UA"/>
              </w:rPr>
              <w:t>.</w:t>
            </w:r>
          </w:p>
          <w:p w14:paraId="2C7B6919" w14:textId="7E42D3DD" w:rsidR="006C053F" w:rsidRPr="00A14469" w:rsidRDefault="006C053F" w:rsidP="00024A1D">
            <w:pPr>
              <w:jc w:val="both"/>
              <w:textAlignment w:val="baseline"/>
              <w:rPr>
                <w:rFonts w:eastAsia="Times New Roman"/>
                <w:color w:val="000000"/>
                <w:bdr w:val="none" w:sz="0" w:space="0" w:color="auto" w:frame="1"/>
                <w:lang w:val="uk-UA" w:eastAsia="uk-UA"/>
              </w:rPr>
            </w:pPr>
            <w:r w:rsidRPr="00A14469">
              <w:rPr>
                <w:rFonts w:eastAsia="Times New Roman"/>
                <w:lang w:val="uk-UA"/>
              </w:rPr>
              <w:t>У разі якщо</w:t>
            </w:r>
            <w:r w:rsidR="006D732D" w:rsidRPr="00A14469">
              <w:rPr>
                <w:rFonts w:eastAsia="Times New Roman"/>
                <w:lang w:val="uk-UA"/>
              </w:rPr>
              <w:t xml:space="preserve"> до</w:t>
            </w:r>
            <w:r w:rsidRPr="00A14469">
              <w:rPr>
                <w:rFonts w:eastAsia="Times New Roman"/>
                <w:lang w:val="uk-UA"/>
              </w:rPr>
              <w:t xml:space="preserve"> учасник</w:t>
            </w:r>
            <w:r w:rsidR="006D732D" w:rsidRPr="00A14469">
              <w:rPr>
                <w:rFonts w:eastAsia="Times New Roman"/>
                <w:lang w:val="uk-UA"/>
              </w:rPr>
              <w:t>а</w:t>
            </w:r>
            <w:r w:rsidRPr="00A14469">
              <w:rPr>
                <w:rFonts w:eastAsia="Times New Roman"/>
                <w:lang w:val="uk-UA"/>
              </w:rPr>
              <w:t xml:space="preserve"> спрощеної закупівлі застосовано персональні спеціальні економічні та інші обмежувальні заходи (санкції) відповідно до Закону України «Про санкції», </w:t>
            </w:r>
            <w:r w:rsidR="006D732D" w:rsidRPr="00A14469">
              <w:rPr>
                <w:rFonts w:eastAsia="Times New Roman"/>
                <w:lang w:val="uk-UA"/>
              </w:rPr>
              <w:t>чи спеціальн</w:t>
            </w:r>
            <w:r w:rsidR="00CE2651" w:rsidRPr="00A14469">
              <w:rPr>
                <w:rFonts w:eastAsia="Times New Roman"/>
                <w:lang w:val="uk-UA"/>
              </w:rPr>
              <w:t>і</w:t>
            </w:r>
            <w:r w:rsidR="006D732D" w:rsidRPr="00A14469">
              <w:rPr>
                <w:rFonts w:eastAsia="Times New Roman"/>
                <w:lang w:val="uk-UA"/>
              </w:rPr>
              <w:t xml:space="preserve"> санкці</w:t>
            </w:r>
            <w:r w:rsidR="00CE2651" w:rsidRPr="00A14469">
              <w:rPr>
                <w:rFonts w:eastAsia="Times New Roman"/>
                <w:lang w:val="uk-UA"/>
              </w:rPr>
              <w:t>ї</w:t>
            </w:r>
            <w:r w:rsidR="006D732D" w:rsidRPr="00A14469">
              <w:rPr>
                <w:rFonts w:eastAsia="Times New Roman"/>
                <w:lang w:val="uk-UA"/>
              </w:rPr>
              <w:t xml:space="preserve"> за порушення законодавства про зовнішньоекономічну діяльність, а також будь-як</w:t>
            </w:r>
            <w:r w:rsidR="00CE2651" w:rsidRPr="00A14469">
              <w:rPr>
                <w:rFonts w:eastAsia="Times New Roman"/>
                <w:lang w:val="uk-UA"/>
              </w:rPr>
              <w:t>і</w:t>
            </w:r>
            <w:r w:rsidR="006D732D" w:rsidRPr="00A14469">
              <w:rPr>
                <w:rFonts w:eastAsia="Times New Roman"/>
                <w:lang w:val="uk-UA"/>
              </w:rPr>
              <w:t xml:space="preserve"> інш</w:t>
            </w:r>
            <w:r w:rsidR="00CE2651" w:rsidRPr="00A14469">
              <w:rPr>
                <w:rFonts w:eastAsia="Times New Roman"/>
                <w:lang w:val="uk-UA"/>
              </w:rPr>
              <w:t>і</w:t>
            </w:r>
            <w:r w:rsidR="006D732D" w:rsidRPr="00A14469">
              <w:rPr>
                <w:rFonts w:eastAsia="Times New Roman"/>
                <w:lang w:val="uk-UA"/>
              </w:rPr>
              <w:t xml:space="preserve"> обставин</w:t>
            </w:r>
            <w:r w:rsidR="00CE2651" w:rsidRPr="00A14469">
              <w:rPr>
                <w:rFonts w:eastAsia="Times New Roman"/>
                <w:lang w:val="uk-UA"/>
              </w:rPr>
              <w:t>и</w:t>
            </w:r>
            <w:r w:rsidR="006D732D" w:rsidRPr="00A14469">
              <w:rPr>
                <w:rFonts w:eastAsia="Times New Roman"/>
                <w:lang w:val="uk-UA"/>
              </w:rPr>
              <w:t xml:space="preserve"> та заход</w:t>
            </w:r>
            <w:r w:rsidR="00CE2651" w:rsidRPr="00A14469">
              <w:rPr>
                <w:rFonts w:eastAsia="Times New Roman"/>
                <w:lang w:val="uk-UA"/>
              </w:rPr>
              <w:t>и</w:t>
            </w:r>
            <w:r w:rsidR="006D732D" w:rsidRPr="00A14469">
              <w:rPr>
                <w:rFonts w:eastAsia="Times New Roman"/>
                <w:lang w:val="uk-UA"/>
              </w:rPr>
              <w:t xml:space="preserve"> нормативного, адміністративного чи іншого характеру, що перешкоджають укладенню та/або виконанню договору про закупівлю</w:t>
            </w:r>
            <w:r w:rsidR="00CE2651" w:rsidRPr="00A14469">
              <w:rPr>
                <w:rFonts w:eastAsia="Times New Roman"/>
                <w:lang w:val="uk-UA"/>
              </w:rPr>
              <w:t xml:space="preserve">, </w:t>
            </w:r>
            <w:r w:rsidRPr="00A14469">
              <w:rPr>
                <w:rFonts w:eastAsia="Times New Roman"/>
                <w:lang w:val="uk-UA"/>
              </w:rPr>
              <w:t xml:space="preserve">пропозицію такого учасника буде відхилено як таку, що </w:t>
            </w:r>
            <w:r w:rsidRPr="00A14469">
              <w:rPr>
                <w:rFonts w:eastAsia="Times New Roman"/>
                <w:color w:val="000000"/>
                <w:bdr w:val="none" w:sz="0" w:space="0" w:color="auto" w:frame="1"/>
                <w:lang w:val="uk-UA" w:eastAsia="uk-UA"/>
              </w:rPr>
              <w:t>не відповідає умовам, визначеним в оголошенні про проведення спрощеної закупівлі, та вимогам до предмета закупівлі.</w:t>
            </w:r>
          </w:p>
          <w:p w14:paraId="0E74E705" w14:textId="08C0BFC1" w:rsidR="00874921" w:rsidRPr="00874921" w:rsidRDefault="00874921" w:rsidP="00874921">
            <w:pPr>
              <w:shd w:val="clear" w:color="auto" w:fill="FFFFFF" w:themeFill="background1"/>
              <w:jc w:val="both"/>
              <w:textAlignment w:val="baseline"/>
              <w:rPr>
                <w:rFonts w:eastAsia="Times New Roman"/>
                <w:color w:val="000000"/>
                <w:bdr w:val="none" w:sz="0" w:space="0" w:color="auto" w:frame="1"/>
                <w:lang w:val="uk-UA" w:eastAsia="uk-UA"/>
              </w:rPr>
            </w:pPr>
            <w:r w:rsidRPr="00A14469">
              <w:rPr>
                <w:rFonts w:eastAsia="Times New Roman"/>
                <w:color w:val="000000"/>
                <w:bdr w:val="none" w:sz="0" w:space="0" w:color="auto" w:frame="1"/>
                <w:lang w:val="uk-UA" w:eastAsia="uk-UA"/>
              </w:rPr>
              <w:t>Інформація про відхилення пропозиції протягом одного дня з дня прийняття рішення замовником</w:t>
            </w:r>
            <w:r w:rsidRPr="00874921">
              <w:rPr>
                <w:rFonts w:eastAsia="Times New Roman"/>
                <w:color w:val="000000"/>
                <w:bdr w:val="none" w:sz="0" w:space="0" w:color="auto" w:frame="1"/>
                <w:lang w:val="uk-UA" w:eastAsia="uk-UA"/>
              </w:rPr>
              <w:t xml:space="preserve"> оприлюднюється в електронній системі закупівель та автоматично надсилається учаснику, пропозиція якого відхилена через електронну систему закупівель.</w:t>
            </w:r>
          </w:p>
          <w:p w14:paraId="7D9FDC96" w14:textId="70022DAC" w:rsidR="00A273DA" w:rsidRPr="00FA730B" w:rsidRDefault="00874921" w:rsidP="00874921">
            <w:pPr>
              <w:widowControl w:val="0"/>
              <w:shd w:val="clear" w:color="auto" w:fill="FFFFFF" w:themeFill="background1"/>
              <w:jc w:val="both"/>
              <w:rPr>
                <w:rFonts w:eastAsia="Times New Roman"/>
                <w:lang w:val="uk-UA"/>
              </w:rPr>
            </w:pPr>
            <w:r w:rsidRPr="00874921">
              <w:rPr>
                <w:rFonts w:eastAsia="Times New Roman"/>
                <w:color w:val="000000"/>
                <w:bdr w:val="none" w:sz="0" w:space="0" w:color="auto" w:frame="1"/>
                <w:lang w:val="uk-UA" w:eastAsia="uk-UA"/>
              </w:rPr>
              <w:t>Учасник, пропозиція якого відхилена, може звернутися до замовника з вимогою надати додаткову аргументацію щодо причин невідповідності його пропозиції умовам, визначеним в оголошенні про проведення спрощеної закупівлі, та вимогам до предмета закупівлі. Не пізніше ніж через три робочих дні з дня надходження такого звернення через електронну систему закупівель замовник зобов’язаний надати йому відповідь.</w:t>
            </w:r>
          </w:p>
        </w:tc>
      </w:tr>
      <w:tr w:rsidR="00C72079" w:rsidRPr="00FA730B" w14:paraId="716EFD3B" w14:textId="77777777" w:rsidTr="006447F8">
        <w:trPr>
          <w:trHeight w:val="520"/>
          <w:jc w:val="center"/>
        </w:trPr>
        <w:tc>
          <w:tcPr>
            <w:tcW w:w="10032" w:type="dxa"/>
            <w:gridSpan w:val="3"/>
            <w:shd w:val="clear" w:color="auto" w:fill="FFFFFF" w:themeFill="background1"/>
            <w:vAlign w:val="center"/>
          </w:tcPr>
          <w:p w14:paraId="07054D31" w14:textId="6E657CC1" w:rsidR="00C72079" w:rsidRPr="00FA730B" w:rsidRDefault="00A60CB2" w:rsidP="00437770">
            <w:pPr>
              <w:widowControl w:val="0"/>
              <w:shd w:val="clear" w:color="auto" w:fill="FFFFFF" w:themeFill="background1"/>
              <w:ind w:hanging="20"/>
              <w:jc w:val="center"/>
              <w:rPr>
                <w:lang w:val="uk-UA"/>
              </w:rPr>
            </w:pPr>
            <w:r w:rsidRPr="00FA730B">
              <w:rPr>
                <w:rFonts w:eastAsia="Times New Roman"/>
                <w:b/>
                <w:lang w:val="uk-UA"/>
              </w:rPr>
              <w:t xml:space="preserve">V. </w:t>
            </w:r>
            <w:r w:rsidR="00916EE5" w:rsidRPr="00FA730B">
              <w:rPr>
                <w:rFonts w:eastAsia="Times New Roman"/>
                <w:b/>
                <w:lang w:val="uk-UA"/>
              </w:rPr>
              <w:t xml:space="preserve">Результати </w:t>
            </w:r>
            <w:r w:rsidR="0018541C">
              <w:rPr>
                <w:rFonts w:eastAsia="Times New Roman"/>
                <w:b/>
                <w:lang w:val="uk-UA"/>
              </w:rPr>
              <w:t>закупівлі</w:t>
            </w:r>
            <w:r w:rsidR="00916EE5" w:rsidRPr="00FA730B">
              <w:rPr>
                <w:rFonts w:eastAsia="Times New Roman"/>
                <w:b/>
                <w:lang w:val="uk-UA"/>
              </w:rPr>
              <w:t xml:space="preserve"> та укладання договору про закупівлю</w:t>
            </w:r>
          </w:p>
        </w:tc>
      </w:tr>
      <w:tr w:rsidR="00C72079" w:rsidRPr="00A66C8A" w14:paraId="439C2453" w14:textId="77777777" w:rsidTr="006447F8">
        <w:trPr>
          <w:trHeight w:val="520"/>
          <w:jc w:val="center"/>
        </w:trPr>
        <w:tc>
          <w:tcPr>
            <w:tcW w:w="576" w:type="dxa"/>
            <w:shd w:val="clear" w:color="auto" w:fill="FFFFFF" w:themeFill="background1"/>
          </w:tcPr>
          <w:p w14:paraId="49F5B59F" w14:textId="77777777" w:rsidR="00C72079" w:rsidRPr="00FA730B" w:rsidRDefault="00916EE5" w:rsidP="006447F8">
            <w:pPr>
              <w:widowControl w:val="0"/>
              <w:shd w:val="clear" w:color="auto" w:fill="FFFFFF" w:themeFill="background1"/>
              <w:jc w:val="both"/>
              <w:rPr>
                <w:lang w:val="uk-UA"/>
              </w:rPr>
            </w:pPr>
            <w:r w:rsidRPr="00FA730B">
              <w:rPr>
                <w:rFonts w:eastAsia="Times New Roman"/>
                <w:lang w:val="uk-UA"/>
              </w:rPr>
              <w:t>1</w:t>
            </w:r>
          </w:p>
        </w:tc>
        <w:tc>
          <w:tcPr>
            <w:tcW w:w="2797" w:type="dxa"/>
            <w:shd w:val="clear" w:color="auto" w:fill="FFFFFF" w:themeFill="background1"/>
          </w:tcPr>
          <w:p w14:paraId="724571E5" w14:textId="5F12AA5B" w:rsidR="00C72079" w:rsidRPr="00FA730B" w:rsidRDefault="00426D7A" w:rsidP="00270F09">
            <w:pPr>
              <w:widowControl w:val="0"/>
              <w:shd w:val="clear" w:color="auto" w:fill="FFFFFF" w:themeFill="background1"/>
              <w:rPr>
                <w:lang w:val="uk-UA"/>
              </w:rPr>
            </w:pPr>
            <w:r w:rsidRPr="00FA730B">
              <w:rPr>
                <w:rFonts w:eastAsia="Times New Roman"/>
                <w:b/>
                <w:lang w:val="uk-UA"/>
              </w:rPr>
              <w:t xml:space="preserve">Відміна </w:t>
            </w:r>
            <w:r w:rsidR="00270F09">
              <w:rPr>
                <w:rFonts w:eastAsia="Times New Roman"/>
                <w:b/>
                <w:lang w:val="uk-UA"/>
              </w:rPr>
              <w:t xml:space="preserve">закупівлі </w:t>
            </w:r>
            <w:r w:rsidRPr="00FA730B">
              <w:rPr>
                <w:rFonts w:eastAsia="Times New Roman"/>
                <w:b/>
                <w:lang w:val="uk-UA"/>
              </w:rPr>
              <w:t xml:space="preserve"> </w:t>
            </w:r>
          </w:p>
        </w:tc>
        <w:tc>
          <w:tcPr>
            <w:tcW w:w="6659" w:type="dxa"/>
            <w:shd w:val="clear" w:color="auto" w:fill="FFFFFF" w:themeFill="background1"/>
          </w:tcPr>
          <w:p w14:paraId="6A019F75" w14:textId="3B367979" w:rsidR="0018541C" w:rsidRPr="0018541C" w:rsidRDefault="0018541C" w:rsidP="0018541C">
            <w:pPr>
              <w:widowControl w:val="0"/>
              <w:shd w:val="clear" w:color="auto" w:fill="FFFFFF" w:themeFill="background1"/>
              <w:jc w:val="both"/>
              <w:rPr>
                <w:rFonts w:eastAsia="Times New Roman"/>
                <w:lang w:val="uk-UA"/>
              </w:rPr>
            </w:pPr>
            <w:bookmarkStart w:id="4" w:name="z337ya" w:colFirst="0" w:colLast="0"/>
            <w:bookmarkEnd w:id="4"/>
            <w:r>
              <w:rPr>
                <w:rFonts w:eastAsia="Times New Roman"/>
                <w:lang w:val="uk-UA"/>
              </w:rPr>
              <w:t>З</w:t>
            </w:r>
            <w:r w:rsidRPr="0018541C">
              <w:rPr>
                <w:rFonts w:eastAsia="Times New Roman"/>
                <w:lang w:val="uk-UA"/>
              </w:rPr>
              <w:t>амовник відміняє спрощену закупівлю в разі:</w:t>
            </w:r>
          </w:p>
          <w:p w14:paraId="0A40C5A4" w14:textId="7777777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1) відсутності подальшої потреби в закупівлі товарів, робіт і послуг;</w:t>
            </w:r>
          </w:p>
          <w:p w14:paraId="572ABCE1" w14:textId="7777777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2) неможливості усунення порушень, що виникли через виявлені порушення законодавства з питань публічних закупівель;</w:t>
            </w:r>
          </w:p>
          <w:p w14:paraId="29E11AEB" w14:textId="7777777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3) скорочення видатків на здійснення закупівлі товарів, робіт і послуг.</w:t>
            </w:r>
          </w:p>
          <w:p w14:paraId="114376DE" w14:textId="06BDAFF0"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Спрощена закупівля автоматично відміняється електронною системою закупівель у разі:</w:t>
            </w:r>
          </w:p>
          <w:p w14:paraId="3581C617" w14:textId="1225253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1) відхилення всіх пропозицій згідно з частиною 13 статті</w:t>
            </w:r>
            <w:r>
              <w:rPr>
                <w:rFonts w:eastAsia="Times New Roman"/>
                <w:lang w:val="uk-UA"/>
              </w:rPr>
              <w:t xml:space="preserve"> Закону</w:t>
            </w:r>
            <w:r w:rsidRPr="0018541C">
              <w:rPr>
                <w:rFonts w:eastAsia="Times New Roman"/>
                <w:lang w:val="uk-UA"/>
              </w:rPr>
              <w:t>;</w:t>
            </w:r>
          </w:p>
          <w:p w14:paraId="63BCCB7A" w14:textId="7777777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2) відсутності пропозицій учасників для участі в ній.</w:t>
            </w:r>
          </w:p>
          <w:p w14:paraId="3DDB8D49" w14:textId="7777777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Спрощена закупівля може бути відмінена частково (за лотом).</w:t>
            </w:r>
          </w:p>
          <w:p w14:paraId="574F656B" w14:textId="1540CA22"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Повідомлення про відміну закупівлі оприлюднюється в електронній системі закупівель:</w:t>
            </w:r>
          </w:p>
          <w:p w14:paraId="46BFE045" w14:textId="77777777"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замовником протягом одного робочого дня з дня прийняття замовником відповідного рішення;</w:t>
            </w:r>
          </w:p>
          <w:p w14:paraId="36AC3E02" w14:textId="425F7BBD" w:rsidR="0018541C" w:rsidRPr="0018541C" w:rsidRDefault="0018541C" w:rsidP="0018541C">
            <w:pPr>
              <w:widowControl w:val="0"/>
              <w:shd w:val="clear" w:color="auto" w:fill="FFFFFF" w:themeFill="background1"/>
              <w:jc w:val="both"/>
              <w:rPr>
                <w:rFonts w:eastAsia="Times New Roman"/>
                <w:lang w:val="uk-UA"/>
              </w:rPr>
            </w:pPr>
            <w:r w:rsidRPr="0018541C">
              <w:rPr>
                <w:rFonts w:eastAsia="Times New Roman"/>
                <w:lang w:val="uk-UA"/>
              </w:rPr>
              <w:t>електронною системою закупівель протягом одного робочого дня з дня автоматичної відміни спрощеної закупівлі внаслідок відхилення всіх пропозицій або відсутності пропозицій учасників для участі у ній.</w:t>
            </w:r>
          </w:p>
          <w:p w14:paraId="72C3262B" w14:textId="3B620A6B" w:rsidR="00C72079" w:rsidRPr="00FA730B" w:rsidRDefault="0018541C" w:rsidP="0018541C">
            <w:pPr>
              <w:widowControl w:val="0"/>
              <w:shd w:val="clear" w:color="auto" w:fill="FFFFFF" w:themeFill="background1"/>
              <w:jc w:val="both"/>
              <w:rPr>
                <w:lang w:val="uk-UA"/>
              </w:rPr>
            </w:pPr>
            <w:r w:rsidRPr="0018541C">
              <w:rPr>
                <w:rFonts w:eastAsia="Times New Roman"/>
                <w:lang w:val="uk-UA"/>
              </w:rPr>
              <w:t>Повідомлення про відміну закупівлі автоматично надсилається всім учасникам електронною системою закупівель в день його оприлюднення</w:t>
            </w:r>
          </w:p>
        </w:tc>
      </w:tr>
      <w:tr w:rsidR="00C72079" w:rsidRPr="007D15A4" w14:paraId="5DB4F4A0" w14:textId="77777777" w:rsidTr="006447F8">
        <w:trPr>
          <w:trHeight w:val="520"/>
          <w:jc w:val="center"/>
        </w:trPr>
        <w:tc>
          <w:tcPr>
            <w:tcW w:w="576" w:type="dxa"/>
            <w:shd w:val="clear" w:color="auto" w:fill="FFFFFF" w:themeFill="background1"/>
          </w:tcPr>
          <w:p w14:paraId="582A62C9" w14:textId="77777777" w:rsidR="00C72079" w:rsidRPr="00FA730B" w:rsidRDefault="00916EE5" w:rsidP="006447F8">
            <w:pPr>
              <w:widowControl w:val="0"/>
              <w:shd w:val="clear" w:color="auto" w:fill="FFFFFF" w:themeFill="background1"/>
              <w:jc w:val="both"/>
              <w:rPr>
                <w:lang w:val="uk-UA"/>
              </w:rPr>
            </w:pPr>
            <w:r w:rsidRPr="00FA730B">
              <w:rPr>
                <w:rFonts w:eastAsia="Times New Roman"/>
                <w:lang w:val="uk-UA"/>
              </w:rPr>
              <w:t>2</w:t>
            </w:r>
          </w:p>
        </w:tc>
        <w:tc>
          <w:tcPr>
            <w:tcW w:w="2797" w:type="dxa"/>
            <w:shd w:val="clear" w:color="auto" w:fill="FFFFFF" w:themeFill="background1"/>
          </w:tcPr>
          <w:p w14:paraId="6D1CA2AA" w14:textId="77777777" w:rsidR="00C72079" w:rsidRPr="00FA730B" w:rsidRDefault="00916EE5" w:rsidP="006447F8">
            <w:pPr>
              <w:widowControl w:val="0"/>
              <w:shd w:val="clear" w:color="auto" w:fill="FFFFFF" w:themeFill="background1"/>
              <w:rPr>
                <w:lang w:val="uk-UA"/>
              </w:rPr>
            </w:pPr>
            <w:r w:rsidRPr="00FA730B">
              <w:rPr>
                <w:rFonts w:eastAsia="Times New Roman"/>
                <w:b/>
                <w:lang w:val="uk-UA"/>
              </w:rPr>
              <w:t xml:space="preserve">Строк укладання договору </w:t>
            </w:r>
          </w:p>
        </w:tc>
        <w:tc>
          <w:tcPr>
            <w:tcW w:w="6659" w:type="dxa"/>
            <w:shd w:val="clear" w:color="auto" w:fill="FFFFFF" w:themeFill="background1"/>
          </w:tcPr>
          <w:p w14:paraId="5C43DDD3" w14:textId="77777777" w:rsidR="007D15A4" w:rsidRDefault="007D15A4" w:rsidP="00BB6AFD">
            <w:pPr>
              <w:widowControl w:val="0"/>
              <w:shd w:val="clear" w:color="auto" w:fill="FFFFFF" w:themeFill="background1"/>
              <w:jc w:val="both"/>
              <w:rPr>
                <w:color w:val="333333"/>
                <w:shd w:val="clear" w:color="auto" w:fill="FFFFFF"/>
                <w:lang w:val="uk-UA"/>
              </w:rPr>
            </w:pPr>
            <w:r w:rsidRPr="00024A1D">
              <w:rPr>
                <w:color w:val="333333"/>
                <w:shd w:val="clear" w:color="auto" w:fill="FFFFFF"/>
                <w:lang w:val="uk-UA"/>
              </w:rPr>
              <w:t>Замовник може укласти договір про закупівлю з учасником, який визнаний переможцем спрощеної закупівлі, на наступний день після оприлюднення повідомлення про намір укласти договір про закупівлю, але не пізніше ніж через 20 днів.</w:t>
            </w:r>
          </w:p>
          <w:p w14:paraId="5BDD8E9D" w14:textId="32A1DDAA" w:rsidR="00C72079" w:rsidRPr="00FA730B" w:rsidRDefault="00BB6AFD" w:rsidP="00BB6AFD">
            <w:pPr>
              <w:widowControl w:val="0"/>
              <w:shd w:val="clear" w:color="auto" w:fill="FFFFFF" w:themeFill="background1"/>
              <w:jc w:val="both"/>
              <w:rPr>
                <w:lang w:val="uk-UA"/>
              </w:rPr>
            </w:pPr>
            <w:r w:rsidRPr="00BB6AFD">
              <w:rPr>
                <w:rFonts w:eastAsia="Times New Roman"/>
                <w:lang w:val="uk-UA"/>
              </w:rPr>
              <w:t>Договір про закупівлю укладається згідно з вимогами статті 41 Закону</w:t>
            </w:r>
          </w:p>
        </w:tc>
      </w:tr>
      <w:tr w:rsidR="00C72079" w:rsidRPr="00FA730B" w14:paraId="758CD581" w14:textId="77777777" w:rsidTr="006447F8">
        <w:trPr>
          <w:trHeight w:val="520"/>
          <w:jc w:val="center"/>
        </w:trPr>
        <w:tc>
          <w:tcPr>
            <w:tcW w:w="576" w:type="dxa"/>
            <w:shd w:val="clear" w:color="auto" w:fill="FFFFFF" w:themeFill="background1"/>
          </w:tcPr>
          <w:p w14:paraId="021984EE" w14:textId="77777777" w:rsidR="00C72079" w:rsidRPr="00FA730B" w:rsidRDefault="00916EE5" w:rsidP="006447F8">
            <w:pPr>
              <w:widowControl w:val="0"/>
              <w:shd w:val="clear" w:color="auto" w:fill="FFFFFF" w:themeFill="background1"/>
              <w:jc w:val="both"/>
              <w:rPr>
                <w:lang w:val="uk-UA"/>
              </w:rPr>
            </w:pPr>
            <w:r w:rsidRPr="00FA730B">
              <w:rPr>
                <w:rFonts w:eastAsia="Times New Roman"/>
                <w:lang w:val="uk-UA"/>
              </w:rPr>
              <w:t>3</w:t>
            </w:r>
          </w:p>
        </w:tc>
        <w:tc>
          <w:tcPr>
            <w:tcW w:w="2797" w:type="dxa"/>
            <w:shd w:val="clear" w:color="auto" w:fill="FFFFFF" w:themeFill="background1"/>
          </w:tcPr>
          <w:p w14:paraId="280D5A08" w14:textId="7963CC38" w:rsidR="00C72079" w:rsidRPr="00FA730B" w:rsidRDefault="00EA2B97" w:rsidP="006447F8">
            <w:pPr>
              <w:widowControl w:val="0"/>
              <w:shd w:val="clear" w:color="auto" w:fill="FFFFFF" w:themeFill="background1"/>
              <w:rPr>
                <w:lang w:val="uk-UA"/>
              </w:rPr>
            </w:pPr>
            <w:r>
              <w:rPr>
                <w:rFonts w:eastAsia="Times New Roman"/>
                <w:b/>
                <w:lang w:val="uk-UA"/>
              </w:rPr>
              <w:t>Проєкт</w:t>
            </w:r>
            <w:r w:rsidR="006447F8" w:rsidRPr="006447F8">
              <w:rPr>
                <w:rFonts w:eastAsia="Times New Roman"/>
                <w:b/>
                <w:lang w:val="uk-UA"/>
              </w:rPr>
              <w:t xml:space="preserve"> договору про закупівлю з обов’язковим зазначенням порядку змін його умов</w:t>
            </w:r>
          </w:p>
        </w:tc>
        <w:tc>
          <w:tcPr>
            <w:tcW w:w="6659" w:type="dxa"/>
            <w:shd w:val="clear" w:color="auto" w:fill="FFFFFF" w:themeFill="background1"/>
          </w:tcPr>
          <w:p w14:paraId="2343A7E6" w14:textId="1FB5A925" w:rsidR="00C72079" w:rsidRPr="00FA730B" w:rsidRDefault="00EA2B97" w:rsidP="00A66C8A">
            <w:pPr>
              <w:widowControl w:val="0"/>
              <w:shd w:val="clear" w:color="auto" w:fill="FFFFFF" w:themeFill="background1"/>
              <w:jc w:val="both"/>
              <w:rPr>
                <w:lang w:val="uk-UA"/>
              </w:rPr>
            </w:pPr>
            <w:r>
              <w:rPr>
                <w:rFonts w:eastAsia="Times New Roman"/>
                <w:lang w:val="uk-UA"/>
              </w:rPr>
              <w:t>Проєкт</w:t>
            </w:r>
            <w:r w:rsidR="006447F8" w:rsidRPr="006447F8">
              <w:rPr>
                <w:rFonts w:eastAsia="Times New Roman"/>
                <w:lang w:val="uk-UA"/>
              </w:rPr>
              <w:t xml:space="preserve"> договору про закупівлю з обов’язковим зазначенням порядку змін його умов </w:t>
            </w:r>
            <w:r w:rsidR="00590719" w:rsidRPr="00FA730B">
              <w:rPr>
                <w:rFonts w:eastAsia="Times New Roman"/>
                <w:lang w:val="uk-UA"/>
              </w:rPr>
              <w:t xml:space="preserve">наведений у </w:t>
            </w:r>
            <w:r w:rsidR="00BF7732">
              <w:rPr>
                <w:rFonts w:eastAsia="Times New Roman"/>
                <w:lang w:val="uk-UA"/>
              </w:rPr>
              <w:t>додатку</w:t>
            </w:r>
            <w:r w:rsidR="000656AA" w:rsidRPr="00FA730B">
              <w:rPr>
                <w:rFonts w:eastAsia="Times New Roman"/>
                <w:lang w:val="uk-UA"/>
              </w:rPr>
              <w:t xml:space="preserve"> </w:t>
            </w:r>
            <w:r w:rsidR="001B250B">
              <w:rPr>
                <w:rFonts w:eastAsia="Times New Roman"/>
                <w:lang w:val="uk-UA"/>
              </w:rPr>
              <w:t>3</w:t>
            </w:r>
            <w:r w:rsidR="000656AA" w:rsidRPr="00FA730B">
              <w:rPr>
                <w:rFonts w:eastAsia="Times New Roman"/>
                <w:lang w:val="uk-UA"/>
              </w:rPr>
              <w:t xml:space="preserve"> цієї </w:t>
            </w:r>
            <w:r w:rsidR="00A66C8A">
              <w:rPr>
                <w:rFonts w:eastAsia="Times New Roman"/>
                <w:lang w:val="uk-UA"/>
              </w:rPr>
              <w:t>документації</w:t>
            </w:r>
            <w:r w:rsidR="00590719" w:rsidRPr="00FA730B">
              <w:rPr>
                <w:rFonts w:eastAsia="Times New Roman"/>
                <w:lang w:val="uk-UA"/>
              </w:rPr>
              <w:t>.</w:t>
            </w:r>
            <w:r w:rsidR="001A30D6" w:rsidRPr="00FA730B">
              <w:rPr>
                <w:rFonts w:eastAsia="Times New Roman"/>
                <w:lang w:val="uk-UA"/>
              </w:rPr>
              <w:t xml:space="preserve"> </w:t>
            </w:r>
          </w:p>
        </w:tc>
      </w:tr>
      <w:tr w:rsidR="00EA6FC9" w:rsidRPr="00BC6252" w14:paraId="074CC9B1" w14:textId="77777777" w:rsidTr="006447F8">
        <w:trPr>
          <w:trHeight w:val="520"/>
          <w:jc w:val="center"/>
        </w:trPr>
        <w:tc>
          <w:tcPr>
            <w:tcW w:w="576" w:type="dxa"/>
            <w:shd w:val="clear" w:color="auto" w:fill="FFFFFF" w:themeFill="background1"/>
          </w:tcPr>
          <w:p w14:paraId="36E7A37C" w14:textId="77777777" w:rsidR="00EA6FC9" w:rsidRPr="00FA730B" w:rsidRDefault="00EA6FC9" w:rsidP="006447F8">
            <w:pPr>
              <w:widowControl w:val="0"/>
              <w:shd w:val="clear" w:color="auto" w:fill="FFFFFF" w:themeFill="background1"/>
              <w:jc w:val="both"/>
              <w:rPr>
                <w:rFonts w:eastAsia="Times New Roman"/>
                <w:lang w:val="uk-UA"/>
              </w:rPr>
            </w:pPr>
            <w:r w:rsidRPr="00FA730B">
              <w:rPr>
                <w:rFonts w:eastAsia="Times New Roman"/>
                <w:lang w:val="uk-UA"/>
              </w:rPr>
              <w:t>4</w:t>
            </w:r>
          </w:p>
        </w:tc>
        <w:tc>
          <w:tcPr>
            <w:tcW w:w="2797" w:type="dxa"/>
            <w:shd w:val="clear" w:color="auto" w:fill="FFFFFF" w:themeFill="background1"/>
          </w:tcPr>
          <w:p w14:paraId="6F779BFE" w14:textId="77777777" w:rsidR="00EA6FC9" w:rsidRPr="00FA730B" w:rsidRDefault="00EA6FC9" w:rsidP="006447F8">
            <w:pPr>
              <w:widowControl w:val="0"/>
              <w:shd w:val="clear" w:color="auto" w:fill="FFFFFF" w:themeFill="background1"/>
              <w:rPr>
                <w:rFonts w:eastAsia="Times New Roman"/>
                <w:b/>
                <w:lang w:val="uk-UA"/>
              </w:rPr>
            </w:pPr>
            <w:bookmarkStart w:id="5" w:name="_Hlk494716740"/>
            <w:r w:rsidRPr="00A14469">
              <w:rPr>
                <w:rFonts w:eastAsia="Times New Roman"/>
                <w:b/>
                <w:lang w:val="uk-UA"/>
              </w:rPr>
              <w:t>Істотні умови, що обов’язково включаються до договору про закупівлю</w:t>
            </w:r>
            <w:bookmarkEnd w:id="5"/>
          </w:p>
        </w:tc>
        <w:tc>
          <w:tcPr>
            <w:tcW w:w="6659" w:type="dxa"/>
            <w:shd w:val="clear" w:color="auto" w:fill="FFFFFF" w:themeFill="background1"/>
          </w:tcPr>
          <w:p w14:paraId="3169B946" w14:textId="5964DD20" w:rsidR="00272E37" w:rsidRDefault="00272E37" w:rsidP="00BC6252">
            <w:pPr>
              <w:widowControl w:val="0"/>
              <w:shd w:val="clear" w:color="auto" w:fill="FFFFFF" w:themeFill="background1"/>
              <w:jc w:val="both"/>
              <w:rPr>
                <w:rFonts w:eastAsia="Times New Roman"/>
                <w:lang w:val="uk-UA"/>
              </w:rPr>
            </w:pPr>
            <w:r w:rsidRPr="00FA730B">
              <w:rPr>
                <w:rFonts w:eastAsia="Times New Roman"/>
                <w:lang w:val="uk-UA"/>
              </w:rPr>
              <w:t xml:space="preserve">Істотні умови, що обов’язково включаються до договору про закупівлю викладено в </w:t>
            </w:r>
            <w:r>
              <w:rPr>
                <w:rFonts w:eastAsia="Times New Roman"/>
                <w:lang w:val="uk-UA"/>
              </w:rPr>
              <w:t>проєкт</w:t>
            </w:r>
            <w:r w:rsidRPr="00FA730B">
              <w:rPr>
                <w:rFonts w:eastAsia="Times New Roman"/>
                <w:lang w:val="uk-UA"/>
              </w:rPr>
              <w:t xml:space="preserve">і договору, який наведений у </w:t>
            </w:r>
            <w:r>
              <w:rPr>
                <w:rFonts w:eastAsia="Times New Roman"/>
                <w:lang w:val="uk-UA"/>
              </w:rPr>
              <w:t>додатку</w:t>
            </w:r>
            <w:r w:rsidRPr="00FA730B">
              <w:rPr>
                <w:rFonts w:eastAsia="Times New Roman"/>
                <w:lang w:val="uk-UA"/>
              </w:rPr>
              <w:t xml:space="preserve"> </w:t>
            </w:r>
            <w:r w:rsidR="001D134F">
              <w:rPr>
                <w:rFonts w:eastAsia="Times New Roman"/>
                <w:lang w:val="uk-UA"/>
              </w:rPr>
              <w:t>3</w:t>
            </w:r>
            <w:r w:rsidRPr="00FA730B">
              <w:rPr>
                <w:rFonts w:eastAsia="Times New Roman"/>
                <w:lang w:val="uk-UA"/>
              </w:rPr>
              <w:t xml:space="preserve"> цієї </w:t>
            </w:r>
            <w:r>
              <w:rPr>
                <w:rFonts w:eastAsia="Times New Roman"/>
                <w:lang w:val="uk-UA"/>
              </w:rPr>
              <w:t>документації</w:t>
            </w:r>
            <w:r w:rsidRPr="00FA730B">
              <w:rPr>
                <w:rFonts w:eastAsia="Times New Roman"/>
                <w:lang w:val="uk-UA"/>
              </w:rPr>
              <w:t>.</w:t>
            </w:r>
          </w:p>
          <w:p w14:paraId="5AA85835" w14:textId="36935E36" w:rsidR="00392E8B" w:rsidRPr="00272E37" w:rsidRDefault="00392E8B" w:rsidP="00BC6252">
            <w:pPr>
              <w:widowControl w:val="0"/>
              <w:shd w:val="clear" w:color="auto" w:fill="FFFFFF" w:themeFill="background1"/>
              <w:jc w:val="both"/>
              <w:rPr>
                <w:rFonts w:eastAsia="Times New Roman"/>
                <w:lang w:val="uk-UA"/>
              </w:rPr>
            </w:pPr>
          </w:p>
        </w:tc>
      </w:tr>
      <w:tr w:rsidR="00590719" w:rsidRPr="00FA730B" w14:paraId="7DFC0090" w14:textId="77777777" w:rsidTr="006447F8">
        <w:trPr>
          <w:trHeight w:val="520"/>
          <w:jc w:val="center"/>
        </w:trPr>
        <w:tc>
          <w:tcPr>
            <w:tcW w:w="576" w:type="dxa"/>
            <w:shd w:val="clear" w:color="auto" w:fill="FFFFFF" w:themeFill="background1"/>
          </w:tcPr>
          <w:p w14:paraId="142931FF" w14:textId="25E1DD09" w:rsidR="00590719" w:rsidRPr="00C771D2" w:rsidRDefault="00C771D2" w:rsidP="006447F8">
            <w:pPr>
              <w:widowControl w:val="0"/>
              <w:shd w:val="clear" w:color="auto" w:fill="FFFFFF" w:themeFill="background1"/>
              <w:jc w:val="both"/>
              <w:rPr>
                <w:lang w:val="uk-UA"/>
              </w:rPr>
            </w:pPr>
            <w:r>
              <w:rPr>
                <w:rFonts w:eastAsia="Times New Roman"/>
                <w:lang w:val="uk-UA"/>
              </w:rPr>
              <w:t>5</w:t>
            </w:r>
          </w:p>
        </w:tc>
        <w:tc>
          <w:tcPr>
            <w:tcW w:w="2797" w:type="dxa"/>
            <w:shd w:val="clear" w:color="auto" w:fill="FFFFFF" w:themeFill="background1"/>
          </w:tcPr>
          <w:p w14:paraId="0B6FBA43" w14:textId="53551D24" w:rsidR="00590719" w:rsidRPr="00FA730B" w:rsidRDefault="003161F0" w:rsidP="006447F8">
            <w:pPr>
              <w:widowControl w:val="0"/>
              <w:shd w:val="clear" w:color="auto" w:fill="FFFFFF" w:themeFill="background1"/>
              <w:rPr>
                <w:lang w:val="uk-UA"/>
              </w:rPr>
            </w:pPr>
            <w:r w:rsidRPr="00FA730B">
              <w:rPr>
                <w:rFonts w:eastAsia="Times New Roman"/>
                <w:b/>
                <w:lang w:val="uk-UA"/>
              </w:rPr>
              <w:t>Розмір, вид, строк та умови надання, повернення та неповернення забезпечення виконання договору про закупівлю</w:t>
            </w:r>
          </w:p>
        </w:tc>
        <w:tc>
          <w:tcPr>
            <w:tcW w:w="6659" w:type="dxa"/>
            <w:shd w:val="clear" w:color="auto" w:fill="FFFFFF" w:themeFill="background1"/>
          </w:tcPr>
          <w:p w14:paraId="31BEC0ED" w14:textId="4CEA53C0" w:rsidR="00590719" w:rsidRPr="00FA730B" w:rsidRDefault="00A14469" w:rsidP="006447F8">
            <w:pPr>
              <w:shd w:val="clear" w:color="auto" w:fill="FFFFFF" w:themeFill="background1"/>
              <w:jc w:val="both"/>
              <w:rPr>
                <w:i/>
                <w:lang w:val="uk-UA"/>
              </w:rPr>
            </w:pPr>
            <w:r>
              <w:rPr>
                <w:i/>
                <w:lang w:val="uk-UA"/>
              </w:rPr>
              <w:t>Не вимагається</w:t>
            </w:r>
          </w:p>
        </w:tc>
      </w:tr>
    </w:tbl>
    <w:p w14:paraId="47AE848E" w14:textId="77777777" w:rsidR="00C72079" w:rsidRPr="00FA730B" w:rsidRDefault="00382E35" w:rsidP="006447F8">
      <w:pPr>
        <w:shd w:val="clear" w:color="auto" w:fill="FFFFFF" w:themeFill="background1"/>
        <w:ind w:left="8364"/>
        <w:jc w:val="right"/>
        <w:rPr>
          <w:lang w:val="uk-UA"/>
        </w:rPr>
      </w:pPr>
      <w:r w:rsidRPr="00FA730B">
        <w:rPr>
          <w:lang w:val="uk-UA"/>
        </w:rPr>
        <w:br w:type="page"/>
      </w:r>
      <w:r w:rsidR="00916EE5" w:rsidRPr="00FA730B">
        <w:rPr>
          <w:rFonts w:eastAsia="Times New Roman"/>
          <w:b/>
          <w:lang w:val="uk-UA"/>
        </w:rPr>
        <w:t>Додаток</w:t>
      </w:r>
      <w:r w:rsidR="001A30D6" w:rsidRPr="00FA730B">
        <w:rPr>
          <w:rFonts w:eastAsia="Times New Roman"/>
          <w:b/>
          <w:lang w:val="uk-UA"/>
        </w:rPr>
        <w:t xml:space="preserve"> </w:t>
      </w:r>
      <w:r w:rsidR="00916EE5" w:rsidRPr="00FA730B">
        <w:rPr>
          <w:rFonts w:eastAsia="Times New Roman"/>
          <w:b/>
          <w:lang w:val="uk-UA"/>
        </w:rPr>
        <w:t>1</w:t>
      </w:r>
    </w:p>
    <w:p w14:paraId="0D201953" w14:textId="266280E2" w:rsidR="00C72079" w:rsidRPr="00FA730B" w:rsidRDefault="0034081A" w:rsidP="006447F8">
      <w:pPr>
        <w:shd w:val="clear" w:color="auto" w:fill="FFFFFF" w:themeFill="background1"/>
        <w:jc w:val="right"/>
        <w:rPr>
          <w:lang w:val="uk-UA"/>
        </w:rPr>
      </w:pPr>
      <w:r>
        <w:rPr>
          <w:rFonts w:eastAsia="Times New Roman"/>
          <w:lang w:val="uk-UA"/>
        </w:rPr>
        <w:t>до документації</w:t>
      </w:r>
    </w:p>
    <w:p w14:paraId="57775AC5" w14:textId="1AA15286" w:rsidR="00C72079" w:rsidRPr="00FA730B" w:rsidRDefault="00C72079" w:rsidP="006447F8">
      <w:pPr>
        <w:shd w:val="clear" w:color="auto" w:fill="FFFFFF" w:themeFill="background1"/>
        <w:ind w:firstLine="425"/>
        <w:jc w:val="both"/>
        <w:rPr>
          <w:lang w:val="uk-UA"/>
        </w:rPr>
      </w:pPr>
    </w:p>
    <w:p w14:paraId="2457580E" w14:textId="77777777" w:rsidR="00A66C8A" w:rsidRPr="00FA730B" w:rsidRDefault="00A66C8A" w:rsidP="00A66C8A">
      <w:pPr>
        <w:widowControl w:val="0"/>
        <w:shd w:val="clear" w:color="auto" w:fill="FFFFFF" w:themeFill="background1"/>
        <w:ind w:firstLine="425"/>
        <w:jc w:val="center"/>
        <w:rPr>
          <w:lang w:val="uk-UA"/>
        </w:rPr>
      </w:pPr>
      <w:r w:rsidRPr="00FA730B">
        <w:rPr>
          <w:rFonts w:eastAsia="Times New Roman"/>
          <w:b/>
          <w:lang w:val="uk-UA"/>
        </w:rPr>
        <w:t>Перелік документів,</w:t>
      </w:r>
    </w:p>
    <w:p w14:paraId="45D9D0ED" w14:textId="462610C9" w:rsidR="00A66C8A" w:rsidRPr="00FA730B" w:rsidRDefault="00A66C8A" w:rsidP="00A66C8A">
      <w:pPr>
        <w:widowControl w:val="0"/>
        <w:shd w:val="clear" w:color="auto" w:fill="FFFFFF" w:themeFill="background1"/>
        <w:ind w:firstLine="425"/>
        <w:jc w:val="center"/>
        <w:rPr>
          <w:rFonts w:eastAsia="Times New Roman"/>
          <w:b/>
          <w:lang w:val="uk-UA"/>
        </w:rPr>
      </w:pPr>
      <w:r w:rsidRPr="00FA730B">
        <w:rPr>
          <w:rFonts w:eastAsia="Times New Roman"/>
          <w:b/>
          <w:lang w:val="uk-UA"/>
        </w:rPr>
        <w:t xml:space="preserve">які повинні бути завантажені учасником у складі </w:t>
      </w:r>
      <w:r>
        <w:rPr>
          <w:rFonts w:eastAsia="Times New Roman"/>
          <w:b/>
          <w:lang w:val="uk-UA"/>
        </w:rPr>
        <w:t>пропозиції</w:t>
      </w:r>
    </w:p>
    <w:p w14:paraId="5030E4A5" w14:textId="77777777" w:rsidR="00A66C8A" w:rsidRPr="00FA730B" w:rsidRDefault="00A66C8A" w:rsidP="00A66C8A">
      <w:pPr>
        <w:shd w:val="clear" w:color="auto" w:fill="FFFFFF" w:themeFill="background1"/>
        <w:rPr>
          <w:sz w:val="16"/>
          <w:szCs w:val="16"/>
          <w:lang w:val="uk-UA"/>
        </w:rPr>
      </w:pPr>
    </w:p>
    <w:p w14:paraId="5E1EE3C0" w14:textId="77777777" w:rsidR="00D85BDD" w:rsidRDefault="00D85BDD" w:rsidP="00A66C8A">
      <w:pPr>
        <w:widowControl w:val="0"/>
        <w:shd w:val="clear" w:color="auto" w:fill="FFFFFF" w:themeFill="background1"/>
        <w:ind w:firstLine="426"/>
        <w:jc w:val="both"/>
        <w:rPr>
          <w:rFonts w:eastAsia="Times New Roman"/>
          <w:lang w:val="uk-UA"/>
        </w:rPr>
      </w:pPr>
    </w:p>
    <w:p w14:paraId="7EC071E4" w14:textId="04990ED1" w:rsidR="00A66C8A" w:rsidRPr="00271250" w:rsidRDefault="00A66C8A" w:rsidP="00A66C8A">
      <w:pPr>
        <w:widowControl w:val="0"/>
        <w:shd w:val="clear" w:color="auto" w:fill="FFFFFF" w:themeFill="background1"/>
        <w:ind w:firstLine="426"/>
        <w:jc w:val="both"/>
        <w:rPr>
          <w:rFonts w:eastAsia="Times New Roman"/>
          <w:lang w:val="uk-UA"/>
        </w:rPr>
      </w:pPr>
      <w:r>
        <w:rPr>
          <w:rFonts w:eastAsia="Times New Roman"/>
          <w:lang w:val="uk-UA"/>
        </w:rPr>
        <w:t xml:space="preserve">1. </w:t>
      </w:r>
      <w:r w:rsidRPr="00271250">
        <w:rPr>
          <w:rFonts w:eastAsia="Times New Roman"/>
          <w:lang w:val="uk-UA"/>
        </w:rPr>
        <w:t xml:space="preserve">Інформація та документи, що підтверджують відповідність учасника </w:t>
      </w:r>
      <w:r>
        <w:rPr>
          <w:rFonts w:eastAsia="Times New Roman"/>
          <w:lang w:val="uk-UA"/>
        </w:rPr>
        <w:t>вимогам</w:t>
      </w:r>
      <w:r w:rsidRPr="00271250">
        <w:rPr>
          <w:rFonts w:eastAsia="Times New Roman"/>
          <w:lang w:val="uk-UA"/>
        </w:rPr>
        <w:t xml:space="preserve">: </w:t>
      </w:r>
      <w:r w:rsidR="003E31EB">
        <w:rPr>
          <w:rFonts w:eastAsia="Times New Roman"/>
          <w:lang w:val="uk-UA"/>
        </w:rPr>
        <w:t>документи</w:t>
      </w:r>
      <w:r w:rsidRPr="00271250">
        <w:rPr>
          <w:rFonts w:eastAsia="Times New Roman"/>
          <w:lang w:val="uk-UA"/>
        </w:rPr>
        <w:t xml:space="preserve">  згідно </w:t>
      </w:r>
      <w:r w:rsidR="00BF7732">
        <w:rPr>
          <w:rFonts w:eastAsia="Times New Roman"/>
          <w:b/>
          <w:lang w:val="uk-UA"/>
        </w:rPr>
        <w:t>додатку</w:t>
      </w:r>
      <w:r w:rsidRPr="00271250">
        <w:rPr>
          <w:rFonts w:eastAsia="Times New Roman"/>
          <w:b/>
          <w:lang w:val="uk-UA"/>
        </w:rPr>
        <w:t xml:space="preserve"> 1</w:t>
      </w:r>
      <w:r w:rsidR="0021135F">
        <w:rPr>
          <w:rFonts w:eastAsia="Times New Roman"/>
          <w:b/>
          <w:lang w:val="uk-UA"/>
        </w:rPr>
        <w:t>.1</w:t>
      </w:r>
      <w:r w:rsidRPr="00271250">
        <w:rPr>
          <w:rFonts w:eastAsia="Times New Roman"/>
          <w:b/>
          <w:lang w:val="uk-UA"/>
        </w:rPr>
        <w:t xml:space="preserve"> </w:t>
      </w:r>
      <w:r w:rsidR="0034081A">
        <w:rPr>
          <w:rFonts w:eastAsia="Times New Roman"/>
          <w:b/>
          <w:lang w:val="uk-UA"/>
        </w:rPr>
        <w:t>до документації</w:t>
      </w:r>
      <w:r w:rsidRPr="00271250">
        <w:rPr>
          <w:rFonts w:eastAsia="Times New Roman"/>
          <w:b/>
          <w:lang w:val="uk-UA"/>
        </w:rPr>
        <w:t>.</w:t>
      </w:r>
    </w:p>
    <w:p w14:paraId="37DE43DF" w14:textId="77777777" w:rsidR="00A66C8A" w:rsidRPr="00FA730B" w:rsidRDefault="00A66C8A" w:rsidP="00A66C8A">
      <w:pPr>
        <w:widowControl w:val="0"/>
        <w:shd w:val="clear" w:color="auto" w:fill="FFFFFF" w:themeFill="background1"/>
        <w:ind w:firstLine="426"/>
        <w:jc w:val="both"/>
        <w:rPr>
          <w:rFonts w:eastAsia="Times New Roman"/>
          <w:lang w:val="uk-UA"/>
        </w:rPr>
      </w:pPr>
    </w:p>
    <w:p w14:paraId="0F427DB0" w14:textId="26A54B91" w:rsidR="00A66C8A" w:rsidRPr="00FA730B" w:rsidRDefault="00A66C8A" w:rsidP="00A66C8A">
      <w:pPr>
        <w:widowControl w:val="0"/>
        <w:shd w:val="clear" w:color="auto" w:fill="FFFFFF" w:themeFill="background1"/>
        <w:ind w:firstLine="426"/>
        <w:jc w:val="both"/>
        <w:rPr>
          <w:rFonts w:eastAsia="Times New Roman"/>
          <w:lang w:val="uk-UA"/>
        </w:rPr>
      </w:pPr>
      <w:r>
        <w:rPr>
          <w:rFonts w:eastAsia="Times New Roman"/>
          <w:lang w:val="uk-UA"/>
        </w:rPr>
        <w:t>2</w:t>
      </w:r>
      <w:r w:rsidRPr="00FA730B">
        <w:rPr>
          <w:rFonts w:eastAsia="Times New Roman"/>
          <w:lang w:val="uk-UA"/>
        </w:rPr>
        <w:t>. Інформація про необхідні технічні, якісні та кількісні характеристики предмета закупівлі, а саме:</w:t>
      </w:r>
    </w:p>
    <w:p w14:paraId="1A69D700" w14:textId="608AD662" w:rsidR="00A66C8A" w:rsidRPr="00E524B4" w:rsidRDefault="00A66C8A" w:rsidP="00A66C8A">
      <w:pPr>
        <w:widowControl w:val="0"/>
        <w:ind w:firstLine="426"/>
        <w:jc w:val="both"/>
        <w:rPr>
          <w:lang w:val="uk-UA"/>
        </w:rPr>
      </w:pPr>
      <w:r w:rsidRPr="00E524B4">
        <w:rPr>
          <w:lang w:val="uk-UA"/>
        </w:rPr>
        <w:t>згода з умовами та вимогами, які визначені у технічній специфікації (</w:t>
      </w:r>
      <w:r w:rsidRPr="00E524B4">
        <w:rPr>
          <w:b/>
          <w:lang w:val="uk-UA"/>
        </w:rPr>
        <w:t>додаток 2</w:t>
      </w:r>
      <w:r w:rsidRPr="00E524B4">
        <w:rPr>
          <w:rFonts w:eastAsia="Times New Roman"/>
          <w:b/>
          <w:lang w:val="uk-UA"/>
        </w:rPr>
        <w:t xml:space="preserve"> </w:t>
      </w:r>
      <w:r w:rsidR="0034081A" w:rsidRPr="00E524B4">
        <w:rPr>
          <w:rFonts w:eastAsia="Times New Roman"/>
          <w:b/>
          <w:lang w:val="uk-UA"/>
        </w:rPr>
        <w:t>до документації</w:t>
      </w:r>
      <w:r w:rsidRPr="00E524B4">
        <w:rPr>
          <w:lang w:val="uk-UA"/>
        </w:rPr>
        <w:t>) та гарантування їх виконання у вигляді підписаної технічної специфікації або у вигляді довідки в довільній формі</w:t>
      </w:r>
    </w:p>
    <w:p w14:paraId="5740426F" w14:textId="77777777" w:rsidR="00A66C8A" w:rsidRPr="00FA730B" w:rsidRDefault="00A66C8A" w:rsidP="00A66C8A">
      <w:pPr>
        <w:widowControl w:val="0"/>
        <w:shd w:val="clear" w:color="auto" w:fill="FFFFFF" w:themeFill="background1"/>
        <w:ind w:firstLine="426"/>
        <w:jc w:val="both"/>
        <w:rPr>
          <w:lang w:val="uk-UA"/>
        </w:rPr>
      </w:pPr>
    </w:p>
    <w:p w14:paraId="5741897E" w14:textId="6A1E0542" w:rsidR="00A66C8A" w:rsidRPr="00FA730B" w:rsidRDefault="00BF7732" w:rsidP="00BF7732">
      <w:pPr>
        <w:widowControl w:val="0"/>
        <w:shd w:val="clear" w:color="auto" w:fill="FFFFFF" w:themeFill="background1"/>
        <w:ind w:firstLine="426"/>
        <w:jc w:val="both"/>
        <w:rPr>
          <w:lang w:val="uk-UA"/>
        </w:rPr>
      </w:pPr>
      <w:r>
        <w:rPr>
          <w:rFonts w:eastAsia="Times New Roman"/>
          <w:lang w:val="uk-UA"/>
        </w:rPr>
        <w:t>3</w:t>
      </w:r>
      <w:r w:rsidR="00A66C8A" w:rsidRPr="00FA730B">
        <w:rPr>
          <w:rFonts w:eastAsia="Times New Roman"/>
          <w:lang w:val="uk-UA"/>
        </w:rPr>
        <w:t>. Документи, що підтверджують повноваження щодо підпису документів пропозиції:</w:t>
      </w:r>
    </w:p>
    <w:p w14:paraId="08449991" w14:textId="6F4DAEB5" w:rsidR="00A66C8A" w:rsidRPr="00FA730B" w:rsidRDefault="00A66C8A" w:rsidP="00A66C8A">
      <w:pPr>
        <w:widowControl w:val="0"/>
        <w:shd w:val="clear" w:color="auto" w:fill="FFFFFF" w:themeFill="background1"/>
        <w:ind w:firstLine="426"/>
        <w:jc w:val="both"/>
        <w:rPr>
          <w:rFonts w:eastAsia="Times New Roman"/>
          <w:lang w:val="uk-UA"/>
        </w:rPr>
      </w:pPr>
      <w:r w:rsidRPr="00FA730B">
        <w:rPr>
          <w:rFonts w:eastAsia="Times New Roman"/>
          <w:lang w:val="uk-UA"/>
        </w:rPr>
        <w:t xml:space="preserve">- для посадової особи або представника учасника </w:t>
      </w:r>
      <w:r w:rsidR="0034081A">
        <w:rPr>
          <w:rFonts w:eastAsia="Times New Roman"/>
          <w:lang w:val="uk-UA"/>
        </w:rPr>
        <w:t>закупівлі</w:t>
      </w:r>
      <w:r w:rsidRPr="00FA730B">
        <w:rPr>
          <w:rFonts w:eastAsia="Times New Roman"/>
          <w:lang w:val="uk-UA"/>
        </w:rPr>
        <w:t>: протокол засновників та/або наказ про призначення (у разі підписання керівником); довіреність, доручення (у разі підписання іншою уповноваженою особою Учасника); або інший документ, що підтверджує повноваження посадової особи учасника на підписання документів;</w:t>
      </w:r>
    </w:p>
    <w:p w14:paraId="4AC40DA4" w14:textId="167D3E96" w:rsidR="00A66C8A" w:rsidRDefault="00A66C8A" w:rsidP="00A66C8A">
      <w:pPr>
        <w:widowControl w:val="0"/>
        <w:shd w:val="clear" w:color="auto" w:fill="FFFFFF" w:themeFill="background1"/>
        <w:ind w:firstLine="426"/>
        <w:jc w:val="both"/>
        <w:rPr>
          <w:rFonts w:eastAsia="Times New Roman"/>
          <w:lang w:val="uk-UA"/>
        </w:rPr>
      </w:pPr>
      <w:r w:rsidRPr="00FA730B">
        <w:rPr>
          <w:rFonts w:eastAsia="Times New Roman"/>
          <w:lang w:val="uk-UA"/>
        </w:rPr>
        <w:t>- для фізичної особи, у тому числі фізичної особи-підприємця: не вимагається</w:t>
      </w:r>
      <w:r w:rsidR="005E4933">
        <w:rPr>
          <w:rFonts w:eastAsia="Times New Roman"/>
          <w:lang w:val="uk-UA"/>
        </w:rPr>
        <w:t>.</w:t>
      </w:r>
    </w:p>
    <w:p w14:paraId="5DD6B311" w14:textId="77777777" w:rsidR="005E4933" w:rsidRDefault="005E4933" w:rsidP="00A66C8A">
      <w:pPr>
        <w:widowControl w:val="0"/>
        <w:shd w:val="clear" w:color="auto" w:fill="FFFFFF" w:themeFill="background1"/>
        <w:ind w:firstLine="426"/>
        <w:jc w:val="both"/>
        <w:rPr>
          <w:rFonts w:eastAsia="Times New Roman"/>
          <w:lang w:val="uk-UA"/>
        </w:rPr>
      </w:pPr>
    </w:p>
    <w:p w14:paraId="1E086AFB" w14:textId="49BF9488" w:rsidR="002A3D2A" w:rsidRPr="00FA730B" w:rsidRDefault="00DC36ED" w:rsidP="00BF7732">
      <w:pPr>
        <w:widowControl w:val="0"/>
        <w:shd w:val="clear" w:color="auto" w:fill="FFFFFF" w:themeFill="background1"/>
        <w:ind w:firstLine="426"/>
        <w:jc w:val="both"/>
        <w:rPr>
          <w:rFonts w:eastAsia="Times New Roman"/>
          <w:lang w:val="uk-UA"/>
        </w:rPr>
      </w:pPr>
      <w:r>
        <w:rPr>
          <w:rFonts w:eastAsia="Times New Roman"/>
          <w:lang w:val="uk-UA"/>
        </w:rPr>
        <w:t>4</w:t>
      </w:r>
      <w:r w:rsidR="002A3D2A" w:rsidRPr="00E1517A">
        <w:rPr>
          <w:rFonts w:eastAsia="Times New Roman"/>
          <w:lang w:val="uk-UA"/>
        </w:rPr>
        <w:t>. Документ про створення об’єднання учасників - у разі якщо пропозиція подається об’єднанням учасників</w:t>
      </w:r>
      <w:r w:rsidR="002A3D2A" w:rsidRPr="002A3D2A">
        <w:rPr>
          <w:rFonts w:eastAsia="Times New Roman"/>
          <w:lang w:val="uk-UA"/>
        </w:rPr>
        <w:t xml:space="preserve"> </w:t>
      </w:r>
      <w:r w:rsidR="002A3D2A">
        <w:rPr>
          <w:rFonts w:eastAsia="Times New Roman"/>
          <w:lang w:val="uk-UA"/>
        </w:rPr>
        <w:t xml:space="preserve"> </w:t>
      </w:r>
    </w:p>
    <w:p w14:paraId="2A921B03" w14:textId="77777777" w:rsidR="00A66C8A" w:rsidRPr="00FA730B" w:rsidRDefault="00A66C8A" w:rsidP="00A66C8A">
      <w:pPr>
        <w:widowControl w:val="0"/>
        <w:shd w:val="clear" w:color="auto" w:fill="FFFFFF" w:themeFill="background1"/>
        <w:ind w:firstLine="425"/>
        <w:jc w:val="both"/>
        <w:rPr>
          <w:rFonts w:eastAsia="Times New Roman"/>
          <w:lang w:val="uk-UA"/>
        </w:rPr>
      </w:pPr>
      <w:r w:rsidRPr="00FA730B">
        <w:rPr>
          <w:rFonts w:eastAsia="Times New Roman"/>
          <w:lang w:val="uk-UA"/>
        </w:rPr>
        <w:t xml:space="preserve"> </w:t>
      </w:r>
    </w:p>
    <w:p w14:paraId="42231CAE" w14:textId="77777777" w:rsidR="00A66C8A" w:rsidRPr="00FA730B" w:rsidRDefault="00A66C8A" w:rsidP="00A66C8A">
      <w:pPr>
        <w:widowControl w:val="0"/>
        <w:shd w:val="clear" w:color="auto" w:fill="FFFFFF" w:themeFill="background1"/>
        <w:ind w:firstLine="348"/>
        <w:jc w:val="both"/>
        <w:rPr>
          <w:rFonts w:eastAsia="Times New Roman"/>
          <w:lang w:val="uk-UA"/>
        </w:rPr>
      </w:pPr>
    </w:p>
    <w:p w14:paraId="581009D7" w14:textId="4DFCCF7B" w:rsidR="00A66C8A" w:rsidRPr="00FA730B" w:rsidRDefault="00A66C8A" w:rsidP="00A66C8A">
      <w:pPr>
        <w:shd w:val="clear" w:color="auto" w:fill="FFFFFF" w:themeFill="background1"/>
        <w:ind w:firstLine="348"/>
        <w:jc w:val="both"/>
        <w:rPr>
          <w:sz w:val="20"/>
          <w:szCs w:val="20"/>
          <w:lang w:val="uk-UA"/>
        </w:rPr>
      </w:pPr>
      <w:r w:rsidRPr="00FA730B">
        <w:rPr>
          <w:lang w:val="uk-UA"/>
        </w:rPr>
        <w:br w:type="page"/>
      </w:r>
    </w:p>
    <w:p w14:paraId="552D328D" w14:textId="1223198B" w:rsidR="0021135F" w:rsidRPr="00FA730B" w:rsidRDefault="0021135F" w:rsidP="0021135F">
      <w:pPr>
        <w:shd w:val="clear" w:color="auto" w:fill="FFFFFF" w:themeFill="background1"/>
        <w:ind w:left="8364"/>
        <w:jc w:val="right"/>
        <w:rPr>
          <w:lang w:val="uk-UA"/>
        </w:rPr>
      </w:pPr>
      <w:r w:rsidRPr="00FA730B">
        <w:rPr>
          <w:rFonts w:eastAsia="Times New Roman"/>
          <w:b/>
          <w:lang w:val="uk-UA"/>
        </w:rPr>
        <w:t>Додаток 1</w:t>
      </w:r>
      <w:r>
        <w:rPr>
          <w:rFonts w:eastAsia="Times New Roman"/>
          <w:b/>
          <w:lang w:val="uk-UA"/>
        </w:rPr>
        <w:t>.1</w:t>
      </w:r>
    </w:p>
    <w:p w14:paraId="41F94043" w14:textId="49FFD63F" w:rsidR="0021135F" w:rsidRPr="00FA730B" w:rsidRDefault="0034081A" w:rsidP="0021135F">
      <w:pPr>
        <w:shd w:val="clear" w:color="auto" w:fill="FFFFFF" w:themeFill="background1"/>
        <w:jc w:val="right"/>
        <w:rPr>
          <w:lang w:val="uk-UA"/>
        </w:rPr>
      </w:pPr>
      <w:r>
        <w:rPr>
          <w:rFonts w:eastAsia="Times New Roman"/>
          <w:lang w:val="uk-UA"/>
        </w:rPr>
        <w:t>до документації</w:t>
      </w:r>
    </w:p>
    <w:p w14:paraId="0720F1A8" w14:textId="77777777" w:rsidR="00A66C8A" w:rsidRDefault="00A66C8A" w:rsidP="006447F8">
      <w:pPr>
        <w:shd w:val="clear" w:color="auto" w:fill="FFFFFF" w:themeFill="background1"/>
        <w:ind w:firstLine="425"/>
        <w:jc w:val="center"/>
        <w:rPr>
          <w:rFonts w:eastAsia="Times New Roman"/>
          <w:b/>
          <w:lang w:val="uk-UA"/>
        </w:rPr>
      </w:pPr>
    </w:p>
    <w:p w14:paraId="18E21947" w14:textId="6022747E" w:rsidR="00486906" w:rsidRPr="00FA730B" w:rsidRDefault="00486906" w:rsidP="006447F8">
      <w:pPr>
        <w:shd w:val="clear" w:color="auto" w:fill="FFFFFF" w:themeFill="background1"/>
        <w:ind w:firstLine="425"/>
        <w:jc w:val="center"/>
        <w:rPr>
          <w:lang w:val="uk-UA"/>
        </w:rPr>
      </w:pPr>
      <w:r w:rsidRPr="00FA730B">
        <w:rPr>
          <w:rFonts w:eastAsia="Times New Roman"/>
          <w:b/>
          <w:lang w:val="uk-UA"/>
        </w:rPr>
        <w:t xml:space="preserve">Інформація та документи, що підтверджують відповідність </w:t>
      </w:r>
      <w:r w:rsidR="0021135F">
        <w:rPr>
          <w:rFonts w:eastAsia="Times New Roman"/>
          <w:b/>
          <w:lang w:val="uk-UA"/>
        </w:rPr>
        <w:t>вимогам</w:t>
      </w:r>
      <w:r w:rsidRPr="00FA730B">
        <w:rPr>
          <w:rFonts w:eastAsia="Times New Roman"/>
          <w:b/>
          <w:lang w:val="uk-UA"/>
        </w:rPr>
        <w:t xml:space="preserve"> </w:t>
      </w:r>
      <w:r w:rsidR="00302470">
        <w:rPr>
          <w:rFonts w:eastAsia="Times New Roman"/>
          <w:b/>
          <w:lang w:val="uk-UA"/>
        </w:rPr>
        <w:t>*</w:t>
      </w:r>
    </w:p>
    <w:p w14:paraId="3E6DE3D1" w14:textId="55B1FEF2" w:rsidR="000E60FF" w:rsidRDefault="000E60FF" w:rsidP="000E60FF">
      <w:pPr>
        <w:shd w:val="clear" w:color="auto" w:fill="FFFFFF" w:themeFill="background1"/>
        <w:rPr>
          <w:lang w:val="uk-UA"/>
        </w:rPr>
      </w:pPr>
    </w:p>
    <w:p w14:paraId="2A984624" w14:textId="77777777" w:rsidR="00DC36ED" w:rsidRPr="00AC3BB2" w:rsidRDefault="00DC36ED" w:rsidP="00DC36ED">
      <w:pPr>
        <w:widowControl w:val="0"/>
        <w:rPr>
          <w:rFonts w:ascii="Calibri" w:eastAsia="Calibri" w:hAnsi="Calibri" w:cs="Calibri"/>
          <w:color w:val="1F497D"/>
          <w:sz w:val="22"/>
          <w:szCs w:val="22"/>
          <w:lang w:val="uk-UA" w:eastAsia="uk-UA"/>
        </w:rPr>
      </w:pPr>
    </w:p>
    <w:p w14:paraId="2EC7A5BA" w14:textId="77777777" w:rsidR="00DC36ED" w:rsidRPr="00FA730B" w:rsidRDefault="00DC36ED" w:rsidP="00DC36ED">
      <w:pPr>
        <w:shd w:val="clear" w:color="auto" w:fill="FFFFFF" w:themeFill="background1"/>
        <w:jc w:val="both"/>
        <w:outlineLvl w:val="0"/>
        <w:rPr>
          <w:color w:val="FF0000"/>
          <w:lang w:val="uk-UA"/>
        </w:rPr>
      </w:pPr>
    </w:p>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2"/>
        <w:gridCol w:w="6960"/>
      </w:tblGrid>
      <w:tr w:rsidR="00DC36ED" w:rsidRPr="00FA730B" w14:paraId="0C3E20BA" w14:textId="77777777" w:rsidTr="00CB1513">
        <w:trPr>
          <w:jc w:val="center"/>
        </w:trPr>
        <w:tc>
          <w:tcPr>
            <w:tcW w:w="2822" w:type="dxa"/>
            <w:tcBorders>
              <w:top w:val="single" w:sz="4" w:space="0" w:color="000000"/>
              <w:left w:val="single" w:sz="4" w:space="0" w:color="000000"/>
              <w:bottom w:val="single" w:sz="4" w:space="0" w:color="000000"/>
              <w:right w:val="single" w:sz="4" w:space="0" w:color="000000"/>
            </w:tcBorders>
            <w:vAlign w:val="center"/>
          </w:tcPr>
          <w:p w14:paraId="3C2D9175" w14:textId="77777777" w:rsidR="00DC36ED" w:rsidRPr="00FA730B" w:rsidRDefault="00DC36ED" w:rsidP="00CB1513">
            <w:pPr>
              <w:widowControl w:val="0"/>
              <w:shd w:val="clear" w:color="auto" w:fill="FFFFFF" w:themeFill="background1"/>
              <w:tabs>
                <w:tab w:val="left" w:pos="0"/>
              </w:tabs>
              <w:jc w:val="center"/>
              <w:rPr>
                <w:lang w:val="uk-UA"/>
              </w:rPr>
            </w:pPr>
            <w:r>
              <w:rPr>
                <w:b/>
                <w:lang w:val="uk-UA"/>
              </w:rPr>
              <w:t>Вимоги</w:t>
            </w:r>
          </w:p>
        </w:tc>
        <w:tc>
          <w:tcPr>
            <w:tcW w:w="6960" w:type="dxa"/>
            <w:tcBorders>
              <w:top w:val="single" w:sz="4" w:space="0" w:color="000000"/>
              <w:left w:val="single" w:sz="4" w:space="0" w:color="000000"/>
              <w:bottom w:val="single" w:sz="4" w:space="0" w:color="000000"/>
              <w:right w:val="single" w:sz="4" w:space="0" w:color="000000"/>
            </w:tcBorders>
            <w:vAlign w:val="center"/>
          </w:tcPr>
          <w:p w14:paraId="3B321AE2" w14:textId="77777777" w:rsidR="00DC36ED" w:rsidRPr="00FA730B" w:rsidRDefault="00DC36ED" w:rsidP="00CB1513">
            <w:pPr>
              <w:shd w:val="clear" w:color="auto" w:fill="FFFFFF" w:themeFill="background1"/>
              <w:jc w:val="center"/>
              <w:rPr>
                <w:lang w:val="uk-UA"/>
              </w:rPr>
            </w:pPr>
            <w:r w:rsidRPr="00FA730B">
              <w:rPr>
                <w:b/>
                <w:lang w:val="uk-UA"/>
              </w:rPr>
              <w:t xml:space="preserve">Перелік документів, що підтверджують інформацію про відповідність </w:t>
            </w:r>
            <w:r>
              <w:rPr>
                <w:b/>
                <w:lang w:val="uk-UA"/>
              </w:rPr>
              <w:t>вимогам</w:t>
            </w:r>
          </w:p>
        </w:tc>
      </w:tr>
      <w:tr w:rsidR="00DC36ED" w:rsidRPr="00CB1513" w14:paraId="6C20CC5D" w14:textId="77777777" w:rsidTr="00CB1513">
        <w:trPr>
          <w:jc w:val="center"/>
        </w:trPr>
        <w:tc>
          <w:tcPr>
            <w:tcW w:w="2822" w:type="dxa"/>
            <w:tcBorders>
              <w:top w:val="single" w:sz="4" w:space="0" w:color="000000"/>
              <w:left w:val="single" w:sz="4" w:space="0" w:color="000000"/>
              <w:bottom w:val="single" w:sz="4" w:space="0" w:color="000000"/>
              <w:right w:val="single" w:sz="4" w:space="0" w:color="000000"/>
            </w:tcBorders>
            <w:vAlign w:val="center"/>
          </w:tcPr>
          <w:p w14:paraId="467A4421" w14:textId="77777777" w:rsidR="00DC36ED" w:rsidRPr="00FA730B" w:rsidRDefault="00DC36ED" w:rsidP="00CB1513">
            <w:pPr>
              <w:widowControl w:val="0"/>
              <w:shd w:val="clear" w:color="auto" w:fill="FFFFFF" w:themeFill="background1"/>
              <w:tabs>
                <w:tab w:val="left" w:pos="0"/>
              </w:tabs>
              <w:rPr>
                <w:lang w:val="uk-UA"/>
              </w:rPr>
            </w:pPr>
            <w:r w:rsidRPr="004A2854">
              <w:rPr>
                <w:rFonts w:eastAsia="Arial Unicode MS"/>
                <w:color w:val="000000"/>
                <w:sz w:val="22"/>
                <w:szCs w:val="22"/>
                <w:lang w:val="uk-UA" w:eastAsia="uk-UA" w:bidi="uk-UA"/>
              </w:rPr>
              <w:t>Наявність персоналу відповідної кваліфікації, які мають необхідні знання та досвід</w:t>
            </w:r>
          </w:p>
        </w:tc>
        <w:tc>
          <w:tcPr>
            <w:tcW w:w="6960" w:type="dxa"/>
            <w:tcBorders>
              <w:top w:val="single" w:sz="4" w:space="0" w:color="000000"/>
              <w:left w:val="single" w:sz="4" w:space="0" w:color="000000"/>
              <w:bottom w:val="single" w:sz="4" w:space="0" w:color="000000"/>
              <w:right w:val="single" w:sz="4" w:space="0" w:color="000000"/>
            </w:tcBorders>
            <w:vAlign w:val="center"/>
          </w:tcPr>
          <w:p w14:paraId="5B94878B" w14:textId="48734212" w:rsidR="00DC36ED" w:rsidRPr="00FA730B" w:rsidRDefault="00DC36ED" w:rsidP="00DC36ED">
            <w:pPr>
              <w:shd w:val="clear" w:color="auto" w:fill="FFFFFF" w:themeFill="background1"/>
              <w:jc w:val="both"/>
              <w:rPr>
                <w:lang w:val="uk-UA"/>
              </w:rPr>
            </w:pPr>
            <w:r w:rsidRPr="00AA0101">
              <w:rPr>
                <w:rFonts w:eastAsia="Arial Unicode MS"/>
                <w:color w:val="000000"/>
                <w:sz w:val="22"/>
                <w:szCs w:val="22"/>
                <w:lang w:val="uk-UA" w:eastAsia="uk-UA" w:bidi="uk-UA"/>
              </w:rPr>
              <w:t>Гарантійний лист учасника про наявність основного інженерно-технічного персоналу та достатньої кількості працівників відповідної кваліфікації</w:t>
            </w:r>
            <w:r>
              <w:rPr>
                <w:rFonts w:eastAsia="Arial Unicode MS"/>
                <w:color w:val="000000"/>
                <w:sz w:val="22"/>
                <w:szCs w:val="22"/>
                <w:lang w:val="uk-UA" w:eastAsia="uk-UA" w:bidi="uk-UA"/>
              </w:rPr>
              <w:t xml:space="preserve"> (</w:t>
            </w:r>
            <w:r w:rsidRPr="009C04F3">
              <w:rPr>
                <w:rFonts w:eastAsia="Times New Roman"/>
                <w:lang w:val="uk-UA"/>
              </w:rPr>
              <w:t>керівник, інженер, фахів</w:t>
            </w:r>
            <w:r>
              <w:rPr>
                <w:rFonts w:eastAsia="Times New Roman"/>
                <w:lang w:val="uk-UA"/>
              </w:rPr>
              <w:t>ець</w:t>
            </w:r>
            <w:r w:rsidRPr="009C04F3">
              <w:rPr>
                <w:rFonts w:eastAsia="Times New Roman"/>
                <w:lang w:val="uk-UA"/>
              </w:rPr>
              <w:t>,</w:t>
            </w:r>
            <w:r>
              <w:rPr>
                <w:rFonts w:eastAsia="Times New Roman"/>
                <w:lang w:val="uk-UA"/>
              </w:rPr>
              <w:t xml:space="preserve"> робітник тощо</w:t>
            </w:r>
            <w:r>
              <w:rPr>
                <w:rFonts w:eastAsia="Arial Unicode MS"/>
                <w:color w:val="000000"/>
                <w:sz w:val="22"/>
                <w:szCs w:val="22"/>
                <w:lang w:val="uk-UA" w:eastAsia="uk-UA" w:bidi="uk-UA"/>
              </w:rPr>
              <w:t>)</w:t>
            </w:r>
            <w:r w:rsidRPr="00AA0101">
              <w:rPr>
                <w:rFonts w:eastAsia="Arial Unicode MS"/>
                <w:color w:val="000000"/>
                <w:sz w:val="22"/>
                <w:szCs w:val="22"/>
                <w:lang w:val="uk-UA" w:eastAsia="uk-UA" w:bidi="uk-UA"/>
              </w:rPr>
              <w:t>, які мають необхідні знання та досвід для виконання р</w:t>
            </w:r>
            <w:r>
              <w:rPr>
                <w:rFonts w:eastAsia="Arial Unicode MS"/>
                <w:color w:val="000000"/>
                <w:sz w:val="22"/>
                <w:szCs w:val="22"/>
                <w:lang w:val="uk-UA" w:eastAsia="uk-UA" w:bidi="uk-UA"/>
              </w:rPr>
              <w:t xml:space="preserve">обіт, що є предметом закупівлі </w:t>
            </w:r>
            <w:r w:rsidRPr="00AA0101">
              <w:rPr>
                <w:rFonts w:eastAsia="Arial Unicode MS"/>
                <w:color w:val="000000"/>
                <w:sz w:val="22"/>
                <w:szCs w:val="22"/>
                <w:lang w:val="uk-UA" w:eastAsia="uk-UA" w:bidi="uk-UA"/>
              </w:rPr>
              <w:t xml:space="preserve">із зазначенням </w:t>
            </w:r>
            <w:r w:rsidRPr="003E7623">
              <w:rPr>
                <w:rFonts w:eastAsia="Arial Unicode MS"/>
                <w:color w:val="000000"/>
                <w:sz w:val="22"/>
                <w:szCs w:val="22"/>
                <w:lang w:val="uk-UA" w:eastAsia="uk-UA" w:bidi="uk-UA"/>
              </w:rPr>
              <w:t>інформації про ПІБ, посаду, професію</w:t>
            </w:r>
            <w:r>
              <w:rPr>
                <w:rFonts w:eastAsia="Arial Unicode MS"/>
                <w:color w:val="000000"/>
                <w:sz w:val="22"/>
                <w:szCs w:val="22"/>
                <w:lang w:val="uk-UA" w:eastAsia="uk-UA" w:bidi="uk-UA"/>
              </w:rPr>
              <w:t>)</w:t>
            </w:r>
          </w:p>
        </w:tc>
      </w:tr>
    </w:tbl>
    <w:p w14:paraId="414D0911" w14:textId="77777777" w:rsidR="00DC36ED" w:rsidRPr="00FA730B" w:rsidRDefault="00DC36ED" w:rsidP="00DC36ED">
      <w:pPr>
        <w:shd w:val="clear" w:color="auto" w:fill="FFFFFF" w:themeFill="background1"/>
        <w:rPr>
          <w:lang w:val="uk-UA"/>
        </w:rPr>
      </w:pPr>
    </w:p>
    <w:p w14:paraId="43619FA0" w14:textId="77777777" w:rsidR="00DC36ED" w:rsidRPr="009D175C" w:rsidRDefault="00DC36ED" w:rsidP="00DC36ED">
      <w:pPr>
        <w:shd w:val="clear" w:color="auto" w:fill="FFFFFF" w:themeFill="background1"/>
        <w:tabs>
          <w:tab w:val="left" w:pos="284"/>
        </w:tabs>
        <w:jc w:val="both"/>
        <w:rPr>
          <w:i/>
          <w:color w:val="000000" w:themeColor="text1"/>
          <w:sz w:val="22"/>
          <w:szCs w:val="22"/>
          <w:lang w:val="uk-UA"/>
        </w:rPr>
      </w:pPr>
      <w:r w:rsidRPr="00E1517A">
        <w:rPr>
          <w:i/>
          <w:color w:val="000000" w:themeColor="text1"/>
          <w:sz w:val="22"/>
          <w:szCs w:val="22"/>
          <w:lang w:val="uk-UA"/>
        </w:rPr>
        <w:t>У разі участі об’єднання учасників підтвердження відповідності</w:t>
      </w:r>
      <w:r w:rsidRPr="009D175C">
        <w:rPr>
          <w:i/>
          <w:color w:val="000000" w:themeColor="text1"/>
          <w:sz w:val="22"/>
          <w:szCs w:val="22"/>
          <w:lang w:val="uk-UA"/>
        </w:rPr>
        <w:t xml:space="preserve"> </w:t>
      </w:r>
      <w:r>
        <w:rPr>
          <w:i/>
          <w:color w:val="000000" w:themeColor="text1"/>
          <w:sz w:val="22"/>
          <w:szCs w:val="22"/>
          <w:lang w:val="uk-UA"/>
        </w:rPr>
        <w:t>вимогам</w:t>
      </w:r>
      <w:r w:rsidRPr="009D175C">
        <w:rPr>
          <w:i/>
          <w:color w:val="000000" w:themeColor="text1"/>
          <w:sz w:val="22"/>
          <w:szCs w:val="22"/>
          <w:lang w:val="uk-UA"/>
        </w:rPr>
        <w:t xml:space="preserve">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13359DC9" w14:textId="77777777" w:rsidR="00DC36ED" w:rsidRDefault="00DC36ED" w:rsidP="00DC36ED">
      <w:pPr>
        <w:shd w:val="clear" w:color="auto" w:fill="FFFFFF" w:themeFill="background1"/>
        <w:jc w:val="center"/>
        <w:rPr>
          <w:color w:val="000000"/>
          <w:lang w:val="uk-UA"/>
        </w:rPr>
      </w:pPr>
      <w:r w:rsidRPr="00FA730B">
        <w:rPr>
          <w:color w:val="000000"/>
          <w:lang w:val="uk-UA"/>
        </w:rPr>
        <w:t>________________________________________________________________________________</w:t>
      </w:r>
    </w:p>
    <w:p w14:paraId="0AF2E7A3" w14:textId="77777777" w:rsidR="00DC36ED" w:rsidRPr="009534CA" w:rsidRDefault="00DC36ED" w:rsidP="00DC36ED">
      <w:pPr>
        <w:jc w:val="center"/>
        <w:rPr>
          <w:rFonts w:eastAsia="Times New Roman"/>
          <w:color w:val="C00000"/>
          <w:sz w:val="20"/>
          <w:szCs w:val="20"/>
          <w:lang w:val="uk-UA"/>
        </w:rPr>
      </w:pPr>
      <w:r>
        <w:rPr>
          <w:rFonts w:eastAsia="Times New Roman"/>
          <w:b/>
          <w:color w:val="C00000"/>
          <w:sz w:val="20"/>
          <w:szCs w:val="20"/>
          <w:lang w:val="uk-UA"/>
        </w:rPr>
        <w:t>Примірний п</w:t>
      </w:r>
      <w:r w:rsidRPr="009534CA">
        <w:rPr>
          <w:rFonts w:eastAsia="Times New Roman"/>
          <w:b/>
          <w:color w:val="C00000"/>
          <w:sz w:val="20"/>
          <w:szCs w:val="20"/>
          <w:lang w:val="uk-UA"/>
        </w:rPr>
        <w:t xml:space="preserve">риклад </w:t>
      </w:r>
      <w:r>
        <w:rPr>
          <w:rFonts w:eastAsia="Times New Roman"/>
          <w:b/>
          <w:color w:val="C00000"/>
          <w:sz w:val="20"/>
          <w:szCs w:val="20"/>
          <w:lang w:val="uk-UA"/>
        </w:rPr>
        <w:t>гарантійного листа</w:t>
      </w:r>
      <w:r w:rsidRPr="009534CA">
        <w:rPr>
          <w:rFonts w:eastAsia="Times New Roman"/>
          <w:b/>
          <w:color w:val="C00000"/>
          <w:sz w:val="20"/>
          <w:szCs w:val="20"/>
          <w:lang w:val="uk-UA"/>
        </w:rPr>
        <w:t xml:space="preserve"> про </w:t>
      </w:r>
      <w:r w:rsidRPr="004A2854">
        <w:rPr>
          <w:rFonts w:eastAsia="Times New Roman"/>
          <w:b/>
          <w:color w:val="C00000"/>
          <w:sz w:val="20"/>
          <w:szCs w:val="20"/>
          <w:lang w:val="uk-UA"/>
        </w:rPr>
        <w:t>наявність основного інженерно-технічного персоналу та достатньої кількості працівників відповідної кваліфікації</w:t>
      </w:r>
      <w:r w:rsidRPr="009534CA">
        <w:rPr>
          <w:rFonts w:eastAsia="Times New Roman"/>
          <w:color w:val="C00000"/>
          <w:sz w:val="20"/>
          <w:szCs w:val="20"/>
          <w:lang w:val="uk-UA"/>
        </w:rPr>
        <w:t>:</w:t>
      </w:r>
    </w:p>
    <w:p w14:paraId="23AD13DC" w14:textId="77777777" w:rsidR="00DC36ED" w:rsidRPr="009534CA" w:rsidRDefault="00DC36ED" w:rsidP="00DC36ED">
      <w:pPr>
        <w:jc w:val="right"/>
        <w:rPr>
          <w:rFonts w:eastAsia="Times New Roman"/>
          <w:i/>
          <w:sz w:val="20"/>
          <w:szCs w:val="20"/>
          <w:lang w:val="uk-UA"/>
        </w:rPr>
      </w:pPr>
      <w:r w:rsidRPr="009534CA">
        <w:rPr>
          <w:rFonts w:eastAsia="Times New Roman"/>
          <w:i/>
          <w:sz w:val="20"/>
          <w:szCs w:val="20"/>
          <w:lang w:val="uk-UA"/>
        </w:rPr>
        <w:t xml:space="preserve">Уповноваженій особі </w:t>
      </w:r>
    </w:p>
    <w:p w14:paraId="41DFA8E0" w14:textId="77777777" w:rsidR="00DC36ED" w:rsidRPr="009534CA" w:rsidRDefault="00DC36ED" w:rsidP="00DC36ED">
      <w:pPr>
        <w:jc w:val="right"/>
        <w:rPr>
          <w:rFonts w:eastAsia="Times New Roman"/>
          <w:b/>
          <w:i/>
          <w:color w:val="C00000"/>
          <w:sz w:val="20"/>
          <w:szCs w:val="20"/>
          <w:lang w:val="uk-UA"/>
        </w:rPr>
      </w:pPr>
      <w:r w:rsidRPr="009534CA">
        <w:rPr>
          <w:rFonts w:eastAsia="Times New Roman"/>
          <w:i/>
          <w:sz w:val="20"/>
          <w:szCs w:val="20"/>
          <w:lang w:val="uk-UA"/>
        </w:rPr>
        <w:t>АТ «Укрпошта»</w:t>
      </w:r>
    </w:p>
    <w:p w14:paraId="3C5E7DEE" w14:textId="77777777" w:rsidR="00DC36ED" w:rsidRPr="009534CA" w:rsidRDefault="00DC36ED" w:rsidP="00DC36ED">
      <w:pPr>
        <w:jc w:val="center"/>
        <w:rPr>
          <w:rFonts w:eastAsia="Times New Roman"/>
          <w:b/>
          <w:sz w:val="20"/>
          <w:szCs w:val="20"/>
          <w:lang w:val="uk-UA"/>
        </w:rPr>
      </w:pPr>
      <w:r>
        <w:rPr>
          <w:rFonts w:eastAsia="Times New Roman"/>
          <w:b/>
          <w:sz w:val="20"/>
          <w:szCs w:val="20"/>
          <w:lang w:val="uk-UA"/>
        </w:rPr>
        <w:t>ГАРАНТІЙНИЙ ЛИСТ</w:t>
      </w:r>
    </w:p>
    <w:p w14:paraId="1011E429" w14:textId="77777777" w:rsidR="00DC36ED" w:rsidRPr="009534CA" w:rsidRDefault="00DC36ED" w:rsidP="00DC36ED">
      <w:pPr>
        <w:ind w:firstLine="426"/>
        <w:jc w:val="both"/>
        <w:rPr>
          <w:rFonts w:eastAsia="Times New Roman"/>
          <w:b/>
          <w:bCs/>
          <w:sz w:val="20"/>
          <w:szCs w:val="20"/>
          <w:lang w:val="uk-UA"/>
        </w:rPr>
      </w:pPr>
      <w:r w:rsidRPr="009534CA">
        <w:rPr>
          <w:rFonts w:eastAsia="Times New Roman"/>
          <w:color w:val="000000"/>
          <w:sz w:val="20"/>
          <w:szCs w:val="20"/>
          <w:u w:val="single"/>
          <w:lang w:val="uk-UA"/>
        </w:rPr>
        <w:t>(Назва учасника)</w:t>
      </w:r>
      <w:r w:rsidRPr="009534CA">
        <w:rPr>
          <w:rFonts w:eastAsia="Times New Roman"/>
          <w:color w:val="000000"/>
          <w:sz w:val="20"/>
          <w:szCs w:val="20"/>
          <w:lang w:val="uk-UA"/>
        </w:rPr>
        <w:t xml:space="preserve">, як учасник </w:t>
      </w:r>
      <w:r>
        <w:rPr>
          <w:rFonts w:eastAsia="Times New Roman"/>
          <w:color w:val="000000"/>
          <w:sz w:val="20"/>
          <w:szCs w:val="20"/>
          <w:lang w:val="uk-UA"/>
        </w:rPr>
        <w:t>закупівлі</w:t>
      </w:r>
      <w:r w:rsidRPr="009534CA">
        <w:rPr>
          <w:rFonts w:eastAsia="Times New Roman"/>
          <w:color w:val="000000"/>
          <w:sz w:val="20"/>
          <w:szCs w:val="20"/>
          <w:lang w:val="uk-UA"/>
        </w:rPr>
        <w:t xml:space="preserve"> </w:t>
      </w:r>
      <w:r>
        <w:rPr>
          <w:rFonts w:eastAsia="Times New Roman"/>
          <w:color w:val="000000"/>
          <w:sz w:val="20"/>
          <w:szCs w:val="20"/>
          <w:lang w:val="uk-UA"/>
        </w:rPr>
        <w:t>гарантуємо</w:t>
      </w:r>
      <w:r w:rsidRPr="009534CA">
        <w:rPr>
          <w:rFonts w:eastAsia="Times New Roman"/>
          <w:color w:val="000000"/>
          <w:sz w:val="20"/>
          <w:szCs w:val="20"/>
          <w:lang w:val="uk-UA"/>
        </w:rPr>
        <w:t xml:space="preserve"> відповідність встановлен</w:t>
      </w:r>
      <w:r>
        <w:rPr>
          <w:rFonts w:eastAsia="Times New Roman"/>
          <w:color w:val="000000"/>
          <w:sz w:val="20"/>
          <w:szCs w:val="20"/>
          <w:lang w:val="uk-UA"/>
        </w:rPr>
        <w:t>им вимогам</w:t>
      </w:r>
      <w:r w:rsidRPr="009534CA">
        <w:rPr>
          <w:rFonts w:eastAsia="Times New Roman"/>
          <w:color w:val="000000"/>
          <w:sz w:val="20"/>
          <w:szCs w:val="20"/>
          <w:lang w:val="uk-UA"/>
        </w:rPr>
        <w:t xml:space="preserve"> тобто наявність </w:t>
      </w:r>
      <w:r w:rsidRPr="000E388A">
        <w:rPr>
          <w:rFonts w:eastAsia="Times New Roman"/>
          <w:color w:val="000000"/>
          <w:sz w:val="20"/>
          <w:szCs w:val="20"/>
          <w:lang w:val="uk-UA"/>
        </w:rPr>
        <w:t>основного інженерно-технічного персоналу та достатньої кількості працівників відповідної кваліфікації (керівники, інженери, фахівці, робітники тощо)</w:t>
      </w:r>
      <w:r w:rsidRPr="003E7623">
        <w:rPr>
          <w:rFonts w:eastAsia="Times New Roman"/>
          <w:color w:val="000000"/>
          <w:sz w:val="20"/>
          <w:szCs w:val="20"/>
          <w:lang w:val="uk-UA"/>
        </w:rPr>
        <w:t xml:space="preserve">, які мають необхідні знання та досвід для виконання </w:t>
      </w:r>
      <w:r>
        <w:rPr>
          <w:rFonts w:eastAsia="Times New Roman"/>
          <w:color w:val="000000"/>
          <w:sz w:val="20"/>
          <w:szCs w:val="20"/>
          <w:lang w:val="uk-UA"/>
        </w:rPr>
        <w:t>робіт, що є предметом закупівлі</w:t>
      </w:r>
      <w:r w:rsidRPr="009534CA">
        <w:rPr>
          <w:rFonts w:eastAsia="Times New Roman"/>
          <w:color w:val="000000"/>
          <w:sz w:val="20"/>
          <w:szCs w:val="20"/>
          <w:lang w:val="uk-UA"/>
        </w:rPr>
        <w:t>:</w:t>
      </w:r>
    </w:p>
    <w:p w14:paraId="196AC46D" w14:textId="77777777" w:rsidR="00DC36ED" w:rsidRPr="009534CA" w:rsidRDefault="00DC36ED" w:rsidP="00DC36ED">
      <w:pPr>
        <w:ind w:firstLine="426"/>
        <w:jc w:val="center"/>
        <w:rPr>
          <w:rFonts w:eastAsia="Times New Roman"/>
          <w:sz w:val="20"/>
          <w:szCs w:val="20"/>
          <w:lang w:val="uk-UA"/>
        </w:rPr>
      </w:pPr>
      <w:r w:rsidRPr="009534CA">
        <w:rPr>
          <w:rFonts w:eastAsia="Times New Roman"/>
          <w:b/>
          <w:sz w:val="22"/>
          <w:szCs w:val="22"/>
          <w:lang w:val="uk-UA"/>
        </w:rPr>
        <w:t>Відомості про кадрові ресурси</w:t>
      </w:r>
    </w:p>
    <w:p w14:paraId="2FFE40AC" w14:textId="77777777" w:rsidR="00DC36ED" w:rsidRPr="009534CA" w:rsidRDefault="00DC36ED" w:rsidP="00DC36ED">
      <w:pPr>
        <w:ind w:firstLine="426"/>
        <w:jc w:val="both"/>
        <w:rPr>
          <w:rFonts w:eastAsia="Times New Roman"/>
          <w:sz w:val="20"/>
          <w:szCs w:val="20"/>
          <w:lang w:val="uk-UA"/>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2434"/>
        <w:gridCol w:w="2977"/>
        <w:gridCol w:w="2669"/>
      </w:tblGrid>
      <w:tr w:rsidR="00DC36ED" w:rsidRPr="009534CA" w14:paraId="69AAFF1A" w14:textId="77777777" w:rsidTr="00CB1513">
        <w:trPr>
          <w:jc w:val="center"/>
        </w:trPr>
        <w:tc>
          <w:tcPr>
            <w:tcW w:w="795" w:type="dxa"/>
            <w:vAlign w:val="center"/>
          </w:tcPr>
          <w:p w14:paraId="4803CD5E" w14:textId="77777777" w:rsidR="00DC36ED" w:rsidRPr="009534CA" w:rsidRDefault="00DC36ED" w:rsidP="00CB1513">
            <w:pPr>
              <w:jc w:val="center"/>
              <w:rPr>
                <w:rFonts w:eastAsia="Times New Roman"/>
                <w:sz w:val="22"/>
                <w:szCs w:val="22"/>
                <w:lang w:val="uk-UA"/>
              </w:rPr>
            </w:pPr>
            <w:r w:rsidRPr="009534CA">
              <w:rPr>
                <w:rFonts w:eastAsia="Times New Roman"/>
                <w:b/>
                <w:sz w:val="22"/>
                <w:szCs w:val="22"/>
                <w:lang w:val="uk-UA"/>
              </w:rPr>
              <w:t>№ п/п</w:t>
            </w:r>
          </w:p>
        </w:tc>
        <w:tc>
          <w:tcPr>
            <w:tcW w:w="2434" w:type="dxa"/>
            <w:vAlign w:val="center"/>
          </w:tcPr>
          <w:p w14:paraId="54EA628B" w14:textId="77777777" w:rsidR="00DC36ED" w:rsidRPr="003E7623" w:rsidRDefault="00DC36ED" w:rsidP="00CB1513">
            <w:pPr>
              <w:jc w:val="center"/>
              <w:rPr>
                <w:rFonts w:eastAsia="Times New Roman"/>
                <w:b/>
                <w:sz w:val="22"/>
                <w:szCs w:val="22"/>
                <w:lang w:val="uk-UA"/>
              </w:rPr>
            </w:pPr>
            <w:r w:rsidRPr="003E7623">
              <w:rPr>
                <w:rFonts w:eastAsia="Times New Roman"/>
                <w:b/>
                <w:sz w:val="22"/>
                <w:szCs w:val="22"/>
                <w:lang w:val="uk-UA"/>
              </w:rPr>
              <w:t>ПІБ</w:t>
            </w:r>
            <w:r>
              <w:rPr>
                <w:rFonts w:eastAsia="Times New Roman"/>
                <w:b/>
                <w:sz w:val="22"/>
                <w:szCs w:val="22"/>
                <w:lang w:val="uk-UA"/>
              </w:rPr>
              <w:t xml:space="preserve"> (</w:t>
            </w:r>
            <w:r w:rsidRPr="008846E4">
              <w:rPr>
                <w:rFonts w:eastAsia="Times New Roman"/>
                <w:b/>
                <w:sz w:val="22"/>
                <w:szCs w:val="22"/>
                <w:lang w:val="uk-UA"/>
              </w:rPr>
              <w:t>керівник</w:t>
            </w:r>
            <w:r>
              <w:rPr>
                <w:rFonts w:eastAsia="Times New Roman"/>
                <w:b/>
                <w:sz w:val="22"/>
                <w:szCs w:val="22"/>
                <w:lang w:val="uk-UA"/>
              </w:rPr>
              <w:t>ів, інженерів</w:t>
            </w:r>
            <w:r w:rsidRPr="008846E4">
              <w:rPr>
                <w:rFonts w:eastAsia="Times New Roman"/>
                <w:b/>
                <w:sz w:val="22"/>
                <w:szCs w:val="22"/>
                <w:lang w:val="uk-UA"/>
              </w:rPr>
              <w:t>, фахівці</w:t>
            </w:r>
            <w:r>
              <w:rPr>
                <w:rFonts w:eastAsia="Times New Roman"/>
                <w:b/>
                <w:sz w:val="22"/>
                <w:szCs w:val="22"/>
                <w:lang w:val="uk-UA"/>
              </w:rPr>
              <w:t>в, робітників тощо)</w:t>
            </w:r>
          </w:p>
        </w:tc>
        <w:tc>
          <w:tcPr>
            <w:tcW w:w="2977" w:type="dxa"/>
            <w:vAlign w:val="center"/>
          </w:tcPr>
          <w:p w14:paraId="3ED34EB4" w14:textId="77777777" w:rsidR="00DC36ED" w:rsidRPr="003E7623" w:rsidRDefault="00DC36ED" w:rsidP="00CB1513">
            <w:pPr>
              <w:jc w:val="center"/>
              <w:rPr>
                <w:rFonts w:eastAsia="Times New Roman"/>
                <w:b/>
                <w:sz w:val="22"/>
                <w:szCs w:val="22"/>
                <w:lang w:val="uk-UA"/>
              </w:rPr>
            </w:pPr>
            <w:r w:rsidRPr="003E7623">
              <w:rPr>
                <w:b/>
              </w:rPr>
              <w:t>Посада</w:t>
            </w:r>
          </w:p>
        </w:tc>
        <w:tc>
          <w:tcPr>
            <w:tcW w:w="2669" w:type="dxa"/>
            <w:vAlign w:val="center"/>
          </w:tcPr>
          <w:p w14:paraId="4B7F31EC" w14:textId="77777777" w:rsidR="00DC36ED" w:rsidRPr="003E7623" w:rsidRDefault="00DC36ED" w:rsidP="00CB1513">
            <w:pPr>
              <w:jc w:val="center"/>
              <w:rPr>
                <w:rFonts w:eastAsia="Times New Roman"/>
                <w:b/>
                <w:sz w:val="22"/>
                <w:szCs w:val="22"/>
                <w:lang w:val="uk-UA"/>
              </w:rPr>
            </w:pPr>
            <w:r w:rsidRPr="003E7623">
              <w:rPr>
                <w:b/>
              </w:rPr>
              <w:t>Професія</w:t>
            </w:r>
          </w:p>
        </w:tc>
      </w:tr>
      <w:tr w:rsidR="00DC36ED" w:rsidRPr="009534CA" w14:paraId="11CC10ED" w14:textId="77777777" w:rsidTr="00CB1513">
        <w:trPr>
          <w:jc w:val="center"/>
        </w:trPr>
        <w:tc>
          <w:tcPr>
            <w:tcW w:w="795" w:type="dxa"/>
          </w:tcPr>
          <w:p w14:paraId="60097683" w14:textId="77777777" w:rsidR="00DC36ED" w:rsidRPr="009534CA" w:rsidRDefault="00DC36ED" w:rsidP="00CB1513">
            <w:pPr>
              <w:rPr>
                <w:rFonts w:eastAsia="Arial Unicode MS"/>
                <w:sz w:val="22"/>
                <w:szCs w:val="22"/>
                <w:lang w:val="uk-UA"/>
              </w:rPr>
            </w:pPr>
            <w:r w:rsidRPr="009534CA">
              <w:rPr>
                <w:rFonts w:eastAsia="Arial Unicode MS"/>
                <w:sz w:val="22"/>
                <w:szCs w:val="22"/>
                <w:lang w:val="uk-UA"/>
              </w:rPr>
              <w:t>1.</w:t>
            </w:r>
          </w:p>
        </w:tc>
        <w:tc>
          <w:tcPr>
            <w:tcW w:w="2434" w:type="dxa"/>
          </w:tcPr>
          <w:p w14:paraId="66147945" w14:textId="77777777" w:rsidR="00DC36ED" w:rsidRPr="009534CA" w:rsidRDefault="00DC36ED" w:rsidP="00CB1513">
            <w:pPr>
              <w:rPr>
                <w:rFonts w:eastAsia="Times New Roman"/>
                <w:sz w:val="22"/>
                <w:szCs w:val="22"/>
                <w:lang w:val="uk-UA"/>
              </w:rPr>
            </w:pPr>
          </w:p>
        </w:tc>
        <w:tc>
          <w:tcPr>
            <w:tcW w:w="2977" w:type="dxa"/>
          </w:tcPr>
          <w:p w14:paraId="3A7D4BAC" w14:textId="77777777" w:rsidR="00DC36ED" w:rsidRPr="009534CA" w:rsidRDefault="00DC36ED" w:rsidP="00CB1513">
            <w:pPr>
              <w:rPr>
                <w:rFonts w:eastAsia="Times New Roman"/>
                <w:sz w:val="22"/>
                <w:szCs w:val="22"/>
                <w:lang w:val="uk-UA"/>
              </w:rPr>
            </w:pPr>
          </w:p>
        </w:tc>
        <w:tc>
          <w:tcPr>
            <w:tcW w:w="2669" w:type="dxa"/>
          </w:tcPr>
          <w:p w14:paraId="73CCC5C5" w14:textId="77777777" w:rsidR="00DC36ED" w:rsidRPr="009534CA" w:rsidRDefault="00DC36ED" w:rsidP="00CB1513">
            <w:pPr>
              <w:rPr>
                <w:rFonts w:eastAsia="Times New Roman"/>
                <w:sz w:val="22"/>
                <w:szCs w:val="22"/>
                <w:lang w:val="uk-UA"/>
              </w:rPr>
            </w:pPr>
          </w:p>
        </w:tc>
      </w:tr>
      <w:tr w:rsidR="00DC36ED" w:rsidRPr="009534CA" w14:paraId="2E642A0D" w14:textId="77777777" w:rsidTr="00CB1513">
        <w:trPr>
          <w:jc w:val="center"/>
        </w:trPr>
        <w:tc>
          <w:tcPr>
            <w:tcW w:w="795" w:type="dxa"/>
          </w:tcPr>
          <w:p w14:paraId="5CB21F66" w14:textId="77777777" w:rsidR="00DC36ED" w:rsidRPr="009534CA" w:rsidRDefault="00DC36ED" w:rsidP="00CB1513">
            <w:pPr>
              <w:rPr>
                <w:rFonts w:eastAsia="Arial Unicode MS"/>
                <w:sz w:val="22"/>
                <w:szCs w:val="22"/>
                <w:lang w:val="uk-UA"/>
              </w:rPr>
            </w:pPr>
            <w:r>
              <w:rPr>
                <w:rFonts w:eastAsia="Arial Unicode MS"/>
                <w:sz w:val="22"/>
                <w:szCs w:val="22"/>
                <w:lang w:val="uk-UA"/>
              </w:rPr>
              <w:t>2.</w:t>
            </w:r>
          </w:p>
        </w:tc>
        <w:tc>
          <w:tcPr>
            <w:tcW w:w="2434" w:type="dxa"/>
          </w:tcPr>
          <w:p w14:paraId="386B7AF3" w14:textId="77777777" w:rsidR="00DC36ED" w:rsidRPr="009534CA" w:rsidRDefault="00DC36ED" w:rsidP="00CB1513">
            <w:pPr>
              <w:rPr>
                <w:rFonts w:eastAsia="Times New Roman"/>
                <w:sz w:val="22"/>
                <w:szCs w:val="22"/>
                <w:lang w:val="uk-UA"/>
              </w:rPr>
            </w:pPr>
          </w:p>
        </w:tc>
        <w:tc>
          <w:tcPr>
            <w:tcW w:w="2977" w:type="dxa"/>
          </w:tcPr>
          <w:p w14:paraId="0E588F87" w14:textId="77777777" w:rsidR="00DC36ED" w:rsidRPr="009534CA" w:rsidRDefault="00DC36ED" w:rsidP="00CB1513">
            <w:pPr>
              <w:rPr>
                <w:rFonts w:eastAsia="Times New Roman"/>
                <w:sz w:val="22"/>
                <w:szCs w:val="22"/>
                <w:lang w:val="uk-UA"/>
              </w:rPr>
            </w:pPr>
          </w:p>
        </w:tc>
        <w:tc>
          <w:tcPr>
            <w:tcW w:w="2669" w:type="dxa"/>
          </w:tcPr>
          <w:p w14:paraId="7686D9F3" w14:textId="77777777" w:rsidR="00DC36ED" w:rsidRPr="009534CA" w:rsidRDefault="00DC36ED" w:rsidP="00CB1513">
            <w:pPr>
              <w:rPr>
                <w:rFonts w:eastAsia="Times New Roman"/>
                <w:sz w:val="22"/>
                <w:szCs w:val="22"/>
                <w:lang w:val="uk-UA"/>
              </w:rPr>
            </w:pPr>
          </w:p>
        </w:tc>
      </w:tr>
      <w:tr w:rsidR="00DC36ED" w:rsidRPr="009534CA" w14:paraId="73C52600" w14:textId="77777777" w:rsidTr="00CB1513">
        <w:trPr>
          <w:jc w:val="center"/>
        </w:trPr>
        <w:tc>
          <w:tcPr>
            <w:tcW w:w="795" w:type="dxa"/>
          </w:tcPr>
          <w:p w14:paraId="53AE086B" w14:textId="77777777" w:rsidR="00DC36ED" w:rsidRPr="009534CA" w:rsidRDefault="00DC36ED" w:rsidP="00CB1513">
            <w:pPr>
              <w:rPr>
                <w:rFonts w:eastAsia="Arial Unicode MS"/>
                <w:b/>
                <w:sz w:val="22"/>
                <w:szCs w:val="22"/>
                <w:lang w:val="uk-UA"/>
              </w:rPr>
            </w:pPr>
            <w:r>
              <w:rPr>
                <w:rFonts w:eastAsia="Arial Unicode MS"/>
                <w:b/>
                <w:sz w:val="22"/>
                <w:szCs w:val="22"/>
                <w:lang w:val="uk-UA"/>
              </w:rPr>
              <w:t>3…</w:t>
            </w:r>
          </w:p>
        </w:tc>
        <w:tc>
          <w:tcPr>
            <w:tcW w:w="2434" w:type="dxa"/>
          </w:tcPr>
          <w:p w14:paraId="5685C697" w14:textId="77777777" w:rsidR="00DC36ED" w:rsidRPr="009534CA" w:rsidRDefault="00DC36ED" w:rsidP="00CB1513">
            <w:pPr>
              <w:rPr>
                <w:rFonts w:eastAsia="Times New Roman"/>
                <w:b/>
                <w:sz w:val="22"/>
                <w:szCs w:val="22"/>
                <w:lang w:val="uk-UA"/>
              </w:rPr>
            </w:pPr>
          </w:p>
        </w:tc>
        <w:tc>
          <w:tcPr>
            <w:tcW w:w="2977" w:type="dxa"/>
          </w:tcPr>
          <w:p w14:paraId="652060E6" w14:textId="77777777" w:rsidR="00DC36ED" w:rsidRPr="009534CA" w:rsidRDefault="00DC36ED" w:rsidP="00CB1513">
            <w:pPr>
              <w:rPr>
                <w:rFonts w:eastAsia="Times New Roman"/>
                <w:b/>
                <w:sz w:val="22"/>
                <w:szCs w:val="22"/>
                <w:lang w:val="uk-UA"/>
              </w:rPr>
            </w:pPr>
          </w:p>
        </w:tc>
        <w:tc>
          <w:tcPr>
            <w:tcW w:w="2669" w:type="dxa"/>
          </w:tcPr>
          <w:p w14:paraId="263253CA" w14:textId="77777777" w:rsidR="00DC36ED" w:rsidRPr="009534CA" w:rsidRDefault="00DC36ED" w:rsidP="00CB1513">
            <w:pPr>
              <w:rPr>
                <w:rFonts w:eastAsia="Times New Roman"/>
                <w:b/>
                <w:sz w:val="22"/>
                <w:szCs w:val="22"/>
                <w:lang w:val="uk-UA"/>
              </w:rPr>
            </w:pPr>
          </w:p>
        </w:tc>
      </w:tr>
      <w:tr w:rsidR="00DC36ED" w:rsidRPr="009534CA" w14:paraId="70CFDBE5" w14:textId="77777777" w:rsidTr="00CB1513">
        <w:trPr>
          <w:jc w:val="center"/>
        </w:trPr>
        <w:tc>
          <w:tcPr>
            <w:tcW w:w="795" w:type="dxa"/>
          </w:tcPr>
          <w:p w14:paraId="6D4FC1FD" w14:textId="77777777" w:rsidR="00DC36ED" w:rsidRDefault="00DC36ED" w:rsidP="00CB1513">
            <w:pPr>
              <w:rPr>
                <w:rFonts w:eastAsia="Arial Unicode MS"/>
                <w:b/>
                <w:sz w:val="22"/>
                <w:szCs w:val="22"/>
                <w:lang w:val="uk-UA"/>
              </w:rPr>
            </w:pPr>
            <w:r>
              <w:rPr>
                <w:rFonts w:eastAsia="Arial Unicode MS"/>
                <w:b/>
                <w:sz w:val="22"/>
                <w:szCs w:val="22"/>
                <w:lang w:val="uk-UA"/>
              </w:rPr>
              <w:t>4</w:t>
            </w:r>
          </w:p>
        </w:tc>
        <w:tc>
          <w:tcPr>
            <w:tcW w:w="2434" w:type="dxa"/>
          </w:tcPr>
          <w:p w14:paraId="27D1E7A5" w14:textId="77777777" w:rsidR="00DC36ED" w:rsidRPr="009534CA" w:rsidRDefault="00DC36ED" w:rsidP="00CB1513">
            <w:pPr>
              <w:rPr>
                <w:rFonts w:eastAsia="Times New Roman"/>
                <w:b/>
                <w:sz w:val="22"/>
                <w:szCs w:val="22"/>
                <w:lang w:val="uk-UA"/>
              </w:rPr>
            </w:pPr>
          </w:p>
        </w:tc>
        <w:tc>
          <w:tcPr>
            <w:tcW w:w="2977" w:type="dxa"/>
          </w:tcPr>
          <w:p w14:paraId="3AB06B99" w14:textId="77777777" w:rsidR="00DC36ED" w:rsidRPr="009534CA" w:rsidRDefault="00DC36ED" w:rsidP="00CB1513">
            <w:pPr>
              <w:rPr>
                <w:rFonts w:eastAsia="Times New Roman"/>
                <w:b/>
                <w:sz w:val="22"/>
                <w:szCs w:val="22"/>
                <w:lang w:val="uk-UA"/>
              </w:rPr>
            </w:pPr>
          </w:p>
        </w:tc>
        <w:tc>
          <w:tcPr>
            <w:tcW w:w="2669" w:type="dxa"/>
          </w:tcPr>
          <w:p w14:paraId="1D1CB170" w14:textId="77777777" w:rsidR="00DC36ED" w:rsidRPr="009534CA" w:rsidRDefault="00DC36ED" w:rsidP="00CB1513">
            <w:pPr>
              <w:rPr>
                <w:rFonts w:eastAsia="Times New Roman"/>
                <w:b/>
                <w:sz w:val="22"/>
                <w:szCs w:val="22"/>
                <w:lang w:val="uk-UA"/>
              </w:rPr>
            </w:pPr>
          </w:p>
        </w:tc>
      </w:tr>
      <w:tr w:rsidR="00DC36ED" w:rsidRPr="009534CA" w14:paraId="5D894C2F" w14:textId="77777777" w:rsidTr="00CB1513">
        <w:trPr>
          <w:jc w:val="center"/>
        </w:trPr>
        <w:tc>
          <w:tcPr>
            <w:tcW w:w="6206" w:type="dxa"/>
            <w:gridSpan w:val="3"/>
          </w:tcPr>
          <w:p w14:paraId="7133C198" w14:textId="77777777" w:rsidR="00DC36ED" w:rsidRPr="009534CA" w:rsidRDefault="00DC36ED" w:rsidP="00CB1513">
            <w:pPr>
              <w:rPr>
                <w:rFonts w:eastAsia="Times New Roman"/>
                <w:b/>
                <w:sz w:val="22"/>
                <w:szCs w:val="22"/>
                <w:lang w:val="uk-UA"/>
              </w:rPr>
            </w:pPr>
            <w:r w:rsidRPr="003E7623">
              <w:rPr>
                <w:rFonts w:eastAsia="Times New Roman"/>
                <w:b/>
                <w:sz w:val="22"/>
                <w:szCs w:val="22"/>
                <w:lang w:val="uk-UA"/>
              </w:rPr>
              <w:t>ВСЬОГО</w:t>
            </w:r>
          </w:p>
        </w:tc>
        <w:tc>
          <w:tcPr>
            <w:tcW w:w="2669" w:type="dxa"/>
          </w:tcPr>
          <w:p w14:paraId="6996E984" w14:textId="77777777" w:rsidR="00DC36ED" w:rsidRPr="009534CA" w:rsidRDefault="00DC36ED" w:rsidP="00CB1513">
            <w:pPr>
              <w:rPr>
                <w:rFonts w:eastAsia="Times New Roman"/>
                <w:b/>
                <w:sz w:val="22"/>
                <w:szCs w:val="22"/>
                <w:lang w:val="uk-UA"/>
              </w:rPr>
            </w:pPr>
          </w:p>
        </w:tc>
      </w:tr>
    </w:tbl>
    <w:p w14:paraId="773CA21A" w14:textId="77777777" w:rsidR="00DC36ED" w:rsidRPr="00AC3BB2" w:rsidRDefault="00DC36ED" w:rsidP="00DC36ED">
      <w:pPr>
        <w:shd w:val="clear" w:color="auto" w:fill="FFFFFF"/>
        <w:ind w:left="284"/>
        <w:contextualSpacing/>
        <w:outlineLvl w:val="0"/>
        <w:rPr>
          <w:color w:val="FF0000"/>
          <w:sz w:val="32"/>
        </w:rPr>
      </w:pPr>
    </w:p>
    <w:p w14:paraId="288E6614" w14:textId="79EED0C6" w:rsidR="00DC36ED" w:rsidRDefault="00DC36ED" w:rsidP="000E60FF">
      <w:pPr>
        <w:shd w:val="clear" w:color="auto" w:fill="FFFFFF" w:themeFill="background1"/>
        <w:rPr>
          <w:lang w:val="uk-UA"/>
        </w:rPr>
      </w:pPr>
    </w:p>
    <w:p w14:paraId="59CC2F05" w14:textId="77777777" w:rsidR="00DC36ED" w:rsidRPr="00FA730B" w:rsidRDefault="00DC36ED" w:rsidP="000E60FF">
      <w:pPr>
        <w:shd w:val="clear" w:color="auto" w:fill="FFFFFF" w:themeFill="background1"/>
        <w:rPr>
          <w:lang w:val="uk-UA"/>
        </w:rPr>
      </w:pPr>
    </w:p>
    <w:tbl>
      <w:tblPr>
        <w:tblpPr w:leftFromText="180" w:rightFromText="180" w:vertAnchor="text" w:horzAnchor="margin" w:tblpY="52"/>
        <w:tblW w:w="10024" w:type="dxa"/>
        <w:tblBorders>
          <w:top w:val="nil"/>
          <w:left w:val="nil"/>
          <w:bottom w:val="nil"/>
          <w:right w:val="nil"/>
          <w:insideH w:val="nil"/>
          <w:insideV w:val="nil"/>
        </w:tblBorders>
        <w:tblLayout w:type="fixed"/>
        <w:tblLook w:val="0400" w:firstRow="0" w:lastRow="0" w:firstColumn="0" w:lastColumn="0" w:noHBand="0" w:noVBand="1"/>
      </w:tblPr>
      <w:tblGrid>
        <w:gridCol w:w="3342"/>
        <w:gridCol w:w="3341"/>
        <w:gridCol w:w="3341"/>
      </w:tblGrid>
      <w:tr w:rsidR="000E60FF" w:rsidRPr="00FA730B" w14:paraId="15045F54" w14:textId="77777777" w:rsidTr="000E60FF">
        <w:tc>
          <w:tcPr>
            <w:tcW w:w="3342" w:type="dxa"/>
          </w:tcPr>
          <w:p w14:paraId="18C9AADC" w14:textId="77777777" w:rsidR="000E60FF" w:rsidRPr="00FA730B" w:rsidRDefault="000E60FF" w:rsidP="000E60FF">
            <w:pPr>
              <w:shd w:val="clear" w:color="auto" w:fill="FFFFFF" w:themeFill="background1"/>
              <w:jc w:val="center"/>
              <w:rPr>
                <w:sz w:val="20"/>
                <w:szCs w:val="20"/>
                <w:lang w:val="uk-UA"/>
              </w:rPr>
            </w:pPr>
            <w:r w:rsidRPr="00FA730B">
              <w:rPr>
                <w:sz w:val="20"/>
                <w:szCs w:val="20"/>
                <w:lang w:val="uk-UA"/>
              </w:rPr>
              <w:t>________________________</w:t>
            </w:r>
          </w:p>
        </w:tc>
        <w:tc>
          <w:tcPr>
            <w:tcW w:w="3341" w:type="dxa"/>
          </w:tcPr>
          <w:p w14:paraId="0BAC7CE9" w14:textId="77777777" w:rsidR="000E60FF" w:rsidRPr="00FA730B" w:rsidRDefault="000E60FF" w:rsidP="000E60FF">
            <w:pPr>
              <w:shd w:val="clear" w:color="auto" w:fill="FFFFFF" w:themeFill="background1"/>
              <w:jc w:val="center"/>
              <w:rPr>
                <w:sz w:val="20"/>
                <w:szCs w:val="20"/>
                <w:lang w:val="uk-UA"/>
              </w:rPr>
            </w:pPr>
            <w:r w:rsidRPr="00FA730B">
              <w:rPr>
                <w:sz w:val="20"/>
                <w:szCs w:val="20"/>
                <w:lang w:val="uk-UA"/>
              </w:rPr>
              <w:t>________________________</w:t>
            </w:r>
          </w:p>
        </w:tc>
        <w:tc>
          <w:tcPr>
            <w:tcW w:w="3341" w:type="dxa"/>
          </w:tcPr>
          <w:p w14:paraId="7340B8F4" w14:textId="77777777" w:rsidR="000E60FF" w:rsidRPr="00FA730B" w:rsidRDefault="000E60FF" w:rsidP="000E60FF">
            <w:pPr>
              <w:shd w:val="clear" w:color="auto" w:fill="FFFFFF" w:themeFill="background1"/>
              <w:jc w:val="center"/>
              <w:rPr>
                <w:sz w:val="20"/>
                <w:szCs w:val="20"/>
                <w:lang w:val="uk-UA"/>
              </w:rPr>
            </w:pPr>
            <w:r w:rsidRPr="00FA730B">
              <w:rPr>
                <w:sz w:val="20"/>
                <w:szCs w:val="20"/>
                <w:lang w:val="uk-UA"/>
              </w:rPr>
              <w:t>________________________</w:t>
            </w:r>
          </w:p>
        </w:tc>
      </w:tr>
      <w:tr w:rsidR="000E60FF" w:rsidRPr="00FA730B" w14:paraId="0C51F72F" w14:textId="77777777" w:rsidTr="000E60FF">
        <w:tc>
          <w:tcPr>
            <w:tcW w:w="3342" w:type="dxa"/>
          </w:tcPr>
          <w:p w14:paraId="63C9E890" w14:textId="77777777" w:rsidR="000E60FF" w:rsidRPr="00FA730B" w:rsidRDefault="000E60FF" w:rsidP="000E60FF">
            <w:pPr>
              <w:shd w:val="clear" w:color="auto" w:fill="FFFFFF" w:themeFill="background1"/>
              <w:jc w:val="center"/>
              <w:rPr>
                <w:sz w:val="20"/>
                <w:szCs w:val="20"/>
                <w:lang w:val="uk-UA"/>
              </w:rPr>
            </w:pPr>
            <w:r w:rsidRPr="00FA730B">
              <w:rPr>
                <w:i/>
                <w:sz w:val="20"/>
                <w:szCs w:val="20"/>
                <w:lang w:val="uk-UA"/>
              </w:rPr>
              <w:t>посада уповноваженої особи Учасника</w:t>
            </w:r>
          </w:p>
        </w:tc>
        <w:tc>
          <w:tcPr>
            <w:tcW w:w="3341" w:type="dxa"/>
          </w:tcPr>
          <w:p w14:paraId="53EBCE5A" w14:textId="77777777" w:rsidR="000E60FF" w:rsidRPr="00FA730B" w:rsidRDefault="000E60FF" w:rsidP="000E60FF">
            <w:pPr>
              <w:shd w:val="clear" w:color="auto" w:fill="FFFFFF" w:themeFill="background1"/>
              <w:jc w:val="center"/>
              <w:rPr>
                <w:sz w:val="20"/>
                <w:szCs w:val="20"/>
                <w:lang w:val="uk-UA"/>
              </w:rPr>
            </w:pPr>
            <w:r w:rsidRPr="00FA730B">
              <w:rPr>
                <w:i/>
                <w:sz w:val="20"/>
                <w:szCs w:val="20"/>
                <w:lang w:val="uk-UA"/>
              </w:rPr>
              <w:t>підпис та печатка</w:t>
            </w:r>
          </w:p>
        </w:tc>
        <w:tc>
          <w:tcPr>
            <w:tcW w:w="3341" w:type="dxa"/>
          </w:tcPr>
          <w:p w14:paraId="18583E12" w14:textId="77777777" w:rsidR="000E60FF" w:rsidRPr="00FA730B" w:rsidRDefault="000E60FF" w:rsidP="000E60FF">
            <w:pPr>
              <w:shd w:val="clear" w:color="auto" w:fill="FFFFFF" w:themeFill="background1"/>
              <w:jc w:val="center"/>
              <w:rPr>
                <w:sz w:val="20"/>
                <w:szCs w:val="20"/>
                <w:lang w:val="uk-UA"/>
              </w:rPr>
            </w:pPr>
            <w:r w:rsidRPr="00FA730B">
              <w:rPr>
                <w:i/>
                <w:sz w:val="20"/>
                <w:szCs w:val="20"/>
                <w:lang w:val="uk-UA"/>
              </w:rPr>
              <w:t>прізвище, ініціали</w:t>
            </w:r>
          </w:p>
        </w:tc>
      </w:tr>
    </w:tbl>
    <w:p w14:paraId="3F139239" w14:textId="77777777" w:rsidR="00C72079" w:rsidRPr="00FA730B" w:rsidRDefault="00916EE5" w:rsidP="006447F8">
      <w:pPr>
        <w:pageBreakBefore/>
        <w:shd w:val="clear" w:color="auto" w:fill="FFFFFF" w:themeFill="background1"/>
        <w:jc w:val="right"/>
        <w:rPr>
          <w:lang w:val="uk-UA"/>
        </w:rPr>
      </w:pPr>
      <w:r w:rsidRPr="00FA730B">
        <w:rPr>
          <w:rFonts w:eastAsia="Times New Roman"/>
          <w:b/>
          <w:lang w:val="uk-UA"/>
        </w:rPr>
        <w:t>Додаток 2</w:t>
      </w:r>
    </w:p>
    <w:p w14:paraId="6CDD5CB6" w14:textId="00DCA453" w:rsidR="00C72079" w:rsidRPr="00FA730B" w:rsidRDefault="00A14DBD" w:rsidP="006447F8">
      <w:pPr>
        <w:shd w:val="clear" w:color="auto" w:fill="FFFFFF" w:themeFill="background1"/>
        <w:jc w:val="right"/>
        <w:rPr>
          <w:lang w:val="uk-UA"/>
        </w:rPr>
      </w:pPr>
      <w:r w:rsidRPr="00FA730B">
        <w:rPr>
          <w:rFonts w:eastAsia="Times New Roman"/>
          <w:lang w:val="uk-UA"/>
        </w:rPr>
        <w:t xml:space="preserve"> </w:t>
      </w:r>
      <w:r w:rsidR="0034081A">
        <w:rPr>
          <w:rFonts w:eastAsia="Times New Roman"/>
          <w:lang w:val="uk-UA"/>
        </w:rPr>
        <w:t>до документації</w:t>
      </w:r>
    </w:p>
    <w:p w14:paraId="033AA151" w14:textId="77777777" w:rsidR="00C72079" w:rsidRPr="00FA730B" w:rsidRDefault="00C72079" w:rsidP="006447F8">
      <w:pPr>
        <w:shd w:val="clear" w:color="auto" w:fill="FFFFFF" w:themeFill="background1"/>
        <w:rPr>
          <w:lang w:val="uk-UA"/>
        </w:rPr>
      </w:pPr>
    </w:p>
    <w:p w14:paraId="49855F56" w14:textId="77777777" w:rsidR="004B74E1" w:rsidRPr="00FA730B" w:rsidRDefault="004B74E1" w:rsidP="006447F8">
      <w:pPr>
        <w:shd w:val="clear" w:color="auto" w:fill="FFFFFF" w:themeFill="background1"/>
        <w:jc w:val="center"/>
        <w:rPr>
          <w:b/>
          <w:lang w:val="uk-UA"/>
        </w:rPr>
      </w:pPr>
    </w:p>
    <w:p w14:paraId="1CA74720" w14:textId="4D099A24" w:rsidR="00600A3F" w:rsidRPr="00FA730B" w:rsidRDefault="00C840FB" w:rsidP="006447F8">
      <w:pPr>
        <w:shd w:val="clear" w:color="auto" w:fill="FFFFFF" w:themeFill="background1"/>
        <w:jc w:val="center"/>
        <w:rPr>
          <w:b/>
          <w:lang w:val="uk-UA"/>
        </w:rPr>
      </w:pPr>
      <w:r w:rsidRPr="00FA730B">
        <w:rPr>
          <w:b/>
          <w:lang w:val="uk-UA"/>
        </w:rPr>
        <w:t>ТЕХНІЧНА СПЕЦИФІКАЦІЯ</w:t>
      </w:r>
    </w:p>
    <w:p w14:paraId="05FB4017" w14:textId="77777777" w:rsidR="004B74E1" w:rsidRDefault="004B74E1" w:rsidP="006447F8">
      <w:pPr>
        <w:shd w:val="clear" w:color="auto" w:fill="FFFFFF" w:themeFill="background1"/>
        <w:jc w:val="center"/>
        <w:rPr>
          <w:b/>
          <w:lang w:val="uk-UA"/>
        </w:rPr>
      </w:pPr>
    </w:p>
    <w:p w14:paraId="391CC93A" w14:textId="7B2C9451" w:rsidR="00DC36ED" w:rsidRPr="00DC36ED" w:rsidRDefault="00DC36ED" w:rsidP="00DC36ED">
      <w:pPr>
        <w:widowControl w:val="0"/>
        <w:shd w:val="clear" w:color="auto" w:fill="FFFFFF"/>
        <w:jc w:val="both"/>
        <w:rPr>
          <w:rFonts w:eastAsia="Times New Roman"/>
          <w:b/>
          <w:lang w:val="uk-UA"/>
        </w:rPr>
      </w:pPr>
      <w:r w:rsidRPr="00DC36ED">
        <w:rPr>
          <w:rFonts w:eastAsia="Times New Roman"/>
          <w:lang w:val="uk-UA"/>
        </w:rPr>
        <w:t>Предмет закупівлі:</w:t>
      </w:r>
      <w:r w:rsidRPr="00DC36ED">
        <w:rPr>
          <w:rFonts w:eastAsia="Times New Roman"/>
          <w:b/>
          <w:lang w:val="uk-UA"/>
        </w:rPr>
        <w:t xml:space="preserve"> </w:t>
      </w:r>
      <w:r w:rsidR="00CB1513" w:rsidRPr="00CB1513">
        <w:rPr>
          <w:rFonts w:eastAsia="Times New Roman"/>
          <w:b/>
          <w:lang w:val="uk-UA"/>
        </w:rPr>
        <w:t>Послуги з поточного ремонту приміщення ЦПЗ 07801, вул. Центральна, 240, смт Бородянка, Бучанський район Київська область (косметичний ремонт, закладання вікон, встановлення  дверей,  заміна  електромережі)</w:t>
      </w:r>
      <w:r w:rsidRPr="00DC36ED">
        <w:rPr>
          <w:rFonts w:eastAsia="Times New Roman"/>
          <w:b/>
          <w:lang w:val="uk-UA"/>
        </w:rPr>
        <w:t xml:space="preserve">, </w:t>
      </w:r>
      <w:r>
        <w:rPr>
          <w:rFonts w:eastAsia="Times New Roman"/>
          <w:b/>
          <w:lang w:val="uk-UA"/>
        </w:rPr>
        <w:t>к</w:t>
      </w:r>
      <w:r w:rsidRPr="00DC36ED">
        <w:rPr>
          <w:rFonts w:eastAsia="Times New Roman"/>
          <w:b/>
          <w:lang w:val="uk-UA"/>
        </w:rPr>
        <w:t xml:space="preserve">од державного класифікатору 021-2015 : 45450000-6 Інші завершальні будівельні роботи. </w:t>
      </w:r>
    </w:p>
    <w:p w14:paraId="20608DBE" w14:textId="77777777" w:rsidR="00DC36ED" w:rsidRPr="00DC36ED" w:rsidRDefault="00DC36ED" w:rsidP="00DC36ED">
      <w:pPr>
        <w:widowControl w:val="0"/>
        <w:shd w:val="clear" w:color="auto" w:fill="FFFFFF"/>
        <w:tabs>
          <w:tab w:val="left" w:pos="284"/>
        </w:tabs>
        <w:spacing w:line="274" w:lineRule="exact"/>
        <w:jc w:val="both"/>
        <w:rPr>
          <w:rFonts w:eastAsia="Times New Roman"/>
          <w:lang w:val="uk-UA"/>
        </w:rPr>
      </w:pPr>
    </w:p>
    <w:p w14:paraId="332A6A12" w14:textId="77777777" w:rsidR="00DC36ED" w:rsidRPr="00DC36ED" w:rsidRDefault="00DC36ED" w:rsidP="00DC36ED">
      <w:pPr>
        <w:widowControl w:val="0"/>
        <w:shd w:val="clear" w:color="auto" w:fill="FFFFFF"/>
        <w:tabs>
          <w:tab w:val="left" w:pos="284"/>
        </w:tabs>
        <w:spacing w:line="274" w:lineRule="exact"/>
        <w:jc w:val="both"/>
        <w:rPr>
          <w:rFonts w:eastAsia="Times New Roman"/>
          <w:lang w:val="uk-UA"/>
        </w:rPr>
      </w:pPr>
      <w:r w:rsidRPr="00DC36ED">
        <w:rPr>
          <w:rFonts w:eastAsia="Times New Roman"/>
          <w:lang w:val="uk-UA"/>
        </w:rPr>
        <w:t>Опис, перелік робіт та обсяги послуг наведено в дефектному акті нижче.</w:t>
      </w:r>
    </w:p>
    <w:p w14:paraId="7D340948" w14:textId="77777777" w:rsidR="00DC36ED" w:rsidRPr="00DC36ED" w:rsidRDefault="00DC36ED" w:rsidP="00DC36ED">
      <w:pPr>
        <w:widowControl w:val="0"/>
        <w:shd w:val="clear" w:color="auto" w:fill="FFFFFF"/>
        <w:tabs>
          <w:tab w:val="left" w:pos="284"/>
        </w:tabs>
        <w:spacing w:line="274" w:lineRule="exact"/>
        <w:jc w:val="both"/>
        <w:rPr>
          <w:rFonts w:eastAsia="Times New Roman"/>
          <w:lang w:val="uk-UA"/>
        </w:rPr>
      </w:pPr>
      <w:r w:rsidRPr="00DC36ED">
        <w:rPr>
          <w:rFonts w:eastAsia="Times New Roman"/>
          <w:lang w:val="uk-UA"/>
        </w:rPr>
        <w:t>У кількості та в асортименті згідно дефектного акту:</w:t>
      </w:r>
    </w:p>
    <w:tbl>
      <w:tblPr>
        <w:tblW w:w="9880" w:type="dxa"/>
        <w:tblLook w:val="04A0" w:firstRow="1" w:lastRow="0" w:firstColumn="1" w:lastColumn="0" w:noHBand="0" w:noVBand="1"/>
      </w:tblPr>
      <w:tblGrid>
        <w:gridCol w:w="640"/>
        <w:gridCol w:w="6040"/>
        <w:gridCol w:w="1600"/>
        <w:gridCol w:w="1600"/>
      </w:tblGrid>
      <w:tr w:rsidR="00CB1513" w:rsidRPr="000B64BB" w14:paraId="046D484B" w14:textId="77777777" w:rsidTr="00CB1513">
        <w:trPr>
          <w:trHeight w:val="561"/>
        </w:trPr>
        <w:tc>
          <w:tcPr>
            <w:tcW w:w="640" w:type="dxa"/>
            <w:tcBorders>
              <w:top w:val="single" w:sz="8" w:space="0" w:color="auto"/>
              <w:left w:val="single" w:sz="8" w:space="0" w:color="auto"/>
              <w:bottom w:val="nil"/>
              <w:right w:val="single" w:sz="4" w:space="0" w:color="auto"/>
            </w:tcBorders>
            <w:shd w:val="clear" w:color="auto" w:fill="auto"/>
            <w:vAlign w:val="center"/>
            <w:hideMark/>
          </w:tcPr>
          <w:p w14:paraId="37154051" w14:textId="77777777" w:rsidR="00CB1513" w:rsidRPr="000B64BB" w:rsidRDefault="00CB1513" w:rsidP="00CB1513">
            <w:pPr>
              <w:rPr>
                <w:rFonts w:ascii="Arial CYR" w:hAnsi="Arial CYR" w:cs="Arial CYR"/>
                <w:sz w:val="20"/>
                <w:szCs w:val="20"/>
                <w:lang w:val="en-US" w:eastAsia="en-US"/>
              </w:rPr>
            </w:pPr>
            <w:r w:rsidRPr="006B2BAA">
              <w:rPr>
                <w:rFonts w:ascii="Arial CYR" w:hAnsi="Arial CYR" w:cs="Arial CYR"/>
                <w:sz w:val="20"/>
                <w:szCs w:val="20"/>
                <w:lang w:eastAsia="en-US"/>
              </w:rPr>
              <w:br/>
            </w:r>
            <w:r w:rsidRPr="000B64BB">
              <w:rPr>
                <w:rFonts w:ascii="Arial CYR" w:hAnsi="Arial CYR" w:cs="Arial CYR"/>
                <w:sz w:val="20"/>
                <w:szCs w:val="20"/>
                <w:lang w:val="en-US" w:eastAsia="en-US"/>
              </w:rPr>
              <w:t>п/п</w:t>
            </w:r>
          </w:p>
        </w:tc>
        <w:tc>
          <w:tcPr>
            <w:tcW w:w="6040" w:type="dxa"/>
            <w:tcBorders>
              <w:top w:val="single" w:sz="8" w:space="0" w:color="auto"/>
              <w:left w:val="nil"/>
              <w:bottom w:val="single" w:sz="4" w:space="0" w:color="auto"/>
              <w:right w:val="single" w:sz="4" w:space="0" w:color="000000"/>
            </w:tcBorders>
            <w:shd w:val="clear" w:color="auto" w:fill="auto"/>
            <w:vAlign w:val="center"/>
            <w:hideMark/>
          </w:tcPr>
          <w:p w14:paraId="4551470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br/>
              <w:t>Найменування робіт та витрат</w:t>
            </w:r>
          </w:p>
        </w:tc>
        <w:tc>
          <w:tcPr>
            <w:tcW w:w="1600" w:type="dxa"/>
            <w:tcBorders>
              <w:top w:val="single" w:sz="8" w:space="0" w:color="auto"/>
              <w:left w:val="nil"/>
              <w:bottom w:val="nil"/>
              <w:right w:val="nil"/>
            </w:tcBorders>
            <w:shd w:val="clear" w:color="auto" w:fill="auto"/>
            <w:vAlign w:val="center"/>
            <w:hideMark/>
          </w:tcPr>
          <w:p w14:paraId="5A1DDA9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Одиниця</w:t>
            </w:r>
            <w:r w:rsidRPr="000B64BB">
              <w:rPr>
                <w:rFonts w:ascii="Arial CYR" w:hAnsi="Arial CYR" w:cs="Arial CYR"/>
                <w:sz w:val="20"/>
                <w:szCs w:val="20"/>
                <w:lang w:val="en-US" w:eastAsia="en-US"/>
              </w:rPr>
              <w:br/>
              <w:t>виміру</w:t>
            </w:r>
          </w:p>
        </w:tc>
        <w:tc>
          <w:tcPr>
            <w:tcW w:w="1600" w:type="dxa"/>
            <w:tcBorders>
              <w:top w:val="single" w:sz="8" w:space="0" w:color="auto"/>
              <w:left w:val="single" w:sz="4" w:space="0" w:color="auto"/>
              <w:bottom w:val="nil"/>
              <w:right w:val="single" w:sz="4" w:space="0" w:color="000000"/>
            </w:tcBorders>
            <w:shd w:val="clear" w:color="auto" w:fill="auto"/>
            <w:vAlign w:val="center"/>
            <w:hideMark/>
          </w:tcPr>
          <w:p w14:paraId="4656A10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Кількість</w:t>
            </w:r>
          </w:p>
        </w:tc>
      </w:tr>
      <w:tr w:rsidR="00CB1513" w:rsidRPr="000B64BB" w14:paraId="79A45E0E" w14:textId="77777777" w:rsidTr="00CB1513">
        <w:trPr>
          <w:trHeight w:val="309"/>
        </w:trPr>
        <w:tc>
          <w:tcPr>
            <w:tcW w:w="6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7B0D2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w:t>
            </w:r>
          </w:p>
        </w:tc>
        <w:tc>
          <w:tcPr>
            <w:tcW w:w="6040" w:type="dxa"/>
            <w:tcBorders>
              <w:top w:val="single" w:sz="4" w:space="0" w:color="auto"/>
              <w:left w:val="nil"/>
              <w:bottom w:val="single" w:sz="4" w:space="0" w:color="auto"/>
              <w:right w:val="single" w:sz="4" w:space="0" w:color="000000"/>
            </w:tcBorders>
            <w:shd w:val="clear" w:color="auto" w:fill="auto"/>
            <w:vAlign w:val="center"/>
            <w:hideMark/>
          </w:tcPr>
          <w:p w14:paraId="5EB596C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w:t>
            </w:r>
          </w:p>
        </w:tc>
        <w:tc>
          <w:tcPr>
            <w:tcW w:w="1600" w:type="dxa"/>
            <w:tcBorders>
              <w:top w:val="single" w:sz="4" w:space="0" w:color="auto"/>
              <w:left w:val="nil"/>
              <w:bottom w:val="single" w:sz="4" w:space="0" w:color="auto"/>
              <w:right w:val="nil"/>
            </w:tcBorders>
            <w:shd w:val="clear" w:color="auto" w:fill="auto"/>
            <w:vAlign w:val="center"/>
            <w:hideMark/>
          </w:tcPr>
          <w:p w14:paraId="7766D7F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w:t>
            </w:r>
          </w:p>
        </w:tc>
        <w:tc>
          <w:tcPr>
            <w:tcW w:w="16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77FFF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04C66404" w14:textId="77777777" w:rsidTr="00CB1513">
        <w:trPr>
          <w:trHeight w:val="561"/>
        </w:trPr>
        <w:tc>
          <w:tcPr>
            <w:tcW w:w="640" w:type="dxa"/>
            <w:tcBorders>
              <w:top w:val="nil"/>
              <w:left w:val="single" w:sz="8" w:space="0" w:color="auto"/>
              <w:bottom w:val="nil"/>
              <w:right w:val="single" w:sz="4" w:space="0" w:color="auto"/>
            </w:tcBorders>
            <w:shd w:val="clear" w:color="auto" w:fill="auto"/>
            <w:vAlign w:val="center"/>
            <w:hideMark/>
          </w:tcPr>
          <w:p w14:paraId="31B9346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single" w:sz="4" w:space="0" w:color="auto"/>
              <w:left w:val="nil"/>
              <w:bottom w:val="nil"/>
              <w:right w:val="single" w:sz="4" w:space="0" w:color="000000"/>
            </w:tcBorders>
            <w:shd w:val="clear" w:color="auto" w:fill="auto"/>
            <w:vAlign w:val="center"/>
            <w:hideMark/>
          </w:tcPr>
          <w:p w14:paraId="291CFE75"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Зовнішнє електропостачання</w:t>
            </w:r>
          </w:p>
        </w:tc>
        <w:tc>
          <w:tcPr>
            <w:tcW w:w="1600" w:type="dxa"/>
            <w:tcBorders>
              <w:top w:val="nil"/>
              <w:left w:val="nil"/>
              <w:bottom w:val="nil"/>
              <w:right w:val="single" w:sz="4" w:space="0" w:color="auto"/>
            </w:tcBorders>
            <w:shd w:val="clear" w:color="auto" w:fill="auto"/>
            <w:vAlign w:val="center"/>
            <w:hideMark/>
          </w:tcPr>
          <w:p w14:paraId="585AA592"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288EAE6D"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7E0F2677"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9F7ADD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w:t>
            </w:r>
          </w:p>
        </w:tc>
        <w:tc>
          <w:tcPr>
            <w:tcW w:w="6040" w:type="dxa"/>
            <w:tcBorders>
              <w:top w:val="nil"/>
              <w:left w:val="nil"/>
              <w:bottom w:val="nil"/>
              <w:right w:val="single" w:sz="4" w:space="0" w:color="000000"/>
            </w:tcBorders>
            <w:shd w:val="clear" w:color="auto" w:fill="auto"/>
            <w:hideMark/>
          </w:tcPr>
          <w:p w14:paraId="3DD405E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Розробка ґрунту вручну в траншеях глибиною до 2 м без</w:t>
            </w:r>
            <w:r w:rsidRPr="000B64BB">
              <w:rPr>
                <w:rFonts w:ascii="Arial CYR" w:hAnsi="Arial CYR" w:cs="Arial CYR"/>
                <w:sz w:val="20"/>
                <w:szCs w:val="20"/>
                <w:lang w:eastAsia="en-US"/>
              </w:rPr>
              <w:br/>
              <w:t>кріплень з укосами, група ґрунтів 2</w:t>
            </w:r>
          </w:p>
        </w:tc>
        <w:tc>
          <w:tcPr>
            <w:tcW w:w="1600" w:type="dxa"/>
            <w:tcBorders>
              <w:top w:val="nil"/>
              <w:left w:val="nil"/>
              <w:bottom w:val="nil"/>
              <w:right w:val="nil"/>
            </w:tcBorders>
            <w:shd w:val="clear" w:color="auto" w:fill="auto"/>
            <w:hideMark/>
          </w:tcPr>
          <w:p w14:paraId="09F2C2F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412D332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5,88</w:t>
            </w:r>
          </w:p>
        </w:tc>
      </w:tr>
      <w:tr w:rsidR="00CB1513" w:rsidRPr="000B64BB" w14:paraId="0C953B1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643AD4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w:t>
            </w:r>
          </w:p>
        </w:tc>
        <w:tc>
          <w:tcPr>
            <w:tcW w:w="6040" w:type="dxa"/>
            <w:tcBorders>
              <w:top w:val="nil"/>
              <w:left w:val="nil"/>
              <w:bottom w:val="nil"/>
              <w:right w:val="single" w:sz="4" w:space="0" w:color="000000"/>
            </w:tcBorders>
            <w:shd w:val="clear" w:color="auto" w:fill="auto"/>
            <w:hideMark/>
          </w:tcPr>
          <w:p w14:paraId="0D5A3A3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Засипка вручну траншей, пазух котлованів і ям, група</w:t>
            </w:r>
            <w:r w:rsidRPr="000B64BB">
              <w:rPr>
                <w:rFonts w:ascii="Arial CYR" w:hAnsi="Arial CYR" w:cs="Arial CYR"/>
                <w:sz w:val="20"/>
                <w:szCs w:val="20"/>
                <w:lang w:eastAsia="en-US"/>
              </w:rPr>
              <w:br/>
              <w:t>ґрунтів 1</w:t>
            </w:r>
          </w:p>
        </w:tc>
        <w:tc>
          <w:tcPr>
            <w:tcW w:w="1600" w:type="dxa"/>
            <w:tcBorders>
              <w:top w:val="nil"/>
              <w:left w:val="nil"/>
              <w:bottom w:val="nil"/>
              <w:right w:val="nil"/>
            </w:tcBorders>
            <w:shd w:val="clear" w:color="auto" w:fill="auto"/>
            <w:hideMark/>
          </w:tcPr>
          <w:p w14:paraId="5977C17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6245031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5,04</w:t>
            </w:r>
          </w:p>
        </w:tc>
      </w:tr>
      <w:tr w:rsidR="00CB1513" w:rsidRPr="000B64BB" w14:paraId="606777BF"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5407B23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w:t>
            </w:r>
          </w:p>
        </w:tc>
        <w:tc>
          <w:tcPr>
            <w:tcW w:w="6040" w:type="dxa"/>
            <w:tcBorders>
              <w:top w:val="nil"/>
              <w:left w:val="nil"/>
              <w:bottom w:val="nil"/>
              <w:right w:val="single" w:sz="4" w:space="0" w:color="000000"/>
            </w:tcBorders>
            <w:shd w:val="clear" w:color="auto" w:fill="auto"/>
            <w:hideMark/>
          </w:tcPr>
          <w:p w14:paraId="464E0822"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Засипка вручну траншей, пазух котлован</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 xml:space="preserve">в </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 xml:space="preserve"> ям піском</w:t>
            </w:r>
          </w:p>
        </w:tc>
        <w:tc>
          <w:tcPr>
            <w:tcW w:w="1600" w:type="dxa"/>
            <w:tcBorders>
              <w:top w:val="nil"/>
              <w:left w:val="nil"/>
              <w:bottom w:val="nil"/>
              <w:right w:val="nil"/>
            </w:tcBorders>
            <w:shd w:val="clear" w:color="auto" w:fill="auto"/>
            <w:hideMark/>
          </w:tcPr>
          <w:p w14:paraId="3A9AD3B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60BA269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0,84</w:t>
            </w:r>
          </w:p>
        </w:tc>
      </w:tr>
      <w:tr w:rsidR="00CB1513" w:rsidRPr="000B64BB" w14:paraId="1A7B9BE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C69D51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w:t>
            </w:r>
          </w:p>
        </w:tc>
        <w:tc>
          <w:tcPr>
            <w:tcW w:w="6040" w:type="dxa"/>
            <w:tcBorders>
              <w:top w:val="nil"/>
              <w:left w:val="nil"/>
              <w:bottom w:val="nil"/>
              <w:right w:val="single" w:sz="4" w:space="0" w:color="000000"/>
            </w:tcBorders>
            <w:shd w:val="clear" w:color="auto" w:fill="auto"/>
            <w:hideMark/>
          </w:tcPr>
          <w:p w14:paraId="0321CDF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Улаштування трубопроводів із поліетиленових труб, до</w:t>
            </w:r>
            <w:r w:rsidRPr="000B64BB">
              <w:rPr>
                <w:rFonts w:ascii="Arial CYR" w:hAnsi="Arial CYR" w:cs="Arial CYR"/>
                <w:sz w:val="20"/>
                <w:szCs w:val="20"/>
                <w:lang w:eastAsia="en-US"/>
              </w:rPr>
              <w:br/>
              <w:t>2-х каналів</w:t>
            </w:r>
          </w:p>
        </w:tc>
        <w:tc>
          <w:tcPr>
            <w:tcW w:w="1600" w:type="dxa"/>
            <w:tcBorders>
              <w:top w:val="nil"/>
              <w:left w:val="nil"/>
              <w:bottom w:val="nil"/>
              <w:right w:val="nil"/>
            </w:tcBorders>
            <w:shd w:val="clear" w:color="auto" w:fill="auto"/>
            <w:hideMark/>
          </w:tcPr>
          <w:p w14:paraId="42E7767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км</w:t>
            </w:r>
          </w:p>
        </w:tc>
        <w:tc>
          <w:tcPr>
            <w:tcW w:w="1600" w:type="dxa"/>
            <w:tcBorders>
              <w:top w:val="nil"/>
              <w:left w:val="single" w:sz="4" w:space="0" w:color="auto"/>
              <w:bottom w:val="nil"/>
              <w:right w:val="single" w:sz="4" w:space="0" w:color="000000"/>
            </w:tcBorders>
            <w:shd w:val="clear" w:color="auto" w:fill="auto"/>
            <w:hideMark/>
          </w:tcPr>
          <w:p w14:paraId="44B9799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0,021</w:t>
            </w:r>
          </w:p>
        </w:tc>
      </w:tr>
      <w:tr w:rsidR="00CB1513" w:rsidRPr="000B64BB" w14:paraId="205952E7"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319EB2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w:t>
            </w:r>
          </w:p>
        </w:tc>
        <w:tc>
          <w:tcPr>
            <w:tcW w:w="6040" w:type="dxa"/>
            <w:tcBorders>
              <w:top w:val="nil"/>
              <w:left w:val="nil"/>
              <w:bottom w:val="nil"/>
              <w:right w:val="single" w:sz="4" w:space="0" w:color="000000"/>
            </w:tcBorders>
            <w:shd w:val="clear" w:color="auto" w:fill="auto"/>
            <w:hideMark/>
          </w:tcPr>
          <w:p w14:paraId="645E198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Монтаж вводів гнучких зовнішнім діаметром до 27 мм</w:t>
            </w:r>
          </w:p>
        </w:tc>
        <w:tc>
          <w:tcPr>
            <w:tcW w:w="1600" w:type="dxa"/>
            <w:tcBorders>
              <w:top w:val="nil"/>
              <w:left w:val="nil"/>
              <w:bottom w:val="nil"/>
              <w:right w:val="nil"/>
            </w:tcBorders>
            <w:shd w:val="clear" w:color="auto" w:fill="auto"/>
            <w:hideMark/>
          </w:tcPr>
          <w:p w14:paraId="0905D69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40052496"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15473875"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DCE3B8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w:t>
            </w:r>
          </w:p>
        </w:tc>
        <w:tc>
          <w:tcPr>
            <w:tcW w:w="6040" w:type="dxa"/>
            <w:tcBorders>
              <w:top w:val="nil"/>
              <w:left w:val="nil"/>
              <w:bottom w:val="nil"/>
              <w:right w:val="single" w:sz="4" w:space="0" w:color="000000"/>
            </w:tcBorders>
            <w:shd w:val="clear" w:color="auto" w:fill="auto"/>
            <w:hideMark/>
          </w:tcPr>
          <w:p w14:paraId="0BCEEBE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Монтаж вводів гнучких зовнішнім діаметром до 48 мм</w:t>
            </w:r>
          </w:p>
        </w:tc>
        <w:tc>
          <w:tcPr>
            <w:tcW w:w="1600" w:type="dxa"/>
            <w:tcBorders>
              <w:top w:val="nil"/>
              <w:left w:val="nil"/>
              <w:bottom w:val="nil"/>
              <w:right w:val="nil"/>
            </w:tcBorders>
            <w:shd w:val="clear" w:color="auto" w:fill="auto"/>
            <w:hideMark/>
          </w:tcPr>
          <w:p w14:paraId="1C3C134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47BC138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697254F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84D9C5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w:t>
            </w:r>
          </w:p>
        </w:tc>
        <w:tc>
          <w:tcPr>
            <w:tcW w:w="6040" w:type="dxa"/>
            <w:tcBorders>
              <w:top w:val="nil"/>
              <w:left w:val="nil"/>
              <w:bottom w:val="nil"/>
              <w:right w:val="single" w:sz="4" w:space="0" w:color="000000"/>
            </w:tcBorders>
            <w:shd w:val="clear" w:color="auto" w:fill="auto"/>
            <w:hideMark/>
          </w:tcPr>
          <w:p w14:paraId="0474C760"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Кабель до 35 кВ у прокладених трубах, блоках і коробах,</w:t>
            </w:r>
            <w:r w:rsidRPr="000B64BB">
              <w:rPr>
                <w:rFonts w:ascii="Arial CYR" w:hAnsi="Arial CYR" w:cs="Arial CYR"/>
                <w:sz w:val="20"/>
                <w:szCs w:val="20"/>
                <w:lang w:eastAsia="en-US"/>
              </w:rPr>
              <w:br/>
              <w:t>маса 1 м до 1 кг</w:t>
            </w:r>
          </w:p>
        </w:tc>
        <w:tc>
          <w:tcPr>
            <w:tcW w:w="1600" w:type="dxa"/>
            <w:tcBorders>
              <w:top w:val="nil"/>
              <w:left w:val="nil"/>
              <w:bottom w:val="nil"/>
              <w:right w:val="nil"/>
            </w:tcBorders>
            <w:shd w:val="clear" w:color="auto" w:fill="auto"/>
            <w:hideMark/>
          </w:tcPr>
          <w:p w14:paraId="0F115FB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8914E3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21</w:t>
            </w:r>
          </w:p>
        </w:tc>
      </w:tr>
      <w:tr w:rsidR="00CB1513" w:rsidRPr="000B64BB" w14:paraId="170F137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2318DE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w:t>
            </w:r>
          </w:p>
        </w:tc>
        <w:tc>
          <w:tcPr>
            <w:tcW w:w="6040" w:type="dxa"/>
            <w:tcBorders>
              <w:top w:val="nil"/>
              <w:left w:val="nil"/>
              <w:bottom w:val="nil"/>
              <w:right w:val="single" w:sz="4" w:space="0" w:color="000000"/>
            </w:tcBorders>
            <w:shd w:val="clear" w:color="auto" w:fill="auto"/>
            <w:hideMark/>
          </w:tcPr>
          <w:p w14:paraId="221D7D0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Покривання 1-2 кабелів, прокладених у траншеї,</w:t>
            </w:r>
            <w:r w:rsidRPr="000B64BB">
              <w:rPr>
                <w:rFonts w:ascii="Arial CYR" w:hAnsi="Arial CYR" w:cs="Arial CYR"/>
                <w:sz w:val="20"/>
                <w:szCs w:val="20"/>
                <w:lang w:eastAsia="en-US"/>
              </w:rPr>
              <w:br/>
              <w:t>сигнальною стрічкою</w:t>
            </w:r>
          </w:p>
        </w:tc>
        <w:tc>
          <w:tcPr>
            <w:tcW w:w="1600" w:type="dxa"/>
            <w:tcBorders>
              <w:top w:val="nil"/>
              <w:left w:val="nil"/>
              <w:bottom w:val="nil"/>
              <w:right w:val="nil"/>
            </w:tcBorders>
            <w:shd w:val="clear" w:color="auto" w:fill="auto"/>
            <w:hideMark/>
          </w:tcPr>
          <w:p w14:paraId="60536D6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 тр</w:t>
            </w:r>
          </w:p>
        </w:tc>
        <w:tc>
          <w:tcPr>
            <w:tcW w:w="1600" w:type="dxa"/>
            <w:tcBorders>
              <w:top w:val="nil"/>
              <w:left w:val="single" w:sz="4" w:space="0" w:color="auto"/>
              <w:bottom w:val="nil"/>
              <w:right w:val="single" w:sz="4" w:space="0" w:color="000000"/>
            </w:tcBorders>
            <w:shd w:val="clear" w:color="auto" w:fill="auto"/>
            <w:hideMark/>
          </w:tcPr>
          <w:p w14:paraId="7B9826A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420</w:t>
            </w:r>
          </w:p>
        </w:tc>
      </w:tr>
      <w:tr w:rsidR="00CB1513" w:rsidRPr="000B64BB" w14:paraId="442B03AC"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386B2EA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w:t>
            </w:r>
          </w:p>
        </w:tc>
        <w:tc>
          <w:tcPr>
            <w:tcW w:w="6040" w:type="dxa"/>
            <w:tcBorders>
              <w:top w:val="nil"/>
              <w:left w:val="nil"/>
              <w:bottom w:val="nil"/>
              <w:right w:val="single" w:sz="4" w:space="0" w:color="000000"/>
            </w:tcBorders>
            <w:shd w:val="clear" w:color="auto" w:fill="auto"/>
            <w:hideMark/>
          </w:tcPr>
          <w:p w14:paraId="02E87AE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Вимикач автоматичний [автомат] одно-, дво-,</w:t>
            </w:r>
            <w:r w:rsidRPr="000B64BB">
              <w:rPr>
                <w:rFonts w:ascii="Arial CYR" w:hAnsi="Arial CYR" w:cs="Arial CYR"/>
                <w:sz w:val="20"/>
                <w:szCs w:val="20"/>
                <w:lang w:eastAsia="en-US"/>
              </w:rPr>
              <w:br/>
              <w:t>триполюсний, що установлюється на конструкції на стіні</w:t>
            </w:r>
            <w:r w:rsidRPr="000B64BB">
              <w:rPr>
                <w:rFonts w:ascii="Arial CYR" w:hAnsi="Arial CYR" w:cs="Arial CYR"/>
                <w:sz w:val="20"/>
                <w:szCs w:val="20"/>
                <w:lang w:eastAsia="en-US"/>
              </w:rPr>
              <w:br/>
              <w:t>або колоні, струм до 250 А</w:t>
            </w:r>
          </w:p>
        </w:tc>
        <w:tc>
          <w:tcPr>
            <w:tcW w:w="1600" w:type="dxa"/>
            <w:tcBorders>
              <w:top w:val="nil"/>
              <w:left w:val="nil"/>
              <w:bottom w:val="nil"/>
              <w:right w:val="nil"/>
            </w:tcBorders>
            <w:shd w:val="clear" w:color="auto" w:fill="auto"/>
            <w:hideMark/>
          </w:tcPr>
          <w:p w14:paraId="2BBFD46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794416C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15846E6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138B1A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w:t>
            </w:r>
          </w:p>
        </w:tc>
        <w:tc>
          <w:tcPr>
            <w:tcW w:w="6040" w:type="dxa"/>
            <w:tcBorders>
              <w:top w:val="nil"/>
              <w:left w:val="nil"/>
              <w:bottom w:val="nil"/>
              <w:right w:val="single" w:sz="4" w:space="0" w:color="000000"/>
            </w:tcBorders>
            <w:shd w:val="clear" w:color="auto" w:fill="auto"/>
            <w:hideMark/>
          </w:tcPr>
          <w:p w14:paraId="370346A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вимикачів та перемикачів пакетних 2-х і 3-</w:t>
            </w:r>
            <w:r w:rsidRPr="000B64BB">
              <w:rPr>
                <w:rFonts w:ascii="Arial CYR" w:hAnsi="Arial CYR" w:cs="Arial CYR"/>
                <w:sz w:val="20"/>
                <w:szCs w:val="20"/>
                <w:lang w:eastAsia="en-US"/>
              </w:rPr>
              <w:br/>
              <w:t>х полюсних на струм понад 25 А до 100 А</w:t>
            </w:r>
          </w:p>
        </w:tc>
        <w:tc>
          <w:tcPr>
            <w:tcW w:w="1600" w:type="dxa"/>
            <w:tcBorders>
              <w:top w:val="nil"/>
              <w:left w:val="nil"/>
              <w:bottom w:val="nil"/>
              <w:right w:val="nil"/>
            </w:tcBorders>
            <w:shd w:val="clear" w:color="auto" w:fill="auto"/>
            <w:hideMark/>
          </w:tcPr>
          <w:p w14:paraId="13BA545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E42D8C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6EDD234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48CC40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w:t>
            </w:r>
          </w:p>
        </w:tc>
        <w:tc>
          <w:tcPr>
            <w:tcW w:w="6040" w:type="dxa"/>
            <w:tcBorders>
              <w:top w:val="nil"/>
              <w:left w:val="nil"/>
              <w:bottom w:val="nil"/>
              <w:right w:val="single" w:sz="4" w:space="0" w:color="000000"/>
            </w:tcBorders>
            <w:shd w:val="clear" w:color="auto" w:fill="auto"/>
            <w:hideMark/>
          </w:tcPr>
          <w:p w14:paraId="7749337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Герметизація проходів ущільнюючою масою при вводі</w:t>
            </w:r>
            <w:r w:rsidRPr="000B64BB">
              <w:rPr>
                <w:rFonts w:ascii="Arial CYR" w:hAnsi="Arial CYR" w:cs="Arial CYR"/>
                <w:sz w:val="20"/>
                <w:szCs w:val="20"/>
                <w:lang w:val="en-US" w:eastAsia="en-US"/>
              </w:rPr>
              <w:br/>
              <w:t>кабелів у вибухонебезпечні приміщення</w:t>
            </w:r>
          </w:p>
        </w:tc>
        <w:tc>
          <w:tcPr>
            <w:tcW w:w="1600" w:type="dxa"/>
            <w:tcBorders>
              <w:top w:val="nil"/>
              <w:left w:val="nil"/>
              <w:bottom w:val="nil"/>
              <w:right w:val="nil"/>
            </w:tcBorders>
            <w:shd w:val="clear" w:color="auto" w:fill="auto"/>
            <w:hideMark/>
          </w:tcPr>
          <w:p w14:paraId="4E48E7F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прохід</w:t>
            </w:r>
          </w:p>
        </w:tc>
        <w:tc>
          <w:tcPr>
            <w:tcW w:w="1600" w:type="dxa"/>
            <w:tcBorders>
              <w:top w:val="nil"/>
              <w:left w:val="single" w:sz="4" w:space="0" w:color="auto"/>
              <w:bottom w:val="nil"/>
              <w:right w:val="single" w:sz="4" w:space="0" w:color="000000"/>
            </w:tcBorders>
            <w:shd w:val="clear" w:color="auto" w:fill="auto"/>
            <w:hideMark/>
          </w:tcPr>
          <w:p w14:paraId="5DF72F4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0B4AD2B1" w14:textId="77777777" w:rsidTr="00CB1513">
        <w:trPr>
          <w:trHeight w:val="246"/>
        </w:trPr>
        <w:tc>
          <w:tcPr>
            <w:tcW w:w="640" w:type="dxa"/>
            <w:tcBorders>
              <w:top w:val="nil"/>
              <w:left w:val="single" w:sz="8" w:space="0" w:color="auto"/>
              <w:bottom w:val="nil"/>
              <w:right w:val="single" w:sz="4" w:space="0" w:color="auto"/>
            </w:tcBorders>
            <w:shd w:val="clear" w:color="auto" w:fill="auto"/>
            <w:vAlign w:val="center"/>
            <w:hideMark/>
          </w:tcPr>
          <w:p w14:paraId="34A08536"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6040" w:type="dxa"/>
            <w:tcBorders>
              <w:top w:val="nil"/>
              <w:left w:val="nil"/>
              <w:bottom w:val="nil"/>
              <w:right w:val="single" w:sz="4" w:space="0" w:color="000000"/>
            </w:tcBorders>
            <w:shd w:val="clear" w:color="auto" w:fill="auto"/>
            <w:vAlign w:val="center"/>
            <w:hideMark/>
          </w:tcPr>
          <w:p w14:paraId="0D2337AC"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1B1B66CD"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05438B7C"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02B60520"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50817E1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w:t>
            </w:r>
          </w:p>
        </w:tc>
        <w:tc>
          <w:tcPr>
            <w:tcW w:w="6040" w:type="dxa"/>
            <w:tcBorders>
              <w:top w:val="nil"/>
              <w:left w:val="nil"/>
              <w:bottom w:val="nil"/>
              <w:right w:val="single" w:sz="4" w:space="0" w:color="000000"/>
            </w:tcBorders>
            <w:shd w:val="clear" w:color="auto" w:fill="auto"/>
            <w:hideMark/>
          </w:tcPr>
          <w:p w14:paraId="12CEC4CC"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Перевезення металоконструкцій важкого та легкого</w:t>
            </w:r>
            <w:r w:rsidRPr="000B64BB">
              <w:rPr>
                <w:rFonts w:ascii="Arial CYR" w:hAnsi="Arial CYR" w:cs="Arial CYR"/>
                <w:sz w:val="20"/>
                <w:szCs w:val="20"/>
                <w:lang w:eastAsia="en-US"/>
              </w:rPr>
              <w:br/>
              <w:t>типів транспортом загального призначення на 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дстань</w:t>
            </w:r>
            <w:r w:rsidRPr="000B64BB">
              <w:rPr>
                <w:rFonts w:ascii="Arial CYR" w:hAnsi="Arial CYR" w:cs="Arial CYR"/>
                <w:sz w:val="20"/>
                <w:szCs w:val="20"/>
                <w:lang w:eastAsia="en-US"/>
              </w:rPr>
              <w:br/>
              <w:t>80 км</w:t>
            </w:r>
          </w:p>
        </w:tc>
        <w:tc>
          <w:tcPr>
            <w:tcW w:w="1600" w:type="dxa"/>
            <w:tcBorders>
              <w:top w:val="nil"/>
              <w:left w:val="nil"/>
              <w:bottom w:val="nil"/>
              <w:right w:val="nil"/>
            </w:tcBorders>
            <w:shd w:val="clear" w:color="auto" w:fill="auto"/>
            <w:hideMark/>
          </w:tcPr>
          <w:p w14:paraId="21607F6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0E05771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0,1</w:t>
            </w:r>
          </w:p>
        </w:tc>
      </w:tr>
      <w:tr w:rsidR="00CB1513" w:rsidRPr="000B64BB" w14:paraId="4A971D25"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BEF3B5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w:t>
            </w:r>
          </w:p>
        </w:tc>
        <w:tc>
          <w:tcPr>
            <w:tcW w:w="6040" w:type="dxa"/>
            <w:tcBorders>
              <w:top w:val="nil"/>
              <w:left w:val="nil"/>
              <w:bottom w:val="nil"/>
              <w:right w:val="single" w:sz="4" w:space="0" w:color="000000"/>
            </w:tcBorders>
            <w:shd w:val="clear" w:color="auto" w:fill="auto"/>
            <w:hideMark/>
          </w:tcPr>
          <w:p w14:paraId="43C48AF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дверних коробок в кам'яних стінах з</w:t>
            </w:r>
            <w:r w:rsidRPr="000B64BB">
              <w:rPr>
                <w:rFonts w:ascii="Arial CYR" w:hAnsi="Arial CYR" w:cs="Arial CYR"/>
                <w:sz w:val="20"/>
                <w:szCs w:val="20"/>
                <w:lang w:eastAsia="en-US"/>
              </w:rPr>
              <w:br/>
              <w:t>відбиванням штукатурки в укосах</w:t>
            </w:r>
          </w:p>
        </w:tc>
        <w:tc>
          <w:tcPr>
            <w:tcW w:w="1600" w:type="dxa"/>
            <w:tcBorders>
              <w:top w:val="nil"/>
              <w:left w:val="nil"/>
              <w:bottom w:val="nil"/>
              <w:right w:val="nil"/>
            </w:tcBorders>
            <w:shd w:val="clear" w:color="auto" w:fill="auto"/>
            <w:hideMark/>
          </w:tcPr>
          <w:p w14:paraId="6613269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07BBCC3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6F23C0D0"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245FE3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w:t>
            </w:r>
          </w:p>
        </w:tc>
        <w:tc>
          <w:tcPr>
            <w:tcW w:w="6040" w:type="dxa"/>
            <w:tcBorders>
              <w:top w:val="nil"/>
              <w:left w:val="nil"/>
              <w:bottom w:val="nil"/>
              <w:right w:val="single" w:sz="4" w:space="0" w:color="000000"/>
            </w:tcBorders>
            <w:shd w:val="clear" w:color="auto" w:fill="auto"/>
            <w:hideMark/>
          </w:tcPr>
          <w:p w14:paraId="7237564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дверних полотен</w:t>
            </w:r>
          </w:p>
        </w:tc>
        <w:tc>
          <w:tcPr>
            <w:tcW w:w="1600" w:type="dxa"/>
            <w:tcBorders>
              <w:top w:val="nil"/>
              <w:left w:val="nil"/>
              <w:bottom w:val="nil"/>
              <w:right w:val="nil"/>
            </w:tcBorders>
            <w:shd w:val="clear" w:color="auto" w:fill="auto"/>
            <w:hideMark/>
          </w:tcPr>
          <w:p w14:paraId="4FF5E61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2789DE5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2,99</w:t>
            </w:r>
          </w:p>
        </w:tc>
      </w:tr>
      <w:tr w:rsidR="00CB1513" w:rsidRPr="000B64BB" w14:paraId="3A2D5FA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9A8EC8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w:t>
            </w:r>
          </w:p>
        </w:tc>
        <w:tc>
          <w:tcPr>
            <w:tcW w:w="6040" w:type="dxa"/>
            <w:tcBorders>
              <w:top w:val="nil"/>
              <w:left w:val="nil"/>
              <w:bottom w:val="nil"/>
              <w:right w:val="single" w:sz="4" w:space="0" w:color="000000"/>
            </w:tcBorders>
            <w:shd w:val="clear" w:color="auto" w:fill="auto"/>
            <w:hideMark/>
          </w:tcPr>
          <w:p w14:paraId="70864EA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металевих дверних коробок із</w:t>
            </w:r>
            <w:r w:rsidRPr="000B64BB">
              <w:rPr>
                <w:rFonts w:ascii="Arial CYR" w:hAnsi="Arial CYR" w:cs="Arial CYR"/>
                <w:sz w:val="20"/>
                <w:szCs w:val="20"/>
                <w:lang w:eastAsia="en-US"/>
              </w:rPr>
              <w:br/>
              <w:t>навішуванням дверних полотен</w:t>
            </w:r>
          </w:p>
        </w:tc>
        <w:tc>
          <w:tcPr>
            <w:tcW w:w="1600" w:type="dxa"/>
            <w:tcBorders>
              <w:top w:val="nil"/>
              <w:left w:val="nil"/>
              <w:bottom w:val="nil"/>
              <w:right w:val="nil"/>
            </w:tcBorders>
            <w:shd w:val="clear" w:color="auto" w:fill="auto"/>
            <w:hideMark/>
          </w:tcPr>
          <w:p w14:paraId="6B84608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5078825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3FA162B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9BC7DC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w:t>
            </w:r>
          </w:p>
        </w:tc>
        <w:tc>
          <w:tcPr>
            <w:tcW w:w="6040" w:type="dxa"/>
            <w:tcBorders>
              <w:top w:val="nil"/>
              <w:left w:val="nil"/>
              <w:bottom w:val="nil"/>
              <w:right w:val="single" w:sz="4" w:space="0" w:color="000000"/>
            </w:tcBorders>
            <w:shd w:val="clear" w:color="auto" w:fill="auto"/>
            <w:hideMark/>
          </w:tcPr>
          <w:p w14:paraId="4F317CB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щілин монтажною піною, площа перерізу</w:t>
            </w:r>
            <w:r w:rsidRPr="000B64BB">
              <w:rPr>
                <w:rFonts w:ascii="Arial CYR" w:hAnsi="Arial CYR" w:cs="Arial CYR"/>
                <w:sz w:val="20"/>
                <w:szCs w:val="20"/>
                <w:lang w:eastAsia="en-US"/>
              </w:rPr>
              <w:br/>
              <w:t>щілини 20 см2</w:t>
            </w:r>
          </w:p>
        </w:tc>
        <w:tc>
          <w:tcPr>
            <w:tcW w:w="1600" w:type="dxa"/>
            <w:tcBorders>
              <w:top w:val="nil"/>
              <w:left w:val="nil"/>
              <w:bottom w:val="nil"/>
              <w:right w:val="nil"/>
            </w:tcBorders>
            <w:shd w:val="clear" w:color="auto" w:fill="auto"/>
            <w:hideMark/>
          </w:tcPr>
          <w:p w14:paraId="388AD22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40ACC8D5"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5,9</w:t>
            </w:r>
          </w:p>
        </w:tc>
      </w:tr>
      <w:tr w:rsidR="00CB1513" w:rsidRPr="000B64BB" w14:paraId="2E269AF3"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D55611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w:t>
            </w:r>
          </w:p>
        </w:tc>
        <w:tc>
          <w:tcPr>
            <w:tcW w:w="6040" w:type="dxa"/>
            <w:tcBorders>
              <w:top w:val="nil"/>
              <w:left w:val="nil"/>
              <w:bottom w:val="nil"/>
              <w:right w:val="single" w:sz="4" w:space="0" w:color="000000"/>
            </w:tcBorders>
            <w:shd w:val="clear" w:color="auto" w:fill="auto"/>
            <w:hideMark/>
          </w:tcPr>
          <w:p w14:paraId="3F7BBD2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зачинювача дверного</w:t>
            </w:r>
          </w:p>
        </w:tc>
        <w:tc>
          <w:tcPr>
            <w:tcW w:w="1600" w:type="dxa"/>
            <w:tcBorders>
              <w:top w:val="nil"/>
              <w:left w:val="nil"/>
              <w:bottom w:val="nil"/>
              <w:right w:val="nil"/>
            </w:tcBorders>
            <w:shd w:val="clear" w:color="auto" w:fill="auto"/>
            <w:hideMark/>
          </w:tcPr>
          <w:p w14:paraId="0914414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691A39C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21B091F3"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A131D1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18</w:t>
            </w:r>
          </w:p>
        </w:tc>
        <w:tc>
          <w:tcPr>
            <w:tcW w:w="6040" w:type="dxa"/>
            <w:tcBorders>
              <w:top w:val="nil"/>
              <w:left w:val="nil"/>
              <w:bottom w:val="nil"/>
              <w:right w:val="single" w:sz="4" w:space="0" w:color="000000"/>
            </w:tcBorders>
            <w:shd w:val="clear" w:color="auto" w:fill="auto"/>
            <w:hideMark/>
          </w:tcPr>
          <w:p w14:paraId="6A4FD9C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Свердлення отворів в цегляних стінах, товщина стін 0,5</w:t>
            </w:r>
            <w:r w:rsidRPr="000B64BB">
              <w:rPr>
                <w:rFonts w:ascii="Arial CYR" w:hAnsi="Arial CYR" w:cs="Arial CYR"/>
                <w:sz w:val="20"/>
                <w:szCs w:val="20"/>
                <w:lang w:eastAsia="en-US"/>
              </w:rPr>
              <w:br/>
              <w:t>цеглини, діаметр отвору до 20 мм</w:t>
            </w:r>
          </w:p>
        </w:tc>
        <w:tc>
          <w:tcPr>
            <w:tcW w:w="1600" w:type="dxa"/>
            <w:tcBorders>
              <w:top w:val="nil"/>
              <w:left w:val="nil"/>
              <w:bottom w:val="nil"/>
              <w:right w:val="nil"/>
            </w:tcBorders>
            <w:shd w:val="clear" w:color="auto" w:fill="auto"/>
            <w:hideMark/>
          </w:tcPr>
          <w:p w14:paraId="146208F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0FFE167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32</w:t>
            </w:r>
          </w:p>
        </w:tc>
      </w:tr>
      <w:tr w:rsidR="00CB1513" w:rsidRPr="000B64BB" w14:paraId="20A6CA8A"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DDBCC0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19</w:t>
            </w:r>
          </w:p>
        </w:tc>
        <w:tc>
          <w:tcPr>
            <w:tcW w:w="6040" w:type="dxa"/>
            <w:tcBorders>
              <w:top w:val="nil"/>
              <w:left w:val="nil"/>
              <w:bottom w:val="nil"/>
              <w:right w:val="single" w:sz="4" w:space="0" w:color="000000"/>
            </w:tcBorders>
            <w:shd w:val="clear" w:color="auto" w:fill="auto"/>
            <w:hideMark/>
          </w:tcPr>
          <w:p w14:paraId="442EFD9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Армування кладки стін та інших конструкцій</w:t>
            </w:r>
          </w:p>
        </w:tc>
        <w:tc>
          <w:tcPr>
            <w:tcW w:w="1600" w:type="dxa"/>
            <w:tcBorders>
              <w:top w:val="nil"/>
              <w:left w:val="nil"/>
              <w:bottom w:val="nil"/>
              <w:right w:val="nil"/>
            </w:tcBorders>
            <w:shd w:val="clear" w:color="auto" w:fill="auto"/>
            <w:hideMark/>
          </w:tcPr>
          <w:p w14:paraId="59C3438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33034CD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0,004936</w:t>
            </w:r>
          </w:p>
        </w:tc>
      </w:tr>
      <w:tr w:rsidR="00CB1513" w:rsidRPr="000B64BB" w14:paraId="1476810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9B4D71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20</w:t>
            </w:r>
          </w:p>
        </w:tc>
        <w:tc>
          <w:tcPr>
            <w:tcW w:w="6040" w:type="dxa"/>
            <w:tcBorders>
              <w:top w:val="nil"/>
              <w:left w:val="nil"/>
              <w:bottom w:val="nil"/>
              <w:right w:val="single" w:sz="4" w:space="0" w:color="000000"/>
            </w:tcBorders>
            <w:shd w:val="clear" w:color="auto" w:fill="auto"/>
            <w:hideMark/>
          </w:tcPr>
          <w:p w14:paraId="69AC67B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Мурування внутрішніх стін з газобетонних блоків</w:t>
            </w:r>
            <w:r w:rsidRPr="000B64BB">
              <w:rPr>
                <w:rFonts w:ascii="Arial CYR" w:hAnsi="Arial CYR" w:cs="Arial CYR"/>
                <w:sz w:val="20"/>
                <w:szCs w:val="20"/>
                <w:lang w:eastAsia="en-US"/>
              </w:rPr>
              <w:br/>
              <w:t>(застосовано)</w:t>
            </w:r>
          </w:p>
        </w:tc>
        <w:tc>
          <w:tcPr>
            <w:tcW w:w="1600" w:type="dxa"/>
            <w:tcBorders>
              <w:top w:val="nil"/>
              <w:left w:val="nil"/>
              <w:bottom w:val="nil"/>
              <w:right w:val="nil"/>
            </w:tcBorders>
            <w:shd w:val="clear" w:color="auto" w:fill="auto"/>
            <w:hideMark/>
          </w:tcPr>
          <w:p w14:paraId="1613D9E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129C625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1,84</w:t>
            </w:r>
          </w:p>
        </w:tc>
      </w:tr>
      <w:tr w:rsidR="00CB1513" w:rsidRPr="000B64BB" w14:paraId="73762374"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213F901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21</w:t>
            </w:r>
          </w:p>
        </w:tc>
        <w:tc>
          <w:tcPr>
            <w:tcW w:w="6040" w:type="dxa"/>
            <w:tcBorders>
              <w:top w:val="nil"/>
              <w:left w:val="nil"/>
              <w:bottom w:val="nil"/>
              <w:right w:val="single" w:sz="4" w:space="0" w:color="000000"/>
            </w:tcBorders>
            <w:shd w:val="clear" w:color="auto" w:fill="auto"/>
            <w:hideMark/>
          </w:tcPr>
          <w:p w14:paraId="1E880AA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Поліпшене штукатурення поверхонь стін всередені</w:t>
            </w:r>
            <w:r w:rsidRPr="000B64BB">
              <w:rPr>
                <w:rFonts w:ascii="Arial CYR" w:hAnsi="Arial CYR" w:cs="Arial CYR"/>
                <w:sz w:val="20"/>
                <w:szCs w:val="20"/>
                <w:lang w:eastAsia="en-US"/>
              </w:rPr>
              <w:br/>
              <w:t>будівлі цементно-вапняним або цементним розчином по</w:t>
            </w:r>
            <w:r w:rsidRPr="000B64BB">
              <w:rPr>
                <w:rFonts w:ascii="Arial CYR" w:hAnsi="Arial CYR" w:cs="Arial CYR"/>
                <w:sz w:val="20"/>
                <w:szCs w:val="20"/>
                <w:lang w:eastAsia="en-US"/>
              </w:rPr>
              <w:br/>
              <w:t>каменю та бетону</w:t>
            </w:r>
          </w:p>
        </w:tc>
        <w:tc>
          <w:tcPr>
            <w:tcW w:w="1600" w:type="dxa"/>
            <w:tcBorders>
              <w:top w:val="nil"/>
              <w:left w:val="nil"/>
              <w:bottom w:val="nil"/>
              <w:right w:val="nil"/>
            </w:tcBorders>
            <w:shd w:val="clear" w:color="auto" w:fill="auto"/>
            <w:hideMark/>
          </w:tcPr>
          <w:p w14:paraId="640CFD3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615ACCF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6,125</w:t>
            </w:r>
          </w:p>
        </w:tc>
      </w:tr>
      <w:tr w:rsidR="00CB1513" w:rsidRPr="000B64BB" w14:paraId="32AFA213"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63AFF6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22</w:t>
            </w:r>
          </w:p>
        </w:tc>
        <w:tc>
          <w:tcPr>
            <w:tcW w:w="6040" w:type="dxa"/>
            <w:tcBorders>
              <w:top w:val="nil"/>
              <w:left w:val="nil"/>
              <w:bottom w:val="nil"/>
              <w:right w:val="single" w:sz="4" w:space="0" w:color="000000"/>
            </w:tcBorders>
            <w:shd w:val="clear" w:color="auto" w:fill="auto"/>
            <w:hideMark/>
          </w:tcPr>
          <w:p w14:paraId="7065837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круглих отворів діаметром до 25 мм в</w:t>
            </w:r>
            <w:r w:rsidRPr="000B64BB">
              <w:rPr>
                <w:rFonts w:ascii="Arial CYR" w:hAnsi="Arial CYR" w:cs="Arial CYR"/>
                <w:sz w:val="20"/>
                <w:szCs w:val="20"/>
                <w:lang w:eastAsia="en-US"/>
              </w:rPr>
              <w:br/>
              <w:t>цегляних стінах товщиною до 25 см</w:t>
            </w:r>
          </w:p>
        </w:tc>
        <w:tc>
          <w:tcPr>
            <w:tcW w:w="1600" w:type="dxa"/>
            <w:tcBorders>
              <w:top w:val="nil"/>
              <w:left w:val="nil"/>
              <w:bottom w:val="nil"/>
              <w:right w:val="nil"/>
            </w:tcBorders>
            <w:shd w:val="clear" w:color="auto" w:fill="auto"/>
            <w:hideMark/>
          </w:tcPr>
          <w:p w14:paraId="01712CA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DCB7E0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w:t>
            </w:r>
          </w:p>
        </w:tc>
      </w:tr>
      <w:tr w:rsidR="00CB1513" w:rsidRPr="000B64BB" w14:paraId="6EDA0CC6"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6E980C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23</w:t>
            </w:r>
          </w:p>
        </w:tc>
        <w:tc>
          <w:tcPr>
            <w:tcW w:w="6040" w:type="dxa"/>
            <w:tcBorders>
              <w:top w:val="nil"/>
              <w:left w:val="nil"/>
              <w:bottom w:val="nil"/>
              <w:right w:val="single" w:sz="4" w:space="0" w:color="000000"/>
            </w:tcBorders>
            <w:shd w:val="clear" w:color="auto" w:fill="auto"/>
            <w:hideMark/>
          </w:tcPr>
          <w:p w14:paraId="16FD3B6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Армування кладки стін та інших конструкцій</w:t>
            </w:r>
          </w:p>
        </w:tc>
        <w:tc>
          <w:tcPr>
            <w:tcW w:w="1600" w:type="dxa"/>
            <w:tcBorders>
              <w:top w:val="nil"/>
              <w:left w:val="nil"/>
              <w:bottom w:val="nil"/>
              <w:right w:val="nil"/>
            </w:tcBorders>
            <w:shd w:val="clear" w:color="auto" w:fill="auto"/>
            <w:hideMark/>
          </w:tcPr>
          <w:p w14:paraId="0BDC258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17994AD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0,01851</w:t>
            </w:r>
          </w:p>
        </w:tc>
      </w:tr>
      <w:tr w:rsidR="00CB1513" w:rsidRPr="000B64BB" w14:paraId="0F9BB1CB"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E28F7D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24</w:t>
            </w:r>
          </w:p>
        </w:tc>
        <w:tc>
          <w:tcPr>
            <w:tcW w:w="6040" w:type="dxa"/>
            <w:tcBorders>
              <w:top w:val="nil"/>
              <w:left w:val="nil"/>
              <w:bottom w:val="nil"/>
              <w:right w:val="single" w:sz="4" w:space="0" w:color="000000"/>
            </w:tcBorders>
            <w:shd w:val="clear" w:color="auto" w:fill="auto"/>
            <w:hideMark/>
          </w:tcPr>
          <w:p w14:paraId="44BA0E3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Мурування зовнішніх стін в з газобетонних блоків</w:t>
            </w:r>
          </w:p>
        </w:tc>
        <w:tc>
          <w:tcPr>
            <w:tcW w:w="1600" w:type="dxa"/>
            <w:tcBorders>
              <w:top w:val="nil"/>
              <w:left w:val="nil"/>
              <w:bottom w:val="nil"/>
              <w:right w:val="nil"/>
            </w:tcBorders>
            <w:shd w:val="clear" w:color="auto" w:fill="auto"/>
            <w:hideMark/>
          </w:tcPr>
          <w:p w14:paraId="30C1070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7837CC0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3,67</w:t>
            </w:r>
          </w:p>
        </w:tc>
      </w:tr>
      <w:tr w:rsidR="00CB1513" w:rsidRPr="000B64BB" w14:paraId="355AF5B6"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3006C8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25</w:t>
            </w:r>
          </w:p>
        </w:tc>
        <w:tc>
          <w:tcPr>
            <w:tcW w:w="6040" w:type="dxa"/>
            <w:tcBorders>
              <w:top w:val="nil"/>
              <w:left w:val="nil"/>
              <w:bottom w:val="nil"/>
              <w:right w:val="single" w:sz="4" w:space="0" w:color="000000"/>
            </w:tcBorders>
            <w:shd w:val="clear" w:color="auto" w:fill="auto"/>
            <w:hideMark/>
          </w:tcPr>
          <w:p w14:paraId="225017D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Свердлення отворів в цегляних стінах, товщина стін 0,5</w:t>
            </w:r>
            <w:r w:rsidRPr="000B64BB">
              <w:rPr>
                <w:rFonts w:ascii="Arial CYR" w:hAnsi="Arial CYR" w:cs="Arial CYR"/>
                <w:sz w:val="20"/>
                <w:szCs w:val="20"/>
                <w:lang w:eastAsia="en-US"/>
              </w:rPr>
              <w:br/>
              <w:t>цеглини, діаметр отвору до 20 мм</w:t>
            </w:r>
          </w:p>
        </w:tc>
        <w:tc>
          <w:tcPr>
            <w:tcW w:w="1600" w:type="dxa"/>
            <w:tcBorders>
              <w:top w:val="nil"/>
              <w:left w:val="nil"/>
              <w:bottom w:val="nil"/>
              <w:right w:val="nil"/>
            </w:tcBorders>
            <w:shd w:val="clear" w:color="auto" w:fill="auto"/>
            <w:hideMark/>
          </w:tcPr>
          <w:p w14:paraId="75B0423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05E8218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w:t>
            </w:r>
          </w:p>
        </w:tc>
      </w:tr>
      <w:tr w:rsidR="00CB1513" w:rsidRPr="000B64BB" w14:paraId="457DA04D"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7D910D6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26</w:t>
            </w:r>
          </w:p>
        </w:tc>
        <w:tc>
          <w:tcPr>
            <w:tcW w:w="6040" w:type="dxa"/>
            <w:tcBorders>
              <w:top w:val="nil"/>
              <w:left w:val="nil"/>
              <w:bottom w:val="nil"/>
              <w:right w:val="single" w:sz="4" w:space="0" w:color="000000"/>
            </w:tcBorders>
            <w:shd w:val="clear" w:color="auto" w:fill="auto"/>
            <w:hideMark/>
          </w:tcPr>
          <w:p w14:paraId="40BBEA6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Армування кладки стін та інших конструкцій</w:t>
            </w:r>
          </w:p>
        </w:tc>
        <w:tc>
          <w:tcPr>
            <w:tcW w:w="1600" w:type="dxa"/>
            <w:tcBorders>
              <w:top w:val="nil"/>
              <w:left w:val="nil"/>
              <w:bottom w:val="nil"/>
              <w:right w:val="nil"/>
            </w:tcBorders>
            <w:shd w:val="clear" w:color="auto" w:fill="auto"/>
            <w:hideMark/>
          </w:tcPr>
          <w:p w14:paraId="041D58D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74E66355"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0,0155484</w:t>
            </w:r>
          </w:p>
        </w:tc>
      </w:tr>
      <w:tr w:rsidR="00CB1513" w:rsidRPr="000B64BB" w14:paraId="77F9C44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F7B7D8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27</w:t>
            </w:r>
          </w:p>
        </w:tc>
        <w:tc>
          <w:tcPr>
            <w:tcW w:w="6040" w:type="dxa"/>
            <w:tcBorders>
              <w:top w:val="nil"/>
              <w:left w:val="nil"/>
              <w:bottom w:val="nil"/>
              <w:right w:val="single" w:sz="4" w:space="0" w:color="000000"/>
            </w:tcBorders>
            <w:shd w:val="clear" w:color="auto" w:fill="auto"/>
            <w:hideMark/>
          </w:tcPr>
          <w:p w14:paraId="3F8B1F1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Мурування внутрішніх стін з газобетонних блоків</w:t>
            </w:r>
            <w:r w:rsidRPr="000B64BB">
              <w:rPr>
                <w:rFonts w:ascii="Arial CYR" w:hAnsi="Arial CYR" w:cs="Arial CYR"/>
                <w:sz w:val="20"/>
                <w:szCs w:val="20"/>
                <w:lang w:eastAsia="en-US"/>
              </w:rPr>
              <w:br/>
              <w:t>(застосовано)</w:t>
            </w:r>
          </w:p>
        </w:tc>
        <w:tc>
          <w:tcPr>
            <w:tcW w:w="1600" w:type="dxa"/>
            <w:tcBorders>
              <w:top w:val="nil"/>
              <w:left w:val="nil"/>
              <w:bottom w:val="nil"/>
              <w:right w:val="nil"/>
            </w:tcBorders>
            <w:shd w:val="clear" w:color="auto" w:fill="auto"/>
            <w:hideMark/>
          </w:tcPr>
          <w:p w14:paraId="5734DC8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21FCBD6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5,115</w:t>
            </w:r>
          </w:p>
        </w:tc>
      </w:tr>
      <w:tr w:rsidR="00CB1513" w:rsidRPr="000B64BB" w14:paraId="6BA17326"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43EC68D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28</w:t>
            </w:r>
          </w:p>
        </w:tc>
        <w:tc>
          <w:tcPr>
            <w:tcW w:w="6040" w:type="dxa"/>
            <w:tcBorders>
              <w:top w:val="nil"/>
              <w:left w:val="nil"/>
              <w:bottom w:val="nil"/>
              <w:right w:val="single" w:sz="4" w:space="0" w:color="000000"/>
            </w:tcBorders>
            <w:shd w:val="clear" w:color="auto" w:fill="auto"/>
            <w:hideMark/>
          </w:tcPr>
          <w:p w14:paraId="5F7E8952"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Поліпшене штукатурення поверхонь стін всередені</w:t>
            </w:r>
            <w:r w:rsidRPr="000B64BB">
              <w:rPr>
                <w:rFonts w:ascii="Arial CYR" w:hAnsi="Arial CYR" w:cs="Arial CYR"/>
                <w:sz w:val="20"/>
                <w:szCs w:val="20"/>
                <w:lang w:eastAsia="en-US"/>
              </w:rPr>
              <w:br/>
              <w:t>будівлі цементно-вапняним або цементним розчином по</w:t>
            </w:r>
            <w:r w:rsidRPr="000B64BB">
              <w:rPr>
                <w:rFonts w:ascii="Arial CYR" w:hAnsi="Arial CYR" w:cs="Arial CYR"/>
                <w:sz w:val="20"/>
                <w:szCs w:val="20"/>
                <w:lang w:eastAsia="en-US"/>
              </w:rPr>
              <w:br/>
              <w:t>каменю та бетону</w:t>
            </w:r>
          </w:p>
        </w:tc>
        <w:tc>
          <w:tcPr>
            <w:tcW w:w="1600" w:type="dxa"/>
            <w:tcBorders>
              <w:top w:val="nil"/>
              <w:left w:val="nil"/>
              <w:bottom w:val="nil"/>
              <w:right w:val="nil"/>
            </w:tcBorders>
            <w:shd w:val="clear" w:color="auto" w:fill="auto"/>
            <w:hideMark/>
          </w:tcPr>
          <w:p w14:paraId="1466F5B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CEE438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17,05</w:t>
            </w:r>
          </w:p>
        </w:tc>
      </w:tr>
      <w:tr w:rsidR="00CB1513" w:rsidRPr="000B64BB" w14:paraId="34AE775C" w14:textId="77777777" w:rsidTr="00CB1513">
        <w:trPr>
          <w:trHeight w:val="324"/>
        </w:trPr>
        <w:tc>
          <w:tcPr>
            <w:tcW w:w="640" w:type="dxa"/>
            <w:tcBorders>
              <w:top w:val="nil"/>
              <w:left w:val="single" w:sz="8" w:space="0" w:color="auto"/>
              <w:bottom w:val="nil"/>
              <w:right w:val="single" w:sz="4" w:space="0" w:color="auto"/>
            </w:tcBorders>
            <w:shd w:val="clear" w:color="auto" w:fill="auto"/>
            <w:vAlign w:val="center"/>
            <w:hideMark/>
          </w:tcPr>
          <w:p w14:paraId="2BCB623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hideMark/>
          </w:tcPr>
          <w:p w14:paraId="34843ACA"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xml:space="preserve"> Закладання дверних отворів ДОП</w:t>
            </w:r>
          </w:p>
        </w:tc>
        <w:tc>
          <w:tcPr>
            <w:tcW w:w="1600" w:type="dxa"/>
            <w:tcBorders>
              <w:top w:val="nil"/>
              <w:left w:val="nil"/>
              <w:bottom w:val="nil"/>
              <w:right w:val="single" w:sz="4" w:space="0" w:color="auto"/>
            </w:tcBorders>
            <w:shd w:val="clear" w:color="auto" w:fill="auto"/>
            <w:vAlign w:val="center"/>
            <w:hideMark/>
          </w:tcPr>
          <w:p w14:paraId="4FD02A8D"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7FFD54E3"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4A41AFED"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425D7A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29</w:t>
            </w:r>
          </w:p>
        </w:tc>
        <w:tc>
          <w:tcPr>
            <w:tcW w:w="6040" w:type="dxa"/>
            <w:tcBorders>
              <w:top w:val="nil"/>
              <w:left w:val="nil"/>
              <w:bottom w:val="nil"/>
              <w:right w:val="single" w:sz="4" w:space="0" w:color="000000"/>
            </w:tcBorders>
            <w:shd w:val="clear" w:color="auto" w:fill="auto"/>
            <w:hideMark/>
          </w:tcPr>
          <w:p w14:paraId="5ACF8D6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дверних полотен</w:t>
            </w:r>
          </w:p>
        </w:tc>
        <w:tc>
          <w:tcPr>
            <w:tcW w:w="1600" w:type="dxa"/>
            <w:tcBorders>
              <w:top w:val="nil"/>
              <w:left w:val="nil"/>
              <w:bottom w:val="nil"/>
              <w:right w:val="nil"/>
            </w:tcBorders>
            <w:shd w:val="clear" w:color="auto" w:fill="auto"/>
            <w:hideMark/>
          </w:tcPr>
          <w:p w14:paraId="6770201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538C591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2726598E"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506ED4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30</w:t>
            </w:r>
          </w:p>
        </w:tc>
        <w:tc>
          <w:tcPr>
            <w:tcW w:w="6040" w:type="dxa"/>
            <w:tcBorders>
              <w:top w:val="nil"/>
              <w:left w:val="nil"/>
              <w:bottom w:val="nil"/>
              <w:right w:val="single" w:sz="4" w:space="0" w:color="000000"/>
            </w:tcBorders>
            <w:shd w:val="clear" w:color="auto" w:fill="auto"/>
            <w:hideMark/>
          </w:tcPr>
          <w:p w14:paraId="05C91F3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дверних коробок в кам'яних стінах з</w:t>
            </w:r>
            <w:r w:rsidRPr="000B64BB">
              <w:rPr>
                <w:rFonts w:ascii="Arial CYR" w:hAnsi="Arial CYR" w:cs="Arial CYR"/>
                <w:sz w:val="20"/>
                <w:szCs w:val="20"/>
                <w:lang w:eastAsia="en-US"/>
              </w:rPr>
              <w:br/>
              <w:t>відбиванням штукатурки в укосах</w:t>
            </w:r>
          </w:p>
        </w:tc>
        <w:tc>
          <w:tcPr>
            <w:tcW w:w="1600" w:type="dxa"/>
            <w:tcBorders>
              <w:top w:val="nil"/>
              <w:left w:val="nil"/>
              <w:bottom w:val="nil"/>
              <w:right w:val="nil"/>
            </w:tcBorders>
            <w:shd w:val="clear" w:color="auto" w:fill="auto"/>
            <w:hideMark/>
          </w:tcPr>
          <w:p w14:paraId="0FBEA4A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1FC0165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72D13670"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54674C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31</w:t>
            </w:r>
          </w:p>
        </w:tc>
        <w:tc>
          <w:tcPr>
            <w:tcW w:w="6040" w:type="dxa"/>
            <w:tcBorders>
              <w:top w:val="nil"/>
              <w:left w:val="nil"/>
              <w:bottom w:val="nil"/>
              <w:right w:val="single" w:sz="4" w:space="0" w:color="000000"/>
            </w:tcBorders>
            <w:shd w:val="clear" w:color="auto" w:fill="auto"/>
            <w:hideMark/>
          </w:tcPr>
          <w:p w14:paraId="7AFAC81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наличників</w:t>
            </w:r>
          </w:p>
        </w:tc>
        <w:tc>
          <w:tcPr>
            <w:tcW w:w="1600" w:type="dxa"/>
            <w:tcBorders>
              <w:top w:val="nil"/>
              <w:left w:val="nil"/>
              <w:bottom w:val="nil"/>
              <w:right w:val="nil"/>
            </w:tcBorders>
            <w:shd w:val="clear" w:color="auto" w:fill="auto"/>
            <w:hideMark/>
          </w:tcPr>
          <w:p w14:paraId="01DBE7D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6C5ACF5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20</w:t>
            </w:r>
          </w:p>
        </w:tc>
      </w:tr>
      <w:tr w:rsidR="00CB1513" w:rsidRPr="000B64BB" w14:paraId="28467B86"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F2264F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32</w:t>
            </w:r>
          </w:p>
        </w:tc>
        <w:tc>
          <w:tcPr>
            <w:tcW w:w="6040" w:type="dxa"/>
            <w:tcBorders>
              <w:top w:val="nil"/>
              <w:left w:val="nil"/>
              <w:bottom w:val="nil"/>
              <w:right w:val="single" w:sz="4" w:space="0" w:color="000000"/>
            </w:tcBorders>
            <w:shd w:val="clear" w:color="auto" w:fill="auto"/>
            <w:hideMark/>
          </w:tcPr>
          <w:p w14:paraId="45874DF0"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круглих отворів діаметром до 25 мм в</w:t>
            </w:r>
            <w:r w:rsidRPr="000B64BB">
              <w:rPr>
                <w:rFonts w:ascii="Arial CYR" w:hAnsi="Arial CYR" w:cs="Arial CYR"/>
                <w:sz w:val="20"/>
                <w:szCs w:val="20"/>
                <w:lang w:eastAsia="en-US"/>
              </w:rPr>
              <w:br/>
              <w:t>цегляних стінах товщиною до 25 см</w:t>
            </w:r>
          </w:p>
        </w:tc>
        <w:tc>
          <w:tcPr>
            <w:tcW w:w="1600" w:type="dxa"/>
            <w:tcBorders>
              <w:top w:val="nil"/>
              <w:left w:val="nil"/>
              <w:bottom w:val="nil"/>
              <w:right w:val="nil"/>
            </w:tcBorders>
            <w:shd w:val="clear" w:color="auto" w:fill="auto"/>
            <w:hideMark/>
          </w:tcPr>
          <w:p w14:paraId="72C5C89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28ADA2A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16</w:t>
            </w:r>
          </w:p>
        </w:tc>
      </w:tr>
      <w:tr w:rsidR="00CB1513" w:rsidRPr="000B64BB" w14:paraId="263E5659"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2FD91C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33</w:t>
            </w:r>
          </w:p>
        </w:tc>
        <w:tc>
          <w:tcPr>
            <w:tcW w:w="6040" w:type="dxa"/>
            <w:tcBorders>
              <w:top w:val="nil"/>
              <w:left w:val="nil"/>
              <w:bottom w:val="nil"/>
              <w:right w:val="single" w:sz="4" w:space="0" w:color="000000"/>
            </w:tcBorders>
            <w:shd w:val="clear" w:color="auto" w:fill="auto"/>
            <w:hideMark/>
          </w:tcPr>
          <w:p w14:paraId="44CD7D4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Армування кладки стін та інших конструкцій</w:t>
            </w:r>
          </w:p>
        </w:tc>
        <w:tc>
          <w:tcPr>
            <w:tcW w:w="1600" w:type="dxa"/>
            <w:tcBorders>
              <w:top w:val="nil"/>
              <w:left w:val="nil"/>
              <w:bottom w:val="nil"/>
              <w:right w:val="nil"/>
            </w:tcBorders>
            <w:shd w:val="clear" w:color="auto" w:fill="auto"/>
            <w:hideMark/>
          </w:tcPr>
          <w:p w14:paraId="1A4C7A7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0303075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0,004936</w:t>
            </w:r>
          </w:p>
        </w:tc>
      </w:tr>
      <w:tr w:rsidR="00CB1513" w:rsidRPr="000B64BB" w14:paraId="25A9FE3B" w14:textId="77777777" w:rsidTr="00CB1513">
        <w:trPr>
          <w:trHeight w:val="297"/>
        </w:trPr>
        <w:tc>
          <w:tcPr>
            <w:tcW w:w="640" w:type="dxa"/>
            <w:tcBorders>
              <w:top w:val="nil"/>
              <w:left w:val="single" w:sz="8" w:space="0" w:color="auto"/>
              <w:bottom w:val="nil"/>
              <w:right w:val="single" w:sz="4" w:space="0" w:color="auto"/>
            </w:tcBorders>
            <w:shd w:val="clear" w:color="auto" w:fill="auto"/>
          </w:tcPr>
          <w:p w14:paraId="40836CD3" w14:textId="77777777" w:rsidR="00CB1513" w:rsidRPr="000B64BB" w:rsidRDefault="00CB1513" w:rsidP="00CB1513">
            <w:pPr>
              <w:jc w:val="center"/>
              <w:rPr>
                <w:rFonts w:ascii="Arial CYR" w:hAnsi="Arial CYR" w:cs="Arial CYR"/>
                <w:sz w:val="20"/>
                <w:szCs w:val="20"/>
                <w:lang w:val="en-US" w:eastAsia="en-US"/>
              </w:rPr>
            </w:pPr>
          </w:p>
        </w:tc>
        <w:tc>
          <w:tcPr>
            <w:tcW w:w="6040" w:type="dxa"/>
            <w:tcBorders>
              <w:top w:val="nil"/>
              <w:left w:val="nil"/>
              <w:bottom w:val="nil"/>
              <w:right w:val="single" w:sz="4" w:space="0" w:color="000000"/>
            </w:tcBorders>
            <w:shd w:val="clear" w:color="auto" w:fill="auto"/>
          </w:tcPr>
          <w:p w14:paraId="0CF2B8FE" w14:textId="77777777" w:rsidR="00CB1513" w:rsidRPr="000B64BB" w:rsidRDefault="00CB1513" w:rsidP="00CB1513">
            <w:pPr>
              <w:rPr>
                <w:rFonts w:ascii="Arial CYR" w:hAnsi="Arial CYR" w:cs="Arial CYR"/>
                <w:sz w:val="20"/>
                <w:szCs w:val="20"/>
                <w:lang w:eastAsia="en-US"/>
              </w:rPr>
            </w:pPr>
          </w:p>
        </w:tc>
        <w:tc>
          <w:tcPr>
            <w:tcW w:w="1600" w:type="dxa"/>
            <w:tcBorders>
              <w:top w:val="nil"/>
              <w:left w:val="nil"/>
              <w:bottom w:val="nil"/>
              <w:right w:val="nil"/>
            </w:tcBorders>
            <w:shd w:val="clear" w:color="auto" w:fill="auto"/>
          </w:tcPr>
          <w:p w14:paraId="56AF8FAF" w14:textId="77777777" w:rsidR="00CB1513" w:rsidRPr="000B64BB" w:rsidRDefault="00CB1513" w:rsidP="00CB1513">
            <w:pPr>
              <w:rPr>
                <w:rFonts w:ascii="Arial CYR" w:hAnsi="Arial CYR" w:cs="Arial CYR"/>
                <w:sz w:val="20"/>
                <w:szCs w:val="20"/>
                <w:lang w:eastAsia="en-US"/>
              </w:rPr>
            </w:pPr>
          </w:p>
        </w:tc>
        <w:tc>
          <w:tcPr>
            <w:tcW w:w="1600" w:type="dxa"/>
            <w:tcBorders>
              <w:top w:val="nil"/>
              <w:left w:val="single" w:sz="4" w:space="0" w:color="auto"/>
              <w:bottom w:val="nil"/>
              <w:right w:val="single" w:sz="4" w:space="0" w:color="000000"/>
            </w:tcBorders>
            <w:shd w:val="clear" w:color="auto" w:fill="auto"/>
          </w:tcPr>
          <w:p w14:paraId="28281B3F" w14:textId="77777777" w:rsidR="00CB1513" w:rsidRPr="000B64BB" w:rsidRDefault="00CB1513" w:rsidP="00CB1513">
            <w:pPr>
              <w:jc w:val="right"/>
              <w:rPr>
                <w:rFonts w:ascii="Arial CYR" w:hAnsi="Arial CYR" w:cs="Arial CYR"/>
                <w:sz w:val="20"/>
                <w:szCs w:val="20"/>
                <w:lang w:val="en-US" w:eastAsia="en-US"/>
              </w:rPr>
            </w:pPr>
          </w:p>
        </w:tc>
      </w:tr>
      <w:tr w:rsidR="00CB1513" w:rsidRPr="000B64BB" w14:paraId="128C738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58AD5B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34</w:t>
            </w:r>
          </w:p>
        </w:tc>
        <w:tc>
          <w:tcPr>
            <w:tcW w:w="6040" w:type="dxa"/>
            <w:tcBorders>
              <w:top w:val="nil"/>
              <w:left w:val="nil"/>
              <w:bottom w:val="nil"/>
              <w:right w:val="single" w:sz="4" w:space="0" w:color="000000"/>
            </w:tcBorders>
            <w:shd w:val="clear" w:color="auto" w:fill="auto"/>
            <w:hideMark/>
          </w:tcPr>
          <w:p w14:paraId="3A35440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Мурування внутрішніх стін з газобетонних блоків</w:t>
            </w:r>
            <w:r w:rsidRPr="000B64BB">
              <w:rPr>
                <w:rFonts w:ascii="Arial CYR" w:hAnsi="Arial CYR" w:cs="Arial CYR"/>
                <w:sz w:val="20"/>
                <w:szCs w:val="20"/>
                <w:lang w:eastAsia="en-US"/>
              </w:rPr>
              <w:br/>
              <w:t>(застосовано)</w:t>
            </w:r>
          </w:p>
        </w:tc>
        <w:tc>
          <w:tcPr>
            <w:tcW w:w="1600" w:type="dxa"/>
            <w:tcBorders>
              <w:top w:val="nil"/>
              <w:left w:val="nil"/>
              <w:bottom w:val="nil"/>
              <w:right w:val="nil"/>
            </w:tcBorders>
            <w:shd w:val="clear" w:color="auto" w:fill="auto"/>
            <w:hideMark/>
          </w:tcPr>
          <w:p w14:paraId="288011D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5438652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w:t>
            </w:r>
          </w:p>
        </w:tc>
      </w:tr>
      <w:tr w:rsidR="00CB1513" w:rsidRPr="000B64BB" w14:paraId="4FA6CCDF"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313932B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35</w:t>
            </w:r>
          </w:p>
        </w:tc>
        <w:tc>
          <w:tcPr>
            <w:tcW w:w="6040" w:type="dxa"/>
            <w:tcBorders>
              <w:top w:val="nil"/>
              <w:left w:val="nil"/>
              <w:bottom w:val="nil"/>
              <w:right w:val="single" w:sz="4" w:space="0" w:color="000000"/>
            </w:tcBorders>
            <w:shd w:val="clear" w:color="auto" w:fill="auto"/>
            <w:hideMark/>
          </w:tcPr>
          <w:p w14:paraId="7A5BC8E2"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Поліпшене штукатурення поверхонь стін всередені</w:t>
            </w:r>
            <w:r w:rsidRPr="000B64BB">
              <w:rPr>
                <w:rFonts w:ascii="Arial CYR" w:hAnsi="Arial CYR" w:cs="Arial CYR"/>
                <w:sz w:val="20"/>
                <w:szCs w:val="20"/>
                <w:lang w:eastAsia="en-US"/>
              </w:rPr>
              <w:br/>
              <w:t>будівлі цементно-вапняним або цементним розчином по</w:t>
            </w:r>
            <w:r w:rsidRPr="000B64BB">
              <w:rPr>
                <w:rFonts w:ascii="Arial CYR" w:hAnsi="Arial CYR" w:cs="Arial CYR"/>
                <w:sz w:val="20"/>
                <w:szCs w:val="20"/>
                <w:lang w:eastAsia="en-US"/>
              </w:rPr>
              <w:br/>
              <w:t>каменю та бетону</w:t>
            </w:r>
          </w:p>
        </w:tc>
        <w:tc>
          <w:tcPr>
            <w:tcW w:w="1600" w:type="dxa"/>
            <w:tcBorders>
              <w:top w:val="nil"/>
              <w:left w:val="nil"/>
              <w:bottom w:val="nil"/>
              <w:right w:val="nil"/>
            </w:tcBorders>
            <w:shd w:val="clear" w:color="auto" w:fill="auto"/>
            <w:hideMark/>
          </w:tcPr>
          <w:p w14:paraId="2E36729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79D7320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8</w:t>
            </w:r>
          </w:p>
        </w:tc>
      </w:tr>
      <w:tr w:rsidR="00CB1513" w:rsidRPr="000B64BB" w14:paraId="0D024BC5" w14:textId="77777777" w:rsidTr="00CB1513">
        <w:trPr>
          <w:trHeight w:val="360"/>
        </w:trPr>
        <w:tc>
          <w:tcPr>
            <w:tcW w:w="640" w:type="dxa"/>
            <w:tcBorders>
              <w:top w:val="nil"/>
              <w:left w:val="single" w:sz="8" w:space="0" w:color="auto"/>
              <w:bottom w:val="nil"/>
              <w:right w:val="single" w:sz="4" w:space="0" w:color="auto"/>
            </w:tcBorders>
            <w:shd w:val="clear" w:color="auto" w:fill="auto"/>
            <w:vAlign w:val="center"/>
            <w:hideMark/>
          </w:tcPr>
          <w:p w14:paraId="4D0E65F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hideMark/>
          </w:tcPr>
          <w:p w14:paraId="3C69D413"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Ремонт приміщення ДОП</w:t>
            </w:r>
          </w:p>
        </w:tc>
        <w:tc>
          <w:tcPr>
            <w:tcW w:w="1600" w:type="dxa"/>
            <w:tcBorders>
              <w:top w:val="nil"/>
              <w:left w:val="nil"/>
              <w:bottom w:val="nil"/>
              <w:right w:val="single" w:sz="4" w:space="0" w:color="auto"/>
            </w:tcBorders>
            <w:shd w:val="clear" w:color="auto" w:fill="auto"/>
            <w:vAlign w:val="center"/>
            <w:hideMark/>
          </w:tcPr>
          <w:p w14:paraId="42F9AA9A"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7F12BDA4"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3B8636D2"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C217C8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36</w:t>
            </w:r>
          </w:p>
        </w:tc>
        <w:tc>
          <w:tcPr>
            <w:tcW w:w="6040" w:type="dxa"/>
            <w:tcBorders>
              <w:top w:val="nil"/>
              <w:left w:val="nil"/>
              <w:bottom w:val="nil"/>
              <w:right w:val="single" w:sz="4" w:space="0" w:color="000000"/>
            </w:tcBorders>
            <w:shd w:val="clear" w:color="auto" w:fill="auto"/>
            <w:hideMark/>
          </w:tcPr>
          <w:p w14:paraId="1BB387E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Очищення покриття стелі металевими щітками</w:t>
            </w:r>
          </w:p>
        </w:tc>
        <w:tc>
          <w:tcPr>
            <w:tcW w:w="1600" w:type="dxa"/>
            <w:tcBorders>
              <w:top w:val="nil"/>
              <w:left w:val="nil"/>
              <w:bottom w:val="nil"/>
              <w:right w:val="nil"/>
            </w:tcBorders>
            <w:shd w:val="clear" w:color="auto" w:fill="auto"/>
            <w:hideMark/>
          </w:tcPr>
          <w:p w14:paraId="5171BDF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1390F7F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61,3</w:t>
            </w:r>
          </w:p>
        </w:tc>
      </w:tr>
      <w:tr w:rsidR="00CB1513" w:rsidRPr="000B64BB" w14:paraId="24F96693"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6F1D99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37</w:t>
            </w:r>
          </w:p>
        </w:tc>
        <w:tc>
          <w:tcPr>
            <w:tcW w:w="6040" w:type="dxa"/>
            <w:tcBorders>
              <w:top w:val="nil"/>
              <w:left w:val="nil"/>
              <w:bottom w:val="nil"/>
              <w:right w:val="single" w:sz="4" w:space="0" w:color="000000"/>
            </w:tcBorders>
            <w:shd w:val="clear" w:color="auto" w:fill="auto"/>
            <w:hideMark/>
          </w:tcPr>
          <w:p w14:paraId="2734BA9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Промивання пофарбованих олійними фарбами</w:t>
            </w:r>
            <w:r w:rsidRPr="000B64BB">
              <w:rPr>
                <w:rFonts w:ascii="Arial CYR" w:hAnsi="Arial CYR" w:cs="Arial CYR"/>
                <w:sz w:val="20"/>
                <w:szCs w:val="20"/>
                <w:lang w:eastAsia="en-US"/>
              </w:rPr>
              <w:br/>
              <w:t>поверхонь стель внутрішніх приміщень</w:t>
            </w:r>
          </w:p>
        </w:tc>
        <w:tc>
          <w:tcPr>
            <w:tcW w:w="1600" w:type="dxa"/>
            <w:tcBorders>
              <w:top w:val="nil"/>
              <w:left w:val="nil"/>
              <w:bottom w:val="nil"/>
              <w:right w:val="nil"/>
            </w:tcBorders>
            <w:shd w:val="clear" w:color="auto" w:fill="auto"/>
            <w:hideMark/>
          </w:tcPr>
          <w:p w14:paraId="2CE6F2B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32F9673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61,3</w:t>
            </w:r>
          </w:p>
        </w:tc>
      </w:tr>
      <w:tr w:rsidR="00CB1513" w:rsidRPr="000B64BB" w14:paraId="728FC1B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EE0D4B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38</w:t>
            </w:r>
          </w:p>
        </w:tc>
        <w:tc>
          <w:tcPr>
            <w:tcW w:w="6040" w:type="dxa"/>
            <w:tcBorders>
              <w:top w:val="nil"/>
              <w:left w:val="nil"/>
              <w:bottom w:val="nil"/>
              <w:right w:val="single" w:sz="4" w:space="0" w:color="000000"/>
            </w:tcBorders>
            <w:shd w:val="clear" w:color="auto" w:fill="auto"/>
            <w:hideMark/>
          </w:tcPr>
          <w:p w14:paraId="624D5CF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Очищення вручну внутрішніх поверхонь стін</w:t>
            </w:r>
            <w:r w:rsidRPr="000B64BB">
              <w:rPr>
                <w:rFonts w:ascii="Arial CYR" w:hAnsi="Arial CYR" w:cs="Arial CYR"/>
                <w:sz w:val="20"/>
                <w:szCs w:val="20"/>
                <w:lang w:eastAsia="en-US"/>
              </w:rPr>
              <w:br/>
              <w:t>(застосовано)</w:t>
            </w:r>
          </w:p>
        </w:tc>
        <w:tc>
          <w:tcPr>
            <w:tcW w:w="1600" w:type="dxa"/>
            <w:tcBorders>
              <w:top w:val="nil"/>
              <w:left w:val="nil"/>
              <w:bottom w:val="nil"/>
              <w:right w:val="nil"/>
            </w:tcBorders>
            <w:shd w:val="clear" w:color="auto" w:fill="auto"/>
            <w:hideMark/>
          </w:tcPr>
          <w:p w14:paraId="4CF4BD4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640D700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153</w:t>
            </w:r>
          </w:p>
        </w:tc>
      </w:tr>
      <w:tr w:rsidR="00CB1513" w:rsidRPr="000B64BB" w14:paraId="6E3935A7"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006748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39</w:t>
            </w:r>
          </w:p>
        </w:tc>
        <w:tc>
          <w:tcPr>
            <w:tcW w:w="6040" w:type="dxa"/>
            <w:tcBorders>
              <w:top w:val="nil"/>
              <w:left w:val="nil"/>
              <w:bottom w:val="nil"/>
              <w:right w:val="single" w:sz="4" w:space="0" w:color="000000"/>
            </w:tcBorders>
            <w:shd w:val="clear" w:color="auto" w:fill="auto"/>
            <w:hideMark/>
          </w:tcPr>
          <w:p w14:paraId="62B10E9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Протравлення штукатурки нейтралiзуючим розчином</w:t>
            </w:r>
          </w:p>
        </w:tc>
        <w:tc>
          <w:tcPr>
            <w:tcW w:w="1600" w:type="dxa"/>
            <w:tcBorders>
              <w:top w:val="nil"/>
              <w:left w:val="nil"/>
              <w:bottom w:val="nil"/>
              <w:right w:val="nil"/>
            </w:tcBorders>
            <w:shd w:val="clear" w:color="auto" w:fill="auto"/>
            <w:hideMark/>
          </w:tcPr>
          <w:p w14:paraId="3D8AD0B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1175C5F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153</w:t>
            </w:r>
          </w:p>
        </w:tc>
      </w:tr>
      <w:tr w:rsidR="00CB1513" w:rsidRPr="000B64BB" w14:paraId="02B80488"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3CC311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40</w:t>
            </w:r>
          </w:p>
        </w:tc>
        <w:tc>
          <w:tcPr>
            <w:tcW w:w="6040" w:type="dxa"/>
            <w:tcBorders>
              <w:top w:val="nil"/>
              <w:left w:val="nil"/>
              <w:bottom w:val="nil"/>
              <w:right w:val="single" w:sz="4" w:space="0" w:color="000000"/>
            </w:tcBorders>
            <w:shd w:val="clear" w:color="auto" w:fill="auto"/>
            <w:hideMark/>
          </w:tcPr>
          <w:p w14:paraId="6B842F1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Шпаклювання стін (застосовано)</w:t>
            </w:r>
          </w:p>
        </w:tc>
        <w:tc>
          <w:tcPr>
            <w:tcW w:w="1600" w:type="dxa"/>
            <w:tcBorders>
              <w:top w:val="nil"/>
              <w:left w:val="nil"/>
              <w:bottom w:val="nil"/>
              <w:right w:val="nil"/>
            </w:tcBorders>
            <w:shd w:val="clear" w:color="auto" w:fill="auto"/>
            <w:hideMark/>
          </w:tcPr>
          <w:p w14:paraId="490EBF1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55C5075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153</w:t>
            </w:r>
          </w:p>
        </w:tc>
      </w:tr>
      <w:tr w:rsidR="00CB1513" w:rsidRPr="000B64BB" w14:paraId="5053669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8927A0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41</w:t>
            </w:r>
          </w:p>
        </w:tc>
        <w:tc>
          <w:tcPr>
            <w:tcW w:w="6040" w:type="dxa"/>
            <w:tcBorders>
              <w:top w:val="nil"/>
              <w:left w:val="nil"/>
              <w:bottom w:val="nil"/>
              <w:right w:val="single" w:sz="4" w:space="0" w:color="000000"/>
            </w:tcBorders>
            <w:shd w:val="clear" w:color="auto" w:fill="auto"/>
            <w:hideMark/>
          </w:tcPr>
          <w:p w14:paraId="5660F16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Грунтування стiн перед фарбуванням</w:t>
            </w:r>
          </w:p>
        </w:tc>
        <w:tc>
          <w:tcPr>
            <w:tcW w:w="1600" w:type="dxa"/>
            <w:tcBorders>
              <w:top w:val="nil"/>
              <w:left w:val="nil"/>
              <w:bottom w:val="nil"/>
              <w:right w:val="nil"/>
            </w:tcBorders>
            <w:shd w:val="clear" w:color="auto" w:fill="auto"/>
            <w:hideMark/>
          </w:tcPr>
          <w:p w14:paraId="601910F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3CACE82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153</w:t>
            </w:r>
          </w:p>
        </w:tc>
      </w:tr>
      <w:tr w:rsidR="00CB1513" w:rsidRPr="000B64BB" w14:paraId="63F3944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A93150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42</w:t>
            </w:r>
          </w:p>
        </w:tc>
        <w:tc>
          <w:tcPr>
            <w:tcW w:w="6040" w:type="dxa"/>
            <w:tcBorders>
              <w:top w:val="nil"/>
              <w:left w:val="nil"/>
              <w:bottom w:val="nil"/>
              <w:right w:val="single" w:sz="4" w:space="0" w:color="000000"/>
            </w:tcBorders>
            <w:shd w:val="clear" w:color="auto" w:fill="auto"/>
            <w:hideMark/>
          </w:tcPr>
          <w:p w14:paraId="6799AE0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Фарбування полівінілацетатними водоемульсійними</w:t>
            </w:r>
            <w:r w:rsidRPr="000B64BB">
              <w:rPr>
                <w:rFonts w:ascii="Arial CYR" w:hAnsi="Arial CYR" w:cs="Arial CYR"/>
                <w:sz w:val="20"/>
                <w:szCs w:val="20"/>
                <w:lang w:eastAsia="en-US"/>
              </w:rPr>
              <w:br/>
              <w:t>сумішами стін за 2 рази</w:t>
            </w:r>
          </w:p>
        </w:tc>
        <w:tc>
          <w:tcPr>
            <w:tcW w:w="1600" w:type="dxa"/>
            <w:tcBorders>
              <w:top w:val="nil"/>
              <w:left w:val="nil"/>
              <w:bottom w:val="nil"/>
              <w:right w:val="nil"/>
            </w:tcBorders>
            <w:shd w:val="clear" w:color="auto" w:fill="auto"/>
            <w:hideMark/>
          </w:tcPr>
          <w:p w14:paraId="0DB5A37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0C4C3E0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153</w:t>
            </w:r>
          </w:p>
        </w:tc>
      </w:tr>
      <w:tr w:rsidR="00CB1513" w:rsidRPr="000B64BB" w14:paraId="52CE858E"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28CB24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43</w:t>
            </w:r>
          </w:p>
        </w:tc>
        <w:tc>
          <w:tcPr>
            <w:tcW w:w="6040" w:type="dxa"/>
            <w:tcBorders>
              <w:top w:val="nil"/>
              <w:left w:val="nil"/>
              <w:bottom w:val="nil"/>
              <w:right w:val="single" w:sz="4" w:space="0" w:color="000000"/>
            </w:tcBorders>
            <w:shd w:val="clear" w:color="auto" w:fill="auto"/>
            <w:hideMark/>
          </w:tcPr>
          <w:p w14:paraId="3A9F132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Мурування окремих ділянок зовнішніх стін середньої</w:t>
            </w:r>
            <w:r w:rsidRPr="000B64BB">
              <w:rPr>
                <w:rFonts w:ascii="Arial CYR" w:hAnsi="Arial CYR" w:cs="Arial CYR"/>
                <w:sz w:val="20"/>
                <w:szCs w:val="20"/>
                <w:lang w:val="en-US" w:eastAsia="en-US"/>
              </w:rPr>
              <w:br/>
              <w:t>складності із цегли</w:t>
            </w:r>
          </w:p>
        </w:tc>
        <w:tc>
          <w:tcPr>
            <w:tcW w:w="1600" w:type="dxa"/>
            <w:tcBorders>
              <w:top w:val="nil"/>
              <w:left w:val="nil"/>
              <w:bottom w:val="nil"/>
              <w:right w:val="nil"/>
            </w:tcBorders>
            <w:shd w:val="clear" w:color="auto" w:fill="auto"/>
            <w:hideMark/>
          </w:tcPr>
          <w:p w14:paraId="03AE60B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м3</w:t>
            </w:r>
          </w:p>
        </w:tc>
        <w:tc>
          <w:tcPr>
            <w:tcW w:w="1600" w:type="dxa"/>
            <w:tcBorders>
              <w:top w:val="nil"/>
              <w:left w:val="single" w:sz="4" w:space="0" w:color="auto"/>
              <w:bottom w:val="nil"/>
              <w:right w:val="single" w:sz="4" w:space="0" w:color="000000"/>
            </w:tcBorders>
            <w:shd w:val="clear" w:color="auto" w:fill="auto"/>
            <w:hideMark/>
          </w:tcPr>
          <w:p w14:paraId="53C1F485"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0,69</w:t>
            </w:r>
          </w:p>
        </w:tc>
      </w:tr>
      <w:tr w:rsidR="00CB1513" w:rsidRPr="000B64BB" w14:paraId="287E0F52"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57E6805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44</w:t>
            </w:r>
          </w:p>
        </w:tc>
        <w:tc>
          <w:tcPr>
            <w:tcW w:w="6040" w:type="dxa"/>
            <w:tcBorders>
              <w:top w:val="nil"/>
              <w:left w:val="nil"/>
              <w:bottom w:val="nil"/>
              <w:right w:val="single" w:sz="4" w:space="0" w:color="000000"/>
            </w:tcBorders>
            <w:shd w:val="clear" w:color="auto" w:fill="auto"/>
            <w:hideMark/>
          </w:tcPr>
          <w:p w14:paraId="40D7393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Перевезення металоконструкцій важкого та легкого</w:t>
            </w:r>
            <w:r w:rsidRPr="000B64BB">
              <w:rPr>
                <w:rFonts w:ascii="Arial CYR" w:hAnsi="Arial CYR" w:cs="Arial CYR"/>
                <w:sz w:val="20"/>
                <w:szCs w:val="20"/>
                <w:lang w:eastAsia="en-US"/>
              </w:rPr>
              <w:br/>
              <w:t>типів транспортом загального призначення на 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дстань</w:t>
            </w:r>
            <w:r w:rsidRPr="000B64BB">
              <w:rPr>
                <w:rFonts w:ascii="Arial CYR" w:hAnsi="Arial CYR" w:cs="Arial CYR"/>
                <w:sz w:val="20"/>
                <w:szCs w:val="20"/>
                <w:lang w:eastAsia="en-US"/>
              </w:rPr>
              <w:br/>
              <w:t>80 км</w:t>
            </w:r>
          </w:p>
        </w:tc>
        <w:tc>
          <w:tcPr>
            <w:tcW w:w="1600" w:type="dxa"/>
            <w:tcBorders>
              <w:top w:val="nil"/>
              <w:left w:val="nil"/>
              <w:bottom w:val="nil"/>
              <w:right w:val="nil"/>
            </w:tcBorders>
            <w:shd w:val="clear" w:color="auto" w:fill="auto"/>
            <w:hideMark/>
          </w:tcPr>
          <w:p w14:paraId="1BBACD1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685BE57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0,2</w:t>
            </w:r>
          </w:p>
        </w:tc>
      </w:tr>
      <w:tr w:rsidR="00CB1513" w:rsidRPr="000B64BB" w14:paraId="7CB67C52"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71E8C8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45</w:t>
            </w:r>
          </w:p>
        </w:tc>
        <w:tc>
          <w:tcPr>
            <w:tcW w:w="6040" w:type="dxa"/>
            <w:tcBorders>
              <w:top w:val="nil"/>
              <w:left w:val="nil"/>
              <w:bottom w:val="nil"/>
              <w:right w:val="single" w:sz="4" w:space="0" w:color="000000"/>
            </w:tcBorders>
            <w:shd w:val="clear" w:color="auto" w:fill="auto"/>
            <w:hideMark/>
          </w:tcPr>
          <w:p w14:paraId="3A01619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дверних коробок в кам'яних стінах з</w:t>
            </w:r>
            <w:r w:rsidRPr="000B64BB">
              <w:rPr>
                <w:rFonts w:ascii="Arial CYR" w:hAnsi="Arial CYR" w:cs="Arial CYR"/>
                <w:sz w:val="20"/>
                <w:szCs w:val="20"/>
                <w:lang w:eastAsia="en-US"/>
              </w:rPr>
              <w:br/>
              <w:t>відбиванням штукатурки в укосах</w:t>
            </w:r>
          </w:p>
        </w:tc>
        <w:tc>
          <w:tcPr>
            <w:tcW w:w="1600" w:type="dxa"/>
            <w:tcBorders>
              <w:top w:val="nil"/>
              <w:left w:val="nil"/>
              <w:bottom w:val="nil"/>
              <w:right w:val="nil"/>
            </w:tcBorders>
            <w:shd w:val="clear" w:color="auto" w:fill="auto"/>
            <w:hideMark/>
          </w:tcPr>
          <w:p w14:paraId="620AD70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54E8A95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24D25F3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7FCC5BA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46</w:t>
            </w:r>
          </w:p>
        </w:tc>
        <w:tc>
          <w:tcPr>
            <w:tcW w:w="6040" w:type="dxa"/>
            <w:tcBorders>
              <w:top w:val="nil"/>
              <w:left w:val="nil"/>
              <w:bottom w:val="nil"/>
              <w:right w:val="single" w:sz="4" w:space="0" w:color="000000"/>
            </w:tcBorders>
            <w:shd w:val="clear" w:color="auto" w:fill="auto"/>
            <w:hideMark/>
          </w:tcPr>
          <w:p w14:paraId="5DE6393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дверних полотен</w:t>
            </w:r>
          </w:p>
        </w:tc>
        <w:tc>
          <w:tcPr>
            <w:tcW w:w="1600" w:type="dxa"/>
            <w:tcBorders>
              <w:top w:val="nil"/>
              <w:left w:val="nil"/>
              <w:bottom w:val="nil"/>
              <w:right w:val="nil"/>
            </w:tcBorders>
            <w:shd w:val="clear" w:color="auto" w:fill="auto"/>
            <w:hideMark/>
          </w:tcPr>
          <w:p w14:paraId="642CE6F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29A472B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2F0A688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59B1D9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47</w:t>
            </w:r>
          </w:p>
        </w:tc>
        <w:tc>
          <w:tcPr>
            <w:tcW w:w="6040" w:type="dxa"/>
            <w:tcBorders>
              <w:top w:val="nil"/>
              <w:left w:val="nil"/>
              <w:bottom w:val="nil"/>
              <w:right w:val="single" w:sz="4" w:space="0" w:color="000000"/>
            </w:tcBorders>
            <w:shd w:val="clear" w:color="auto" w:fill="auto"/>
            <w:hideMark/>
          </w:tcPr>
          <w:p w14:paraId="1ACBF41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металевих дверних коробок із</w:t>
            </w:r>
            <w:r w:rsidRPr="000B64BB">
              <w:rPr>
                <w:rFonts w:ascii="Arial CYR" w:hAnsi="Arial CYR" w:cs="Arial CYR"/>
                <w:sz w:val="20"/>
                <w:szCs w:val="20"/>
                <w:lang w:eastAsia="en-US"/>
              </w:rPr>
              <w:br/>
              <w:t>навішуванням дверних полотен</w:t>
            </w:r>
          </w:p>
        </w:tc>
        <w:tc>
          <w:tcPr>
            <w:tcW w:w="1600" w:type="dxa"/>
            <w:tcBorders>
              <w:top w:val="nil"/>
              <w:left w:val="nil"/>
              <w:bottom w:val="nil"/>
              <w:right w:val="nil"/>
            </w:tcBorders>
            <w:shd w:val="clear" w:color="auto" w:fill="auto"/>
            <w:hideMark/>
          </w:tcPr>
          <w:p w14:paraId="1D5EF67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5F21CEE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35D7EECE"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D59C8C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48</w:t>
            </w:r>
          </w:p>
        </w:tc>
        <w:tc>
          <w:tcPr>
            <w:tcW w:w="6040" w:type="dxa"/>
            <w:tcBorders>
              <w:top w:val="nil"/>
              <w:left w:val="nil"/>
              <w:bottom w:val="nil"/>
              <w:right w:val="single" w:sz="4" w:space="0" w:color="000000"/>
            </w:tcBorders>
            <w:shd w:val="clear" w:color="auto" w:fill="auto"/>
            <w:hideMark/>
          </w:tcPr>
          <w:p w14:paraId="387784A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щілин монтажною піною, площа перерізу</w:t>
            </w:r>
            <w:r w:rsidRPr="000B64BB">
              <w:rPr>
                <w:rFonts w:ascii="Arial CYR" w:hAnsi="Arial CYR" w:cs="Arial CYR"/>
                <w:sz w:val="20"/>
                <w:szCs w:val="20"/>
                <w:lang w:eastAsia="en-US"/>
              </w:rPr>
              <w:br/>
              <w:t>щілини 20 см2</w:t>
            </w:r>
          </w:p>
        </w:tc>
        <w:tc>
          <w:tcPr>
            <w:tcW w:w="1600" w:type="dxa"/>
            <w:tcBorders>
              <w:top w:val="nil"/>
              <w:left w:val="nil"/>
              <w:bottom w:val="nil"/>
              <w:right w:val="nil"/>
            </w:tcBorders>
            <w:shd w:val="clear" w:color="auto" w:fill="auto"/>
            <w:hideMark/>
          </w:tcPr>
          <w:p w14:paraId="5C28F42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A2A5A5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w:t>
            </w:r>
          </w:p>
        </w:tc>
      </w:tr>
      <w:tr w:rsidR="00CB1513" w:rsidRPr="000B64BB" w14:paraId="51B4C7B2"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7F127B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49</w:t>
            </w:r>
          </w:p>
        </w:tc>
        <w:tc>
          <w:tcPr>
            <w:tcW w:w="6040" w:type="dxa"/>
            <w:tcBorders>
              <w:top w:val="nil"/>
              <w:left w:val="nil"/>
              <w:bottom w:val="nil"/>
              <w:right w:val="single" w:sz="4" w:space="0" w:color="000000"/>
            </w:tcBorders>
            <w:shd w:val="clear" w:color="auto" w:fill="auto"/>
            <w:hideMark/>
          </w:tcPr>
          <w:p w14:paraId="398D208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Навантаження сміття вручну</w:t>
            </w:r>
          </w:p>
        </w:tc>
        <w:tc>
          <w:tcPr>
            <w:tcW w:w="1600" w:type="dxa"/>
            <w:tcBorders>
              <w:top w:val="nil"/>
              <w:left w:val="nil"/>
              <w:bottom w:val="nil"/>
              <w:right w:val="nil"/>
            </w:tcBorders>
            <w:shd w:val="clear" w:color="auto" w:fill="auto"/>
            <w:hideMark/>
          </w:tcPr>
          <w:p w14:paraId="762673D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т</w:t>
            </w:r>
          </w:p>
        </w:tc>
        <w:tc>
          <w:tcPr>
            <w:tcW w:w="1600" w:type="dxa"/>
            <w:tcBorders>
              <w:top w:val="nil"/>
              <w:left w:val="single" w:sz="4" w:space="0" w:color="auto"/>
              <w:bottom w:val="nil"/>
              <w:right w:val="single" w:sz="4" w:space="0" w:color="000000"/>
            </w:tcBorders>
            <w:shd w:val="clear" w:color="auto" w:fill="auto"/>
            <w:hideMark/>
          </w:tcPr>
          <w:p w14:paraId="3C382A1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0,01</w:t>
            </w:r>
          </w:p>
        </w:tc>
      </w:tr>
      <w:tr w:rsidR="00CB1513" w:rsidRPr="000B64BB" w14:paraId="7C54D1D7"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F5DC8B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50</w:t>
            </w:r>
          </w:p>
        </w:tc>
        <w:tc>
          <w:tcPr>
            <w:tcW w:w="6040" w:type="dxa"/>
            <w:tcBorders>
              <w:top w:val="nil"/>
              <w:left w:val="nil"/>
              <w:bottom w:val="nil"/>
              <w:right w:val="single" w:sz="4" w:space="0" w:color="000000"/>
            </w:tcBorders>
            <w:shd w:val="clear" w:color="auto" w:fill="auto"/>
            <w:hideMark/>
          </w:tcPr>
          <w:p w14:paraId="6BEAC2A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Перевезення сміття до 10 км</w:t>
            </w:r>
          </w:p>
        </w:tc>
        <w:tc>
          <w:tcPr>
            <w:tcW w:w="1600" w:type="dxa"/>
            <w:tcBorders>
              <w:top w:val="nil"/>
              <w:left w:val="nil"/>
              <w:bottom w:val="nil"/>
              <w:right w:val="nil"/>
            </w:tcBorders>
            <w:shd w:val="clear" w:color="auto" w:fill="auto"/>
            <w:hideMark/>
          </w:tcPr>
          <w:p w14:paraId="283AE2F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т</w:t>
            </w:r>
          </w:p>
        </w:tc>
        <w:tc>
          <w:tcPr>
            <w:tcW w:w="1600" w:type="dxa"/>
            <w:tcBorders>
              <w:top w:val="nil"/>
              <w:left w:val="single" w:sz="4" w:space="0" w:color="auto"/>
              <w:bottom w:val="nil"/>
              <w:right w:val="single" w:sz="4" w:space="0" w:color="000000"/>
            </w:tcBorders>
            <w:shd w:val="clear" w:color="auto" w:fill="auto"/>
            <w:hideMark/>
          </w:tcPr>
          <w:p w14:paraId="76217365"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0,01</w:t>
            </w:r>
          </w:p>
        </w:tc>
      </w:tr>
      <w:tr w:rsidR="00CB1513" w:rsidRPr="000B64BB" w14:paraId="3AB6C3FC" w14:textId="77777777" w:rsidTr="00CB1513">
        <w:trPr>
          <w:trHeight w:val="297"/>
        </w:trPr>
        <w:tc>
          <w:tcPr>
            <w:tcW w:w="640" w:type="dxa"/>
            <w:tcBorders>
              <w:top w:val="nil"/>
              <w:left w:val="single" w:sz="8" w:space="0" w:color="auto"/>
              <w:bottom w:val="nil"/>
              <w:right w:val="single" w:sz="4" w:space="0" w:color="auto"/>
            </w:tcBorders>
            <w:shd w:val="clear" w:color="auto" w:fill="auto"/>
            <w:vAlign w:val="center"/>
            <w:hideMark/>
          </w:tcPr>
          <w:p w14:paraId="5D03118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59C43B96"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Збройова кімната</w:t>
            </w:r>
          </w:p>
        </w:tc>
        <w:tc>
          <w:tcPr>
            <w:tcW w:w="1600" w:type="dxa"/>
            <w:tcBorders>
              <w:top w:val="nil"/>
              <w:left w:val="nil"/>
              <w:bottom w:val="nil"/>
              <w:right w:val="single" w:sz="4" w:space="0" w:color="auto"/>
            </w:tcBorders>
            <w:shd w:val="clear" w:color="auto" w:fill="auto"/>
            <w:vAlign w:val="center"/>
            <w:hideMark/>
          </w:tcPr>
          <w:p w14:paraId="582ED7A3"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18136282"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41258801"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0895B3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51</w:t>
            </w:r>
          </w:p>
        </w:tc>
        <w:tc>
          <w:tcPr>
            <w:tcW w:w="6040" w:type="dxa"/>
            <w:tcBorders>
              <w:top w:val="nil"/>
              <w:left w:val="nil"/>
              <w:bottom w:val="nil"/>
              <w:right w:val="single" w:sz="4" w:space="0" w:color="000000"/>
            </w:tcBorders>
            <w:shd w:val="clear" w:color="auto" w:fill="auto"/>
            <w:hideMark/>
          </w:tcPr>
          <w:p w14:paraId="007CF71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Очищення поверхні металевими щітками (застосовано)</w:t>
            </w:r>
          </w:p>
        </w:tc>
        <w:tc>
          <w:tcPr>
            <w:tcW w:w="1600" w:type="dxa"/>
            <w:tcBorders>
              <w:top w:val="nil"/>
              <w:left w:val="nil"/>
              <w:bottom w:val="nil"/>
              <w:right w:val="nil"/>
            </w:tcBorders>
            <w:shd w:val="clear" w:color="auto" w:fill="auto"/>
            <w:hideMark/>
          </w:tcPr>
          <w:p w14:paraId="55200A5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939956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20,5</w:t>
            </w:r>
          </w:p>
        </w:tc>
      </w:tr>
      <w:tr w:rsidR="00CB1513" w:rsidRPr="000B64BB" w14:paraId="68798DF6"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57DF644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52</w:t>
            </w:r>
          </w:p>
        </w:tc>
        <w:tc>
          <w:tcPr>
            <w:tcW w:w="6040" w:type="dxa"/>
            <w:tcBorders>
              <w:top w:val="nil"/>
              <w:left w:val="nil"/>
              <w:bottom w:val="single" w:sz="8" w:space="0" w:color="auto"/>
              <w:right w:val="single" w:sz="4" w:space="0" w:color="000000"/>
            </w:tcBorders>
            <w:shd w:val="clear" w:color="auto" w:fill="auto"/>
            <w:hideMark/>
          </w:tcPr>
          <w:p w14:paraId="3017EB4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дверних полотен</w:t>
            </w:r>
          </w:p>
        </w:tc>
        <w:tc>
          <w:tcPr>
            <w:tcW w:w="1600" w:type="dxa"/>
            <w:tcBorders>
              <w:top w:val="nil"/>
              <w:left w:val="nil"/>
              <w:bottom w:val="nil"/>
              <w:right w:val="nil"/>
            </w:tcBorders>
            <w:shd w:val="clear" w:color="auto" w:fill="auto"/>
            <w:hideMark/>
          </w:tcPr>
          <w:p w14:paraId="20AA3F6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3E4E9A1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28A98D5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A48060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53</w:t>
            </w:r>
          </w:p>
        </w:tc>
        <w:tc>
          <w:tcPr>
            <w:tcW w:w="6040" w:type="dxa"/>
            <w:tcBorders>
              <w:top w:val="single" w:sz="4" w:space="0" w:color="auto"/>
              <w:left w:val="nil"/>
              <w:bottom w:val="nil"/>
              <w:right w:val="single" w:sz="4" w:space="0" w:color="000000"/>
            </w:tcBorders>
            <w:shd w:val="clear" w:color="auto" w:fill="auto"/>
            <w:hideMark/>
          </w:tcPr>
          <w:p w14:paraId="581B6D4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дверних коробок в кам'яних стінах з</w:t>
            </w:r>
            <w:r w:rsidRPr="000B64BB">
              <w:rPr>
                <w:rFonts w:ascii="Arial CYR" w:hAnsi="Arial CYR" w:cs="Arial CYR"/>
                <w:sz w:val="20"/>
                <w:szCs w:val="20"/>
                <w:lang w:eastAsia="en-US"/>
              </w:rPr>
              <w:br/>
              <w:t>відбиванням штукатурки в укосах</w:t>
            </w:r>
          </w:p>
        </w:tc>
        <w:tc>
          <w:tcPr>
            <w:tcW w:w="1600" w:type="dxa"/>
            <w:tcBorders>
              <w:top w:val="nil"/>
              <w:left w:val="nil"/>
              <w:bottom w:val="nil"/>
              <w:right w:val="nil"/>
            </w:tcBorders>
            <w:shd w:val="clear" w:color="auto" w:fill="auto"/>
            <w:hideMark/>
          </w:tcPr>
          <w:p w14:paraId="2F3CA5A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44AC7FA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43BE84E6"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BA04FD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54</w:t>
            </w:r>
          </w:p>
        </w:tc>
        <w:tc>
          <w:tcPr>
            <w:tcW w:w="6040" w:type="dxa"/>
            <w:tcBorders>
              <w:top w:val="nil"/>
              <w:left w:val="nil"/>
              <w:bottom w:val="nil"/>
              <w:right w:val="single" w:sz="4" w:space="0" w:color="000000"/>
            </w:tcBorders>
            <w:shd w:val="clear" w:color="auto" w:fill="auto"/>
            <w:hideMark/>
          </w:tcPr>
          <w:p w14:paraId="2023FA5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металевих дверних коробок із</w:t>
            </w:r>
            <w:r w:rsidRPr="000B64BB">
              <w:rPr>
                <w:rFonts w:ascii="Arial CYR" w:hAnsi="Arial CYR" w:cs="Arial CYR"/>
                <w:sz w:val="20"/>
                <w:szCs w:val="20"/>
                <w:lang w:eastAsia="en-US"/>
              </w:rPr>
              <w:br/>
              <w:t>навішуванням дверних полотен</w:t>
            </w:r>
          </w:p>
        </w:tc>
        <w:tc>
          <w:tcPr>
            <w:tcW w:w="1600" w:type="dxa"/>
            <w:tcBorders>
              <w:top w:val="nil"/>
              <w:left w:val="nil"/>
              <w:bottom w:val="nil"/>
              <w:right w:val="nil"/>
            </w:tcBorders>
            <w:shd w:val="clear" w:color="auto" w:fill="auto"/>
            <w:hideMark/>
          </w:tcPr>
          <w:p w14:paraId="1F48CD6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6FBC4E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61DA405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EFD4C5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55</w:t>
            </w:r>
          </w:p>
        </w:tc>
        <w:tc>
          <w:tcPr>
            <w:tcW w:w="6040" w:type="dxa"/>
            <w:tcBorders>
              <w:top w:val="nil"/>
              <w:left w:val="nil"/>
              <w:bottom w:val="nil"/>
              <w:right w:val="single" w:sz="4" w:space="0" w:color="000000"/>
            </w:tcBorders>
            <w:shd w:val="clear" w:color="auto" w:fill="auto"/>
            <w:hideMark/>
          </w:tcPr>
          <w:p w14:paraId="5667595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щілин монтажною піною, площа перерізу</w:t>
            </w:r>
            <w:r w:rsidRPr="000B64BB">
              <w:rPr>
                <w:rFonts w:ascii="Arial CYR" w:hAnsi="Arial CYR" w:cs="Arial CYR"/>
                <w:sz w:val="20"/>
                <w:szCs w:val="20"/>
                <w:lang w:eastAsia="en-US"/>
              </w:rPr>
              <w:br/>
              <w:t>щілини 20 см2</w:t>
            </w:r>
          </w:p>
        </w:tc>
        <w:tc>
          <w:tcPr>
            <w:tcW w:w="1600" w:type="dxa"/>
            <w:tcBorders>
              <w:top w:val="nil"/>
              <w:left w:val="nil"/>
              <w:bottom w:val="nil"/>
              <w:right w:val="nil"/>
            </w:tcBorders>
            <w:shd w:val="clear" w:color="auto" w:fill="auto"/>
            <w:hideMark/>
          </w:tcPr>
          <w:p w14:paraId="55DB121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5051814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w:t>
            </w:r>
          </w:p>
        </w:tc>
      </w:tr>
      <w:tr w:rsidR="00CB1513" w:rsidRPr="000B64BB" w14:paraId="66FD2420"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CE3FE0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56</w:t>
            </w:r>
          </w:p>
        </w:tc>
        <w:tc>
          <w:tcPr>
            <w:tcW w:w="6040" w:type="dxa"/>
            <w:tcBorders>
              <w:top w:val="nil"/>
              <w:left w:val="nil"/>
              <w:bottom w:val="nil"/>
              <w:right w:val="single" w:sz="4" w:space="0" w:color="000000"/>
            </w:tcBorders>
            <w:shd w:val="clear" w:color="auto" w:fill="auto"/>
            <w:hideMark/>
          </w:tcPr>
          <w:p w14:paraId="219484D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Ремонт порогів шириною до 150 мм</w:t>
            </w:r>
          </w:p>
        </w:tc>
        <w:tc>
          <w:tcPr>
            <w:tcW w:w="1600" w:type="dxa"/>
            <w:tcBorders>
              <w:top w:val="nil"/>
              <w:left w:val="nil"/>
              <w:bottom w:val="nil"/>
              <w:right w:val="nil"/>
            </w:tcBorders>
            <w:shd w:val="clear" w:color="auto" w:fill="auto"/>
            <w:hideMark/>
          </w:tcPr>
          <w:p w14:paraId="59B91E7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місць</w:t>
            </w:r>
          </w:p>
        </w:tc>
        <w:tc>
          <w:tcPr>
            <w:tcW w:w="1600" w:type="dxa"/>
            <w:tcBorders>
              <w:top w:val="nil"/>
              <w:left w:val="single" w:sz="4" w:space="0" w:color="auto"/>
              <w:bottom w:val="nil"/>
              <w:right w:val="single" w:sz="4" w:space="0" w:color="000000"/>
            </w:tcBorders>
            <w:shd w:val="clear" w:color="auto" w:fill="auto"/>
            <w:hideMark/>
          </w:tcPr>
          <w:p w14:paraId="2DD1DC4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6AF93A1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85FDBA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57</w:t>
            </w:r>
          </w:p>
        </w:tc>
        <w:tc>
          <w:tcPr>
            <w:tcW w:w="6040" w:type="dxa"/>
            <w:tcBorders>
              <w:top w:val="nil"/>
              <w:left w:val="nil"/>
              <w:bottom w:val="nil"/>
              <w:right w:val="single" w:sz="4" w:space="0" w:color="000000"/>
            </w:tcBorders>
            <w:shd w:val="clear" w:color="auto" w:fill="auto"/>
            <w:hideMark/>
          </w:tcPr>
          <w:p w14:paraId="3079A0E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Високоякісне штукатурення укосів по сітці без</w:t>
            </w:r>
            <w:r w:rsidRPr="000B64BB">
              <w:rPr>
                <w:rFonts w:ascii="Arial CYR" w:hAnsi="Arial CYR" w:cs="Arial CYR"/>
                <w:sz w:val="20"/>
                <w:szCs w:val="20"/>
                <w:lang w:eastAsia="en-US"/>
              </w:rPr>
              <w:br/>
              <w:t>улаштування каркасу</w:t>
            </w:r>
          </w:p>
        </w:tc>
        <w:tc>
          <w:tcPr>
            <w:tcW w:w="1600" w:type="dxa"/>
            <w:tcBorders>
              <w:top w:val="nil"/>
              <w:left w:val="nil"/>
              <w:bottom w:val="nil"/>
              <w:right w:val="nil"/>
            </w:tcBorders>
            <w:shd w:val="clear" w:color="auto" w:fill="auto"/>
            <w:hideMark/>
          </w:tcPr>
          <w:p w14:paraId="451FA47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69F4AF6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w:t>
            </w:r>
          </w:p>
        </w:tc>
      </w:tr>
      <w:tr w:rsidR="00CB1513" w:rsidRPr="000B64BB" w14:paraId="4FBACED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637398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58</w:t>
            </w:r>
          </w:p>
        </w:tc>
        <w:tc>
          <w:tcPr>
            <w:tcW w:w="6040" w:type="dxa"/>
            <w:tcBorders>
              <w:top w:val="nil"/>
              <w:left w:val="nil"/>
              <w:bottom w:val="nil"/>
              <w:right w:val="single" w:sz="4" w:space="0" w:color="000000"/>
            </w:tcBorders>
            <w:shd w:val="clear" w:color="auto" w:fill="auto"/>
            <w:hideMark/>
          </w:tcPr>
          <w:p w14:paraId="3FA61B7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тріщин у цегляних стінах цементним</w:t>
            </w:r>
            <w:r w:rsidRPr="000B64BB">
              <w:rPr>
                <w:rFonts w:ascii="Arial CYR" w:hAnsi="Arial CYR" w:cs="Arial CYR"/>
                <w:sz w:val="20"/>
                <w:szCs w:val="20"/>
                <w:lang w:eastAsia="en-US"/>
              </w:rPr>
              <w:br/>
              <w:t>розчином</w:t>
            </w:r>
          </w:p>
        </w:tc>
        <w:tc>
          <w:tcPr>
            <w:tcW w:w="1600" w:type="dxa"/>
            <w:tcBorders>
              <w:top w:val="nil"/>
              <w:left w:val="nil"/>
              <w:bottom w:val="nil"/>
              <w:right w:val="nil"/>
            </w:tcBorders>
            <w:shd w:val="clear" w:color="auto" w:fill="auto"/>
            <w:hideMark/>
          </w:tcPr>
          <w:p w14:paraId="6277E1E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C22D7B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7C1E5F22"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C9EDB6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59</w:t>
            </w:r>
          </w:p>
        </w:tc>
        <w:tc>
          <w:tcPr>
            <w:tcW w:w="6040" w:type="dxa"/>
            <w:tcBorders>
              <w:top w:val="nil"/>
              <w:left w:val="nil"/>
              <w:bottom w:val="nil"/>
              <w:right w:val="single" w:sz="4" w:space="0" w:color="000000"/>
            </w:tcBorders>
            <w:shd w:val="clear" w:color="auto" w:fill="auto"/>
            <w:hideMark/>
          </w:tcPr>
          <w:p w14:paraId="05533C6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Фарбування металевих грат, рам, труб діаметром</w:t>
            </w:r>
            <w:r w:rsidRPr="000B64BB">
              <w:rPr>
                <w:rFonts w:ascii="Arial CYR" w:hAnsi="Arial CYR" w:cs="Arial CYR"/>
                <w:sz w:val="20"/>
                <w:szCs w:val="20"/>
                <w:lang w:eastAsia="en-US"/>
              </w:rPr>
              <w:br/>
              <w:t>менше 50 мм тощо суриком за 2 рази</w:t>
            </w:r>
          </w:p>
        </w:tc>
        <w:tc>
          <w:tcPr>
            <w:tcW w:w="1600" w:type="dxa"/>
            <w:tcBorders>
              <w:top w:val="nil"/>
              <w:left w:val="nil"/>
              <w:bottom w:val="nil"/>
              <w:right w:val="nil"/>
            </w:tcBorders>
            <w:shd w:val="clear" w:color="auto" w:fill="auto"/>
            <w:hideMark/>
          </w:tcPr>
          <w:p w14:paraId="65413AA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1273B61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43B0AAA7"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4348B1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60</w:t>
            </w:r>
          </w:p>
        </w:tc>
        <w:tc>
          <w:tcPr>
            <w:tcW w:w="6040" w:type="dxa"/>
            <w:tcBorders>
              <w:top w:val="nil"/>
              <w:left w:val="nil"/>
              <w:bottom w:val="nil"/>
              <w:right w:val="single" w:sz="4" w:space="0" w:color="000000"/>
            </w:tcBorders>
            <w:shd w:val="clear" w:color="auto" w:fill="auto"/>
            <w:hideMark/>
          </w:tcPr>
          <w:p w14:paraId="5EC804C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Відбивання штукатурки по цеглі та бетону зі стін та</w:t>
            </w:r>
            <w:r w:rsidRPr="000B64BB">
              <w:rPr>
                <w:rFonts w:ascii="Arial CYR" w:hAnsi="Arial CYR" w:cs="Arial CYR"/>
                <w:sz w:val="20"/>
                <w:szCs w:val="20"/>
                <w:lang w:eastAsia="en-US"/>
              </w:rPr>
              <w:br/>
              <w:t>стель, площа відбивання в одному місці більше 5 м2</w:t>
            </w:r>
          </w:p>
        </w:tc>
        <w:tc>
          <w:tcPr>
            <w:tcW w:w="1600" w:type="dxa"/>
            <w:tcBorders>
              <w:top w:val="nil"/>
              <w:left w:val="nil"/>
              <w:bottom w:val="nil"/>
              <w:right w:val="nil"/>
            </w:tcBorders>
            <w:shd w:val="clear" w:color="auto" w:fill="auto"/>
            <w:hideMark/>
          </w:tcPr>
          <w:p w14:paraId="3A6C654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6B76B2A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w:t>
            </w:r>
          </w:p>
        </w:tc>
      </w:tr>
      <w:tr w:rsidR="00CB1513" w:rsidRPr="000B64BB" w14:paraId="03CD79E0"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B8F976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61</w:t>
            </w:r>
          </w:p>
        </w:tc>
        <w:tc>
          <w:tcPr>
            <w:tcW w:w="6040" w:type="dxa"/>
            <w:tcBorders>
              <w:top w:val="nil"/>
              <w:left w:val="nil"/>
              <w:bottom w:val="nil"/>
              <w:right w:val="single" w:sz="4" w:space="0" w:color="000000"/>
            </w:tcBorders>
            <w:shd w:val="clear" w:color="auto" w:fill="auto"/>
            <w:hideMark/>
          </w:tcPr>
          <w:p w14:paraId="7EB0BA0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Обтiсування нерiвностей штукатурки</w:t>
            </w:r>
          </w:p>
        </w:tc>
        <w:tc>
          <w:tcPr>
            <w:tcW w:w="1600" w:type="dxa"/>
            <w:tcBorders>
              <w:top w:val="nil"/>
              <w:left w:val="nil"/>
              <w:bottom w:val="nil"/>
              <w:right w:val="nil"/>
            </w:tcBorders>
            <w:shd w:val="clear" w:color="auto" w:fill="auto"/>
            <w:hideMark/>
          </w:tcPr>
          <w:p w14:paraId="5CDDE74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47FE59F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w:t>
            </w:r>
          </w:p>
        </w:tc>
      </w:tr>
      <w:tr w:rsidR="00CB1513" w:rsidRPr="000B64BB" w14:paraId="20F5C1CB"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7CC93B7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62</w:t>
            </w:r>
          </w:p>
        </w:tc>
        <w:tc>
          <w:tcPr>
            <w:tcW w:w="6040" w:type="dxa"/>
            <w:tcBorders>
              <w:top w:val="nil"/>
              <w:left w:val="nil"/>
              <w:bottom w:val="nil"/>
              <w:right w:val="single" w:sz="4" w:space="0" w:color="000000"/>
            </w:tcBorders>
            <w:shd w:val="clear" w:color="auto" w:fill="auto"/>
            <w:hideMark/>
          </w:tcPr>
          <w:p w14:paraId="4EFC6F0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Очищення вручну внутрішніх поверхонь стін</w:t>
            </w:r>
          </w:p>
        </w:tc>
        <w:tc>
          <w:tcPr>
            <w:tcW w:w="1600" w:type="dxa"/>
            <w:tcBorders>
              <w:top w:val="nil"/>
              <w:left w:val="nil"/>
              <w:bottom w:val="nil"/>
              <w:right w:val="nil"/>
            </w:tcBorders>
            <w:shd w:val="clear" w:color="auto" w:fill="auto"/>
            <w:hideMark/>
          </w:tcPr>
          <w:p w14:paraId="453C04A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2A8A915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w:t>
            </w:r>
          </w:p>
        </w:tc>
      </w:tr>
      <w:tr w:rsidR="00CB1513" w:rsidRPr="000B64BB" w14:paraId="157A96A8"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F185BC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63</w:t>
            </w:r>
          </w:p>
        </w:tc>
        <w:tc>
          <w:tcPr>
            <w:tcW w:w="6040" w:type="dxa"/>
            <w:tcBorders>
              <w:top w:val="nil"/>
              <w:left w:val="nil"/>
              <w:bottom w:val="nil"/>
              <w:right w:val="single" w:sz="4" w:space="0" w:color="000000"/>
            </w:tcBorders>
            <w:shd w:val="clear" w:color="auto" w:fill="auto"/>
            <w:hideMark/>
          </w:tcPr>
          <w:p w14:paraId="348551E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Поліпшене фарбування білилом стін по штукатурці (в</w:t>
            </w:r>
            <w:r w:rsidRPr="000B64BB">
              <w:rPr>
                <w:rFonts w:ascii="Arial CYR" w:hAnsi="Arial CYR" w:cs="Arial CYR"/>
                <w:sz w:val="20"/>
                <w:szCs w:val="20"/>
                <w:lang w:eastAsia="en-US"/>
              </w:rPr>
              <w:br/>
              <w:t>тамбурі КЗЗ)</w:t>
            </w:r>
          </w:p>
        </w:tc>
        <w:tc>
          <w:tcPr>
            <w:tcW w:w="1600" w:type="dxa"/>
            <w:tcBorders>
              <w:top w:val="nil"/>
              <w:left w:val="nil"/>
              <w:bottom w:val="nil"/>
              <w:right w:val="nil"/>
            </w:tcBorders>
            <w:shd w:val="clear" w:color="auto" w:fill="auto"/>
            <w:hideMark/>
          </w:tcPr>
          <w:p w14:paraId="79A50E9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C2DD61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16</w:t>
            </w:r>
          </w:p>
        </w:tc>
      </w:tr>
      <w:tr w:rsidR="00CB1513" w:rsidRPr="000B64BB" w14:paraId="23C61B9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AF2794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64</w:t>
            </w:r>
          </w:p>
        </w:tc>
        <w:tc>
          <w:tcPr>
            <w:tcW w:w="6040" w:type="dxa"/>
            <w:tcBorders>
              <w:top w:val="nil"/>
              <w:left w:val="nil"/>
              <w:bottom w:val="nil"/>
              <w:right w:val="single" w:sz="4" w:space="0" w:color="000000"/>
            </w:tcBorders>
            <w:shd w:val="clear" w:color="auto" w:fill="auto"/>
            <w:hideMark/>
          </w:tcPr>
          <w:p w14:paraId="6322A4B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Піскоструменеве очищення поверхні стін, конструкцій,</w:t>
            </w:r>
            <w:r w:rsidRPr="000B64BB">
              <w:rPr>
                <w:rFonts w:ascii="Arial CYR" w:hAnsi="Arial CYR" w:cs="Arial CYR"/>
                <w:sz w:val="20"/>
                <w:szCs w:val="20"/>
                <w:lang w:eastAsia="en-US"/>
              </w:rPr>
              <w:br/>
              <w:t>на будівельному майданчику</w:t>
            </w:r>
          </w:p>
        </w:tc>
        <w:tc>
          <w:tcPr>
            <w:tcW w:w="1600" w:type="dxa"/>
            <w:tcBorders>
              <w:top w:val="nil"/>
              <w:left w:val="nil"/>
              <w:bottom w:val="nil"/>
              <w:right w:val="nil"/>
            </w:tcBorders>
            <w:shd w:val="clear" w:color="auto" w:fill="auto"/>
            <w:hideMark/>
          </w:tcPr>
          <w:p w14:paraId="431665E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D507C8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10,5</w:t>
            </w:r>
          </w:p>
        </w:tc>
      </w:tr>
      <w:tr w:rsidR="00CB1513" w:rsidRPr="000B64BB" w14:paraId="26A0482C"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21C38F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65</w:t>
            </w:r>
          </w:p>
        </w:tc>
        <w:tc>
          <w:tcPr>
            <w:tcW w:w="6040" w:type="dxa"/>
            <w:tcBorders>
              <w:top w:val="nil"/>
              <w:left w:val="nil"/>
              <w:bottom w:val="nil"/>
              <w:right w:val="single" w:sz="4" w:space="0" w:color="000000"/>
            </w:tcBorders>
            <w:shd w:val="clear" w:color="auto" w:fill="auto"/>
            <w:hideMark/>
          </w:tcPr>
          <w:p w14:paraId="0FC1DA1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Шпаклювання стін мінеральною шпаклівкою "Cerezit"</w:t>
            </w:r>
          </w:p>
        </w:tc>
        <w:tc>
          <w:tcPr>
            <w:tcW w:w="1600" w:type="dxa"/>
            <w:tcBorders>
              <w:top w:val="nil"/>
              <w:left w:val="nil"/>
              <w:bottom w:val="nil"/>
              <w:right w:val="nil"/>
            </w:tcBorders>
            <w:shd w:val="clear" w:color="auto" w:fill="auto"/>
            <w:hideMark/>
          </w:tcPr>
          <w:p w14:paraId="1AD8319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72F4710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10,5</w:t>
            </w:r>
          </w:p>
        </w:tc>
      </w:tr>
      <w:tr w:rsidR="00CB1513" w:rsidRPr="000B64BB" w14:paraId="52C0902F"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DFD8FE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66</w:t>
            </w:r>
          </w:p>
        </w:tc>
        <w:tc>
          <w:tcPr>
            <w:tcW w:w="6040" w:type="dxa"/>
            <w:tcBorders>
              <w:top w:val="nil"/>
              <w:left w:val="nil"/>
              <w:bottom w:val="nil"/>
              <w:right w:val="single" w:sz="4" w:space="0" w:color="000000"/>
            </w:tcBorders>
            <w:shd w:val="clear" w:color="auto" w:fill="auto"/>
            <w:hideMark/>
          </w:tcPr>
          <w:p w14:paraId="3387966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Грунтування стiн перед фарбуванням</w:t>
            </w:r>
          </w:p>
        </w:tc>
        <w:tc>
          <w:tcPr>
            <w:tcW w:w="1600" w:type="dxa"/>
            <w:tcBorders>
              <w:top w:val="nil"/>
              <w:left w:val="nil"/>
              <w:bottom w:val="nil"/>
              <w:right w:val="nil"/>
            </w:tcBorders>
            <w:shd w:val="clear" w:color="auto" w:fill="auto"/>
            <w:hideMark/>
          </w:tcPr>
          <w:p w14:paraId="73A1811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15E379B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10,5</w:t>
            </w:r>
          </w:p>
        </w:tc>
      </w:tr>
      <w:tr w:rsidR="00CB1513" w:rsidRPr="000B64BB" w14:paraId="152F299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06831D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67</w:t>
            </w:r>
          </w:p>
        </w:tc>
        <w:tc>
          <w:tcPr>
            <w:tcW w:w="6040" w:type="dxa"/>
            <w:tcBorders>
              <w:top w:val="nil"/>
              <w:left w:val="nil"/>
              <w:bottom w:val="nil"/>
              <w:right w:val="single" w:sz="4" w:space="0" w:color="000000"/>
            </w:tcBorders>
            <w:shd w:val="clear" w:color="auto" w:fill="auto"/>
            <w:hideMark/>
          </w:tcPr>
          <w:p w14:paraId="784CEBF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Фарбування полівінілацетатними водоемульсійними</w:t>
            </w:r>
            <w:r w:rsidRPr="000B64BB">
              <w:rPr>
                <w:rFonts w:ascii="Arial CYR" w:hAnsi="Arial CYR" w:cs="Arial CYR"/>
                <w:sz w:val="20"/>
                <w:szCs w:val="20"/>
                <w:lang w:eastAsia="en-US"/>
              </w:rPr>
              <w:br/>
              <w:t>сумішами стін за 2 рази</w:t>
            </w:r>
          </w:p>
        </w:tc>
        <w:tc>
          <w:tcPr>
            <w:tcW w:w="1600" w:type="dxa"/>
            <w:tcBorders>
              <w:top w:val="nil"/>
              <w:left w:val="nil"/>
              <w:bottom w:val="nil"/>
              <w:right w:val="nil"/>
            </w:tcBorders>
            <w:shd w:val="clear" w:color="auto" w:fill="auto"/>
            <w:hideMark/>
          </w:tcPr>
          <w:p w14:paraId="3A05E51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0F323BD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10,5</w:t>
            </w:r>
          </w:p>
        </w:tc>
      </w:tr>
      <w:tr w:rsidR="00CB1513" w:rsidRPr="000B64BB" w14:paraId="51C55B71" w14:textId="77777777" w:rsidTr="00CB1513">
        <w:trPr>
          <w:trHeight w:val="561"/>
        </w:trPr>
        <w:tc>
          <w:tcPr>
            <w:tcW w:w="640" w:type="dxa"/>
            <w:tcBorders>
              <w:top w:val="nil"/>
              <w:left w:val="single" w:sz="8" w:space="0" w:color="auto"/>
              <w:bottom w:val="nil"/>
              <w:right w:val="single" w:sz="4" w:space="0" w:color="auto"/>
            </w:tcBorders>
            <w:shd w:val="clear" w:color="auto" w:fill="auto"/>
            <w:vAlign w:val="center"/>
            <w:hideMark/>
          </w:tcPr>
          <w:p w14:paraId="4D5C127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603D8CC3"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eastAsia="en-US"/>
              </w:rPr>
              <w:t>ремонт коридору в межах ЦПЗ</w:t>
            </w:r>
          </w:p>
        </w:tc>
        <w:tc>
          <w:tcPr>
            <w:tcW w:w="1600" w:type="dxa"/>
            <w:tcBorders>
              <w:top w:val="nil"/>
              <w:left w:val="nil"/>
              <w:bottom w:val="nil"/>
              <w:right w:val="single" w:sz="4" w:space="0" w:color="auto"/>
            </w:tcBorders>
            <w:shd w:val="clear" w:color="auto" w:fill="auto"/>
            <w:vAlign w:val="center"/>
            <w:hideMark/>
          </w:tcPr>
          <w:p w14:paraId="344E08C1"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30B2ADE1"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r>
      <w:tr w:rsidR="00CB1513" w:rsidRPr="000B64BB" w14:paraId="6F4B84E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B51DB9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68</w:t>
            </w:r>
          </w:p>
        </w:tc>
        <w:tc>
          <w:tcPr>
            <w:tcW w:w="6040" w:type="dxa"/>
            <w:tcBorders>
              <w:top w:val="nil"/>
              <w:left w:val="nil"/>
              <w:bottom w:val="nil"/>
              <w:right w:val="single" w:sz="4" w:space="0" w:color="000000"/>
            </w:tcBorders>
            <w:shd w:val="clear" w:color="auto" w:fill="auto"/>
            <w:hideMark/>
          </w:tcPr>
          <w:p w14:paraId="2E60F12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Улаштування обшивки укосів гіпсокартонними листами</w:t>
            </w:r>
            <w:r w:rsidRPr="000B64BB">
              <w:rPr>
                <w:rFonts w:ascii="Arial CYR" w:hAnsi="Arial CYR" w:cs="Arial CYR"/>
                <w:sz w:val="20"/>
                <w:szCs w:val="20"/>
                <w:lang w:eastAsia="en-US"/>
              </w:rPr>
              <w:br/>
              <w:t>на клеї</w:t>
            </w:r>
          </w:p>
        </w:tc>
        <w:tc>
          <w:tcPr>
            <w:tcW w:w="1600" w:type="dxa"/>
            <w:tcBorders>
              <w:top w:val="nil"/>
              <w:left w:val="nil"/>
              <w:bottom w:val="nil"/>
              <w:right w:val="nil"/>
            </w:tcBorders>
            <w:shd w:val="clear" w:color="auto" w:fill="auto"/>
            <w:hideMark/>
          </w:tcPr>
          <w:p w14:paraId="5810A78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11F7ECF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736E9280"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F37118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69</w:t>
            </w:r>
          </w:p>
        </w:tc>
        <w:tc>
          <w:tcPr>
            <w:tcW w:w="6040" w:type="dxa"/>
            <w:tcBorders>
              <w:top w:val="nil"/>
              <w:left w:val="nil"/>
              <w:bottom w:val="nil"/>
              <w:right w:val="single" w:sz="4" w:space="0" w:color="000000"/>
            </w:tcBorders>
            <w:shd w:val="clear" w:color="auto" w:fill="auto"/>
            <w:hideMark/>
          </w:tcPr>
          <w:p w14:paraId="3EA7252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зачинювача дверного</w:t>
            </w:r>
          </w:p>
        </w:tc>
        <w:tc>
          <w:tcPr>
            <w:tcW w:w="1600" w:type="dxa"/>
            <w:tcBorders>
              <w:top w:val="nil"/>
              <w:left w:val="nil"/>
              <w:bottom w:val="nil"/>
              <w:right w:val="nil"/>
            </w:tcBorders>
            <w:shd w:val="clear" w:color="auto" w:fill="auto"/>
            <w:hideMark/>
          </w:tcPr>
          <w:p w14:paraId="2D49383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6CFE50C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61A76DC5"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73F7240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70</w:t>
            </w:r>
          </w:p>
        </w:tc>
        <w:tc>
          <w:tcPr>
            <w:tcW w:w="6040" w:type="dxa"/>
            <w:tcBorders>
              <w:top w:val="nil"/>
              <w:left w:val="nil"/>
              <w:bottom w:val="nil"/>
              <w:right w:val="single" w:sz="4" w:space="0" w:color="000000"/>
            </w:tcBorders>
            <w:shd w:val="clear" w:color="auto" w:fill="auto"/>
            <w:hideMark/>
          </w:tcPr>
          <w:p w14:paraId="6B2DC6D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дверних полотен</w:t>
            </w:r>
          </w:p>
        </w:tc>
        <w:tc>
          <w:tcPr>
            <w:tcW w:w="1600" w:type="dxa"/>
            <w:tcBorders>
              <w:top w:val="nil"/>
              <w:left w:val="nil"/>
              <w:bottom w:val="nil"/>
              <w:right w:val="nil"/>
            </w:tcBorders>
            <w:shd w:val="clear" w:color="auto" w:fill="auto"/>
            <w:hideMark/>
          </w:tcPr>
          <w:p w14:paraId="5631AC5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4AACC8F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57C4C43A"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F2B12E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71</w:t>
            </w:r>
          </w:p>
        </w:tc>
        <w:tc>
          <w:tcPr>
            <w:tcW w:w="6040" w:type="dxa"/>
            <w:tcBorders>
              <w:top w:val="nil"/>
              <w:left w:val="nil"/>
              <w:bottom w:val="nil"/>
              <w:right w:val="single" w:sz="4" w:space="0" w:color="000000"/>
            </w:tcBorders>
            <w:shd w:val="clear" w:color="auto" w:fill="auto"/>
            <w:hideMark/>
          </w:tcPr>
          <w:p w14:paraId="628211AC"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дверних полотен внутрішніх міжкімнатних</w:t>
            </w:r>
          </w:p>
        </w:tc>
        <w:tc>
          <w:tcPr>
            <w:tcW w:w="1600" w:type="dxa"/>
            <w:tcBorders>
              <w:top w:val="nil"/>
              <w:left w:val="nil"/>
              <w:bottom w:val="nil"/>
              <w:right w:val="nil"/>
            </w:tcBorders>
            <w:shd w:val="clear" w:color="auto" w:fill="auto"/>
            <w:hideMark/>
          </w:tcPr>
          <w:p w14:paraId="32ECCBD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41543D6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32001FC1"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2A8D22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72</w:t>
            </w:r>
          </w:p>
        </w:tc>
        <w:tc>
          <w:tcPr>
            <w:tcW w:w="6040" w:type="dxa"/>
            <w:tcBorders>
              <w:top w:val="nil"/>
              <w:left w:val="nil"/>
              <w:bottom w:val="nil"/>
              <w:right w:val="single" w:sz="4" w:space="0" w:color="000000"/>
            </w:tcBorders>
            <w:shd w:val="clear" w:color="auto" w:fill="auto"/>
            <w:hideMark/>
          </w:tcPr>
          <w:p w14:paraId="1193811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Установлення замків дверних урізних</w:t>
            </w:r>
          </w:p>
        </w:tc>
        <w:tc>
          <w:tcPr>
            <w:tcW w:w="1600" w:type="dxa"/>
            <w:tcBorders>
              <w:top w:val="nil"/>
              <w:left w:val="nil"/>
              <w:bottom w:val="nil"/>
              <w:right w:val="nil"/>
            </w:tcBorders>
            <w:shd w:val="clear" w:color="auto" w:fill="auto"/>
            <w:hideMark/>
          </w:tcPr>
          <w:p w14:paraId="62CBC4B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3E46824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w:t>
            </w:r>
          </w:p>
        </w:tc>
      </w:tr>
      <w:tr w:rsidR="00CB1513" w:rsidRPr="000B64BB" w14:paraId="5F492AA0"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49CEF9A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73</w:t>
            </w:r>
          </w:p>
        </w:tc>
        <w:tc>
          <w:tcPr>
            <w:tcW w:w="6040" w:type="dxa"/>
            <w:tcBorders>
              <w:top w:val="nil"/>
              <w:left w:val="nil"/>
              <w:bottom w:val="nil"/>
              <w:right w:val="single" w:sz="4" w:space="0" w:color="000000"/>
            </w:tcBorders>
            <w:shd w:val="clear" w:color="auto" w:fill="auto"/>
            <w:hideMark/>
          </w:tcPr>
          <w:p w14:paraId="244CE4B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замків дверних урізних</w:t>
            </w:r>
          </w:p>
        </w:tc>
        <w:tc>
          <w:tcPr>
            <w:tcW w:w="1600" w:type="dxa"/>
            <w:tcBorders>
              <w:top w:val="nil"/>
              <w:left w:val="nil"/>
              <w:bottom w:val="nil"/>
              <w:right w:val="nil"/>
            </w:tcBorders>
            <w:shd w:val="clear" w:color="auto" w:fill="auto"/>
            <w:hideMark/>
          </w:tcPr>
          <w:p w14:paraId="34EE56C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36831F0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w:t>
            </w:r>
          </w:p>
        </w:tc>
      </w:tr>
      <w:tr w:rsidR="00CB1513" w:rsidRPr="000B64BB" w14:paraId="7FDBA2D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4F51DF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74</w:t>
            </w:r>
          </w:p>
        </w:tc>
        <w:tc>
          <w:tcPr>
            <w:tcW w:w="6040" w:type="dxa"/>
            <w:tcBorders>
              <w:top w:val="nil"/>
              <w:left w:val="nil"/>
              <w:bottom w:val="nil"/>
              <w:right w:val="single" w:sz="4" w:space="0" w:color="000000"/>
            </w:tcBorders>
            <w:shd w:val="clear" w:color="auto" w:fill="auto"/>
            <w:hideMark/>
          </w:tcPr>
          <w:p w14:paraId="1A8C089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Очищення поверхні металевими щітками (застосовано)</w:t>
            </w:r>
          </w:p>
        </w:tc>
        <w:tc>
          <w:tcPr>
            <w:tcW w:w="1600" w:type="dxa"/>
            <w:tcBorders>
              <w:top w:val="nil"/>
              <w:left w:val="nil"/>
              <w:bottom w:val="nil"/>
              <w:right w:val="nil"/>
            </w:tcBorders>
            <w:shd w:val="clear" w:color="auto" w:fill="auto"/>
            <w:hideMark/>
          </w:tcPr>
          <w:p w14:paraId="0931691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79A271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46</w:t>
            </w:r>
          </w:p>
        </w:tc>
      </w:tr>
      <w:tr w:rsidR="00CB1513" w:rsidRPr="000B64BB" w14:paraId="58DC7D5A"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802A5A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75</w:t>
            </w:r>
          </w:p>
        </w:tc>
        <w:tc>
          <w:tcPr>
            <w:tcW w:w="6040" w:type="dxa"/>
            <w:tcBorders>
              <w:top w:val="nil"/>
              <w:left w:val="nil"/>
              <w:bottom w:val="nil"/>
              <w:right w:val="single" w:sz="4" w:space="0" w:color="000000"/>
            </w:tcBorders>
            <w:shd w:val="clear" w:color="auto" w:fill="auto"/>
            <w:hideMark/>
          </w:tcPr>
          <w:p w14:paraId="089A2DF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Промивання поверхонь стель внутрішніх приміщень</w:t>
            </w:r>
          </w:p>
        </w:tc>
        <w:tc>
          <w:tcPr>
            <w:tcW w:w="1600" w:type="dxa"/>
            <w:tcBorders>
              <w:top w:val="nil"/>
              <w:left w:val="nil"/>
              <w:bottom w:val="nil"/>
              <w:right w:val="nil"/>
            </w:tcBorders>
            <w:shd w:val="clear" w:color="auto" w:fill="auto"/>
            <w:hideMark/>
          </w:tcPr>
          <w:p w14:paraId="1DE25A5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0FAF730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46</w:t>
            </w:r>
          </w:p>
        </w:tc>
      </w:tr>
      <w:tr w:rsidR="00CB1513" w:rsidRPr="000B64BB" w14:paraId="238AE9B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DC1CD2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76</w:t>
            </w:r>
          </w:p>
        </w:tc>
        <w:tc>
          <w:tcPr>
            <w:tcW w:w="6040" w:type="dxa"/>
            <w:tcBorders>
              <w:top w:val="nil"/>
              <w:left w:val="nil"/>
              <w:bottom w:val="nil"/>
              <w:right w:val="single" w:sz="4" w:space="0" w:color="000000"/>
            </w:tcBorders>
            <w:shd w:val="clear" w:color="auto" w:fill="auto"/>
            <w:hideMark/>
          </w:tcPr>
          <w:p w14:paraId="2EE8E4E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Грунтування перед фарбуванням</w:t>
            </w:r>
          </w:p>
        </w:tc>
        <w:tc>
          <w:tcPr>
            <w:tcW w:w="1600" w:type="dxa"/>
            <w:tcBorders>
              <w:top w:val="nil"/>
              <w:left w:val="nil"/>
              <w:bottom w:val="nil"/>
              <w:right w:val="nil"/>
            </w:tcBorders>
            <w:shd w:val="clear" w:color="auto" w:fill="auto"/>
            <w:hideMark/>
          </w:tcPr>
          <w:p w14:paraId="37A25C8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6AC5062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46</w:t>
            </w:r>
          </w:p>
        </w:tc>
      </w:tr>
      <w:tr w:rsidR="00CB1513" w:rsidRPr="000B64BB" w14:paraId="26F96877"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33473E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77</w:t>
            </w:r>
          </w:p>
        </w:tc>
        <w:tc>
          <w:tcPr>
            <w:tcW w:w="6040" w:type="dxa"/>
            <w:tcBorders>
              <w:top w:val="nil"/>
              <w:left w:val="nil"/>
              <w:bottom w:val="nil"/>
              <w:right w:val="single" w:sz="4" w:space="0" w:color="000000"/>
            </w:tcBorders>
            <w:shd w:val="clear" w:color="auto" w:fill="auto"/>
            <w:hideMark/>
          </w:tcPr>
          <w:p w14:paraId="2E4E889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Шпаклювання стель</w:t>
            </w:r>
          </w:p>
        </w:tc>
        <w:tc>
          <w:tcPr>
            <w:tcW w:w="1600" w:type="dxa"/>
            <w:tcBorders>
              <w:top w:val="nil"/>
              <w:left w:val="nil"/>
              <w:bottom w:val="nil"/>
              <w:right w:val="nil"/>
            </w:tcBorders>
            <w:shd w:val="clear" w:color="auto" w:fill="auto"/>
            <w:hideMark/>
          </w:tcPr>
          <w:p w14:paraId="15DB848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217880F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601CBDFC"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49296F0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78</w:t>
            </w:r>
          </w:p>
        </w:tc>
        <w:tc>
          <w:tcPr>
            <w:tcW w:w="6040" w:type="dxa"/>
            <w:tcBorders>
              <w:top w:val="nil"/>
              <w:left w:val="nil"/>
              <w:bottom w:val="nil"/>
              <w:right w:val="single" w:sz="4" w:space="0" w:color="000000"/>
            </w:tcBorders>
            <w:shd w:val="clear" w:color="auto" w:fill="auto"/>
            <w:hideMark/>
          </w:tcPr>
          <w:p w14:paraId="55962D0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Шпаклювання стель мінеральною шпаклівкою "Cerezit"</w:t>
            </w:r>
          </w:p>
        </w:tc>
        <w:tc>
          <w:tcPr>
            <w:tcW w:w="1600" w:type="dxa"/>
            <w:tcBorders>
              <w:top w:val="nil"/>
              <w:left w:val="nil"/>
              <w:bottom w:val="nil"/>
              <w:right w:val="nil"/>
            </w:tcBorders>
            <w:shd w:val="clear" w:color="auto" w:fill="auto"/>
            <w:hideMark/>
          </w:tcPr>
          <w:p w14:paraId="7D4B11B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43F3194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3EDDF481"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49B1518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79</w:t>
            </w:r>
          </w:p>
        </w:tc>
        <w:tc>
          <w:tcPr>
            <w:tcW w:w="6040" w:type="dxa"/>
            <w:tcBorders>
              <w:top w:val="nil"/>
              <w:left w:val="nil"/>
              <w:bottom w:val="nil"/>
              <w:right w:val="single" w:sz="4" w:space="0" w:color="000000"/>
            </w:tcBorders>
            <w:shd w:val="clear" w:color="auto" w:fill="auto"/>
            <w:hideMark/>
          </w:tcPr>
          <w:p w14:paraId="3292625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Поліпшене фарбування білилом стель по штукатурці</w:t>
            </w:r>
          </w:p>
        </w:tc>
        <w:tc>
          <w:tcPr>
            <w:tcW w:w="1600" w:type="dxa"/>
            <w:tcBorders>
              <w:top w:val="nil"/>
              <w:left w:val="nil"/>
              <w:bottom w:val="nil"/>
              <w:right w:val="nil"/>
            </w:tcBorders>
            <w:shd w:val="clear" w:color="auto" w:fill="auto"/>
            <w:hideMark/>
          </w:tcPr>
          <w:p w14:paraId="34D4895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58A4A1B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46</w:t>
            </w:r>
          </w:p>
        </w:tc>
      </w:tr>
      <w:tr w:rsidR="00CB1513" w:rsidRPr="000B64BB" w14:paraId="25EA5DB9"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3F9C3B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80</w:t>
            </w:r>
          </w:p>
        </w:tc>
        <w:tc>
          <w:tcPr>
            <w:tcW w:w="6040" w:type="dxa"/>
            <w:tcBorders>
              <w:top w:val="nil"/>
              <w:left w:val="nil"/>
              <w:bottom w:val="nil"/>
              <w:right w:val="single" w:sz="4" w:space="0" w:color="000000"/>
            </w:tcBorders>
            <w:shd w:val="clear" w:color="auto" w:fill="auto"/>
            <w:hideMark/>
          </w:tcPr>
          <w:p w14:paraId="7FD62EE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Навантаження сміття вручну</w:t>
            </w:r>
          </w:p>
        </w:tc>
        <w:tc>
          <w:tcPr>
            <w:tcW w:w="1600" w:type="dxa"/>
            <w:tcBorders>
              <w:top w:val="nil"/>
              <w:left w:val="nil"/>
              <w:bottom w:val="nil"/>
              <w:right w:val="nil"/>
            </w:tcBorders>
            <w:shd w:val="clear" w:color="auto" w:fill="auto"/>
            <w:hideMark/>
          </w:tcPr>
          <w:p w14:paraId="56D3261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т</w:t>
            </w:r>
          </w:p>
        </w:tc>
        <w:tc>
          <w:tcPr>
            <w:tcW w:w="1600" w:type="dxa"/>
            <w:tcBorders>
              <w:top w:val="nil"/>
              <w:left w:val="single" w:sz="4" w:space="0" w:color="auto"/>
              <w:bottom w:val="nil"/>
              <w:right w:val="single" w:sz="4" w:space="0" w:color="000000"/>
            </w:tcBorders>
            <w:shd w:val="clear" w:color="auto" w:fill="auto"/>
            <w:hideMark/>
          </w:tcPr>
          <w:p w14:paraId="7D6850A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1,07</w:t>
            </w:r>
          </w:p>
        </w:tc>
      </w:tr>
      <w:tr w:rsidR="00CB1513" w:rsidRPr="000B64BB" w14:paraId="744E17A3"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B1A5A4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81</w:t>
            </w:r>
          </w:p>
        </w:tc>
        <w:tc>
          <w:tcPr>
            <w:tcW w:w="6040" w:type="dxa"/>
            <w:tcBorders>
              <w:top w:val="nil"/>
              <w:left w:val="nil"/>
              <w:bottom w:val="nil"/>
              <w:right w:val="single" w:sz="4" w:space="0" w:color="000000"/>
            </w:tcBorders>
            <w:shd w:val="clear" w:color="auto" w:fill="auto"/>
            <w:hideMark/>
          </w:tcPr>
          <w:p w14:paraId="2D050D2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Перевезення сміття до 10 км</w:t>
            </w:r>
          </w:p>
        </w:tc>
        <w:tc>
          <w:tcPr>
            <w:tcW w:w="1600" w:type="dxa"/>
            <w:tcBorders>
              <w:top w:val="nil"/>
              <w:left w:val="nil"/>
              <w:bottom w:val="nil"/>
              <w:right w:val="nil"/>
            </w:tcBorders>
            <w:shd w:val="clear" w:color="auto" w:fill="auto"/>
            <w:hideMark/>
          </w:tcPr>
          <w:p w14:paraId="35D5C0E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т</w:t>
            </w:r>
          </w:p>
        </w:tc>
        <w:tc>
          <w:tcPr>
            <w:tcW w:w="1600" w:type="dxa"/>
            <w:tcBorders>
              <w:top w:val="nil"/>
              <w:left w:val="single" w:sz="4" w:space="0" w:color="auto"/>
              <w:bottom w:val="nil"/>
              <w:right w:val="single" w:sz="4" w:space="0" w:color="000000"/>
            </w:tcBorders>
            <w:shd w:val="clear" w:color="auto" w:fill="auto"/>
            <w:hideMark/>
          </w:tcPr>
          <w:p w14:paraId="6456E2F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1,07</w:t>
            </w:r>
          </w:p>
        </w:tc>
      </w:tr>
      <w:tr w:rsidR="00CB1513" w:rsidRPr="000B64BB" w14:paraId="226C4593" w14:textId="77777777" w:rsidTr="00CB1513">
        <w:trPr>
          <w:trHeight w:val="297"/>
        </w:trPr>
        <w:tc>
          <w:tcPr>
            <w:tcW w:w="640" w:type="dxa"/>
            <w:tcBorders>
              <w:top w:val="nil"/>
              <w:left w:val="single" w:sz="8" w:space="0" w:color="auto"/>
              <w:bottom w:val="nil"/>
              <w:right w:val="single" w:sz="4" w:space="0" w:color="auto"/>
            </w:tcBorders>
            <w:shd w:val="clear" w:color="auto" w:fill="auto"/>
            <w:vAlign w:val="center"/>
            <w:hideMark/>
          </w:tcPr>
          <w:p w14:paraId="72EDB65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2479C1DD"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Коридор</w:t>
            </w:r>
          </w:p>
        </w:tc>
        <w:tc>
          <w:tcPr>
            <w:tcW w:w="1600" w:type="dxa"/>
            <w:tcBorders>
              <w:top w:val="nil"/>
              <w:left w:val="nil"/>
              <w:bottom w:val="nil"/>
              <w:right w:val="single" w:sz="4" w:space="0" w:color="auto"/>
            </w:tcBorders>
            <w:shd w:val="clear" w:color="auto" w:fill="auto"/>
            <w:vAlign w:val="center"/>
            <w:hideMark/>
          </w:tcPr>
          <w:p w14:paraId="6E0EF80D"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4F4EF07A"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05BC38A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EB5D64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82</w:t>
            </w:r>
          </w:p>
        </w:tc>
        <w:tc>
          <w:tcPr>
            <w:tcW w:w="6040" w:type="dxa"/>
            <w:tcBorders>
              <w:top w:val="nil"/>
              <w:left w:val="nil"/>
              <w:bottom w:val="nil"/>
              <w:right w:val="single" w:sz="4" w:space="0" w:color="000000"/>
            </w:tcBorders>
            <w:shd w:val="clear" w:color="auto" w:fill="auto"/>
            <w:hideMark/>
          </w:tcPr>
          <w:p w14:paraId="10EAD67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(Демонтаж) Обшивання каркасних стін плитами</w:t>
            </w:r>
            <w:r w:rsidRPr="000B64BB">
              <w:rPr>
                <w:rFonts w:ascii="Arial CYR" w:hAnsi="Arial CYR" w:cs="Arial CYR"/>
                <w:sz w:val="20"/>
                <w:szCs w:val="20"/>
                <w:lang w:eastAsia="en-US"/>
              </w:rPr>
              <w:br/>
              <w:t xml:space="preserve">деревноволокнистими </w:t>
            </w:r>
            <w:r w:rsidRPr="000B64BB">
              <w:rPr>
                <w:rFonts w:ascii="Arial CYR" w:hAnsi="Arial CYR" w:cs="Arial CYR"/>
                <w:sz w:val="20"/>
                <w:szCs w:val="20"/>
                <w:lang w:val="en-US" w:eastAsia="en-US"/>
              </w:rPr>
              <w:t>MDF</w:t>
            </w:r>
            <w:r w:rsidRPr="000B64BB">
              <w:rPr>
                <w:rFonts w:ascii="Arial CYR" w:hAnsi="Arial CYR" w:cs="Arial CYR"/>
                <w:sz w:val="20"/>
                <w:szCs w:val="20"/>
                <w:lang w:eastAsia="en-US"/>
              </w:rPr>
              <w:t xml:space="preserve"> товщиною </w:t>
            </w:r>
            <w:r w:rsidRPr="000B64BB">
              <w:rPr>
                <w:rFonts w:ascii="Arial CYR" w:hAnsi="Arial CYR" w:cs="Arial CYR"/>
                <w:sz w:val="20"/>
                <w:szCs w:val="20"/>
                <w:lang w:val="en-US" w:eastAsia="en-US"/>
              </w:rPr>
              <w:t>5 мм</w:t>
            </w:r>
          </w:p>
        </w:tc>
        <w:tc>
          <w:tcPr>
            <w:tcW w:w="1600" w:type="dxa"/>
            <w:tcBorders>
              <w:top w:val="nil"/>
              <w:left w:val="nil"/>
              <w:bottom w:val="nil"/>
              <w:right w:val="nil"/>
            </w:tcBorders>
            <w:shd w:val="clear" w:color="auto" w:fill="auto"/>
            <w:hideMark/>
          </w:tcPr>
          <w:p w14:paraId="1C313C5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27E48B2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72</w:t>
            </w:r>
          </w:p>
        </w:tc>
      </w:tr>
      <w:tr w:rsidR="00CB1513" w:rsidRPr="000B64BB" w14:paraId="2AB65F7E"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0D7444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83</w:t>
            </w:r>
          </w:p>
        </w:tc>
        <w:tc>
          <w:tcPr>
            <w:tcW w:w="6040" w:type="dxa"/>
            <w:tcBorders>
              <w:top w:val="nil"/>
              <w:left w:val="nil"/>
              <w:bottom w:val="nil"/>
              <w:right w:val="single" w:sz="4" w:space="0" w:color="000000"/>
            </w:tcBorders>
            <w:shd w:val="clear" w:color="auto" w:fill="auto"/>
            <w:hideMark/>
          </w:tcPr>
          <w:p w14:paraId="7D6416A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Очищення вручну внутрішніх поверхонь стін</w:t>
            </w:r>
            <w:r w:rsidRPr="000B64BB">
              <w:rPr>
                <w:rFonts w:ascii="Arial CYR" w:hAnsi="Arial CYR" w:cs="Arial CYR"/>
                <w:sz w:val="20"/>
                <w:szCs w:val="20"/>
                <w:lang w:eastAsia="en-US"/>
              </w:rPr>
              <w:br/>
              <w:t>(застосовано)</w:t>
            </w:r>
          </w:p>
        </w:tc>
        <w:tc>
          <w:tcPr>
            <w:tcW w:w="1600" w:type="dxa"/>
            <w:tcBorders>
              <w:top w:val="nil"/>
              <w:left w:val="nil"/>
              <w:bottom w:val="nil"/>
              <w:right w:val="nil"/>
            </w:tcBorders>
            <w:shd w:val="clear" w:color="auto" w:fill="auto"/>
            <w:hideMark/>
          </w:tcPr>
          <w:p w14:paraId="03C73A2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0D0F9AE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24,5</w:t>
            </w:r>
          </w:p>
        </w:tc>
      </w:tr>
      <w:tr w:rsidR="00CB1513" w:rsidRPr="000B64BB" w14:paraId="4308876D"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317A3AD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84</w:t>
            </w:r>
          </w:p>
        </w:tc>
        <w:tc>
          <w:tcPr>
            <w:tcW w:w="6040" w:type="dxa"/>
            <w:tcBorders>
              <w:top w:val="nil"/>
              <w:left w:val="nil"/>
              <w:bottom w:val="nil"/>
              <w:right w:val="single" w:sz="4" w:space="0" w:color="000000"/>
            </w:tcBorders>
            <w:shd w:val="clear" w:color="auto" w:fill="auto"/>
            <w:hideMark/>
          </w:tcPr>
          <w:p w14:paraId="3931252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Поліпшене штукатурення поверхонь стін всередені</w:t>
            </w:r>
            <w:r w:rsidRPr="000B64BB">
              <w:rPr>
                <w:rFonts w:ascii="Arial CYR" w:hAnsi="Arial CYR" w:cs="Arial CYR"/>
                <w:sz w:val="20"/>
                <w:szCs w:val="20"/>
                <w:lang w:eastAsia="en-US"/>
              </w:rPr>
              <w:br/>
              <w:t>будівлі вапняним розчином по каменю та бетону</w:t>
            </w:r>
            <w:r w:rsidRPr="000B64BB">
              <w:rPr>
                <w:rFonts w:ascii="Arial CYR" w:hAnsi="Arial CYR" w:cs="Arial CYR"/>
                <w:sz w:val="20"/>
                <w:szCs w:val="20"/>
                <w:lang w:eastAsia="en-US"/>
              </w:rPr>
              <w:br/>
              <w:t>всередині будівлі</w:t>
            </w:r>
          </w:p>
        </w:tc>
        <w:tc>
          <w:tcPr>
            <w:tcW w:w="1600" w:type="dxa"/>
            <w:tcBorders>
              <w:top w:val="nil"/>
              <w:left w:val="nil"/>
              <w:bottom w:val="nil"/>
              <w:right w:val="nil"/>
            </w:tcBorders>
            <w:shd w:val="clear" w:color="auto" w:fill="auto"/>
            <w:hideMark/>
          </w:tcPr>
          <w:p w14:paraId="2D6BF09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20FA728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78</w:t>
            </w:r>
          </w:p>
        </w:tc>
      </w:tr>
      <w:tr w:rsidR="00CB1513" w:rsidRPr="000B64BB" w14:paraId="0692EF63"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940270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85</w:t>
            </w:r>
          </w:p>
        </w:tc>
        <w:tc>
          <w:tcPr>
            <w:tcW w:w="6040" w:type="dxa"/>
            <w:tcBorders>
              <w:top w:val="nil"/>
              <w:left w:val="nil"/>
              <w:bottom w:val="nil"/>
              <w:right w:val="single" w:sz="4" w:space="0" w:color="000000"/>
            </w:tcBorders>
            <w:shd w:val="clear" w:color="auto" w:fill="auto"/>
            <w:hideMark/>
          </w:tcPr>
          <w:p w14:paraId="6D262DD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Шпаклювання стін мінеральною шпаклівкою "Cerezit"</w:t>
            </w:r>
          </w:p>
        </w:tc>
        <w:tc>
          <w:tcPr>
            <w:tcW w:w="1600" w:type="dxa"/>
            <w:tcBorders>
              <w:top w:val="nil"/>
              <w:left w:val="nil"/>
              <w:bottom w:val="nil"/>
              <w:right w:val="nil"/>
            </w:tcBorders>
            <w:shd w:val="clear" w:color="auto" w:fill="auto"/>
            <w:hideMark/>
          </w:tcPr>
          <w:p w14:paraId="6CB9FD2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3630BB6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158</w:t>
            </w:r>
          </w:p>
        </w:tc>
      </w:tr>
      <w:tr w:rsidR="00CB1513" w:rsidRPr="000B64BB" w14:paraId="032D417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4DF6519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86</w:t>
            </w:r>
          </w:p>
        </w:tc>
        <w:tc>
          <w:tcPr>
            <w:tcW w:w="6040" w:type="dxa"/>
            <w:tcBorders>
              <w:top w:val="nil"/>
              <w:left w:val="nil"/>
              <w:bottom w:val="nil"/>
              <w:right w:val="single" w:sz="4" w:space="0" w:color="000000"/>
            </w:tcBorders>
            <w:shd w:val="clear" w:color="auto" w:fill="auto"/>
            <w:hideMark/>
          </w:tcPr>
          <w:p w14:paraId="7DA45F7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Грунтування стiн перед фарбуванням</w:t>
            </w:r>
          </w:p>
        </w:tc>
        <w:tc>
          <w:tcPr>
            <w:tcW w:w="1600" w:type="dxa"/>
            <w:tcBorders>
              <w:top w:val="nil"/>
              <w:left w:val="nil"/>
              <w:bottom w:val="nil"/>
              <w:right w:val="nil"/>
            </w:tcBorders>
            <w:shd w:val="clear" w:color="auto" w:fill="auto"/>
            <w:hideMark/>
          </w:tcPr>
          <w:p w14:paraId="25EF947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731EE46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158</w:t>
            </w:r>
          </w:p>
        </w:tc>
      </w:tr>
      <w:tr w:rsidR="00CB1513" w:rsidRPr="000B64BB" w14:paraId="6761D3F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A34A05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87</w:t>
            </w:r>
          </w:p>
        </w:tc>
        <w:tc>
          <w:tcPr>
            <w:tcW w:w="6040" w:type="dxa"/>
            <w:tcBorders>
              <w:top w:val="nil"/>
              <w:left w:val="nil"/>
              <w:bottom w:val="nil"/>
              <w:right w:val="single" w:sz="4" w:space="0" w:color="000000"/>
            </w:tcBorders>
            <w:shd w:val="clear" w:color="auto" w:fill="auto"/>
            <w:hideMark/>
          </w:tcPr>
          <w:p w14:paraId="4FF7C8A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Фарбування полівінілацетатними водоемульсійними</w:t>
            </w:r>
            <w:r w:rsidRPr="000B64BB">
              <w:rPr>
                <w:rFonts w:ascii="Arial CYR" w:hAnsi="Arial CYR" w:cs="Arial CYR"/>
                <w:sz w:val="20"/>
                <w:szCs w:val="20"/>
                <w:lang w:eastAsia="en-US"/>
              </w:rPr>
              <w:br/>
              <w:t>сумішами стін за 2 рази</w:t>
            </w:r>
          </w:p>
        </w:tc>
        <w:tc>
          <w:tcPr>
            <w:tcW w:w="1600" w:type="dxa"/>
            <w:tcBorders>
              <w:top w:val="nil"/>
              <w:left w:val="nil"/>
              <w:bottom w:val="nil"/>
              <w:right w:val="nil"/>
            </w:tcBorders>
            <w:shd w:val="clear" w:color="auto" w:fill="auto"/>
            <w:hideMark/>
          </w:tcPr>
          <w:p w14:paraId="6FD89AA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63B30F6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158</w:t>
            </w:r>
          </w:p>
        </w:tc>
      </w:tr>
      <w:tr w:rsidR="00CB1513" w:rsidRPr="000B64BB" w14:paraId="168E8425" w14:textId="77777777" w:rsidTr="00CB1513">
        <w:trPr>
          <w:trHeight w:val="384"/>
        </w:trPr>
        <w:tc>
          <w:tcPr>
            <w:tcW w:w="640" w:type="dxa"/>
            <w:tcBorders>
              <w:top w:val="nil"/>
              <w:left w:val="single" w:sz="8" w:space="0" w:color="auto"/>
              <w:bottom w:val="nil"/>
              <w:right w:val="single" w:sz="4" w:space="0" w:color="auto"/>
            </w:tcBorders>
            <w:shd w:val="clear" w:color="auto" w:fill="auto"/>
            <w:vAlign w:val="center"/>
            <w:hideMark/>
          </w:tcPr>
          <w:p w14:paraId="2F0E128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49EAD1A3"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eastAsia="en-US"/>
              </w:rPr>
              <w:t>на улаштування приміщення для  ПВПЗ</w:t>
            </w:r>
          </w:p>
        </w:tc>
        <w:tc>
          <w:tcPr>
            <w:tcW w:w="1600" w:type="dxa"/>
            <w:tcBorders>
              <w:top w:val="nil"/>
              <w:left w:val="nil"/>
              <w:bottom w:val="nil"/>
              <w:right w:val="single" w:sz="4" w:space="0" w:color="auto"/>
            </w:tcBorders>
            <w:shd w:val="clear" w:color="auto" w:fill="auto"/>
            <w:vAlign w:val="center"/>
            <w:hideMark/>
          </w:tcPr>
          <w:p w14:paraId="50794450"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573E92B1"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r>
      <w:tr w:rsidR="00CB1513" w:rsidRPr="000B64BB" w14:paraId="403B58DE"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74702BD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88</w:t>
            </w:r>
          </w:p>
        </w:tc>
        <w:tc>
          <w:tcPr>
            <w:tcW w:w="6040" w:type="dxa"/>
            <w:tcBorders>
              <w:top w:val="single" w:sz="4" w:space="0" w:color="auto"/>
              <w:left w:val="nil"/>
              <w:bottom w:val="nil"/>
              <w:right w:val="single" w:sz="4" w:space="0" w:color="000000"/>
            </w:tcBorders>
            <w:shd w:val="clear" w:color="auto" w:fill="auto"/>
            <w:hideMark/>
          </w:tcPr>
          <w:p w14:paraId="0E4FFF3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Перевезення металоконструкцій важкого та легкого</w:t>
            </w:r>
            <w:r w:rsidRPr="000B64BB">
              <w:rPr>
                <w:rFonts w:ascii="Arial CYR" w:hAnsi="Arial CYR" w:cs="Arial CYR"/>
                <w:sz w:val="20"/>
                <w:szCs w:val="20"/>
                <w:lang w:eastAsia="en-US"/>
              </w:rPr>
              <w:br/>
              <w:t>типів транспортом загального призначення на 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дстань</w:t>
            </w:r>
            <w:r w:rsidRPr="000B64BB">
              <w:rPr>
                <w:rFonts w:ascii="Arial CYR" w:hAnsi="Arial CYR" w:cs="Arial CYR"/>
                <w:sz w:val="20"/>
                <w:szCs w:val="20"/>
                <w:lang w:eastAsia="en-US"/>
              </w:rPr>
              <w:br/>
              <w:t>80 км</w:t>
            </w:r>
          </w:p>
        </w:tc>
        <w:tc>
          <w:tcPr>
            <w:tcW w:w="1600" w:type="dxa"/>
            <w:tcBorders>
              <w:top w:val="nil"/>
              <w:left w:val="nil"/>
              <w:bottom w:val="nil"/>
              <w:right w:val="nil"/>
            </w:tcBorders>
            <w:shd w:val="clear" w:color="auto" w:fill="auto"/>
            <w:hideMark/>
          </w:tcPr>
          <w:p w14:paraId="2DFE24A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09D15F2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0,1</w:t>
            </w:r>
          </w:p>
        </w:tc>
      </w:tr>
      <w:tr w:rsidR="00CB1513" w:rsidRPr="000B64BB" w14:paraId="2FC6A4B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FCD1B5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89</w:t>
            </w:r>
          </w:p>
        </w:tc>
        <w:tc>
          <w:tcPr>
            <w:tcW w:w="6040" w:type="dxa"/>
            <w:tcBorders>
              <w:top w:val="nil"/>
              <w:left w:val="nil"/>
              <w:bottom w:val="nil"/>
              <w:right w:val="single" w:sz="4" w:space="0" w:color="000000"/>
            </w:tcBorders>
            <w:shd w:val="clear" w:color="auto" w:fill="auto"/>
            <w:hideMark/>
          </w:tcPr>
          <w:p w14:paraId="3A9F62A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дверних коробок в кам'яних стінах з</w:t>
            </w:r>
            <w:r w:rsidRPr="000B64BB">
              <w:rPr>
                <w:rFonts w:ascii="Arial CYR" w:hAnsi="Arial CYR" w:cs="Arial CYR"/>
                <w:sz w:val="20"/>
                <w:szCs w:val="20"/>
                <w:lang w:eastAsia="en-US"/>
              </w:rPr>
              <w:br/>
              <w:t>відбиванням штукатурки в укосах</w:t>
            </w:r>
          </w:p>
        </w:tc>
        <w:tc>
          <w:tcPr>
            <w:tcW w:w="1600" w:type="dxa"/>
            <w:tcBorders>
              <w:top w:val="nil"/>
              <w:left w:val="nil"/>
              <w:bottom w:val="nil"/>
              <w:right w:val="nil"/>
            </w:tcBorders>
            <w:shd w:val="clear" w:color="auto" w:fill="auto"/>
            <w:hideMark/>
          </w:tcPr>
          <w:p w14:paraId="0F9960E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0A27B13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3C174665"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72AA8FA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90</w:t>
            </w:r>
          </w:p>
        </w:tc>
        <w:tc>
          <w:tcPr>
            <w:tcW w:w="6040" w:type="dxa"/>
            <w:tcBorders>
              <w:top w:val="nil"/>
              <w:left w:val="nil"/>
              <w:bottom w:val="nil"/>
              <w:right w:val="single" w:sz="4" w:space="0" w:color="000000"/>
            </w:tcBorders>
            <w:shd w:val="clear" w:color="auto" w:fill="auto"/>
            <w:hideMark/>
          </w:tcPr>
          <w:p w14:paraId="1455947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Знімання дверних полотен</w:t>
            </w:r>
          </w:p>
        </w:tc>
        <w:tc>
          <w:tcPr>
            <w:tcW w:w="1600" w:type="dxa"/>
            <w:tcBorders>
              <w:top w:val="nil"/>
              <w:left w:val="nil"/>
              <w:bottom w:val="nil"/>
              <w:right w:val="nil"/>
            </w:tcBorders>
            <w:shd w:val="clear" w:color="auto" w:fill="auto"/>
            <w:hideMark/>
          </w:tcPr>
          <w:p w14:paraId="322E80D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3D1079A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2,99</w:t>
            </w:r>
          </w:p>
        </w:tc>
      </w:tr>
      <w:tr w:rsidR="00CB1513" w:rsidRPr="000B64BB" w14:paraId="759CE70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3F464E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91</w:t>
            </w:r>
          </w:p>
        </w:tc>
        <w:tc>
          <w:tcPr>
            <w:tcW w:w="6040" w:type="dxa"/>
            <w:tcBorders>
              <w:top w:val="nil"/>
              <w:left w:val="nil"/>
              <w:bottom w:val="nil"/>
              <w:right w:val="single" w:sz="4" w:space="0" w:color="000000"/>
            </w:tcBorders>
            <w:shd w:val="clear" w:color="auto" w:fill="auto"/>
            <w:hideMark/>
          </w:tcPr>
          <w:p w14:paraId="31D01EC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металевих дверних коробок із</w:t>
            </w:r>
            <w:r w:rsidRPr="000B64BB">
              <w:rPr>
                <w:rFonts w:ascii="Arial CYR" w:hAnsi="Arial CYR" w:cs="Arial CYR"/>
                <w:sz w:val="20"/>
                <w:szCs w:val="20"/>
                <w:lang w:eastAsia="en-US"/>
              </w:rPr>
              <w:br/>
              <w:t>навішуванням дверних полотен</w:t>
            </w:r>
          </w:p>
        </w:tc>
        <w:tc>
          <w:tcPr>
            <w:tcW w:w="1600" w:type="dxa"/>
            <w:tcBorders>
              <w:top w:val="nil"/>
              <w:left w:val="nil"/>
              <w:bottom w:val="nil"/>
              <w:right w:val="nil"/>
            </w:tcBorders>
            <w:shd w:val="clear" w:color="auto" w:fill="auto"/>
            <w:hideMark/>
          </w:tcPr>
          <w:p w14:paraId="183993D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73EA110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3,36</w:t>
            </w:r>
          </w:p>
        </w:tc>
      </w:tr>
      <w:tr w:rsidR="00CB1513" w:rsidRPr="000B64BB" w14:paraId="5F7681A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F58DAE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92</w:t>
            </w:r>
          </w:p>
        </w:tc>
        <w:tc>
          <w:tcPr>
            <w:tcW w:w="6040" w:type="dxa"/>
            <w:tcBorders>
              <w:top w:val="nil"/>
              <w:left w:val="nil"/>
              <w:bottom w:val="nil"/>
              <w:right w:val="single" w:sz="4" w:space="0" w:color="000000"/>
            </w:tcBorders>
            <w:shd w:val="clear" w:color="auto" w:fill="auto"/>
            <w:hideMark/>
          </w:tcPr>
          <w:p w14:paraId="2ED3A40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щілин монтажною піною, площа перерізу</w:t>
            </w:r>
            <w:r w:rsidRPr="000B64BB">
              <w:rPr>
                <w:rFonts w:ascii="Arial CYR" w:hAnsi="Arial CYR" w:cs="Arial CYR"/>
                <w:sz w:val="20"/>
                <w:szCs w:val="20"/>
                <w:lang w:eastAsia="en-US"/>
              </w:rPr>
              <w:br/>
              <w:t>щілини 20 см2</w:t>
            </w:r>
          </w:p>
        </w:tc>
        <w:tc>
          <w:tcPr>
            <w:tcW w:w="1600" w:type="dxa"/>
            <w:tcBorders>
              <w:top w:val="nil"/>
              <w:left w:val="nil"/>
              <w:bottom w:val="nil"/>
              <w:right w:val="nil"/>
            </w:tcBorders>
            <w:shd w:val="clear" w:color="auto" w:fill="auto"/>
            <w:hideMark/>
          </w:tcPr>
          <w:p w14:paraId="0848193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50FB9B0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w:t>
            </w:r>
          </w:p>
        </w:tc>
      </w:tr>
      <w:tr w:rsidR="00CB1513" w:rsidRPr="000B64BB" w14:paraId="7E3B5C2D"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057D88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93</w:t>
            </w:r>
          </w:p>
        </w:tc>
        <w:tc>
          <w:tcPr>
            <w:tcW w:w="6040" w:type="dxa"/>
            <w:tcBorders>
              <w:top w:val="nil"/>
              <w:left w:val="nil"/>
              <w:bottom w:val="nil"/>
              <w:right w:val="single" w:sz="4" w:space="0" w:color="000000"/>
            </w:tcBorders>
            <w:shd w:val="clear" w:color="auto" w:fill="auto"/>
            <w:hideMark/>
          </w:tcPr>
          <w:p w14:paraId="251A811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зачинювача дверного</w:t>
            </w:r>
          </w:p>
        </w:tc>
        <w:tc>
          <w:tcPr>
            <w:tcW w:w="1600" w:type="dxa"/>
            <w:tcBorders>
              <w:top w:val="nil"/>
              <w:left w:val="nil"/>
              <w:bottom w:val="nil"/>
              <w:right w:val="nil"/>
            </w:tcBorders>
            <w:shd w:val="clear" w:color="auto" w:fill="auto"/>
            <w:hideMark/>
          </w:tcPr>
          <w:p w14:paraId="04D8401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771F137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1C28079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64C2C5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94</w:t>
            </w:r>
          </w:p>
        </w:tc>
        <w:tc>
          <w:tcPr>
            <w:tcW w:w="6040" w:type="dxa"/>
            <w:tcBorders>
              <w:top w:val="nil"/>
              <w:left w:val="nil"/>
              <w:bottom w:val="nil"/>
              <w:right w:val="single" w:sz="4" w:space="0" w:color="000000"/>
            </w:tcBorders>
            <w:shd w:val="clear" w:color="auto" w:fill="auto"/>
            <w:hideMark/>
          </w:tcPr>
          <w:p w14:paraId="734E31D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щілин монтажною піною, площа перерізу</w:t>
            </w:r>
            <w:r w:rsidRPr="000B64BB">
              <w:rPr>
                <w:rFonts w:ascii="Arial CYR" w:hAnsi="Arial CYR" w:cs="Arial CYR"/>
                <w:sz w:val="20"/>
                <w:szCs w:val="20"/>
                <w:lang w:eastAsia="en-US"/>
              </w:rPr>
              <w:br/>
              <w:t>щілини 20 см2</w:t>
            </w:r>
          </w:p>
        </w:tc>
        <w:tc>
          <w:tcPr>
            <w:tcW w:w="1600" w:type="dxa"/>
            <w:tcBorders>
              <w:top w:val="nil"/>
              <w:left w:val="nil"/>
              <w:bottom w:val="nil"/>
              <w:right w:val="nil"/>
            </w:tcBorders>
            <w:shd w:val="clear" w:color="auto" w:fill="auto"/>
            <w:hideMark/>
          </w:tcPr>
          <w:p w14:paraId="19DBDBD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28D274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w:t>
            </w:r>
          </w:p>
        </w:tc>
      </w:tr>
      <w:tr w:rsidR="00CB1513" w:rsidRPr="000B64BB" w14:paraId="4883650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6B8D67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95</w:t>
            </w:r>
          </w:p>
        </w:tc>
        <w:tc>
          <w:tcPr>
            <w:tcW w:w="6040" w:type="dxa"/>
            <w:tcBorders>
              <w:top w:val="nil"/>
              <w:left w:val="nil"/>
              <w:bottom w:val="nil"/>
              <w:right w:val="single" w:sz="4" w:space="0" w:color="000000"/>
            </w:tcBorders>
            <w:shd w:val="clear" w:color="auto" w:fill="auto"/>
            <w:hideMark/>
          </w:tcPr>
          <w:p w14:paraId="3C07A70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Обмазування гіпсовим розчином наличник</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w:t>
            </w:r>
            <w:r w:rsidRPr="000B64BB">
              <w:rPr>
                <w:rFonts w:ascii="Arial CYR" w:hAnsi="Arial CYR" w:cs="Arial CYR"/>
                <w:sz w:val="20"/>
                <w:szCs w:val="20"/>
                <w:lang w:eastAsia="en-US"/>
              </w:rPr>
              <w:br/>
              <w:t>(примикання)</w:t>
            </w:r>
          </w:p>
        </w:tc>
        <w:tc>
          <w:tcPr>
            <w:tcW w:w="1600" w:type="dxa"/>
            <w:tcBorders>
              <w:top w:val="nil"/>
              <w:left w:val="nil"/>
              <w:bottom w:val="nil"/>
              <w:right w:val="nil"/>
            </w:tcBorders>
            <w:shd w:val="clear" w:color="auto" w:fill="auto"/>
            <w:hideMark/>
          </w:tcPr>
          <w:p w14:paraId="0C9FD30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6A6F3CF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w:t>
            </w:r>
          </w:p>
        </w:tc>
      </w:tr>
      <w:tr w:rsidR="00CB1513" w:rsidRPr="000B64BB" w14:paraId="4BCE7AF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3C8142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96</w:t>
            </w:r>
          </w:p>
        </w:tc>
        <w:tc>
          <w:tcPr>
            <w:tcW w:w="6040" w:type="dxa"/>
            <w:tcBorders>
              <w:top w:val="nil"/>
              <w:left w:val="nil"/>
              <w:bottom w:val="nil"/>
              <w:right w:val="single" w:sz="4" w:space="0" w:color="000000"/>
            </w:tcBorders>
            <w:shd w:val="clear" w:color="auto" w:fill="auto"/>
            <w:hideMark/>
          </w:tcPr>
          <w:p w14:paraId="5DB964F2"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Улаштування обшивки укосів гіпсокартонними листами</w:t>
            </w:r>
            <w:r w:rsidRPr="000B64BB">
              <w:rPr>
                <w:rFonts w:ascii="Arial CYR" w:hAnsi="Arial CYR" w:cs="Arial CYR"/>
                <w:sz w:val="20"/>
                <w:szCs w:val="20"/>
                <w:lang w:eastAsia="en-US"/>
              </w:rPr>
              <w:br/>
              <w:t>на клеї</w:t>
            </w:r>
          </w:p>
        </w:tc>
        <w:tc>
          <w:tcPr>
            <w:tcW w:w="1600" w:type="dxa"/>
            <w:tcBorders>
              <w:top w:val="nil"/>
              <w:left w:val="nil"/>
              <w:bottom w:val="nil"/>
              <w:right w:val="nil"/>
            </w:tcBorders>
            <w:shd w:val="clear" w:color="auto" w:fill="auto"/>
            <w:hideMark/>
          </w:tcPr>
          <w:p w14:paraId="2C6276D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587641F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3,75</w:t>
            </w:r>
          </w:p>
        </w:tc>
      </w:tr>
      <w:tr w:rsidR="00CB1513" w:rsidRPr="000B64BB" w14:paraId="18CDBFC1"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4B508A2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97</w:t>
            </w:r>
          </w:p>
        </w:tc>
        <w:tc>
          <w:tcPr>
            <w:tcW w:w="6040" w:type="dxa"/>
            <w:tcBorders>
              <w:top w:val="nil"/>
              <w:left w:val="nil"/>
              <w:bottom w:val="nil"/>
              <w:right w:val="single" w:sz="4" w:space="0" w:color="000000"/>
            </w:tcBorders>
            <w:shd w:val="clear" w:color="auto" w:fill="auto"/>
            <w:hideMark/>
          </w:tcPr>
          <w:p w14:paraId="6BD1095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Улаштування обмазувальної гідроізоляції укосів</w:t>
            </w:r>
          </w:p>
        </w:tc>
        <w:tc>
          <w:tcPr>
            <w:tcW w:w="1600" w:type="dxa"/>
            <w:tcBorders>
              <w:top w:val="nil"/>
              <w:left w:val="nil"/>
              <w:bottom w:val="nil"/>
              <w:right w:val="nil"/>
            </w:tcBorders>
            <w:shd w:val="clear" w:color="auto" w:fill="auto"/>
            <w:hideMark/>
          </w:tcPr>
          <w:p w14:paraId="4D60C65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14A4FEC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1A7C6A33"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84204D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98</w:t>
            </w:r>
          </w:p>
        </w:tc>
        <w:tc>
          <w:tcPr>
            <w:tcW w:w="6040" w:type="dxa"/>
            <w:tcBorders>
              <w:top w:val="nil"/>
              <w:left w:val="nil"/>
              <w:bottom w:val="nil"/>
              <w:right w:val="single" w:sz="4" w:space="0" w:color="000000"/>
            </w:tcBorders>
            <w:shd w:val="clear" w:color="auto" w:fill="auto"/>
            <w:hideMark/>
          </w:tcPr>
          <w:p w14:paraId="07C068A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кутиків</w:t>
            </w:r>
          </w:p>
        </w:tc>
        <w:tc>
          <w:tcPr>
            <w:tcW w:w="1600" w:type="dxa"/>
            <w:tcBorders>
              <w:top w:val="nil"/>
              <w:left w:val="nil"/>
              <w:bottom w:val="nil"/>
              <w:right w:val="nil"/>
            </w:tcBorders>
            <w:shd w:val="clear" w:color="auto" w:fill="auto"/>
            <w:hideMark/>
          </w:tcPr>
          <w:p w14:paraId="7B7B792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4AE3A6A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w:t>
            </w:r>
          </w:p>
        </w:tc>
      </w:tr>
      <w:tr w:rsidR="00CB1513" w:rsidRPr="000B64BB" w14:paraId="792EBC7A"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3202D5B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99</w:t>
            </w:r>
          </w:p>
        </w:tc>
        <w:tc>
          <w:tcPr>
            <w:tcW w:w="6040" w:type="dxa"/>
            <w:tcBorders>
              <w:top w:val="nil"/>
              <w:left w:val="nil"/>
              <w:bottom w:val="nil"/>
              <w:right w:val="single" w:sz="4" w:space="0" w:color="000000"/>
            </w:tcBorders>
            <w:shd w:val="clear" w:color="auto" w:fill="auto"/>
            <w:hideMark/>
          </w:tcPr>
          <w:p w14:paraId="31CE516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Улаштування наличників дверних</w:t>
            </w:r>
          </w:p>
        </w:tc>
        <w:tc>
          <w:tcPr>
            <w:tcW w:w="1600" w:type="dxa"/>
            <w:tcBorders>
              <w:top w:val="nil"/>
              <w:left w:val="nil"/>
              <w:bottom w:val="nil"/>
              <w:right w:val="nil"/>
            </w:tcBorders>
            <w:shd w:val="clear" w:color="auto" w:fill="auto"/>
            <w:hideMark/>
          </w:tcPr>
          <w:p w14:paraId="5315E0E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09616A1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w:t>
            </w:r>
          </w:p>
        </w:tc>
      </w:tr>
      <w:tr w:rsidR="00CB1513" w:rsidRPr="000B64BB" w14:paraId="6A1A284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1019E4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100</w:t>
            </w:r>
          </w:p>
        </w:tc>
        <w:tc>
          <w:tcPr>
            <w:tcW w:w="6040" w:type="dxa"/>
            <w:tcBorders>
              <w:top w:val="nil"/>
              <w:left w:val="nil"/>
              <w:bottom w:val="nil"/>
              <w:right w:val="single" w:sz="4" w:space="0" w:color="000000"/>
            </w:tcBorders>
            <w:shd w:val="clear" w:color="auto" w:fill="auto"/>
            <w:hideMark/>
          </w:tcPr>
          <w:p w14:paraId="0621599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Шпаклювання укосів мiнеральною шпаклiвкою "Cerezit"</w:t>
            </w:r>
          </w:p>
        </w:tc>
        <w:tc>
          <w:tcPr>
            <w:tcW w:w="1600" w:type="dxa"/>
            <w:tcBorders>
              <w:top w:val="nil"/>
              <w:left w:val="nil"/>
              <w:bottom w:val="nil"/>
              <w:right w:val="nil"/>
            </w:tcBorders>
            <w:shd w:val="clear" w:color="auto" w:fill="auto"/>
            <w:hideMark/>
          </w:tcPr>
          <w:p w14:paraId="4877BDB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34B6F67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w:t>
            </w:r>
          </w:p>
        </w:tc>
      </w:tr>
      <w:tr w:rsidR="00CB1513" w:rsidRPr="000B64BB" w14:paraId="565025B5"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887AE4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101</w:t>
            </w:r>
          </w:p>
        </w:tc>
        <w:tc>
          <w:tcPr>
            <w:tcW w:w="6040" w:type="dxa"/>
            <w:tcBorders>
              <w:top w:val="nil"/>
              <w:left w:val="nil"/>
              <w:bottom w:val="nil"/>
              <w:right w:val="single" w:sz="4" w:space="0" w:color="000000"/>
            </w:tcBorders>
            <w:shd w:val="clear" w:color="auto" w:fill="auto"/>
            <w:hideMark/>
          </w:tcPr>
          <w:p w14:paraId="5835405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Грунтування укосів перед фарбуванням</w:t>
            </w:r>
          </w:p>
        </w:tc>
        <w:tc>
          <w:tcPr>
            <w:tcW w:w="1600" w:type="dxa"/>
            <w:tcBorders>
              <w:top w:val="nil"/>
              <w:left w:val="nil"/>
              <w:bottom w:val="nil"/>
              <w:right w:val="nil"/>
            </w:tcBorders>
            <w:shd w:val="clear" w:color="auto" w:fill="auto"/>
            <w:hideMark/>
          </w:tcPr>
          <w:p w14:paraId="0DF1468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7C2C9B56"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w:t>
            </w:r>
          </w:p>
        </w:tc>
      </w:tr>
      <w:tr w:rsidR="00CB1513" w:rsidRPr="000B64BB" w14:paraId="58DDA9B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BC3672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102</w:t>
            </w:r>
          </w:p>
        </w:tc>
        <w:tc>
          <w:tcPr>
            <w:tcW w:w="6040" w:type="dxa"/>
            <w:tcBorders>
              <w:top w:val="nil"/>
              <w:left w:val="nil"/>
              <w:bottom w:val="nil"/>
              <w:right w:val="single" w:sz="4" w:space="0" w:color="000000"/>
            </w:tcBorders>
            <w:shd w:val="clear" w:color="auto" w:fill="auto"/>
            <w:hideMark/>
          </w:tcPr>
          <w:p w14:paraId="7258E0D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Фарбування пол</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н</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лацетатними водоемульс</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йними</w:t>
            </w:r>
            <w:r w:rsidRPr="000B64BB">
              <w:rPr>
                <w:rFonts w:ascii="Arial CYR" w:hAnsi="Arial CYR" w:cs="Arial CYR"/>
                <w:sz w:val="20"/>
                <w:szCs w:val="20"/>
                <w:lang w:eastAsia="en-US"/>
              </w:rPr>
              <w:br/>
              <w:t>сум</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шами ст</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н за 2 рази</w:t>
            </w:r>
          </w:p>
        </w:tc>
        <w:tc>
          <w:tcPr>
            <w:tcW w:w="1600" w:type="dxa"/>
            <w:tcBorders>
              <w:top w:val="nil"/>
              <w:left w:val="nil"/>
              <w:bottom w:val="nil"/>
              <w:right w:val="nil"/>
            </w:tcBorders>
            <w:shd w:val="clear" w:color="auto" w:fill="auto"/>
            <w:hideMark/>
          </w:tcPr>
          <w:p w14:paraId="56B66F3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2FD6A75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w:t>
            </w:r>
          </w:p>
        </w:tc>
      </w:tr>
      <w:tr w:rsidR="00CB1513" w:rsidRPr="000B64BB" w14:paraId="6BF1A32E"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AC3A7E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103</w:t>
            </w:r>
          </w:p>
        </w:tc>
        <w:tc>
          <w:tcPr>
            <w:tcW w:w="6040" w:type="dxa"/>
            <w:tcBorders>
              <w:top w:val="nil"/>
              <w:left w:val="nil"/>
              <w:bottom w:val="nil"/>
              <w:right w:val="single" w:sz="4" w:space="0" w:color="000000"/>
            </w:tcBorders>
            <w:shd w:val="clear" w:color="auto" w:fill="auto"/>
            <w:hideMark/>
          </w:tcPr>
          <w:p w14:paraId="4F0DBA30"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вибоїв у цементних підлогах площею до 0,5</w:t>
            </w:r>
            <w:r w:rsidRPr="000B64BB">
              <w:rPr>
                <w:rFonts w:ascii="Arial CYR" w:hAnsi="Arial CYR" w:cs="Arial CYR"/>
                <w:sz w:val="20"/>
                <w:szCs w:val="20"/>
                <w:lang w:eastAsia="en-US"/>
              </w:rPr>
              <w:br/>
              <w:t>м2</w:t>
            </w:r>
          </w:p>
        </w:tc>
        <w:tc>
          <w:tcPr>
            <w:tcW w:w="1600" w:type="dxa"/>
            <w:tcBorders>
              <w:top w:val="nil"/>
              <w:left w:val="nil"/>
              <w:bottom w:val="nil"/>
              <w:right w:val="nil"/>
            </w:tcBorders>
            <w:shd w:val="clear" w:color="auto" w:fill="auto"/>
            <w:hideMark/>
          </w:tcPr>
          <w:p w14:paraId="5CAC98C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місць</w:t>
            </w:r>
          </w:p>
        </w:tc>
        <w:tc>
          <w:tcPr>
            <w:tcW w:w="1600" w:type="dxa"/>
            <w:tcBorders>
              <w:top w:val="nil"/>
              <w:left w:val="single" w:sz="4" w:space="0" w:color="auto"/>
              <w:bottom w:val="nil"/>
              <w:right w:val="single" w:sz="4" w:space="0" w:color="000000"/>
            </w:tcBorders>
            <w:shd w:val="clear" w:color="auto" w:fill="auto"/>
            <w:hideMark/>
          </w:tcPr>
          <w:p w14:paraId="646E063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237575D9" w14:textId="77777777" w:rsidTr="00CB1513">
        <w:trPr>
          <w:trHeight w:val="297"/>
        </w:trPr>
        <w:tc>
          <w:tcPr>
            <w:tcW w:w="640" w:type="dxa"/>
            <w:tcBorders>
              <w:top w:val="nil"/>
              <w:left w:val="single" w:sz="8" w:space="0" w:color="auto"/>
              <w:bottom w:val="nil"/>
              <w:right w:val="single" w:sz="4" w:space="0" w:color="auto"/>
            </w:tcBorders>
            <w:shd w:val="clear" w:color="auto" w:fill="auto"/>
            <w:vAlign w:val="center"/>
            <w:hideMark/>
          </w:tcPr>
          <w:p w14:paraId="300DF9D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2335CC86"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улаштування вхідного тамбура</w:t>
            </w:r>
          </w:p>
        </w:tc>
        <w:tc>
          <w:tcPr>
            <w:tcW w:w="1600" w:type="dxa"/>
            <w:tcBorders>
              <w:top w:val="nil"/>
              <w:left w:val="nil"/>
              <w:bottom w:val="nil"/>
              <w:right w:val="single" w:sz="4" w:space="0" w:color="auto"/>
            </w:tcBorders>
            <w:shd w:val="clear" w:color="auto" w:fill="auto"/>
            <w:vAlign w:val="center"/>
            <w:hideMark/>
          </w:tcPr>
          <w:p w14:paraId="61F40559"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697E0AE9"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63074D67"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C36BA3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104</w:t>
            </w:r>
          </w:p>
        </w:tc>
        <w:tc>
          <w:tcPr>
            <w:tcW w:w="6040" w:type="dxa"/>
            <w:tcBorders>
              <w:top w:val="nil"/>
              <w:left w:val="nil"/>
              <w:bottom w:val="nil"/>
              <w:right w:val="single" w:sz="4" w:space="0" w:color="000000"/>
            </w:tcBorders>
            <w:shd w:val="clear" w:color="auto" w:fill="auto"/>
            <w:hideMark/>
          </w:tcPr>
          <w:p w14:paraId="0A925BD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Мурування внутрішніх стін з газобетонних блоків</w:t>
            </w:r>
            <w:r w:rsidRPr="000B64BB">
              <w:rPr>
                <w:rFonts w:ascii="Arial CYR" w:hAnsi="Arial CYR" w:cs="Arial CYR"/>
                <w:sz w:val="20"/>
                <w:szCs w:val="20"/>
                <w:lang w:eastAsia="en-US"/>
              </w:rPr>
              <w:br/>
              <w:t>(застосовано)</w:t>
            </w:r>
          </w:p>
        </w:tc>
        <w:tc>
          <w:tcPr>
            <w:tcW w:w="1600" w:type="dxa"/>
            <w:tcBorders>
              <w:top w:val="nil"/>
              <w:left w:val="nil"/>
              <w:bottom w:val="nil"/>
              <w:right w:val="nil"/>
            </w:tcBorders>
            <w:shd w:val="clear" w:color="auto" w:fill="auto"/>
            <w:hideMark/>
          </w:tcPr>
          <w:p w14:paraId="2BD955B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м3</w:t>
            </w:r>
          </w:p>
        </w:tc>
        <w:tc>
          <w:tcPr>
            <w:tcW w:w="1600" w:type="dxa"/>
            <w:tcBorders>
              <w:top w:val="nil"/>
              <w:left w:val="single" w:sz="4" w:space="0" w:color="auto"/>
              <w:bottom w:val="nil"/>
              <w:right w:val="single" w:sz="4" w:space="0" w:color="000000"/>
            </w:tcBorders>
            <w:shd w:val="clear" w:color="auto" w:fill="auto"/>
            <w:hideMark/>
          </w:tcPr>
          <w:p w14:paraId="4BBB145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1,782</w:t>
            </w:r>
          </w:p>
        </w:tc>
      </w:tr>
      <w:tr w:rsidR="00CB1513" w:rsidRPr="000B64BB" w14:paraId="4FEFA7CD"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A314A6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105</w:t>
            </w:r>
          </w:p>
        </w:tc>
        <w:tc>
          <w:tcPr>
            <w:tcW w:w="6040" w:type="dxa"/>
            <w:tcBorders>
              <w:top w:val="nil"/>
              <w:left w:val="nil"/>
              <w:bottom w:val="nil"/>
              <w:right w:val="single" w:sz="4" w:space="0" w:color="000000"/>
            </w:tcBorders>
            <w:shd w:val="clear" w:color="auto" w:fill="auto"/>
            <w:hideMark/>
          </w:tcPr>
          <w:p w14:paraId="4001018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Армування кладки стін та інших конструкцій</w:t>
            </w:r>
          </w:p>
        </w:tc>
        <w:tc>
          <w:tcPr>
            <w:tcW w:w="1600" w:type="dxa"/>
            <w:tcBorders>
              <w:top w:val="nil"/>
              <w:left w:val="nil"/>
              <w:bottom w:val="nil"/>
              <w:right w:val="nil"/>
            </w:tcBorders>
            <w:shd w:val="clear" w:color="auto" w:fill="auto"/>
            <w:hideMark/>
          </w:tcPr>
          <w:p w14:paraId="01A562C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40CB3CF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0,0155484</w:t>
            </w:r>
          </w:p>
        </w:tc>
      </w:tr>
      <w:tr w:rsidR="00CB1513" w:rsidRPr="000B64BB" w14:paraId="7E8FA62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8054C6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106</w:t>
            </w:r>
          </w:p>
        </w:tc>
        <w:tc>
          <w:tcPr>
            <w:tcW w:w="6040" w:type="dxa"/>
            <w:tcBorders>
              <w:top w:val="nil"/>
              <w:left w:val="nil"/>
              <w:bottom w:val="nil"/>
              <w:right w:val="single" w:sz="4" w:space="0" w:color="000000"/>
            </w:tcBorders>
            <w:shd w:val="clear" w:color="auto" w:fill="auto"/>
            <w:hideMark/>
          </w:tcPr>
          <w:p w14:paraId="3E4FBDB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борозен в цегляних стінах, переріз борозен</w:t>
            </w:r>
            <w:r w:rsidRPr="000B64BB">
              <w:rPr>
                <w:rFonts w:ascii="Arial CYR" w:hAnsi="Arial CYR" w:cs="Arial CYR"/>
                <w:sz w:val="20"/>
                <w:szCs w:val="20"/>
                <w:lang w:eastAsia="en-US"/>
              </w:rPr>
              <w:br/>
              <w:t>до 20 см2</w:t>
            </w:r>
          </w:p>
        </w:tc>
        <w:tc>
          <w:tcPr>
            <w:tcW w:w="1600" w:type="dxa"/>
            <w:tcBorders>
              <w:top w:val="nil"/>
              <w:left w:val="nil"/>
              <w:bottom w:val="nil"/>
              <w:right w:val="nil"/>
            </w:tcBorders>
            <w:shd w:val="clear" w:color="auto" w:fill="auto"/>
            <w:hideMark/>
          </w:tcPr>
          <w:p w14:paraId="142EE4B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6608E6E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3E64A093"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7E7004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107</w:t>
            </w:r>
          </w:p>
        </w:tc>
        <w:tc>
          <w:tcPr>
            <w:tcW w:w="6040" w:type="dxa"/>
            <w:tcBorders>
              <w:top w:val="nil"/>
              <w:left w:val="nil"/>
              <w:bottom w:val="nil"/>
              <w:right w:val="single" w:sz="4" w:space="0" w:color="000000"/>
            </w:tcBorders>
            <w:shd w:val="clear" w:color="auto" w:fill="auto"/>
            <w:hideMark/>
          </w:tcPr>
          <w:p w14:paraId="2401E42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Улаштування перемичок із металевих балок</w:t>
            </w:r>
          </w:p>
        </w:tc>
        <w:tc>
          <w:tcPr>
            <w:tcW w:w="1600" w:type="dxa"/>
            <w:tcBorders>
              <w:top w:val="nil"/>
              <w:left w:val="nil"/>
              <w:bottom w:val="nil"/>
              <w:right w:val="nil"/>
            </w:tcBorders>
            <w:shd w:val="clear" w:color="auto" w:fill="auto"/>
            <w:hideMark/>
          </w:tcPr>
          <w:p w14:paraId="779B8A6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т</w:t>
            </w:r>
          </w:p>
        </w:tc>
        <w:tc>
          <w:tcPr>
            <w:tcW w:w="1600" w:type="dxa"/>
            <w:tcBorders>
              <w:top w:val="nil"/>
              <w:left w:val="single" w:sz="4" w:space="0" w:color="auto"/>
              <w:bottom w:val="nil"/>
              <w:right w:val="single" w:sz="4" w:space="0" w:color="000000"/>
            </w:tcBorders>
            <w:shd w:val="clear" w:color="auto" w:fill="auto"/>
            <w:hideMark/>
          </w:tcPr>
          <w:p w14:paraId="2518AAF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0,015</w:t>
            </w:r>
          </w:p>
        </w:tc>
      </w:tr>
      <w:tr w:rsidR="00CB1513" w:rsidRPr="000B64BB" w14:paraId="5A265856"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570FA2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108</w:t>
            </w:r>
          </w:p>
        </w:tc>
        <w:tc>
          <w:tcPr>
            <w:tcW w:w="6040" w:type="dxa"/>
            <w:tcBorders>
              <w:top w:val="nil"/>
              <w:left w:val="nil"/>
              <w:bottom w:val="nil"/>
              <w:right w:val="single" w:sz="4" w:space="0" w:color="000000"/>
            </w:tcBorders>
            <w:shd w:val="clear" w:color="auto" w:fill="auto"/>
            <w:hideMark/>
          </w:tcPr>
          <w:p w14:paraId="4A38657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Суцільне вирівнювання бетонних поверхонь стін</w:t>
            </w:r>
            <w:r w:rsidRPr="000B64BB">
              <w:rPr>
                <w:rFonts w:ascii="Arial CYR" w:hAnsi="Arial CYR" w:cs="Arial CYR"/>
                <w:sz w:val="20"/>
                <w:szCs w:val="20"/>
                <w:lang w:eastAsia="en-US"/>
              </w:rPr>
              <w:br/>
              <w:t>[одношарове штукатурення], товщина шару 5 мм</w:t>
            </w:r>
          </w:p>
        </w:tc>
        <w:tc>
          <w:tcPr>
            <w:tcW w:w="1600" w:type="dxa"/>
            <w:tcBorders>
              <w:top w:val="nil"/>
              <w:left w:val="nil"/>
              <w:bottom w:val="nil"/>
              <w:right w:val="nil"/>
            </w:tcBorders>
            <w:shd w:val="clear" w:color="auto" w:fill="auto"/>
            <w:hideMark/>
          </w:tcPr>
          <w:p w14:paraId="709A00F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5F22EE8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5,94</w:t>
            </w:r>
          </w:p>
        </w:tc>
      </w:tr>
      <w:tr w:rsidR="00CB1513" w:rsidRPr="000B64BB" w14:paraId="230821B2"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0C17AF2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109</w:t>
            </w:r>
          </w:p>
        </w:tc>
        <w:tc>
          <w:tcPr>
            <w:tcW w:w="6040" w:type="dxa"/>
            <w:tcBorders>
              <w:top w:val="nil"/>
              <w:left w:val="nil"/>
              <w:bottom w:val="nil"/>
              <w:right w:val="single" w:sz="4" w:space="0" w:color="000000"/>
            </w:tcBorders>
            <w:shd w:val="clear" w:color="auto" w:fill="auto"/>
            <w:hideMark/>
          </w:tcPr>
          <w:p w14:paraId="03A7A28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Безпіщане накриття поверхонь стін розчином із</w:t>
            </w:r>
            <w:r w:rsidRPr="000B64BB">
              <w:rPr>
                <w:rFonts w:ascii="Arial CYR" w:hAnsi="Arial CYR" w:cs="Arial CYR"/>
                <w:sz w:val="20"/>
                <w:szCs w:val="20"/>
                <w:lang w:eastAsia="en-US"/>
              </w:rPr>
              <w:br/>
              <w:t>клейового гіпсу [типу "сатенгіпс" старт] товщиною шару</w:t>
            </w:r>
            <w:r w:rsidRPr="000B64BB">
              <w:rPr>
                <w:rFonts w:ascii="Arial CYR" w:hAnsi="Arial CYR" w:cs="Arial CYR"/>
                <w:sz w:val="20"/>
                <w:szCs w:val="20"/>
                <w:lang w:eastAsia="en-US"/>
              </w:rPr>
              <w:br/>
              <w:t>1 мм при нанесенні за 2 рази</w:t>
            </w:r>
          </w:p>
        </w:tc>
        <w:tc>
          <w:tcPr>
            <w:tcW w:w="1600" w:type="dxa"/>
            <w:tcBorders>
              <w:top w:val="nil"/>
              <w:left w:val="nil"/>
              <w:bottom w:val="nil"/>
              <w:right w:val="nil"/>
            </w:tcBorders>
            <w:shd w:val="clear" w:color="auto" w:fill="auto"/>
            <w:hideMark/>
          </w:tcPr>
          <w:p w14:paraId="51128E0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FDE6CF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11,88</w:t>
            </w:r>
          </w:p>
        </w:tc>
      </w:tr>
      <w:tr w:rsidR="00CB1513" w:rsidRPr="000B64BB" w14:paraId="5D0BFE3E"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A015FD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110</w:t>
            </w:r>
          </w:p>
        </w:tc>
        <w:tc>
          <w:tcPr>
            <w:tcW w:w="6040" w:type="dxa"/>
            <w:tcBorders>
              <w:top w:val="nil"/>
              <w:left w:val="nil"/>
              <w:bottom w:val="nil"/>
              <w:right w:val="single" w:sz="4" w:space="0" w:color="000000"/>
            </w:tcBorders>
            <w:shd w:val="clear" w:color="auto" w:fill="auto"/>
            <w:hideMark/>
          </w:tcPr>
          <w:p w14:paraId="71C67B1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Оббивання поверхонь стін сіткою скловолокнистою</w:t>
            </w:r>
          </w:p>
        </w:tc>
        <w:tc>
          <w:tcPr>
            <w:tcW w:w="1600" w:type="dxa"/>
            <w:tcBorders>
              <w:top w:val="nil"/>
              <w:left w:val="nil"/>
              <w:bottom w:val="nil"/>
              <w:right w:val="nil"/>
            </w:tcBorders>
            <w:shd w:val="clear" w:color="auto" w:fill="auto"/>
            <w:hideMark/>
          </w:tcPr>
          <w:p w14:paraId="666D263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045F74A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11,88</w:t>
            </w:r>
          </w:p>
        </w:tc>
      </w:tr>
      <w:tr w:rsidR="00CB1513" w:rsidRPr="000B64BB" w14:paraId="459FB087"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302571D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111</w:t>
            </w:r>
          </w:p>
        </w:tc>
        <w:tc>
          <w:tcPr>
            <w:tcW w:w="6040" w:type="dxa"/>
            <w:tcBorders>
              <w:top w:val="nil"/>
              <w:left w:val="nil"/>
              <w:bottom w:val="nil"/>
              <w:right w:val="single" w:sz="4" w:space="0" w:color="000000"/>
            </w:tcBorders>
            <w:shd w:val="clear" w:color="auto" w:fill="auto"/>
            <w:hideMark/>
          </w:tcPr>
          <w:p w14:paraId="278DB68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Безпіщане накриття поверхонь стін розчином із</w:t>
            </w:r>
            <w:r w:rsidRPr="000B64BB">
              <w:rPr>
                <w:rFonts w:ascii="Arial CYR" w:hAnsi="Arial CYR" w:cs="Arial CYR"/>
                <w:sz w:val="20"/>
                <w:szCs w:val="20"/>
                <w:lang w:val="en-US" w:eastAsia="en-US"/>
              </w:rPr>
              <w:br/>
              <w:t>клейового гіпсу [типу "сатенгіпс" фініш] товщиною шару</w:t>
            </w:r>
            <w:r w:rsidRPr="000B64BB">
              <w:rPr>
                <w:rFonts w:ascii="Arial CYR" w:hAnsi="Arial CYR" w:cs="Arial CYR"/>
                <w:sz w:val="20"/>
                <w:szCs w:val="20"/>
                <w:lang w:val="en-US" w:eastAsia="en-US"/>
              </w:rPr>
              <w:br/>
              <w:t>1 мм при нанесенні за 2 рази</w:t>
            </w:r>
          </w:p>
        </w:tc>
        <w:tc>
          <w:tcPr>
            <w:tcW w:w="1600" w:type="dxa"/>
            <w:tcBorders>
              <w:top w:val="nil"/>
              <w:left w:val="nil"/>
              <w:bottom w:val="nil"/>
              <w:right w:val="nil"/>
            </w:tcBorders>
            <w:shd w:val="clear" w:color="auto" w:fill="auto"/>
            <w:hideMark/>
          </w:tcPr>
          <w:p w14:paraId="02A015F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52774BB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11,88</w:t>
            </w:r>
          </w:p>
        </w:tc>
      </w:tr>
      <w:tr w:rsidR="00CB1513" w:rsidRPr="000B64BB" w14:paraId="6907A20E"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A43F2C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112</w:t>
            </w:r>
          </w:p>
        </w:tc>
        <w:tc>
          <w:tcPr>
            <w:tcW w:w="6040" w:type="dxa"/>
            <w:tcBorders>
              <w:top w:val="nil"/>
              <w:left w:val="nil"/>
              <w:bottom w:val="nil"/>
              <w:right w:val="single" w:sz="4" w:space="0" w:color="000000"/>
            </w:tcBorders>
            <w:shd w:val="clear" w:color="auto" w:fill="auto"/>
            <w:hideMark/>
          </w:tcPr>
          <w:p w14:paraId="3BC4831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Грунтування стін перед фарбуванням</w:t>
            </w:r>
          </w:p>
        </w:tc>
        <w:tc>
          <w:tcPr>
            <w:tcW w:w="1600" w:type="dxa"/>
            <w:tcBorders>
              <w:top w:val="nil"/>
              <w:left w:val="nil"/>
              <w:bottom w:val="nil"/>
              <w:right w:val="nil"/>
            </w:tcBorders>
            <w:shd w:val="clear" w:color="auto" w:fill="auto"/>
            <w:hideMark/>
          </w:tcPr>
          <w:p w14:paraId="7CE522C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м2</w:t>
            </w:r>
          </w:p>
        </w:tc>
        <w:tc>
          <w:tcPr>
            <w:tcW w:w="1600" w:type="dxa"/>
            <w:tcBorders>
              <w:top w:val="nil"/>
              <w:left w:val="single" w:sz="4" w:space="0" w:color="auto"/>
              <w:bottom w:val="nil"/>
              <w:right w:val="single" w:sz="4" w:space="0" w:color="000000"/>
            </w:tcBorders>
            <w:shd w:val="clear" w:color="auto" w:fill="auto"/>
            <w:hideMark/>
          </w:tcPr>
          <w:p w14:paraId="7D7412F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11,88</w:t>
            </w:r>
          </w:p>
        </w:tc>
      </w:tr>
      <w:tr w:rsidR="00CB1513" w:rsidRPr="000B64BB" w14:paraId="4716F92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4E0F2B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113</w:t>
            </w:r>
          </w:p>
        </w:tc>
        <w:tc>
          <w:tcPr>
            <w:tcW w:w="6040" w:type="dxa"/>
            <w:tcBorders>
              <w:top w:val="nil"/>
              <w:left w:val="nil"/>
              <w:bottom w:val="nil"/>
              <w:right w:val="single" w:sz="4" w:space="0" w:color="000000"/>
            </w:tcBorders>
            <w:shd w:val="clear" w:color="auto" w:fill="auto"/>
            <w:hideMark/>
          </w:tcPr>
          <w:p w14:paraId="24CB309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Фарбування полівінілацетатними водоемульсійними</w:t>
            </w:r>
            <w:r w:rsidRPr="000B64BB">
              <w:rPr>
                <w:rFonts w:ascii="Arial CYR" w:hAnsi="Arial CYR" w:cs="Arial CYR"/>
                <w:sz w:val="20"/>
                <w:szCs w:val="20"/>
                <w:lang w:eastAsia="en-US"/>
              </w:rPr>
              <w:br/>
              <w:t>сумішами стін по шпалерах за 2 рази</w:t>
            </w:r>
          </w:p>
        </w:tc>
        <w:tc>
          <w:tcPr>
            <w:tcW w:w="1600" w:type="dxa"/>
            <w:tcBorders>
              <w:top w:val="nil"/>
              <w:left w:val="nil"/>
              <w:bottom w:val="nil"/>
              <w:right w:val="nil"/>
            </w:tcBorders>
            <w:shd w:val="clear" w:color="auto" w:fill="auto"/>
            <w:hideMark/>
          </w:tcPr>
          <w:p w14:paraId="2213E4D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703F4A6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11,88</w:t>
            </w:r>
          </w:p>
        </w:tc>
      </w:tr>
      <w:tr w:rsidR="00CB1513" w:rsidRPr="000B64BB" w14:paraId="4DD9836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761715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114</w:t>
            </w:r>
          </w:p>
        </w:tc>
        <w:tc>
          <w:tcPr>
            <w:tcW w:w="6040" w:type="dxa"/>
            <w:tcBorders>
              <w:top w:val="nil"/>
              <w:left w:val="nil"/>
              <w:bottom w:val="nil"/>
              <w:right w:val="single" w:sz="4" w:space="0" w:color="000000"/>
            </w:tcBorders>
            <w:shd w:val="clear" w:color="auto" w:fill="auto"/>
            <w:hideMark/>
          </w:tcPr>
          <w:p w14:paraId="5045C91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Демонтаж дверних коробок в кам'яних стінах з</w:t>
            </w:r>
            <w:r w:rsidRPr="000B64BB">
              <w:rPr>
                <w:rFonts w:ascii="Arial CYR" w:hAnsi="Arial CYR" w:cs="Arial CYR"/>
                <w:sz w:val="20"/>
                <w:szCs w:val="20"/>
                <w:lang w:eastAsia="en-US"/>
              </w:rPr>
              <w:br/>
              <w:t>відбиванням штукатурки в укосах</w:t>
            </w:r>
          </w:p>
        </w:tc>
        <w:tc>
          <w:tcPr>
            <w:tcW w:w="1600" w:type="dxa"/>
            <w:tcBorders>
              <w:top w:val="nil"/>
              <w:left w:val="nil"/>
              <w:bottom w:val="nil"/>
              <w:right w:val="nil"/>
            </w:tcBorders>
            <w:shd w:val="clear" w:color="auto" w:fill="auto"/>
            <w:hideMark/>
          </w:tcPr>
          <w:p w14:paraId="2040FAF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77E957C8"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62A99F7F"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2C91CD1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115</w:t>
            </w:r>
          </w:p>
        </w:tc>
        <w:tc>
          <w:tcPr>
            <w:tcW w:w="6040" w:type="dxa"/>
            <w:tcBorders>
              <w:top w:val="nil"/>
              <w:left w:val="nil"/>
              <w:bottom w:val="nil"/>
              <w:right w:val="single" w:sz="4" w:space="0" w:color="000000"/>
            </w:tcBorders>
            <w:shd w:val="clear" w:color="auto" w:fill="auto"/>
            <w:hideMark/>
          </w:tcPr>
          <w:p w14:paraId="7076F08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Заповнення дверних прорізів готовими дверними</w:t>
            </w:r>
            <w:r w:rsidRPr="000B64BB">
              <w:rPr>
                <w:rFonts w:ascii="Arial CYR" w:hAnsi="Arial CYR" w:cs="Arial CYR"/>
                <w:sz w:val="20"/>
                <w:szCs w:val="20"/>
                <w:lang w:eastAsia="en-US"/>
              </w:rPr>
              <w:br/>
              <w:t>блоками площею понад 2 до 3 м2 з металопластику у</w:t>
            </w:r>
            <w:r w:rsidRPr="000B64BB">
              <w:rPr>
                <w:rFonts w:ascii="Arial CYR" w:hAnsi="Arial CYR" w:cs="Arial CYR"/>
                <w:sz w:val="20"/>
                <w:szCs w:val="20"/>
                <w:lang w:eastAsia="en-US"/>
              </w:rPr>
              <w:br/>
              <w:t>кам'яних стінах</w:t>
            </w:r>
          </w:p>
        </w:tc>
        <w:tc>
          <w:tcPr>
            <w:tcW w:w="1600" w:type="dxa"/>
            <w:tcBorders>
              <w:top w:val="nil"/>
              <w:left w:val="nil"/>
              <w:bottom w:val="nil"/>
              <w:right w:val="nil"/>
            </w:tcBorders>
            <w:shd w:val="clear" w:color="auto" w:fill="auto"/>
            <w:hideMark/>
          </w:tcPr>
          <w:p w14:paraId="1DF67C2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1406C46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3,52</w:t>
            </w:r>
          </w:p>
        </w:tc>
      </w:tr>
      <w:tr w:rsidR="00CB1513" w:rsidRPr="000B64BB" w14:paraId="4FAAD35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058C38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116</w:t>
            </w:r>
          </w:p>
        </w:tc>
        <w:tc>
          <w:tcPr>
            <w:tcW w:w="6040" w:type="dxa"/>
            <w:tcBorders>
              <w:top w:val="nil"/>
              <w:left w:val="nil"/>
              <w:bottom w:val="nil"/>
              <w:right w:val="single" w:sz="4" w:space="0" w:color="000000"/>
            </w:tcBorders>
            <w:shd w:val="clear" w:color="auto" w:fill="auto"/>
            <w:hideMark/>
          </w:tcPr>
          <w:p w14:paraId="0852A7B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щілин монтажною піною, площа перерізу</w:t>
            </w:r>
            <w:r w:rsidRPr="000B64BB">
              <w:rPr>
                <w:rFonts w:ascii="Arial CYR" w:hAnsi="Arial CYR" w:cs="Arial CYR"/>
                <w:sz w:val="20"/>
                <w:szCs w:val="20"/>
                <w:lang w:eastAsia="en-US"/>
              </w:rPr>
              <w:br/>
              <w:t>щілини 20 см2</w:t>
            </w:r>
          </w:p>
        </w:tc>
        <w:tc>
          <w:tcPr>
            <w:tcW w:w="1600" w:type="dxa"/>
            <w:tcBorders>
              <w:top w:val="nil"/>
              <w:left w:val="nil"/>
              <w:bottom w:val="nil"/>
              <w:right w:val="nil"/>
            </w:tcBorders>
            <w:shd w:val="clear" w:color="auto" w:fill="auto"/>
            <w:hideMark/>
          </w:tcPr>
          <w:p w14:paraId="65F96A8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C79973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w:t>
            </w:r>
          </w:p>
        </w:tc>
      </w:tr>
      <w:tr w:rsidR="00CB1513" w:rsidRPr="000B64BB" w14:paraId="3DE734B7"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77AEA4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117</w:t>
            </w:r>
          </w:p>
        </w:tc>
        <w:tc>
          <w:tcPr>
            <w:tcW w:w="6040" w:type="dxa"/>
            <w:tcBorders>
              <w:top w:val="nil"/>
              <w:left w:val="nil"/>
              <w:bottom w:val="nil"/>
              <w:right w:val="single" w:sz="4" w:space="0" w:color="000000"/>
            </w:tcBorders>
            <w:shd w:val="clear" w:color="auto" w:fill="auto"/>
            <w:hideMark/>
          </w:tcPr>
          <w:p w14:paraId="717A83A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Розбирання дерев'яних плінтусів</w:t>
            </w:r>
          </w:p>
        </w:tc>
        <w:tc>
          <w:tcPr>
            <w:tcW w:w="1600" w:type="dxa"/>
            <w:tcBorders>
              <w:top w:val="nil"/>
              <w:left w:val="nil"/>
              <w:bottom w:val="nil"/>
              <w:right w:val="nil"/>
            </w:tcBorders>
            <w:shd w:val="clear" w:color="auto" w:fill="auto"/>
            <w:hideMark/>
          </w:tcPr>
          <w:p w14:paraId="041A748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05F5B32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32,4</w:t>
            </w:r>
          </w:p>
        </w:tc>
      </w:tr>
      <w:tr w:rsidR="00CB1513" w:rsidRPr="000B64BB" w14:paraId="48B03264"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9DE1DE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118</w:t>
            </w:r>
          </w:p>
        </w:tc>
        <w:tc>
          <w:tcPr>
            <w:tcW w:w="6040" w:type="dxa"/>
            <w:tcBorders>
              <w:top w:val="nil"/>
              <w:left w:val="nil"/>
              <w:bottom w:val="nil"/>
              <w:right w:val="single" w:sz="4" w:space="0" w:color="000000"/>
            </w:tcBorders>
            <w:shd w:val="clear" w:color="auto" w:fill="auto"/>
            <w:hideMark/>
          </w:tcPr>
          <w:p w14:paraId="092D32E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Улаштування під покриття підлоги основи із</w:t>
            </w:r>
            <w:r w:rsidRPr="000B64BB">
              <w:rPr>
                <w:rFonts w:ascii="Arial CYR" w:hAnsi="Arial CYR" w:cs="Arial CYR"/>
                <w:sz w:val="20"/>
                <w:szCs w:val="20"/>
                <w:lang w:eastAsia="en-US"/>
              </w:rPr>
              <w:br/>
              <w:t>де</w:t>
            </w:r>
            <w:r w:rsidRPr="000B64BB">
              <w:rPr>
                <w:rFonts w:ascii="Arial CYR" w:hAnsi="Arial CYR" w:cs="Arial CYR"/>
                <w:sz w:val="20"/>
                <w:szCs w:val="20"/>
                <w:lang w:val="en-US" w:eastAsia="en-US"/>
              </w:rPr>
              <w:t>p</w:t>
            </w:r>
            <w:r w:rsidRPr="000B64BB">
              <w:rPr>
                <w:rFonts w:ascii="Arial CYR" w:hAnsi="Arial CYR" w:cs="Arial CYR"/>
                <w:sz w:val="20"/>
                <w:szCs w:val="20"/>
                <w:lang w:eastAsia="en-US"/>
              </w:rPr>
              <w:t>евностружкових плит площею основи понад 20 м2</w:t>
            </w:r>
          </w:p>
        </w:tc>
        <w:tc>
          <w:tcPr>
            <w:tcW w:w="1600" w:type="dxa"/>
            <w:tcBorders>
              <w:top w:val="nil"/>
              <w:left w:val="nil"/>
              <w:bottom w:val="nil"/>
              <w:right w:val="nil"/>
            </w:tcBorders>
            <w:shd w:val="clear" w:color="auto" w:fill="auto"/>
            <w:hideMark/>
          </w:tcPr>
          <w:p w14:paraId="2607A76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0EAE1D8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38</w:t>
            </w:r>
          </w:p>
        </w:tc>
      </w:tr>
      <w:tr w:rsidR="00CB1513" w:rsidRPr="000B64BB" w14:paraId="593917C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A89F87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119</w:t>
            </w:r>
          </w:p>
        </w:tc>
        <w:tc>
          <w:tcPr>
            <w:tcW w:w="6040" w:type="dxa"/>
            <w:tcBorders>
              <w:top w:val="nil"/>
              <w:left w:val="nil"/>
              <w:bottom w:val="nil"/>
              <w:right w:val="single" w:sz="4" w:space="0" w:color="000000"/>
            </w:tcBorders>
            <w:shd w:val="clear" w:color="auto" w:fill="auto"/>
            <w:hideMark/>
          </w:tcPr>
          <w:p w14:paraId="0A0D309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Улаштування покриття з лінолеуму площею покриття</w:t>
            </w:r>
            <w:r w:rsidRPr="000B64BB">
              <w:rPr>
                <w:rFonts w:ascii="Arial CYR" w:hAnsi="Arial CYR" w:cs="Arial CYR"/>
                <w:sz w:val="20"/>
                <w:szCs w:val="20"/>
                <w:lang w:eastAsia="en-US"/>
              </w:rPr>
              <w:br/>
              <w:t>понад 10 м2</w:t>
            </w:r>
          </w:p>
        </w:tc>
        <w:tc>
          <w:tcPr>
            <w:tcW w:w="1600" w:type="dxa"/>
            <w:tcBorders>
              <w:top w:val="nil"/>
              <w:left w:val="nil"/>
              <w:bottom w:val="nil"/>
              <w:right w:val="nil"/>
            </w:tcBorders>
            <w:shd w:val="clear" w:color="auto" w:fill="auto"/>
            <w:hideMark/>
          </w:tcPr>
          <w:p w14:paraId="370ED2E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м2</w:t>
            </w:r>
          </w:p>
        </w:tc>
        <w:tc>
          <w:tcPr>
            <w:tcW w:w="1600" w:type="dxa"/>
            <w:tcBorders>
              <w:top w:val="nil"/>
              <w:left w:val="single" w:sz="4" w:space="0" w:color="auto"/>
              <w:bottom w:val="nil"/>
              <w:right w:val="single" w:sz="4" w:space="0" w:color="000000"/>
            </w:tcBorders>
            <w:shd w:val="clear" w:color="auto" w:fill="auto"/>
            <w:hideMark/>
          </w:tcPr>
          <w:p w14:paraId="4EBD8F8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38</w:t>
            </w:r>
          </w:p>
        </w:tc>
      </w:tr>
      <w:tr w:rsidR="00CB1513" w:rsidRPr="000B64BB" w14:paraId="07D0807D"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7E52C57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120</w:t>
            </w:r>
          </w:p>
        </w:tc>
        <w:tc>
          <w:tcPr>
            <w:tcW w:w="6040" w:type="dxa"/>
            <w:tcBorders>
              <w:top w:val="nil"/>
              <w:left w:val="nil"/>
              <w:bottom w:val="nil"/>
              <w:right w:val="single" w:sz="4" w:space="0" w:color="000000"/>
            </w:tcBorders>
            <w:shd w:val="clear" w:color="auto" w:fill="auto"/>
            <w:hideMark/>
          </w:tcPr>
          <w:p w14:paraId="486DAC8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Улаштування плінтусів полівінілхлоридних</w:t>
            </w:r>
          </w:p>
        </w:tc>
        <w:tc>
          <w:tcPr>
            <w:tcW w:w="1600" w:type="dxa"/>
            <w:tcBorders>
              <w:top w:val="nil"/>
              <w:left w:val="nil"/>
              <w:bottom w:val="nil"/>
              <w:right w:val="nil"/>
            </w:tcBorders>
            <w:shd w:val="clear" w:color="auto" w:fill="auto"/>
            <w:hideMark/>
          </w:tcPr>
          <w:p w14:paraId="3280E30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1591720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28</w:t>
            </w:r>
          </w:p>
        </w:tc>
      </w:tr>
      <w:tr w:rsidR="00CB1513" w:rsidRPr="000B64BB" w14:paraId="294E21AB"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4DDFE3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121</w:t>
            </w:r>
          </w:p>
        </w:tc>
        <w:tc>
          <w:tcPr>
            <w:tcW w:w="6040" w:type="dxa"/>
            <w:tcBorders>
              <w:top w:val="nil"/>
              <w:left w:val="nil"/>
              <w:bottom w:val="nil"/>
              <w:right w:val="single" w:sz="4" w:space="0" w:color="000000"/>
            </w:tcBorders>
            <w:shd w:val="clear" w:color="auto" w:fill="auto"/>
            <w:hideMark/>
          </w:tcPr>
          <w:p w14:paraId="336F91A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алюмiнiєвих планок</w:t>
            </w:r>
          </w:p>
        </w:tc>
        <w:tc>
          <w:tcPr>
            <w:tcW w:w="1600" w:type="dxa"/>
            <w:tcBorders>
              <w:top w:val="nil"/>
              <w:left w:val="nil"/>
              <w:bottom w:val="nil"/>
              <w:right w:val="nil"/>
            </w:tcBorders>
            <w:shd w:val="clear" w:color="auto" w:fill="auto"/>
            <w:hideMark/>
          </w:tcPr>
          <w:p w14:paraId="5A327FB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5E59779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6</w:t>
            </w:r>
          </w:p>
        </w:tc>
      </w:tr>
      <w:tr w:rsidR="00CB1513" w:rsidRPr="000B64BB" w14:paraId="64567EF9" w14:textId="77777777" w:rsidTr="00CB1513">
        <w:trPr>
          <w:trHeight w:val="297"/>
        </w:trPr>
        <w:tc>
          <w:tcPr>
            <w:tcW w:w="640" w:type="dxa"/>
            <w:tcBorders>
              <w:top w:val="nil"/>
              <w:left w:val="single" w:sz="8" w:space="0" w:color="auto"/>
              <w:bottom w:val="nil"/>
              <w:right w:val="single" w:sz="4" w:space="0" w:color="auto"/>
            </w:tcBorders>
            <w:shd w:val="clear" w:color="auto" w:fill="auto"/>
            <w:vAlign w:val="center"/>
            <w:hideMark/>
          </w:tcPr>
          <w:p w14:paraId="356E64F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6724AC13"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xml:space="preserve"> встановлення  бойлера</w:t>
            </w:r>
          </w:p>
        </w:tc>
        <w:tc>
          <w:tcPr>
            <w:tcW w:w="1600" w:type="dxa"/>
            <w:tcBorders>
              <w:top w:val="nil"/>
              <w:left w:val="nil"/>
              <w:bottom w:val="nil"/>
              <w:right w:val="single" w:sz="4" w:space="0" w:color="auto"/>
            </w:tcBorders>
            <w:shd w:val="clear" w:color="auto" w:fill="auto"/>
            <w:vAlign w:val="center"/>
            <w:hideMark/>
          </w:tcPr>
          <w:p w14:paraId="04EA4C44"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2B7C8DBE"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58B2C8B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552053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122</w:t>
            </w:r>
          </w:p>
        </w:tc>
        <w:tc>
          <w:tcPr>
            <w:tcW w:w="6040" w:type="dxa"/>
            <w:tcBorders>
              <w:top w:val="single" w:sz="4" w:space="0" w:color="auto"/>
              <w:left w:val="nil"/>
              <w:bottom w:val="nil"/>
              <w:right w:val="single" w:sz="4" w:space="0" w:color="000000"/>
            </w:tcBorders>
            <w:shd w:val="clear" w:color="auto" w:fill="auto"/>
            <w:hideMark/>
          </w:tcPr>
          <w:p w14:paraId="169E613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отворів діаметром до 25 мм в цегляних</w:t>
            </w:r>
            <w:r w:rsidRPr="000B64BB">
              <w:rPr>
                <w:rFonts w:ascii="Arial CYR" w:hAnsi="Arial CYR" w:cs="Arial CYR"/>
                <w:sz w:val="20"/>
                <w:szCs w:val="20"/>
                <w:lang w:eastAsia="en-US"/>
              </w:rPr>
              <w:br/>
              <w:t>стінах при товщині стіни в 1 цеглину вручну</w:t>
            </w:r>
          </w:p>
        </w:tc>
        <w:tc>
          <w:tcPr>
            <w:tcW w:w="1600" w:type="dxa"/>
            <w:tcBorders>
              <w:top w:val="nil"/>
              <w:left w:val="nil"/>
              <w:bottom w:val="nil"/>
              <w:right w:val="nil"/>
            </w:tcBorders>
            <w:shd w:val="clear" w:color="auto" w:fill="auto"/>
            <w:hideMark/>
          </w:tcPr>
          <w:p w14:paraId="5503BC0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proofErr w:type="gramStart"/>
            <w:r w:rsidRPr="000B64BB">
              <w:rPr>
                <w:rFonts w:ascii="Arial CYR" w:hAnsi="Arial CYR" w:cs="Arial CYR"/>
                <w:sz w:val="20"/>
                <w:szCs w:val="20"/>
                <w:lang w:val="en-US" w:eastAsia="en-US"/>
              </w:rPr>
              <w:t>отв</w:t>
            </w:r>
            <w:proofErr w:type="gramEnd"/>
            <w:r w:rsidRPr="000B64BB">
              <w:rPr>
                <w:rFonts w:ascii="Arial CYR" w:hAnsi="Arial CYR" w:cs="Arial CYR"/>
                <w:sz w:val="20"/>
                <w:szCs w:val="20"/>
                <w:lang w:val="en-US" w:eastAsia="en-US"/>
              </w:rPr>
              <w:t>.</w:t>
            </w:r>
          </w:p>
        </w:tc>
        <w:tc>
          <w:tcPr>
            <w:tcW w:w="1600" w:type="dxa"/>
            <w:tcBorders>
              <w:top w:val="nil"/>
              <w:left w:val="single" w:sz="4" w:space="0" w:color="auto"/>
              <w:bottom w:val="nil"/>
              <w:right w:val="single" w:sz="4" w:space="0" w:color="000000"/>
            </w:tcBorders>
            <w:shd w:val="clear" w:color="auto" w:fill="auto"/>
            <w:hideMark/>
          </w:tcPr>
          <w:p w14:paraId="0B51B5A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5A9DA26C"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DCA264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123</w:t>
            </w:r>
          </w:p>
        </w:tc>
        <w:tc>
          <w:tcPr>
            <w:tcW w:w="6040" w:type="dxa"/>
            <w:tcBorders>
              <w:top w:val="nil"/>
              <w:left w:val="nil"/>
              <w:bottom w:val="nil"/>
              <w:right w:val="single" w:sz="4" w:space="0" w:color="000000"/>
            </w:tcBorders>
            <w:shd w:val="clear" w:color="auto" w:fill="auto"/>
            <w:hideMark/>
          </w:tcPr>
          <w:p w14:paraId="2F2AAAC3"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Забивання отворів у місцях проходу трубопроводу в</w:t>
            </w:r>
            <w:r w:rsidRPr="000B64BB">
              <w:rPr>
                <w:rFonts w:ascii="Arial CYR" w:hAnsi="Arial CYR" w:cs="Arial CYR"/>
                <w:sz w:val="20"/>
                <w:szCs w:val="20"/>
                <w:lang w:eastAsia="en-US"/>
              </w:rPr>
              <w:br/>
              <w:t>цегляних стінах</w:t>
            </w:r>
          </w:p>
        </w:tc>
        <w:tc>
          <w:tcPr>
            <w:tcW w:w="1600" w:type="dxa"/>
            <w:tcBorders>
              <w:top w:val="nil"/>
              <w:left w:val="nil"/>
              <w:bottom w:val="nil"/>
              <w:right w:val="nil"/>
            </w:tcBorders>
            <w:shd w:val="clear" w:color="auto" w:fill="auto"/>
            <w:hideMark/>
          </w:tcPr>
          <w:p w14:paraId="12E5CD3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14FD75D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w:t>
            </w:r>
          </w:p>
        </w:tc>
      </w:tr>
      <w:tr w:rsidR="00CB1513" w:rsidRPr="000B64BB" w14:paraId="24932F43"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C6CFEB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124</w:t>
            </w:r>
          </w:p>
        </w:tc>
        <w:tc>
          <w:tcPr>
            <w:tcW w:w="6040" w:type="dxa"/>
            <w:tcBorders>
              <w:top w:val="nil"/>
              <w:left w:val="nil"/>
              <w:bottom w:val="nil"/>
              <w:right w:val="single" w:sz="4" w:space="0" w:color="000000"/>
            </w:tcBorders>
            <w:shd w:val="clear" w:color="auto" w:fill="auto"/>
            <w:hideMark/>
          </w:tcPr>
          <w:p w14:paraId="2C74D1D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вентилів, клапанів зворотних, кранів</w:t>
            </w:r>
            <w:r w:rsidRPr="000B64BB">
              <w:rPr>
                <w:rFonts w:ascii="Arial CYR" w:hAnsi="Arial CYR" w:cs="Arial CYR"/>
                <w:sz w:val="20"/>
                <w:szCs w:val="20"/>
                <w:lang w:eastAsia="en-US"/>
              </w:rPr>
              <w:br/>
              <w:t>прохідних на трубопроводах діаметром до 25 мм</w:t>
            </w:r>
          </w:p>
        </w:tc>
        <w:tc>
          <w:tcPr>
            <w:tcW w:w="1600" w:type="dxa"/>
            <w:tcBorders>
              <w:top w:val="nil"/>
              <w:left w:val="nil"/>
              <w:bottom w:val="nil"/>
              <w:right w:val="nil"/>
            </w:tcBorders>
            <w:shd w:val="clear" w:color="auto" w:fill="auto"/>
            <w:hideMark/>
          </w:tcPr>
          <w:p w14:paraId="18A37F8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535FFDA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0C0EE54E"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D88E24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125</w:t>
            </w:r>
          </w:p>
        </w:tc>
        <w:tc>
          <w:tcPr>
            <w:tcW w:w="6040" w:type="dxa"/>
            <w:tcBorders>
              <w:top w:val="nil"/>
              <w:left w:val="nil"/>
              <w:bottom w:val="nil"/>
              <w:right w:val="single" w:sz="4" w:space="0" w:color="000000"/>
            </w:tcBorders>
            <w:shd w:val="clear" w:color="auto" w:fill="auto"/>
            <w:hideMark/>
          </w:tcPr>
          <w:p w14:paraId="475D757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Врізування в діючі внутрішні мережі трубопроводів</w:t>
            </w:r>
            <w:r w:rsidRPr="000B64BB">
              <w:rPr>
                <w:rFonts w:ascii="Arial CYR" w:hAnsi="Arial CYR" w:cs="Arial CYR"/>
                <w:sz w:val="20"/>
                <w:szCs w:val="20"/>
                <w:lang w:val="en-US" w:eastAsia="en-US"/>
              </w:rPr>
              <w:br/>
              <w:t>опалення і водопостачання діаметром 25 мм</w:t>
            </w:r>
          </w:p>
        </w:tc>
        <w:tc>
          <w:tcPr>
            <w:tcW w:w="1600" w:type="dxa"/>
            <w:tcBorders>
              <w:top w:val="nil"/>
              <w:left w:val="nil"/>
              <w:bottom w:val="nil"/>
              <w:right w:val="nil"/>
            </w:tcBorders>
            <w:shd w:val="clear" w:color="auto" w:fill="auto"/>
            <w:hideMark/>
          </w:tcPr>
          <w:p w14:paraId="67702E7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55B496E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37B07D80"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327FA7B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126</w:t>
            </w:r>
          </w:p>
        </w:tc>
        <w:tc>
          <w:tcPr>
            <w:tcW w:w="6040" w:type="dxa"/>
            <w:tcBorders>
              <w:top w:val="nil"/>
              <w:left w:val="nil"/>
              <w:bottom w:val="nil"/>
              <w:right w:val="single" w:sz="4" w:space="0" w:color="000000"/>
            </w:tcBorders>
            <w:shd w:val="clear" w:color="auto" w:fill="auto"/>
            <w:hideMark/>
          </w:tcPr>
          <w:p w14:paraId="665120A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трубопроводів водопостачання з труб</w:t>
            </w:r>
            <w:r w:rsidRPr="000B64BB">
              <w:rPr>
                <w:rFonts w:ascii="Arial CYR" w:hAnsi="Arial CYR" w:cs="Arial CYR"/>
                <w:sz w:val="20"/>
                <w:szCs w:val="20"/>
                <w:lang w:eastAsia="en-US"/>
              </w:rPr>
              <w:br/>
              <w:t>поліетиленових [поліпропіленових] напірних діаметром</w:t>
            </w:r>
            <w:r w:rsidRPr="000B64BB">
              <w:rPr>
                <w:rFonts w:ascii="Arial CYR" w:hAnsi="Arial CYR" w:cs="Arial CYR"/>
                <w:sz w:val="20"/>
                <w:szCs w:val="20"/>
                <w:lang w:eastAsia="en-US"/>
              </w:rPr>
              <w:br/>
              <w:t>25 мм</w:t>
            </w:r>
          </w:p>
        </w:tc>
        <w:tc>
          <w:tcPr>
            <w:tcW w:w="1600" w:type="dxa"/>
            <w:tcBorders>
              <w:top w:val="nil"/>
              <w:left w:val="nil"/>
              <w:bottom w:val="nil"/>
              <w:right w:val="nil"/>
            </w:tcBorders>
            <w:shd w:val="clear" w:color="auto" w:fill="auto"/>
            <w:hideMark/>
          </w:tcPr>
          <w:p w14:paraId="515E30A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57C96C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8</w:t>
            </w:r>
          </w:p>
        </w:tc>
      </w:tr>
      <w:tr w:rsidR="00CB1513" w:rsidRPr="000B64BB" w14:paraId="3412C61E"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8CB55F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127</w:t>
            </w:r>
          </w:p>
        </w:tc>
        <w:tc>
          <w:tcPr>
            <w:tcW w:w="6040" w:type="dxa"/>
            <w:tcBorders>
              <w:top w:val="nil"/>
              <w:left w:val="nil"/>
              <w:bottom w:val="nil"/>
              <w:right w:val="single" w:sz="4" w:space="0" w:color="000000"/>
            </w:tcBorders>
            <w:shd w:val="clear" w:color="auto" w:fill="auto"/>
            <w:hideMark/>
          </w:tcPr>
          <w:p w14:paraId="7BAEB77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Заповнення системи водою з оглядом</w:t>
            </w:r>
          </w:p>
        </w:tc>
        <w:tc>
          <w:tcPr>
            <w:tcW w:w="1600" w:type="dxa"/>
            <w:tcBorders>
              <w:top w:val="nil"/>
              <w:left w:val="nil"/>
              <w:bottom w:val="nil"/>
              <w:right w:val="nil"/>
            </w:tcBorders>
            <w:shd w:val="clear" w:color="auto" w:fill="auto"/>
            <w:hideMark/>
          </w:tcPr>
          <w:p w14:paraId="78C1CB1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3D99104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w:t>
            </w:r>
          </w:p>
        </w:tc>
      </w:tr>
      <w:tr w:rsidR="00CB1513" w:rsidRPr="000B64BB" w14:paraId="2BC10D9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F47419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128</w:t>
            </w:r>
          </w:p>
        </w:tc>
        <w:tc>
          <w:tcPr>
            <w:tcW w:w="6040" w:type="dxa"/>
            <w:tcBorders>
              <w:top w:val="nil"/>
              <w:left w:val="nil"/>
              <w:bottom w:val="nil"/>
              <w:right w:val="single" w:sz="4" w:space="0" w:color="000000"/>
            </w:tcBorders>
            <w:shd w:val="clear" w:color="auto" w:fill="auto"/>
            <w:hideMark/>
          </w:tcPr>
          <w:p w14:paraId="7BAB3B4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водопідігрівників ємкісних місткістю до 1</w:t>
            </w:r>
            <w:r w:rsidRPr="000B64BB">
              <w:rPr>
                <w:rFonts w:ascii="Arial CYR" w:hAnsi="Arial CYR" w:cs="Arial CYR"/>
                <w:sz w:val="20"/>
                <w:szCs w:val="20"/>
                <w:lang w:eastAsia="en-US"/>
              </w:rPr>
              <w:br/>
              <w:t>м3</w:t>
            </w:r>
          </w:p>
        </w:tc>
        <w:tc>
          <w:tcPr>
            <w:tcW w:w="1600" w:type="dxa"/>
            <w:tcBorders>
              <w:top w:val="nil"/>
              <w:left w:val="nil"/>
              <w:bottom w:val="nil"/>
              <w:right w:val="nil"/>
            </w:tcBorders>
            <w:shd w:val="clear" w:color="auto" w:fill="auto"/>
            <w:hideMark/>
          </w:tcPr>
          <w:p w14:paraId="730D15C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580AA74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00F33D11"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2834154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129</w:t>
            </w:r>
          </w:p>
        </w:tc>
        <w:tc>
          <w:tcPr>
            <w:tcW w:w="6040" w:type="dxa"/>
            <w:tcBorders>
              <w:top w:val="nil"/>
              <w:left w:val="nil"/>
              <w:bottom w:val="nil"/>
              <w:right w:val="single" w:sz="4" w:space="0" w:color="000000"/>
            </w:tcBorders>
            <w:shd w:val="clear" w:color="auto" w:fill="auto"/>
            <w:hideMark/>
          </w:tcPr>
          <w:p w14:paraId="71221FE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кранів повітряних</w:t>
            </w:r>
          </w:p>
        </w:tc>
        <w:tc>
          <w:tcPr>
            <w:tcW w:w="1600" w:type="dxa"/>
            <w:tcBorders>
              <w:top w:val="nil"/>
              <w:left w:val="nil"/>
              <w:bottom w:val="nil"/>
              <w:right w:val="nil"/>
            </w:tcBorders>
            <w:shd w:val="clear" w:color="auto" w:fill="auto"/>
            <w:hideMark/>
          </w:tcPr>
          <w:p w14:paraId="4530026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комплект</w:t>
            </w:r>
          </w:p>
        </w:tc>
        <w:tc>
          <w:tcPr>
            <w:tcW w:w="1600" w:type="dxa"/>
            <w:tcBorders>
              <w:top w:val="nil"/>
              <w:left w:val="single" w:sz="4" w:space="0" w:color="auto"/>
              <w:bottom w:val="nil"/>
              <w:right w:val="single" w:sz="4" w:space="0" w:color="000000"/>
            </w:tcBorders>
            <w:shd w:val="clear" w:color="auto" w:fill="auto"/>
            <w:hideMark/>
          </w:tcPr>
          <w:p w14:paraId="5DD9A09B"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3764BC45"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E7A781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130</w:t>
            </w:r>
          </w:p>
        </w:tc>
        <w:tc>
          <w:tcPr>
            <w:tcW w:w="6040" w:type="dxa"/>
            <w:tcBorders>
              <w:top w:val="nil"/>
              <w:left w:val="nil"/>
              <w:bottom w:val="nil"/>
              <w:right w:val="single" w:sz="4" w:space="0" w:color="000000"/>
            </w:tcBorders>
            <w:shd w:val="clear" w:color="auto" w:fill="auto"/>
            <w:hideMark/>
          </w:tcPr>
          <w:p w14:paraId="0B5DC5B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вентилів, клапанів зворотних, кранів</w:t>
            </w:r>
            <w:r w:rsidRPr="000B64BB">
              <w:rPr>
                <w:rFonts w:ascii="Arial CYR" w:hAnsi="Arial CYR" w:cs="Arial CYR"/>
                <w:sz w:val="20"/>
                <w:szCs w:val="20"/>
                <w:lang w:eastAsia="en-US"/>
              </w:rPr>
              <w:br/>
              <w:t>прохідних на трубопроводах діаметром до 25 мм</w:t>
            </w:r>
          </w:p>
        </w:tc>
        <w:tc>
          <w:tcPr>
            <w:tcW w:w="1600" w:type="dxa"/>
            <w:tcBorders>
              <w:top w:val="nil"/>
              <w:left w:val="nil"/>
              <w:bottom w:val="nil"/>
              <w:right w:val="nil"/>
            </w:tcBorders>
            <w:shd w:val="clear" w:color="auto" w:fill="auto"/>
            <w:hideMark/>
          </w:tcPr>
          <w:p w14:paraId="277643F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7F1A84C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4029A9E8" w14:textId="77777777" w:rsidTr="00CB1513">
        <w:trPr>
          <w:trHeight w:val="561"/>
        </w:trPr>
        <w:tc>
          <w:tcPr>
            <w:tcW w:w="640" w:type="dxa"/>
            <w:tcBorders>
              <w:top w:val="nil"/>
              <w:left w:val="single" w:sz="8" w:space="0" w:color="auto"/>
              <w:bottom w:val="nil"/>
              <w:right w:val="single" w:sz="4" w:space="0" w:color="auto"/>
            </w:tcBorders>
            <w:shd w:val="clear" w:color="auto" w:fill="auto"/>
            <w:vAlign w:val="center"/>
            <w:hideMark/>
          </w:tcPr>
          <w:p w14:paraId="2E97699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01BA0353"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eastAsia="en-US"/>
              </w:rPr>
              <w:t>освітлення та розеточна група  в межах ЦПЗ</w:t>
            </w:r>
          </w:p>
        </w:tc>
        <w:tc>
          <w:tcPr>
            <w:tcW w:w="1600" w:type="dxa"/>
            <w:tcBorders>
              <w:top w:val="nil"/>
              <w:left w:val="nil"/>
              <w:bottom w:val="nil"/>
              <w:right w:val="single" w:sz="4" w:space="0" w:color="auto"/>
            </w:tcBorders>
            <w:shd w:val="clear" w:color="auto" w:fill="auto"/>
            <w:vAlign w:val="center"/>
            <w:hideMark/>
          </w:tcPr>
          <w:p w14:paraId="581E2F3D"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190717D3"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r>
      <w:tr w:rsidR="00CB1513" w:rsidRPr="000B64BB" w14:paraId="43563B9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968023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131</w:t>
            </w:r>
          </w:p>
        </w:tc>
        <w:tc>
          <w:tcPr>
            <w:tcW w:w="6040" w:type="dxa"/>
            <w:tcBorders>
              <w:top w:val="nil"/>
              <w:left w:val="nil"/>
              <w:bottom w:val="nil"/>
              <w:right w:val="single" w:sz="4" w:space="0" w:color="000000"/>
            </w:tcBorders>
            <w:shd w:val="clear" w:color="auto" w:fill="auto"/>
            <w:hideMark/>
          </w:tcPr>
          <w:p w14:paraId="462A0F7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Монтаж свiтильникiв мiсцевого освiтлення</w:t>
            </w:r>
          </w:p>
        </w:tc>
        <w:tc>
          <w:tcPr>
            <w:tcW w:w="1600" w:type="dxa"/>
            <w:tcBorders>
              <w:top w:val="nil"/>
              <w:left w:val="nil"/>
              <w:bottom w:val="nil"/>
              <w:right w:val="nil"/>
            </w:tcBorders>
            <w:shd w:val="clear" w:color="auto" w:fill="auto"/>
            <w:hideMark/>
          </w:tcPr>
          <w:p w14:paraId="56A0EC8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769EC0C5"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9</w:t>
            </w:r>
          </w:p>
        </w:tc>
      </w:tr>
      <w:tr w:rsidR="00CB1513" w:rsidRPr="000B64BB" w14:paraId="10AA847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E3879E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132</w:t>
            </w:r>
          </w:p>
        </w:tc>
        <w:tc>
          <w:tcPr>
            <w:tcW w:w="6040" w:type="dxa"/>
            <w:tcBorders>
              <w:top w:val="nil"/>
              <w:left w:val="nil"/>
              <w:bottom w:val="nil"/>
              <w:right w:val="single" w:sz="4" w:space="0" w:color="000000"/>
            </w:tcBorders>
            <w:shd w:val="clear" w:color="auto" w:fill="auto"/>
            <w:hideMark/>
          </w:tcPr>
          <w:p w14:paraId="37A9644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круглих отворів діаметром до 25 мм в</w:t>
            </w:r>
            <w:r w:rsidRPr="000B64BB">
              <w:rPr>
                <w:rFonts w:ascii="Arial CYR" w:hAnsi="Arial CYR" w:cs="Arial CYR"/>
                <w:sz w:val="20"/>
                <w:szCs w:val="20"/>
                <w:lang w:eastAsia="en-US"/>
              </w:rPr>
              <w:br/>
              <w:t>цегляних стінах товщиною до 25 см</w:t>
            </w:r>
          </w:p>
        </w:tc>
        <w:tc>
          <w:tcPr>
            <w:tcW w:w="1600" w:type="dxa"/>
            <w:tcBorders>
              <w:top w:val="nil"/>
              <w:left w:val="nil"/>
              <w:bottom w:val="nil"/>
              <w:right w:val="nil"/>
            </w:tcBorders>
            <w:shd w:val="clear" w:color="auto" w:fill="auto"/>
            <w:hideMark/>
          </w:tcPr>
          <w:p w14:paraId="78794EC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0CF6D8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13</w:t>
            </w:r>
          </w:p>
        </w:tc>
      </w:tr>
      <w:tr w:rsidR="00CB1513" w:rsidRPr="000B64BB" w14:paraId="5E12D52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8A9166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133</w:t>
            </w:r>
          </w:p>
        </w:tc>
        <w:tc>
          <w:tcPr>
            <w:tcW w:w="6040" w:type="dxa"/>
            <w:tcBorders>
              <w:top w:val="nil"/>
              <w:left w:val="nil"/>
              <w:bottom w:val="nil"/>
              <w:right w:val="single" w:sz="4" w:space="0" w:color="000000"/>
            </w:tcBorders>
            <w:shd w:val="clear" w:color="auto" w:fill="auto"/>
            <w:hideMark/>
          </w:tcPr>
          <w:p w14:paraId="09CC942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щитк</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боксів осв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тлювальних групових у</w:t>
            </w:r>
            <w:r w:rsidRPr="000B64BB">
              <w:rPr>
                <w:rFonts w:ascii="Arial CYR" w:hAnsi="Arial CYR" w:cs="Arial CYR"/>
                <w:sz w:val="20"/>
                <w:szCs w:val="20"/>
                <w:lang w:eastAsia="en-US"/>
              </w:rPr>
              <w:br/>
              <w:t>готов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й н</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ш</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 xml:space="preserve"> або на ст</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н</w:t>
            </w:r>
            <w:r w:rsidRPr="000B64BB">
              <w:rPr>
                <w:rFonts w:ascii="Arial CYR" w:hAnsi="Arial CYR" w:cs="Arial CYR"/>
                <w:sz w:val="20"/>
                <w:szCs w:val="20"/>
                <w:lang w:val="en-US" w:eastAsia="en-US"/>
              </w:rPr>
              <w:t>i</w:t>
            </w:r>
          </w:p>
        </w:tc>
        <w:tc>
          <w:tcPr>
            <w:tcW w:w="1600" w:type="dxa"/>
            <w:tcBorders>
              <w:top w:val="nil"/>
              <w:left w:val="nil"/>
              <w:bottom w:val="nil"/>
              <w:right w:val="nil"/>
            </w:tcBorders>
            <w:shd w:val="clear" w:color="auto" w:fill="auto"/>
            <w:hideMark/>
          </w:tcPr>
          <w:p w14:paraId="085D75D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047D82E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67FC910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388ADE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134</w:t>
            </w:r>
          </w:p>
        </w:tc>
        <w:tc>
          <w:tcPr>
            <w:tcW w:w="6040" w:type="dxa"/>
            <w:tcBorders>
              <w:top w:val="nil"/>
              <w:left w:val="nil"/>
              <w:bottom w:val="nil"/>
              <w:right w:val="single" w:sz="4" w:space="0" w:color="000000"/>
            </w:tcBorders>
            <w:shd w:val="clear" w:color="auto" w:fill="auto"/>
            <w:hideMark/>
          </w:tcPr>
          <w:p w14:paraId="7D839A1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пакетних 1-х, 2-х,</w:t>
            </w:r>
            <w:r w:rsidRPr="000B64BB">
              <w:rPr>
                <w:rFonts w:ascii="Arial CYR" w:hAnsi="Arial CYR" w:cs="Arial CYR"/>
                <w:sz w:val="20"/>
                <w:szCs w:val="20"/>
                <w:lang w:eastAsia="en-US"/>
              </w:rPr>
              <w:br/>
              <w:t>3-х полюсних на струм до 25 А</w:t>
            </w:r>
          </w:p>
        </w:tc>
        <w:tc>
          <w:tcPr>
            <w:tcW w:w="1600" w:type="dxa"/>
            <w:tcBorders>
              <w:top w:val="nil"/>
              <w:left w:val="nil"/>
              <w:bottom w:val="nil"/>
              <w:right w:val="nil"/>
            </w:tcBorders>
            <w:shd w:val="clear" w:color="auto" w:fill="auto"/>
            <w:hideMark/>
          </w:tcPr>
          <w:p w14:paraId="3CBAEF7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A80BDC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0F22C754"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5F553D7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135</w:t>
            </w:r>
          </w:p>
        </w:tc>
        <w:tc>
          <w:tcPr>
            <w:tcW w:w="6040" w:type="dxa"/>
            <w:tcBorders>
              <w:top w:val="nil"/>
              <w:left w:val="nil"/>
              <w:bottom w:val="nil"/>
              <w:right w:val="single" w:sz="4" w:space="0" w:color="000000"/>
            </w:tcBorders>
            <w:shd w:val="clear" w:color="auto" w:fill="auto"/>
            <w:hideMark/>
          </w:tcPr>
          <w:p w14:paraId="642402B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Прокладання проводiв в щитку</w:t>
            </w:r>
          </w:p>
        </w:tc>
        <w:tc>
          <w:tcPr>
            <w:tcW w:w="1600" w:type="dxa"/>
            <w:tcBorders>
              <w:top w:val="nil"/>
              <w:left w:val="nil"/>
              <w:bottom w:val="nil"/>
              <w:right w:val="nil"/>
            </w:tcBorders>
            <w:shd w:val="clear" w:color="auto" w:fill="auto"/>
            <w:hideMark/>
          </w:tcPr>
          <w:p w14:paraId="548892A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166DD8C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2,91</w:t>
            </w:r>
          </w:p>
        </w:tc>
      </w:tr>
      <w:tr w:rsidR="00CB1513" w:rsidRPr="000B64BB" w14:paraId="19A19AB6"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445A45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136</w:t>
            </w:r>
          </w:p>
        </w:tc>
        <w:tc>
          <w:tcPr>
            <w:tcW w:w="6040" w:type="dxa"/>
            <w:tcBorders>
              <w:top w:val="nil"/>
              <w:left w:val="nil"/>
              <w:bottom w:val="nil"/>
              <w:right w:val="single" w:sz="4" w:space="0" w:color="000000"/>
            </w:tcBorders>
            <w:shd w:val="clear" w:color="auto" w:fill="auto"/>
            <w:hideMark/>
          </w:tcPr>
          <w:p w14:paraId="3EBEEB6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першого проводу перерізом понад 2,5 мм2</w:t>
            </w:r>
            <w:r w:rsidRPr="000B64BB">
              <w:rPr>
                <w:rFonts w:ascii="Arial CYR" w:hAnsi="Arial CYR" w:cs="Arial CYR"/>
                <w:sz w:val="20"/>
                <w:szCs w:val="20"/>
                <w:lang w:eastAsia="en-US"/>
              </w:rPr>
              <w:br/>
              <w:t>до 6 мм2 в труби</w:t>
            </w:r>
          </w:p>
        </w:tc>
        <w:tc>
          <w:tcPr>
            <w:tcW w:w="1600" w:type="dxa"/>
            <w:tcBorders>
              <w:top w:val="nil"/>
              <w:left w:val="nil"/>
              <w:bottom w:val="nil"/>
              <w:right w:val="nil"/>
            </w:tcBorders>
            <w:shd w:val="clear" w:color="auto" w:fill="auto"/>
            <w:hideMark/>
          </w:tcPr>
          <w:p w14:paraId="3D5AD9E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6165CE2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125</w:t>
            </w:r>
          </w:p>
        </w:tc>
      </w:tr>
      <w:tr w:rsidR="00CB1513" w:rsidRPr="000B64BB" w14:paraId="3EFBA229"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7B8FFF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137</w:t>
            </w:r>
          </w:p>
        </w:tc>
        <w:tc>
          <w:tcPr>
            <w:tcW w:w="6040" w:type="dxa"/>
            <w:tcBorders>
              <w:top w:val="nil"/>
              <w:left w:val="nil"/>
              <w:bottom w:val="nil"/>
              <w:right w:val="single" w:sz="4" w:space="0" w:color="000000"/>
            </w:tcBorders>
            <w:shd w:val="clear" w:color="auto" w:fill="auto"/>
            <w:hideMark/>
          </w:tcPr>
          <w:p w14:paraId="3F40D4B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Установлення вказівника на стіні</w:t>
            </w:r>
          </w:p>
        </w:tc>
        <w:tc>
          <w:tcPr>
            <w:tcW w:w="1600" w:type="dxa"/>
            <w:tcBorders>
              <w:top w:val="nil"/>
              <w:left w:val="nil"/>
              <w:bottom w:val="nil"/>
              <w:right w:val="nil"/>
            </w:tcBorders>
            <w:shd w:val="clear" w:color="auto" w:fill="auto"/>
            <w:hideMark/>
          </w:tcPr>
          <w:p w14:paraId="352D417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2435CCB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625CDF34" w14:textId="77777777" w:rsidTr="00CB1513">
        <w:trPr>
          <w:trHeight w:val="561"/>
        </w:trPr>
        <w:tc>
          <w:tcPr>
            <w:tcW w:w="640" w:type="dxa"/>
            <w:tcBorders>
              <w:top w:val="nil"/>
              <w:left w:val="single" w:sz="8" w:space="0" w:color="auto"/>
              <w:bottom w:val="nil"/>
              <w:right w:val="single" w:sz="4" w:space="0" w:color="auto"/>
            </w:tcBorders>
            <w:shd w:val="clear" w:color="auto" w:fill="auto"/>
            <w:vAlign w:val="center"/>
            <w:hideMark/>
          </w:tcPr>
          <w:p w14:paraId="5688C74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5851B41A"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на електроживлення  приміщення ДОП</w:t>
            </w:r>
          </w:p>
        </w:tc>
        <w:tc>
          <w:tcPr>
            <w:tcW w:w="1600" w:type="dxa"/>
            <w:tcBorders>
              <w:top w:val="nil"/>
              <w:left w:val="nil"/>
              <w:bottom w:val="nil"/>
              <w:right w:val="single" w:sz="4" w:space="0" w:color="auto"/>
            </w:tcBorders>
            <w:shd w:val="clear" w:color="auto" w:fill="auto"/>
            <w:vAlign w:val="center"/>
            <w:hideMark/>
          </w:tcPr>
          <w:p w14:paraId="517723F5"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62AB5807" w14:textId="77777777" w:rsidR="00CB1513" w:rsidRPr="000B64BB" w:rsidRDefault="00CB1513" w:rsidP="00CB1513">
            <w:pPr>
              <w:jc w:val="center"/>
              <w:rPr>
                <w:rFonts w:ascii="Arial CYR" w:hAnsi="Arial CYR" w:cs="Arial CYR"/>
                <w:sz w:val="20"/>
                <w:szCs w:val="20"/>
                <w:u w:val="single"/>
                <w:lang w:val="en-US" w:eastAsia="en-US"/>
              </w:rPr>
            </w:pPr>
            <w:r w:rsidRPr="000B64BB">
              <w:rPr>
                <w:rFonts w:ascii="Arial CYR" w:hAnsi="Arial CYR" w:cs="Arial CYR"/>
                <w:sz w:val="20"/>
                <w:szCs w:val="20"/>
                <w:u w:val="single"/>
                <w:lang w:val="en-US" w:eastAsia="en-US"/>
              </w:rPr>
              <w:t> </w:t>
            </w:r>
          </w:p>
        </w:tc>
      </w:tr>
      <w:tr w:rsidR="00CB1513" w:rsidRPr="000B64BB" w14:paraId="45A6ADB4"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1FEBC5D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138</w:t>
            </w:r>
          </w:p>
        </w:tc>
        <w:tc>
          <w:tcPr>
            <w:tcW w:w="6040" w:type="dxa"/>
            <w:tcBorders>
              <w:top w:val="nil"/>
              <w:left w:val="nil"/>
              <w:bottom w:val="nil"/>
              <w:right w:val="single" w:sz="4" w:space="0" w:color="000000"/>
            </w:tcBorders>
            <w:shd w:val="clear" w:color="auto" w:fill="auto"/>
            <w:hideMark/>
          </w:tcPr>
          <w:p w14:paraId="33120E9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Монтаж світильників для люмінесцентних ламп, які</w:t>
            </w:r>
            <w:r w:rsidRPr="000B64BB">
              <w:rPr>
                <w:rFonts w:ascii="Arial CYR" w:hAnsi="Arial CYR" w:cs="Arial CYR"/>
                <w:sz w:val="20"/>
                <w:szCs w:val="20"/>
                <w:lang w:eastAsia="en-US"/>
              </w:rPr>
              <w:br/>
              <w:t>встановлюються на підвісах [штангах], кількість ламп</w:t>
            </w:r>
            <w:r w:rsidRPr="000B64BB">
              <w:rPr>
                <w:rFonts w:ascii="Arial CYR" w:hAnsi="Arial CYR" w:cs="Arial CYR"/>
                <w:sz w:val="20"/>
                <w:szCs w:val="20"/>
                <w:lang w:eastAsia="en-US"/>
              </w:rPr>
              <w:br/>
              <w:t>понад 2 до 4 шт</w:t>
            </w:r>
          </w:p>
        </w:tc>
        <w:tc>
          <w:tcPr>
            <w:tcW w:w="1600" w:type="dxa"/>
            <w:tcBorders>
              <w:top w:val="nil"/>
              <w:left w:val="nil"/>
              <w:bottom w:val="nil"/>
              <w:right w:val="nil"/>
            </w:tcBorders>
            <w:shd w:val="clear" w:color="auto" w:fill="auto"/>
            <w:hideMark/>
          </w:tcPr>
          <w:p w14:paraId="56C795B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41C88BC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20</w:t>
            </w:r>
          </w:p>
        </w:tc>
      </w:tr>
      <w:tr w:rsidR="00CB1513" w:rsidRPr="000B64BB" w14:paraId="23365A1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662A18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139</w:t>
            </w:r>
          </w:p>
        </w:tc>
        <w:tc>
          <w:tcPr>
            <w:tcW w:w="6040" w:type="dxa"/>
            <w:tcBorders>
              <w:top w:val="nil"/>
              <w:left w:val="nil"/>
              <w:bottom w:val="nil"/>
              <w:right w:val="single" w:sz="4" w:space="0" w:color="000000"/>
            </w:tcBorders>
            <w:shd w:val="clear" w:color="auto" w:fill="auto"/>
            <w:hideMark/>
          </w:tcPr>
          <w:p w14:paraId="30DB179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вимикачів утопленого типу при схованій</w:t>
            </w:r>
            <w:r w:rsidRPr="000B64BB">
              <w:rPr>
                <w:rFonts w:ascii="Arial CYR" w:hAnsi="Arial CYR" w:cs="Arial CYR"/>
                <w:sz w:val="20"/>
                <w:szCs w:val="20"/>
                <w:lang w:eastAsia="en-US"/>
              </w:rPr>
              <w:br/>
              <w:t>проводці, 1-клавішних</w:t>
            </w:r>
          </w:p>
        </w:tc>
        <w:tc>
          <w:tcPr>
            <w:tcW w:w="1600" w:type="dxa"/>
            <w:tcBorders>
              <w:top w:val="nil"/>
              <w:left w:val="nil"/>
              <w:bottom w:val="nil"/>
              <w:right w:val="nil"/>
            </w:tcBorders>
            <w:shd w:val="clear" w:color="auto" w:fill="auto"/>
            <w:hideMark/>
          </w:tcPr>
          <w:p w14:paraId="60252FD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0DA8E3C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0D1E114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72B5C0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140</w:t>
            </w:r>
          </w:p>
        </w:tc>
        <w:tc>
          <w:tcPr>
            <w:tcW w:w="6040" w:type="dxa"/>
            <w:tcBorders>
              <w:top w:val="nil"/>
              <w:left w:val="nil"/>
              <w:bottom w:val="nil"/>
              <w:right w:val="single" w:sz="4" w:space="0" w:color="000000"/>
            </w:tcBorders>
            <w:shd w:val="clear" w:color="auto" w:fill="auto"/>
            <w:hideMark/>
          </w:tcPr>
          <w:p w14:paraId="557573E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вимикачів утопленого типу при схованій</w:t>
            </w:r>
            <w:r w:rsidRPr="000B64BB">
              <w:rPr>
                <w:rFonts w:ascii="Arial CYR" w:hAnsi="Arial CYR" w:cs="Arial CYR"/>
                <w:sz w:val="20"/>
                <w:szCs w:val="20"/>
                <w:lang w:eastAsia="en-US"/>
              </w:rPr>
              <w:br/>
              <w:t>проводці, 2-клавішних</w:t>
            </w:r>
          </w:p>
        </w:tc>
        <w:tc>
          <w:tcPr>
            <w:tcW w:w="1600" w:type="dxa"/>
            <w:tcBorders>
              <w:top w:val="nil"/>
              <w:left w:val="nil"/>
              <w:bottom w:val="nil"/>
              <w:right w:val="nil"/>
            </w:tcBorders>
            <w:shd w:val="clear" w:color="auto" w:fill="auto"/>
            <w:hideMark/>
          </w:tcPr>
          <w:p w14:paraId="15ECEB6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3D0F402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0DC38027"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589D89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141</w:t>
            </w:r>
          </w:p>
        </w:tc>
        <w:tc>
          <w:tcPr>
            <w:tcW w:w="6040" w:type="dxa"/>
            <w:tcBorders>
              <w:top w:val="nil"/>
              <w:left w:val="nil"/>
              <w:bottom w:val="nil"/>
              <w:right w:val="single" w:sz="4" w:space="0" w:color="000000"/>
            </w:tcBorders>
            <w:shd w:val="clear" w:color="auto" w:fill="auto"/>
            <w:hideMark/>
          </w:tcPr>
          <w:p w14:paraId="2445EB40"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першого проводу перерізом понад 2,5 мм2</w:t>
            </w:r>
            <w:r w:rsidRPr="000B64BB">
              <w:rPr>
                <w:rFonts w:ascii="Arial CYR" w:hAnsi="Arial CYR" w:cs="Arial CYR"/>
                <w:sz w:val="20"/>
                <w:szCs w:val="20"/>
                <w:lang w:eastAsia="en-US"/>
              </w:rPr>
              <w:br/>
              <w:t>до 6 мм2 в труби</w:t>
            </w:r>
          </w:p>
        </w:tc>
        <w:tc>
          <w:tcPr>
            <w:tcW w:w="1600" w:type="dxa"/>
            <w:tcBorders>
              <w:top w:val="nil"/>
              <w:left w:val="nil"/>
              <w:bottom w:val="nil"/>
              <w:right w:val="nil"/>
            </w:tcBorders>
            <w:shd w:val="clear" w:color="auto" w:fill="auto"/>
            <w:hideMark/>
          </w:tcPr>
          <w:p w14:paraId="295EAF0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306E2D1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34</w:t>
            </w:r>
          </w:p>
        </w:tc>
      </w:tr>
      <w:tr w:rsidR="00CB1513" w:rsidRPr="000B64BB" w14:paraId="6D6D7534"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0181AA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142</w:t>
            </w:r>
          </w:p>
        </w:tc>
        <w:tc>
          <w:tcPr>
            <w:tcW w:w="6040" w:type="dxa"/>
            <w:tcBorders>
              <w:top w:val="nil"/>
              <w:left w:val="nil"/>
              <w:bottom w:val="nil"/>
              <w:right w:val="single" w:sz="4" w:space="0" w:color="000000"/>
            </w:tcBorders>
            <w:shd w:val="clear" w:color="auto" w:fill="auto"/>
            <w:hideMark/>
          </w:tcPr>
          <w:p w14:paraId="57C270B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проводів при схованій проводці в</w:t>
            </w:r>
            <w:r w:rsidRPr="000B64BB">
              <w:rPr>
                <w:rFonts w:ascii="Arial CYR" w:hAnsi="Arial CYR" w:cs="Arial CYR"/>
                <w:sz w:val="20"/>
                <w:szCs w:val="20"/>
                <w:lang w:eastAsia="en-US"/>
              </w:rPr>
              <w:br/>
              <w:t>порожнинах перекриттів і перегородок</w:t>
            </w:r>
          </w:p>
        </w:tc>
        <w:tc>
          <w:tcPr>
            <w:tcW w:w="1600" w:type="dxa"/>
            <w:tcBorders>
              <w:top w:val="nil"/>
              <w:left w:val="nil"/>
              <w:bottom w:val="nil"/>
              <w:right w:val="nil"/>
            </w:tcBorders>
            <w:shd w:val="clear" w:color="auto" w:fill="auto"/>
            <w:hideMark/>
          </w:tcPr>
          <w:p w14:paraId="596C3C8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85C0661"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34</w:t>
            </w:r>
          </w:p>
        </w:tc>
      </w:tr>
      <w:tr w:rsidR="00CB1513" w:rsidRPr="000B64BB" w14:paraId="23ED5BBB"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B362E0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143</w:t>
            </w:r>
          </w:p>
        </w:tc>
        <w:tc>
          <w:tcPr>
            <w:tcW w:w="6040" w:type="dxa"/>
            <w:tcBorders>
              <w:top w:val="nil"/>
              <w:left w:val="nil"/>
              <w:bottom w:val="nil"/>
              <w:right w:val="single" w:sz="4" w:space="0" w:color="000000"/>
            </w:tcBorders>
            <w:shd w:val="clear" w:color="auto" w:fill="auto"/>
            <w:hideMark/>
          </w:tcPr>
          <w:p w14:paraId="08915A6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проводів при схованій проводці по</w:t>
            </w:r>
            <w:r w:rsidRPr="000B64BB">
              <w:rPr>
                <w:rFonts w:ascii="Arial CYR" w:hAnsi="Arial CYR" w:cs="Arial CYR"/>
                <w:sz w:val="20"/>
                <w:szCs w:val="20"/>
                <w:lang w:eastAsia="en-US"/>
              </w:rPr>
              <w:br/>
              <w:t>необштукатуреній поверхні</w:t>
            </w:r>
          </w:p>
        </w:tc>
        <w:tc>
          <w:tcPr>
            <w:tcW w:w="1600" w:type="dxa"/>
            <w:tcBorders>
              <w:top w:val="nil"/>
              <w:left w:val="nil"/>
              <w:bottom w:val="nil"/>
              <w:right w:val="nil"/>
            </w:tcBorders>
            <w:shd w:val="clear" w:color="auto" w:fill="auto"/>
            <w:hideMark/>
          </w:tcPr>
          <w:p w14:paraId="4B45E54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537AAA8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11</w:t>
            </w:r>
          </w:p>
        </w:tc>
      </w:tr>
      <w:tr w:rsidR="00CB1513" w:rsidRPr="000B64BB" w14:paraId="69463D59"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3E4E87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144</w:t>
            </w:r>
          </w:p>
        </w:tc>
        <w:tc>
          <w:tcPr>
            <w:tcW w:w="6040" w:type="dxa"/>
            <w:tcBorders>
              <w:top w:val="nil"/>
              <w:left w:val="nil"/>
              <w:bottom w:val="nil"/>
              <w:right w:val="single" w:sz="4" w:space="0" w:color="000000"/>
            </w:tcBorders>
            <w:shd w:val="clear" w:color="auto" w:fill="auto"/>
            <w:hideMark/>
          </w:tcPr>
          <w:p w14:paraId="5FB77E77"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пакетних 1-х, 2-х,</w:t>
            </w:r>
            <w:r w:rsidRPr="000B64BB">
              <w:rPr>
                <w:rFonts w:ascii="Arial CYR" w:hAnsi="Arial CYR" w:cs="Arial CYR"/>
                <w:sz w:val="20"/>
                <w:szCs w:val="20"/>
                <w:lang w:eastAsia="en-US"/>
              </w:rPr>
              <w:br/>
              <w:t>3-х полюсних на струм до 25 А</w:t>
            </w:r>
          </w:p>
        </w:tc>
        <w:tc>
          <w:tcPr>
            <w:tcW w:w="1600" w:type="dxa"/>
            <w:tcBorders>
              <w:top w:val="nil"/>
              <w:left w:val="nil"/>
              <w:bottom w:val="nil"/>
              <w:right w:val="nil"/>
            </w:tcBorders>
            <w:shd w:val="clear" w:color="auto" w:fill="auto"/>
            <w:hideMark/>
          </w:tcPr>
          <w:p w14:paraId="1D7B758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2458447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0B8F636D"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6AC762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145</w:t>
            </w:r>
          </w:p>
        </w:tc>
        <w:tc>
          <w:tcPr>
            <w:tcW w:w="6040" w:type="dxa"/>
            <w:tcBorders>
              <w:top w:val="nil"/>
              <w:left w:val="nil"/>
              <w:bottom w:val="nil"/>
              <w:right w:val="single" w:sz="4" w:space="0" w:color="000000"/>
            </w:tcBorders>
            <w:shd w:val="clear" w:color="auto" w:fill="auto"/>
            <w:hideMark/>
          </w:tcPr>
          <w:p w14:paraId="613E2C9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отворів діаметром до 25 мм в цегляних</w:t>
            </w:r>
            <w:r w:rsidRPr="000B64BB">
              <w:rPr>
                <w:rFonts w:ascii="Arial CYR" w:hAnsi="Arial CYR" w:cs="Arial CYR"/>
                <w:sz w:val="20"/>
                <w:szCs w:val="20"/>
                <w:lang w:eastAsia="en-US"/>
              </w:rPr>
              <w:br/>
              <w:t>стінах при товщині стіни в 1,5 цеглину вручну</w:t>
            </w:r>
          </w:p>
        </w:tc>
        <w:tc>
          <w:tcPr>
            <w:tcW w:w="1600" w:type="dxa"/>
            <w:tcBorders>
              <w:top w:val="nil"/>
              <w:left w:val="nil"/>
              <w:bottom w:val="nil"/>
              <w:right w:val="nil"/>
            </w:tcBorders>
            <w:shd w:val="clear" w:color="auto" w:fill="auto"/>
            <w:hideMark/>
          </w:tcPr>
          <w:p w14:paraId="2942201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proofErr w:type="gramStart"/>
            <w:r w:rsidRPr="000B64BB">
              <w:rPr>
                <w:rFonts w:ascii="Arial CYR" w:hAnsi="Arial CYR" w:cs="Arial CYR"/>
                <w:sz w:val="20"/>
                <w:szCs w:val="20"/>
                <w:lang w:val="en-US" w:eastAsia="en-US"/>
              </w:rPr>
              <w:t>отв</w:t>
            </w:r>
            <w:proofErr w:type="gramEnd"/>
            <w:r w:rsidRPr="000B64BB">
              <w:rPr>
                <w:rFonts w:ascii="Arial CYR" w:hAnsi="Arial CYR" w:cs="Arial CYR"/>
                <w:sz w:val="20"/>
                <w:szCs w:val="20"/>
                <w:lang w:val="en-US" w:eastAsia="en-US"/>
              </w:rPr>
              <w:t>.</w:t>
            </w:r>
          </w:p>
        </w:tc>
        <w:tc>
          <w:tcPr>
            <w:tcW w:w="1600" w:type="dxa"/>
            <w:tcBorders>
              <w:top w:val="nil"/>
              <w:left w:val="single" w:sz="4" w:space="0" w:color="auto"/>
              <w:bottom w:val="nil"/>
              <w:right w:val="single" w:sz="4" w:space="0" w:color="000000"/>
            </w:tcBorders>
            <w:shd w:val="clear" w:color="auto" w:fill="auto"/>
            <w:hideMark/>
          </w:tcPr>
          <w:p w14:paraId="68D697E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3C621B4B"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16E5F78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146</w:t>
            </w:r>
          </w:p>
        </w:tc>
        <w:tc>
          <w:tcPr>
            <w:tcW w:w="6040" w:type="dxa"/>
            <w:tcBorders>
              <w:top w:val="nil"/>
              <w:left w:val="nil"/>
              <w:bottom w:val="nil"/>
              <w:right w:val="single" w:sz="4" w:space="0" w:color="000000"/>
            </w:tcBorders>
            <w:shd w:val="clear" w:color="auto" w:fill="auto"/>
            <w:hideMark/>
          </w:tcPr>
          <w:p w14:paraId="0F55F952"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проводів при схованій проводці в борознах</w:t>
            </w:r>
          </w:p>
        </w:tc>
        <w:tc>
          <w:tcPr>
            <w:tcW w:w="1600" w:type="dxa"/>
            <w:tcBorders>
              <w:top w:val="nil"/>
              <w:left w:val="nil"/>
              <w:bottom w:val="nil"/>
              <w:right w:val="nil"/>
            </w:tcBorders>
            <w:shd w:val="clear" w:color="auto" w:fill="auto"/>
            <w:hideMark/>
          </w:tcPr>
          <w:p w14:paraId="704A7B41"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74675CD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17,5</w:t>
            </w:r>
          </w:p>
        </w:tc>
      </w:tr>
      <w:tr w:rsidR="00CB1513" w:rsidRPr="000B64BB" w14:paraId="5614F4F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ABDEF1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147</w:t>
            </w:r>
          </w:p>
        </w:tc>
        <w:tc>
          <w:tcPr>
            <w:tcW w:w="6040" w:type="dxa"/>
            <w:tcBorders>
              <w:top w:val="nil"/>
              <w:left w:val="nil"/>
              <w:bottom w:val="nil"/>
              <w:right w:val="single" w:sz="4" w:space="0" w:color="000000"/>
            </w:tcBorders>
            <w:shd w:val="clear" w:color="auto" w:fill="auto"/>
            <w:hideMark/>
          </w:tcPr>
          <w:p w14:paraId="03899C2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першого проводу перерізом понад 2,5 мм2</w:t>
            </w:r>
            <w:r w:rsidRPr="000B64BB">
              <w:rPr>
                <w:rFonts w:ascii="Arial CYR" w:hAnsi="Arial CYR" w:cs="Arial CYR"/>
                <w:sz w:val="20"/>
                <w:szCs w:val="20"/>
                <w:lang w:eastAsia="en-US"/>
              </w:rPr>
              <w:br/>
              <w:t>до 6 мм2 в труби</w:t>
            </w:r>
          </w:p>
        </w:tc>
        <w:tc>
          <w:tcPr>
            <w:tcW w:w="1600" w:type="dxa"/>
            <w:tcBorders>
              <w:top w:val="nil"/>
              <w:left w:val="nil"/>
              <w:bottom w:val="nil"/>
              <w:right w:val="nil"/>
            </w:tcBorders>
            <w:shd w:val="clear" w:color="auto" w:fill="auto"/>
            <w:hideMark/>
          </w:tcPr>
          <w:p w14:paraId="5138150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6F8B825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91</w:t>
            </w:r>
          </w:p>
        </w:tc>
      </w:tr>
      <w:tr w:rsidR="00CB1513" w:rsidRPr="000B64BB" w14:paraId="091C419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D057C3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148</w:t>
            </w:r>
          </w:p>
        </w:tc>
        <w:tc>
          <w:tcPr>
            <w:tcW w:w="6040" w:type="dxa"/>
            <w:tcBorders>
              <w:top w:val="nil"/>
              <w:left w:val="nil"/>
              <w:bottom w:val="nil"/>
              <w:right w:val="single" w:sz="4" w:space="0" w:color="000000"/>
            </w:tcBorders>
            <w:shd w:val="clear" w:color="auto" w:fill="auto"/>
            <w:hideMark/>
          </w:tcPr>
          <w:p w14:paraId="567B52CC"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пакетних 1-х, 2-х,</w:t>
            </w:r>
            <w:r w:rsidRPr="000B64BB">
              <w:rPr>
                <w:rFonts w:ascii="Arial CYR" w:hAnsi="Arial CYR" w:cs="Arial CYR"/>
                <w:sz w:val="20"/>
                <w:szCs w:val="20"/>
                <w:lang w:eastAsia="en-US"/>
              </w:rPr>
              <w:br/>
              <w:t>3-х полюсних на струм до 25 А</w:t>
            </w:r>
          </w:p>
        </w:tc>
        <w:tc>
          <w:tcPr>
            <w:tcW w:w="1600" w:type="dxa"/>
            <w:tcBorders>
              <w:top w:val="nil"/>
              <w:left w:val="nil"/>
              <w:bottom w:val="nil"/>
              <w:right w:val="nil"/>
            </w:tcBorders>
            <w:shd w:val="clear" w:color="auto" w:fill="auto"/>
            <w:hideMark/>
          </w:tcPr>
          <w:p w14:paraId="5424500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101ECFF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5B5DA894"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C0E27E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149</w:t>
            </w:r>
          </w:p>
        </w:tc>
        <w:tc>
          <w:tcPr>
            <w:tcW w:w="6040" w:type="dxa"/>
            <w:tcBorders>
              <w:top w:val="nil"/>
              <w:left w:val="nil"/>
              <w:bottom w:val="nil"/>
              <w:right w:val="single" w:sz="4" w:space="0" w:color="000000"/>
            </w:tcBorders>
            <w:shd w:val="clear" w:color="auto" w:fill="auto"/>
            <w:hideMark/>
          </w:tcPr>
          <w:p w14:paraId="661DE37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гнізд розміром 80*80 мм в цегляних стінах</w:t>
            </w:r>
            <w:r w:rsidRPr="000B64BB">
              <w:rPr>
                <w:rFonts w:ascii="Arial CYR" w:hAnsi="Arial CYR" w:cs="Arial CYR"/>
                <w:sz w:val="20"/>
                <w:szCs w:val="20"/>
                <w:lang w:eastAsia="en-US"/>
              </w:rPr>
              <w:br/>
              <w:t>вручну</w:t>
            </w:r>
          </w:p>
        </w:tc>
        <w:tc>
          <w:tcPr>
            <w:tcW w:w="1600" w:type="dxa"/>
            <w:tcBorders>
              <w:top w:val="nil"/>
              <w:left w:val="nil"/>
              <w:bottom w:val="nil"/>
              <w:right w:val="nil"/>
            </w:tcBorders>
            <w:shd w:val="clear" w:color="auto" w:fill="auto"/>
            <w:hideMark/>
          </w:tcPr>
          <w:p w14:paraId="23AD4E6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гнізд</w:t>
            </w:r>
          </w:p>
        </w:tc>
        <w:tc>
          <w:tcPr>
            <w:tcW w:w="1600" w:type="dxa"/>
            <w:tcBorders>
              <w:top w:val="nil"/>
              <w:left w:val="single" w:sz="4" w:space="0" w:color="auto"/>
              <w:bottom w:val="nil"/>
              <w:right w:val="single" w:sz="4" w:space="0" w:color="000000"/>
            </w:tcBorders>
            <w:shd w:val="clear" w:color="auto" w:fill="auto"/>
            <w:hideMark/>
          </w:tcPr>
          <w:p w14:paraId="4AA5F2B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13</w:t>
            </w:r>
          </w:p>
        </w:tc>
      </w:tr>
      <w:tr w:rsidR="00CB1513" w:rsidRPr="000B64BB" w14:paraId="74FB61C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3191BE5"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150</w:t>
            </w:r>
          </w:p>
        </w:tc>
        <w:tc>
          <w:tcPr>
            <w:tcW w:w="6040" w:type="dxa"/>
            <w:tcBorders>
              <w:top w:val="nil"/>
              <w:left w:val="nil"/>
              <w:bottom w:val="nil"/>
              <w:right w:val="single" w:sz="4" w:space="0" w:color="000000"/>
            </w:tcBorders>
            <w:shd w:val="clear" w:color="auto" w:fill="auto"/>
            <w:hideMark/>
          </w:tcPr>
          <w:p w14:paraId="654FE9C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блоку опалення масою понад 6 кг до 10 кг</w:t>
            </w:r>
            <w:r w:rsidRPr="000B64BB">
              <w:rPr>
                <w:rFonts w:ascii="Arial CYR" w:hAnsi="Arial CYR" w:cs="Arial CYR"/>
                <w:sz w:val="20"/>
                <w:szCs w:val="20"/>
                <w:lang w:eastAsia="en-US"/>
              </w:rPr>
              <w:br/>
              <w:t>на стіні</w:t>
            </w:r>
          </w:p>
        </w:tc>
        <w:tc>
          <w:tcPr>
            <w:tcW w:w="1600" w:type="dxa"/>
            <w:tcBorders>
              <w:top w:val="nil"/>
              <w:left w:val="nil"/>
              <w:bottom w:val="nil"/>
              <w:right w:val="nil"/>
            </w:tcBorders>
            <w:shd w:val="clear" w:color="auto" w:fill="auto"/>
            <w:hideMark/>
          </w:tcPr>
          <w:p w14:paraId="45C812A4"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278002E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5338E391"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6AE21828"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151</w:t>
            </w:r>
          </w:p>
        </w:tc>
        <w:tc>
          <w:tcPr>
            <w:tcW w:w="6040" w:type="dxa"/>
            <w:tcBorders>
              <w:top w:val="nil"/>
              <w:left w:val="nil"/>
              <w:bottom w:val="single" w:sz="8" w:space="0" w:color="auto"/>
              <w:right w:val="single" w:sz="4" w:space="0" w:color="000000"/>
            </w:tcBorders>
            <w:shd w:val="clear" w:color="auto" w:fill="auto"/>
            <w:hideMark/>
          </w:tcPr>
          <w:p w14:paraId="7EC597D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Монтаж конвектора електричного</w:t>
            </w:r>
          </w:p>
        </w:tc>
        <w:tc>
          <w:tcPr>
            <w:tcW w:w="1600" w:type="dxa"/>
            <w:tcBorders>
              <w:top w:val="nil"/>
              <w:left w:val="nil"/>
              <w:bottom w:val="nil"/>
              <w:right w:val="nil"/>
            </w:tcBorders>
            <w:shd w:val="clear" w:color="auto" w:fill="auto"/>
            <w:hideMark/>
          </w:tcPr>
          <w:p w14:paraId="7D5FD15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5FEE477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7</w:t>
            </w:r>
          </w:p>
        </w:tc>
      </w:tr>
      <w:tr w:rsidR="00CB1513" w:rsidRPr="000B64BB" w14:paraId="1EF62BF1" w14:textId="77777777" w:rsidTr="00CB1513">
        <w:trPr>
          <w:trHeight w:val="561"/>
        </w:trPr>
        <w:tc>
          <w:tcPr>
            <w:tcW w:w="640" w:type="dxa"/>
            <w:tcBorders>
              <w:top w:val="nil"/>
              <w:left w:val="single" w:sz="8" w:space="0" w:color="auto"/>
              <w:bottom w:val="nil"/>
              <w:right w:val="single" w:sz="4" w:space="0" w:color="auto"/>
            </w:tcBorders>
            <w:shd w:val="clear" w:color="auto" w:fill="auto"/>
            <w:vAlign w:val="center"/>
            <w:hideMark/>
          </w:tcPr>
          <w:p w14:paraId="487F201F"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single" w:sz="4" w:space="0" w:color="auto"/>
              <w:left w:val="nil"/>
              <w:bottom w:val="nil"/>
              <w:right w:val="single" w:sz="4" w:space="0" w:color="000000"/>
            </w:tcBorders>
            <w:shd w:val="clear" w:color="auto" w:fill="auto"/>
            <w:vAlign w:val="center"/>
            <w:hideMark/>
          </w:tcPr>
          <w:p w14:paraId="5000150F"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eastAsia="en-US"/>
              </w:rPr>
              <w:t xml:space="preserve"> електроживлення та освітлення кімнати зберігання  зброї</w:t>
            </w:r>
          </w:p>
        </w:tc>
        <w:tc>
          <w:tcPr>
            <w:tcW w:w="1600" w:type="dxa"/>
            <w:tcBorders>
              <w:top w:val="nil"/>
              <w:left w:val="nil"/>
              <w:bottom w:val="nil"/>
              <w:right w:val="single" w:sz="4" w:space="0" w:color="auto"/>
            </w:tcBorders>
            <w:shd w:val="clear" w:color="auto" w:fill="auto"/>
            <w:vAlign w:val="center"/>
            <w:hideMark/>
          </w:tcPr>
          <w:p w14:paraId="2E34CB73"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3A6DBCF1"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r>
      <w:tr w:rsidR="00CB1513" w:rsidRPr="000B64BB" w14:paraId="0DC5FADF"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65006D7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152</w:t>
            </w:r>
          </w:p>
        </w:tc>
        <w:tc>
          <w:tcPr>
            <w:tcW w:w="6040" w:type="dxa"/>
            <w:tcBorders>
              <w:top w:val="nil"/>
              <w:left w:val="nil"/>
              <w:bottom w:val="nil"/>
              <w:right w:val="single" w:sz="4" w:space="0" w:color="000000"/>
            </w:tcBorders>
            <w:shd w:val="clear" w:color="auto" w:fill="auto"/>
            <w:hideMark/>
          </w:tcPr>
          <w:p w14:paraId="5C74D29C"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Монтаж світильників для люмінесцентних ламп, які</w:t>
            </w:r>
            <w:r w:rsidRPr="000B64BB">
              <w:rPr>
                <w:rFonts w:ascii="Arial CYR" w:hAnsi="Arial CYR" w:cs="Arial CYR"/>
                <w:sz w:val="20"/>
                <w:szCs w:val="20"/>
                <w:lang w:eastAsia="en-US"/>
              </w:rPr>
              <w:br/>
              <w:t>встановлюються на підвісах [штангах], кількість ламп</w:t>
            </w:r>
            <w:r w:rsidRPr="000B64BB">
              <w:rPr>
                <w:rFonts w:ascii="Arial CYR" w:hAnsi="Arial CYR" w:cs="Arial CYR"/>
                <w:sz w:val="20"/>
                <w:szCs w:val="20"/>
                <w:lang w:eastAsia="en-US"/>
              </w:rPr>
              <w:br/>
              <w:t>понад 2 до 4 шт</w:t>
            </w:r>
          </w:p>
        </w:tc>
        <w:tc>
          <w:tcPr>
            <w:tcW w:w="1600" w:type="dxa"/>
            <w:tcBorders>
              <w:top w:val="nil"/>
              <w:left w:val="nil"/>
              <w:bottom w:val="nil"/>
              <w:right w:val="nil"/>
            </w:tcBorders>
            <w:shd w:val="clear" w:color="auto" w:fill="auto"/>
            <w:hideMark/>
          </w:tcPr>
          <w:p w14:paraId="08C09D1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0573CD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w:t>
            </w:r>
          </w:p>
        </w:tc>
      </w:tr>
      <w:tr w:rsidR="00CB1513" w:rsidRPr="000B64BB" w14:paraId="517B71F8"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F35ECA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153</w:t>
            </w:r>
          </w:p>
        </w:tc>
        <w:tc>
          <w:tcPr>
            <w:tcW w:w="6040" w:type="dxa"/>
            <w:tcBorders>
              <w:top w:val="nil"/>
              <w:left w:val="nil"/>
              <w:bottom w:val="nil"/>
              <w:right w:val="single" w:sz="4" w:space="0" w:color="000000"/>
            </w:tcBorders>
            <w:shd w:val="clear" w:color="auto" w:fill="auto"/>
            <w:hideMark/>
          </w:tcPr>
          <w:p w14:paraId="52C523A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вимикачів утопленого типу при схованій</w:t>
            </w:r>
            <w:r w:rsidRPr="000B64BB">
              <w:rPr>
                <w:rFonts w:ascii="Arial CYR" w:hAnsi="Arial CYR" w:cs="Arial CYR"/>
                <w:sz w:val="20"/>
                <w:szCs w:val="20"/>
                <w:lang w:eastAsia="en-US"/>
              </w:rPr>
              <w:br/>
              <w:t>проводці, 1-клавішних</w:t>
            </w:r>
          </w:p>
        </w:tc>
        <w:tc>
          <w:tcPr>
            <w:tcW w:w="1600" w:type="dxa"/>
            <w:tcBorders>
              <w:top w:val="nil"/>
              <w:left w:val="nil"/>
              <w:bottom w:val="nil"/>
              <w:right w:val="nil"/>
            </w:tcBorders>
            <w:shd w:val="clear" w:color="auto" w:fill="auto"/>
            <w:hideMark/>
          </w:tcPr>
          <w:p w14:paraId="6FF68FAB"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0F27B9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11707034"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7D0207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154</w:t>
            </w:r>
          </w:p>
        </w:tc>
        <w:tc>
          <w:tcPr>
            <w:tcW w:w="6040" w:type="dxa"/>
            <w:tcBorders>
              <w:top w:val="nil"/>
              <w:left w:val="nil"/>
              <w:bottom w:val="nil"/>
              <w:right w:val="single" w:sz="4" w:space="0" w:color="000000"/>
            </w:tcBorders>
            <w:shd w:val="clear" w:color="auto" w:fill="auto"/>
            <w:hideMark/>
          </w:tcPr>
          <w:p w14:paraId="567977B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гнізд розміром 130х130 мм в цегляних</w:t>
            </w:r>
            <w:r w:rsidRPr="000B64BB">
              <w:rPr>
                <w:rFonts w:ascii="Arial CYR" w:hAnsi="Arial CYR" w:cs="Arial CYR"/>
                <w:sz w:val="20"/>
                <w:szCs w:val="20"/>
                <w:lang w:eastAsia="en-US"/>
              </w:rPr>
              <w:br/>
              <w:t>стінах вручну</w:t>
            </w:r>
          </w:p>
        </w:tc>
        <w:tc>
          <w:tcPr>
            <w:tcW w:w="1600" w:type="dxa"/>
            <w:tcBorders>
              <w:top w:val="nil"/>
              <w:left w:val="nil"/>
              <w:bottom w:val="nil"/>
              <w:right w:val="nil"/>
            </w:tcBorders>
            <w:shd w:val="clear" w:color="auto" w:fill="auto"/>
            <w:hideMark/>
          </w:tcPr>
          <w:p w14:paraId="0CF2EAE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гнізд</w:t>
            </w:r>
          </w:p>
        </w:tc>
        <w:tc>
          <w:tcPr>
            <w:tcW w:w="1600" w:type="dxa"/>
            <w:tcBorders>
              <w:top w:val="nil"/>
              <w:left w:val="single" w:sz="4" w:space="0" w:color="auto"/>
              <w:bottom w:val="nil"/>
              <w:right w:val="single" w:sz="4" w:space="0" w:color="000000"/>
            </w:tcBorders>
            <w:shd w:val="clear" w:color="auto" w:fill="auto"/>
            <w:hideMark/>
          </w:tcPr>
          <w:p w14:paraId="5E2A223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2C03D7C9" w14:textId="77777777" w:rsidTr="00CB1513">
        <w:trPr>
          <w:trHeight w:val="561"/>
        </w:trPr>
        <w:tc>
          <w:tcPr>
            <w:tcW w:w="640" w:type="dxa"/>
            <w:tcBorders>
              <w:top w:val="nil"/>
              <w:left w:val="single" w:sz="8" w:space="0" w:color="auto"/>
              <w:bottom w:val="nil"/>
              <w:right w:val="single" w:sz="4" w:space="0" w:color="auto"/>
            </w:tcBorders>
            <w:shd w:val="clear" w:color="auto" w:fill="auto"/>
            <w:vAlign w:val="center"/>
            <w:hideMark/>
          </w:tcPr>
          <w:p w14:paraId="218D3FE7"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 </w:t>
            </w:r>
          </w:p>
        </w:tc>
        <w:tc>
          <w:tcPr>
            <w:tcW w:w="6040" w:type="dxa"/>
            <w:tcBorders>
              <w:top w:val="nil"/>
              <w:left w:val="nil"/>
              <w:bottom w:val="nil"/>
              <w:right w:val="single" w:sz="4" w:space="0" w:color="000000"/>
            </w:tcBorders>
            <w:shd w:val="clear" w:color="auto" w:fill="auto"/>
            <w:vAlign w:val="center"/>
            <w:hideMark/>
          </w:tcPr>
          <w:p w14:paraId="42D93F8F"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eastAsia="en-US"/>
              </w:rPr>
              <w:t>улаштування мережі  електроживлення  приміщення ПВПЗ</w:t>
            </w:r>
          </w:p>
        </w:tc>
        <w:tc>
          <w:tcPr>
            <w:tcW w:w="1600" w:type="dxa"/>
            <w:tcBorders>
              <w:top w:val="nil"/>
              <w:left w:val="nil"/>
              <w:bottom w:val="nil"/>
              <w:right w:val="single" w:sz="4" w:space="0" w:color="auto"/>
            </w:tcBorders>
            <w:shd w:val="clear" w:color="auto" w:fill="auto"/>
            <w:vAlign w:val="center"/>
            <w:hideMark/>
          </w:tcPr>
          <w:p w14:paraId="23682519"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c>
          <w:tcPr>
            <w:tcW w:w="1600" w:type="dxa"/>
            <w:tcBorders>
              <w:top w:val="nil"/>
              <w:left w:val="nil"/>
              <w:bottom w:val="nil"/>
              <w:right w:val="single" w:sz="4" w:space="0" w:color="auto"/>
            </w:tcBorders>
            <w:shd w:val="clear" w:color="auto" w:fill="auto"/>
            <w:vAlign w:val="center"/>
            <w:hideMark/>
          </w:tcPr>
          <w:p w14:paraId="6D63E2E2" w14:textId="77777777" w:rsidR="00CB1513" w:rsidRPr="000B64BB" w:rsidRDefault="00CB1513" w:rsidP="00CB1513">
            <w:pPr>
              <w:jc w:val="center"/>
              <w:rPr>
                <w:rFonts w:ascii="Arial CYR" w:hAnsi="Arial CYR" w:cs="Arial CYR"/>
                <w:sz w:val="20"/>
                <w:szCs w:val="20"/>
                <w:u w:val="single"/>
                <w:lang w:eastAsia="en-US"/>
              </w:rPr>
            </w:pPr>
            <w:r w:rsidRPr="000B64BB">
              <w:rPr>
                <w:rFonts w:ascii="Arial CYR" w:hAnsi="Arial CYR" w:cs="Arial CYR"/>
                <w:sz w:val="20"/>
                <w:szCs w:val="20"/>
                <w:u w:val="single"/>
                <w:lang w:val="en-US" w:eastAsia="en-US"/>
              </w:rPr>
              <w:t> </w:t>
            </w:r>
          </w:p>
        </w:tc>
      </w:tr>
      <w:tr w:rsidR="00CB1513" w:rsidRPr="000B64BB" w14:paraId="63A98756" w14:textId="77777777" w:rsidTr="00CB1513">
        <w:trPr>
          <w:trHeight w:val="825"/>
        </w:trPr>
        <w:tc>
          <w:tcPr>
            <w:tcW w:w="640" w:type="dxa"/>
            <w:tcBorders>
              <w:top w:val="nil"/>
              <w:left w:val="single" w:sz="8" w:space="0" w:color="auto"/>
              <w:bottom w:val="nil"/>
              <w:right w:val="single" w:sz="4" w:space="0" w:color="auto"/>
            </w:tcBorders>
            <w:shd w:val="clear" w:color="auto" w:fill="auto"/>
            <w:hideMark/>
          </w:tcPr>
          <w:p w14:paraId="2A7A123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155</w:t>
            </w:r>
          </w:p>
        </w:tc>
        <w:tc>
          <w:tcPr>
            <w:tcW w:w="6040" w:type="dxa"/>
            <w:tcBorders>
              <w:top w:val="nil"/>
              <w:left w:val="nil"/>
              <w:bottom w:val="nil"/>
              <w:right w:val="single" w:sz="4" w:space="0" w:color="000000"/>
            </w:tcBorders>
            <w:shd w:val="clear" w:color="auto" w:fill="auto"/>
            <w:hideMark/>
          </w:tcPr>
          <w:p w14:paraId="2819737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Монтаж світильників для люмінесцентних ламп, які встановлюються на підвісах [штангах], кількість ламп понад 2 до 4 шт</w:t>
            </w:r>
          </w:p>
        </w:tc>
        <w:tc>
          <w:tcPr>
            <w:tcW w:w="1600" w:type="dxa"/>
            <w:tcBorders>
              <w:top w:val="nil"/>
              <w:left w:val="nil"/>
              <w:bottom w:val="nil"/>
              <w:right w:val="nil"/>
            </w:tcBorders>
            <w:shd w:val="clear" w:color="auto" w:fill="auto"/>
            <w:hideMark/>
          </w:tcPr>
          <w:p w14:paraId="736E770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FD89A6F"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w:t>
            </w:r>
          </w:p>
        </w:tc>
      </w:tr>
      <w:tr w:rsidR="00CB1513" w:rsidRPr="000B64BB" w14:paraId="0212257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9B9E78C"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156</w:t>
            </w:r>
          </w:p>
        </w:tc>
        <w:tc>
          <w:tcPr>
            <w:tcW w:w="6040" w:type="dxa"/>
            <w:tcBorders>
              <w:top w:val="nil"/>
              <w:left w:val="nil"/>
              <w:bottom w:val="nil"/>
              <w:right w:val="single" w:sz="4" w:space="0" w:color="000000"/>
            </w:tcBorders>
            <w:shd w:val="clear" w:color="auto" w:fill="auto"/>
            <w:hideMark/>
          </w:tcPr>
          <w:p w14:paraId="6BF4E8FB"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вимикачів утопленого типу при схованій проводці, 1-клавішних</w:t>
            </w:r>
          </w:p>
        </w:tc>
        <w:tc>
          <w:tcPr>
            <w:tcW w:w="1600" w:type="dxa"/>
            <w:tcBorders>
              <w:top w:val="nil"/>
              <w:left w:val="nil"/>
              <w:bottom w:val="nil"/>
              <w:right w:val="nil"/>
            </w:tcBorders>
            <w:shd w:val="clear" w:color="auto" w:fill="auto"/>
            <w:hideMark/>
          </w:tcPr>
          <w:p w14:paraId="2D9AE098"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29A6E0FD"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58C09BB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D346B7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157</w:t>
            </w:r>
          </w:p>
        </w:tc>
        <w:tc>
          <w:tcPr>
            <w:tcW w:w="6040" w:type="dxa"/>
            <w:tcBorders>
              <w:top w:val="nil"/>
              <w:left w:val="nil"/>
              <w:bottom w:val="nil"/>
              <w:right w:val="single" w:sz="4" w:space="0" w:color="000000"/>
            </w:tcBorders>
            <w:shd w:val="clear" w:color="auto" w:fill="auto"/>
            <w:hideMark/>
          </w:tcPr>
          <w:p w14:paraId="2F0AE21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вимикачів утопленого типу при схованій</w:t>
            </w:r>
            <w:r w:rsidRPr="000B64BB">
              <w:rPr>
                <w:rFonts w:ascii="Arial CYR" w:hAnsi="Arial CYR" w:cs="Arial CYR"/>
                <w:sz w:val="20"/>
                <w:szCs w:val="20"/>
                <w:lang w:eastAsia="en-US"/>
              </w:rPr>
              <w:br/>
              <w:t>проводці, 2-клавішних</w:t>
            </w:r>
          </w:p>
        </w:tc>
        <w:tc>
          <w:tcPr>
            <w:tcW w:w="1600" w:type="dxa"/>
            <w:tcBorders>
              <w:top w:val="nil"/>
              <w:left w:val="nil"/>
              <w:bottom w:val="nil"/>
              <w:right w:val="nil"/>
            </w:tcBorders>
            <w:shd w:val="clear" w:color="auto" w:fill="auto"/>
            <w:hideMark/>
          </w:tcPr>
          <w:p w14:paraId="4F913A0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116B344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233A1413"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023CB1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158</w:t>
            </w:r>
          </w:p>
        </w:tc>
        <w:tc>
          <w:tcPr>
            <w:tcW w:w="6040" w:type="dxa"/>
            <w:tcBorders>
              <w:top w:val="nil"/>
              <w:left w:val="nil"/>
              <w:bottom w:val="nil"/>
              <w:right w:val="single" w:sz="4" w:space="0" w:color="000000"/>
            </w:tcBorders>
            <w:shd w:val="clear" w:color="auto" w:fill="auto"/>
            <w:hideMark/>
          </w:tcPr>
          <w:p w14:paraId="283265D4"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першого проводу перерізом понад 2,5 мм2 до 6 мм2 в труби</w:t>
            </w:r>
          </w:p>
        </w:tc>
        <w:tc>
          <w:tcPr>
            <w:tcW w:w="1600" w:type="dxa"/>
            <w:tcBorders>
              <w:top w:val="nil"/>
              <w:left w:val="nil"/>
              <w:bottom w:val="nil"/>
              <w:right w:val="nil"/>
            </w:tcBorders>
            <w:shd w:val="clear" w:color="auto" w:fill="auto"/>
            <w:hideMark/>
          </w:tcPr>
          <w:p w14:paraId="30794C4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386F5C7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41</w:t>
            </w:r>
          </w:p>
        </w:tc>
      </w:tr>
      <w:tr w:rsidR="00CB1513" w:rsidRPr="000B64BB" w14:paraId="3117E310"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620D926"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159</w:t>
            </w:r>
          </w:p>
        </w:tc>
        <w:tc>
          <w:tcPr>
            <w:tcW w:w="6040" w:type="dxa"/>
            <w:tcBorders>
              <w:top w:val="nil"/>
              <w:left w:val="nil"/>
              <w:bottom w:val="nil"/>
              <w:right w:val="single" w:sz="4" w:space="0" w:color="000000"/>
            </w:tcBorders>
            <w:shd w:val="clear" w:color="auto" w:fill="auto"/>
            <w:hideMark/>
          </w:tcPr>
          <w:p w14:paraId="35373BC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проводів при схованій проводці в порожнинах перекриттів і перегородок</w:t>
            </w:r>
          </w:p>
        </w:tc>
        <w:tc>
          <w:tcPr>
            <w:tcW w:w="1600" w:type="dxa"/>
            <w:tcBorders>
              <w:top w:val="nil"/>
              <w:left w:val="nil"/>
              <w:bottom w:val="nil"/>
              <w:right w:val="nil"/>
            </w:tcBorders>
            <w:shd w:val="clear" w:color="auto" w:fill="auto"/>
            <w:hideMark/>
          </w:tcPr>
          <w:p w14:paraId="22FD2B3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6570BD3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31</w:t>
            </w:r>
          </w:p>
        </w:tc>
      </w:tr>
      <w:tr w:rsidR="00CB1513" w:rsidRPr="000B64BB" w14:paraId="3DC9F372"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C6EAED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160</w:t>
            </w:r>
          </w:p>
        </w:tc>
        <w:tc>
          <w:tcPr>
            <w:tcW w:w="6040" w:type="dxa"/>
            <w:tcBorders>
              <w:top w:val="nil"/>
              <w:left w:val="nil"/>
              <w:bottom w:val="nil"/>
              <w:right w:val="single" w:sz="4" w:space="0" w:color="000000"/>
            </w:tcBorders>
            <w:shd w:val="clear" w:color="auto" w:fill="auto"/>
            <w:hideMark/>
          </w:tcPr>
          <w:p w14:paraId="3D3703CA"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проводів при схованій проводці по необштукатуреній поверхні</w:t>
            </w:r>
          </w:p>
        </w:tc>
        <w:tc>
          <w:tcPr>
            <w:tcW w:w="1600" w:type="dxa"/>
            <w:tcBorders>
              <w:top w:val="nil"/>
              <w:left w:val="nil"/>
              <w:bottom w:val="nil"/>
              <w:right w:val="nil"/>
            </w:tcBorders>
            <w:shd w:val="clear" w:color="auto" w:fill="auto"/>
            <w:hideMark/>
          </w:tcPr>
          <w:p w14:paraId="02993C8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4BB36F84"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10</w:t>
            </w:r>
          </w:p>
        </w:tc>
      </w:tr>
      <w:tr w:rsidR="00CB1513" w:rsidRPr="000B64BB" w14:paraId="29C43AE8"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078D3AC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161</w:t>
            </w:r>
          </w:p>
        </w:tc>
        <w:tc>
          <w:tcPr>
            <w:tcW w:w="6040" w:type="dxa"/>
            <w:tcBorders>
              <w:top w:val="nil"/>
              <w:left w:val="nil"/>
              <w:bottom w:val="nil"/>
              <w:right w:val="single" w:sz="4" w:space="0" w:color="000000"/>
            </w:tcBorders>
            <w:shd w:val="clear" w:color="auto" w:fill="auto"/>
            <w:hideMark/>
          </w:tcPr>
          <w:p w14:paraId="5013A586"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пакетних 1-х, 2-х, 3-х полюсних на струм до 25 А</w:t>
            </w:r>
          </w:p>
        </w:tc>
        <w:tc>
          <w:tcPr>
            <w:tcW w:w="1600" w:type="dxa"/>
            <w:tcBorders>
              <w:top w:val="nil"/>
              <w:left w:val="nil"/>
              <w:bottom w:val="nil"/>
              <w:right w:val="nil"/>
            </w:tcBorders>
            <w:shd w:val="clear" w:color="auto" w:fill="auto"/>
            <w:hideMark/>
          </w:tcPr>
          <w:p w14:paraId="1CC1F45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57C7DF0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1C5756F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814999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162</w:t>
            </w:r>
          </w:p>
        </w:tc>
        <w:tc>
          <w:tcPr>
            <w:tcW w:w="6040" w:type="dxa"/>
            <w:tcBorders>
              <w:top w:val="nil"/>
              <w:left w:val="nil"/>
              <w:bottom w:val="nil"/>
              <w:right w:val="single" w:sz="4" w:space="0" w:color="000000"/>
            </w:tcBorders>
            <w:shd w:val="clear" w:color="auto" w:fill="auto"/>
            <w:hideMark/>
          </w:tcPr>
          <w:p w14:paraId="79542DDC"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отворів діаметром до 25 мм в цегляних стінах при товщині стіни в 1,5 цеглину вручну</w:t>
            </w:r>
          </w:p>
        </w:tc>
        <w:tc>
          <w:tcPr>
            <w:tcW w:w="1600" w:type="dxa"/>
            <w:tcBorders>
              <w:top w:val="nil"/>
              <w:left w:val="nil"/>
              <w:bottom w:val="nil"/>
              <w:right w:val="nil"/>
            </w:tcBorders>
            <w:shd w:val="clear" w:color="auto" w:fill="auto"/>
            <w:hideMark/>
          </w:tcPr>
          <w:p w14:paraId="2D70372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proofErr w:type="gramStart"/>
            <w:r w:rsidRPr="000B64BB">
              <w:rPr>
                <w:rFonts w:ascii="Arial CYR" w:hAnsi="Arial CYR" w:cs="Arial CYR"/>
                <w:sz w:val="20"/>
                <w:szCs w:val="20"/>
                <w:lang w:val="en-US" w:eastAsia="en-US"/>
              </w:rPr>
              <w:t>отв</w:t>
            </w:r>
            <w:proofErr w:type="gramEnd"/>
            <w:r w:rsidRPr="000B64BB">
              <w:rPr>
                <w:rFonts w:ascii="Arial CYR" w:hAnsi="Arial CYR" w:cs="Arial CYR"/>
                <w:sz w:val="20"/>
                <w:szCs w:val="20"/>
                <w:lang w:val="en-US" w:eastAsia="en-US"/>
              </w:rPr>
              <w:t>.</w:t>
            </w:r>
          </w:p>
        </w:tc>
        <w:tc>
          <w:tcPr>
            <w:tcW w:w="1600" w:type="dxa"/>
            <w:tcBorders>
              <w:top w:val="nil"/>
              <w:left w:val="single" w:sz="4" w:space="0" w:color="auto"/>
              <w:bottom w:val="nil"/>
              <w:right w:val="single" w:sz="4" w:space="0" w:color="000000"/>
            </w:tcBorders>
            <w:shd w:val="clear" w:color="auto" w:fill="auto"/>
            <w:hideMark/>
          </w:tcPr>
          <w:p w14:paraId="44FF972C"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w:t>
            </w:r>
          </w:p>
        </w:tc>
      </w:tr>
      <w:tr w:rsidR="00CB1513" w:rsidRPr="000B64BB" w14:paraId="2EF050B7"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5DAF1ADD"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163</w:t>
            </w:r>
          </w:p>
        </w:tc>
        <w:tc>
          <w:tcPr>
            <w:tcW w:w="6040" w:type="dxa"/>
            <w:tcBorders>
              <w:top w:val="nil"/>
              <w:left w:val="nil"/>
              <w:bottom w:val="nil"/>
              <w:right w:val="single" w:sz="4" w:space="0" w:color="000000"/>
            </w:tcBorders>
            <w:shd w:val="clear" w:color="auto" w:fill="auto"/>
            <w:hideMark/>
          </w:tcPr>
          <w:p w14:paraId="21A67CC9"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Прокладання проводів при схованій проводці в борознах</w:t>
            </w:r>
          </w:p>
        </w:tc>
        <w:tc>
          <w:tcPr>
            <w:tcW w:w="1600" w:type="dxa"/>
            <w:tcBorders>
              <w:top w:val="nil"/>
              <w:left w:val="nil"/>
              <w:bottom w:val="nil"/>
              <w:right w:val="nil"/>
            </w:tcBorders>
            <w:shd w:val="clear" w:color="auto" w:fill="auto"/>
            <w:hideMark/>
          </w:tcPr>
          <w:p w14:paraId="0B0DDF1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E347EC6"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17,5</w:t>
            </w:r>
          </w:p>
        </w:tc>
      </w:tr>
      <w:tr w:rsidR="00CB1513" w:rsidRPr="000B64BB" w14:paraId="78BA0635"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54554DB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164</w:t>
            </w:r>
          </w:p>
        </w:tc>
        <w:tc>
          <w:tcPr>
            <w:tcW w:w="6040" w:type="dxa"/>
            <w:tcBorders>
              <w:top w:val="nil"/>
              <w:left w:val="nil"/>
              <w:bottom w:val="nil"/>
              <w:right w:val="single" w:sz="4" w:space="0" w:color="000000"/>
            </w:tcBorders>
            <w:shd w:val="clear" w:color="auto" w:fill="auto"/>
            <w:hideMark/>
          </w:tcPr>
          <w:p w14:paraId="6792C85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першого проводу перерізом понад 2,5 мм2</w:t>
            </w:r>
            <w:r w:rsidRPr="000B64BB">
              <w:rPr>
                <w:rFonts w:ascii="Arial CYR" w:hAnsi="Arial CYR" w:cs="Arial CYR"/>
                <w:sz w:val="20"/>
                <w:szCs w:val="20"/>
                <w:lang w:eastAsia="en-US"/>
              </w:rPr>
              <w:br/>
              <w:t>до 6 мм2 в труби</w:t>
            </w:r>
          </w:p>
        </w:tc>
        <w:tc>
          <w:tcPr>
            <w:tcW w:w="1600" w:type="dxa"/>
            <w:tcBorders>
              <w:top w:val="nil"/>
              <w:left w:val="nil"/>
              <w:bottom w:val="nil"/>
              <w:right w:val="nil"/>
            </w:tcBorders>
            <w:shd w:val="clear" w:color="auto" w:fill="auto"/>
            <w:hideMark/>
          </w:tcPr>
          <w:p w14:paraId="051C4BD6"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2995F3E3"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37</w:t>
            </w:r>
          </w:p>
        </w:tc>
      </w:tr>
      <w:tr w:rsidR="00CB1513" w:rsidRPr="000B64BB" w14:paraId="239FA03F"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138D08AE"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165</w:t>
            </w:r>
          </w:p>
        </w:tc>
        <w:tc>
          <w:tcPr>
            <w:tcW w:w="6040" w:type="dxa"/>
            <w:tcBorders>
              <w:top w:val="nil"/>
              <w:left w:val="nil"/>
              <w:bottom w:val="nil"/>
              <w:right w:val="single" w:sz="4" w:space="0" w:color="000000"/>
            </w:tcBorders>
            <w:shd w:val="clear" w:color="auto" w:fill="auto"/>
            <w:hideMark/>
          </w:tcPr>
          <w:p w14:paraId="2492C49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пакетних 1-х, 2-х,</w:t>
            </w:r>
            <w:r w:rsidRPr="000B64BB">
              <w:rPr>
                <w:rFonts w:ascii="Arial CYR" w:hAnsi="Arial CYR" w:cs="Arial CYR"/>
                <w:sz w:val="20"/>
                <w:szCs w:val="20"/>
                <w:lang w:eastAsia="en-US"/>
              </w:rPr>
              <w:br/>
              <w:t>3-х полюсних на струм до 25 А</w:t>
            </w:r>
          </w:p>
        </w:tc>
        <w:tc>
          <w:tcPr>
            <w:tcW w:w="1600" w:type="dxa"/>
            <w:tcBorders>
              <w:top w:val="nil"/>
              <w:left w:val="nil"/>
              <w:bottom w:val="nil"/>
              <w:right w:val="nil"/>
            </w:tcBorders>
            <w:shd w:val="clear" w:color="auto" w:fill="auto"/>
            <w:hideMark/>
          </w:tcPr>
          <w:p w14:paraId="2D8BC1D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65986D2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06D81DF4"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3DD36422"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166</w:t>
            </w:r>
          </w:p>
        </w:tc>
        <w:tc>
          <w:tcPr>
            <w:tcW w:w="6040" w:type="dxa"/>
            <w:tcBorders>
              <w:top w:val="nil"/>
              <w:left w:val="nil"/>
              <w:bottom w:val="nil"/>
              <w:right w:val="single" w:sz="4" w:space="0" w:color="000000"/>
            </w:tcBorders>
            <w:shd w:val="clear" w:color="auto" w:fill="auto"/>
            <w:hideMark/>
          </w:tcPr>
          <w:p w14:paraId="71B53E9F"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гнізд розміром 80*80 мм в цегляних стінах</w:t>
            </w:r>
            <w:r w:rsidRPr="000B64BB">
              <w:rPr>
                <w:rFonts w:ascii="Arial CYR" w:hAnsi="Arial CYR" w:cs="Arial CYR"/>
                <w:sz w:val="20"/>
                <w:szCs w:val="20"/>
                <w:lang w:eastAsia="en-US"/>
              </w:rPr>
              <w:br/>
              <w:t>вручну</w:t>
            </w:r>
          </w:p>
        </w:tc>
        <w:tc>
          <w:tcPr>
            <w:tcW w:w="1600" w:type="dxa"/>
            <w:tcBorders>
              <w:top w:val="nil"/>
              <w:left w:val="nil"/>
              <w:bottom w:val="nil"/>
              <w:right w:val="nil"/>
            </w:tcBorders>
            <w:shd w:val="clear" w:color="auto" w:fill="auto"/>
            <w:hideMark/>
          </w:tcPr>
          <w:p w14:paraId="51304489"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гнізд</w:t>
            </w:r>
          </w:p>
        </w:tc>
        <w:tc>
          <w:tcPr>
            <w:tcW w:w="1600" w:type="dxa"/>
            <w:tcBorders>
              <w:top w:val="nil"/>
              <w:left w:val="single" w:sz="4" w:space="0" w:color="auto"/>
              <w:bottom w:val="nil"/>
              <w:right w:val="single" w:sz="4" w:space="0" w:color="000000"/>
            </w:tcBorders>
            <w:shd w:val="clear" w:color="auto" w:fill="auto"/>
            <w:hideMark/>
          </w:tcPr>
          <w:p w14:paraId="43C20F77"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w:t>
            </w:r>
          </w:p>
        </w:tc>
      </w:tr>
      <w:tr w:rsidR="00CB1513" w:rsidRPr="000B64BB" w14:paraId="18BC57D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2C01C55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167</w:t>
            </w:r>
          </w:p>
        </w:tc>
        <w:tc>
          <w:tcPr>
            <w:tcW w:w="6040" w:type="dxa"/>
            <w:tcBorders>
              <w:top w:val="nil"/>
              <w:left w:val="nil"/>
              <w:bottom w:val="nil"/>
              <w:right w:val="single" w:sz="4" w:space="0" w:color="000000"/>
            </w:tcBorders>
            <w:shd w:val="clear" w:color="auto" w:fill="auto"/>
            <w:hideMark/>
          </w:tcPr>
          <w:p w14:paraId="5AFBD705"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штепсельних розеток утопленого типу</w:t>
            </w:r>
            <w:r w:rsidRPr="000B64BB">
              <w:rPr>
                <w:rFonts w:ascii="Arial CYR" w:hAnsi="Arial CYR" w:cs="Arial CYR"/>
                <w:sz w:val="20"/>
                <w:szCs w:val="20"/>
                <w:lang w:eastAsia="en-US"/>
              </w:rPr>
              <w:br/>
              <w:t>при схованій проводці</w:t>
            </w:r>
          </w:p>
        </w:tc>
        <w:tc>
          <w:tcPr>
            <w:tcW w:w="1600" w:type="dxa"/>
            <w:tcBorders>
              <w:top w:val="nil"/>
              <w:left w:val="nil"/>
              <w:bottom w:val="nil"/>
              <w:right w:val="nil"/>
            </w:tcBorders>
            <w:shd w:val="clear" w:color="auto" w:fill="auto"/>
            <w:hideMark/>
          </w:tcPr>
          <w:p w14:paraId="0A74BACE"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3B2F1819"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00483AE3"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C81B383"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168</w:t>
            </w:r>
          </w:p>
        </w:tc>
        <w:tc>
          <w:tcPr>
            <w:tcW w:w="6040" w:type="dxa"/>
            <w:tcBorders>
              <w:top w:val="nil"/>
              <w:left w:val="nil"/>
              <w:bottom w:val="nil"/>
              <w:right w:val="single" w:sz="4" w:space="0" w:color="000000"/>
            </w:tcBorders>
            <w:shd w:val="clear" w:color="auto" w:fill="auto"/>
            <w:hideMark/>
          </w:tcPr>
          <w:p w14:paraId="66D0601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Монтаж конвектора електричного</w:t>
            </w:r>
          </w:p>
        </w:tc>
        <w:tc>
          <w:tcPr>
            <w:tcW w:w="1600" w:type="dxa"/>
            <w:tcBorders>
              <w:top w:val="nil"/>
              <w:left w:val="nil"/>
              <w:bottom w:val="nil"/>
              <w:right w:val="nil"/>
            </w:tcBorders>
            <w:shd w:val="clear" w:color="auto" w:fill="auto"/>
            <w:hideMark/>
          </w:tcPr>
          <w:p w14:paraId="630402DD"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шт</w:t>
            </w:r>
          </w:p>
        </w:tc>
        <w:tc>
          <w:tcPr>
            <w:tcW w:w="1600" w:type="dxa"/>
            <w:tcBorders>
              <w:top w:val="nil"/>
              <w:left w:val="single" w:sz="4" w:space="0" w:color="auto"/>
              <w:bottom w:val="nil"/>
              <w:right w:val="single" w:sz="4" w:space="0" w:color="000000"/>
            </w:tcBorders>
            <w:shd w:val="clear" w:color="auto" w:fill="auto"/>
            <w:hideMark/>
          </w:tcPr>
          <w:p w14:paraId="2BEEB95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3</w:t>
            </w:r>
          </w:p>
        </w:tc>
      </w:tr>
      <w:tr w:rsidR="00CB1513" w:rsidRPr="000B64BB" w14:paraId="4E13E735"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E07BD8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169</w:t>
            </w:r>
          </w:p>
        </w:tc>
        <w:tc>
          <w:tcPr>
            <w:tcW w:w="6040" w:type="dxa"/>
            <w:tcBorders>
              <w:top w:val="nil"/>
              <w:left w:val="nil"/>
              <w:bottom w:val="nil"/>
              <w:right w:val="single" w:sz="4" w:space="0" w:color="000000"/>
            </w:tcBorders>
            <w:shd w:val="clear" w:color="auto" w:fill="auto"/>
            <w:hideMark/>
          </w:tcPr>
          <w:p w14:paraId="39FDC9B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Пробивання круглих отворів діаметром до 25 мм в</w:t>
            </w:r>
            <w:r w:rsidRPr="000B64BB">
              <w:rPr>
                <w:rFonts w:ascii="Arial CYR" w:hAnsi="Arial CYR" w:cs="Arial CYR"/>
                <w:sz w:val="20"/>
                <w:szCs w:val="20"/>
                <w:lang w:eastAsia="en-US"/>
              </w:rPr>
              <w:br/>
              <w:t>цегляних стінах товщиною до 25 см</w:t>
            </w:r>
          </w:p>
        </w:tc>
        <w:tc>
          <w:tcPr>
            <w:tcW w:w="1600" w:type="dxa"/>
            <w:tcBorders>
              <w:top w:val="nil"/>
              <w:left w:val="nil"/>
              <w:bottom w:val="nil"/>
              <w:right w:val="nil"/>
            </w:tcBorders>
            <w:shd w:val="clear" w:color="auto" w:fill="auto"/>
            <w:hideMark/>
          </w:tcPr>
          <w:p w14:paraId="582F6CA2"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2E675AD2"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4C6F8BB6"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6C99A994"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170</w:t>
            </w:r>
          </w:p>
        </w:tc>
        <w:tc>
          <w:tcPr>
            <w:tcW w:w="6040" w:type="dxa"/>
            <w:tcBorders>
              <w:top w:val="nil"/>
              <w:left w:val="nil"/>
              <w:bottom w:val="nil"/>
              <w:right w:val="single" w:sz="4" w:space="0" w:color="000000"/>
            </w:tcBorders>
            <w:shd w:val="clear" w:color="auto" w:fill="auto"/>
            <w:hideMark/>
          </w:tcPr>
          <w:p w14:paraId="5E0B7DFD"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щитк</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боксів осв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тлювальних групових у</w:t>
            </w:r>
            <w:r w:rsidRPr="000B64BB">
              <w:rPr>
                <w:rFonts w:ascii="Arial CYR" w:hAnsi="Arial CYR" w:cs="Arial CYR"/>
                <w:sz w:val="20"/>
                <w:szCs w:val="20"/>
                <w:lang w:eastAsia="en-US"/>
              </w:rPr>
              <w:br/>
              <w:t>готов</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й н</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ш</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 xml:space="preserve"> або на ст</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н</w:t>
            </w:r>
            <w:r w:rsidRPr="000B64BB">
              <w:rPr>
                <w:rFonts w:ascii="Arial CYR" w:hAnsi="Arial CYR" w:cs="Arial CYR"/>
                <w:sz w:val="20"/>
                <w:szCs w:val="20"/>
                <w:lang w:val="en-US" w:eastAsia="en-US"/>
              </w:rPr>
              <w:t>i</w:t>
            </w:r>
          </w:p>
        </w:tc>
        <w:tc>
          <w:tcPr>
            <w:tcW w:w="1600" w:type="dxa"/>
            <w:tcBorders>
              <w:top w:val="nil"/>
              <w:left w:val="nil"/>
              <w:bottom w:val="nil"/>
              <w:right w:val="nil"/>
            </w:tcBorders>
            <w:shd w:val="clear" w:color="auto" w:fill="auto"/>
            <w:hideMark/>
          </w:tcPr>
          <w:p w14:paraId="79ED2A0C"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nil"/>
              <w:right w:val="single" w:sz="4" w:space="0" w:color="000000"/>
            </w:tcBorders>
            <w:shd w:val="clear" w:color="auto" w:fill="auto"/>
            <w:hideMark/>
          </w:tcPr>
          <w:p w14:paraId="1A731815"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w:t>
            </w:r>
          </w:p>
        </w:tc>
      </w:tr>
      <w:tr w:rsidR="00CB1513" w:rsidRPr="000B64BB" w14:paraId="1C159793" w14:textId="77777777" w:rsidTr="00CB1513">
        <w:trPr>
          <w:trHeight w:val="561"/>
        </w:trPr>
        <w:tc>
          <w:tcPr>
            <w:tcW w:w="640" w:type="dxa"/>
            <w:tcBorders>
              <w:top w:val="nil"/>
              <w:left w:val="single" w:sz="8" w:space="0" w:color="auto"/>
              <w:right w:val="single" w:sz="4" w:space="0" w:color="auto"/>
            </w:tcBorders>
            <w:shd w:val="clear" w:color="auto" w:fill="auto"/>
            <w:hideMark/>
          </w:tcPr>
          <w:p w14:paraId="6E4F93CA"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171</w:t>
            </w:r>
          </w:p>
        </w:tc>
        <w:tc>
          <w:tcPr>
            <w:tcW w:w="6040" w:type="dxa"/>
            <w:tcBorders>
              <w:top w:val="nil"/>
              <w:left w:val="nil"/>
              <w:right w:val="single" w:sz="4" w:space="0" w:color="000000"/>
            </w:tcBorders>
            <w:shd w:val="clear" w:color="auto" w:fill="auto"/>
            <w:hideMark/>
          </w:tcPr>
          <w:p w14:paraId="7DE5A1F1"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вимикач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перемикач</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пакетних 1-х, 2-х,</w:t>
            </w:r>
            <w:r w:rsidRPr="000B64BB">
              <w:rPr>
                <w:rFonts w:ascii="Arial CYR" w:hAnsi="Arial CYR" w:cs="Arial CYR"/>
                <w:sz w:val="20"/>
                <w:szCs w:val="20"/>
                <w:lang w:eastAsia="en-US"/>
              </w:rPr>
              <w:br/>
              <w:t>3-х полюсних на струм до 25 А</w:t>
            </w:r>
          </w:p>
        </w:tc>
        <w:tc>
          <w:tcPr>
            <w:tcW w:w="1600" w:type="dxa"/>
            <w:tcBorders>
              <w:top w:val="nil"/>
              <w:left w:val="nil"/>
              <w:right w:val="nil"/>
            </w:tcBorders>
            <w:shd w:val="clear" w:color="auto" w:fill="auto"/>
            <w:hideMark/>
          </w:tcPr>
          <w:p w14:paraId="6D829A9A"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right w:val="single" w:sz="4" w:space="0" w:color="000000"/>
            </w:tcBorders>
            <w:shd w:val="clear" w:color="auto" w:fill="auto"/>
            <w:hideMark/>
          </w:tcPr>
          <w:p w14:paraId="4671F01E"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w:t>
            </w:r>
          </w:p>
        </w:tc>
      </w:tr>
      <w:tr w:rsidR="00CB1513" w:rsidRPr="000B64BB" w14:paraId="1A441775" w14:textId="77777777" w:rsidTr="00CB1513">
        <w:trPr>
          <w:trHeight w:val="297"/>
        </w:trPr>
        <w:tc>
          <w:tcPr>
            <w:tcW w:w="640" w:type="dxa"/>
            <w:tcBorders>
              <w:top w:val="nil"/>
              <w:left w:val="single" w:sz="8" w:space="0" w:color="auto"/>
              <w:bottom w:val="nil"/>
              <w:right w:val="single" w:sz="4" w:space="0" w:color="auto"/>
            </w:tcBorders>
            <w:shd w:val="clear" w:color="auto" w:fill="auto"/>
            <w:hideMark/>
          </w:tcPr>
          <w:p w14:paraId="0364B2BB"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172</w:t>
            </w:r>
          </w:p>
        </w:tc>
        <w:tc>
          <w:tcPr>
            <w:tcW w:w="6040" w:type="dxa"/>
            <w:tcBorders>
              <w:top w:val="nil"/>
              <w:left w:val="nil"/>
              <w:bottom w:val="nil"/>
              <w:right w:val="single" w:sz="4" w:space="0" w:color="000000"/>
            </w:tcBorders>
            <w:shd w:val="clear" w:color="auto" w:fill="auto"/>
            <w:hideMark/>
          </w:tcPr>
          <w:p w14:paraId="4929589F"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Прокладання коробів пластикових</w:t>
            </w:r>
          </w:p>
        </w:tc>
        <w:tc>
          <w:tcPr>
            <w:tcW w:w="1600" w:type="dxa"/>
            <w:tcBorders>
              <w:top w:val="nil"/>
              <w:left w:val="nil"/>
              <w:bottom w:val="nil"/>
              <w:right w:val="nil"/>
            </w:tcBorders>
            <w:shd w:val="clear" w:color="auto" w:fill="auto"/>
            <w:hideMark/>
          </w:tcPr>
          <w:p w14:paraId="52399770"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val="en-US" w:eastAsia="en-US"/>
              </w:rPr>
              <w:t xml:space="preserve">  м</w:t>
            </w:r>
          </w:p>
        </w:tc>
        <w:tc>
          <w:tcPr>
            <w:tcW w:w="1600" w:type="dxa"/>
            <w:tcBorders>
              <w:top w:val="nil"/>
              <w:left w:val="single" w:sz="4" w:space="0" w:color="auto"/>
              <w:bottom w:val="nil"/>
              <w:right w:val="single" w:sz="4" w:space="0" w:color="000000"/>
            </w:tcBorders>
            <w:shd w:val="clear" w:color="auto" w:fill="auto"/>
            <w:hideMark/>
          </w:tcPr>
          <w:p w14:paraId="06738F1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12</w:t>
            </w:r>
          </w:p>
        </w:tc>
      </w:tr>
      <w:tr w:rsidR="00CB1513" w:rsidRPr="000B64BB" w14:paraId="6F357E71"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41449149"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173</w:t>
            </w:r>
          </w:p>
        </w:tc>
        <w:tc>
          <w:tcPr>
            <w:tcW w:w="6040" w:type="dxa"/>
            <w:tcBorders>
              <w:top w:val="nil"/>
              <w:left w:val="nil"/>
              <w:bottom w:val="nil"/>
              <w:right w:val="single" w:sz="4" w:space="0" w:color="000000"/>
            </w:tcBorders>
            <w:shd w:val="clear" w:color="auto" w:fill="auto"/>
            <w:hideMark/>
          </w:tcPr>
          <w:p w14:paraId="7E8676AE"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провод</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в перер</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зом до 2,5 мм2 в</w:t>
            </w:r>
            <w:r w:rsidRPr="000B64BB">
              <w:rPr>
                <w:rFonts w:ascii="Arial CYR" w:hAnsi="Arial CYR" w:cs="Arial CYR"/>
                <w:sz w:val="20"/>
                <w:szCs w:val="20"/>
                <w:lang w:eastAsia="en-US"/>
              </w:rPr>
              <w:br/>
              <w:t>електротехн</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чний пл</w:t>
            </w:r>
            <w:r w:rsidRPr="000B64BB">
              <w:rPr>
                <w:rFonts w:ascii="Arial CYR" w:hAnsi="Arial CYR" w:cs="Arial CYR"/>
                <w:sz w:val="20"/>
                <w:szCs w:val="20"/>
                <w:lang w:val="en-US" w:eastAsia="en-US"/>
              </w:rPr>
              <w:t>i</w:t>
            </w:r>
            <w:r w:rsidRPr="000B64BB">
              <w:rPr>
                <w:rFonts w:ascii="Arial CYR" w:hAnsi="Arial CYR" w:cs="Arial CYR"/>
                <w:sz w:val="20"/>
                <w:szCs w:val="20"/>
                <w:lang w:eastAsia="en-US"/>
              </w:rPr>
              <w:t>нтус</w:t>
            </w:r>
          </w:p>
        </w:tc>
        <w:tc>
          <w:tcPr>
            <w:tcW w:w="1600" w:type="dxa"/>
            <w:tcBorders>
              <w:top w:val="nil"/>
              <w:left w:val="nil"/>
              <w:bottom w:val="nil"/>
              <w:right w:val="nil"/>
            </w:tcBorders>
            <w:shd w:val="clear" w:color="auto" w:fill="auto"/>
            <w:hideMark/>
          </w:tcPr>
          <w:p w14:paraId="0783F743"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6CB1772A"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24</w:t>
            </w:r>
          </w:p>
        </w:tc>
      </w:tr>
      <w:tr w:rsidR="00CB1513" w:rsidRPr="000B64BB" w14:paraId="29B0DB5A" w14:textId="77777777" w:rsidTr="00CB1513">
        <w:trPr>
          <w:trHeight w:val="561"/>
        </w:trPr>
        <w:tc>
          <w:tcPr>
            <w:tcW w:w="640" w:type="dxa"/>
            <w:tcBorders>
              <w:top w:val="nil"/>
              <w:left w:val="single" w:sz="8" w:space="0" w:color="auto"/>
              <w:bottom w:val="nil"/>
              <w:right w:val="single" w:sz="4" w:space="0" w:color="auto"/>
            </w:tcBorders>
            <w:shd w:val="clear" w:color="auto" w:fill="auto"/>
            <w:hideMark/>
          </w:tcPr>
          <w:p w14:paraId="72409C60"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174</w:t>
            </w:r>
          </w:p>
        </w:tc>
        <w:tc>
          <w:tcPr>
            <w:tcW w:w="6040" w:type="dxa"/>
            <w:tcBorders>
              <w:top w:val="nil"/>
              <w:left w:val="nil"/>
              <w:bottom w:val="nil"/>
              <w:right w:val="single" w:sz="4" w:space="0" w:color="000000"/>
            </w:tcBorders>
            <w:shd w:val="clear" w:color="auto" w:fill="auto"/>
            <w:hideMark/>
          </w:tcPr>
          <w:p w14:paraId="33BBFB4C"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Затягування першого проводу перерізом понад 2,5 мм2</w:t>
            </w:r>
            <w:r w:rsidRPr="000B64BB">
              <w:rPr>
                <w:rFonts w:ascii="Arial CYR" w:hAnsi="Arial CYR" w:cs="Arial CYR"/>
                <w:sz w:val="20"/>
                <w:szCs w:val="20"/>
                <w:lang w:eastAsia="en-US"/>
              </w:rPr>
              <w:br/>
              <w:t>до 6 мм2 в труби</w:t>
            </w:r>
          </w:p>
        </w:tc>
        <w:tc>
          <w:tcPr>
            <w:tcW w:w="1600" w:type="dxa"/>
            <w:tcBorders>
              <w:top w:val="nil"/>
              <w:left w:val="nil"/>
              <w:bottom w:val="nil"/>
              <w:right w:val="nil"/>
            </w:tcBorders>
            <w:shd w:val="clear" w:color="auto" w:fill="auto"/>
            <w:hideMark/>
          </w:tcPr>
          <w:p w14:paraId="4DA46627"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м</w:t>
            </w:r>
          </w:p>
        </w:tc>
        <w:tc>
          <w:tcPr>
            <w:tcW w:w="1600" w:type="dxa"/>
            <w:tcBorders>
              <w:top w:val="nil"/>
              <w:left w:val="single" w:sz="4" w:space="0" w:color="auto"/>
              <w:bottom w:val="nil"/>
              <w:right w:val="single" w:sz="4" w:space="0" w:color="000000"/>
            </w:tcBorders>
            <w:shd w:val="clear" w:color="auto" w:fill="auto"/>
            <w:hideMark/>
          </w:tcPr>
          <w:p w14:paraId="36EFD45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15</w:t>
            </w:r>
          </w:p>
        </w:tc>
      </w:tr>
      <w:tr w:rsidR="00CB1513" w:rsidRPr="000B64BB" w14:paraId="7AF90E72" w14:textId="77777777" w:rsidTr="00CB1513">
        <w:trPr>
          <w:trHeight w:val="561"/>
        </w:trPr>
        <w:tc>
          <w:tcPr>
            <w:tcW w:w="640" w:type="dxa"/>
            <w:tcBorders>
              <w:top w:val="nil"/>
              <w:left w:val="single" w:sz="8" w:space="0" w:color="auto"/>
              <w:bottom w:val="single" w:sz="4" w:space="0" w:color="auto"/>
              <w:right w:val="single" w:sz="4" w:space="0" w:color="auto"/>
            </w:tcBorders>
            <w:shd w:val="clear" w:color="auto" w:fill="auto"/>
            <w:hideMark/>
          </w:tcPr>
          <w:p w14:paraId="00DBE0D1" w14:textId="77777777" w:rsidR="00CB1513" w:rsidRPr="000B64BB" w:rsidRDefault="00CB1513" w:rsidP="00CB1513">
            <w:pPr>
              <w:jc w:val="center"/>
              <w:rPr>
                <w:rFonts w:ascii="Arial CYR" w:hAnsi="Arial CYR" w:cs="Arial CYR"/>
                <w:sz w:val="20"/>
                <w:szCs w:val="20"/>
                <w:lang w:val="en-US" w:eastAsia="en-US"/>
              </w:rPr>
            </w:pPr>
            <w:r w:rsidRPr="000B64BB">
              <w:rPr>
                <w:rFonts w:ascii="Arial CYR" w:hAnsi="Arial CYR" w:cs="Arial CYR"/>
                <w:sz w:val="20"/>
                <w:szCs w:val="20"/>
                <w:lang w:val="en-US" w:eastAsia="en-US"/>
              </w:rPr>
              <w:t>175</w:t>
            </w:r>
          </w:p>
        </w:tc>
        <w:tc>
          <w:tcPr>
            <w:tcW w:w="6040" w:type="dxa"/>
            <w:tcBorders>
              <w:top w:val="nil"/>
              <w:left w:val="nil"/>
              <w:bottom w:val="single" w:sz="4" w:space="0" w:color="auto"/>
              <w:right w:val="single" w:sz="4" w:space="0" w:color="000000"/>
            </w:tcBorders>
            <w:shd w:val="clear" w:color="auto" w:fill="auto"/>
            <w:hideMark/>
          </w:tcPr>
          <w:p w14:paraId="0E4C7298" w14:textId="77777777" w:rsidR="00CB1513" w:rsidRPr="000B64BB" w:rsidRDefault="00CB1513" w:rsidP="00CB1513">
            <w:pPr>
              <w:rPr>
                <w:rFonts w:ascii="Arial CYR" w:hAnsi="Arial CYR" w:cs="Arial CYR"/>
                <w:sz w:val="20"/>
                <w:szCs w:val="20"/>
                <w:lang w:eastAsia="en-US"/>
              </w:rPr>
            </w:pPr>
            <w:r w:rsidRPr="000B64BB">
              <w:rPr>
                <w:rFonts w:ascii="Arial CYR" w:hAnsi="Arial CYR" w:cs="Arial CYR"/>
                <w:sz w:val="20"/>
                <w:szCs w:val="20"/>
                <w:lang w:eastAsia="en-US"/>
              </w:rPr>
              <w:t>Установлення штепсельних розеток незаглибленого типу при відкритій проводці</w:t>
            </w:r>
          </w:p>
        </w:tc>
        <w:tc>
          <w:tcPr>
            <w:tcW w:w="1600" w:type="dxa"/>
            <w:tcBorders>
              <w:top w:val="nil"/>
              <w:left w:val="nil"/>
              <w:bottom w:val="single" w:sz="4" w:space="0" w:color="auto"/>
              <w:right w:val="nil"/>
            </w:tcBorders>
            <w:shd w:val="clear" w:color="auto" w:fill="auto"/>
            <w:hideMark/>
          </w:tcPr>
          <w:p w14:paraId="25D4DB55" w14:textId="77777777" w:rsidR="00CB1513" w:rsidRPr="000B64BB" w:rsidRDefault="00CB1513" w:rsidP="00CB1513">
            <w:pPr>
              <w:rPr>
                <w:rFonts w:ascii="Arial CYR" w:hAnsi="Arial CYR" w:cs="Arial CYR"/>
                <w:sz w:val="20"/>
                <w:szCs w:val="20"/>
                <w:lang w:val="en-US" w:eastAsia="en-US"/>
              </w:rPr>
            </w:pPr>
            <w:r w:rsidRPr="000B64BB">
              <w:rPr>
                <w:rFonts w:ascii="Arial CYR" w:hAnsi="Arial CYR" w:cs="Arial CYR"/>
                <w:sz w:val="20"/>
                <w:szCs w:val="20"/>
                <w:lang w:eastAsia="en-US"/>
              </w:rPr>
              <w:t xml:space="preserve">  </w:t>
            </w:r>
            <w:r w:rsidRPr="000B64BB">
              <w:rPr>
                <w:rFonts w:ascii="Arial CYR" w:hAnsi="Arial CYR" w:cs="Arial CYR"/>
                <w:sz w:val="20"/>
                <w:szCs w:val="20"/>
                <w:lang w:val="en-US" w:eastAsia="en-US"/>
              </w:rPr>
              <w:t>шт</w:t>
            </w:r>
          </w:p>
        </w:tc>
        <w:tc>
          <w:tcPr>
            <w:tcW w:w="1600" w:type="dxa"/>
            <w:tcBorders>
              <w:top w:val="nil"/>
              <w:left w:val="single" w:sz="4" w:space="0" w:color="auto"/>
              <w:bottom w:val="single" w:sz="4" w:space="0" w:color="auto"/>
              <w:right w:val="single" w:sz="4" w:space="0" w:color="000000"/>
            </w:tcBorders>
            <w:shd w:val="clear" w:color="auto" w:fill="auto"/>
            <w:hideMark/>
          </w:tcPr>
          <w:p w14:paraId="71EF0E00" w14:textId="77777777" w:rsidR="00CB1513" w:rsidRPr="000B64BB" w:rsidRDefault="00CB1513" w:rsidP="00CB1513">
            <w:pPr>
              <w:jc w:val="right"/>
              <w:rPr>
                <w:rFonts w:ascii="Arial CYR" w:hAnsi="Arial CYR" w:cs="Arial CYR"/>
                <w:sz w:val="20"/>
                <w:szCs w:val="20"/>
                <w:lang w:val="en-US" w:eastAsia="en-US"/>
              </w:rPr>
            </w:pPr>
            <w:r w:rsidRPr="000B64BB">
              <w:rPr>
                <w:rFonts w:ascii="Arial CYR" w:hAnsi="Arial CYR" w:cs="Arial CYR"/>
                <w:sz w:val="20"/>
                <w:szCs w:val="20"/>
                <w:lang w:val="en-US" w:eastAsia="en-US"/>
              </w:rPr>
              <w:t>5</w:t>
            </w:r>
          </w:p>
        </w:tc>
      </w:tr>
    </w:tbl>
    <w:p w14:paraId="0D067B09"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bookmarkStart w:id="6" w:name="n704"/>
      <w:bookmarkEnd w:id="6"/>
      <w:r w:rsidRPr="008E549B">
        <w:rPr>
          <w:rFonts w:eastAsia="Times New Roman"/>
          <w:sz w:val="22"/>
          <w:lang w:val="uk-UA"/>
        </w:rPr>
        <w:t>Учасник (Виконавець) повинен виконати</w:t>
      </w:r>
      <w:r w:rsidRPr="008E549B">
        <w:rPr>
          <w:rFonts w:eastAsia="Times New Roman"/>
          <w:b/>
          <w:sz w:val="22"/>
          <w:lang w:val="uk-UA"/>
        </w:rPr>
        <w:t xml:space="preserve">з </w:t>
      </w:r>
      <w:r w:rsidRPr="008E549B">
        <w:rPr>
          <w:rFonts w:eastAsia="Times New Roman"/>
          <w:sz w:val="22"/>
          <w:lang w:val="uk-UA"/>
        </w:rPr>
        <w:t>поточний ремонт приміщення ЦПЗ 07801, вул. Центральна, 240, смт Бородянка, Бучанський район Київська область</w:t>
      </w:r>
      <w:r w:rsidRPr="008E549B">
        <w:rPr>
          <w:rFonts w:eastAsia="Times New Roman"/>
          <w:b/>
          <w:sz w:val="22"/>
          <w:lang w:val="uk-UA"/>
        </w:rPr>
        <w:t xml:space="preserve"> </w:t>
      </w:r>
      <w:r w:rsidRPr="008E549B">
        <w:rPr>
          <w:rFonts w:eastAsia="Times New Roman"/>
          <w:sz w:val="22"/>
          <w:lang w:val="uk-UA"/>
        </w:rPr>
        <w:t>шляхом проведення робіт, обсяги яких наведено в «Дефектному акті».</w:t>
      </w:r>
    </w:p>
    <w:p w14:paraId="4CAAC2DD" w14:textId="7DCA47F8"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sz w:val="22"/>
          <w:lang w:val="uk-UA"/>
        </w:rPr>
        <w:t xml:space="preserve">1. </w:t>
      </w:r>
      <w:r w:rsidRPr="008E549B">
        <w:rPr>
          <w:rFonts w:eastAsia="Times New Roman"/>
          <w:sz w:val="22"/>
          <w:lang w:val="uk-UA"/>
        </w:rPr>
        <w:t>Роботи необхідно виконувати з суворим дотриманням вимог інструкцій з техніки безпеки, пожежної безпеки та виробничої санітарії. Допуск до виконання робіт проводяться відповідно до діючих інструкцій та вказівок.  До початку проведення робіт Виконавець зобов`язаний виконати підготовчі роботи по захисту приміщень Замовника від запилювання, забруднення, протікання та інших пошкоджень, пов`язаних з виконанням робіт (при необхідності).</w:t>
      </w:r>
    </w:p>
    <w:p w14:paraId="4E0273C6"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sz w:val="22"/>
          <w:lang w:val="uk-UA"/>
        </w:rPr>
        <w:t xml:space="preserve">  Передбачається  закладання віконних отворів в пошкодженій частині. Пр  заклаланні виконати армування кладки з введенням в стіни арматури  діаметром 10мм на глибину не менше 150мм.  Відновлення та закладання внутрішніх перегородок  виконується також з армуванням кладки. Встановлення  металевих дверей на вході в будівлю та  заміна дверей виходу на  розвантажувальну  рампу. З центрального  входу в коридорі  влаштовується тамбур з встановленням металопластикових дверей 1,6мх 2,2м. Виконати ремонт дверей  та заміну  дверних  ручок  та замків.</w:t>
      </w:r>
    </w:p>
    <w:p w14:paraId="4F204473"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bCs/>
          <w:sz w:val="22"/>
          <w:lang w:val="uk-UA"/>
        </w:rPr>
        <w:t xml:space="preserve">Вхідні двері в приміщення  повинні  відповідати вимогам ДСТУ </w:t>
      </w:r>
      <w:r w:rsidRPr="008E549B">
        <w:rPr>
          <w:rFonts w:eastAsia="Times New Roman"/>
          <w:sz w:val="22"/>
          <w:lang w:val="uk-UA"/>
        </w:rPr>
        <w:t>Б В.2.6-11:2011</w:t>
      </w:r>
      <w:r w:rsidRPr="008E549B">
        <w:rPr>
          <w:rFonts w:eastAsia="Times New Roman"/>
          <w:bCs/>
          <w:sz w:val="22"/>
          <w:lang w:val="uk-UA"/>
        </w:rPr>
        <w:t xml:space="preserve">.  Для замикання дверей  встановити два  врізних замки,  підвищеної  секретності  сувальдні  один з них з двоборідковим ключем. По периметру полотна на притворі повинна бути  кутова сталь з накладном не менше 30мм. В притворі повинен бути  резиновий ущільнювач з вспіненої резини. Нижній замок встановлюється з дверною ручкою на планці.  </w:t>
      </w:r>
      <w:r w:rsidRPr="008E549B">
        <w:rPr>
          <w:rFonts w:eastAsia="Times New Roman"/>
          <w:sz w:val="22"/>
          <w:lang w:val="uk-UA"/>
        </w:rPr>
        <w:t xml:space="preserve">Металеві поверхні дверних полотен і коробок з обох сторін повинні бути без дефектів: тріщин, задирок, корозії, подряпин і вм’ятин. </w:t>
      </w:r>
      <w:r w:rsidRPr="008E549B">
        <w:rPr>
          <w:rFonts w:eastAsia="Times New Roman"/>
          <w:bCs/>
          <w:sz w:val="22"/>
          <w:lang w:val="uk-UA"/>
        </w:rPr>
        <w:t xml:space="preserve">Кріплення дверей в прорізі  виконувати  анкерами  в не менше двох точках з кожної сторони периметра. </w:t>
      </w:r>
      <w:r w:rsidRPr="008E549B">
        <w:rPr>
          <w:rFonts w:eastAsia="Times New Roman"/>
          <w:sz w:val="22"/>
          <w:lang w:val="uk-UA"/>
        </w:rPr>
        <w:t>В дверному прорізі  по закінченню встановлення дверей  виконати відновлення або улаштувати  укоси за їх відсутності.</w:t>
      </w:r>
    </w:p>
    <w:p w14:paraId="23EEE198"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sz w:val="22"/>
          <w:lang w:val="uk-UA"/>
        </w:rPr>
        <w:t xml:space="preserve">  В середині приміщеннь передбачається  демонтаж деревяної обшивки стін в коридорі  та змивання копоті з стелі та стін. На вхідних дверях виконати відновлення укосів.  Передбачається заміна електромережі з встановленням електричних конвекторів та обігрівачів. Для силової мережі обігрівачів прокладаеться кабель марки ВВГнг 3х2,5, для електроосвітлення  кабель марки ВВГнг 3х1,5 Потужність   електроконвекторів  2,5 Квт.  Над дверима на рампу встановити теплову завісу  потужністю 6 кВт. В коридорі та інших приміщеннях встановити  накладні світлодіодні світильники 600х600 потужністю 36Вт. Гарантійний термін  експлутації  на комплектуючі світильників 3 роки. </w:t>
      </w:r>
    </w:p>
    <w:p w14:paraId="1E515AB0" w14:textId="77777777" w:rsidR="008E549B" w:rsidRPr="008E549B" w:rsidRDefault="008E549B" w:rsidP="008E549B">
      <w:pPr>
        <w:widowControl w:val="0"/>
        <w:numPr>
          <w:ilvl w:val="0"/>
          <w:numId w:val="5"/>
        </w:numPr>
        <w:shd w:val="clear" w:color="auto" w:fill="FFFFFF"/>
        <w:tabs>
          <w:tab w:val="left" w:pos="284"/>
        </w:tabs>
        <w:spacing w:line="274" w:lineRule="exact"/>
        <w:ind w:left="0" w:firstLine="360"/>
        <w:jc w:val="both"/>
        <w:rPr>
          <w:rFonts w:eastAsia="Times New Roman"/>
          <w:sz w:val="22"/>
          <w:lang w:val="uk-UA"/>
        </w:rPr>
      </w:pPr>
      <w:r w:rsidRPr="008E549B">
        <w:rPr>
          <w:rFonts w:eastAsia="Times New Roman"/>
          <w:sz w:val="22"/>
          <w:lang w:val="uk-UA"/>
        </w:rPr>
        <w:t>В приміщенні КЗЗ виконати заміну  пошкоджених дверей КЗЗ з встановленням  нового блоку  протипожежних дверей з межею  вогнестійкості ЕІ-30 ширина полотна 900мм та нового блоку броньованих дверей клас взламостійкості 3, клас  пулестійкості 1 ширина полотна 900мм. По закінченню виконати відновлення укосів та ремонт стін. Виконати   очищення стін  від копоті  з ремонтом штукатурки та відновленням оздоблення стін. В тамбурі КЗЗ встановити світильник світлодіодний.</w:t>
      </w:r>
    </w:p>
    <w:p w14:paraId="3210DCF1" w14:textId="77777777" w:rsidR="008E549B" w:rsidRPr="008E549B" w:rsidRDefault="008E549B" w:rsidP="008E549B">
      <w:pPr>
        <w:widowControl w:val="0"/>
        <w:numPr>
          <w:ilvl w:val="0"/>
          <w:numId w:val="5"/>
        </w:numPr>
        <w:shd w:val="clear" w:color="auto" w:fill="FFFFFF"/>
        <w:tabs>
          <w:tab w:val="left" w:pos="284"/>
        </w:tabs>
        <w:spacing w:line="274" w:lineRule="exact"/>
        <w:ind w:left="0" w:firstLine="360"/>
        <w:jc w:val="both"/>
        <w:rPr>
          <w:rFonts w:eastAsia="Times New Roman"/>
          <w:sz w:val="22"/>
          <w:lang w:val="uk-UA"/>
        </w:rPr>
      </w:pPr>
      <w:r w:rsidRPr="008E549B">
        <w:rPr>
          <w:rFonts w:eastAsia="Times New Roman"/>
          <w:sz w:val="22"/>
          <w:lang w:val="uk-UA"/>
        </w:rPr>
        <w:t xml:space="preserve">В  приміщенні туалету виконати встановлення  електричного  водонагрівача місткістю 50л. з підведенням  та розведенням поліпропіленових труб  до точок водорозбору. </w:t>
      </w:r>
    </w:p>
    <w:p w14:paraId="4BF8DC92"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sz w:val="22"/>
          <w:lang w:val="uk-UA"/>
        </w:rPr>
        <w:t>Роботи по ремонту оздоблення внутрішніх стіни та перегородок виконуються з дотриманням ДБН В.2.2-9:2018 Громадські будинки та споруди.</w:t>
      </w:r>
    </w:p>
    <w:p w14:paraId="2532B0C5"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sz w:val="22"/>
          <w:lang w:val="uk-UA"/>
        </w:rPr>
        <w:t>Оздоблення внутрішніх стін виконати з проведенням підготовчих робіт (демонтаж  дерев’яних панелей, звільнення поверхні стін від рекламних носіїв, демонтаж захисних пластикових коробів для електропроводки, ремонт подряпин та тріщин, шпаклювання ділянок на яких є відшаровування штукатурки, шпалер або фарби, звільнення  основи від шпалер), поверхні стін ґрунтуються та покриваються  водоемульсійною фарбою з класом стійкості до миття не менше 4 з додаванням кольорового пігменту.</w:t>
      </w:r>
    </w:p>
    <w:p w14:paraId="24B44657"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sz w:val="22"/>
          <w:lang w:val="uk-UA"/>
        </w:rPr>
        <w:t>Покриття підлоги влаштовується на підготовлену основу, в зоні  розташування робочих місць влаштовується з лінолеуму клас зносостійкості 34/43 шириною 3м., в зоні  відвідувачів - з керамічної плитки яка відповідає розмірам та кольору існуючого покриття. В місті стикування різних типів покриття влаштовується перехідна алюмінієва  планка відповідного розміру по товщині та ширині.</w:t>
      </w:r>
    </w:p>
    <w:p w14:paraId="32FB4A1A"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sz w:val="22"/>
          <w:lang w:val="uk-UA"/>
        </w:rPr>
        <w:t>Для організації електроживлення робочих місць операторів передвижних відділень влаштовується електропроводка в кабельному коробі з прокладанням кабелю  марки ВВГнг-3х2,5.</w:t>
      </w:r>
    </w:p>
    <w:p w14:paraId="6D56A0C2"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 xml:space="preserve"> 3. </w:t>
      </w:r>
      <w:r w:rsidRPr="008E549B">
        <w:rPr>
          <w:rFonts w:eastAsia="Times New Roman"/>
          <w:sz w:val="22"/>
          <w:lang w:val="uk-UA"/>
        </w:rPr>
        <w:t>Якість використовуваних під час виконання робіт матеріалів повинна відповідати діючим нормам і стандартам для даного виду матеріалів. Відповідальність за якість матеріалів несе Виконавець</w:t>
      </w:r>
      <w:r w:rsidRPr="008E549B">
        <w:rPr>
          <w:rFonts w:eastAsia="Times New Roman"/>
          <w:bCs/>
          <w:sz w:val="22"/>
          <w:lang w:val="uk-UA"/>
        </w:rPr>
        <w:t>.</w:t>
      </w:r>
    </w:p>
    <w:p w14:paraId="2F622019"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sz w:val="22"/>
          <w:lang w:val="uk-UA"/>
        </w:rPr>
      </w:pPr>
      <w:r w:rsidRPr="008E549B">
        <w:rPr>
          <w:rFonts w:eastAsia="Times New Roman"/>
          <w:bCs/>
          <w:sz w:val="22"/>
          <w:lang w:val="uk-UA"/>
        </w:rPr>
        <w:t xml:space="preserve">4. Працівники Виконавця, залучені до виконання робіт, повинні мати відповідну кваліфікацію та допуски для проведення вказаних робіт. </w:t>
      </w:r>
    </w:p>
    <w:p w14:paraId="62762F07" w14:textId="77777777" w:rsidR="008E549B" w:rsidRPr="008E549B" w:rsidRDefault="008E549B" w:rsidP="008E549B">
      <w:pPr>
        <w:widowControl w:val="0"/>
        <w:shd w:val="clear" w:color="auto" w:fill="FFFFFF"/>
        <w:tabs>
          <w:tab w:val="left" w:pos="284"/>
        </w:tabs>
        <w:spacing w:line="274" w:lineRule="exact"/>
        <w:ind w:firstLine="567"/>
        <w:jc w:val="both"/>
        <w:rPr>
          <w:rFonts w:eastAsia="Times New Roman"/>
          <w:bCs/>
          <w:sz w:val="22"/>
          <w:lang w:val="uk-UA"/>
        </w:rPr>
      </w:pPr>
      <w:r w:rsidRPr="008E549B">
        <w:rPr>
          <w:rFonts w:eastAsia="Times New Roman"/>
          <w:sz w:val="22"/>
          <w:lang w:val="uk-UA"/>
        </w:rPr>
        <w:tab/>
        <w:t xml:space="preserve">5. </w:t>
      </w:r>
      <w:r w:rsidRPr="008E549B">
        <w:rPr>
          <w:rFonts w:eastAsia="Times New Roman"/>
          <w:sz w:val="22"/>
        </w:rPr>
        <w:t xml:space="preserve"> </w:t>
      </w:r>
      <w:r w:rsidRPr="008E549B">
        <w:rPr>
          <w:rFonts w:eastAsia="Times New Roman"/>
          <w:bCs/>
          <w:sz w:val="22"/>
          <w:lang w:val="uk-UA"/>
        </w:rPr>
        <w:t>Гарантія  якості виконаних робіт повинна складати не менше 24 місяців.</w:t>
      </w:r>
    </w:p>
    <w:p w14:paraId="6AF7187A"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6. До вартості робіт включаються: всі витрати Виконавця, пов’язані з виконанням робіт, в тому числі вартість обладнання та матеріалів для виконання робіт, транспортні витрати, загальновиробничі витрати, кошти на покриття адміністративних витрат, заробітна плата, кошторисний прибуток, всі податки, збори та інші обов’язкові платежі, що сплачуються Виконавцем, тощо.</w:t>
      </w:r>
    </w:p>
    <w:p w14:paraId="2472E09B" w14:textId="77777777" w:rsidR="008E549B" w:rsidRPr="008E549B" w:rsidRDefault="008E549B" w:rsidP="008E549B">
      <w:pPr>
        <w:contextualSpacing/>
        <w:jc w:val="both"/>
        <w:rPr>
          <w:rFonts w:ascii="DejaVu Sans" w:eastAsia="Times New Roman" w:hAnsi="DejaVu Sans" w:cs="DejaVu Sans"/>
          <w:color w:val="000000"/>
          <w:sz w:val="22"/>
          <w:lang w:val="uk-UA" w:eastAsia="uk-UA"/>
        </w:rPr>
      </w:pPr>
      <w:r w:rsidRPr="008E549B">
        <w:rPr>
          <w:rFonts w:eastAsia="Times New Roman"/>
          <w:bCs/>
          <w:sz w:val="22"/>
          <w:lang w:val="uk-UA"/>
        </w:rPr>
        <w:t xml:space="preserve">           К</w:t>
      </w:r>
      <w:r w:rsidRPr="008E549B">
        <w:rPr>
          <w:rFonts w:eastAsia="Times New Roman"/>
          <w:sz w:val="22"/>
          <w:lang w:val="uk-UA"/>
        </w:rPr>
        <w:t xml:space="preserve">ошторисна документація на послуги/роботи, що є предметом цієї закупівлі, </w:t>
      </w:r>
      <w:r w:rsidRPr="008E549B">
        <w:rPr>
          <w:rFonts w:eastAsia="Times New Roman"/>
          <w:color w:val="000000"/>
          <w:sz w:val="22"/>
          <w:lang w:val="uk-UA" w:eastAsia="uk-UA"/>
        </w:rPr>
        <w:t>на основі дефектних актів затверджених Замовником, та у відповідності до вимог Кошторисних норм України «Настанова визначення вартості будівництва».</w:t>
      </w:r>
    </w:p>
    <w:p w14:paraId="661F5D84"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 xml:space="preserve">Розрахунок остаточної вартості пропозиції (цінової пропозиції) здійснюється учасником, визнаним Переможцем спрощеної закупівлі, відповідно до цієї технічної специфікації (з урахуванням результатів аукціону) у вигляді кошторисної документації, розробленої в програмному комплексі АВК/ІВК, в електронному форматі IMD/BDSU та додатково в форматі exel, та протягом 5 днів з дати оприлюднення в електронній системі закупівель повідомлення про намір укласти договір про закупівлю надається для укладання договору на електронну пошту </w:t>
      </w:r>
      <w:hyperlink r:id="rId13" w:history="1">
        <w:r w:rsidRPr="008E549B">
          <w:rPr>
            <w:rFonts w:eastAsia="Times New Roman"/>
            <w:bCs/>
            <w:color w:val="0000FF"/>
            <w:sz w:val="22"/>
            <w:u w:val="single"/>
            <w:lang w:val="en-US"/>
          </w:rPr>
          <w:t>dvirnyk</w:t>
        </w:r>
        <w:r w:rsidRPr="008E549B">
          <w:rPr>
            <w:rFonts w:eastAsia="Times New Roman"/>
            <w:bCs/>
            <w:color w:val="0000FF"/>
            <w:sz w:val="22"/>
            <w:u w:val="single"/>
            <w:lang w:val="uk-UA"/>
          </w:rPr>
          <w:t>-om@ukrposhta.ua</w:t>
        </w:r>
      </w:hyperlink>
      <w:r w:rsidRPr="008E549B">
        <w:rPr>
          <w:rFonts w:eastAsia="Times New Roman"/>
          <w:bCs/>
          <w:sz w:val="22"/>
          <w:lang w:val="uk-UA"/>
        </w:rPr>
        <w:t xml:space="preserve"> та </w:t>
      </w:r>
      <w:hyperlink r:id="rId14" w:history="1">
        <w:r w:rsidRPr="008E549B">
          <w:rPr>
            <w:rFonts w:eastAsia="Times New Roman"/>
            <w:bCs/>
            <w:color w:val="0000FF"/>
            <w:sz w:val="22"/>
            <w:u w:val="single"/>
            <w:lang w:val="uk-UA"/>
          </w:rPr>
          <w:t>trufanova-la@ukrposhta.ua</w:t>
        </w:r>
      </w:hyperlink>
      <w:r w:rsidRPr="008E549B">
        <w:rPr>
          <w:rFonts w:eastAsia="Times New Roman"/>
          <w:bCs/>
          <w:sz w:val="22"/>
          <w:lang w:val="uk-UA"/>
        </w:rPr>
        <w:t>:</w:t>
      </w:r>
    </w:p>
    <w:p w14:paraId="5C538E88"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 Договірна ціна;</w:t>
      </w:r>
    </w:p>
    <w:p w14:paraId="0C8FE1BC"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 Зведений кошторисний розрахунок вартості ремонту з пояснювальною запискою;</w:t>
      </w:r>
    </w:p>
    <w:p w14:paraId="06D3931C"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 Відомість ресурсів до зведеного кошторисного розрахунку з обґрунтуванням та посиланням на постачальника (з зазначенням сертифікату якості матеріальних ресурсів);</w:t>
      </w:r>
    </w:p>
    <w:p w14:paraId="7DBF5A48"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 Локальний кошторис.</w:t>
      </w:r>
    </w:p>
    <w:p w14:paraId="30F77671"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i/>
          <w:sz w:val="22"/>
          <w:lang w:val="uk-UA"/>
        </w:rPr>
      </w:pPr>
      <w:r w:rsidRPr="008E549B">
        <w:rPr>
          <w:rFonts w:eastAsia="Times New Roman"/>
          <w:i/>
          <w:sz w:val="22"/>
          <w:lang w:val="uk-UA"/>
        </w:rPr>
        <w:t>У разі надання пропозицій Учасником-неплатником ПДВ або якщо предмет закупівлі не обкладається ПДВ, то такі пропозиції надаються без врахування ПДВ, про що Учасник робить відповідну позначку.</w:t>
      </w:r>
    </w:p>
    <w:p w14:paraId="20879150"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i/>
          <w:sz w:val="22"/>
          <w:lang w:val="uk-UA"/>
        </w:rPr>
      </w:pPr>
      <w:r w:rsidRPr="008E549B">
        <w:rPr>
          <w:rFonts w:eastAsia="Times New Roman"/>
          <w:i/>
          <w:sz w:val="22"/>
          <w:lang w:val="uk-UA"/>
        </w:rPr>
        <w:t xml:space="preserve">Переможець спрощеної закупівлі може надати пропозицію, що перерахована в бік зменшення від пропозиції за результатами електронного аукціону (у тому числі ціни за одиницю товару) без зменшення обсягів закупівлі. </w:t>
      </w:r>
    </w:p>
    <w:p w14:paraId="0BDE6FC0"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Cs/>
          <w:sz w:val="22"/>
          <w:lang w:val="uk-UA"/>
        </w:rPr>
      </w:pPr>
      <w:r w:rsidRPr="008E549B">
        <w:rPr>
          <w:rFonts w:eastAsia="Times New Roman"/>
          <w:bCs/>
          <w:sz w:val="22"/>
          <w:lang w:val="uk-UA"/>
        </w:rPr>
        <w:t>7. Строк виконання робіт протягом 45 робочих днів.</w:t>
      </w:r>
    </w:p>
    <w:p w14:paraId="6F71C960" w14:textId="77777777" w:rsidR="008E549B" w:rsidRPr="008E549B" w:rsidRDefault="008E549B" w:rsidP="008E549B">
      <w:pPr>
        <w:widowControl w:val="0"/>
        <w:shd w:val="clear" w:color="auto" w:fill="FFFFFF"/>
        <w:tabs>
          <w:tab w:val="left" w:pos="284"/>
        </w:tabs>
        <w:spacing w:line="274" w:lineRule="exact"/>
        <w:ind w:firstLine="709"/>
        <w:jc w:val="both"/>
        <w:rPr>
          <w:rFonts w:eastAsia="Times New Roman"/>
          <w:b/>
          <w:bCs/>
          <w:sz w:val="22"/>
          <w:lang w:val="uk-UA"/>
        </w:rPr>
      </w:pPr>
      <w:r w:rsidRPr="008E549B">
        <w:rPr>
          <w:rFonts w:eastAsia="Times New Roman"/>
          <w:bCs/>
          <w:sz w:val="22"/>
          <w:lang w:val="uk-UA"/>
        </w:rPr>
        <w:t xml:space="preserve">8. План приміщення для проведення поточного ремонту викладено в </w:t>
      </w:r>
      <w:r w:rsidRPr="008E549B">
        <w:rPr>
          <w:rFonts w:eastAsia="Times New Roman"/>
          <w:b/>
          <w:bCs/>
          <w:sz w:val="22"/>
          <w:lang w:val="uk-UA"/>
        </w:rPr>
        <w:t>Додатку № 2 (а).</w:t>
      </w:r>
    </w:p>
    <w:p w14:paraId="240F5B24" w14:textId="77777777" w:rsidR="00477723" w:rsidRPr="008E549B" w:rsidRDefault="00477723" w:rsidP="006447F8">
      <w:pPr>
        <w:shd w:val="clear" w:color="auto" w:fill="FFFFFF" w:themeFill="background1"/>
        <w:jc w:val="center"/>
        <w:rPr>
          <w:b/>
          <w:sz w:val="22"/>
          <w:lang w:val="uk-UA"/>
        </w:rPr>
      </w:pPr>
    </w:p>
    <w:p w14:paraId="3238AA49" w14:textId="26EFABFD" w:rsidR="00671331" w:rsidRPr="008E549B" w:rsidRDefault="00671331" w:rsidP="00671331">
      <w:pPr>
        <w:shd w:val="clear" w:color="auto" w:fill="FFFFFF" w:themeFill="background1"/>
        <w:jc w:val="both"/>
        <w:rPr>
          <w:sz w:val="22"/>
          <w:lang w:val="uk-UA"/>
        </w:rPr>
      </w:pPr>
      <w:r w:rsidRPr="008E549B">
        <w:rPr>
          <w:rFonts w:eastAsia="Times New Roman"/>
          <w:sz w:val="22"/>
          <w:lang w:val="uk-UA"/>
        </w:rPr>
        <w:t xml:space="preserve">Учасник підтверджує та гарантує, що товар за предметом закупівлі, запропонований учасником у складі </w:t>
      </w:r>
      <w:r w:rsidR="00DC36ED" w:rsidRPr="008E549B">
        <w:rPr>
          <w:rFonts w:eastAsia="Times New Roman"/>
          <w:sz w:val="22"/>
          <w:lang w:val="uk-UA"/>
        </w:rPr>
        <w:t>кошторисної документації</w:t>
      </w:r>
      <w:r w:rsidRPr="008E549B">
        <w:rPr>
          <w:rFonts w:eastAsia="Times New Roman"/>
          <w:sz w:val="22"/>
          <w:lang w:val="uk-UA"/>
        </w:rPr>
        <w:t>, не буде ввезений на митну територію України в митному режимі імпорту товарів з Російської Федерації.</w:t>
      </w:r>
    </w:p>
    <w:p w14:paraId="4E97D7A5" w14:textId="77777777" w:rsidR="00671331" w:rsidRPr="00DC36ED" w:rsidRDefault="00671331" w:rsidP="00671331">
      <w:pPr>
        <w:shd w:val="clear" w:color="auto" w:fill="FFFFFF" w:themeFill="background1"/>
        <w:jc w:val="both"/>
        <w:rPr>
          <w:rFonts w:eastAsia="Times New Roman"/>
          <w:b/>
          <w:lang w:val="uk-UA"/>
        </w:rPr>
      </w:pPr>
    </w:p>
    <w:p w14:paraId="7C2836D6" w14:textId="12152BDC" w:rsidR="00477723" w:rsidRDefault="00671331" w:rsidP="00671331">
      <w:pPr>
        <w:shd w:val="clear" w:color="auto" w:fill="FFFFFF" w:themeFill="background1"/>
        <w:jc w:val="both"/>
        <w:rPr>
          <w:b/>
          <w:lang w:val="uk-UA"/>
        </w:rPr>
      </w:pPr>
      <w:r w:rsidRPr="00DC36ED">
        <w:rPr>
          <w:rFonts w:eastAsia="Times New Roman"/>
          <w:b/>
          <w:lang w:val="uk-UA"/>
        </w:rPr>
        <w:t>Поданням своєї пропозиції  учасник підтверджує, що він не перебуває під дією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p w14:paraId="22312B9F" w14:textId="77777777" w:rsidR="004B74E1" w:rsidRPr="00FA730B" w:rsidRDefault="004B74E1" w:rsidP="006447F8">
      <w:pPr>
        <w:shd w:val="clear" w:color="auto" w:fill="FFFFFF" w:themeFill="background1"/>
        <w:jc w:val="center"/>
        <w:rPr>
          <w:b/>
          <w:lang w:val="uk-UA"/>
        </w:rPr>
      </w:pPr>
    </w:p>
    <w:tbl>
      <w:tblPr>
        <w:tblpPr w:leftFromText="180" w:rightFromText="180" w:vertAnchor="text" w:horzAnchor="margin" w:tblpY="75"/>
        <w:tblW w:w="10020" w:type="dxa"/>
        <w:tblBorders>
          <w:insideH w:val="nil"/>
          <w:insideV w:val="nil"/>
        </w:tblBorders>
        <w:tblLayout w:type="fixed"/>
        <w:tblLook w:val="0400" w:firstRow="0" w:lastRow="0" w:firstColumn="0" w:lastColumn="0" w:noHBand="0" w:noVBand="1"/>
      </w:tblPr>
      <w:tblGrid>
        <w:gridCol w:w="3340"/>
        <w:gridCol w:w="3340"/>
        <w:gridCol w:w="3340"/>
      </w:tblGrid>
      <w:tr w:rsidR="00477723" w:rsidRPr="00FA730B" w14:paraId="09555E59" w14:textId="77777777" w:rsidTr="00477723">
        <w:tc>
          <w:tcPr>
            <w:tcW w:w="3340" w:type="dxa"/>
            <w:tcBorders>
              <w:top w:val="nil"/>
              <w:left w:val="nil"/>
              <w:bottom w:val="nil"/>
              <w:right w:val="nil"/>
            </w:tcBorders>
            <w:hideMark/>
          </w:tcPr>
          <w:p w14:paraId="28E94E46" w14:textId="77777777" w:rsidR="00477723" w:rsidRPr="00FA730B" w:rsidRDefault="00477723" w:rsidP="006447F8">
            <w:pPr>
              <w:shd w:val="clear" w:color="auto" w:fill="FFFFFF" w:themeFill="background1"/>
              <w:spacing w:line="276" w:lineRule="auto"/>
              <w:jc w:val="center"/>
              <w:rPr>
                <w:color w:val="000000"/>
                <w:sz w:val="20"/>
                <w:szCs w:val="20"/>
                <w:lang w:val="uk-UA"/>
              </w:rPr>
            </w:pPr>
          </w:p>
          <w:p w14:paraId="196CAA80" w14:textId="77777777" w:rsidR="00477723" w:rsidRPr="00FA730B" w:rsidRDefault="00477723" w:rsidP="006447F8">
            <w:pPr>
              <w:shd w:val="clear" w:color="auto" w:fill="FFFFFF" w:themeFill="background1"/>
              <w:spacing w:line="276" w:lineRule="auto"/>
              <w:jc w:val="center"/>
              <w:rPr>
                <w:color w:val="000000"/>
                <w:lang w:val="uk-UA"/>
              </w:rPr>
            </w:pPr>
            <w:r w:rsidRPr="00FA730B">
              <w:rPr>
                <w:color w:val="000000"/>
                <w:sz w:val="20"/>
                <w:szCs w:val="20"/>
                <w:lang w:val="uk-UA"/>
              </w:rPr>
              <w:t>_____________________________</w:t>
            </w:r>
          </w:p>
        </w:tc>
        <w:tc>
          <w:tcPr>
            <w:tcW w:w="3340" w:type="dxa"/>
            <w:tcBorders>
              <w:top w:val="nil"/>
              <w:left w:val="nil"/>
              <w:bottom w:val="nil"/>
              <w:right w:val="nil"/>
            </w:tcBorders>
            <w:hideMark/>
          </w:tcPr>
          <w:p w14:paraId="78D5A685" w14:textId="77777777" w:rsidR="00477723" w:rsidRPr="00FA730B" w:rsidRDefault="00477723" w:rsidP="006447F8">
            <w:pPr>
              <w:shd w:val="clear" w:color="auto" w:fill="FFFFFF" w:themeFill="background1"/>
              <w:spacing w:line="276" w:lineRule="auto"/>
              <w:jc w:val="center"/>
              <w:rPr>
                <w:color w:val="000000"/>
                <w:sz w:val="20"/>
                <w:szCs w:val="20"/>
                <w:lang w:val="uk-UA"/>
              </w:rPr>
            </w:pPr>
          </w:p>
          <w:p w14:paraId="37623B19" w14:textId="77777777" w:rsidR="00477723" w:rsidRPr="00FA730B" w:rsidRDefault="00477723" w:rsidP="006447F8">
            <w:pPr>
              <w:shd w:val="clear" w:color="auto" w:fill="FFFFFF" w:themeFill="background1"/>
              <w:spacing w:line="276" w:lineRule="auto"/>
              <w:jc w:val="center"/>
              <w:rPr>
                <w:color w:val="000000"/>
                <w:lang w:val="uk-UA"/>
              </w:rPr>
            </w:pPr>
            <w:r w:rsidRPr="00FA730B">
              <w:rPr>
                <w:color w:val="000000"/>
                <w:sz w:val="20"/>
                <w:szCs w:val="20"/>
                <w:lang w:val="uk-UA"/>
              </w:rPr>
              <w:t>__________________________</w:t>
            </w:r>
          </w:p>
        </w:tc>
        <w:tc>
          <w:tcPr>
            <w:tcW w:w="3340" w:type="dxa"/>
            <w:tcBorders>
              <w:top w:val="nil"/>
              <w:left w:val="nil"/>
              <w:bottom w:val="nil"/>
              <w:right w:val="nil"/>
            </w:tcBorders>
            <w:hideMark/>
          </w:tcPr>
          <w:p w14:paraId="4E81EE72" w14:textId="77777777" w:rsidR="00477723" w:rsidRPr="00FA730B" w:rsidRDefault="00477723" w:rsidP="006447F8">
            <w:pPr>
              <w:shd w:val="clear" w:color="auto" w:fill="FFFFFF" w:themeFill="background1"/>
              <w:spacing w:line="276" w:lineRule="auto"/>
              <w:jc w:val="center"/>
              <w:rPr>
                <w:color w:val="000000"/>
                <w:sz w:val="20"/>
                <w:szCs w:val="20"/>
                <w:lang w:val="uk-UA"/>
              </w:rPr>
            </w:pPr>
          </w:p>
          <w:p w14:paraId="69A56660" w14:textId="77777777" w:rsidR="00477723" w:rsidRPr="00FA730B" w:rsidRDefault="00477723" w:rsidP="006447F8">
            <w:pPr>
              <w:shd w:val="clear" w:color="auto" w:fill="FFFFFF" w:themeFill="background1"/>
              <w:spacing w:line="276" w:lineRule="auto"/>
              <w:jc w:val="center"/>
              <w:rPr>
                <w:color w:val="000000"/>
                <w:lang w:val="uk-UA"/>
              </w:rPr>
            </w:pPr>
            <w:r w:rsidRPr="00FA730B">
              <w:rPr>
                <w:color w:val="000000"/>
                <w:sz w:val="20"/>
                <w:szCs w:val="20"/>
                <w:lang w:val="uk-UA"/>
              </w:rPr>
              <w:t>_________________________</w:t>
            </w:r>
          </w:p>
        </w:tc>
      </w:tr>
      <w:tr w:rsidR="00477723" w:rsidRPr="00FA730B" w14:paraId="330259C7" w14:textId="77777777" w:rsidTr="00477723">
        <w:tc>
          <w:tcPr>
            <w:tcW w:w="3340" w:type="dxa"/>
            <w:tcBorders>
              <w:top w:val="nil"/>
              <w:left w:val="nil"/>
              <w:bottom w:val="nil"/>
              <w:right w:val="nil"/>
            </w:tcBorders>
            <w:hideMark/>
          </w:tcPr>
          <w:p w14:paraId="2B113E45" w14:textId="77777777" w:rsidR="00477723" w:rsidRPr="00FA730B" w:rsidRDefault="00477723" w:rsidP="006447F8">
            <w:pPr>
              <w:shd w:val="clear" w:color="auto" w:fill="FFFFFF" w:themeFill="background1"/>
              <w:spacing w:line="276" w:lineRule="auto"/>
              <w:jc w:val="center"/>
              <w:rPr>
                <w:color w:val="000000"/>
                <w:lang w:val="uk-UA"/>
              </w:rPr>
            </w:pPr>
            <w:r w:rsidRPr="00FA730B">
              <w:rPr>
                <w:i/>
                <w:color w:val="000000"/>
                <w:sz w:val="16"/>
                <w:szCs w:val="16"/>
                <w:lang w:val="uk-UA"/>
              </w:rPr>
              <w:t>посада уповноваженої особи Учасника</w:t>
            </w:r>
          </w:p>
        </w:tc>
        <w:tc>
          <w:tcPr>
            <w:tcW w:w="3340" w:type="dxa"/>
            <w:tcBorders>
              <w:top w:val="nil"/>
              <w:left w:val="nil"/>
              <w:bottom w:val="nil"/>
              <w:right w:val="nil"/>
            </w:tcBorders>
            <w:hideMark/>
          </w:tcPr>
          <w:p w14:paraId="4F8EB0E9" w14:textId="77777777" w:rsidR="00477723" w:rsidRPr="00FA730B" w:rsidRDefault="00477723" w:rsidP="006447F8">
            <w:pPr>
              <w:shd w:val="clear" w:color="auto" w:fill="FFFFFF" w:themeFill="background1"/>
              <w:spacing w:line="276" w:lineRule="auto"/>
              <w:jc w:val="center"/>
              <w:rPr>
                <w:color w:val="000000"/>
                <w:lang w:val="uk-UA"/>
              </w:rPr>
            </w:pPr>
            <w:r w:rsidRPr="00FA730B">
              <w:rPr>
                <w:i/>
                <w:color w:val="000000"/>
                <w:sz w:val="16"/>
                <w:szCs w:val="16"/>
                <w:lang w:val="uk-UA"/>
              </w:rPr>
              <w:t>підпис та печатка (за наявності)</w:t>
            </w:r>
          </w:p>
        </w:tc>
        <w:tc>
          <w:tcPr>
            <w:tcW w:w="3340" w:type="dxa"/>
            <w:tcBorders>
              <w:top w:val="nil"/>
              <w:left w:val="nil"/>
              <w:bottom w:val="nil"/>
              <w:right w:val="nil"/>
            </w:tcBorders>
            <w:hideMark/>
          </w:tcPr>
          <w:p w14:paraId="3025BE4D" w14:textId="77777777" w:rsidR="00477723" w:rsidRPr="00FA730B" w:rsidRDefault="00477723" w:rsidP="006447F8">
            <w:pPr>
              <w:shd w:val="clear" w:color="auto" w:fill="FFFFFF" w:themeFill="background1"/>
              <w:spacing w:line="276" w:lineRule="auto"/>
              <w:jc w:val="center"/>
              <w:rPr>
                <w:color w:val="000000"/>
                <w:lang w:val="uk-UA"/>
              </w:rPr>
            </w:pPr>
            <w:r w:rsidRPr="00FA730B">
              <w:rPr>
                <w:i/>
                <w:color w:val="000000"/>
                <w:sz w:val="16"/>
                <w:szCs w:val="16"/>
                <w:lang w:val="uk-UA"/>
              </w:rPr>
              <w:t>прізвище, ініціали</w:t>
            </w:r>
          </w:p>
        </w:tc>
      </w:tr>
    </w:tbl>
    <w:p w14:paraId="485E1DD0" w14:textId="77777777" w:rsidR="00477723" w:rsidRDefault="00477723" w:rsidP="006447F8">
      <w:pPr>
        <w:shd w:val="clear" w:color="auto" w:fill="FFFFFF" w:themeFill="background1"/>
        <w:jc w:val="both"/>
        <w:rPr>
          <w:rFonts w:eastAsia="Times New Roman"/>
          <w:i/>
          <w:sz w:val="20"/>
          <w:szCs w:val="20"/>
          <w:lang w:val="uk-UA"/>
        </w:rPr>
      </w:pPr>
    </w:p>
    <w:p w14:paraId="2FD40B36" w14:textId="77777777" w:rsidR="00E1517A" w:rsidRDefault="00E1517A" w:rsidP="006447F8">
      <w:pPr>
        <w:shd w:val="clear" w:color="auto" w:fill="FFFFFF" w:themeFill="background1"/>
        <w:jc w:val="both"/>
        <w:rPr>
          <w:rFonts w:eastAsia="Times New Roman"/>
          <w:i/>
          <w:sz w:val="20"/>
          <w:szCs w:val="20"/>
          <w:lang w:val="uk-UA"/>
        </w:rPr>
      </w:pPr>
    </w:p>
    <w:p w14:paraId="66116BEA" w14:textId="77777777" w:rsidR="00C471E9" w:rsidRPr="00FA730B" w:rsidRDefault="00C471E9" w:rsidP="00C471E9">
      <w:pPr>
        <w:shd w:val="clear" w:color="auto" w:fill="FFFFFF" w:themeFill="background1"/>
        <w:tabs>
          <w:tab w:val="left" w:pos="4695"/>
        </w:tabs>
        <w:jc w:val="center"/>
        <w:rPr>
          <w:b/>
          <w:lang w:val="uk-UA"/>
        </w:rPr>
      </w:pPr>
    </w:p>
    <w:p w14:paraId="4565CBF2" w14:textId="77777777" w:rsidR="00C471E9" w:rsidRPr="00FA730B" w:rsidRDefault="00C471E9" w:rsidP="00C471E9">
      <w:pPr>
        <w:shd w:val="clear" w:color="auto" w:fill="FFFFFF" w:themeFill="background1"/>
        <w:tabs>
          <w:tab w:val="left" w:pos="4695"/>
        </w:tabs>
        <w:rPr>
          <w:lang w:val="uk-UA"/>
        </w:rPr>
        <w:sectPr w:rsidR="00C471E9" w:rsidRPr="00FA730B" w:rsidSect="00066C9A">
          <w:pgSz w:w="11909" w:h="16834"/>
          <w:pgMar w:top="851" w:right="680" w:bottom="426" w:left="851" w:header="720" w:footer="259" w:gutter="0"/>
          <w:pgNumType w:start="1"/>
          <w:cols w:space="720"/>
          <w:docGrid w:linePitch="326"/>
        </w:sectPr>
      </w:pPr>
      <w:r w:rsidRPr="00FA730B">
        <w:rPr>
          <w:lang w:val="uk-UA"/>
        </w:rPr>
        <w:tab/>
      </w:r>
    </w:p>
    <w:p w14:paraId="6F7B6E7C" w14:textId="26116950" w:rsidR="00DC36ED" w:rsidRPr="00DC36ED" w:rsidRDefault="00C471E9" w:rsidP="00C471E9">
      <w:pPr>
        <w:widowControl w:val="0"/>
        <w:shd w:val="clear" w:color="auto" w:fill="FFFFFF"/>
        <w:tabs>
          <w:tab w:val="left" w:pos="284"/>
          <w:tab w:val="left" w:pos="2174"/>
        </w:tabs>
        <w:spacing w:before="300"/>
        <w:jc w:val="right"/>
        <w:rPr>
          <w:rFonts w:eastAsia="Times New Roman"/>
          <w:b/>
          <w:lang w:val="uk-UA"/>
        </w:rPr>
      </w:pPr>
      <w:r w:rsidRPr="00FA730B">
        <w:rPr>
          <w:lang w:val="uk-UA"/>
        </w:rPr>
        <w:tab/>
      </w:r>
      <w:r w:rsidR="00DC36ED" w:rsidRPr="00DC36ED">
        <w:rPr>
          <w:rFonts w:eastAsia="Times New Roman"/>
          <w:b/>
          <w:bCs/>
          <w:lang w:val="uk-UA"/>
        </w:rPr>
        <w:t>Додатку № 2 (а)</w:t>
      </w:r>
      <w:r w:rsidR="00DC36ED" w:rsidRPr="00DC36ED">
        <w:rPr>
          <w:rFonts w:eastAsia="Times New Roman"/>
          <w:b/>
          <w:bCs/>
          <w:lang w:val="uk-UA"/>
        </w:rPr>
        <w:tab/>
      </w:r>
    </w:p>
    <w:p w14:paraId="6D4A82A1" w14:textId="77777777" w:rsidR="00DC36ED" w:rsidRPr="00DC36ED" w:rsidRDefault="00DC36ED" w:rsidP="00DC36ED">
      <w:pPr>
        <w:widowControl w:val="0"/>
        <w:shd w:val="clear" w:color="auto" w:fill="FFFFFF"/>
        <w:tabs>
          <w:tab w:val="left" w:pos="284"/>
          <w:tab w:val="left" w:pos="2174"/>
        </w:tabs>
        <w:spacing w:before="300"/>
        <w:jc w:val="right"/>
        <w:rPr>
          <w:rFonts w:eastAsia="Times New Roman"/>
          <w:b/>
          <w:lang w:val="uk-UA"/>
        </w:rPr>
      </w:pPr>
    </w:p>
    <w:p w14:paraId="494890C6" w14:textId="0677E549" w:rsidR="00DC36ED" w:rsidRPr="00DC36ED" w:rsidRDefault="00CB1513" w:rsidP="00DC36ED">
      <w:pPr>
        <w:widowControl w:val="0"/>
        <w:tabs>
          <w:tab w:val="left" w:pos="284"/>
          <w:tab w:val="left" w:leader="underscore" w:pos="7762"/>
        </w:tabs>
        <w:spacing w:line="277" w:lineRule="exact"/>
        <w:jc w:val="both"/>
        <w:rPr>
          <w:rFonts w:eastAsia="Times New Roman"/>
          <w:b/>
          <w:lang w:val="uk-UA"/>
        </w:rPr>
      </w:pPr>
      <w:r w:rsidRPr="00CB1513">
        <w:rPr>
          <w:rFonts w:eastAsia="Times New Roman"/>
          <w:b/>
          <w:lang w:val="uk-UA"/>
        </w:rPr>
        <w:t>Послуги з поточного ремонту приміщення ЦПЗ 07801, вул. Центральна, 240, смт Бородянка, Бучанський район Київська область (косметичний ремонт, закладання вікон, встановлення  дверей,  заміна  електромережі)</w:t>
      </w:r>
      <w:r w:rsidR="00DC36ED" w:rsidRPr="00DC36ED">
        <w:rPr>
          <w:rFonts w:eastAsia="Times New Roman"/>
          <w:b/>
          <w:lang w:val="uk-UA"/>
        </w:rPr>
        <w:t xml:space="preserve">, </w:t>
      </w:r>
      <w:r w:rsidR="00DC36ED">
        <w:rPr>
          <w:rFonts w:eastAsia="Times New Roman"/>
          <w:b/>
          <w:lang w:val="uk-UA"/>
        </w:rPr>
        <w:t>к</w:t>
      </w:r>
      <w:r w:rsidR="00DC36ED" w:rsidRPr="00DC36ED">
        <w:rPr>
          <w:rFonts w:eastAsia="Times New Roman"/>
          <w:b/>
          <w:lang w:val="uk-UA"/>
        </w:rPr>
        <w:t xml:space="preserve">од державного класифікатору 021-2015 : 45450000-6 Інші завершальні будівельні роботи..  </w:t>
      </w:r>
    </w:p>
    <w:p w14:paraId="4CA113AB" w14:textId="4E913D64" w:rsidR="00C471E9" w:rsidRDefault="008E549B" w:rsidP="00C471E9">
      <w:pPr>
        <w:widowControl w:val="0"/>
        <w:shd w:val="clear" w:color="auto" w:fill="FFFFFF"/>
        <w:tabs>
          <w:tab w:val="left" w:pos="284"/>
        </w:tabs>
        <w:spacing w:before="300"/>
        <w:jc w:val="both"/>
        <w:rPr>
          <w:rFonts w:eastAsia="Times New Roman"/>
          <w:b/>
          <w:lang w:val="uk-UA"/>
        </w:rPr>
      </w:pPr>
      <w:r>
        <w:rPr>
          <w:noProof/>
          <w:lang w:val="en-US" w:eastAsia="en-US"/>
        </w:rPr>
        <w:drawing>
          <wp:inline distT="0" distB="0" distL="0" distR="0" wp14:anchorId="0D08F2EF" wp14:editId="2B5C604A">
            <wp:extent cx="8698230" cy="434911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приміщення в ТД.png"/>
                    <pic:cNvPicPr/>
                  </pic:nvPicPr>
                  <pic:blipFill>
                    <a:blip r:embed="rId15">
                      <a:extLst>
                        <a:ext uri="{28A0092B-C50C-407E-A947-70E740481C1C}">
                          <a14:useLocalDpi xmlns:a14="http://schemas.microsoft.com/office/drawing/2010/main" val="0"/>
                        </a:ext>
                      </a:extLst>
                    </a:blip>
                    <a:stretch>
                      <a:fillRect/>
                    </a:stretch>
                  </pic:blipFill>
                  <pic:spPr>
                    <a:xfrm>
                      <a:off x="0" y="0"/>
                      <a:ext cx="8700232" cy="4350116"/>
                    </a:xfrm>
                    <a:prstGeom prst="rect">
                      <a:avLst/>
                    </a:prstGeom>
                  </pic:spPr>
                </pic:pic>
              </a:graphicData>
            </a:graphic>
          </wp:inline>
        </w:drawing>
      </w:r>
    </w:p>
    <w:p w14:paraId="34ECFD12" w14:textId="7E4009C3" w:rsidR="008E549B" w:rsidRDefault="008E549B" w:rsidP="00C471E9">
      <w:pPr>
        <w:widowControl w:val="0"/>
        <w:shd w:val="clear" w:color="auto" w:fill="FFFFFF"/>
        <w:tabs>
          <w:tab w:val="left" w:pos="284"/>
        </w:tabs>
        <w:spacing w:before="300"/>
        <w:jc w:val="both"/>
        <w:rPr>
          <w:rFonts w:eastAsia="Times New Roman"/>
          <w:b/>
          <w:lang w:val="uk-UA"/>
        </w:rPr>
      </w:pPr>
    </w:p>
    <w:p w14:paraId="79C37676" w14:textId="4242BE3D" w:rsidR="008E549B" w:rsidRDefault="008E549B" w:rsidP="00C471E9">
      <w:pPr>
        <w:widowControl w:val="0"/>
        <w:shd w:val="clear" w:color="auto" w:fill="FFFFFF"/>
        <w:tabs>
          <w:tab w:val="left" w:pos="284"/>
        </w:tabs>
        <w:spacing w:before="300"/>
        <w:jc w:val="both"/>
        <w:rPr>
          <w:rFonts w:eastAsia="Times New Roman"/>
          <w:b/>
          <w:lang w:val="uk-UA"/>
        </w:rPr>
      </w:pPr>
      <w:r>
        <w:rPr>
          <w:rFonts w:eastAsia="Times New Roman"/>
          <w:b/>
          <w:noProof/>
          <w:lang w:val="en-US" w:eastAsia="en-US"/>
        </w:rPr>
        <w:drawing>
          <wp:inline distT="0" distB="0" distL="0" distR="0" wp14:anchorId="0232E5C9" wp14:editId="2E1DA4A9">
            <wp:extent cx="9410700" cy="54635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10700" cy="5463540"/>
                    </a:xfrm>
                    <a:prstGeom prst="rect">
                      <a:avLst/>
                    </a:prstGeom>
                    <a:noFill/>
                    <a:ln>
                      <a:noFill/>
                    </a:ln>
                  </pic:spPr>
                </pic:pic>
              </a:graphicData>
            </a:graphic>
          </wp:inline>
        </w:drawing>
      </w:r>
    </w:p>
    <w:p w14:paraId="74CD3121" w14:textId="5A26FF7B" w:rsidR="00AF47AA" w:rsidRDefault="00AF47AA" w:rsidP="00C471E9">
      <w:pPr>
        <w:widowControl w:val="0"/>
        <w:shd w:val="clear" w:color="auto" w:fill="FFFFFF"/>
        <w:tabs>
          <w:tab w:val="left" w:pos="284"/>
        </w:tabs>
        <w:spacing w:before="300"/>
        <w:jc w:val="both"/>
        <w:rPr>
          <w:rFonts w:eastAsia="Times New Roman"/>
          <w:b/>
          <w:lang w:val="uk-UA"/>
        </w:rPr>
      </w:pPr>
    </w:p>
    <w:p w14:paraId="2524097F" w14:textId="77777777" w:rsidR="00AF47AA" w:rsidRPr="00C471E9" w:rsidRDefault="00AF47AA" w:rsidP="00C471E9">
      <w:pPr>
        <w:widowControl w:val="0"/>
        <w:shd w:val="clear" w:color="auto" w:fill="FFFFFF"/>
        <w:tabs>
          <w:tab w:val="left" w:pos="284"/>
        </w:tabs>
        <w:spacing w:before="300"/>
        <w:jc w:val="both"/>
        <w:rPr>
          <w:rFonts w:eastAsia="Times New Roman"/>
          <w:b/>
          <w:lang w:val="uk-UA"/>
        </w:rPr>
        <w:sectPr w:rsidR="00AF47AA" w:rsidRPr="00C471E9" w:rsidSect="00CB1513">
          <w:pgSz w:w="16838" w:h="11906" w:orient="landscape" w:code="9"/>
          <w:pgMar w:top="1276" w:right="244" w:bottom="567" w:left="425" w:header="624" w:footer="624" w:gutter="0"/>
          <w:cols w:space="708"/>
          <w:docGrid w:linePitch="360"/>
        </w:sectPr>
      </w:pPr>
    </w:p>
    <w:p w14:paraId="4DA2C68F" w14:textId="6A95381D" w:rsidR="00574E4D" w:rsidRPr="00FA730B" w:rsidRDefault="00574E4D" w:rsidP="006447F8">
      <w:pPr>
        <w:shd w:val="clear" w:color="auto" w:fill="FFFFFF" w:themeFill="background1"/>
        <w:jc w:val="right"/>
        <w:rPr>
          <w:lang w:val="uk-UA"/>
        </w:rPr>
      </w:pPr>
      <w:r w:rsidRPr="00FA730B">
        <w:rPr>
          <w:rFonts w:eastAsia="Times New Roman"/>
          <w:b/>
          <w:lang w:val="uk-UA"/>
        </w:rPr>
        <w:t xml:space="preserve">Додаток </w:t>
      </w:r>
      <w:r w:rsidR="00A06920">
        <w:rPr>
          <w:rFonts w:eastAsia="Times New Roman"/>
          <w:b/>
          <w:lang w:val="uk-UA"/>
        </w:rPr>
        <w:t>3</w:t>
      </w:r>
    </w:p>
    <w:p w14:paraId="78A83137" w14:textId="7F508CCB" w:rsidR="00574E4D" w:rsidRPr="00FA730B" w:rsidRDefault="00574E4D" w:rsidP="006447F8">
      <w:pPr>
        <w:shd w:val="clear" w:color="auto" w:fill="FFFFFF" w:themeFill="background1"/>
        <w:jc w:val="right"/>
        <w:rPr>
          <w:lang w:val="uk-UA"/>
        </w:rPr>
      </w:pPr>
      <w:r w:rsidRPr="00FA730B">
        <w:rPr>
          <w:rFonts w:eastAsia="Times New Roman"/>
          <w:lang w:val="uk-UA"/>
        </w:rPr>
        <w:t xml:space="preserve"> </w:t>
      </w:r>
      <w:r w:rsidR="0034081A">
        <w:rPr>
          <w:rFonts w:eastAsia="Times New Roman"/>
          <w:lang w:val="uk-UA"/>
        </w:rPr>
        <w:t>до документації</w:t>
      </w:r>
    </w:p>
    <w:p w14:paraId="5E5B8BA2" w14:textId="77777777" w:rsidR="00916702" w:rsidRPr="00FA730B" w:rsidRDefault="00916702" w:rsidP="006447F8">
      <w:pPr>
        <w:shd w:val="clear" w:color="auto" w:fill="FFFFFF" w:themeFill="background1"/>
        <w:rPr>
          <w:lang w:val="uk-UA"/>
        </w:rPr>
      </w:pPr>
    </w:p>
    <w:p w14:paraId="5C4DD7E6" w14:textId="1588F1A5" w:rsidR="00916702" w:rsidRDefault="00EA2B97" w:rsidP="006447F8">
      <w:pPr>
        <w:shd w:val="clear" w:color="auto" w:fill="FFFFFF" w:themeFill="background1"/>
        <w:tabs>
          <w:tab w:val="left" w:pos="4695"/>
        </w:tabs>
        <w:jc w:val="center"/>
        <w:rPr>
          <w:b/>
          <w:lang w:val="uk-UA"/>
        </w:rPr>
      </w:pPr>
      <w:r>
        <w:rPr>
          <w:b/>
          <w:lang w:val="uk-UA"/>
        </w:rPr>
        <w:t>ПРОЄКТ</w:t>
      </w:r>
      <w:r w:rsidR="00916702" w:rsidRPr="00FA730B">
        <w:rPr>
          <w:b/>
          <w:lang w:val="uk-UA"/>
        </w:rPr>
        <w:t xml:space="preserve"> ДОГОВОРУ</w:t>
      </w:r>
    </w:p>
    <w:p w14:paraId="6C2CA94E" w14:textId="77777777" w:rsidR="008E549B" w:rsidRPr="00C00C38" w:rsidRDefault="008E549B" w:rsidP="008E549B">
      <w:pPr>
        <w:contextualSpacing/>
        <w:jc w:val="center"/>
        <w:rPr>
          <w:rFonts w:ascii="DejaVu Sans" w:eastAsia="Times New Roman" w:hAnsi="DejaVu Sans" w:cs="DejaVu Sans"/>
          <w:b/>
          <w:noProof/>
        </w:rPr>
      </w:pPr>
      <w:r w:rsidRPr="00C00C38">
        <w:rPr>
          <w:rFonts w:ascii="DejaVu Sans" w:eastAsia="Times New Roman" w:hAnsi="DejaVu Sans" w:cs="DejaVu Sans"/>
          <w:b/>
          <w:noProof/>
        </w:rPr>
        <w:t>1. ПРЕДМЕТ ДОГОВОРУ</w:t>
      </w:r>
    </w:p>
    <w:p w14:paraId="08680894" w14:textId="77777777" w:rsidR="008E549B" w:rsidRPr="00C00C38" w:rsidRDefault="008E549B" w:rsidP="008E549B">
      <w:pPr>
        <w:tabs>
          <w:tab w:val="left" w:pos="284"/>
          <w:tab w:val="left" w:leader="underscore" w:pos="7762"/>
        </w:tabs>
        <w:spacing w:line="277" w:lineRule="exact"/>
        <w:jc w:val="both"/>
        <w:rPr>
          <w:rFonts w:eastAsia="Times New Roman"/>
          <w:noProof/>
        </w:rPr>
      </w:pPr>
      <w:r w:rsidRPr="00C00C38">
        <w:rPr>
          <w:rFonts w:eastAsia="Times New Roman"/>
          <w:noProof/>
        </w:rPr>
        <w:t xml:space="preserve">1.1.   Виконавець зобов'язується в порядку та на умовах, визначених цим Договором, надати </w:t>
      </w:r>
      <w:r w:rsidRPr="00C00C38">
        <w:rPr>
          <w:rFonts w:eastAsia="Times New Roman"/>
          <w:b/>
          <w:noProof/>
        </w:rPr>
        <w:t>«</w:t>
      </w:r>
      <w:r w:rsidRPr="00FD0A96">
        <w:rPr>
          <w:b/>
        </w:rPr>
        <w:t>П</w:t>
      </w:r>
      <w:r>
        <w:rPr>
          <w:b/>
        </w:rPr>
        <w:t>ослуги з п</w:t>
      </w:r>
      <w:r w:rsidRPr="00FD0A96">
        <w:rPr>
          <w:b/>
        </w:rPr>
        <w:t>оточн</w:t>
      </w:r>
      <w:r>
        <w:rPr>
          <w:b/>
        </w:rPr>
        <w:t>ого</w:t>
      </w:r>
      <w:r w:rsidRPr="00FD0A96">
        <w:rPr>
          <w:b/>
        </w:rPr>
        <w:t xml:space="preserve"> ремонт</w:t>
      </w:r>
      <w:r>
        <w:rPr>
          <w:b/>
        </w:rPr>
        <w:t>у</w:t>
      </w:r>
      <w:r w:rsidRPr="00FD0A96">
        <w:rPr>
          <w:b/>
        </w:rPr>
        <w:t xml:space="preserve"> приміщен</w:t>
      </w:r>
      <w:r>
        <w:rPr>
          <w:b/>
        </w:rPr>
        <w:t xml:space="preserve">ня ЦПЗ 07801, </w:t>
      </w:r>
      <w:r w:rsidRPr="00FD0A96">
        <w:rPr>
          <w:b/>
        </w:rPr>
        <w:t>вул. Ц</w:t>
      </w:r>
      <w:r>
        <w:rPr>
          <w:b/>
        </w:rPr>
        <w:t>ентральна, 240, смт Бородянка, Бучанський</w:t>
      </w:r>
      <w:r w:rsidRPr="00FD0A96">
        <w:rPr>
          <w:b/>
        </w:rPr>
        <w:t xml:space="preserve"> район</w:t>
      </w:r>
      <w:r>
        <w:rPr>
          <w:b/>
        </w:rPr>
        <w:t xml:space="preserve"> Київська область </w:t>
      </w:r>
      <w:r w:rsidRPr="00FD0A96">
        <w:rPr>
          <w:b/>
        </w:rPr>
        <w:t xml:space="preserve">(косметичний ремонт, закладання вікон, </w:t>
      </w:r>
      <w:proofErr w:type="gramStart"/>
      <w:r w:rsidRPr="00FD0A96">
        <w:rPr>
          <w:b/>
        </w:rPr>
        <w:t>встановлення  дверей</w:t>
      </w:r>
      <w:proofErr w:type="gramEnd"/>
      <w:r w:rsidRPr="00FD0A96">
        <w:rPr>
          <w:b/>
        </w:rPr>
        <w:t>,  заміна  електромережі)</w:t>
      </w:r>
      <w:r w:rsidRPr="00C00C38">
        <w:rPr>
          <w:rFonts w:eastAsia="Times New Roman"/>
          <w:b/>
          <w:noProof/>
        </w:rPr>
        <w:t xml:space="preserve">» </w:t>
      </w:r>
      <w:r w:rsidRPr="00C00C38">
        <w:rPr>
          <w:rFonts w:eastAsia="Times New Roman"/>
        </w:rPr>
        <w:t xml:space="preserve">код ДК </w:t>
      </w:r>
      <w:r w:rsidRPr="00C00C38">
        <w:rPr>
          <w:rFonts w:eastAsia="Calibri"/>
          <w:lang w:eastAsia="en-US"/>
        </w:rPr>
        <w:t>021:2015 – 45450000-6 Інші завершальні будівельні роботи</w:t>
      </w:r>
      <w:r w:rsidRPr="00C00C38">
        <w:rPr>
          <w:rFonts w:eastAsia="Times New Roman"/>
        </w:rPr>
        <w:t>, ДКПП _________ (надалі – роботи),</w:t>
      </w:r>
      <w:r w:rsidRPr="00C00C38">
        <w:rPr>
          <w:rFonts w:eastAsia="Times New Roman"/>
          <w:noProof/>
        </w:rPr>
        <w:t xml:space="preserve"> а Замовник зобов'язується в порядку та на умовах, визначених цим Договором, прийняти і оплатити виконані роботи.</w:t>
      </w:r>
    </w:p>
    <w:p w14:paraId="1A1DD755" w14:textId="77777777" w:rsidR="008E549B" w:rsidRPr="00C00C38" w:rsidRDefault="008E549B" w:rsidP="008E549B">
      <w:pPr>
        <w:numPr>
          <w:ilvl w:val="1"/>
          <w:numId w:val="2"/>
        </w:numPr>
        <w:spacing w:line="216" w:lineRule="auto"/>
        <w:ind w:right="-7" w:hanging="502"/>
        <w:jc w:val="both"/>
        <w:rPr>
          <w:rFonts w:eastAsia="Times New Roman"/>
          <w:snapToGrid w:val="0"/>
        </w:rPr>
      </w:pPr>
      <w:r w:rsidRPr="00C00C38">
        <w:rPr>
          <w:rFonts w:eastAsia="Times New Roman"/>
          <w:snapToGrid w:val="0"/>
        </w:rPr>
        <w:t xml:space="preserve"> У вартість робіт входить вартість необхідних матеріалів.</w:t>
      </w:r>
    </w:p>
    <w:p w14:paraId="05DA88E3" w14:textId="77777777" w:rsidR="008E549B" w:rsidRPr="00C00C38" w:rsidRDefault="008E549B" w:rsidP="008E549B">
      <w:pPr>
        <w:numPr>
          <w:ilvl w:val="1"/>
          <w:numId w:val="2"/>
        </w:numPr>
        <w:spacing w:line="216" w:lineRule="auto"/>
        <w:ind w:left="0" w:right="-7" w:firstLine="0"/>
        <w:jc w:val="both"/>
        <w:rPr>
          <w:rFonts w:eastAsia="Times New Roman"/>
          <w:snapToGrid w:val="0"/>
        </w:rPr>
      </w:pPr>
      <w:r w:rsidRPr="00C00C38">
        <w:rPr>
          <w:rFonts w:eastAsia="Times New Roman"/>
          <w:snapToGrid w:val="0"/>
        </w:rPr>
        <w:t xml:space="preserve"> Обсяг і вартість робіт, що складають предмет даного договору, визначаються в </w:t>
      </w:r>
      <w:proofErr w:type="gramStart"/>
      <w:r w:rsidRPr="00C00C38">
        <w:rPr>
          <w:rFonts w:eastAsia="Times New Roman"/>
          <w:snapToGrid w:val="0"/>
        </w:rPr>
        <w:t>додатку  №</w:t>
      </w:r>
      <w:proofErr w:type="gramEnd"/>
      <w:r w:rsidRPr="00C00C38">
        <w:rPr>
          <w:rFonts w:eastAsia="Times New Roman"/>
          <w:snapToGrid w:val="0"/>
        </w:rPr>
        <w:t xml:space="preserve"> 1 до Договору.</w:t>
      </w:r>
      <w:r w:rsidRPr="00C00C38">
        <w:rPr>
          <w:rFonts w:eastAsia="Times New Roman"/>
        </w:rPr>
        <w:t xml:space="preserve"> </w:t>
      </w:r>
    </w:p>
    <w:p w14:paraId="2BC21800" w14:textId="77777777" w:rsidR="008E549B" w:rsidRPr="00C00C38" w:rsidRDefault="008E549B" w:rsidP="008E549B">
      <w:pPr>
        <w:numPr>
          <w:ilvl w:val="1"/>
          <w:numId w:val="2"/>
        </w:numPr>
        <w:spacing w:line="216" w:lineRule="auto"/>
        <w:ind w:left="0" w:right="-7" w:firstLine="0"/>
        <w:jc w:val="both"/>
        <w:rPr>
          <w:rFonts w:eastAsia="Times New Roman"/>
          <w:snapToGrid w:val="0"/>
        </w:rPr>
      </w:pPr>
      <w:r w:rsidRPr="00C00C38">
        <w:rPr>
          <w:rFonts w:eastAsia="Times New Roman"/>
        </w:rPr>
        <w:t>Об’єми робіт можуть бути зменшені Замовником у зв'язку з фінансовими можливостями та потребами Замовника.</w:t>
      </w:r>
    </w:p>
    <w:p w14:paraId="501F7FEE" w14:textId="77777777" w:rsidR="008E549B" w:rsidRPr="00C00C38" w:rsidRDefault="008E549B" w:rsidP="008E549B">
      <w:pPr>
        <w:numPr>
          <w:ilvl w:val="1"/>
          <w:numId w:val="2"/>
        </w:numPr>
        <w:ind w:left="0" w:firstLine="0"/>
        <w:contextualSpacing/>
        <w:jc w:val="both"/>
        <w:rPr>
          <w:rFonts w:ascii="DejaVu Sans" w:eastAsia="Times New Roman" w:hAnsi="DejaVu Sans" w:cs="DejaVu Sans"/>
        </w:rPr>
      </w:pPr>
      <w:r w:rsidRPr="00C00C38">
        <w:rPr>
          <w:rFonts w:eastAsia="Times New Roman"/>
        </w:rPr>
        <w:t>Виконавець зобов’язується розпочати роботи протягом п’яти днів після укладання Договору і зобов’язується завершити виконання робіт до _____</w:t>
      </w:r>
      <w:r>
        <w:rPr>
          <w:rFonts w:eastAsia="Times New Roman"/>
        </w:rPr>
        <w:t>_________ 2022 року/ протягом 45</w:t>
      </w:r>
      <w:r w:rsidRPr="00C00C38">
        <w:rPr>
          <w:rFonts w:eastAsia="Times New Roman"/>
        </w:rPr>
        <w:t xml:space="preserve"> робочих днів. Виконавець може забезпечити дострокове завершення виконання робіт і здачу їх Замовнику.</w:t>
      </w:r>
    </w:p>
    <w:p w14:paraId="637BB5AF" w14:textId="77777777" w:rsidR="008E549B" w:rsidRPr="00C00C38" w:rsidRDefault="008E549B" w:rsidP="008E549B">
      <w:pPr>
        <w:numPr>
          <w:ilvl w:val="1"/>
          <w:numId w:val="2"/>
        </w:numPr>
        <w:ind w:left="0" w:firstLine="0"/>
        <w:contextualSpacing/>
        <w:jc w:val="both"/>
        <w:rPr>
          <w:rFonts w:ascii="DejaVu Sans" w:eastAsia="Times New Roman" w:hAnsi="DejaVu Sans" w:cs="DejaVu Sans"/>
        </w:rPr>
      </w:pPr>
      <w:r w:rsidRPr="00C00C38">
        <w:rPr>
          <w:rFonts w:eastAsia="Times New Roman"/>
        </w:rPr>
        <w:t>Роботи надаються Виконавцем згідно кошторисної документації, складеної на основі дефектних актів затверджених Замовником, та у відповідності до вимог Кошторисних норм України «Настанова визначення вартості будівництва».</w:t>
      </w:r>
    </w:p>
    <w:p w14:paraId="1BF5EDD1" w14:textId="77777777" w:rsidR="008E549B" w:rsidRPr="00C00C38" w:rsidRDefault="008E549B" w:rsidP="008E549B">
      <w:pPr>
        <w:contextualSpacing/>
        <w:jc w:val="both"/>
        <w:rPr>
          <w:rFonts w:ascii="DejaVu Sans" w:eastAsia="Times New Roman" w:hAnsi="DejaVu Sans" w:cs="DejaVu Sans"/>
        </w:rPr>
      </w:pPr>
    </w:p>
    <w:p w14:paraId="44B12C57" w14:textId="77777777" w:rsidR="008E549B" w:rsidRPr="00C00C38" w:rsidRDefault="008E549B" w:rsidP="008E549B">
      <w:pPr>
        <w:spacing w:line="216" w:lineRule="auto"/>
        <w:jc w:val="center"/>
        <w:rPr>
          <w:rFonts w:eastAsia="Times New Roman"/>
          <w:b/>
          <w:snapToGrid w:val="0"/>
        </w:rPr>
      </w:pPr>
      <w:r w:rsidRPr="00C00C38">
        <w:rPr>
          <w:rFonts w:eastAsia="Times New Roman"/>
          <w:b/>
          <w:snapToGrid w:val="0"/>
        </w:rPr>
        <w:t>2. ЦІНА ДОГОВОРУ ТА ПОРЯДОК РОЗРАХУНКІВ</w:t>
      </w:r>
    </w:p>
    <w:p w14:paraId="5BFECF09" w14:textId="77777777" w:rsidR="008E549B" w:rsidRPr="00C00C38" w:rsidRDefault="008E549B" w:rsidP="008E549B">
      <w:pPr>
        <w:tabs>
          <w:tab w:val="left" w:pos="709"/>
        </w:tabs>
        <w:jc w:val="both"/>
        <w:rPr>
          <w:rFonts w:eastAsia="Times New Roman"/>
        </w:rPr>
      </w:pPr>
      <w:r w:rsidRPr="00C00C38">
        <w:rPr>
          <w:rFonts w:eastAsia="Times New Roman"/>
        </w:rPr>
        <w:t>2.1.</w:t>
      </w:r>
      <w:r w:rsidRPr="00C00C38">
        <w:rPr>
          <w:rFonts w:eastAsia="Times New Roman"/>
        </w:rPr>
        <w:tab/>
        <w:t xml:space="preserve">Ціна Договору </w:t>
      </w:r>
      <w:proofErr w:type="gramStart"/>
      <w:r w:rsidRPr="00C00C38">
        <w:rPr>
          <w:rFonts w:eastAsia="Times New Roman"/>
        </w:rPr>
        <w:t>становить  –</w:t>
      </w:r>
      <w:proofErr w:type="gramEnd"/>
      <w:r w:rsidRPr="00C00C38">
        <w:rPr>
          <w:rFonts w:eastAsia="Times New Roman"/>
        </w:rPr>
        <w:t xml:space="preserve">_________________________,  в т.ч.   ПДВ – __________грн. </w:t>
      </w:r>
    </w:p>
    <w:p w14:paraId="59596668" w14:textId="77777777" w:rsidR="008E549B" w:rsidRPr="00C00C38" w:rsidRDefault="008E549B" w:rsidP="008E549B">
      <w:pPr>
        <w:tabs>
          <w:tab w:val="left" w:pos="709"/>
        </w:tabs>
        <w:jc w:val="both"/>
        <w:rPr>
          <w:rFonts w:eastAsia="Times New Roman"/>
        </w:rPr>
      </w:pPr>
      <w:r w:rsidRPr="00C00C38">
        <w:rPr>
          <w:rFonts w:eastAsia="Times New Roman"/>
        </w:rPr>
        <w:t>2.2.</w:t>
      </w:r>
      <w:r w:rsidRPr="00C00C38">
        <w:rPr>
          <w:rFonts w:eastAsia="Times New Roman"/>
        </w:rPr>
        <w:tab/>
        <w:t>Порядок визначення вартості договірної ціни проводиться згідно положень Кошторисних норм України «Настанова визначення вартості будівництва» та локальних кошторисів. У вартість робіт входить вартість матеріалів.</w:t>
      </w:r>
    </w:p>
    <w:p w14:paraId="55BA9153" w14:textId="77777777" w:rsidR="008E549B" w:rsidRPr="00C00C38" w:rsidRDefault="008E549B" w:rsidP="008E549B">
      <w:pPr>
        <w:tabs>
          <w:tab w:val="left" w:pos="709"/>
        </w:tabs>
        <w:jc w:val="both"/>
        <w:rPr>
          <w:rFonts w:eastAsia="Times New Roman"/>
        </w:rPr>
      </w:pPr>
      <w:r w:rsidRPr="00C00C38">
        <w:rPr>
          <w:rFonts w:eastAsia="Times New Roman"/>
        </w:rPr>
        <w:t>2.3.</w:t>
      </w:r>
      <w:r w:rsidRPr="00C00C38">
        <w:rPr>
          <w:rFonts w:eastAsia="Times New Roman"/>
        </w:rPr>
        <w:tab/>
        <w:t>Договірна ціна може коригуватися тільки за взаємною згодою Сторін. Договірна ціна може підлягати коригуванню у зв’язку із зменшенням фактичного обсягу фінансування видатків та в інших випадках, передбачених Договором та діючим законодавством України.</w:t>
      </w:r>
    </w:p>
    <w:p w14:paraId="71660C6B" w14:textId="77777777" w:rsidR="008E549B" w:rsidRPr="00C00C38" w:rsidRDefault="008E549B" w:rsidP="008E549B">
      <w:pPr>
        <w:tabs>
          <w:tab w:val="left" w:pos="709"/>
        </w:tabs>
        <w:jc w:val="both"/>
        <w:rPr>
          <w:rFonts w:eastAsia="Times New Roman"/>
        </w:rPr>
      </w:pPr>
      <w:r w:rsidRPr="00C00C38">
        <w:rPr>
          <w:rFonts w:eastAsia="Times New Roman"/>
        </w:rPr>
        <w:t>2.4.</w:t>
      </w:r>
      <w:r w:rsidRPr="00C00C38">
        <w:rPr>
          <w:rFonts w:eastAsia="Times New Roman"/>
        </w:rPr>
        <w:tab/>
        <w:t>Загальновиробничі і адміністративні витрати у складі договірної ціни визначаються на підставі усереднених показників, наведених в додатках 18, 19 Кошторисних норм України «Настанова визначення вартості будівництва».</w:t>
      </w:r>
    </w:p>
    <w:p w14:paraId="72F75AF5" w14:textId="77777777" w:rsidR="008E549B" w:rsidRPr="00C00C38" w:rsidRDefault="008E549B" w:rsidP="008E549B">
      <w:pPr>
        <w:tabs>
          <w:tab w:val="left" w:pos="709"/>
        </w:tabs>
        <w:jc w:val="both"/>
        <w:rPr>
          <w:rFonts w:eastAsia="Times New Roman"/>
        </w:rPr>
      </w:pPr>
      <w:r w:rsidRPr="00C00C38">
        <w:rPr>
          <w:rFonts w:eastAsia="Times New Roman"/>
        </w:rPr>
        <w:t>2.5.</w:t>
      </w:r>
      <w:r w:rsidRPr="00C00C38">
        <w:rPr>
          <w:rFonts w:eastAsia="Times New Roman"/>
        </w:rPr>
        <w:tab/>
        <w:t>Прибуток приймається відповідно до усереднених показників для визначення розміру прибутку, що передбачено пунктом 4 додатком 25 Кошторисних норм України «Настанова визначення вартості будівництва»., з урахуванням обмежень, встановлених законодавством, погоджений Замовником.</w:t>
      </w:r>
    </w:p>
    <w:p w14:paraId="16694D09" w14:textId="77777777" w:rsidR="008E549B" w:rsidRPr="00C00C38" w:rsidRDefault="008E549B" w:rsidP="008E549B">
      <w:pPr>
        <w:tabs>
          <w:tab w:val="left" w:pos="709"/>
        </w:tabs>
        <w:jc w:val="both"/>
        <w:rPr>
          <w:rFonts w:eastAsia="Times New Roman"/>
        </w:rPr>
      </w:pPr>
      <w:r w:rsidRPr="00C00C38">
        <w:rPr>
          <w:rFonts w:eastAsia="Times New Roman"/>
        </w:rPr>
        <w:t>2.6.</w:t>
      </w:r>
      <w:r w:rsidRPr="00C00C38">
        <w:rPr>
          <w:rFonts w:eastAsia="Times New Roman"/>
        </w:rPr>
        <w:tab/>
        <w:t>Платежі за Договором здійснюються Замовником шляхом переказу коштів у гривнях в безготівковій формі на поточний рахунок Виконавця.</w:t>
      </w:r>
    </w:p>
    <w:p w14:paraId="60BD18A0"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2.7.</w:t>
      </w:r>
      <w:r w:rsidRPr="00C00C38">
        <w:rPr>
          <w:rFonts w:eastAsia="Times New Roman"/>
        </w:rPr>
        <w:tab/>
        <w:t>Розрахунки здійснюються протягом 20 (двадцяти) банківських днів з моменту підписання Сторонами Актів виконання робіт, що складаються на підставі наданих Замовнику форм КБ-2В та КБ-3 після надання Виконавцем повного об’єму робіт відповідно до Додатку № 1 до Договору.</w:t>
      </w:r>
    </w:p>
    <w:p w14:paraId="5166A178" w14:textId="77777777" w:rsidR="008E549B" w:rsidRPr="00C00C38" w:rsidRDefault="008E549B" w:rsidP="008E549B">
      <w:pPr>
        <w:tabs>
          <w:tab w:val="left" w:pos="709"/>
        </w:tabs>
        <w:suppressAutoHyphens/>
        <w:spacing w:before="20" w:after="20"/>
        <w:jc w:val="both"/>
        <w:rPr>
          <w:rFonts w:eastAsia="Times New Roman"/>
        </w:rPr>
      </w:pPr>
    </w:p>
    <w:p w14:paraId="694D4F49" w14:textId="77777777" w:rsidR="008E549B" w:rsidRPr="00C00C38" w:rsidRDefault="008E549B" w:rsidP="008E549B">
      <w:pPr>
        <w:ind w:left="720"/>
        <w:jc w:val="center"/>
        <w:rPr>
          <w:rFonts w:eastAsia="Times New Roman"/>
          <w:b/>
          <w:caps/>
        </w:rPr>
      </w:pPr>
      <w:r w:rsidRPr="00C00C38">
        <w:rPr>
          <w:rFonts w:eastAsia="Times New Roman"/>
          <w:b/>
          <w:caps/>
        </w:rPr>
        <w:t>3. ПОРЯДОК ЗДАЧІ-ПРИЙМАННЯ РОБІТ</w:t>
      </w:r>
    </w:p>
    <w:p w14:paraId="55E7836D" w14:textId="77777777" w:rsidR="008E549B" w:rsidRPr="00C00C38" w:rsidRDefault="008E549B" w:rsidP="008E549B">
      <w:pPr>
        <w:numPr>
          <w:ilvl w:val="1"/>
          <w:numId w:val="1"/>
        </w:numPr>
        <w:tabs>
          <w:tab w:val="left" w:pos="284"/>
        </w:tabs>
        <w:ind w:left="0" w:firstLine="0"/>
        <w:jc w:val="both"/>
        <w:rPr>
          <w:rFonts w:eastAsia="Times New Roman"/>
        </w:rPr>
      </w:pPr>
      <w:r w:rsidRPr="00C00C38">
        <w:rPr>
          <w:rFonts w:eastAsia="Times New Roman"/>
        </w:rPr>
        <w:t>Здача-приймання виконаних робіт оформляється Актами виконаних робіт на підставі форм КБ-2В та КБ-3. Акти виконаних робіт у двох примірниках складає Виконавець та надає їх Замовнику на підписання.</w:t>
      </w:r>
    </w:p>
    <w:p w14:paraId="2DA9D99F" w14:textId="77777777" w:rsidR="008E549B" w:rsidRPr="00C00C38" w:rsidRDefault="008E549B" w:rsidP="008E549B">
      <w:pPr>
        <w:numPr>
          <w:ilvl w:val="1"/>
          <w:numId w:val="3"/>
        </w:numPr>
        <w:tabs>
          <w:tab w:val="left" w:pos="284"/>
        </w:tabs>
        <w:ind w:left="0" w:firstLine="0"/>
        <w:jc w:val="both"/>
        <w:rPr>
          <w:rFonts w:eastAsia="Times New Roman"/>
        </w:rPr>
      </w:pPr>
      <w:r w:rsidRPr="00C00C38">
        <w:rPr>
          <w:rFonts w:eastAsia="Times New Roman"/>
        </w:rPr>
        <w:t>Акти виконаних робіт підписуються Замовником та повертаються у одному примірнику Виконавцю протягом 20 (двадцяти) робочих днів після проведення обстеження за результатами наданих робіт.</w:t>
      </w:r>
    </w:p>
    <w:p w14:paraId="680E6740" w14:textId="77777777" w:rsidR="008E549B" w:rsidRPr="00C00C38" w:rsidRDefault="008E549B" w:rsidP="008E549B">
      <w:pPr>
        <w:numPr>
          <w:ilvl w:val="1"/>
          <w:numId w:val="3"/>
        </w:numPr>
        <w:ind w:left="0" w:firstLine="0"/>
        <w:jc w:val="both"/>
        <w:rPr>
          <w:rFonts w:eastAsia="Times New Roman"/>
        </w:rPr>
      </w:pPr>
      <w:r w:rsidRPr="00C00C38">
        <w:rPr>
          <w:rFonts w:eastAsia="Times New Roman"/>
        </w:rPr>
        <w:t>Замовник має право відмовитися від прийняття виконаних робіт у разі виявлення недоліків, та вимагати безоплатного виправлення виявлених недоліків, що виникли внаслідок допущених Виконавцем порушень.</w:t>
      </w:r>
    </w:p>
    <w:p w14:paraId="0B9BEED3" w14:textId="77777777" w:rsidR="008E549B" w:rsidRPr="00C00C38" w:rsidRDefault="008E549B" w:rsidP="008E549B">
      <w:pPr>
        <w:numPr>
          <w:ilvl w:val="1"/>
          <w:numId w:val="3"/>
        </w:numPr>
        <w:ind w:left="0" w:firstLine="0"/>
        <w:jc w:val="both"/>
        <w:rPr>
          <w:rFonts w:eastAsia="Times New Roman"/>
        </w:rPr>
      </w:pPr>
      <w:r w:rsidRPr="00C00C38">
        <w:rPr>
          <w:rFonts w:eastAsia="Times New Roman"/>
        </w:rPr>
        <w:t xml:space="preserve">У випадку відмови Замовника від прийняття робіт, Сторони протягом 3 (трьох) робочих днів з дати виявлення недоліків у виконаних роботах складають двосторонній акт про порядок і строки усунення виявлених недоліків (дефектів) з переліком допущених Виконавцем при наданні робіт недоліків та строків їх усунення. </w:t>
      </w:r>
    </w:p>
    <w:p w14:paraId="7825CFB1" w14:textId="77777777" w:rsidR="008E549B" w:rsidRPr="00C00C38" w:rsidRDefault="008E549B" w:rsidP="008E549B">
      <w:pPr>
        <w:tabs>
          <w:tab w:val="left" w:pos="708"/>
        </w:tabs>
        <w:jc w:val="both"/>
        <w:rPr>
          <w:rFonts w:eastAsia="Times New Roman"/>
        </w:rPr>
      </w:pPr>
      <w:r w:rsidRPr="00C00C38">
        <w:rPr>
          <w:rFonts w:eastAsia="Times New Roman"/>
        </w:rPr>
        <w:t>3.5.</w:t>
      </w:r>
      <w:r w:rsidRPr="00C00C38">
        <w:rPr>
          <w:rFonts w:eastAsia="Times New Roman"/>
        </w:rPr>
        <w:tab/>
        <w:t xml:space="preserve">У разі не підписання з боку Замовника Акту виконаних робіт чи ненаданні письмових обґрунтованих причин відмови у його підписанні протягом 20 (двадцяти) робочих днів з моменту проведення обстеження об’єкту, роботи вважаються прийнятими </w:t>
      </w:r>
      <w:r w:rsidRPr="00C00C38">
        <w:rPr>
          <w:rFonts w:eastAsia="Times New Roman"/>
          <w:bCs/>
        </w:rPr>
        <w:t>на наступний після спливу вказаного строку</w:t>
      </w:r>
      <w:r w:rsidRPr="00C00C38">
        <w:rPr>
          <w:rFonts w:eastAsia="Times New Roman"/>
        </w:rPr>
        <w:t xml:space="preserve"> робочий день і підлягають оплаті. </w:t>
      </w:r>
    </w:p>
    <w:p w14:paraId="5D9DBE99" w14:textId="77777777" w:rsidR="008E549B" w:rsidRPr="00C00C38" w:rsidRDefault="008E549B" w:rsidP="008E549B">
      <w:pPr>
        <w:tabs>
          <w:tab w:val="left" w:pos="0"/>
        </w:tabs>
        <w:jc w:val="both"/>
        <w:rPr>
          <w:rFonts w:eastAsia="Times New Roman"/>
        </w:rPr>
      </w:pPr>
      <w:r w:rsidRPr="00C00C38">
        <w:rPr>
          <w:rFonts w:eastAsia="Times New Roman"/>
        </w:rPr>
        <w:t xml:space="preserve">3.6. </w:t>
      </w:r>
      <w:r w:rsidRPr="00C00C38">
        <w:rPr>
          <w:rFonts w:eastAsia="Times New Roman"/>
        </w:rPr>
        <w:tab/>
        <w:t xml:space="preserve">Закінченням виконання робіт є дата підписання Замовником останнього Акту виконання робіт після надання повного об’єму робіт. </w:t>
      </w:r>
    </w:p>
    <w:p w14:paraId="07A5D2D2" w14:textId="77777777" w:rsidR="008E549B" w:rsidRPr="00C00C38" w:rsidRDefault="008E549B" w:rsidP="008E549B">
      <w:pPr>
        <w:tabs>
          <w:tab w:val="left" w:pos="0"/>
        </w:tabs>
        <w:jc w:val="both"/>
        <w:rPr>
          <w:rFonts w:eastAsia="Times New Roman"/>
        </w:rPr>
      </w:pPr>
    </w:p>
    <w:p w14:paraId="7F957097" w14:textId="77777777" w:rsidR="008E549B" w:rsidRPr="00C00C38" w:rsidRDefault="008E549B" w:rsidP="008E549B">
      <w:pPr>
        <w:jc w:val="center"/>
        <w:rPr>
          <w:rFonts w:eastAsia="Times New Roman"/>
          <w:b/>
          <w:noProof/>
        </w:rPr>
      </w:pPr>
      <w:r w:rsidRPr="00C00C38">
        <w:rPr>
          <w:rFonts w:eastAsia="Times New Roman"/>
          <w:b/>
          <w:noProof/>
        </w:rPr>
        <w:t>4. ЯКІСТЬ РОБІТ</w:t>
      </w:r>
    </w:p>
    <w:p w14:paraId="230D5ACD" w14:textId="77777777" w:rsidR="008E549B" w:rsidRPr="00C00C38" w:rsidRDefault="008E549B" w:rsidP="008E549B">
      <w:pPr>
        <w:jc w:val="both"/>
        <w:rPr>
          <w:rFonts w:eastAsia="Times New Roman"/>
          <w:noProof/>
        </w:rPr>
      </w:pPr>
      <w:r w:rsidRPr="00C00C38">
        <w:rPr>
          <w:rFonts w:eastAsia="Times New Roman"/>
          <w:noProof/>
        </w:rPr>
        <w:t>4.1.</w:t>
      </w:r>
      <w:r w:rsidRPr="00C00C38">
        <w:rPr>
          <w:rFonts w:eastAsia="Times New Roman"/>
          <w:noProof/>
        </w:rPr>
        <w:tab/>
        <w:t xml:space="preserve">Якість робіт, що є предметом цього Договору та матеріали, що використовуються при їх виконанні, повинні відповідати вимогам проекту виконання робіт і діючим нормативним документам, стандартам, технічним та іншим умовам прийнятих для даного виду робіт. Виконавець забов’язується надати копії документів, що підтверджують якість матеріалів, що використовуються при виконанні робіт (висновки державної санітарно-епідемілогічної експертизи, </w:t>
      </w:r>
      <w:r w:rsidRPr="00C00C38">
        <w:rPr>
          <w:rFonts w:eastAsia="Times New Roman"/>
        </w:rPr>
        <w:t>сертифікат якості/відповідності (якщо матеріали підлягають сертифікації), тощо).</w:t>
      </w:r>
    </w:p>
    <w:p w14:paraId="52612D62" w14:textId="77777777" w:rsidR="008E549B" w:rsidRPr="00C00C38" w:rsidRDefault="008E549B" w:rsidP="008E549B">
      <w:pPr>
        <w:jc w:val="both"/>
        <w:rPr>
          <w:rFonts w:eastAsia="Times New Roman"/>
          <w:noProof/>
        </w:rPr>
      </w:pPr>
      <w:r w:rsidRPr="00C00C38">
        <w:rPr>
          <w:rFonts w:eastAsia="Times New Roman"/>
          <w:noProof/>
        </w:rPr>
        <w:t>4.2.</w:t>
      </w:r>
      <w:r w:rsidRPr="00C00C38">
        <w:rPr>
          <w:rFonts w:eastAsia="Times New Roman"/>
          <w:noProof/>
        </w:rPr>
        <w:tab/>
        <w:t>Виконавець гарантує якість робіт та перед початком робіт надає Замовнику копії всіх необхідних дозволів та ліцензій.</w:t>
      </w:r>
    </w:p>
    <w:p w14:paraId="7516EA4E" w14:textId="77777777" w:rsidR="008E549B" w:rsidRPr="00C00C38" w:rsidRDefault="008E549B" w:rsidP="008E549B">
      <w:pPr>
        <w:jc w:val="both"/>
        <w:rPr>
          <w:rFonts w:eastAsia="Times New Roman"/>
          <w:noProof/>
        </w:rPr>
      </w:pPr>
      <w:r w:rsidRPr="00C00C38">
        <w:rPr>
          <w:rFonts w:eastAsia="Times New Roman"/>
          <w:noProof/>
        </w:rPr>
        <w:t>4.3.</w:t>
      </w:r>
      <w:r w:rsidRPr="00C00C38">
        <w:rPr>
          <w:rFonts w:eastAsia="Times New Roman"/>
          <w:noProof/>
        </w:rPr>
        <w:tab/>
        <w:t>У разі неякісного надання робіт та використання неякісних матеріалів, Виконавець зобов’язується протягом 5-ти робочих днів усунути недоліки, з моменту пред’явлення Замовником претензії.</w:t>
      </w:r>
    </w:p>
    <w:p w14:paraId="0B27AD26" w14:textId="77777777" w:rsidR="008E549B" w:rsidRPr="00C00C38" w:rsidRDefault="008E549B" w:rsidP="008E549B">
      <w:pPr>
        <w:jc w:val="both"/>
        <w:rPr>
          <w:rFonts w:eastAsia="Times New Roman"/>
        </w:rPr>
      </w:pPr>
      <w:r w:rsidRPr="00C00C38">
        <w:rPr>
          <w:rFonts w:eastAsia="Times New Roman"/>
          <w:noProof/>
        </w:rPr>
        <w:t>4.4.</w:t>
      </w:r>
      <w:r w:rsidRPr="00C00C38">
        <w:rPr>
          <w:rFonts w:eastAsia="Times New Roman"/>
          <w:noProof/>
        </w:rPr>
        <w:tab/>
      </w:r>
      <w:r w:rsidRPr="00C00C38">
        <w:rPr>
          <w:rFonts w:eastAsia="Times New Roman"/>
        </w:rPr>
        <w:t>Гарантійний строк проведених робіт та використаних матеріалів становить</w:t>
      </w:r>
      <w:r w:rsidRPr="00C00C38">
        <w:rPr>
          <w:rFonts w:eastAsia="Times New Roman"/>
          <w:color w:val="FF0000"/>
        </w:rPr>
        <w:t xml:space="preserve"> 2</w:t>
      </w:r>
      <w:r w:rsidRPr="00C00C38">
        <w:rPr>
          <w:rFonts w:eastAsia="Times New Roman"/>
        </w:rPr>
        <w:t xml:space="preserve"> роки.</w:t>
      </w:r>
    </w:p>
    <w:p w14:paraId="0C2A3332" w14:textId="77777777" w:rsidR="008E549B" w:rsidRPr="00C00C38" w:rsidRDefault="008E549B" w:rsidP="008E549B">
      <w:pPr>
        <w:jc w:val="both"/>
        <w:rPr>
          <w:rFonts w:eastAsia="Times New Roman"/>
        </w:rPr>
      </w:pPr>
      <w:r w:rsidRPr="00C00C38">
        <w:rPr>
          <w:rFonts w:eastAsia="Times New Roman"/>
        </w:rPr>
        <w:t>4.5.</w:t>
      </w:r>
      <w:r w:rsidRPr="00C00C38">
        <w:rPr>
          <w:rFonts w:eastAsia="Times New Roman"/>
        </w:rPr>
        <w:tab/>
        <w:t xml:space="preserve">У разі ненадання таких документів, зазначених </w:t>
      </w:r>
      <w:proofErr w:type="gramStart"/>
      <w:r w:rsidRPr="00C00C38">
        <w:rPr>
          <w:rFonts w:eastAsia="Times New Roman"/>
        </w:rPr>
        <w:t>у пунктах</w:t>
      </w:r>
      <w:proofErr w:type="gramEnd"/>
      <w:r w:rsidRPr="00C00C38">
        <w:rPr>
          <w:rFonts w:eastAsia="Times New Roman"/>
        </w:rPr>
        <w:t xml:space="preserve"> 4.1. та 4.2. цього Договору, Замовник має право відмовитись від приймання робіт.</w:t>
      </w:r>
    </w:p>
    <w:p w14:paraId="49FAB4F8" w14:textId="77777777" w:rsidR="008E549B" w:rsidRPr="00C00C38" w:rsidRDefault="008E549B" w:rsidP="008E549B">
      <w:pPr>
        <w:jc w:val="both"/>
        <w:rPr>
          <w:rFonts w:eastAsia="Times New Roman"/>
        </w:rPr>
      </w:pPr>
    </w:p>
    <w:p w14:paraId="31FD6397" w14:textId="77777777" w:rsidR="008E549B" w:rsidRPr="00C00C38" w:rsidRDefault="008E549B" w:rsidP="008E549B">
      <w:pPr>
        <w:jc w:val="center"/>
        <w:rPr>
          <w:rFonts w:eastAsia="Times New Roman"/>
          <w:b/>
        </w:rPr>
      </w:pPr>
      <w:r w:rsidRPr="00C00C38">
        <w:rPr>
          <w:rFonts w:eastAsia="Times New Roman"/>
          <w:b/>
        </w:rPr>
        <w:t>5. ПОРЯДОК ТА СТРОКИ ВИКОНАННЯ РОБІТ</w:t>
      </w:r>
    </w:p>
    <w:p w14:paraId="60E254FF" w14:textId="77777777" w:rsidR="008E549B" w:rsidRPr="00C00C38" w:rsidRDefault="008E549B" w:rsidP="008E549B">
      <w:pPr>
        <w:jc w:val="both"/>
        <w:rPr>
          <w:rFonts w:eastAsia="Times New Roman"/>
        </w:rPr>
      </w:pPr>
      <w:r w:rsidRPr="00C00C38">
        <w:rPr>
          <w:rFonts w:eastAsia="Times New Roman"/>
        </w:rPr>
        <w:t xml:space="preserve">5.1. Виконавець виконує Роботи по </w:t>
      </w:r>
      <w:proofErr w:type="gramStart"/>
      <w:r w:rsidRPr="00C00C38">
        <w:rPr>
          <w:rFonts w:eastAsia="Times New Roman"/>
        </w:rPr>
        <w:t>Об’єкту,  згідно</w:t>
      </w:r>
      <w:proofErr w:type="gramEnd"/>
      <w:r w:rsidRPr="00C00C38">
        <w:rPr>
          <w:rFonts w:eastAsia="Times New Roman"/>
        </w:rPr>
        <w:t xml:space="preserve"> обсягів та строків наведених в Додатках до даного Договору. </w:t>
      </w:r>
    </w:p>
    <w:p w14:paraId="65E39CDE" w14:textId="77777777" w:rsidR="008E549B" w:rsidRPr="00C00C38" w:rsidRDefault="008E549B" w:rsidP="008E549B">
      <w:pPr>
        <w:jc w:val="both"/>
        <w:rPr>
          <w:rFonts w:eastAsia="Times New Roman"/>
        </w:rPr>
      </w:pPr>
      <w:r w:rsidRPr="00C00C38">
        <w:rPr>
          <w:rFonts w:eastAsia="Times New Roman"/>
        </w:rPr>
        <w:t>5.2. Виконавець зобов’язаний завершити Роботи на Об’єкті у строк до ____</w:t>
      </w:r>
      <w:r>
        <w:rPr>
          <w:rFonts w:eastAsia="Times New Roman"/>
        </w:rPr>
        <w:t>__________ 2022 року протягом 45</w:t>
      </w:r>
      <w:r w:rsidRPr="00C00C38">
        <w:rPr>
          <w:rFonts w:eastAsia="Times New Roman"/>
        </w:rPr>
        <w:t xml:space="preserve"> робочих днів.</w:t>
      </w:r>
    </w:p>
    <w:p w14:paraId="6805CF81" w14:textId="77777777" w:rsidR="008E549B" w:rsidRPr="00C00C38" w:rsidRDefault="008E549B" w:rsidP="008E549B">
      <w:pPr>
        <w:jc w:val="both"/>
        <w:rPr>
          <w:rFonts w:eastAsia="Times New Roman"/>
        </w:rPr>
      </w:pPr>
    </w:p>
    <w:p w14:paraId="41F6866B" w14:textId="77777777" w:rsidR="008E549B" w:rsidRPr="00C00C38" w:rsidRDefault="008E549B" w:rsidP="008E549B">
      <w:pPr>
        <w:ind w:hanging="652"/>
        <w:jc w:val="center"/>
        <w:rPr>
          <w:rFonts w:eastAsia="Times New Roman"/>
          <w:b/>
        </w:rPr>
      </w:pPr>
      <w:r w:rsidRPr="00C00C38">
        <w:rPr>
          <w:rFonts w:eastAsia="Times New Roman"/>
          <w:b/>
        </w:rPr>
        <w:t>6. ПРАВА ТА ОБОВ’ЯЗКИ СТОРІН</w:t>
      </w:r>
    </w:p>
    <w:p w14:paraId="298F88B2" w14:textId="77777777" w:rsidR="008E549B" w:rsidRPr="00C00C38" w:rsidRDefault="008E549B" w:rsidP="008E549B">
      <w:pPr>
        <w:jc w:val="both"/>
        <w:rPr>
          <w:rFonts w:eastAsia="Times New Roman"/>
        </w:rPr>
      </w:pPr>
      <w:r w:rsidRPr="00C00C38">
        <w:rPr>
          <w:rFonts w:eastAsia="Times New Roman"/>
        </w:rPr>
        <w:t>6.1. Замовник зобов’язаний:</w:t>
      </w:r>
    </w:p>
    <w:p w14:paraId="027BD5A2" w14:textId="77777777" w:rsidR="008E549B" w:rsidRPr="00C00C38" w:rsidRDefault="008E549B" w:rsidP="008E549B">
      <w:pPr>
        <w:jc w:val="both"/>
        <w:rPr>
          <w:rFonts w:eastAsia="Times New Roman"/>
        </w:rPr>
      </w:pPr>
      <w:r w:rsidRPr="00C00C38">
        <w:rPr>
          <w:rFonts w:eastAsia="Times New Roman"/>
        </w:rPr>
        <w:t>6.1.1. Своєчасно та в повному обсязі сплачувати грошові кошти за виконані Роботи.</w:t>
      </w:r>
    </w:p>
    <w:p w14:paraId="63BF4778" w14:textId="77777777" w:rsidR="008E549B" w:rsidRPr="00C00C38" w:rsidRDefault="008E549B" w:rsidP="008E549B">
      <w:pPr>
        <w:jc w:val="both"/>
        <w:rPr>
          <w:rFonts w:eastAsia="Times New Roman"/>
        </w:rPr>
      </w:pPr>
      <w:r w:rsidRPr="00C00C38">
        <w:rPr>
          <w:rFonts w:eastAsia="Times New Roman"/>
        </w:rPr>
        <w:t>6.1.2. Приймати виконані Роботи відповідно до умов цього Договору.</w:t>
      </w:r>
    </w:p>
    <w:p w14:paraId="3C25B976" w14:textId="77777777" w:rsidR="008E549B" w:rsidRPr="00C00C38" w:rsidRDefault="008E549B" w:rsidP="008E549B">
      <w:pPr>
        <w:jc w:val="both"/>
        <w:rPr>
          <w:rFonts w:eastAsia="Times New Roman"/>
        </w:rPr>
      </w:pPr>
      <w:r w:rsidRPr="00C00C38">
        <w:rPr>
          <w:rFonts w:eastAsia="Times New Roman"/>
        </w:rPr>
        <w:t>6.1.3. Належним чином виконувати умови цього Договору.</w:t>
      </w:r>
    </w:p>
    <w:p w14:paraId="0E48BFCF" w14:textId="77777777" w:rsidR="008E549B" w:rsidRPr="00C00C38" w:rsidRDefault="008E549B" w:rsidP="008E549B">
      <w:pPr>
        <w:jc w:val="both"/>
        <w:rPr>
          <w:rFonts w:eastAsia="Times New Roman"/>
        </w:rPr>
      </w:pPr>
      <w:r w:rsidRPr="00C00C38">
        <w:rPr>
          <w:rFonts w:eastAsia="Times New Roman"/>
        </w:rPr>
        <w:t>6.2. Замовник має право:</w:t>
      </w:r>
    </w:p>
    <w:p w14:paraId="17F316CF" w14:textId="77777777" w:rsidR="008E549B" w:rsidRPr="00C00C38" w:rsidRDefault="008E549B" w:rsidP="008E549B">
      <w:pPr>
        <w:jc w:val="both"/>
        <w:rPr>
          <w:rFonts w:eastAsia="Times New Roman"/>
        </w:rPr>
      </w:pPr>
      <w:r w:rsidRPr="00C00C38">
        <w:rPr>
          <w:rFonts w:eastAsia="Times New Roman"/>
        </w:rPr>
        <w:t xml:space="preserve">6.2.1. Своєчасно отримати виконання Робіт, якість яких відповідає розділу 4 цього Договору. </w:t>
      </w:r>
    </w:p>
    <w:p w14:paraId="63BEB5EC" w14:textId="77777777" w:rsidR="008E549B" w:rsidRPr="00C00C38" w:rsidRDefault="008E549B" w:rsidP="008E549B">
      <w:pPr>
        <w:jc w:val="both"/>
        <w:rPr>
          <w:rFonts w:eastAsia="Times New Roman"/>
        </w:rPr>
      </w:pPr>
      <w:r w:rsidRPr="00C00C38">
        <w:rPr>
          <w:rFonts w:eastAsia="Times New Roman"/>
        </w:rPr>
        <w:t>6.2.2. Достроково розірвати цей Договір в односторонньому порядку у разі невиконання або неналежного виконання взятих на себе зобов’язань Виконавцем, повідомивши про це Виконавця за 20 календарних днів до дати розірвання Договору.</w:t>
      </w:r>
    </w:p>
    <w:p w14:paraId="26561DD1" w14:textId="77777777" w:rsidR="008E549B" w:rsidRPr="00C00C38" w:rsidRDefault="008E549B" w:rsidP="008E549B">
      <w:pPr>
        <w:jc w:val="both"/>
        <w:rPr>
          <w:rFonts w:eastAsia="Times New Roman"/>
        </w:rPr>
      </w:pPr>
      <w:r w:rsidRPr="00C00C38">
        <w:rPr>
          <w:rFonts w:eastAsia="Times New Roman"/>
        </w:rPr>
        <w:t xml:space="preserve">6.2.3. Відмовитись від приймання Робіт в разі не надання, або несвоєчасного надання Виконавцем необхідних документів для приймання виконаних Робіт. </w:t>
      </w:r>
    </w:p>
    <w:p w14:paraId="50C290CC" w14:textId="77777777" w:rsidR="008E549B" w:rsidRPr="00C00C38" w:rsidRDefault="008E549B" w:rsidP="008E549B">
      <w:pPr>
        <w:jc w:val="both"/>
        <w:rPr>
          <w:rFonts w:eastAsia="Times New Roman"/>
        </w:rPr>
      </w:pPr>
      <w:r w:rsidRPr="00C00C38">
        <w:rPr>
          <w:rFonts w:eastAsia="Times New Roman"/>
        </w:rPr>
        <w:t>6.2.4. Повернути документи Виконавцю без здійснення оплати в разі не належного оформлення документів, визначених цим Договором (відсутність підписів тощо).</w:t>
      </w:r>
    </w:p>
    <w:p w14:paraId="5339D2F3" w14:textId="77777777" w:rsidR="008E549B" w:rsidRPr="00C00C38" w:rsidRDefault="008E549B" w:rsidP="008E549B">
      <w:pPr>
        <w:jc w:val="both"/>
        <w:rPr>
          <w:rFonts w:eastAsia="Times New Roman"/>
        </w:rPr>
      </w:pPr>
      <w:r w:rsidRPr="00C00C38">
        <w:rPr>
          <w:rFonts w:eastAsia="Times New Roman"/>
        </w:rPr>
        <w:t>6.2.5.</w:t>
      </w:r>
      <w:r w:rsidRPr="00C00C38">
        <w:rPr>
          <w:rFonts w:eastAsia="Times New Roman"/>
        </w:rPr>
        <w:tab/>
        <w:t>В односторонньому порядку зменшити обсяги закупівлі та ціну цього Договору в залежності від реального фінансування видатків чи технічних потреб Замовника.</w:t>
      </w:r>
    </w:p>
    <w:p w14:paraId="6C5EA33E" w14:textId="77777777" w:rsidR="008E549B" w:rsidRPr="00C00C38" w:rsidRDefault="008E549B" w:rsidP="008E549B">
      <w:pPr>
        <w:jc w:val="both"/>
        <w:rPr>
          <w:rFonts w:eastAsia="Times New Roman"/>
        </w:rPr>
      </w:pPr>
      <w:r w:rsidRPr="00C00C38">
        <w:rPr>
          <w:rFonts w:eastAsia="Times New Roman"/>
        </w:rPr>
        <w:t xml:space="preserve">6.3. </w:t>
      </w:r>
      <w:proofErr w:type="gramStart"/>
      <w:r w:rsidRPr="00C00C38">
        <w:rPr>
          <w:rFonts w:eastAsia="Times New Roman"/>
        </w:rPr>
        <w:t>Виконавець  зобов’язаний</w:t>
      </w:r>
      <w:proofErr w:type="gramEnd"/>
      <w:r w:rsidRPr="00C00C38">
        <w:rPr>
          <w:rFonts w:eastAsia="Times New Roman"/>
        </w:rPr>
        <w:t>:</w:t>
      </w:r>
    </w:p>
    <w:p w14:paraId="05A9821B" w14:textId="77777777" w:rsidR="008E549B" w:rsidRPr="00C00C38" w:rsidRDefault="008E549B" w:rsidP="008E549B">
      <w:pPr>
        <w:jc w:val="both"/>
        <w:rPr>
          <w:rFonts w:eastAsia="Times New Roman"/>
        </w:rPr>
      </w:pPr>
      <w:r w:rsidRPr="00C00C38">
        <w:rPr>
          <w:rFonts w:eastAsia="Times New Roman"/>
        </w:rPr>
        <w:t>6.3.1. Забезпечити виконання Робіт у строки, встановлені цим Договором.</w:t>
      </w:r>
    </w:p>
    <w:p w14:paraId="52F0ED98" w14:textId="77777777" w:rsidR="008E549B" w:rsidRPr="00C00C38" w:rsidRDefault="008E549B" w:rsidP="008E549B">
      <w:pPr>
        <w:jc w:val="both"/>
        <w:rPr>
          <w:rFonts w:eastAsia="Times New Roman"/>
        </w:rPr>
      </w:pPr>
      <w:r w:rsidRPr="00C00C38">
        <w:rPr>
          <w:rFonts w:eastAsia="Times New Roman"/>
        </w:rPr>
        <w:t xml:space="preserve">6.3.2. </w:t>
      </w:r>
      <w:proofErr w:type="gramStart"/>
      <w:r w:rsidRPr="00C00C38">
        <w:rPr>
          <w:rFonts w:eastAsia="Times New Roman"/>
        </w:rPr>
        <w:t>Забезпечити  виконання</w:t>
      </w:r>
      <w:proofErr w:type="gramEnd"/>
      <w:r w:rsidRPr="00C00C38">
        <w:rPr>
          <w:rFonts w:eastAsia="Times New Roman"/>
        </w:rPr>
        <w:t xml:space="preserve"> Робіт, якість яких відповідає умовам, встановленим розділом 4 цього Договору та чинному законодавству України.</w:t>
      </w:r>
    </w:p>
    <w:p w14:paraId="7FD7CB5D" w14:textId="77777777" w:rsidR="008E549B" w:rsidRPr="00C00C38" w:rsidRDefault="008E549B" w:rsidP="008E549B">
      <w:pPr>
        <w:jc w:val="both"/>
        <w:rPr>
          <w:rFonts w:eastAsia="Times New Roman"/>
        </w:rPr>
      </w:pPr>
      <w:r w:rsidRPr="00C00C38">
        <w:rPr>
          <w:rFonts w:eastAsia="Times New Roman"/>
        </w:rPr>
        <w:t>6.3.3. Надати Замовнику всі необхідні документи, що підтверджують якість матеріалів згідно розділу 4. цього Договору та чинному законодавству України.</w:t>
      </w:r>
    </w:p>
    <w:p w14:paraId="14A1A540" w14:textId="77777777" w:rsidR="008E549B" w:rsidRPr="00C00C38" w:rsidRDefault="008E549B" w:rsidP="008E549B">
      <w:pPr>
        <w:jc w:val="both"/>
        <w:rPr>
          <w:rFonts w:eastAsia="Times New Roman"/>
        </w:rPr>
      </w:pPr>
      <w:r w:rsidRPr="00C00C38">
        <w:rPr>
          <w:rFonts w:eastAsia="Times New Roman"/>
        </w:rPr>
        <w:t xml:space="preserve">6.3.4. Своєчасно та за власний рахунок усунути виявлені дефекти чи недоліки виконаних Робіт. </w:t>
      </w:r>
    </w:p>
    <w:p w14:paraId="184D4279" w14:textId="77777777" w:rsidR="008E549B" w:rsidRPr="00C00C38" w:rsidRDefault="008E549B" w:rsidP="008E549B">
      <w:pPr>
        <w:jc w:val="both"/>
        <w:rPr>
          <w:rFonts w:eastAsia="Times New Roman"/>
        </w:rPr>
      </w:pPr>
      <w:r w:rsidRPr="00C00C38">
        <w:rPr>
          <w:rFonts w:eastAsia="Times New Roman"/>
        </w:rPr>
        <w:t>6.3.5. Належним чином виконувати умови цього Договору.</w:t>
      </w:r>
    </w:p>
    <w:p w14:paraId="66FBD49A" w14:textId="77777777" w:rsidR="008E549B" w:rsidRPr="00C00C38" w:rsidRDefault="008E549B" w:rsidP="008E549B">
      <w:pPr>
        <w:jc w:val="both"/>
        <w:rPr>
          <w:rFonts w:eastAsia="Times New Roman"/>
        </w:rPr>
      </w:pPr>
      <w:r w:rsidRPr="00C00C38">
        <w:rPr>
          <w:rFonts w:eastAsia="Times New Roman"/>
        </w:rPr>
        <w:t>6.4. Виконавець має право:</w:t>
      </w:r>
    </w:p>
    <w:p w14:paraId="6617FE12" w14:textId="77777777" w:rsidR="008E549B" w:rsidRPr="00C00C38" w:rsidRDefault="008E549B" w:rsidP="008E549B">
      <w:pPr>
        <w:jc w:val="both"/>
        <w:rPr>
          <w:rFonts w:eastAsia="Times New Roman"/>
        </w:rPr>
      </w:pPr>
      <w:r w:rsidRPr="00C00C38">
        <w:rPr>
          <w:rFonts w:eastAsia="Times New Roman"/>
        </w:rPr>
        <w:t>6.4.1. Своєчасно та в повному обсязі отримувати оплату за поставлені Товари та виконані Роботи.</w:t>
      </w:r>
    </w:p>
    <w:p w14:paraId="417AE87B" w14:textId="77777777" w:rsidR="008E549B" w:rsidRPr="00C00C38" w:rsidRDefault="008E549B" w:rsidP="008E549B">
      <w:pPr>
        <w:jc w:val="both"/>
        <w:rPr>
          <w:rFonts w:eastAsia="Times New Roman"/>
        </w:rPr>
      </w:pPr>
      <w:r w:rsidRPr="00C00C38">
        <w:rPr>
          <w:rFonts w:eastAsia="Times New Roman"/>
        </w:rPr>
        <w:t>6.4.2. Достроково розірвати цей Договір у разі невиконання зобов’язань Замовником, повідомивши про це Замовника за 20 (двадцять) календарних днів до дати розірвання Договору.</w:t>
      </w:r>
    </w:p>
    <w:p w14:paraId="23359EC3" w14:textId="77777777" w:rsidR="008E549B" w:rsidRPr="00C00C38" w:rsidRDefault="008E549B" w:rsidP="008E549B">
      <w:pPr>
        <w:jc w:val="both"/>
        <w:rPr>
          <w:rFonts w:eastAsia="Times New Roman"/>
        </w:rPr>
      </w:pPr>
    </w:p>
    <w:p w14:paraId="5B185DC7" w14:textId="77777777" w:rsidR="008E549B" w:rsidRPr="00C00C38" w:rsidRDefault="008E549B" w:rsidP="008E549B">
      <w:pPr>
        <w:tabs>
          <w:tab w:val="left" w:pos="0"/>
        </w:tabs>
        <w:jc w:val="center"/>
        <w:rPr>
          <w:rFonts w:eastAsia="Times New Roman"/>
          <w:b/>
        </w:rPr>
      </w:pPr>
      <w:r w:rsidRPr="00C00C38">
        <w:rPr>
          <w:rFonts w:eastAsia="Times New Roman"/>
          <w:b/>
        </w:rPr>
        <w:t>7. УСУНЕННЯ НЕДОЛІКІВ</w:t>
      </w:r>
    </w:p>
    <w:p w14:paraId="50D28B4F" w14:textId="77777777" w:rsidR="008E549B" w:rsidRPr="00C00C38" w:rsidRDefault="008E549B" w:rsidP="008E549B">
      <w:pPr>
        <w:tabs>
          <w:tab w:val="left" w:pos="0"/>
        </w:tabs>
        <w:jc w:val="both"/>
        <w:rPr>
          <w:rFonts w:eastAsia="Times New Roman"/>
        </w:rPr>
      </w:pPr>
      <w:r w:rsidRPr="00C00C38">
        <w:rPr>
          <w:rFonts w:eastAsia="Times New Roman"/>
        </w:rPr>
        <w:t>7.1.</w:t>
      </w:r>
      <w:r w:rsidRPr="00C00C38">
        <w:rPr>
          <w:rFonts w:eastAsia="Times New Roman"/>
        </w:rPr>
        <w:tab/>
        <w:t>У разі виявлення неналежного виконання робіт, завищення їх обсягів або неправильного застосування кошторисних норм, поточних цін, розцінок та інших помилок, що вплинули на вартість робіт, ненадання необхідних документів, Замовник має право відмовитись від підписання наданих актів та вимагати усунення недоліків.</w:t>
      </w:r>
    </w:p>
    <w:p w14:paraId="383744BE" w14:textId="77777777" w:rsidR="008E549B" w:rsidRPr="00C00C38" w:rsidRDefault="008E549B" w:rsidP="008E549B">
      <w:pPr>
        <w:tabs>
          <w:tab w:val="left" w:pos="0"/>
        </w:tabs>
        <w:jc w:val="both"/>
        <w:rPr>
          <w:rFonts w:eastAsia="Times New Roman"/>
        </w:rPr>
      </w:pPr>
      <w:r w:rsidRPr="00C00C38">
        <w:rPr>
          <w:rFonts w:eastAsia="Times New Roman"/>
        </w:rPr>
        <w:t>7.2.</w:t>
      </w:r>
      <w:r w:rsidRPr="00C00C38">
        <w:rPr>
          <w:rFonts w:eastAsia="Times New Roman"/>
        </w:rPr>
        <w:tab/>
        <w:t>Неналежним виконанням робіт вважаються роботи, виконані: неякісно, тобто з порушенням чинних в Україні будівельних норм та правил; з відхиленням від умов цього Договору; з використанням матеріальних ресурсів, що не відповідають чинним нормам або вимогам Замовника, зазначеним в Договорі.</w:t>
      </w:r>
    </w:p>
    <w:p w14:paraId="3B550E35" w14:textId="77777777" w:rsidR="008E549B" w:rsidRPr="00C00C38" w:rsidRDefault="008E549B" w:rsidP="008E549B">
      <w:pPr>
        <w:tabs>
          <w:tab w:val="left" w:pos="0"/>
        </w:tabs>
        <w:jc w:val="both"/>
        <w:rPr>
          <w:rFonts w:eastAsia="Times New Roman"/>
        </w:rPr>
      </w:pPr>
      <w:r w:rsidRPr="00C00C38">
        <w:rPr>
          <w:rFonts w:eastAsia="Times New Roman"/>
        </w:rPr>
        <w:t>7.3.</w:t>
      </w:r>
      <w:r w:rsidRPr="00C00C38">
        <w:rPr>
          <w:rFonts w:eastAsia="Times New Roman"/>
        </w:rPr>
        <w:tab/>
        <w:t xml:space="preserve">У разі виявлення в процесі приймання-передачі робіт недоліків, що виникли з вини Виконавця, останній у визначений Замовником строк зобов’язаний усунути їх і повторно повідомити Замовника про готовність до передачі. Якщо Виконавець не усуне недоліки у визначений Замовником строк, Замовник має право, попередньо повідомивши Виконавця, усунути їх своїми силами або із залученням третіх осіб. Витрати Замовника, пов’язані з усуненням недоліків, відшкодовуються Виконавцем. У разі виявлення при виконанні робіт недоліків, які не можуть бути усунені Виконавцем, Замовником або третьою особою, Замовник має право відмовитися від прийняття таких робіт, а Виконавець зобов’язаний відшкодувати завдані Замовнику збитки. </w:t>
      </w:r>
    </w:p>
    <w:p w14:paraId="490ED148" w14:textId="77777777" w:rsidR="008E549B" w:rsidRPr="00C00C38" w:rsidRDefault="008E549B" w:rsidP="008E549B">
      <w:pPr>
        <w:tabs>
          <w:tab w:val="left" w:pos="0"/>
        </w:tabs>
        <w:jc w:val="both"/>
        <w:rPr>
          <w:rFonts w:eastAsia="Times New Roman"/>
        </w:rPr>
      </w:pPr>
      <w:r w:rsidRPr="00C00C38">
        <w:rPr>
          <w:rFonts w:eastAsia="Times New Roman"/>
        </w:rPr>
        <w:t>7.4.</w:t>
      </w:r>
      <w:r w:rsidRPr="00C00C38">
        <w:rPr>
          <w:rFonts w:eastAsia="Times New Roman"/>
        </w:rPr>
        <w:tab/>
        <w:t xml:space="preserve">Фінансування витрат, пов’язаних з проведенням експертизи щодо недоліків виконаних робіт, покладається на Виконавця. </w:t>
      </w:r>
    </w:p>
    <w:p w14:paraId="587FA2AD" w14:textId="77777777" w:rsidR="008E549B" w:rsidRPr="00C00C38" w:rsidRDefault="008E549B" w:rsidP="008E549B">
      <w:pPr>
        <w:tabs>
          <w:tab w:val="left" w:pos="0"/>
        </w:tabs>
        <w:jc w:val="both"/>
        <w:rPr>
          <w:rFonts w:eastAsia="Times New Roman"/>
        </w:rPr>
      </w:pPr>
      <w:r w:rsidRPr="00C00C38">
        <w:rPr>
          <w:rFonts w:eastAsia="Times New Roman"/>
        </w:rPr>
        <w:t>7.5.</w:t>
      </w:r>
      <w:r w:rsidRPr="00C00C38">
        <w:rPr>
          <w:rFonts w:eastAsia="Times New Roman"/>
        </w:rPr>
        <w:tab/>
        <w:t>Відшкодування витрат/збитків понесених Замовником на усунення недоліків може здійснюватися шляхом утримання Замовником з сум не перерахо</w:t>
      </w:r>
      <w:r>
        <w:rPr>
          <w:rFonts w:eastAsia="Times New Roman"/>
        </w:rPr>
        <w:t xml:space="preserve">ваної оплати відповідно </w:t>
      </w:r>
      <w:proofErr w:type="gramStart"/>
      <w:r>
        <w:rPr>
          <w:rFonts w:eastAsia="Times New Roman"/>
        </w:rPr>
        <w:t xml:space="preserve">до  </w:t>
      </w:r>
      <w:r w:rsidRPr="00C00C38">
        <w:rPr>
          <w:rFonts w:eastAsia="Times New Roman"/>
        </w:rPr>
        <w:t>п.</w:t>
      </w:r>
      <w:proofErr w:type="gramEnd"/>
      <w:r w:rsidRPr="00C00C38">
        <w:rPr>
          <w:rFonts w:eastAsia="Times New Roman"/>
        </w:rPr>
        <w:t xml:space="preserve"> 2.7. Договору або шляхом направлення на адресу Виконавця вимоги з підтверджуючими документами щодо оплати суми збитків/витрат понесених Замовником. Виконавець протягом 5 (п’яти) робочих днів з дати отримання вимоги зобов’язаний оплатити визначену Замовником суму витрат/збитків.</w:t>
      </w:r>
    </w:p>
    <w:p w14:paraId="3390B9CA" w14:textId="77777777" w:rsidR="008E549B" w:rsidRPr="00C00C38" w:rsidRDefault="008E549B" w:rsidP="008E549B">
      <w:pPr>
        <w:tabs>
          <w:tab w:val="left" w:pos="0"/>
        </w:tabs>
        <w:jc w:val="both"/>
        <w:rPr>
          <w:rFonts w:eastAsia="Times New Roman"/>
        </w:rPr>
      </w:pPr>
    </w:p>
    <w:p w14:paraId="52344649" w14:textId="77777777" w:rsidR="008E549B" w:rsidRPr="00C00C38" w:rsidRDefault="008E549B" w:rsidP="008E549B">
      <w:pPr>
        <w:tabs>
          <w:tab w:val="left" w:pos="709"/>
        </w:tabs>
        <w:suppressAutoHyphens/>
        <w:spacing w:before="20" w:after="20"/>
        <w:jc w:val="center"/>
        <w:rPr>
          <w:rFonts w:eastAsia="Times New Roman"/>
          <w:b/>
        </w:rPr>
      </w:pPr>
      <w:r w:rsidRPr="00C00C38">
        <w:rPr>
          <w:rFonts w:eastAsia="Times New Roman"/>
          <w:b/>
        </w:rPr>
        <w:t>8. ПОДАТКОВА ДОКУМЕНТАЦІЯ</w:t>
      </w:r>
    </w:p>
    <w:p w14:paraId="3A79386F"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8.1.</w:t>
      </w:r>
      <w:r w:rsidRPr="00C00C38">
        <w:rPr>
          <w:rFonts w:eastAsia="Times New Roman"/>
        </w:rPr>
        <w:tab/>
        <w:t>Виконавець зобов’язаний своєчасно надати Замовнику зареєстровану в Єдиному реєстрі податкових накладних податкову накладну, складену в електронній формі із дотриманням умов щодо реєстрації електронного підпису уповноваженої Виконавцем особи у визначеному законодавством порядку.</w:t>
      </w:r>
    </w:p>
    <w:p w14:paraId="5776D2F7"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8.2.</w:t>
      </w:r>
      <w:r w:rsidRPr="00C00C38">
        <w:rPr>
          <w:rFonts w:eastAsia="Times New Roman"/>
        </w:rPr>
        <w:tab/>
        <w:t>Якщо у терміни, передбачені Податковим Кодексом України для реєстрації податкових накладних в Єдиному реєстрі податкових накладних, Виконавець не надасть Замовнику належним чином оформлену податкову накладну електронній формі та/або не здійснить її реєстрацію у Єдиному реєстрі податкових накладних, Замовник має право стягнути з Виконавця неустойку в розмірі 20 (двадцять) відсотків від вартості товарів (робіт, послуг) без урахування податку на додану вартість по такій податковій накладній з подальшим розірванням Договору в односторонньому порядку.</w:t>
      </w:r>
    </w:p>
    <w:p w14:paraId="04882301"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8.3.  Якщо в результаті будь-яких дій чи бездіяльності Виконавця Замовнику будуть донараховані податкові зобов’язання та/або будуть застосовані штрафні санкції та/або Замовник не отримає (не в повному обсязі отримає) податковий кредит та/або податковий кредит не буде визнаний контролюючим органом, та/або Договір буде визнано цілком або в окремих частинах недійсним (нікчемним) з вини Виконавця, Виконавець зобов’язується компенсувати Замовнику всі збитки, не отриманий (недоотриманий, не визнаний) податковий кредит та/або не визнані втрати, а також стягнуті органами Державної фіскальної служби України штрафні санкції.</w:t>
      </w:r>
    </w:p>
    <w:p w14:paraId="75B38599" w14:textId="77777777" w:rsidR="008E549B" w:rsidRPr="00C00C38" w:rsidRDefault="008E549B" w:rsidP="008E549B">
      <w:pPr>
        <w:tabs>
          <w:tab w:val="left" w:pos="709"/>
        </w:tabs>
        <w:suppressAutoHyphens/>
        <w:spacing w:before="20" w:after="20"/>
        <w:jc w:val="both"/>
        <w:rPr>
          <w:rFonts w:eastAsia="Times New Roman"/>
        </w:rPr>
      </w:pPr>
    </w:p>
    <w:p w14:paraId="03192D2E" w14:textId="77777777" w:rsidR="008E549B" w:rsidRPr="00C00C38" w:rsidRDefault="008E549B" w:rsidP="008E549B">
      <w:pPr>
        <w:ind w:firstLine="426"/>
        <w:jc w:val="center"/>
        <w:rPr>
          <w:rFonts w:eastAsia="Calibri"/>
          <w:b/>
          <w:lang w:eastAsia="en-US"/>
        </w:rPr>
      </w:pPr>
      <w:r w:rsidRPr="00C00C38">
        <w:rPr>
          <w:rFonts w:eastAsia="Calibri"/>
          <w:b/>
          <w:lang w:eastAsia="en-US"/>
        </w:rPr>
        <w:t>9.</w:t>
      </w:r>
      <w:r w:rsidRPr="00C00C38">
        <w:rPr>
          <w:rFonts w:ascii="Calibri" w:eastAsia="Calibri" w:hAnsi="Calibri"/>
          <w:b/>
          <w:lang w:eastAsia="en-US"/>
        </w:rPr>
        <w:t xml:space="preserve"> </w:t>
      </w:r>
      <w:r w:rsidRPr="00C00C38">
        <w:rPr>
          <w:rFonts w:eastAsia="Calibri"/>
          <w:b/>
          <w:lang w:eastAsia="en-US"/>
        </w:rPr>
        <w:t>ПРОМИСЛОВА БЕЗПЕКА</w:t>
      </w:r>
    </w:p>
    <w:p w14:paraId="77E6F514" w14:textId="77777777" w:rsidR="008E549B" w:rsidRPr="00C00C38" w:rsidRDefault="008E549B" w:rsidP="008E549B">
      <w:pPr>
        <w:ind w:firstLine="426"/>
        <w:jc w:val="center"/>
        <w:rPr>
          <w:rFonts w:eastAsia="Calibri"/>
          <w:b/>
          <w:lang w:eastAsia="en-US"/>
        </w:rPr>
      </w:pPr>
      <w:r w:rsidRPr="00C00C38">
        <w:rPr>
          <w:rFonts w:eastAsia="Calibri"/>
          <w:b/>
          <w:lang w:eastAsia="en-US"/>
        </w:rPr>
        <w:t>ТА ОХОРОНА НАВКОЛИШНЬОГО СЕРЕДОВИЩА</w:t>
      </w:r>
    </w:p>
    <w:p w14:paraId="72550962" w14:textId="77777777" w:rsidR="008E549B" w:rsidRPr="00C00C38" w:rsidRDefault="008E549B" w:rsidP="008E549B">
      <w:pPr>
        <w:jc w:val="both"/>
        <w:rPr>
          <w:rFonts w:eastAsia="Calibri"/>
          <w:lang w:eastAsia="en-US"/>
        </w:rPr>
      </w:pPr>
      <w:r w:rsidRPr="00C00C38">
        <w:rPr>
          <w:rFonts w:eastAsia="Calibri"/>
          <w:lang w:eastAsia="en-US"/>
        </w:rPr>
        <w:t>9.1. Виконавець несе повну відповідальність згідно діючого законодавства України перед персоналом Замовника та третіми особами за виконання вимог з охорони праці та техніки безпеки своїми робітниками, робітниками залучених ним організацій, при виконанні робіт на території Замовника.</w:t>
      </w:r>
    </w:p>
    <w:p w14:paraId="4355F4F4" w14:textId="77777777" w:rsidR="008E549B" w:rsidRPr="00C00C38" w:rsidRDefault="008E549B" w:rsidP="008E549B">
      <w:pPr>
        <w:jc w:val="both"/>
        <w:rPr>
          <w:rFonts w:eastAsia="Calibri"/>
          <w:lang w:eastAsia="en-US"/>
        </w:rPr>
      </w:pPr>
      <w:r w:rsidRPr="00C00C38">
        <w:rPr>
          <w:rFonts w:eastAsia="Calibri"/>
          <w:lang w:eastAsia="en-US"/>
        </w:rPr>
        <w:t>9.2. Виконавець несе повну відповідальність за наявність та використання засобів індивідуального захисту: спецодяг, спецвзуття, беруші, респіраторів, касок та страхувальних пасків, захисних окулярів при виконанні Робіт в місцях, де є потреба.</w:t>
      </w:r>
    </w:p>
    <w:p w14:paraId="53A31453" w14:textId="77777777" w:rsidR="008E549B" w:rsidRPr="00C00C38" w:rsidRDefault="008E549B" w:rsidP="008E549B">
      <w:pPr>
        <w:jc w:val="both"/>
        <w:rPr>
          <w:rFonts w:eastAsia="Calibri"/>
          <w:lang w:eastAsia="en-US"/>
        </w:rPr>
      </w:pPr>
      <w:r w:rsidRPr="00C00C38">
        <w:rPr>
          <w:rFonts w:eastAsia="Calibri"/>
          <w:lang w:eastAsia="en-US"/>
        </w:rPr>
        <w:t>9.3. Виконавець гарантує допуск до проведення Робіт персоналу, що пройшов навчання та перевірку знань з питань охорони праці (посвідчення про перевірку знань з ОП), згідно діючого законодавства України (відповідно до переліку робіт, зазначених в кошторисній документації), що має підтверджуватись наявністю на Об’єкті відповідних документів:</w:t>
      </w:r>
    </w:p>
    <w:p w14:paraId="324F8C45" w14:textId="77777777" w:rsidR="008E549B" w:rsidRPr="00C00C38" w:rsidRDefault="008E549B" w:rsidP="008E549B">
      <w:pPr>
        <w:jc w:val="both"/>
        <w:rPr>
          <w:rFonts w:eastAsia="Calibri"/>
          <w:lang w:eastAsia="en-US"/>
        </w:rPr>
      </w:pPr>
      <w:r w:rsidRPr="00C00C38">
        <w:rPr>
          <w:rFonts w:eastAsia="Calibri"/>
          <w:lang w:eastAsia="en-US"/>
        </w:rPr>
        <w:t>9.3.1. копія ліцензії на право виконання Робіт;</w:t>
      </w:r>
    </w:p>
    <w:p w14:paraId="30C4FDEC" w14:textId="77777777" w:rsidR="008E549B" w:rsidRPr="00C00C38" w:rsidRDefault="008E549B" w:rsidP="008E549B">
      <w:pPr>
        <w:jc w:val="both"/>
        <w:rPr>
          <w:rFonts w:eastAsia="Calibri"/>
          <w:lang w:eastAsia="en-US"/>
        </w:rPr>
      </w:pPr>
      <w:r w:rsidRPr="00C00C38">
        <w:rPr>
          <w:rFonts w:eastAsia="Calibri"/>
          <w:lang w:eastAsia="en-US"/>
        </w:rPr>
        <w:t>9.3.2. копія дозволу Держпраці України на виконання Робіт підвищеної небезпеки та експлуатації обладнання підвищеної небезпеки.</w:t>
      </w:r>
    </w:p>
    <w:p w14:paraId="104E0BD2" w14:textId="77777777" w:rsidR="008E549B" w:rsidRPr="00C00C38" w:rsidRDefault="008E549B" w:rsidP="008E549B">
      <w:pPr>
        <w:tabs>
          <w:tab w:val="left" w:pos="142"/>
        </w:tabs>
        <w:jc w:val="both"/>
        <w:rPr>
          <w:rFonts w:eastAsia="Calibri"/>
          <w:lang w:eastAsia="en-US"/>
        </w:rPr>
      </w:pPr>
      <w:r w:rsidRPr="00C00C38">
        <w:rPr>
          <w:rFonts w:eastAsia="Calibri"/>
          <w:lang w:eastAsia="en-US"/>
        </w:rPr>
        <w:t xml:space="preserve">9.4. Виконавець гарантує використання інструментів, механізмів та обладнання, що відповідає вимогам діючих нормативних Актів з охорони праці.              </w:t>
      </w:r>
    </w:p>
    <w:p w14:paraId="1D283CE6" w14:textId="77777777" w:rsidR="008E549B" w:rsidRPr="00C00C38" w:rsidRDefault="008E549B" w:rsidP="008E549B">
      <w:pPr>
        <w:tabs>
          <w:tab w:val="left" w:pos="142"/>
        </w:tabs>
        <w:jc w:val="both"/>
        <w:rPr>
          <w:rFonts w:eastAsia="Calibri"/>
          <w:lang w:eastAsia="en-US"/>
        </w:rPr>
      </w:pPr>
      <w:r w:rsidRPr="00C00C38">
        <w:rPr>
          <w:rFonts w:eastAsia="Calibri"/>
          <w:lang w:eastAsia="en-US"/>
        </w:rPr>
        <w:t>9.5. За потреби виконавець при організації Робіт повинен визначити місця виконання Робіт та наявність огорожі, сигнальних стрічок та попереджувальних знаків.</w:t>
      </w:r>
    </w:p>
    <w:p w14:paraId="2BB51394" w14:textId="77777777" w:rsidR="008E549B" w:rsidRPr="00C00C38" w:rsidRDefault="008E549B" w:rsidP="008E549B">
      <w:pPr>
        <w:jc w:val="both"/>
        <w:rPr>
          <w:rFonts w:eastAsia="Calibri"/>
          <w:lang w:eastAsia="en-US"/>
        </w:rPr>
      </w:pPr>
      <w:r w:rsidRPr="00C00C38">
        <w:rPr>
          <w:rFonts w:eastAsia="Calibri"/>
          <w:lang w:eastAsia="en-US"/>
        </w:rPr>
        <w:t>9.6. Виконавець зобов’язаний:</w:t>
      </w:r>
    </w:p>
    <w:p w14:paraId="5CBCEE4E" w14:textId="77777777" w:rsidR="008E549B" w:rsidRPr="00C00C38" w:rsidRDefault="008E549B" w:rsidP="008E549B">
      <w:pPr>
        <w:jc w:val="both"/>
        <w:rPr>
          <w:rFonts w:eastAsia="Calibri"/>
          <w:lang w:eastAsia="en-US"/>
        </w:rPr>
      </w:pPr>
      <w:r w:rsidRPr="00C00C38">
        <w:rPr>
          <w:rFonts w:eastAsia="Calibri"/>
          <w:lang w:eastAsia="en-US"/>
        </w:rPr>
        <w:t>9.6.1. дотримуватися робочого графіку, схеми переміщення та знаходження працівників, місць для паління, роздягальні;</w:t>
      </w:r>
    </w:p>
    <w:p w14:paraId="570F027F" w14:textId="77777777" w:rsidR="008E549B" w:rsidRPr="00C00C38" w:rsidRDefault="008E549B" w:rsidP="008E549B">
      <w:pPr>
        <w:jc w:val="both"/>
        <w:rPr>
          <w:rFonts w:eastAsia="Calibri"/>
          <w:lang w:eastAsia="en-US"/>
        </w:rPr>
      </w:pPr>
      <w:r w:rsidRPr="00C00C38">
        <w:rPr>
          <w:rFonts w:eastAsia="Calibri"/>
          <w:lang w:eastAsia="en-US"/>
        </w:rPr>
        <w:t>9.6.2. забезпечити наявність документів у робітників, що посвідчують особу;</w:t>
      </w:r>
    </w:p>
    <w:p w14:paraId="75DFAC02" w14:textId="77777777" w:rsidR="008E549B" w:rsidRPr="00C00C38" w:rsidRDefault="008E549B" w:rsidP="008E549B">
      <w:pPr>
        <w:jc w:val="both"/>
        <w:rPr>
          <w:rFonts w:eastAsia="Calibri"/>
          <w:lang w:eastAsia="en-US"/>
        </w:rPr>
      </w:pPr>
      <w:r w:rsidRPr="00C00C38">
        <w:rPr>
          <w:rFonts w:eastAsia="Calibri"/>
          <w:lang w:eastAsia="en-US"/>
        </w:rPr>
        <w:t>9.6.3. дотримуватися умов перебування транспорту на Об’єкті.</w:t>
      </w:r>
    </w:p>
    <w:p w14:paraId="20D6BBD2" w14:textId="77777777" w:rsidR="008E549B" w:rsidRPr="00C00C38" w:rsidRDefault="008E549B" w:rsidP="008E549B">
      <w:pPr>
        <w:jc w:val="both"/>
        <w:rPr>
          <w:rFonts w:eastAsia="Calibri"/>
          <w:lang w:eastAsia="en-US"/>
        </w:rPr>
      </w:pPr>
      <w:r w:rsidRPr="00C00C38">
        <w:rPr>
          <w:rFonts w:eastAsia="Calibri"/>
          <w:lang w:eastAsia="en-US"/>
        </w:rPr>
        <w:t>9.7.  Виконавець зобов’язаний виконувати вимоги з утилізації відходів на Об’єкті:</w:t>
      </w:r>
    </w:p>
    <w:p w14:paraId="68F01AC3" w14:textId="77777777" w:rsidR="008E549B" w:rsidRPr="00C00C38" w:rsidRDefault="008E549B" w:rsidP="008E549B">
      <w:pPr>
        <w:jc w:val="both"/>
        <w:rPr>
          <w:rFonts w:eastAsia="Calibri"/>
          <w:lang w:eastAsia="en-US"/>
        </w:rPr>
      </w:pPr>
      <w:r w:rsidRPr="00C00C38">
        <w:rPr>
          <w:rFonts w:eastAsia="Calibri"/>
          <w:lang w:eastAsia="en-US"/>
        </w:rPr>
        <w:t>9.7.1. не припускати спільного зберігання різних відходів;</w:t>
      </w:r>
    </w:p>
    <w:p w14:paraId="5E3FA2E0" w14:textId="77777777" w:rsidR="008E549B" w:rsidRPr="00C00C38" w:rsidRDefault="008E549B" w:rsidP="008E549B">
      <w:pPr>
        <w:jc w:val="both"/>
        <w:rPr>
          <w:rFonts w:eastAsia="Calibri"/>
          <w:lang w:eastAsia="en-US"/>
        </w:rPr>
      </w:pPr>
      <w:r w:rsidRPr="00C00C38">
        <w:rPr>
          <w:rFonts w:eastAsia="Calibri"/>
          <w:lang w:eastAsia="en-US"/>
        </w:rPr>
        <w:t>9.7.2. не припускати тимчасового накопичення відходів у невстановлених місцях;</w:t>
      </w:r>
    </w:p>
    <w:p w14:paraId="4A5844C4" w14:textId="77777777" w:rsidR="008E549B" w:rsidRPr="00C00C38" w:rsidRDefault="008E549B" w:rsidP="008E549B">
      <w:pPr>
        <w:jc w:val="both"/>
        <w:rPr>
          <w:rFonts w:eastAsia="Calibri"/>
          <w:lang w:eastAsia="en-US"/>
        </w:rPr>
      </w:pPr>
      <w:r w:rsidRPr="00C00C38">
        <w:rPr>
          <w:rFonts w:eastAsia="Calibri"/>
          <w:lang w:eastAsia="en-US"/>
        </w:rPr>
        <w:t xml:space="preserve">9.7.3. не складувати відходи на ґрунті, асфальті без використання відповідних </w:t>
      </w:r>
    </w:p>
    <w:p w14:paraId="3752E16E" w14:textId="77777777" w:rsidR="008E549B" w:rsidRPr="00C00C38" w:rsidRDefault="008E549B" w:rsidP="008E549B">
      <w:pPr>
        <w:jc w:val="both"/>
        <w:rPr>
          <w:rFonts w:eastAsia="Calibri"/>
          <w:lang w:eastAsia="en-US"/>
        </w:rPr>
      </w:pPr>
      <w:r w:rsidRPr="00C00C38">
        <w:rPr>
          <w:rFonts w:eastAsia="Calibri"/>
          <w:lang w:eastAsia="en-US"/>
        </w:rPr>
        <w:t>ємностей чи інших засобів, обмежуючих негативний вплив на оточуюче середовище;</w:t>
      </w:r>
    </w:p>
    <w:p w14:paraId="019F04B8" w14:textId="77777777" w:rsidR="008E549B" w:rsidRPr="00C00C38" w:rsidRDefault="008E549B" w:rsidP="008E549B">
      <w:pPr>
        <w:jc w:val="both"/>
        <w:rPr>
          <w:rFonts w:eastAsia="Calibri"/>
          <w:lang w:eastAsia="en-US"/>
        </w:rPr>
      </w:pPr>
      <w:r w:rsidRPr="00C00C38">
        <w:rPr>
          <w:rFonts w:eastAsia="Calibri"/>
          <w:lang w:eastAsia="en-US"/>
        </w:rPr>
        <w:t>9.7.4.  забезпечити вивіз відходів своєї діяльності з Об’єкту та поводження з ними згідно діючого законодавства (ресурсоцінні та небезпечні відходи передавати на утилізацію, знищення чи захоронення підприємствами, що мають відповідні ліцензії, інші відходи передавати для розміщення на міському полігоні захоронення відходів згідно лімітів на відтворення та розміщення відходів);</w:t>
      </w:r>
    </w:p>
    <w:p w14:paraId="4C84AC75" w14:textId="77777777" w:rsidR="008E549B" w:rsidRPr="00C00C38" w:rsidRDefault="008E549B" w:rsidP="008E549B">
      <w:pPr>
        <w:jc w:val="both"/>
        <w:rPr>
          <w:rFonts w:eastAsia="Calibri"/>
          <w:lang w:eastAsia="en-US"/>
        </w:rPr>
      </w:pPr>
      <w:r w:rsidRPr="00C00C38">
        <w:rPr>
          <w:rFonts w:eastAsia="Calibri"/>
          <w:lang w:eastAsia="en-US"/>
        </w:rPr>
        <w:t xml:space="preserve">9.7.5. забороняється зливати чи висипати залишки матеріалів, відходи виробництва </w:t>
      </w:r>
      <w:proofErr w:type="gramStart"/>
      <w:r w:rsidRPr="00C00C38">
        <w:rPr>
          <w:rFonts w:eastAsia="Calibri"/>
          <w:lang w:eastAsia="en-US"/>
        </w:rPr>
        <w:t>у баки</w:t>
      </w:r>
      <w:proofErr w:type="gramEnd"/>
      <w:r w:rsidRPr="00C00C38">
        <w:rPr>
          <w:rFonts w:eastAsia="Calibri"/>
          <w:lang w:eastAsia="en-US"/>
        </w:rPr>
        <w:t xml:space="preserve"> (побутові, промислові), каналізаційні колодязі, на газони та територію Замовника;</w:t>
      </w:r>
    </w:p>
    <w:p w14:paraId="18D8E564" w14:textId="77777777" w:rsidR="008E549B" w:rsidRPr="00C00C38" w:rsidRDefault="008E549B" w:rsidP="008E549B">
      <w:pPr>
        <w:jc w:val="both"/>
        <w:rPr>
          <w:rFonts w:eastAsia="Calibri"/>
          <w:lang w:eastAsia="en-US"/>
        </w:rPr>
      </w:pPr>
      <w:r w:rsidRPr="00C00C38">
        <w:rPr>
          <w:rFonts w:eastAsia="Calibri"/>
          <w:lang w:eastAsia="en-US"/>
        </w:rPr>
        <w:t>9.7.6. забороняється викидати будівельні відходи, відходи металу (металевих частин, тари та т.і.), відходи, які мають рідку складову (відходи клею, різноманітних розчинів, мастил та т.і.) у контейнери для збору побутових відходів;</w:t>
      </w:r>
    </w:p>
    <w:p w14:paraId="53E4E6F2" w14:textId="77777777" w:rsidR="008E549B" w:rsidRPr="00C00C38" w:rsidRDefault="008E549B" w:rsidP="008E549B">
      <w:pPr>
        <w:jc w:val="both"/>
        <w:rPr>
          <w:rFonts w:eastAsia="Calibri"/>
          <w:lang w:eastAsia="en-US"/>
        </w:rPr>
      </w:pPr>
      <w:r w:rsidRPr="00C00C38">
        <w:rPr>
          <w:rFonts w:eastAsia="Calibri"/>
          <w:lang w:eastAsia="en-US"/>
        </w:rPr>
        <w:t>9.7.7. експлуатація транспортних засобів у викидах яких зміст забруднюючих речовин перевищує нормативи або протікають паливно-мастильні матеріали не допускається. При стоянці транспортних засобів їх двигуни мають бути заглушені. В разі аварійних проливів паливно-мастильних матеріалів негайно прийняти міри з ліквідації плям забруднень;</w:t>
      </w:r>
    </w:p>
    <w:p w14:paraId="0F7CC5E8" w14:textId="77777777" w:rsidR="008E549B" w:rsidRPr="00C00C38" w:rsidRDefault="008E549B" w:rsidP="008E549B">
      <w:pPr>
        <w:jc w:val="both"/>
        <w:rPr>
          <w:rFonts w:eastAsia="Calibri"/>
          <w:lang w:eastAsia="en-US"/>
        </w:rPr>
      </w:pPr>
      <w:r w:rsidRPr="00C00C38">
        <w:rPr>
          <w:rFonts w:eastAsia="Calibri"/>
          <w:lang w:eastAsia="en-US"/>
        </w:rPr>
        <w:t>9.7.8. бережно ставитись до зелених насаджень Об’єкту, не припускати наїздів, поламок та т.і.;</w:t>
      </w:r>
    </w:p>
    <w:p w14:paraId="40C10FA7" w14:textId="77777777" w:rsidR="008E549B" w:rsidRPr="00C00C38" w:rsidRDefault="008E549B" w:rsidP="008E549B">
      <w:pPr>
        <w:jc w:val="both"/>
        <w:rPr>
          <w:rFonts w:eastAsia="Calibri"/>
          <w:lang w:eastAsia="en-US"/>
        </w:rPr>
      </w:pPr>
      <w:r w:rsidRPr="00C00C38">
        <w:rPr>
          <w:rFonts w:eastAsia="Calibri"/>
          <w:lang w:eastAsia="en-US"/>
        </w:rPr>
        <w:t>9.7.9. утримувати в чистоті робочі місця та/або робочі площадки на час та до закінчення виконання Робіт.</w:t>
      </w:r>
    </w:p>
    <w:p w14:paraId="49824040" w14:textId="77777777" w:rsidR="008E549B" w:rsidRPr="00C00C38" w:rsidRDefault="008E549B" w:rsidP="008E549B">
      <w:pPr>
        <w:jc w:val="both"/>
        <w:rPr>
          <w:rFonts w:eastAsia="Calibri"/>
          <w:lang w:eastAsia="en-US"/>
        </w:rPr>
      </w:pPr>
      <w:r w:rsidRPr="00C00C38">
        <w:rPr>
          <w:rFonts w:eastAsia="Calibri"/>
          <w:lang w:eastAsia="en-US"/>
        </w:rPr>
        <w:t>9.8. Виконавець та Замовник зобов’язуються наказами на підприємствах назначати своїх представників, відповідальних за дотримання вимог промислової безпеки на Об’єкті, а також осіб, що їх заміщують на період відсутності.</w:t>
      </w:r>
    </w:p>
    <w:p w14:paraId="24E7B523" w14:textId="77777777" w:rsidR="008E549B" w:rsidRPr="00C00C38" w:rsidRDefault="008E549B" w:rsidP="008E549B">
      <w:pPr>
        <w:jc w:val="both"/>
        <w:rPr>
          <w:rFonts w:eastAsia="Calibri"/>
          <w:lang w:eastAsia="en-US"/>
        </w:rPr>
      </w:pPr>
    </w:p>
    <w:p w14:paraId="681CCA0B" w14:textId="77777777" w:rsidR="008E549B" w:rsidRPr="00C00C38" w:rsidRDefault="008E549B" w:rsidP="008E549B">
      <w:pPr>
        <w:tabs>
          <w:tab w:val="left" w:pos="709"/>
        </w:tabs>
        <w:suppressAutoHyphens/>
        <w:spacing w:before="20" w:after="20"/>
        <w:jc w:val="center"/>
        <w:rPr>
          <w:rFonts w:eastAsia="Times New Roman"/>
          <w:b/>
        </w:rPr>
      </w:pPr>
      <w:r w:rsidRPr="00C00C38">
        <w:rPr>
          <w:rFonts w:eastAsia="Times New Roman"/>
          <w:b/>
        </w:rPr>
        <w:t>10. ВІДПОВІДАЛЬНІСТЬ СТОРІН</w:t>
      </w:r>
    </w:p>
    <w:p w14:paraId="337FE908"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10.1.</w:t>
      </w:r>
      <w:r w:rsidRPr="00C00C38">
        <w:rPr>
          <w:rFonts w:eastAsia="Times New Roman"/>
        </w:rPr>
        <w:tab/>
        <w:t xml:space="preserve">У випадку невиконання або неналежного виконання умов цього Договору, винна Сторона зобов’язана відшкодувати іншій Стороні заподіяні цим збитки, </w:t>
      </w:r>
      <w:proofErr w:type="gramStart"/>
      <w:r w:rsidRPr="00C00C38">
        <w:rPr>
          <w:rFonts w:eastAsia="Times New Roman"/>
        </w:rPr>
        <w:t>у порядку</w:t>
      </w:r>
      <w:proofErr w:type="gramEnd"/>
      <w:r w:rsidRPr="00C00C38">
        <w:rPr>
          <w:rFonts w:eastAsia="Times New Roman"/>
        </w:rPr>
        <w:t>, передбаченому чинним законодавством.</w:t>
      </w:r>
    </w:p>
    <w:p w14:paraId="4D1B9400"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10.2.</w:t>
      </w:r>
      <w:r w:rsidRPr="00C00C38">
        <w:rPr>
          <w:rFonts w:eastAsia="Times New Roman"/>
        </w:rPr>
        <w:tab/>
        <w:t>В разі невиконання або порушенні строків виконання робіт, Виконавець сплачує Замовнику пеню в розмірі подвійної облікової ставки НБУ від суми невиконаних/несвоєчасно виконаних робіт, а за прострочення понад 30 днів Виконавець додатково сплачує штраф у розмірі 10 % від вартості невиконаних/несвоєчасно виконаних робіт.</w:t>
      </w:r>
    </w:p>
    <w:p w14:paraId="36099167"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10.3.</w:t>
      </w:r>
      <w:r w:rsidRPr="00C00C38">
        <w:rPr>
          <w:rFonts w:eastAsia="Times New Roman"/>
        </w:rPr>
        <w:tab/>
        <w:t>Сплата неустойки (пені, штрафу) не звільняє Сторони від виконання зобов’язань, передбачених даним Договором.</w:t>
      </w:r>
    </w:p>
    <w:p w14:paraId="281BE83F"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10.4.</w:t>
      </w:r>
      <w:r w:rsidRPr="00C00C38">
        <w:rPr>
          <w:rFonts w:eastAsia="Times New Roman"/>
        </w:rPr>
        <w:tab/>
        <w:t>У разі залучення Виконавцем субпідрядників, які мають сумнівну репутацію, та такими, що визнані або знаходяться на стадії банкрутства, щодо яких порушені кримінальні провадження тощо та/або у результаті його бездіяльності, унаслідок чого Замовнику будуть донараховані податкові зобов’язання з податку на додану вартість, податку на прибуток та/або будуть застосовані штрафні санкції з посиланням на нікчемність відповідних господарських операцій, та/або Договір буде визнано недійсним (нікчемним), Виконавець зобов’язується компенсувати Замовнику всі збитки, в тому числі стягнуті органами Державної фіскальної служби України штрафні санкції</w:t>
      </w:r>
    </w:p>
    <w:p w14:paraId="51A98BD5"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10.5.</w:t>
      </w:r>
      <w:r w:rsidRPr="00C00C38">
        <w:rPr>
          <w:rFonts w:eastAsia="Times New Roman"/>
        </w:rPr>
        <w:tab/>
        <w:t>У разі порушення Виконавцем зобов’язання щодо якості робіт, Виконавець сплачує на користь Замовника штраф у розмірі двадцяти відсотків від вартості неякісно виконаних робіт.</w:t>
      </w:r>
    </w:p>
    <w:p w14:paraId="70664723" w14:textId="77777777" w:rsidR="008E549B" w:rsidRPr="00C00C38" w:rsidRDefault="008E549B" w:rsidP="008E549B">
      <w:pPr>
        <w:tabs>
          <w:tab w:val="left" w:pos="709"/>
        </w:tabs>
        <w:suppressAutoHyphens/>
        <w:spacing w:before="20" w:after="20"/>
        <w:jc w:val="both"/>
        <w:rPr>
          <w:rFonts w:eastAsia="Times New Roman"/>
        </w:rPr>
      </w:pPr>
      <w:r w:rsidRPr="00C00C38">
        <w:rPr>
          <w:rFonts w:eastAsia="Times New Roman"/>
        </w:rPr>
        <w:t xml:space="preserve">10.6. </w:t>
      </w:r>
      <w:r w:rsidRPr="00C00C38">
        <w:rPr>
          <w:rFonts w:eastAsia="Times New Roman"/>
        </w:rPr>
        <w:tab/>
        <w:t>Виконавець несе відповідальність за дотримання всіх необхідних охоронних заходів, правил санітарної та протипожежної безпеки, правил охорони праці, використання техніки, матеріалів і конструкцій, а також за техніку безпеки під час виконання робіт.</w:t>
      </w:r>
    </w:p>
    <w:p w14:paraId="1EC404F9" w14:textId="77777777" w:rsidR="008E549B" w:rsidRPr="00C00C38" w:rsidRDefault="008E549B" w:rsidP="008E549B">
      <w:pPr>
        <w:numPr>
          <w:ilvl w:val="1"/>
          <w:numId w:val="4"/>
        </w:numPr>
        <w:tabs>
          <w:tab w:val="left" w:pos="709"/>
        </w:tabs>
        <w:suppressAutoHyphens/>
        <w:spacing w:before="20" w:after="20"/>
        <w:ind w:left="0" w:firstLine="0"/>
        <w:jc w:val="both"/>
        <w:rPr>
          <w:rFonts w:eastAsia="Times New Roman"/>
        </w:rPr>
      </w:pPr>
      <w:r w:rsidRPr="00C00C38">
        <w:rPr>
          <w:rFonts w:eastAsia="Times New Roman"/>
        </w:rPr>
        <w:t>Якщо в результаті будь-яких дій чи бездіяльності Виконавця Замовнику будуть донараховані податкові зобов’язання та/або будуть застосовані штрафні санкції та/або Замовник не отримає (не в повному обсязі отримає) податковий кредит та/або податковий кредит не буде визнаний контролюючим органом, та/або Договір буде визнано цілком або в окремих частинах недійсним (нікчемним) з вини Виконавця, Виконавець зобов’язується компенсувати Замовнику всі збитки, не отриманий (недоотриманий, не визнаний) податковий кредит та/або невизнані витрати, а також стягнуті органами Державної фіскальної служби України штрафні санкції.</w:t>
      </w:r>
    </w:p>
    <w:p w14:paraId="60FF96A7" w14:textId="77777777" w:rsidR="008E549B" w:rsidRPr="00C00C38" w:rsidRDefault="008E549B" w:rsidP="008E549B">
      <w:pPr>
        <w:numPr>
          <w:ilvl w:val="1"/>
          <w:numId w:val="4"/>
        </w:numPr>
        <w:tabs>
          <w:tab w:val="left" w:pos="709"/>
        </w:tabs>
        <w:suppressAutoHyphens/>
        <w:spacing w:before="20" w:after="20"/>
        <w:ind w:left="0" w:firstLine="0"/>
        <w:jc w:val="both"/>
        <w:rPr>
          <w:rFonts w:eastAsia="Times New Roman"/>
        </w:rPr>
      </w:pPr>
      <w:r w:rsidRPr="00C00C38">
        <w:rPr>
          <w:rFonts w:eastAsia="Times New Roman"/>
        </w:rPr>
        <w:t>Якщо у терміни, передбачені Податковим кодексом України для реєстрації податкових накладних в Єдиному реєстрі податкових накладних (далі – ЄРПН), Виконавець не надасть  Замовнику належним чином оформлену податкову накладну в електронній формі та/або не здійснить її реєстрацію у ЄРПН, Замовник має право стягнути з Виконавця неустойку в розмірі 20 (двадцяти) відсотків від вартості товарів (робіт, послуг) без урахування податку на додану вартість по такій податковій накладній з подальшим розірванням Договору в односторонньому порядку (на розсуд Замовника). Цей пункт не застосовується до Виконавця, якщо останній не є платником податку на додану вартість.</w:t>
      </w:r>
    </w:p>
    <w:p w14:paraId="48436879" w14:textId="77777777" w:rsidR="008E549B" w:rsidRPr="00C00C38" w:rsidRDefault="008E549B" w:rsidP="008E549B">
      <w:pPr>
        <w:jc w:val="center"/>
        <w:rPr>
          <w:rFonts w:eastAsia="Calibri"/>
          <w:b/>
        </w:rPr>
      </w:pPr>
    </w:p>
    <w:p w14:paraId="5D0BC1B2" w14:textId="77777777" w:rsidR="008E549B" w:rsidRPr="00C00C38" w:rsidRDefault="008E549B" w:rsidP="008E549B">
      <w:pPr>
        <w:jc w:val="center"/>
        <w:rPr>
          <w:rFonts w:eastAsia="Calibri"/>
          <w:b/>
        </w:rPr>
      </w:pPr>
      <w:r w:rsidRPr="00C00C38">
        <w:rPr>
          <w:rFonts w:eastAsia="Calibri"/>
          <w:b/>
        </w:rPr>
        <w:t xml:space="preserve">11. АНТИКОРУПЦІЙНЕ ЗАСТЕРЕЖЕННЯ </w:t>
      </w:r>
    </w:p>
    <w:p w14:paraId="2712BE67" w14:textId="77777777" w:rsidR="008E549B" w:rsidRPr="00C00C38" w:rsidRDefault="008E549B" w:rsidP="008E549B">
      <w:pPr>
        <w:jc w:val="both"/>
        <w:rPr>
          <w:rFonts w:eastAsia="Calibri"/>
        </w:rPr>
      </w:pPr>
      <w:r w:rsidRPr="00C00C38">
        <w:rPr>
          <w:rFonts w:eastAsia="Calibri"/>
        </w:rPr>
        <w:t>11.1.</w:t>
      </w:r>
      <w:r w:rsidRPr="00C00C38">
        <w:rPr>
          <w:rFonts w:eastAsia="Calibri"/>
        </w:rPr>
        <w:tab/>
        <w:t>Сторони зобов’язуються забезпечити повну відповідальність свого персоналу вимогам антикорупційного законодавства України.</w:t>
      </w:r>
    </w:p>
    <w:p w14:paraId="151F4F1C" w14:textId="77777777" w:rsidR="008E549B" w:rsidRPr="00C00C38" w:rsidRDefault="008E549B" w:rsidP="008E549B">
      <w:pPr>
        <w:jc w:val="both"/>
        <w:rPr>
          <w:rFonts w:eastAsia="Calibri"/>
        </w:rPr>
      </w:pPr>
      <w:r w:rsidRPr="00C00C38">
        <w:rPr>
          <w:rFonts w:eastAsia="Calibri"/>
        </w:rPr>
        <w:t>11.2.</w:t>
      </w:r>
      <w:r w:rsidRPr="00C00C38">
        <w:rPr>
          <w:rFonts w:eastAsia="Calibri"/>
        </w:rPr>
        <w:tab/>
        <w:t xml:space="preserve">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тим щоб отримати будь-яку </w:t>
      </w:r>
      <w:proofErr w:type="gramStart"/>
      <w:r w:rsidRPr="00C00C38">
        <w:rPr>
          <w:rFonts w:eastAsia="Calibri"/>
        </w:rPr>
        <w:t>вигоду  або</w:t>
      </w:r>
      <w:proofErr w:type="gramEnd"/>
      <w:r w:rsidRPr="00C00C38">
        <w:rPr>
          <w:rFonts w:eastAsia="Calibri"/>
        </w:rPr>
        <w:t xml:space="preserve"> перевагу.</w:t>
      </w:r>
    </w:p>
    <w:p w14:paraId="6D2AA8E8" w14:textId="77777777" w:rsidR="008E549B" w:rsidRPr="00C00C38" w:rsidRDefault="008E549B" w:rsidP="008E549B">
      <w:pPr>
        <w:shd w:val="clear" w:color="auto" w:fill="FFFFFF"/>
        <w:jc w:val="both"/>
        <w:textAlignment w:val="baseline"/>
        <w:rPr>
          <w:rFonts w:eastAsia="Times New Roman"/>
        </w:rPr>
      </w:pPr>
      <w:r w:rsidRPr="00C00C38">
        <w:rPr>
          <w:rFonts w:eastAsia="Times New Roman"/>
        </w:rPr>
        <w:t>11.3.</w:t>
      </w:r>
      <w:r w:rsidRPr="00C00C38">
        <w:rPr>
          <w:rFonts w:eastAsia="Times New Roman"/>
        </w:rPr>
        <w:tab/>
        <w:t xml:space="preserve">Сторони підтверджують, що їх працівники не використовують надані їм службові повноваження чи пов’язані з ними можливості з метою одержання неправомірної вигоди або прийняття такої вигоди чи прийняття обіцянки/пропозиції такої вигоди </w:t>
      </w:r>
      <w:proofErr w:type="gramStart"/>
      <w:r w:rsidRPr="00C00C38">
        <w:rPr>
          <w:rFonts w:eastAsia="Times New Roman"/>
        </w:rPr>
        <w:t>для себе</w:t>
      </w:r>
      <w:proofErr w:type="gramEnd"/>
      <w:r w:rsidRPr="00C00C38">
        <w:rPr>
          <w:rFonts w:eastAsia="Times New Roman"/>
        </w:rPr>
        <w:t xml:space="preserve"> чи інших осіб, в тому числі щоб схилити цю особу до протиправного використання наданих їй службових повноважень чи пов’язаних з ними можливостей.</w:t>
      </w:r>
    </w:p>
    <w:p w14:paraId="189EADEA" w14:textId="77777777" w:rsidR="008E549B" w:rsidRPr="00C00C38" w:rsidRDefault="008E549B" w:rsidP="008E549B">
      <w:pPr>
        <w:jc w:val="both"/>
        <w:rPr>
          <w:rFonts w:eastAsia="Calibri"/>
          <w:shd w:val="clear" w:color="auto" w:fill="FFFFFF"/>
        </w:rPr>
      </w:pPr>
      <w:r w:rsidRPr="00C00C38">
        <w:rPr>
          <w:rFonts w:eastAsia="Calibri"/>
          <w:shd w:val="clear" w:color="auto" w:fill="FFFFFF"/>
        </w:rPr>
        <w:t>11.4.</w:t>
      </w:r>
      <w:r w:rsidRPr="00C00C38">
        <w:rPr>
          <w:rFonts w:eastAsia="Calibri"/>
          <w:shd w:val="clear" w:color="auto" w:fill="FFFFFF"/>
        </w:rPr>
        <w:tab/>
        <w:t>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1A82B790" w14:textId="77777777" w:rsidR="008E549B" w:rsidRPr="00C00C38" w:rsidRDefault="008E549B" w:rsidP="008E549B">
      <w:pPr>
        <w:jc w:val="both"/>
        <w:rPr>
          <w:rFonts w:eastAsia="Calibri"/>
          <w:shd w:val="clear" w:color="auto" w:fill="FFFFFF"/>
        </w:rPr>
      </w:pPr>
    </w:p>
    <w:p w14:paraId="23C8C2B7" w14:textId="77777777" w:rsidR="008E549B" w:rsidRPr="00C00C38" w:rsidRDefault="008E549B" w:rsidP="008E549B">
      <w:pPr>
        <w:jc w:val="center"/>
        <w:rPr>
          <w:rFonts w:eastAsia="Times New Roman"/>
          <w:b/>
          <w:noProof/>
        </w:rPr>
      </w:pPr>
      <w:r w:rsidRPr="00C00C38">
        <w:rPr>
          <w:rFonts w:eastAsia="Times New Roman"/>
          <w:b/>
          <w:noProof/>
        </w:rPr>
        <w:t>12. ВИРІШЕННЯ СПОРІВ</w:t>
      </w:r>
    </w:p>
    <w:p w14:paraId="67E2B12F" w14:textId="77777777" w:rsidR="008E549B" w:rsidRPr="00C00C38" w:rsidRDefault="008E549B" w:rsidP="008E549B">
      <w:pPr>
        <w:jc w:val="both"/>
        <w:rPr>
          <w:rFonts w:eastAsia="Times New Roman"/>
          <w:noProof/>
        </w:rPr>
      </w:pPr>
      <w:r w:rsidRPr="00C00C38">
        <w:rPr>
          <w:rFonts w:eastAsia="Times New Roman"/>
          <w:noProof/>
        </w:rPr>
        <w:t>12.1 Усі спори, що пов'язані з цим Договором, його укладанням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підсудністю такого спору у порядку, визначеному відповідним чинним в Україні законодавством.</w:t>
      </w:r>
    </w:p>
    <w:p w14:paraId="7EB43595" w14:textId="77777777" w:rsidR="008E549B" w:rsidRPr="00C00C38" w:rsidRDefault="008E549B" w:rsidP="008E549B">
      <w:pPr>
        <w:jc w:val="both"/>
        <w:rPr>
          <w:rFonts w:eastAsia="Times New Roman"/>
          <w:noProof/>
        </w:rPr>
      </w:pPr>
    </w:p>
    <w:p w14:paraId="62788957" w14:textId="77777777" w:rsidR="008E549B" w:rsidRPr="00C00C38" w:rsidRDefault="008E549B" w:rsidP="008E549B">
      <w:pPr>
        <w:jc w:val="center"/>
        <w:rPr>
          <w:rFonts w:eastAsia="Times New Roman"/>
          <w:b/>
          <w:noProof/>
          <w:snapToGrid w:val="0"/>
        </w:rPr>
      </w:pPr>
      <w:r w:rsidRPr="00C00C38">
        <w:rPr>
          <w:rFonts w:eastAsia="Times New Roman"/>
          <w:b/>
          <w:noProof/>
          <w:snapToGrid w:val="0"/>
        </w:rPr>
        <w:t>13. ФОРС-МАЖОР</w:t>
      </w:r>
    </w:p>
    <w:p w14:paraId="4539C451" w14:textId="77777777" w:rsidR="008E549B" w:rsidRPr="00C00C38" w:rsidRDefault="008E549B" w:rsidP="008E549B">
      <w:pPr>
        <w:jc w:val="both"/>
        <w:rPr>
          <w:rFonts w:eastAsia="Times New Roman"/>
          <w:noProof/>
        </w:rPr>
      </w:pPr>
      <w:r w:rsidRPr="00C00C38">
        <w:rPr>
          <w:rFonts w:eastAsia="Times New Roman"/>
          <w:noProof/>
        </w:rPr>
        <w:t>13.1. Сторони звільняються від відповідальності за повне чи часткове невиконання або неналежне виконання зобов'язань, передбачених цим Договором, якщо воно сталося внаслідок дії форс-мажорних обставин.</w:t>
      </w:r>
    </w:p>
    <w:p w14:paraId="542D3EFA" w14:textId="77777777" w:rsidR="008E549B" w:rsidRPr="00C00C38" w:rsidRDefault="008E549B" w:rsidP="008E549B">
      <w:pPr>
        <w:jc w:val="both"/>
        <w:rPr>
          <w:rFonts w:eastAsia="Times New Roman"/>
          <w:noProof/>
        </w:rPr>
      </w:pPr>
      <w:r w:rsidRPr="00C00C38">
        <w:rPr>
          <w:rFonts w:eastAsia="Times New Roman"/>
          <w:noProof/>
        </w:rPr>
        <w:t>13.2. Під форс-мажорними обставинами в цьому Договорі слід розуміти будь-які обставини зовнішнього щодо Сторін характеру, що виникли без вини Сторін, поза їх волею або всупереч волі чи бажанню Сторін, і які не можна було ні передбачити, ні уникнути, включаючи стихійні явища природного характеру (землетруси, повені, урагани, руйнування в результаті блискавки тощо), лиха техногенного та антропогенного походження (вибухи, пожежі, вихід з ладу машин, обладнання тощо), обставини суспільного життя (воєнні дії, громадські  хвилювання, епідемії, страйки, бойкоти тощо), а також видання актів органів державної влади чи місцевого самоврядування, інші закон</w:t>
      </w:r>
      <w:r w:rsidRPr="00C00C38">
        <w:rPr>
          <w:rFonts w:eastAsia="Times New Roman"/>
        </w:rPr>
        <w:t>н</w:t>
      </w:r>
      <w:r w:rsidRPr="00C00C38">
        <w:rPr>
          <w:rFonts w:eastAsia="Times New Roman"/>
          <w:noProof/>
        </w:rPr>
        <w:t>і або незаконні заборонні заходи названих органів, які унеможливлюють виконання Сторонами зобов'язань за цим Договором або перешкоджають такому виконанню тощо.</w:t>
      </w:r>
    </w:p>
    <w:p w14:paraId="66D5D7B5" w14:textId="77777777" w:rsidR="008E549B" w:rsidRPr="00C00C38" w:rsidRDefault="008E549B" w:rsidP="008E549B">
      <w:pPr>
        <w:jc w:val="both"/>
        <w:rPr>
          <w:rFonts w:eastAsia="Times New Roman"/>
          <w:noProof/>
        </w:rPr>
      </w:pPr>
      <w:r w:rsidRPr="00C00C38">
        <w:rPr>
          <w:rFonts w:eastAsia="Times New Roman"/>
          <w:noProof/>
        </w:rPr>
        <w:t>13.3. Сторона, що не має можливості належним чином виконати свої зобов'язання за цим Договором внаслідок дії форс-мажорних обставин, повинна письмово повідомити, протягом 10 (десяти) календарних днів, іншу Сторону про існуючі перешкоди та їх вплив на виконання зобов'язань за цим Договором.</w:t>
      </w:r>
    </w:p>
    <w:p w14:paraId="34C12142" w14:textId="77777777" w:rsidR="008E549B" w:rsidRPr="00C00C38" w:rsidRDefault="008E549B" w:rsidP="008E549B">
      <w:pPr>
        <w:jc w:val="both"/>
        <w:rPr>
          <w:rFonts w:eastAsia="Times New Roman"/>
          <w:noProof/>
        </w:rPr>
      </w:pPr>
      <w:r w:rsidRPr="00C00C38">
        <w:rPr>
          <w:rFonts w:eastAsia="Times New Roman"/>
          <w:noProof/>
        </w:rPr>
        <w:t>13.4. Якщо форс-мажорні обставини діють протягом 60 днів поспіль і не виявляють ознак припинення, цей Договір може бути розірваний Постачальником або Покупцем шляхом направлення письмового повідомлення про це іншій Стороні.</w:t>
      </w:r>
    </w:p>
    <w:p w14:paraId="7025A708" w14:textId="77777777" w:rsidR="008E549B" w:rsidRPr="00C00C38" w:rsidRDefault="008E549B" w:rsidP="008E549B">
      <w:pPr>
        <w:jc w:val="both"/>
        <w:rPr>
          <w:rFonts w:eastAsia="Times New Roman"/>
          <w:noProof/>
        </w:rPr>
      </w:pPr>
      <w:r w:rsidRPr="00C00C38">
        <w:rPr>
          <w:rFonts w:eastAsia="Times New Roman"/>
          <w:noProof/>
        </w:rPr>
        <w:t>13.5. Існування форс-мажорних обставин повинно бути підтверджено довідкою компетентного органу.</w:t>
      </w:r>
    </w:p>
    <w:p w14:paraId="6F85D7BD" w14:textId="77777777" w:rsidR="008E549B" w:rsidRPr="00C00C38" w:rsidRDefault="008E549B" w:rsidP="008E549B">
      <w:pPr>
        <w:jc w:val="both"/>
        <w:rPr>
          <w:rFonts w:eastAsia="Times New Roman"/>
          <w:noProof/>
        </w:rPr>
      </w:pPr>
    </w:p>
    <w:p w14:paraId="7CB254FC" w14:textId="77777777" w:rsidR="008E549B" w:rsidRPr="00C00C38" w:rsidRDefault="008E549B" w:rsidP="008E549B">
      <w:pPr>
        <w:jc w:val="center"/>
        <w:rPr>
          <w:rFonts w:eastAsia="Times New Roman"/>
          <w:b/>
          <w:noProof/>
          <w:snapToGrid w:val="0"/>
        </w:rPr>
      </w:pPr>
      <w:r w:rsidRPr="00C00C38">
        <w:rPr>
          <w:rFonts w:eastAsia="Times New Roman"/>
          <w:b/>
          <w:noProof/>
          <w:snapToGrid w:val="0"/>
        </w:rPr>
        <w:t>14. СТРОК ДІЇ ДОГОВОРУ ТА ІНШІ УМОВИ</w:t>
      </w:r>
    </w:p>
    <w:p w14:paraId="607333F7" w14:textId="77777777" w:rsidR="008E549B" w:rsidRPr="00C00C38" w:rsidRDefault="008E549B" w:rsidP="008E549B">
      <w:pPr>
        <w:jc w:val="both"/>
        <w:rPr>
          <w:rFonts w:eastAsia="Times New Roman"/>
          <w:noProof/>
          <w:snapToGrid w:val="0"/>
          <w:color w:val="FF0000"/>
        </w:rPr>
      </w:pPr>
      <w:r w:rsidRPr="00C00C38">
        <w:rPr>
          <w:rFonts w:eastAsia="Times New Roman"/>
          <w:noProof/>
          <w:snapToGrid w:val="0"/>
        </w:rPr>
        <w:t xml:space="preserve">14.1. Цей Договір набуває чинності з дня його підписання Сторонами та діє до </w:t>
      </w:r>
      <w:r w:rsidRPr="00112F3F">
        <w:rPr>
          <w:rFonts w:eastAsia="Times New Roman"/>
          <w:noProof/>
          <w:snapToGrid w:val="0"/>
          <w:color w:val="C00000"/>
        </w:rPr>
        <w:t>31</w:t>
      </w:r>
      <w:r>
        <w:rPr>
          <w:rFonts w:eastAsia="Times New Roman"/>
          <w:noProof/>
          <w:snapToGrid w:val="0"/>
          <w:color w:val="C00000"/>
        </w:rPr>
        <w:t xml:space="preserve"> грудня</w:t>
      </w:r>
      <w:r w:rsidRPr="00C00C38">
        <w:rPr>
          <w:rFonts w:eastAsia="Times New Roman"/>
          <w:noProof/>
          <w:snapToGrid w:val="0"/>
          <w:color w:val="C00000"/>
        </w:rPr>
        <w:t xml:space="preserve"> 2022р.</w:t>
      </w:r>
      <w:r>
        <w:rPr>
          <w:rFonts w:eastAsia="Times New Roman"/>
          <w:noProof/>
          <w:snapToGrid w:val="0"/>
          <w:color w:val="C00000"/>
        </w:rPr>
        <w:t xml:space="preserve"> </w:t>
      </w:r>
      <w:r w:rsidRPr="00C00C38">
        <w:rPr>
          <w:rFonts w:eastAsia="Times New Roman"/>
          <w:noProof/>
          <w:snapToGrid w:val="0"/>
        </w:rPr>
        <w:t xml:space="preserve"> </w:t>
      </w:r>
    </w:p>
    <w:p w14:paraId="3E9D84A4" w14:textId="77777777" w:rsidR="008E549B" w:rsidRPr="00C00C38" w:rsidRDefault="008E549B" w:rsidP="008E549B">
      <w:pPr>
        <w:jc w:val="both"/>
        <w:rPr>
          <w:rFonts w:eastAsia="Times New Roman"/>
          <w:noProof/>
        </w:rPr>
      </w:pPr>
      <w:r w:rsidRPr="00C00C38">
        <w:rPr>
          <w:rFonts w:eastAsia="Times New Roman"/>
          <w:noProof/>
        </w:rPr>
        <w:t>14.2. Після підписання цього Договору всі попередні переговори за ним, листування, попередні угоди та протоколи про наміри з питань, що так чи інакше стосуються цього Договору, втрачають юридичну силу.</w:t>
      </w:r>
    </w:p>
    <w:p w14:paraId="3BF64F5C" w14:textId="77777777" w:rsidR="008E549B" w:rsidRPr="00C00C38" w:rsidRDefault="008E549B" w:rsidP="008E549B">
      <w:pPr>
        <w:jc w:val="both"/>
        <w:rPr>
          <w:rFonts w:eastAsia="Times New Roman"/>
          <w:noProof/>
          <w:snapToGrid w:val="0"/>
        </w:rPr>
      </w:pPr>
      <w:r w:rsidRPr="00C00C38">
        <w:rPr>
          <w:rFonts w:eastAsia="Times New Roman"/>
          <w:noProof/>
          <w:snapToGrid w:val="0"/>
        </w:rPr>
        <w:t>14.3. Зміни в цей Договір можуть бути внесені за взаємною згодою Сторін, що оформляється додатковою угодою до цього Договору.</w:t>
      </w:r>
    </w:p>
    <w:p w14:paraId="734F56B5" w14:textId="77777777" w:rsidR="008E549B" w:rsidRPr="00C00C38" w:rsidRDefault="008E549B" w:rsidP="008E549B">
      <w:pPr>
        <w:jc w:val="both"/>
        <w:rPr>
          <w:rFonts w:eastAsia="Times New Roman"/>
          <w:noProof/>
          <w:snapToGrid w:val="0"/>
        </w:rPr>
      </w:pPr>
      <w:r w:rsidRPr="00C00C38">
        <w:rPr>
          <w:rFonts w:eastAsia="Times New Roman"/>
          <w:noProof/>
          <w:snapToGrid w:val="0"/>
        </w:rPr>
        <w:t>14.3.1.</w:t>
      </w:r>
      <w:r w:rsidRPr="00C00C38">
        <w:rPr>
          <w:rFonts w:eastAsia="Times New Roman"/>
          <w:noProof/>
          <w:snapToGrid w:val="0"/>
        </w:rPr>
        <w:tab/>
        <w:t>Зменшення обсягів закупiвлi Послуг, зокрема, з урахуванням фактичного обсягу видатків Замовника.</w:t>
      </w:r>
    </w:p>
    <w:p w14:paraId="45BE593C" w14:textId="77777777" w:rsidR="008E549B" w:rsidRPr="00C00C38" w:rsidRDefault="008E549B" w:rsidP="008E549B">
      <w:pPr>
        <w:jc w:val="both"/>
        <w:rPr>
          <w:rFonts w:eastAsia="Times New Roman"/>
          <w:noProof/>
          <w:snapToGrid w:val="0"/>
        </w:rPr>
      </w:pPr>
      <w:r w:rsidRPr="00C00C38">
        <w:rPr>
          <w:rFonts w:eastAsia="Times New Roman"/>
          <w:noProof/>
        </w:rPr>
        <w:t>14.4. Зміни та доповнення, додаткові угоди та додатки до цього Договору є його невід'ємною частиною і мають юридичну силу у разі, якщо вони викладені у письмовій формі та підписані уповноваженими на те представниками Сторін.</w:t>
      </w:r>
      <w:r w:rsidRPr="00C00C38">
        <w:rPr>
          <w:rFonts w:eastAsia="Times New Roman"/>
          <w:noProof/>
          <w:snapToGrid w:val="0"/>
        </w:rPr>
        <w:t xml:space="preserve"> </w:t>
      </w:r>
    </w:p>
    <w:p w14:paraId="327239D3" w14:textId="77777777" w:rsidR="008E549B" w:rsidRPr="00C00C38" w:rsidRDefault="008E549B" w:rsidP="008E549B">
      <w:pPr>
        <w:jc w:val="both"/>
        <w:rPr>
          <w:rFonts w:ascii="Peterburg" w:eastAsia="Times New Roman" w:hAnsi="Peterburg"/>
          <w:noProof/>
        </w:rPr>
      </w:pPr>
      <w:r w:rsidRPr="00C00C38">
        <w:rPr>
          <w:rFonts w:eastAsia="Times New Roman"/>
          <w:noProof/>
          <w:snapToGrid w:val="0"/>
        </w:rPr>
        <w:t xml:space="preserve">14.5. </w:t>
      </w:r>
      <w:r w:rsidRPr="00C00C38">
        <w:rPr>
          <w:rFonts w:eastAsia="Times New Roman"/>
          <w:noProof/>
        </w:rPr>
        <w:t>Усі правовідносини, що виникають у зв'язку з виконанням умов цього Договору і не врегульовані ним, регламентуються нормами чинного в Україні законодавства.</w:t>
      </w:r>
    </w:p>
    <w:p w14:paraId="63212420" w14:textId="77777777" w:rsidR="008E549B" w:rsidRPr="00C00C38" w:rsidRDefault="008E549B" w:rsidP="008E549B">
      <w:pPr>
        <w:jc w:val="both"/>
        <w:rPr>
          <w:rFonts w:eastAsia="Times New Roman"/>
          <w:noProof/>
          <w:snapToGrid w:val="0"/>
        </w:rPr>
      </w:pPr>
      <w:r w:rsidRPr="00C00C38">
        <w:rPr>
          <w:rFonts w:eastAsia="Times New Roman"/>
          <w:noProof/>
          <w:snapToGrid w:val="0"/>
        </w:rPr>
        <w:t>14.6. Цей Договір складений українською мовою, у 2 примірниках, кожний з яких має однакову юридичну силу.</w:t>
      </w:r>
    </w:p>
    <w:p w14:paraId="0973BC9D" w14:textId="77777777" w:rsidR="008E549B" w:rsidRPr="00C00C38" w:rsidRDefault="008E549B" w:rsidP="008E549B">
      <w:pPr>
        <w:jc w:val="center"/>
        <w:rPr>
          <w:rFonts w:eastAsia="Times New Roman"/>
          <w:b/>
          <w:noProof/>
          <w:snapToGrid w:val="0"/>
        </w:rPr>
      </w:pPr>
    </w:p>
    <w:p w14:paraId="38179679" w14:textId="77777777" w:rsidR="008E549B" w:rsidRPr="00C00C38" w:rsidRDefault="008E549B" w:rsidP="008E549B">
      <w:pPr>
        <w:jc w:val="center"/>
        <w:rPr>
          <w:rFonts w:eastAsia="Times New Roman"/>
          <w:b/>
          <w:noProof/>
          <w:snapToGrid w:val="0"/>
        </w:rPr>
      </w:pPr>
      <w:r w:rsidRPr="00C00C38">
        <w:rPr>
          <w:rFonts w:eastAsia="Times New Roman"/>
          <w:b/>
          <w:noProof/>
          <w:snapToGrid w:val="0"/>
        </w:rPr>
        <w:t>15. ДОДАТКИ ДО ДОГОВОРУ</w:t>
      </w:r>
    </w:p>
    <w:p w14:paraId="7BF465B6" w14:textId="77777777" w:rsidR="008E549B" w:rsidRPr="00C00C38" w:rsidRDefault="008E549B" w:rsidP="008E549B">
      <w:pPr>
        <w:jc w:val="both"/>
        <w:rPr>
          <w:rFonts w:eastAsia="Times New Roman"/>
          <w:noProof/>
          <w:snapToGrid w:val="0"/>
        </w:rPr>
      </w:pPr>
      <w:r w:rsidRPr="00C00C38">
        <w:rPr>
          <w:rFonts w:eastAsia="Times New Roman"/>
          <w:noProof/>
          <w:snapToGrid w:val="0"/>
        </w:rPr>
        <w:t>15.1. Невід’ємною частиною цього Договору є:</w:t>
      </w:r>
    </w:p>
    <w:p w14:paraId="69EEFB70" w14:textId="77777777" w:rsidR="008E549B" w:rsidRPr="00C00C38" w:rsidRDefault="008E549B" w:rsidP="008E549B">
      <w:pPr>
        <w:jc w:val="both"/>
        <w:rPr>
          <w:rFonts w:eastAsia="Times New Roman"/>
          <w:noProof/>
          <w:snapToGrid w:val="0"/>
        </w:rPr>
      </w:pPr>
      <w:r w:rsidRPr="00C00C38">
        <w:rPr>
          <w:rFonts w:eastAsia="Times New Roman"/>
          <w:noProof/>
          <w:snapToGrid w:val="0"/>
        </w:rPr>
        <w:t>- Додаток № 1 (обсяг і вартість робіт);</w:t>
      </w:r>
    </w:p>
    <w:p w14:paraId="1030EF80" w14:textId="77777777" w:rsidR="008E549B" w:rsidRPr="00C00C38" w:rsidRDefault="008E549B" w:rsidP="008E549B">
      <w:pPr>
        <w:jc w:val="both"/>
        <w:rPr>
          <w:rFonts w:eastAsia="Times New Roman"/>
          <w:noProof/>
          <w:snapToGrid w:val="0"/>
        </w:rPr>
      </w:pPr>
    </w:p>
    <w:p w14:paraId="4060C5FC" w14:textId="77777777" w:rsidR="008E549B" w:rsidRPr="00C00C38" w:rsidRDefault="008E549B" w:rsidP="008E549B">
      <w:pPr>
        <w:spacing w:line="240" w:lineRule="atLeast"/>
        <w:jc w:val="center"/>
        <w:rPr>
          <w:rFonts w:eastAsia="Times New Roman"/>
          <w:b/>
          <w:noProof/>
        </w:rPr>
      </w:pPr>
      <w:r w:rsidRPr="00C00C38">
        <w:rPr>
          <w:rFonts w:eastAsia="Times New Roman"/>
          <w:b/>
          <w:noProof/>
        </w:rPr>
        <w:t>16.</w:t>
      </w:r>
      <w:r w:rsidRPr="00C00C38">
        <w:rPr>
          <w:rFonts w:eastAsia="Times New Roman"/>
          <w:noProof/>
        </w:rPr>
        <w:t xml:space="preserve"> </w:t>
      </w:r>
      <w:r w:rsidRPr="00C00C38">
        <w:rPr>
          <w:rFonts w:eastAsia="Times New Roman"/>
          <w:b/>
          <w:noProof/>
        </w:rPr>
        <w:t>МІСЦЕЗНАХОДЖЕННЯ ТА РЕКВІЗИТИ СТОРІН</w:t>
      </w:r>
    </w:p>
    <w:p w14:paraId="5B982F22" w14:textId="77777777" w:rsidR="008E549B" w:rsidRPr="00C00C38" w:rsidRDefault="008E549B" w:rsidP="008E549B">
      <w:pPr>
        <w:rPr>
          <w:rFonts w:eastAsia="Times New Roman"/>
        </w:rPr>
      </w:pPr>
    </w:p>
    <w:p w14:paraId="41AB055B" w14:textId="5A46A113" w:rsidR="008E549B" w:rsidRDefault="008E549B" w:rsidP="006447F8">
      <w:pPr>
        <w:shd w:val="clear" w:color="auto" w:fill="FFFFFF" w:themeFill="background1"/>
        <w:tabs>
          <w:tab w:val="left" w:pos="4695"/>
        </w:tabs>
        <w:jc w:val="center"/>
        <w:rPr>
          <w:b/>
          <w:lang w:val="uk-UA"/>
        </w:rPr>
      </w:pPr>
    </w:p>
    <w:p w14:paraId="5DA63B28" w14:textId="4D385CF3" w:rsidR="00896DBB" w:rsidRPr="00FA730B" w:rsidRDefault="00916702" w:rsidP="006447F8">
      <w:pPr>
        <w:shd w:val="clear" w:color="auto" w:fill="FFFFFF" w:themeFill="background1"/>
        <w:tabs>
          <w:tab w:val="left" w:pos="4695"/>
        </w:tabs>
        <w:rPr>
          <w:lang w:val="uk-UA"/>
        </w:rPr>
        <w:sectPr w:rsidR="00896DBB" w:rsidRPr="00FA730B" w:rsidSect="00066C9A">
          <w:pgSz w:w="11909" w:h="16834"/>
          <w:pgMar w:top="851" w:right="680" w:bottom="426" w:left="851" w:header="720" w:footer="259" w:gutter="0"/>
          <w:pgNumType w:start="1"/>
          <w:cols w:space="720"/>
          <w:docGrid w:linePitch="326"/>
        </w:sectPr>
      </w:pPr>
      <w:r w:rsidRPr="00FA730B">
        <w:rPr>
          <w:lang w:val="uk-UA"/>
        </w:rPr>
        <w:tab/>
      </w:r>
    </w:p>
    <w:p w14:paraId="2CF03C65" w14:textId="761F3820" w:rsidR="00E90F50" w:rsidRPr="00FA730B" w:rsidRDefault="00AF6FD9" w:rsidP="006447F8">
      <w:pPr>
        <w:shd w:val="clear" w:color="auto" w:fill="FFFFFF" w:themeFill="background1"/>
        <w:ind w:left="7371"/>
        <w:jc w:val="right"/>
        <w:rPr>
          <w:lang w:val="uk-UA"/>
        </w:rPr>
      </w:pPr>
      <w:r w:rsidRPr="00FA730B">
        <w:rPr>
          <w:rFonts w:eastAsia="Times New Roman"/>
          <w:b/>
          <w:lang w:val="uk-UA"/>
        </w:rPr>
        <w:t>Д</w:t>
      </w:r>
      <w:r w:rsidR="00066C9A" w:rsidRPr="00FA730B">
        <w:rPr>
          <w:rFonts w:eastAsia="Times New Roman"/>
          <w:b/>
          <w:lang w:val="uk-UA"/>
        </w:rPr>
        <w:t xml:space="preserve">одаток </w:t>
      </w:r>
      <w:r w:rsidR="00A06920">
        <w:rPr>
          <w:rFonts w:eastAsia="Times New Roman"/>
          <w:b/>
          <w:lang w:val="uk-UA"/>
        </w:rPr>
        <w:t>4</w:t>
      </w:r>
    </w:p>
    <w:p w14:paraId="00F8A51D" w14:textId="6D0676AB" w:rsidR="00E90F50" w:rsidRPr="00FA730B" w:rsidRDefault="00066C9A" w:rsidP="00A76D98">
      <w:pPr>
        <w:shd w:val="clear" w:color="auto" w:fill="FFFFFF" w:themeFill="background1"/>
        <w:jc w:val="right"/>
        <w:rPr>
          <w:lang w:val="uk-UA"/>
        </w:rPr>
      </w:pPr>
      <w:r w:rsidRPr="00FA730B">
        <w:rPr>
          <w:rFonts w:eastAsia="Times New Roman"/>
          <w:lang w:val="uk-UA"/>
        </w:rPr>
        <w:t xml:space="preserve"> </w:t>
      </w:r>
      <w:r w:rsidR="0034081A">
        <w:rPr>
          <w:rFonts w:eastAsia="Times New Roman"/>
          <w:lang w:val="uk-UA"/>
        </w:rPr>
        <w:t>до документації</w:t>
      </w:r>
    </w:p>
    <w:p w14:paraId="5DE2F930" w14:textId="580D1D83" w:rsidR="001F7DDB" w:rsidRPr="00FA730B" w:rsidRDefault="001F7DDB" w:rsidP="006447F8">
      <w:pPr>
        <w:shd w:val="clear" w:color="auto" w:fill="FFFFFF" w:themeFill="background1"/>
        <w:jc w:val="center"/>
        <w:rPr>
          <w:b/>
          <w:i/>
          <w:lang w:val="uk-UA"/>
        </w:rPr>
      </w:pPr>
      <w:r w:rsidRPr="00FA730B">
        <w:rPr>
          <w:b/>
          <w:i/>
          <w:lang w:val="uk-UA"/>
        </w:rPr>
        <w:t>П</w:t>
      </w:r>
      <w:r w:rsidR="0021135F">
        <w:rPr>
          <w:b/>
          <w:i/>
          <w:lang w:val="uk-UA"/>
        </w:rPr>
        <w:t xml:space="preserve">ерелік документів для переможця, </w:t>
      </w:r>
      <w:r w:rsidRPr="00FA730B">
        <w:rPr>
          <w:b/>
          <w:i/>
          <w:lang w:val="uk-UA"/>
        </w:rPr>
        <w:t>що надаються для укладання договору</w:t>
      </w:r>
    </w:p>
    <w:p w14:paraId="677E945B" w14:textId="77777777" w:rsidR="001F7DDB" w:rsidRPr="00FA730B" w:rsidRDefault="001F7DDB" w:rsidP="006447F8">
      <w:pPr>
        <w:shd w:val="clear" w:color="auto" w:fill="FFFFFF" w:themeFill="background1"/>
        <w:rPr>
          <w:lang w:val="uk-UA"/>
        </w:rPr>
      </w:pPr>
    </w:p>
    <w:p w14:paraId="045EFF50" w14:textId="77777777" w:rsidR="00DC36ED" w:rsidRPr="00DC36ED" w:rsidRDefault="00DC36ED" w:rsidP="00DC36ED">
      <w:pPr>
        <w:autoSpaceDE w:val="0"/>
        <w:autoSpaceDN w:val="0"/>
        <w:adjustRightInd w:val="0"/>
        <w:jc w:val="both"/>
        <w:rPr>
          <w:rFonts w:eastAsia="Times New Roman"/>
          <w:b/>
          <w:lang w:val="uk-UA"/>
        </w:rPr>
      </w:pPr>
      <w:r w:rsidRPr="00DC36ED">
        <w:rPr>
          <w:b/>
          <w:bCs/>
          <w:lang w:val="uk-UA"/>
        </w:rPr>
        <w:t xml:space="preserve">Переможець закупівлі у строк, що не перевищує п’яти днів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їх в електронній системі закупівель, а у разі відсутності технічної можливості такого оприлюднення – нарочно або електронною поштою (у робочий час за адресою місцезнаходження Замовника: м. Київ, вул. Хрещатик, 22, для Труфанової Людмили Анатоліївни trufanova-la@ukrposhta.ua, +380442707925), документи згідно пунктів 1-2 цього Додатку. Ненадання переможцем закупівлі документів згідно пунктів 1-2 цього Додатку у встановлені цією документацією строк та спосіб буде вважатися відмовою від укладення договору про закупівлю. </w:t>
      </w:r>
      <w:r w:rsidRPr="00DC36ED">
        <w:rPr>
          <w:b/>
          <w:bCs/>
        </w:rPr>
        <w:t>Факт подання пропозиції учасником свідчить про його згоду з такими</w:t>
      </w:r>
      <w:r w:rsidRPr="00DC36ED">
        <w:rPr>
          <w:b/>
          <w:bCs/>
          <w:lang w:val="uk-UA"/>
        </w:rPr>
        <w:t xml:space="preserve"> </w:t>
      </w:r>
      <w:r w:rsidRPr="00DC36ED">
        <w:rPr>
          <w:b/>
          <w:bCs/>
        </w:rPr>
        <w:t>умовами та гарантування їх виконання.</w:t>
      </w:r>
      <w:r w:rsidRPr="00DC36ED">
        <w:rPr>
          <w:rFonts w:eastAsia="Times New Roman"/>
          <w:b/>
          <w:lang w:val="uk-UA"/>
        </w:rPr>
        <w:t xml:space="preserve"> </w:t>
      </w:r>
    </w:p>
    <w:p w14:paraId="4B754C0C" w14:textId="77777777" w:rsidR="00DC36ED" w:rsidRPr="00DC36ED" w:rsidRDefault="00DC36ED" w:rsidP="00DC36ED">
      <w:pPr>
        <w:shd w:val="clear" w:color="auto" w:fill="FFFFFF" w:themeFill="background1"/>
        <w:jc w:val="both"/>
        <w:rPr>
          <w:lang w:val="uk-UA"/>
        </w:rPr>
      </w:pPr>
      <w:bookmarkStart w:id="7" w:name="_Hlk5737775"/>
    </w:p>
    <w:bookmarkEnd w:id="7"/>
    <w:p w14:paraId="6DF333BC" w14:textId="7A071521" w:rsidR="00DC36ED" w:rsidRPr="00DC36ED" w:rsidRDefault="00DC36ED" w:rsidP="00DC36ED">
      <w:pPr>
        <w:shd w:val="clear" w:color="auto" w:fill="FFFFFF" w:themeFill="background1"/>
        <w:ind w:firstLine="720"/>
        <w:contextualSpacing/>
        <w:jc w:val="both"/>
        <w:rPr>
          <w:b/>
          <w:lang w:val="uk-UA"/>
        </w:rPr>
      </w:pPr>
      <w:r w:rsidRPr="00DC36ED">
        <w:rPr>
          <w:rFonts w:eastAsia="Times New Roman"/>
          <w:b/>
          <w:lang w:val="uk-UA"/>
        </w:rPr>
        <w:t>1. Цінова пропозиція</w:t>
      </w:r>
      <w:r w:rsidR="00AF47AA">
        <w:rPr>
          <w:rFonts w:eastAsia="Times New Roman"/>
          <w:b/>
          <w:lang w:val="uk-UA"/>
        </w:rPr>
        <w:t>*</w:t>
      </w:r>
      <w:r w:rsidRPr="00DC36ED">
        <w:rPr>
          <w:rFonts w:eastAsia="Times New Roman"/>
          <w:b/>
          <w:lang w:val="uk-UA"/>
        </w:rPr>
        <w:t>, з урахуванням результатів проведеного електронного аукці</w:t>
      </w:r>
      <w:r w:rsidR="00AF47AA">
        <w:rPr>
          <w:rFonts w:eastAsia="Times New Roman"/>
          <w:b/>
          <w:lang w:val="uk-UA"/>
        </w:rPr>
        <w:t>ону та інформація про переможця:</w:t>
      </w:r>
    </w:p>
    <w:p w14:paraId="2614A929" w14:textId="77777777" w:rsidR="00DC36ED" w:rsidRPr="00DC36ED" w:rsidRDefault="00DC36ED" w:rsidP="00DC36ED">
      <w:pPr>
        <w:shd w:val="clear" w:color="auto" w:fill="FFFFFF" w:themeFill="background1"/>
        <w:rPr>
          <w:rFonts w:eastAsia="Times New Roman"/>
          <w:i/>
          <w:sz w:val="20"/>
          <w:szCs w:val="20"/>
          <w:lang w:val="uk-UA"/>
        </w:rPr>
      </w:pPr>
      <w:r w:rsidRPr="00DC36ED">
        <w:rPr>
          <w:rFonts w:eastAsia="Times New Roman"/>
          <w:i/>
          <w:sz w:val="20"/>
          <w:szCs w:val="20"/>
          <w:lang w:val="uk-UA"/>
        </w:rPr>
        <w:t>- Договірна ціна;</w:t>
      </w:r>
    </w:p>
    <w:p w14:paraId="01AA5919" w14:textId="77777777" w:rsidR="00DC36ED" w:rsidRPr="00DC36ED" w:rsidRDefault="00DC36ED" w:rsidP="00DC36ED">
      <w:pPr>
        <w:shd w:val="clear" w:color="auto" w:fill="FFFFFF" w:themeFill="background1"/>
        <w:rPr>
          <w:rFonts w:eastAsia="Times New Roman"/>
          <w:i/>
          <w:sz w:val="20"/>
          <w:szCs w:val="20"/>
          <w:lang w:val="uk-UA"/>
        </w:rPr>
      </w:pPr>
      <w:r w:rsidRPr="00DC36ED">
        <w:rPr>
          <w:rFonts w:eastAsia="Times New Roman"/>
          <w:i/>
          <w:sz w:val="20"/>
          <w:szCs w:val="20"/>
          <w:lang w:val="uk-UA"/>
        </w:rPr>
        <w:t>- Зведений кошторисний розрахунок вартості ремонту з пояснювальною запискою;</w:t>
      </w:r>
    </w:p>
    <w:p w14:paraId="7F28C754" w14:textId="77777777" w:rsidR="00DC36ED" w:rsidRPr="00DC36ED" w:rsidRDefault="00DC36ED" w:rsidP="00DC36ED">
      <w:pPr>
        <w:shd w:val="clear" w:color="auto" w:fill="FFFFFF" w:themeFill="background1"/>
        <w:rPr>
          <w:rFonts w:eastAsia="Times New Roman"/>
          <w:i/>
          <w:sz w:val="20"/>
          <w:szCs w:val="20"/>
          <w:lang w:val="uk-UA"/>
        </w:rPr>
      </w:pPr>
      <w:r w:rsidRPr="00DC36ED">
        <w:rPr>
          <w:rFonts w:eastAsia="Times New Roman"/>
          <w:i/>
          <w:sz w:val="20"/>
          <w:szCs w:val="20"/>
          <w:lang w:val="uk-UA"/>
        </w:rPr>
        <w:t>- Відомість ресурсів до зведеного кошторисного розрахунку з обґрунтуванням та посиланням на постачальника (з зазначенням сертифікату якості матеріальних ресурсів);</w:t>
      </w:r>
    </w:p>
    <w:p w14:paraId="5A73EB02" w14:textId="77777777" w:rsidR="00DC36ED" w:rsidRPr="00DC36ED" w:rsidRDefault="00DC36ED" w:rsidP="00DC36ED">
      <w:pPr>
        <w:shd w:val="clear" w:color="auto" w:fill="FFFFFF" w:themeFill="background1"/>
        <w:rPr>
          <w:rFonts w:eastAsia="Times New Roman"/>
          <w:i/>
          <w:sz w:val="20"/>
          <w:szCs w:val="20"/>
          <w:lang w:val="uk-UA"/>
        </w:rPr>
      </w:pPr>
      <w:r w:rsidRPr="00DC36ED">
        <w:rPr>
          <w:rFonts w:eastAsia="Times New Roman"/>
          <w:i/>
          <w:sz w:val="20"/>
          <w:szCs w:val="20"/>
          <w:lang w:val="uk-UA"/>
        </w:rPr>
        <w:t>- Локальні кошториси.</w:t>
      </w:r>
    </w:p>
    <w:p w14:paraId="3CA12D8B" w14:textId="77777777" w:rsidR="00AF47AA" w:rsidRPr="00AF47AA" w:rsidRDefault="00AF47AA" w:rsidP="00AF47AA">
      <w:pPr>
        <w:autoSpaceDE w:val="0"/>
        <w:autoSpaceDN w:val="0"/>
        <w:adjustRightInd w:val="0"/>
        <w:jc w:val="both"/>
        <w:rPr>
          <w:color w:val="000000"/>
          <w:sz w:val="22"/>
          <w:szCs w:val="22"/>
        </w:rPr>
      </w:pPr>
      <w:r w:rsidRPr="00AF47AA">
        <w:rPr>
          <w:color w:val="000000"/>
          <w:sz w:val="22"/>
          <w:szCs w:val="22"/>
          <w:lang w:val="uk-UA"/>
        </w:rPr>
        <w:t>*</w:t>
      </w:r>
      <w:r w:rsidRPr="00AF47AA">
        <w:rPr>
          <w:color w:val="000000"/>
          <w:sz w:val="22"/>
          <w:szCs w:val="22"/>
        </w:rPr>
        <w:t xml:space="preserve">Ціна </w:t>
      </w:r>
      <w:r w:rsidRPr="00AF47AA">
        <w:rPr>
          <w:color w:val="000000"/>
          <w:sz w:val="22"/>
          <w:szCs w:val="22"/>
          <w:lang w:val="uk-UA"/>
        </w:rPr>
        <w:t xml:space="preserve">повинна </w:t>
      </w:r>
      <w:r w:rsidRPr="00AF47AA">
        <w:rPr>
          <w:color w:val="000000"/>
          <w:sz w:val="22"/>
          <w:szCs w:val="22"/>
        </w:rPr>
        <w:t>включа</w:t>
      </w:r>
      <w:r w:rsidRPr="00AF47AA">
        <w:rPr>
          <w:color w:val="000000"/>
          <w:sz w:val="22"/>
          <w:szCs w:val="22"/>
          <w:lang w:val="uk-UA"/>
        </w:rPr>
        <w:t>ти</w:t>
      </w:r>
      <w:r w:rsidRPr="00AF47AA">
        <w:rPr>
          <w:color w:val="000000"/>
          <w:sz w:val="22"/>
          <w:szCs w:val="22"/>
        </w:rPr>
        <w:t xml:space="preserve"> у себе всі витрати на транспортування, навантаження та розвантаження,</w:t>
      </w:r>
      <w:r w:rsidRPr="00AF47AA">
        <w:rPr>
          <w:color w:val="000000"/>
          <w:sz w:val="22"/>
          <w:szCs w:val="22"/>
          <w:lang w:val="uk-UA"/>
        </w:rPr>
        <w:t xml:space="preserve"> </w:t>
      </w:r>
      <w:r w:rsidRPr="00AF47AA">
        <w:rPr>
          <w:color w:val="000000"/>
          <w:sz w:val="22"/>
          <w:szCs w:val="22"/>
        </w:rPr>
        <w:t>страхування та інші витрати, сплату податків і зборів тощо.</w:t>
      </w:r>
    </w:p>
    <w:p w14:paraId="0E5CFBE0" w14:textId="77777777" w:rsidR="00AF47AA" w:rsidRPr="00AF47AA" w:rsidRDefault="00AF47AA" w:rsidP="00AF47AA">
      <w:pPr>
        <w:autoSpaceDE w:val="0"/>
        <w:autoSpaceDN w:val="0"/>
        <w:adjustRightInd w:val="0"/>
        <w:jc w:val="both"/>
        <w:rPr>
          <w:rFonts w:eastAsia="Times New Roman"/>
          <w:sz w:val="22"/>
          <w:szCs w:val="22"/>
        </w:rPr>
      </w:pPr>
      <w:r w:rsidRPr="00AF47AA">
        <w:rPr>
          <w:color w:val="000000"/>
          <w:sz w:val="22"/>
          <w:szCs w:val="22"/>
          <w:lang w:val="uk-UA"/>
        </w:rPr>
        <w:t>Переможець подавши документи</w:t>
      </w:r>
      <w:r w:rsidRPr="00AF47AA">
        <w:rPr>
          <w:color w:val="000000"/>
          <w:sz w:val="22"/>
          <w:szCs w:val="22"/>
        </w:rPr>
        <w:t xml:space="preserve"> зобов’язує</w:t>
      </w:r>
      <w:r w:rsidRPr="00AF47AA">
        <w:rPr>
          <w:color w:val="000000"/>
          <w:sz w:val="22"/>
          <w:szCs w:val="22"/>
          <w:lang w:val="uk-UA"/>
        </w:rPr>
        <w:t>ться</w:t>
      </w:r>
      <w:r w:rsidRPr="00AF47AA">
        <w:rPr>
          <w:color w:val="000000"/>
          <w:sz w:val="22"/>
          <w:szCs w:val="22"/>
        </w:rPr>
        <w:t xml:space="preserve"> укласти договір про закупівлю не пізніше ніж через 20 днів з дня</w:t>
      </w:r>
      <w:r w:rsidRPr="00AF47AA">
        <w:rPr>
          <w:color w:val="000000"/>
          <w:sz w:val="22"/>
          <w:szCs w:val="22"/>
          <w:lang w:val="uk-UA"/>
        </w:rPr>
        <w:t xml:space="preserve"> </w:t>
      </w:r>
      <w:r w:rsidRPr="00AF47AA">
        <w:rPr>
          <w:color w:val="000000"/>
          <w:sz w:val="22"/>
          <w:szCs w:val="22"/>
        </w:rPr>
        <w:t>прийняття рішення про намір укласти договір про закупівлю.</w:t>
      </w:r>
    </w:p>
    <w:p w14:paraId="203773B4" w14:textId="77777777" w:rsidR="00AF47AA" w:rsidRPr="00AF47AA" w:rsidRDefault="00AF47AA" w:rsidP="00AF47AA">
      <w:pPr>
        <w:tabs>
          <w:tab w:val="left" w:pos="0"/>
        </w:tabs>
        <w:ind w:left="-567" w:right="-711"/>
        <w:jc w:val="center"/>
        <w:rPr>
          <w:rFonts w:eastAsia="Times New Roman"/>
          <w:b/>
          <w:i/>
          <w:sz w:val="22"/>
          <w:szCs w:val="22"/>
        </w:rPr>
      </w:pPr>
    </w:p>
    <w:p w14:paraId="0A5E8421" w14:textId="77777777" w:rsidR="00AF47AA" w:rsidRPr="00AF47AA" w:rsidRDefault="00AF47AA" w:rsidP="00AF47AA">
      <w:pPr>
        <w:autoSpaceDE w:val="0"/>
        <w:autoSpaceDN w:val="0"/>
        <w:adjustRightInd w:val="0"/>
        <w:jc w:val="both"/>
        <w:rPr>
          <w:iCs/>
          <w:color w:val="000000"/>
          <w:sz w:val="22"/>
          <w:szCs w:val="22"/>
        </w:rPr>
      </w:pPr>
      <w:r w:rsidRPr="00AF47AA">
        <w:rPr>
          <w:iCs/>
          <w:color w:val="000000"/>
          <w:sz w:val="22"/>
          <w:szCs w:val="22"/>
        </w:rPr>
        <w:t>У разі надання пропозицій Учасником-неплатником ПДВ або якщо предмет закупівлі не обкладається ПДВ, то</w:t>
      </w:r>
      <w:r w:rsidRPr="00AF47AA">
        <w:rPr>
          <w:iCs/>
          <w:color w:val="000000"/>
          <w:sz w:val="22"/>
          <w:szCs w:val="22"/>
          <w:lang w:val="uk-UA"/>
        </w:rPr>
        <w:t xml:space="preserve"> </w:t>
      </w:r>
      <w:r w:rsidRPr="00AF47AA">
        <w:rPr>
          <w:iCs/>
          <w:color w:val="000000"/>
          <w:sz w:val="22"/>
          <w:szCs w:val="22"/>
        </w:rPr>
        <w:t>такі пропозиції надаються без врахування ПДВ, про що Учасник робить відповідну позначку.</w:t>
      </w:r>
    </w:p>
    <w:p w14:paraId="66FFA141" w14:textId="77777777" w:rsidR="00AF47AA" w:rsidRPr="00AF47AA" w:rsidRDefault="00AF47AA" w:rsidP="00AF47AA">
      <w:pPr>
        <w:autoSpaceDE w:val="0"/>
        <w:autoSpaceDN w:val="0"/>
        <w:adjustRightInd w:val="0"/>
        <w:jc w:val="both"/>
        <w:rPr>
          <w:iCs/>
          <w:color w:val="FF0000"/>
          <w:sz w:val="22"/>
          <w:szCs w:val="22"/>
        </w:rPr>
      </w:pPr>
      <w:r w:rsidRPr="00AF47AA">
        <w:rPr>
          <w:iCs/>
          <w:color w:val="FF0000"/>
          <w:sz w:val="22"/>
          <w:szCs w:val="22"/>
        </w:rPr>
        <w:t>Переможець надає цінову пропозицію з цінами за одиницю (без ПДВ, з ПДВ) та загальною вартістю (без ПДВ, з</w:t>
      </w:r>
      <w:r w:rsidRPr="00AF47AA">
        <w:rPr>
          <w:iCs/>
          <w:color w:val="FF0000"/>
          <w:sz w:val="22"/>
          <w:szCs w:val="22"/>
          <w:lang w:val="uk-UA"/>
        </w:rPr>
        <w:t xml:space="preserve"> </w:t>
      </w:r>
      <w:r w:rsidRPr="00AF47AA">
        <w:rPr>
          <w:iCs/>
          <w:color w:val="FF0000"/>
          <w:sz w:val="22"/>
          <w:szCs w:val="22"/>
        </w:rPr>
        <w:t>ПДВ) зазначаючи ТІЛЬКИ ДВА (2) ЗНАКИ ПІСЛЯ КОМИ.</w:t>
      </w:r>
    </w:p>
    <w:p w14:paraId="77DA2E73" w14:textId="77777777" w:rsidR="00AF47AA" w:rsidRPr="00AF47AA" w:rsidRDefault="00AF47AA" w:rsidP="00AF47AA">
      <w:pPr>
        <w:autoSpaceDE w:val="0"/>
        <w:autoSpaceDN w:val="0"/>
        <w:adjustRightInd w:val="0"/>
        <w:jc w:val="both"/>
        <w:rPr>
          <w:iCs/>
          <w:color w:val="000000"/>
          <w:sz w:val="22"/>
          <w:szCs w:val="22"/>
          <w:lang w:val="uk-UA"/>
        </w:rPr>
      </w:pPr>
      <w:r w:rsidRPr="00AF47AA">
        <w:rPr>
          <w:iCs/>
          <w:color w:val="000000"/>
          <w:sz w:val="22"/>
          <w:szCs w:val="22"/>
        </w:rPr>
        <w:t>Переможець спрощеної закупівлі може надати цінову пропозицію, що перерахована в бік зменшення від ціни</w:t>
      </w:r>
      <w:r w:rsidRPr="00AF47AA">
        <w:rPr>
          <w:iCs/>
          <w:color w:val="000000"/>
          <w:sz w:val="22"/>
          <w:szCs w:val="22"/>
          <w:lang w:val="uk-UA"/>
        </w:rPr>
        <w:t xml:space="preserve"> </w:t>
      </w:r>
      <w:r w:rsidRPr="00AF47AA">
        <w:rPr>
          <w:iCs/>
          <w:color w:val="000000"/>
          <w:sz w:val="22"/>
          <w:szCs w:val="22"/>
        </w:rPr>
        <w:t>пропозиції</w:t>
      </w:r>
      <w:r w:rsidRPr="00AF47AA">
        <w:rPr>
          <w:iCs/>
          <w:color w:val="000000"/>
          <w:sz w:val="22"/>
          <w:szCs w:val="22"/>
          <w:lang w:val="uk-UA"/>
        </w:rPr>
        <w:t xml:space="preserve">. </w:t>
      </w:r>
    </w:p>
    <w:p w14:paraId="3D4193E8" w14:textId="77777777" w:rsidR="00DC36ED" w:rsidRPr="00DC36ED" w:rsidRDefault="00DC36ED" w:rsidP="00DC36ED">
      <w:pPr>
        <w:autoSpaceDE w:val="0"/>
        <w:autoSpaceDN w:val="0"/>
        <w:adjustRightInd w:val="0"/>
        <w:jc w:val="both"/>
        <w:rPr>
          <w:rFonts w:eastAsia="Times New Roman"/>
          <w:lang w:val="uk-UA"/>
        </w:rPr>
      </w:pPr>
    </w:p>
    <w:p w14:paraId="17D3FB29" w14:textId="77777777" w:rsidR="00DC36ED" w:rsidRPr="00DC36ED" w:rsidRDefault="00DC36ED" w:rsidP="00DC36ED">
      <w:pPr>
        <w:shd w:val="clear" w:color="auto" w:fill="FFFFFF"/>
        <w:tabs>
          <w:tab w:val="left" w:pos="1215"/>
        </w:tabs>
        <w:spacing w:line="276" w:lineRule="auto"/>
        <w:ind w:left="426"/>
        <w:rPr>
          <w:rFonts w:eastAsia="Times New Roman"/>
          <w:b/>
          <w:bCs/>
          <w:lang w:val="uk-UA"/>
        </w:rPr>
      </w:pPr>
      <w:r w:rsidRPr="00DC36ED">
        <w:rPr>
          <w:rFonts w:eastAsia="Times New Roman"/>
          <w:b/>
          <w:bCs/>
          <w:lang w:val="uk-UA"/>
        </w:rPr>
        <w:t>2. Документи*:</w:t>
      </w:r>
    </w:p>
    <w:p w14:paraId="3A570499" w14:textId="012D0059"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Витяг з Єдиного державного реєстру юридичних осіб, фізичних осіб-підприємців та громадських формувань, що містить дані про останні реєстраційні дії;</w:t>
      </w:r>
    </w:p>
    <w:p w14:paraId="37583DF8" w14:textId="77777777"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Статут підприємства з усіма додатками та змінами (остання редакція). У випадку реєстрації статуту чи змін до нього після 01.01.2016 року додатково необхідно надати опис реєстратора з відповідним пошуковим кодом результатів надання адміністративної послуги;</w:t>
      </w:r>
    </w:p>
    <w:p w14:paraId="4F4E2B82" w14:textId="77777777"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протокол/рішення про призначення керівника, наказ про призначення керівника та довіреність або доручення (у разі підписання іншою уповноваженою особою Учасника) на вчинення правочинів;</w:t>
      </w:r>
    </w:p>
    <w:p w14:paraId="04E800F5" w14:textId="77777777"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баланс та звіт про фінансові результатами за останній рік та останній звітний період;</w:t>
      </w:r>
    </w:p>
    <w:p w14:paraId="53796B9A" w14:textId="77777777"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протокольне рішення учасників (акціонерів, власників тощо) з наданням повноважень на укладання договору (ів), або копію іншого документа, що підтверджує зняття обмежень щодо укладення договор</w:t>
      </w:r>
      <w:bookmarkStart w:id="8" w:name="_GoBack"/>
      <w:bookmarkEnd w:id="8"/>
      <w:r w:rsidRPr="00DC36ED">
        <w:rPr>
          <w:rFonts w:eastAsia="Times New Roman"/>
          <w:lang w:val="uk-UA"/>
        </w:rPr>
        <w:t>ів передбачених установчими (статутних) документами Учасника та законодавством</w:t>
      </w:r>
      <w:r w:rsidRPr="00DC36ED">
        <w:rPr>
          <w:rFonts w:eastAsia="Times New Roman"/>
          <w:b/>
          <w:bCs/>
          <w:color w:val="000000"/>
          <w:lang w:val="uk-UA"/>
        </w:rPr>
        <w:t>;</w:t>
      </w:r>
    </w:p>
    <w:p w14:paraId="7421E06A" w14:textId="77777777"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Витяг/свідоцтво з реєстру платників податку на додану вартість або платників єдиного податку;</w:t>
      </w:r>
    </w:p>
    <w:p w14:paraId="52AB2ACF" w14:textId="55B6AEEC" w:rsidR="00DC36ED" w:rsidRPr="00DC36ED" w:rsidRDefault="00DC36ED" w:rsidP="00DC36ED">
      <w:pPr>
        <w:shd w:val="clear" w:color="auto" w:fill="FFFFFF"/>
        <w:ind w:firstLine="426"/>
        <w:jc w:val="both"/>
        <w:rPr>
          <w:rFonts w:eastAsia="Times New Roman"/>
          <w:lang w:val="uk-UA"/>
        </w:rPr>
      </w:pPr>
      <w:r w:rsidRPr="00DC36ED">
        <w:rPr>
          <w:rFonts w:eastAsia="Times New Roman"/>
          <w:lang w:val="uk-UA"/>
        </w:rPr>
        <w:t xml:space="preserve">- паспорт та ідентифікаційний номер підписанта договору </w:t>
      </w:r>
      <w:r w:rsidR="00C079E7">
        <w:rPr>
          <w:rFonts w:eastAsia="Times New Roman"/>
          <w:lang w:val="uk-UA"/>
        </w:rPr>
        <w:t>(для фізичних осіб-підприємців).</w:t>
      </w:r>
    </w:p>
    <w:p w14:paraId="4191CA47" w14:textId="77777777" w:rsidR="00690C8C" w:rsidRDefault="00690C8C" w:rsidP="00690C8C">
      <w:pPr>
        <w:shd w:val="clear" w:color="auto" w:fill="FFFFFF" w:themeFill="background1"/>
        <w:ind w:left="7371"/>
        <w:jc w:val="right"/>
        <w:rPr>
          <w:rFonts w:eastAsia="Times New Roman"/>
          <w:b/>
          <w:lang w:val="uk-UA"/>
        </w:rPr>
      </w:pPr>
    </w:p>
    <w:p w14:paraId="61BF4CD8" w14:textId="77777777" w:rsidR="00492331" w:rsidRDefault="00492331" w:rsidP="00690C8C">
      <w:pPr>
        <w:shd w:val="clear" w:color="auto" w:fill="FFFFFF" w:themeFill="background1"/>
        <w:ind w:left="7371"/>
        <w:jc w:val="right"/>
        <w:rPr>
          <w:rFonts w:eastAsia="Times New Roman"/>
          <w:b/>
          <w:lang w:val="uk-UA"/>
        </w:rPr>
      </w:pPr>
    </w:p>
    <w:sectPr w:rsidR="00492331" w:rsidSect="00981FFE">
      <w:footerReference w:type="default" r:id="rId17"/>
      <w:pgSz w:w="11906" w:h="16838"/>
      <w:pgMar w:top="709" w:right="680" w:bottom="568" w:left="12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F74A2" w14:textId="77777777" w:rsidR="00CB1513" w:rsidRDefault="00CB1513">
      <w:r>
        <w:separator/>
      </w:r>
    </w:p>
  </w:endnote>
  <w:endnote w:type="continuationSeparator" w:id="0">
    <w:p w14:paraId="7C17EEF2" w14:textId="77777777" w:rsidR="00CB1513" w:rsidRDefault="00CB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altName w:val="Times New Roman"/>
    <w:charset w:val="01"/>
    <w:family w:val="roman"/>
    <w:pitch w:val="variable"/>
    <w:sig w:usb0="00000003" w:usb1="00000000" w:usb2="00000000" w:usb3="00000000" w:csb0="00000001" w:csb1="00000000"/>
  </w:font>
  <w:font w:name="Droid Sans Fallback">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DejaVu Sans">
    <w:altName w:val="Times New Roman"/>
    <w:panose1 w:val="00000000000000000000"/>
    <w:charset w:val="CC"/>
    <w:family w:val="auto"/>
    <w:notTrueType/>
    <w:pitch w:val="default"/>
    <w:sig w:usb0="00000203" w:usb1="00000000" w:usb2="00000000" w:usb3="00000000" w:csb0="00000005"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76467" w14:textId="5549F517" w:rsidR="00CB1513" w:rsidRDefault="00CB1513" w:rsidP="00B3137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3CD8E" w14:textId="77777777" w:rsidR="00CB1513" w:rsidRDefault="00CB1513">
      <w:r>
        <w:separator/>
      </w:r>
    </w:p>
  </w:footnote>
  <w:footnote w:type="continuationSeparator" w:id="0">
    <w:p w14:paraId="758D62B9" w14:textId="77777777" w:rsidR="00CB1513" w:rsidRDefault="00CB15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908E2"/>
    <w:multiLevelType w:val="multilevel"/>
    <w:tmpl w:val="6B3664AE"/>
    <w:lvl w:ilvl="0">
      <w:start w:val="10"/>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BA6C76"/>
    <w:multiLevelType w:val="multilevel"/>
    <w:tmpl w:val="AEBCF558"/>
    <w:lvl w:ilvl="0">
      <w:start w:val="3"/>
      <w:numFmt w:val="decimal"/>
      <w:lvlText w:val="%1"/>
      <w:lvlJc w:val="left"/>
      <w:pPr>
        <w:ind w:left="3240" w:hanging="360"/>
      </w:pPr>
      <w:rPr>
        <w:rFonts w:hint="default"/>
      </w:rPr>
    </w:lvl>
    <w:lvl w:ilvl="1">
      <w:start w:val="1"/>
      <w:numFmt w:val="decimal"/>
      <w:isLgl/>
      <w:lvlText w:val="%1.%2."/>
      <w:lvlJc w:val="left"/>
      <w:pPr>
        <w:ind w:left="3420" w:hanging="54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3C2A4C00"/>
    <w:multiLevelType w:val="hybridMultilevel"/>
    <w:tmpl w:val="E1E8182A"/>
    <w:lvl w:ilvl="0" w:tplc="4D169ADC">
      <w:start w:val="1"/>
      <w:numFmt w:val="bullet"/>
      <w:lvlText w:val="•"/>
      <w:lvlJc w:val="left"/>
      <w:pPr>
        <w:tabs>
          <w:tab w:val="num" w:pos="720"/>
        </w:tabs>
        <w:ind w:left="720" w:hanging="360"/>
      </w:pPr>
      <w:rPr>
        <w:rFonts w:ascii="Arial" w:hAnsi="Arial" w:hint="default"/>
      </w:rPr>
    </w:lvl>
    <w:lvl w:ilvl="1" w:tplc="5A54CD92" w:tentative="1">
      <w:start w:val="1"/>
      <w:numFmt w:val="bullet"/>
      <w:lvlText w:val="•"/>
      <w:lvlJc w:val="left"/>
      <w:pPr>
        <w:tabs>
          <w:tab w:val="num" w:pos="1440"/>
        </w:tabs>
        <w:ind w:left="1440" w:hanging="360"/>
      </w:pPr>
      <w:rPr>
        <w:rFonts w:ascii="Arial" w:hAnsi="Arial" w:hint="default"/>
      </w:rPr>
    </w:lvl>
    <w:lvl w:ilvl="2" w:tplc="01F69842" w:tentative="1">
      <w:start w:val="1"/>
      <w:numFmt w:val="bullet"/>
      <w:lvlText w:val="•"/>
      <w:lvlJc w:val="left"/>
      <w:pPr>
        <w:tabs>
          <w:tab w:val="num" w:pos="2160"/>
        </w:tabs>
        <w:ind w:left="2160" w:hanging="360"/>
      </w:pPr>
      <w:rPr>
        <w:rFonts w:ascii="Arial" w:hAnsi="Arial" w:hint="default"/>
      </w:rPr>
    </w:lvl>
    <w:lvl w:ilvl="3" w:tplc="AD843218" w:tentative="1">
      <w:start w:val="1"/>
      <w:numFmt w:val="bullet"/>
      <w:lvlText w:val="•"/>
      <w:lvlJc w:val="left"/>
      <w:pPr>
        <w:tabs>
          <w:tab w:val="num" w:pos="2880"/>
        </w:tabs>
        <w:ind w:left="2880" w:hanging="360"/>
      </w:pPr>
      <w:rPr>
        <w:rFonts w:ascii="Arial" w:hAnsi="Arial" w:hint="default"/>
      </w:rPr>
    </w:lvl>
    <w:lvl w:ilvl="4" w:tplc="36FE2C8C" w:tentative="1">
      <w:start w:val="1"/>
      <w:numFmt w:val="bullet"/>
      <w:lvlText w:val="•"/>
      <w:lvlJc w:val="left"/>
      <w:pPr>
        <w:tabs>
          <w:tab w:val="num" w:pos="3600"/>
        </w:tabs>
        <w:ind w:left="3600" w:hanging="360"/>
      </w:pPr>
      <w:rPr>
        <w:rFonts w:ascii="Arial" w:hAnsi="Arial" w:hint="default"/>
      </w:rPr>
    </w:lvl>
    <w:lvl w:ilvl="5" w:tplc="7182FDB2" w:tentative="1">
      <w:start w:val="1"/>
      <w:numFmt w:val="bullet"/>
      <w:lvlText w:val="•"/>
      <w:lvlJc w:val="left"/>
      <w:pPr>
        <w:tabs>
          <w:tab w:val="num" w:pos="4320"/>
        </w:tabs>
        <w:ind w:left="4320" w:hanging="360"/>
      </w:pPr>
      <w:rPr>
        <w:rFonts w:ascii="Arial" w:hAnsi="Arial" w:hint="default"/>
      </w:rPr>
    </w:lvl>
    <w:lvl w:ilvl="6" w:tplc="396C5B64" w:tentative="1">
      <w:start w:val="1"/>
      <w:numFmt w:val="bullet"/>
      <w:lvlText w:val="•"/>
      <w:lvlJc w:val="left"/>
      <w:pPr>
        <w:tabs>
          <w:tab w:val="num" w:pos="5040"/>
        </w:tabs>
        <w:ind w:left="5040" w:hanging="360"/>
      </w:pPr>
      <w:rPr>
        <w:rFonts w:ascii="Arial" w:hAnsi="Arial" w:hint="default"/>
      </w:rPr>
    </w:lvl>
    <w:lvl w:ilvl="7" w:tplc="8AA08080" w:tentative="1">
      <w:start w:val="1"/>
      <w:numFmt w:val="bullet"/>
      <w:lvlText w:val="•"/>
      <w:lvlJc w:val="left"/>
      <w:pPr>
        <w:tabs>
          <w:tab w:val="num" w:pos="5760"/>
        </w:tabs>
        <w:ind w:left="5760" w:hanging="360"/>
      </w:pPr>
      <w:rPr>
        <w:rFonts w:ascii="Arial" w:hAnsi="Arial" w:hint="default"/>
      </w:rPr>
    </w:lvl>
    <w:lvl w:ilvl="8" w:tplc="4BEAD06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DC5BC6"/>
    <w:multiLevelType w:val="multilevel"/>
    <w:tmpl w:val="059E0170"/>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4DE049A4"/>
    <w:multiLevelType w:val="multilevel"/>
    <w:tmpl w:val="EAF459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4"/>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ocumentProtection w:edit="forms" w:formatting="1" w:enforcement="0"/>
  <w:defaultTabStop w:val="720"/>
  <w:hyphenationZone w:val="425"/>
  <w:drawingGridHorizontalSpacing w:val="110"/>
  <w:drawingGridVerticalSpacing w:val="299"/>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79"/>
    <w:rsid w:val="0000189F"/>
    <w:rsid w:val="0000296A"/>
    <w:rsid w:val="00005BB5"/>
    <w:rsid w:val="000074E2"/>
    <w:rsid w:val="00007FFE"/>
    <w:rsid w:val="00010FEF"/>
    <w:rsid w:val="00012A50"/>
    <w:rsid w:val="000137E2"/>
    <w:rsid w:val="00014EF3"/>
    <w:rsid w:val="00020335"/>
    <w:rsid w:val="00021C21"/>
    <w:rsid w:val="00024A1D"/>
    <w:rsid w:val="0002761D"/>
    <w:rsid w:val="0003036D"/>
    <w:rsid w:val="0003069F"/>
    <w:rsid w:val="000331B8"/>
    <w:rsid w:val="00034B11"/>
    <w:rsid w:val="000355AD"/>
    <w:rsid w:val="000361C9"/>
    <w:rsid w:val="000377A4"/>
    <w:rsid w:val="00037844"/>
    <w:rsid w:val="000427BF"/>
    <w:rsid w:val="00043EEB"/>
    <w:rsid w:val="00050BEA"/>
    <w:rsid w:val="0005100A"/>
    <w:rsid w:val="000519D2"/>
    <w:rsid w:val="00052B09"/>
    <w:rsid w:val="00053F46"/>
    <w:rsid w:val="00054B9B"/>
    <w:rsid w:val="000553AA"/>
    <w:rsid w:val="000656AA"/>
    <w:rsid w:val="00066C9A"/>
    <w:rsid w:val="00067E03"/>
    <w:rsid w:val="00071065"/>
    <w:rsid w:val="00073E1F"/>
    <w:rsid w:val="00080967"/>
    <w:rsid w:val="00086F00"/>
    <w:rsid w:val="00091599"/>
    <w:rsid w:val="00093298"/>
    <w:rsid w:val="00094CB1"/>
    <w:rsid w:val="00096138"/>
    <w:rsid w:val="00097527"/>
    <w:rsid w:val="000A2035"/>
    <w:rsid w:val="000A7403"/>
    <w:rsid w:val="000B2AE7"/>
    <w:rsid w:val="000B42FB"/>
    <w:rsid w:val="000B4EA7"/>
    <w:rsid w:val="000C2979"/>
    <w:rsid w:val="000C6C91"/>
    <w:rsid w:val="000D5F82"/>
    <w:rsid w:val="000E27E5"/>
    <w:rsid w:val="000E34B6"/>
    <w:rsid w:val="000E60FF"/>
    <w:rsid w:val="000E6B0B"/>
    <w:rsid w:val="000E6DB8"/>
    <w:rsid w:val="000F24C3"/>
    <w:rsid w:val="000F2797"/>
    <w:rsid w:val="00101212"/>
    <w:rsid w:val="00104D54"/>
    <w:rsid w:val="0010559B"/>
    <w:rsid w:val="00105FBD"/>
    <w:rsid w:val="00106DB1"/>
    <w:rsid w:val="00110007"/>
    <w:rsid w:val="00111918"/>
    <w:rsid w:val="00111977"/>
    <w:rsid w:val="00112388"/>
    <w:rsid w:val="00113026"/>
    <w:rsid w:val="00115805"/>
    <w:rsid w:val="0012155B"/>
    <w:rsid w:val="00125D10"/>
    <w:rsid w:val="00126B43"/>
    <w:rsid w:val="001301D6"/>
    <w:rsid w:val="001310C2"/>
    <w:rsid w:val="0013509D"/>
    <w:rsid w:val="00135F0B"/>
    <w:rsid w:val="00137A5E"/>
    <w:rsid w:val="00140BCF"/>
    <w:rsid w:val="0015111B"/>
    <w:rsid w:val="001522DA"/>
    <w:rsid w:val="0015446D"/>
    <w:rsid w:val="00154C06"/>
    <w:rsid w:val="001625CE"/>
    <w:rsid w:val="001646E9"/>
    <w:rsid w:val="001715C5"/>
    <w:rsid w:val="00174E91"/>
    <w:rsid w:val="00175005"/>
    <w:rsid w:val="001766C6"/>
    <w:rsid w:val="00182EF2"/>
    <w:rsid w:val="00183C4E"/>
    <w:rsid w:val="00184A01"/>
    <w:rsid w:val="0018541C"/>
    <w:rsid w:val="00186F0B"/>
    <w:rsid w:val="001906CB"/>
    <w:rsid w:val="00193319"/>
    <w:rsid w:val="00193476"/>
    <w:rsid w:val="001970E2"/>
    <w:rsid w:val="001A14C3"/>
    <w:rsid w:val="001A30D6"/>
    <w:rsid w:val="001A3C72"/>
    <w:rsid w:val="001A3FA6"/>
    <w:rsid w:val="001A483C"/>
    <w:rsid w:val="001B0ABB"/>
    <w:rsid w:val="001B132D"/>
    <w:rsid w:val="001B250B"/>
    <w:rsid w:val="001C0379"/>
    <w:rsid w:val="001C12CF"/>
    <w:rsid w:val="001C55F7"/>
    <w:rsid w:val="001D134F"/>
    <w:rsid w:val="001E147A"/>
    <w:rsid w:val="001E2AE8"/>
    <w:rsid w:val="001E33DF"/>
    <w:rsid w:val="001E6A14"/>
    <w:rsid w:val="001E70DC"/>
    <w:rsid w:val="001F3182"/>
    <w:rsid w:val="001F4935"/>
    <w:rsid w:val="001F652E"/>
    <w:rsid w:val="001F78BE"/>
    <w:rsid w:val="001F7AA1"/>
    <w:rsid w:val="001F7DDB"/>
    <w:rsid w:val="0020304D"/>
    <w:rsid w:val="002036EA"/>
    <w:rsid w:val="002037EB"/>
    <w:rsid w:val="00205DEC"/>
    <w:rsid w:val="00207EAB"/>
    <w:rsid w:val="0021135F"/>
    <w:rsid w:val="00213439"/>
    <w:rsid w:val="00216F16"/>
    <w:rsid w:val="00217C6E"/>
    <w:rsid w:val="002268AF"/>
    <w:rsid w:val="00227790"/>
    <w:rsid w:val="0023151A"/>
    <w:rsid w:val="00243B77"/>
    <w:rsid w:val="002443A9"/>
    <w:rsid w:val="002466E3"/>
    <w:rsid w:val="00247E7C"/>
    <w:rsid w:val="0025053C"/>
    <w:rsid w:val="00251DA0"/>
    <w:rsid w:val="00254831"/>
    <w:rsid w:val="00257EBC"/>
    <w:rsid w:val="00265B94"/>
    <w:rsid w:val="0027071A"/>
    <w:rsid w:val="00270F09"/>
    <w:rsid w:val="00271250"/>
    <w:rsid w:val="00271B7F"/>
    <w:rsid w:val="00272E37"/>
    <w:rsid w:val="00272E78"/>
    <w:rsid w:val="00273351"/>
    <w:rsid w:val="002765C8"/>
    <w:rsid w:val="00281A1A"/>
    <w:rsid w:val="00284954"/>
    <w:rsid w:val="0028622D"/>
    <w:rsid w:val="00291AD5"/>
    <w:rsid w:val="002934ED"/>
    <w:rsid w:val="00293A06"/>
    <w:rsid w:val="00295AC3"/>
    <w:rsid w:val="002973E7"/>
    <w:rsid w:val="002A0557"/>
    <w:rsid w:val="002A3124"/>
    <w:rsid w:val="002A3855"/>
    <w:rsid w:val="002A3D2A"/>
    <w:rsid w:val="002A73FC"/>
    <w:rsid w:val="002B4A50"/>
    <w:rsid w:val="002B6705"/>
    <w:rsid w:val="002C2763"/>
    <w:rsid w:val="002C30E4"/>
    <w:rsid w:val="002C537E"/>
    <w:rsid w:val="002C77FB"/>
    <w:rsid w:val="002C7B40"/>
    <w:rsid w:val="002D368C"/>
    <w:rsid w:val="002D5CF7"/>
    <w:rsid w:val="002E2EF1"/>
    <w:rsid w:val="002E6891"/>
    <w:rsid w:val="002F18DC"/>
    <w:rsid w:val="002F3FDD"/>
    <w:rsid w:val="002F626E"/>
    <w:rsid w:val="002F659F"/>
    <w:rsid w:val="00302470"/>
    <w:rsid w:val="00304DDC"/>
    <w:rsid w:val="0031198C"/>
    <w:rsid w:val="003119D2"/>
    <w:rsid w:val="003161F0"/>
    <w:rsid w:val="00316550"/>
    <w:rsid w:val="00316927"/>
    <w:rsid w:val="00323AEF"/>
    <w:rsid w:val="00324218"/>
    <w:rsid w:val="003261E2"/>
    <w:rsid w:val="00326C37"/>
    <w:rsid w:val="00333EFC"/>
    <w:rsid w:val="0034081A"/>
    <w:rsid w:val="00342216"/>
    <w:rsid w:val="003427BA"/>
    <w:rsid w:val="00344F21"/>
    <w:rsid w:val="00352283"/>
    <w:rsid w:val="003523CF"/>
    <w:rsid w:val="0035337F"/>
    <w:rsid w:val="0035596A"/>
    <w:rsid w:val="00357D44"/>
    <w:rsid w:val="00361220"/>
    <w:rsid w:val="003643A2"/>
    <w:rsid w:val="00366F22"/>
    <w:rsid w:val="00367B00"/>
    <w:rsid w:val="0037078C"/>
    <w:rsid w:val="003723F7"/>
    <w:rsid w:val="00372414"/>
    <w:rsid w:val="0037268C"/>
    <w:rsid w:val="00372886"/>
    <w:rsid w:val="00372DF6"/>
    <w:rsid w:val="00382E35"/>
    <w:rsid w:val="00384656"/>
    <w:rsid w:val="003860A1"/>
    <w:rsid w:val="00386CCB"/>
    <w:rsid w:val="00386DE9"/>
    <w:rsid w:val="003870D9"/>
    <w:rsid w:val="00392E8B"/>
    <w:rsid w:val="00393788"/>
    <w:rsid w:val="003A0394"/>
    <w:rsid w:val="003A146D"/>
    <w:rsid w:val="003A3ED2"/>
    <w:rsid w:val="003A6B10"/>
    <w:rsid w:val="003B167E"/>
    <w:rsid w:val="003B5107"/>
    <w:rsid w:val="003C5A17"/>
    <w:rsid w:val="003D1326"/>
    <w:rsid w:val="003D627E"/>
    <w:rsid w:val="003E0EBE"/>
    <w:rsid w:val="003E31EB"/>
    <w:rsid w:val="003F5A31"/>
    <w:rsid w:val="003F75F4"/>
    <w:rsid w:val="003F7F1A"/>
    <w:rsid w:val="00403886"/>
    <w:rsid w:val="004071C1"/>
    <w:rsid w:val="004071C5"/>
    <w:rsid w:val="00413E91"/>
    <w:rsid w:val="0041435F"/>
    <w:rsid w:val="004155EF"/>
    <w:rsid w:val="00415C1D"/>
    <w:rsid w:val="004223F4"/>
    <w:rsid w:val="00422585"/>
    <w:rsid w:val="0042413A"/>
    <w:rsid w:val="00426D7A"/>
    <w:rsid w:val="00431B71"/>
    <w:rsid w:val="0043342C"/>
    <w:rsid w:val="00437770"/>
    <w:rsid w:val="00440A68"/>
    <w:rsid w:val="00442071"/>
    <w:rsid w:val="00442972"/>
    <w:rsid w:val="00447BD7"/>
    <w:rsid w:val="0045016D"/>
    <w:rsid w:val="004544BE"/>
    <w:rsid w:val="004630F9"/>
    <w:rsid w:val="00464CDE"/>
    <w:rsid w:val="00465505"/>
    <w:rsid w:val="00465A38"/>
    <w:rsid w:val="004666CE"/>
    <w:rsid w:val="004671A3"/>
    <w:rsid w:val="004729D2"/>
    <w:rsid w:val="00475342"/>
    <w:rsid w:val="00475BC8"/>
    <w:rsid w:val="00475CF8"/>
    <w:rsid w:val="00476F13"/>
    <w:rsid w:val="00477723"/>
    <w:rsid w:val="004807AA"/>
    <w:rsid w:val="00480A15"/>
    <w:rsid w:val="00481340"/>
    <w:rsid w:val="00485A44"/>
    <w:rsid w:val="00486553"/>
    <w:rsid w:val="00486906"/>
    <w:rsid w:val="00490A77"/>
    <w:rsid w:val="004921C8"/>
    <w:rsid w:val="00492331"/>
    <w:rsid w:val="00497E18"/>
    <w:rsid w:val="004A0AFC"/>
    <w:rsid w:val="004A0C5B"/>
    <w:rsid w:val="004A3FB6"/>
    <w:rsid w:val="004A5E31"/>
    <w:rsid w:val="004B1932"/>
    <w:rsid w:val="004B2C4D"/>
    <w:rsid w:val="004B732F"/>
    <w:rsid w:val="004B74E1"/>
    <w:rsid w:val="004B7FFA"/>
    <w:rsid w:val="004C013F"/>
    <w:rsid w:val="004C0BA5"/>
    <w:rsid w:val="004C0BC7"/>
    <w:rsid w:val="004C2BC1"/>
    <w:rsid w:val="004C7DEC"/>
    <w:rsid w:val="004D0E2A"/>
    <w:rsid w:val="004D6F61"/>
    <w:rsid w:val="004E0FC7"/>
    <w:rsid w:val="004E4CEB"/>
    <w:rsid w:val="004E5CCA"/>
    <w:rsid w:val="004F1160"/>
    <w:rsid w:val="004F68E9"/>
    <w:rsid w:val="004F711A"/>
    <w:rsid w:val="00503E85"/>
    <w:rsid w:val="0050591A"/>
    <w:rsid w:val="00510B3B"/>
    <w:rsid w:val="00512ACF"/>
    <w:rsid w:val="00516B7A"/>
    <w:rsid w:val="0052073C"/>
    <w:rsid w:val="00522703"/>
    <w:rsid w:val="00531228"/>
    <w:rsid w:val="00533632"/>
    <w:rsid w:val="00533696"/>
    <w:rsid w:val="0053404E"/>
    <w:rsid w:val="005369B1"/>
    <w:rsid w:val="00540AAE"/>
    <w:rsid w:val="005423A9"/>
    <w:rsid w:val="005620E2"/>
    <w:rsid w:val="005718F4"/>
    <w:rsid w:val="005749C1"/>
    <w:rsid w:val="00574E4D"/>
    <w:rsid w:val="005753EF"/>
    <w:rsid w:val="00585472"/>
    <w:rsid w:val="00585D30"/>
    <w:rsid w:val="00587D73"/>
    <w:rsid w:val="00590002"/>
    <w:rsid w:val="00590719"/>
    <w:rsid w:val="005918A1"/>
    <w:rsid w:val="00593ED5"/>
    <w:rsid w:val="0059457D"/>
    <w:rsid w:val="00594FE5"/>
    <w:rsid w:val="00595869"/>
    <w:rsid w:val="00596472"/>
    <w:rsid w:val="00596D03"/>
    <w:rsid w:val="005A0AD7"/>
    <w:rsid w:val="005A1B11"/>
    <w:rsid w:val="005A2821"/>
    <w:rsid w:val="005A59E0"/>
    <w:rsid w:val="005B0A83"/>
    <w:rsid w:val="005B3A23"/>
    <w:rsid w:val="005B48F9"/>
    <w:rsid w:val="005B6D5D"/>
    <w:rsid w:val="005B7BE4"/>
    <w:rsid w:val="005B7EFE"/>
    <w:rsid w:val="005C36B7"/>
    <w:rsid w:val="005C5CB5"/>
    <w:rsid w:val="005C61FE"/>
    <w:rsid w:val="005D017A"/>
    <w:rsid w:val="005D26E4"/>
    <w:rsid w:val="005D2991"/>
    <w:rsid w:val="005D6665"/>
    <w:rsid w:val="005E116C"/>
    <w:rsid w:val="005E4933"/>
    <w:rsid w:val="005F2D40"/>
    <w:rsid w:val="005F3C4F"/>
    <w:rsid w:val="00600A3F"/>
    <w:rsid w:val="00606C3B"/>
    <w:rsid w:val="006109D8"/>
    <w:rsid w:val="00611BE1"/>
    <w:rsid w:val="006129B1"/>
    <w:rsid w:val="00613D44"/>
    <w:rsid w:val="00616D52"/>
    <w:rsid w:val="00627F07"/>
    <w:rsid w:val="00636147"/>
    <w:rsid w:val="006368E0"/>
    <w:rsid w:val="00640BBD"/>
    <w:rsid w:val="00642DD1"/>
    <w:rsid w:val="00643743"/>
    <w:rsid w:val="006447F8"/>
    <w:rsid w:val="00644F56"/>
    <w:rsid w:val="00646CEC"/>
    <w:rsid w:val="00650694"/>
    <w:rsid w:val="00651FDE"/>
    <w:rsid w:val="00652CAD"/>
    <w:rsid w:val="00656BA0"/>
    <w:rsid w:val="0066167E"/>
    <w:rsid w:val="00663AAB"/>
    <w:rsid w:val="00663D9D"/>
    <w:rsid w:val="00664098"/>
    <w:rsid w:val="00665B4B"/>
    <w:rsid w:val="00665C87"/>
    <w:rsid w:val="00671331"/>
    <w:rsid w:val="00683E74"/>
    <w:rsid w:val="00690A2B"/>
    <w:rsid w:val="00690C8C"/>
    <w:rsid w:val="00691A2B"/>
    <w:rsid w:val="00697972"/>
    <w:rsid w:val="006A1363"/>
    <w:rsid w:val="006A3C0F"/>
    <w:rsid w:val="006A79D7"/>
    <w:rsid w:val="006B1E59"/>
    <w:rsid w:val="006B4CFC"/>
    <w:rsid w:val="006B4EDD"/>
    <w:rsid w:val="006B7256"/>
    <w:rsid w:val="006B7AA9"/>
    <w:rsid w:val="006C053F"/>
    <w:rsid w:val="006C15EF"/>
    <w:rsid w:val="006C3C67"/>
    <w:rsid w:val="006C5BE7"/>
    <w:rsid w:val="006D121F"/>
    <w:rsid w:val="006D43BF"/>
    <w:rsid w:val="006D4927"/>
    <w:rsid w:val="006D732D"/>
    <w:rsid w:val="006E69D0"/>
    <w:rsid w:val="006E76B5"/>
    <w:rsid w:val="006E7AD5"/>
    <w:rsid w:val="006F19DE"/>
    <w:rsid w:val="007035F2"/>
    <w:rsid w:val="00704F48"/>
    <w:rsid w:val="00705846"/>
    <w:rsid w:val="00711D0E"/>
    <w:rsid w:val="00715821"/>
    <w:rsid w:val="00715C64"/>
    <w:rsid w:val="00716812"/>
    <w:rsid w:val="00723363"/>
    <w:rsid w:val="00723FDD"/>
    <w:rsid w:val="00727A8D"/>
    <w:rsid w:val="00730150"/>
    <w:rsid w:val="00730A5C"/>
    <w:rsid w:val="00736AF1"/>
    <w:rsid w:val="007376F0"/>
    <w:rsid w:val="007422E5"/>
    <w:rsid w:val="007438E7"/>
    <w:rsid w:val="007442F4"/>
    <w:rsid w:val="0074445A"/>
    <w:rsid w:val="00750904"/>
    <w:rsid w:val="00750EF4"/>
    <w:rsid w:val="007531E5"/>
    <w:rsid w:val="00753ACB"/>
    <w:rsid w:val="007554DC"/>
    <w:rsid w:val="00760335"/>
    <w:rsid w:val="00763F49"/>
    <w:rsid w:val="007644F9"/>
    <w:rsid w:val="007722C0"/>
    <w:rsid w:val="007740AF"/>
    <w:rsid w:val="0077659B"/>
    <w:rsid w:val="0077707A"/>
    <w:rsid w:val="00783F91"/>
    <w:rsid w:val="0079699A"/>
    <w:rsid w:val="007A2154"/>
    <w:rsid w:val="007B3320"/>
    <w:rsid w:val="007B43EC"/>
    <w:rsid w:val="007C5BF1"/>
    <w:rsid w:val="007D0A02"/>
    <w:rsid w:val="007D15A4"/>
    <w:rsid w:val="007D15FB"/>
    <w:rsid w:val="007D199F"/>
    <w:rsid w:val="007D28D6"/>
    <w:rsid w:val="007D3F6C"/>
    <w:rsid w:val="007D546C"/>
    <w:rsid w:val="007D5EBE"/>
    <w:rsid w:val="007D5F70"/>
    <w:rsid w:val="007D6765"/>
    <w:rsid w:val="007E4CFF"/>
    <w:rsid w:val="007F116B"/>
    <w:rsid w:val="007F1AAF"/>
    <w:rsid w:val="007F3626"/>
    <w:rsid w:val="007F4E5A"/>
    <w:rsid w:val="007F5314"/>
    <w:rsid w:val="007F5364"/>
    <w:rsid w:val="0080017B"/>
    <w:rsid w:val="0080131D"/>
    <w:rsid w:val="0080307F"/>
    <w:rsid w:val="00804453"/>
    <w:rsid w:val="00804559"/>
    <w:rsid w:val="00805B0B"/>
    <w:rsid w:val="0080767E"/>
    <w:rsid w:val="008100F0"/>
    <w:rsid w:val="00813803"/>
    <w:rsid w:val="00814838"/>
    <w:rsid w:val="008177F7"/>
    <w:rsid w:val="0082295D"/>
    <w:rsid w:val="00825013"/>
    <w:rsid w:val="008250E7"/>
    <w:rsid w:val="00826225"/>
    <w:rsid w:val="0083070D"/>
    <w:rsid w:val="008314E3"/>
    <w:rsid w:val="00833C72"/>
    <w:rsid w:val="00843332"/>
    <w:rsid w:val="00846D3B"/>
    <w:rsid w:val="008522FD"/>
    <w:rsid w:val="00854D1B"/>
    <w:rsid w:val="008559AA"/>
    <w:rsid w:val="00856A9C"/>
    <w:rsid w:val="00857CB2"/>
    <w:rsid w:val="008647D3"/>
    <w:rsid w:val="0086486D"/>
    <w:rsid w:val="00864A1B"/>
    <w:rsid w:val="0087040D"/>
    <w:rsid w:val="00874921"/>
    <w:rsid w:val="00875665"/>
    <w:rsid w:val="0087633B"/>
    <w:rsid w:val="00885FEA"/>
    <w:rsid w:val="008915B9"/>
    <w:rsid w:val="00892DA7"/>
    <w:rsid w:val="00896260"/>
    <w:rsid w:val="00896DBB"/>
    <w:rsid w:val="008A1E65"/>
    <w:rsid w:val="008A243D"/>
    <w:rsid w:val="008A4881"/>
    <w:rsid w:val="008A5623"/>
    <w:rsid w:val="008A60AF"/>
    <w:rsid w:val="008B0092"/>
    <w:rsid w:val="008B18CE"/>
    <w:rsid w:val="008C0F19"/>
    <w:rsid w:val="008C2172"/>
    <w:rsid w:val="008C25F1"/>
    <w:rsid w:val="008C2603"/>
    <w:rsid w:val="008C47BF"/>
    <w:rsid w:val="008D29E0"/>
    <w:rsid w:val="008D324D"/>
    <w:rsid w:val="008D42B0"/>
    <w:rsid w:val="008D7BAC"/>
    <w:rsid w:val="008E233C"/>
    <w:rsid w:val="008E318D"/>
    <w:rsid w:val="008E549B"/>
    <w:rsid w:val="008F0416"/>
    <w:rsid w:val="008F10EB"/>
    <w:rsid w:val="009066AB"/>
    <w:rsid w:val="00914645"/>
    <w:rsid w:val="0091556C"/>
    <w:rsid w:val="00916702"/>
    <w:rsid w:val="009168A8"/>
    <w:rsid w:val="00916EE5"/>
    <w:rsid w:val="00917473"/>
    <w:rsid w:val="00925C60"/>
    <w:rsid w:val="00930E75"/>
    <w:rsid w:val="00931A82"/>
    <w:rsid w:val="00931C2C"/>
    <w:rsid w:val="00932D6B"/>
    <w:rsid w:val="009336FF"/>
    <w:rsid w:val="00934397"/>
    <w:rsid w:val="00935889"/>
    <w:rsid w:val="00937030"/>
    <w:rsid w:val="00942B32"/>
    <w:rsid w:val="009442B7"/>
    <w:rsid w:val="00950D24"/>
    <w:rsid w:val="00955743"/>
    <w:rsid w:val="0095701A"/>
    <w:rsid w:val="0096231B"/>
    <w:rsid w:val="00965BE9"/>
    <w:rsid w:val="00966BE8"/>
    <w:rsid w:val="00974A15"/>
    <w:rsid w:val="00981778"/>
    <w:rsid w:val="00981B8C"/>
    <w:rsid w:val="00981FFE"/>
    <w:rsid w:val="0098288C"/>
    <w:rsid w:val="009913B1"/>
    <w:rsid w:val="00994637"/>
    <w:rsid w:val="00994EFF"/>
    <w:rsid w:val="009A1E19"/>
    <w:rsid w:val="009A78D4"/>
    <w:rsid w:val="009A79A7"/>
    <w:rsid w:val="009B4AE2"/>
    <w:rsid w:val="009B6C97"/>
    <w:rsid w:val="009B6D28"/>
    <w:rsid w:val="009B6DD6"/>
    <w:rsid w:val="009C2425"/>
    <w:rsid w:val="009C315F"/>
    <w:rsid w:val="009C60F8"/>
    <w:rsid w:val="009D175C"/>
    <w:rsid w:val="009D340A"/>
    <w:rsid w:val="009D66FA"/>
    <w:rsid w:val="009D6FC3"/>
    <w:rsid w:val="009E1817"/>
    <w:rsid w:val="009E2B3A"/>
    <w:rsid w:val="009E30F1"/>
    <w:rsid w:val="009E4147"/>
    <w:rsid w:val="009E44CB"/>
    <w:rsid w:val="009E7761"/>
    <w:rsid w:val="009F0873"/>
    <w:rsid w:val="009F1279"/>
    <w:rsid w:val="009F2AFE"/>
    <w:rsid w:val="009F2FC5"/>
    <w:rsid w:val="009F3972"/>
    <w:rsid w:val="009F63A6"/>
    <w:rsid w:val="00A00E21"/>
    <w:rsid w:val="00A04420"/>
    <w:rsid w:val="00A04936"/>
    <w:rsid w:val="00A06920"/>
    <w:rsid w:val="00A06ADF"/>
    <w:rsid w:val="00A12F79"/>
    <w:rsid w:val="00A1440E"/>
    <w:rsid w:val="00A14469"/>
    <w:rsid w:val="00A1474A"/>
    <w:rsid w:val="00A14DBD"/>
    <w:rsid w:val="00A17F6F"/>
    <w:rsid w:val="00A20175"/>
    <w:rsid w:val="00A20AB1"/>
    <w:rsid w:val="00A20D0B"/>
    <w:rsid w:val="00A273DA"/>
    <w:rsid w:val="00A30101"/>
    <w:rsid w:val="00A320F1"/>
    <w:rsid w:val="00A329F4"/>
    <w:rsid w:val="00A34283"/>
    <w:rsid w:val="00A34B4F"/>
    <w:rsid w:val="00A461C8"/>
    <w:rsid w:val="00A4637D"/>
    <w:rsid w:val="00A572B9"/>
    <w:rsid w:val="00A608ED"/>
    <w:rsid w:val="00A60CB2"/>
    <w:rsid w:val="00A617D6"/>
    <w:rsid w:val="00A66C8A"/>
    <w:rsid w:val="00A7261A"/>
    <w:rsid w:val="00A766C6"/>
    <w:rsid w:val="00A76B56"/>
    <w:rsid w:val="00A76BFC"/>
    <w:rsid w:val="00A76D98"/>
    <w:rsid w:val="00A824AE"/>
    <w:rsid w:val="00A82E59"/>
    <w:rsid w:val="00A83661"/>
    <w:rsid w:val="00A86457"/>
    <w:rsid w:val="00A92996"/>
    <w:rsid w:val="00A9367A"/>
    <w:rsid w:val="00A96362"/>
    <w:rsid w:val="00AA2627"/>
    <w:rsid w:val="00AA5EEF"/>
    <w:rsid w:val="00AA5F48"/>
    <w:rsid w:val="00AA6E02"/>
    <w:rsid w:val="00AB000A"/>
    <w:rsid w:val="00AB248F"/>
    <w:rsid w:val="00AB2A5B"/>
    <w:rsid w:val="00AB6449"/>
    <w:rsid w:val="00AB72B4"/>
    <w:rsid w:val="00AC73BB"/>
    <w:rsid w:val="00AD0083"/>
    <w:rsid w:val="00AD199D"/>
    <w:rsid w:val="00AD7474"/>
    <w:rsid w:val="00AE5441"/>
    <w:rsid w:val="00AF2CF3"/>
    <w:rsid w:val="00AF34BD"/>
    <w:rsid w:val="00AF47AA"/>
    <w:rsid w:val="00AF6FD9"/>
    <w:rsid w:val="00B01A40"/>
    <w:rsid w:val="00B03841"/>
    <w:rsid w:val="00B04B8F"/>
    <w:rsid w:val="00B14E2B"/>
    <w:rsid w:val="00B22C9A"/>
    <w:rsid w:val="00B26C2E"/>
    <w:rsid w:val="00B30436"/>
    <w:rsid w:val="00B31378"/>
    <w:rsid w:val="00B324A8"/>
    <w:rsid w:val="00B347C9"/>
    <w:rsid w:val="00B348A1"/>
    <w:rsid w:val="00B34C6E"/>
    <w:rsid w:val="00B36C61"/>
    <w:rsid w:val="00B3744D"/>
    <w:rsid w:val="00B37F93"/>
    <w:rsid w:val="00B37FD0"/>
    <w:rsid w:val="00B410EC"/>
    <w:rsid w:val="00B44DEA"/>
    <w:rsid w:val="00B4570D"/>
    <w:rsid w:val="00B45BBA"/>
    <w:rsid w:val="00B46742"/>
    <w:rsid w:val="00B477BA"/>
    <w:rsid w:val="00B522A6"/>
    <w:rsid w:val="00B57DC8"/>
    <w:rsid w:val="00B61144"/>
    <w:rsid w:val="00B716EA"/>
    <w:rsid w:val="00B73A51"/>
    <w:rsid w:val="00B74F60"/>
    <w:rsid w:val="00B775E8"/>
    <w:rsid w:val="00B800E6"/>
    <w:rsid w:val="00B806BE"/>
    <w:rsid w:val="00B80783"/>
    <w:rsid w:val="00B816E8"/>
    <w:rsid w:val="00B861C6"/>
    <w:rsid w:val="00B92C04"/>
    <w:rsid w:val="00B93F42"/>
    <w:rsid w:val="00B952B2"/>
    <w:rsid w:val="00BA57FF"/>
    <w:rsid w:val="00BA67CC"/>
    <w:rsid w:val="00BA6EE8"/>
    <w:rsid w:val="00BB21B4"/>
    <w:rsid w:val="00BB66EE"/>
    <w:rsid w:val="00BB6AFD"/>
    <w:rsid w:val="00BC6252"/>
    <w:rsid w:val="00BC6406"/>
    <w:rsid w:val="00BD0178"/>
    <w:rsid w:val="00BD0692"/>
    <w:rsid w:val="00BD70BB"/>
    <w:rsid w:val="00BF2842"/>
    <w:rsid w:val="00BF60EA"/>
    <w:rsid w:val="00BF7732"/>
    <w:rsid w:val="00BF78A2"/>
    <w:rsid w:val="00C01A00"/>
    <w:rsid w:val="00C039F4"/>
    <w:rsid w:val="00C03E44"/>
    <w:rsid w:val="00C079E7"/>
    <w:rsid w:val="00C07ED3"/>
    <w:rsid w:val="00C17C81"/>
    <w:rsid w:val="00C21C5E"/>
    <w:rsid w:val="00C22294"/>
    <w:rsid w:val="00C26857"/>
    <w:rsid w:val="00C32715"/>
    <w:rsid w:val="00C334D1"/>
    <w:rsid w:val="00C35BCA"/>
    <w:rsid w:val="00C408E4"/>
    <w:rsid w:val="00C43BF4"/>
    <w:rsid w:val="00C44875"/>
    <w:rsid w:val="00C471E9"/>
    <w:rsid w:val="00C51E52"/>
    <w:rsid w:val="00C57B17"/>
    <w:rsid w:val="00C61AF6"/>
    <w:rsid w:val="00C64812"/>
    <w:rsid w:val="00C666EA"/>
    <w:rsid w:val="00C72079"/>
    <w:rsid w:val="00C726F4"/>
    <w:rsid w:val="00C771D2"/>
    <w:rsid w:val="00C77584"/>
    <w:rsid w:val="00C82E86"/>
    <w:rsid w:val="00C840FB"/>
    <w:rsid w:val="00C93DC5"/>
    <w:rsid w:val="00C97FF1"/>
    <w:rsid w:val="00CA4481"/>
    <w:rsid w:val="00CA50FF"/>
    <w:rsid w:val="00CA723C"/>
    <w:rsid w:val="00CA784D"/>
    <w:rsid w:val="00CA7D08"/>
    <w:rsid w:val="00CB1513"/>
    <w:rsid w:val="00CC7445"/>
    <w:rsid w:val="00CD32BD"/>
    <w:rsid w:val="00CD410E"/>
    <w:rsid w:val="00CD5084"/>
    <w:rsid w:val="00CD5735"/>
    <w:rsid w:val="00CD7C1F"/>
    <w:rsid w:val="00CE2651"/>
    <w:rsid w:val="00CE55F9"/>
    <w:rsid w:val="00CE6AD7"/>
    <w:rsid w:val="00CF56B4"/>
    <w:rsid w:val="00D021BF"/>
    <w:rsid w:val="00D0552E"/>
    <w:rsid w:val="00D07FF5"/>
    <w:rsid w:val="00D10B7D"/>
    <w:rsid w:val="00D11BC6"/>
    <w:rsid w:val="00D14F2A"/>
    <w:rsid w:val="00D209A1"/>
    <w:rsid w:val="00D229DA"/>
    <w:rsid w:val="00D27887"/>
    <w:rsid w:val="00D31C9A"/>
    <w:rsid w:val="00D32E69"/>
    <w:rsid w:val="00D344BD"/>
    <w:rsid w:val="00D3670E"/>
    <w:rsid w:val="00D36C3D"/>
    <w:rsid w:val="00D419C2"/>
    <w:rsid w:val="00D46DA8"/>
    <w:rsid w:val="00D540F9"/>
    <w:rsid w:val="00D56922"/>
    <w:rsid w:val="00D575ED"/>
    <w:rsid w:val="00D65C8D"/>
    <w:rsid w:val="00D7028B"/>
    <w:rsid w:val="00D735C5"/>
    <w:rsid w:val="00D77699"/>
    <w:rsid w:val="00D85BDD"/>
    <w:rsid w:val="00D87640"/>
    <w:rsid w:val="00D90895"/>
    <w:rsid w:val="00DA0A32"/>
    <w:rsid w:val="00DA3774"/>
    <w:rsid w:val="00DA3805"/>
    <w:rsid w:val="00DA4296"/>
    <w:rsid w:val="00DA65F9"/>
    <w:rsid w:val="00DA7A6A"/>
    <w:rsid w:val="00DA7EC5"/>
    <w:rsid w:val="00DB39D3"/>
    <w:rsid w:val="00DC36ED"/>
    <w:rsid w:val="00DD0628"/>
    <w:rsid w:val="00DD0D24"/>
    <w:rsid w:val="00DD32A6"/>
    <w:rsid w:val="00DE649D"/>
    <w:rsid w:val="00DE79B5"/>
    <w:rsid w:val="00DF32FC"/>
    <w:rsid w:val="00DF4F6D"/>
    <w:rsid w:val="00DF5A3E"/>
    <w:rsid w:val="00DF79F9"/>
    <w:rsid w:val="00E0027D"/>
    <w:rsid w:val="00E12D05"/>
    <w:rsid w:val="00E1517A"/>
    <w:rsid w:val="00E21F2C"/>
    <w:rsid w:val="00E221C0"/>
    <w:rsid w:val="00E274F4"/>
    <w:rsid w:val="00E27D54"/>
    <w:rsid w:val="00E33D71"/>
    <w:rsid w:val="00E41C54"/>
    <w:rsid w:val="00E42273"/>
    <w:rsid w:val="00E428A6"/>
    <w:rsid w:val="00E4564E"/>
    <w:rsid w:val="00E524B4"/>
    <w:rsid w:val="00E61737"/>
    <w:rsid w:val="00E63CC7"/>
    <w:rsid w:val="00E642AE"/>
    <w:rsid w:val="00E71B9D"/>
    <w:rsid w:val="00E76BCC"/>
    <w:rsid w:val="00E82E25"/>
    <w:rsid w:val="00E90F50"/>
    <w:rsid w:val="00E9485C"/>
    <w:rsid w:val="00E9742E"/>
    <w:rsid w:val="00EA1F1C"/>
    <w:rsid w:val="00EA2B97"/>
    <w:rsid w:val="00EA3887"/>
    <w:rsid w:val="00EA47E2"/>
    <w:rsid w:val="00EA6FC9"/>
    <w:rsid w:val="00EA710D"/>
    <w:rsid w:val="00EB0BD0"/>
    <w:rsid w:val="00EB0D03"/>
    <w:rsid w:val="00EB2DC1"/>
    <w:rsid w:val="00EB40FD"/>
    <w:rsid w:val="00EC203A"/>
    <w:rsid w:val="00ED08C8"/>
    <w:rsid w:val="00ED0CE9"/>
    <w:rsid w:val="00ED138C"/>
    <w:rsid w:val="00ED1A93"/>
    <w:rsid w:val="00ED5DCB"/>
    <w:rsid w:val="00EE27A0"/>
    <w:rsid w:val="00EE2D16"/>
    <w:rsid w:val="00EE3D36"/>
    <w:rsid w:val="00EE4DB1"/>
    <w:rsid w:val="00EE6DC7"/>
    <w:rsid w:val="00EE6E0B"/>
    <w:rsid w:val="00EF07E2"/>
    <w:rsid w:val="00EF0BAA"/>
    <w:rsid w:val="00EF22DF"/>
    <w:rsid w:val="00EF4C64"/>
    <w:rsid w:val="00EF521C"/>
    <w:rsid w:val="00F0165C"/>
    <w:rsid w:val="00F02724"/>
    <w:rsid w:val="00F06EDF"/>
    <w:rsid w:val="00F07931"/>
    <w:rsid w:val="00F07B6F"/>
    <w:rsid w:val="00F119C0"/>
    <w:rsid w:val="00F13228"/>
    <w:rsid w:val="00F201E1"/>
    <w:rsid w:val="00F20380"/>
    <w:rsid w:val="00F21E5D"/>
    <w:rsid w:val="00F263E2"/>
    <w:rsid w:val="00F26CC2"/>
    <w:rsid w:val="00F31838"/>
    <w:rsid w:val="00F336CF"/>
    <w:rsid w:val="00F355FB"/>
    <w:rsid w:val="00F37A11"/>
    <w:rsid w:val="00F40412"/>
    <w:rsid w:val="00F419D8"/>
    <w:rsid w:val="00F443C0"/>
    <w:rsid w:val="00F45384"/>
    <w:rsid w:val="00F517ED"/>
    <w:rsid w:val="00F52581"/>
    <w:rsid w:val="00F53BB0"/>
    <w:rsid w:val="00F738A8"/>
    <w:rsid w:val="00F74D58"/>
    <w:rsid w:val="00F81D89"/>
    <w:rsid w:val="00FA1542"/>
    <w:rsid w:val="00FA1A9B"/>
    <w:rsid w:val="00FA32F7"/>
    <w:rsid w:val="00FA365D"/>
    <w:rsid w:val="00FA4B02"/>
    <w:rsid w:val="00FA730B"/>
    <w:rsid w:val="00FA796C"/>
    <w:rsid w:val="00FB195F"/>
    <w:rsid w:val="00FB2D33"/>
    <w:rsid w:val="00FB39EC"/>
    <w:rsid w:val="00FB59EB"/>
    <w:rsid w:val="00FC42EB"/>
    <w:rsid w:val="00FC5666"/>
    <w:rsid w:val="00FC7105"/>
    <w:rsid w:val="00FC766D"/>
    <w:rsid w:val="00FD0F04"/>
    <w:rsid w:val="00FD2617"/>
    <w:rsid w:val="00FD4A8D"/>
    <w:rsid w:val="00FE1669"/>
    <w:rsid w:val="00FE311F"/>
    <w:rsid w:val="00FE6236"/>
    <w:rsid w:val="00FE6E6A"/>
    <w:rsid w:val="00FF182E"/>
    <w:rsid w:val="00FF24BD"/>
    <w:rsid w:val="00FF2C18"/>
    <w:rsid w:val="00FF36B2"/>
    <w:rsid w:val="00FF4709"/>
    <w:rsid w:val="00FF5C83"/>
    <w:rsid w:val="00FF69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B30609"/>
  <w15:docId w15:val="{D0F3DD36-6955-4CB2-A7A8-FE3220C09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E59"/>
    <w:pPr>
      <w:spacing w:line="240" w:lineRule="auto"/>
    </w:pPr>
    <w:rPr>
      <w:rFonts w:ascii="Times New Roman" w:hAnsi="Times New Roman" w:cs="Times New Roman"/>
      <w:color w:val="auto"/>
      <w:sz w:val="24"/>
      <w:szCs w:val="24"/>
    </w:rPr>
  </w:style>
  <w:style w:type="paragraph" w:styleId="1">
    <w:name w:val="heading 1"/>
    <w:basedOn w:val="a"/>
    <w:next w:val="a"/>
    <w:rsid w:val="008522FD"/>
    <w:pPr>
      <w:keepNext/>
      <w:keepLines/>
      <w:spacing w:before="480" w:after="120" w:line="276" w:lineRule="auto"/>
      <w:outlineLvl w:val="0"/>
    </w:pPr>
    <w:rPr>
      <w:rFonts w:ascii="Arial" w:hAnsi="Arial" w:cs="Arial"/>
      <w:b/>
      <w:color w:val="000000"/>
      <w:sz w:val="48"/>
      <w:szCs w:val="48"/>
    </w:rPr>
  </w:style>
  <w:style w:type="paragraph" w:styleId="2">
    <w:name w:val="heading 2"/>
    <w:basedOn w:val="a"/>
    <w:next w:val="a"/>
    <w:rsid w:val="008522FD"/>
    <w:pPr>
      <w:keepNext/>
      <w:keepLines/>
      <w:spacing w:before="360" w:after="80" w:line="276" w:lineRule="auto"/>
      <w:outlineLvl w:val="1"/>
    </w:pPr>
    <w:rPr>
      <w:rFonts w:ascii="Arial" w:hAnsi="Arial" w:cs="Arial"/>
      <w:b/>
      <w:color w:val="000000"/>
      <w:sz w:val="36"/>
      <w:szCs w:val="36"/>
    </w:rPr>
  </w:style>
  <w:style w:type="paragraph" w:styleId="3">
    <w:name w:val="heading 3"/>
    <w:basedOn w:val="a"/>
    <w:next w:val="a"/>
    <w:rsid w:val="008522FD"/>
    <w:pPr>
      <w:keepNext/>
      <w:keepLines/>
      <w:spacing w:before="280" w:after="80" w:line="276" w:lineRule="auto"/>
      <w:outlineLvl w:val="2"/>
    </w:pPr>
    <w:rPr>
      <w:rFonts w:ascii="Arial" w:hAnsi="Arial" w:cs="Arial"/>
      <w:b/>
      <w:color w:val="000000"/>
      <w:sz w:val="28"/>
      <w:szCs w:val="28"/>
    </w:rPr>
  </w:style>
  <w:style w:type="paragraph" w:styleId="4">
    <w:name w:val="heading 4"/>
    <w:basedOn w:val="a"/>
    <w:next w:val="a"/>
    <w:rsid w:val="008522FD"/>
    <w:pPr>
      <w:keepNext/>
      <w:keepLines/>
      <w:spacing w:before="240" w:after="40" w:line="276" w:lineRule="auto"/>
      <w:outlineLvl w:val="3"/>
    </w:pPr>
    <w:rPr>
      <w:rFonts w:ascii="Arial" w:hAnsi="Arial" w:cs="Arial"/>
      <w:b/>
      <w:color w:val="000000"/>
    </w:rPr>
  </w:style>
  <w:style w:type="paragraph" w:styleId="5">
    <w:name w:val="heading 5"/>
    <w:basedOn w:val="a"/>
    <w:next w:val="a"/>
    <w:rsid w:val="008522FD"/>
    <w:pPr>
      <w:keepNext/>
      <w:keepLines/>
      <w:spacing w:before="220" w:after="40" w:line="276" w:lineRule="auto"/>
      <w:outlineLvl w:val="4"/>
    </w:pPr>
    <w:rPr>
      <w:rFonts w:ascii="Arial" w:hAnsi="Arial" w:cs="Arial"/>
      <w:b/>
      <w:color w:val="000000"/>
      <w:sz w:val="22"/>
      <w:szCs w:val="22"/>
    </w:rPr>
  </w:style>
  <w:style w:type="paragraph" w:styleId="6">
    <w:name w:val="heading 6"/>
    <w:basedOn w:val="a"/>
    <w:next w:val="a"/>
    <w:link w:val="60"/>
    <w:rsid w:val="008522FD"/>
    <w:pPr>
      <w:keepNext/>
      <w:keepLines/>
      <w:spacing w:before="200" w:after="40" w:line="276" w:lineRule="auto"/>
      <w:outlineLvl w:val="5"/>
    </w:pPr>
    <w:rPr>
      <w:rFonts w:ascii="Arial" w:hAnsi="Arial" w:cs="Arial"/>
      <w:b/>
      <w:color w:val="000000"/>
      <w:sz w:val="20"/>
      <w:szCs w:val="20"/>
    </w:rPr>
  </w:style>
  <w:style w:type="paragraph" w:styleId="7">
    <w:name w:val="heading 7"/>
    <w:basedOn w:val="a"/>
    <w:next w:val="a"/>
    <w:link w:val="70"/>
    <w:rsid w:val="00B44DEA"/>
    <w:pPr>
      <w:keepNext/>
      <w:keepLines/>
      <w:suppressAutoHyphens/>
      <w:spacing w:before="200" w:line="276" w:lineRule="auto"/>
      <w:outlineLvl w:val="6"/>
    </w:pPr>
    <w:rPr>
      <w:rFonts w:ascii="Cambria" w:eastAsia="Times New Roman" w:hAnsi="Cambria"/>
      <w:i/>
      <w:iCs/>
      <w:color w:val="404040"/>
      <w:sz w:val="22"/>
      <w:szCs w:val="22"/>
      <w:lang w:eastAsia="zh-CN"/>
    </w:rPr>
  </w:style>
  <w:style w:type="paragraph" w:styleId="8">
    <w:name w:val="heading 8"/>
    <w:basedOn w:val="a"/>
    <w:next w:val="a"/>
    <w:link w:val="80"/>
    <w:rsid w:val="00B44DEA"/>
    <w:pPr>
      <w:keepNext/>
      <w:keepLines/>
      <w:suppressAutoHyphens/>
      <w:spacing w:before="200" w:line="276" w:lineRule="auto"/>
      <w:outlineLvl w:val="7"/>
    </w:pPr>
    <w:rPr>
      <w:rFonts w:ascii="Cambria" w:eastAsia="Times New Roman" w:hAnsi="Cambria"/>
      <w:color w:val="2DA2BF"/>
      <w:sz w:val="20"/>
      <w:szCs w:val="20"/>
      <w:lang w:eastAsia="zh-CN"/>
    </w:rPr>
  </w:style>
  <w:style w:type="paragraph" w:styleId="9">
    <w:name w:val="heading 9"/>
    <w:basedOn w:val="a"/>
    <w:next w:val="a"/>
    <w:link w:val="90"/>
    <w:rsid w:val="00B44DEA"/>
    <w:pPr>
      <w:keepNext/>
      <w:keepLines/>
      <w:suppressAutoHyphens/>
      <w:spacing w:before="200" w:line="276" w:lineRule="auto"/>
      <w:outlineLvl w:val="8"/>
    </w:pPr>
    <w:rPr>
      <w:rFonts w:ascii="Cambria" w:eastAsia="Times New Roman" w:hAnsi="Cambria"/>
      <w:i/>
      <w:iCs/>
      <w:color w:val="40404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522FD"/>
    <w:tblPr>
      <w:tblCellMar>
        <w:top w:w="0" w:type="dxa"/>
        <w:left w:w="0" w:type="dxa"/>
        <w:bottom w:w="0" w:type="dxa"/>
        <w:right w:w="0" w:type="dxa"/>
      </w:tblCellMar>
    </w:tblPr>
  </w:style>
  <w:style w:type="paragraph" w:styleId="a3">
    <w:name w:val="Title"/>
    <w:basedOn w:val="a"/>
    <w:next w:val="a"/>
    <w:link w:val="a4"/>
    <w:qFormat/>
    <w:rsid w:val="008522FD"/>
    <w:pPr>
      <w:keepNext/>
      <w:keepLines/>
      <w:spacing w:before="480" w:after="120" w:line="276" w:lineRule="auto"/>
    </w:pPr>
    <w:rPr>
      <w:rFonts w:ascii="Arial" w:hAnsi="Arial" w:cs="Arial"/>
      <w:b/>
      <w:color w:val="000000"/>
      <w:sz w:val="72"/>
      <w:szCs w:val="72"/>
    </w:rPr>
  </w:style>
  <w:style w:type="paragraph" w:styleId="a5">
    <w:name w:val="Subtitle"/>
    <w:basedOn w:val="a"/>
    <w:next w:val="a"/>
    <w:link w:val="10"/>
    <w:rsid w:val="008522FD"/>
    <w:pPr>
      <w:keepNext/>
      <w:keepLines/>
      <w:spacing w:before="360" w:after="80" w:line="276" w:lineRule="auto"/>
    </w:pPr>
    <w:rPr>
      <w:rFonts w:ascii="Georgia" w:eastAsia="Georgia" w:hAnsi="Georgia" w:cs="Georgia"/>
      <w:i/>
      <w:color w:val="666666"/>
      <w:sz w:val="48"/>
      <w:szCs w:val="48"/>
    </w:rPr>
  </w:style>
  <w:style w:type="table" w:customStyle="1" w:styleId="a6">
    <w:basedOn w:val="TableNormal"/>
    <w:rsid w:val="008522FD"/>
    <w:tblPr>
      <w:tblStyleRowBandSize w:val="1"/>
      <w:tblStyleColBandSize w:val="1"/>
      <w:tblCellMar>
        <w:left w:w="115" w:type="dxa"/>
        <w:right w:w="115" w:type="dxa"/>
      </w:tblCellMar>
    </w:tblPr>
  </w:style>
  <w:style w:type="table" w:customStyle="1" w:styleId="a7">
    <w:basedOn w:val="TableNormal"/>
    <w:rsid w:val="008522FD"/>
    <w:tblPr>
      <w:tblStyleRowBandSize w:val="1"/>
      <w:tblStyleColBandSize w:val="1"/>
      <w:tblCellMar>
        <w:left w:w="115" w:type="dxa"/>
        <w:right w:w="115" w:type="dxa"/>
      </w:tblCellMar>
    </w:tblPr>
  </w:style>
  <w:style w:type="table" w:customStyle="1" w:styleId="a8">
    <w:basedOn w:val="TableNormal"/>
    <w:rsid w:val="008522FD"/>
    <w:tblPr>
      <w:tblStyleRowBandSize w:val="1"/>
      <w:tblStyleColBandSize w:val="1"/>
      <w:tblCellMar>
        <w:left w:w="115" w:type="dxa"/>
        <w:right w:w="115" w:type="dxa"/>
      </w:tblCellMar>
    </w:tblPr>
  </w:style>
  <w:style w:type="table" w:customStyle="1" w:styleId="a9">
    <w:basedOn w:val="TableNormal"/>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a">
    <w:basedOn w:val="TableNormal"/>
    <w:rsid w:val="008522FD"/>
    <w:tblPr>
      <w:tblStyleRowBandSize w:val="1"/>
      <w:tblStyleColBandSize w:val="1"/>
      <w:tblCellMar>
        <w:left w:w="115" w:type="dxa"/>
        <w:right w:w="115" w:type="dxa"/>
      </w:tblCellMar>
    </w:tblPr>
  </w:style>
  <w:style w:type="table" w:customStyle="1" w:styleId="ab">
    <w:basedOn w:val="TableNormal"/>
    <w:rsid w:val="008522FD"/>
    <w:tblPr>
      <w:tblStyleRowBandSize w:val="1"/>
      <w:tblStyleColBandSize w:val="1"/>
      <w:tblCellMar>
        <w:left w:w="115" w:type="dxa"/>
        <w:right w:w="115" w:type="dxa"/>
      </w:tblCellMar>
    </w:tblPr>
  </w:style>
  <w:style w:type="table" w:customStyle="1" w:styleId="ac">
    <w:basedOn w:val="TableNormal"/>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ad">
    <w:basedOn w:val="TableNormal"/>
    <w:rsid w:val="008522FD"/>
    <w:pPr>
      <w:contextualSpacing/>
    </w:pPr>
    <w:rPr>
      <w:rFonts w:ascii="Times New Roman" w:eastAsia="Times New Roman" w:hAnsi="Times New Roman" w:cs="Times New Roman"/>
    </w:rPr>
    <w:tblPr>
      <w:tblStyleRowBandSize w:val="1"/>
      <w:tblStyleColBandSize w:val="1"/>
      <w:tblCellMar>
        <w:left w:w="115" w:type="dxa"/>
        <w:right w:w="115" w:type="dxa"/>
      </w:tblCellMar>
    </w:tblPr>
  </w:style>
  <w:style w:type="paragraph" w:styleId="ae">
    <w:name w:val="annotation text"/>
    <w:basedOn w:val="a"/>
    <w:link w:val="af"/>
    <w:uiPriority w:val="99"/>
    <w:unhideWhenUsed/>
    <w:rsid w:val="008522FD"/>
    <w:rPr>
      <w:rFonts w:ascii="Arial" w:hAnsi="Arial" w:cs="Arial"/>
      <w:color w:val="000000"/>
    </w:rPr>
  </w:style>
  <w:style w:type="character" w:customStyle="1" w:styleId="af">
    <w:name w:val="Текст примечания Знак"/>
    <w:basedOn w:val="a0"/>
    <w:link w:val="ae"/>
    <w:uiPriority w:val="99"/>
    <w:rsid w:val="008522FD"/>
    <w:rPr>
      <w:sz w:val="24"/>
      <w:szCs w:val="24"/>
    </w:rPr>
  </w:style>
  <w:style w:type="character" w:styleId="af0">
    <w:name w:val="annotation reference"/>
    <w:basedOn w:val="a0"/>
    <w:uiPriority w:val="99"/>
    <w:unhideWhenUsed/>
    <w:rsid w:val="008522FD"/>
    <w:rPr>
      <w:sz w:val="18"/>
      <w:szCs w:val="18"/>
    </w:rPr>
  </w:style>
  <w:style w:type="paragraph" w:styleId="af1">
    <w:name w:val="Balloon Text"/>
    <w:basedOn w:val="a"/>
    <w:link w:val="af2"/>
    <w:uiPriority w:val="99"/>
    <w:unhideWhenUsed/>
    <w:rsid w:val="00B952B2"/>
    <w:rPr>
      <w:sz w:val="18"/>
      <w:szCs w:val="18"/>
    </w:rPr>
  </w:style>
  <w:style w:type="character" w:customStyle="1" w:styleId="af2">
    <w:name w:val="Текст выноски Знак"/>
    <w:basedOn w:val="a0"/>
    <w:link w:val="af1"/>
    <w:uiPriority w:val="99"/>
    <w:rsid w:val="00B952B2"/>
    <w:rPr>
      <w:rFonts w:ascii="Times New Roman" w:hAnsi="Times New Roman" w:cs="Times New Roman"/>
      <w:sz w:val="18"/>
      <w:szCs w:val="18"/>
    </w:rPr>
  </w:style>
  <w:style w:type="paragraph" w:styleId="af3">
    <w:name w:val="Normal (Web)"/>
    <w:basedOn w:val="a"/>
    <w:rsid w:val="00B952B2"/>
    <w:pPr>
      <w:spacing w:before="100" w:beforeAutospacing="1" w:after="100" w:afterAutospacing="1"/>
    </w:pPr>
    <w:rPr>
      <w:rFonts w:eastAsia="Times New Roman"/>
    </w:rPr>
  </w:style>
  <w:style w:type="character" w:customStyle="1" w:styleId="a4">
    <w:name w:val="Заголовок Знак"/>
    <w:link w:val="a3"/>
    <w:locked/>
    <w:rsid w:val="00B952B2"/>
    <w:rPr>
      <w:b/>
      <w:sz w:val="72"/>
      <w:szCs w:val="72"/>
    </w:rPr>
  </w:style>
  <w:style w:type="paragraph" w:styleId="af4">
    <w:name w:val="Body Text"/>
    <w:basedOn w:val="a"/>
    <w:link w:val="11"/>
    <w:rsid w:val="00B952B2"/>
    <w:pPr>
      <w:spacing w:after="120"/>
    </w:pPr>
    <w:rPr>
      <w:rFonts w:eastAsia="Times New Roman"/>
    </w:rPr>
  </w:style>
  <w:style w:type="character" w:customStyle="1" w:styleId="af5">
    <w:name w:val="Основной текст Знак"/>
    <w:basedOn w:val="a0"/>
    <w:rsid w:val="00B952B2"/>
  </w:style>
  <w:style w:type="character" w:customStyle="1" w:styleId="11">
    <w:name w:val="Основной текст Знак1"/>
    <w:link w:val="af4"/>
    <w:locked/>
    <w:rsid w:val="00B952B2"/>
    <w:rPr>
      <w:rFonts w:ascii="Times New Roman" w:eastAsia="Times New Roman" w:hAnsi="Times New Roman" w:cs="Times New Roman"/>
      <w:color w:val="auto"/>
      <w:sz w:val="24"/>
      <w:szCs w:val="24"/>
    </w:rPr>
  </w:style>
  <w:style w:type="paragraph" w:customStyle="1" w:styleId="Style1">
    <w:name w:val="Style1"/>
    <w:basedOn w:val="a"/>
    <w:rsid w:val="00B952B2"/>
    <w:pPr>
      <w:widowControl w:val="0"/>
      <w:autoSpaceDE w:val="0"/>
      <w:autoSpaceDN w:val="0"/>
      <w:adjustRightInd w:val="0"/>
      <w:spacing w:line="274" w:lineRule="exact"/>
    </w:pPr>
    <w:rPr>
      <w:rFonts w:eastAsia="Times New Roman"/>
      <w:lang w:val="uk-UA" w:eastAsia="uk-UA"/>
    </w:rPr>
  </w:style>
  <w:style w:type="paragraph" w:styleId="20">
    <w:name w:val="Body Text 2"/>
    <w:basedOn w:val="a"/>
    <w:link w:val="21"/>
    <w:rsid w:val="00B952B2"/>
    <w:pPr>
      <w:spacing w:after="120" w:line="480" w:lineRule="auto"/>
    </w:pPr>
    <w:rPr>
      <w:rFonts w:eastAsia="Times New Roman"/>
      <w:sz w:val="20"/>
      <w:szCs w:val="20"/>
      <w:lang w:val="uk-UA"/>
    </w:rPr>
  </w:style>
  <w:style w:type="character" w:customStyle="1" w:styleId="21">
    <w:name w:val="Основной текст 2 Знак"/>
    <w:basedOn w:val="a0"/>
    <w:link w:val="20"/>
    <w:rsid w:val="00B952B2"/>
    <w:rPr>
      <w:rFonts w:ascii="Times New Roman" w:eastAsia="Times New Roman" w:hAnsi="Times New Roman" w:cs="Times New Roman"/>
      <w:color w:val="auto"/>
      <w:sz w:val="20"/>
      <w:szCs w:val="20"/>
      <w:lang w:val="uk-UA"/>
    </w:rPr>
  </w:style>
  <w:style w:type="character" w:customStyle="1" w:styleId="60">
    <w:name w:val="Заголовок 6 Знак"/>
    <w:link w:val="6"/>
    <w:locked/>
    <w:rsid w:val="00FA32F7"/>
    <w:rPr>
      <w:b/>
      <w:sz w:val="20"/>
      <w:szCs w:val="20"/>
    </w:rPr>
  </w:style>
  <w:style w:type="paragraph" w:styleId="af6">
    <w:name w:val="footer"/>
    <w:basedOn w:val="a"/>
    <w:link w:val="af7"/>
    <w:uiPriority w:val="99"/>
    <w:rsid w:val="00FA32F7"/>
    <w:pPr>
      <w:tabs>
        <w:tab w:val="center" w:pos="4153"/>
        <w:tab w:val="right" w:pos="8306"/>
      </w:tabs>
    </w:pPr>
    <w:rPr>
      <w:rFonts w:eastAsia="Times New Roman"/>
      <w:szCs w:val="20"/>
      <w:lang w:val="en-GB"/>
    </w:rPr>
  </w:style>
  <w:style w:type="character" w:customStyle="1" w:styleId="af7">
    <w:name w:val="Нижний колонтитул Знак"/>
    <w:basedOn w:val="a0"/>
    <w:link w:val="af6"/>
    <w:uiPriority w:val="99"/>
    <w:rsid w:val="00FA32F7"/>
    <w:rPr>
      <w:rFonts w:ascii="Times New Roman" w:eastAsia="Times New Roman" w:hAnsi="Times New Roman" w:cs="Times New Roman"/>
      <w:color w:val="auto"/>
      <w:sz w:val="24"/>
      <w:szCs w:val="20"/>
      <w:lang w:val="en-GB"/>
    </w:rPr>
  </w:style>
  <w:style w:type="paragraph" w:customStyle="1" w:styleId="22">
    <w:name w:val="2Заголовок"/>
    <w:basedOn w:val="a"/>
    <w:rsid w:val="00FA32F7"/>
    <w:pPr>
      <w:tabs>
        <w:tab w:val="num" w:pos="1220"/>
      </w:tabs>
      <w:spacing w:after="120"/>
      <w:ind w:left="710"/>
      <w:jc w:val="both"/>
    </w:pPr>
    <w:rPr>
      <w:rFonts w:eastAsia="Times New Roman"/>
      <w:lang w:val="uk-UA" w:eastAsia="ar-SA"/>
    </w:rPr>
  </w:style>
  <w:style w:type="paragraph" w:styleId="af8">
    <w:name w:val="List Paragraph"/>
    <w:aliases w:val="Elenco Normale,List Paragraph,Список уровня 2,название табл/рис,Chapter10"/>
    <w:basedOn w:val="a"/>
    <w:link w:val="af9"/>
    <w:uiPriority w:val="34"/>
    <w:qFormat/>
    <w:rsid w:val="0003069F"/>
    <w:pPr>
      <w:spacing w:line="276" w:lineRule="auto"/>
      <w:ind w:left="720"/>
      <w:contextualSpacing/>
    </w:pPr>
    <w:rPr>
      <w:rFonts w:ascii="Arial" w:hAnsi="Arial" w:cs="Arial"/>
      <w:color w:val="000000"/>
      <w:sz w:val="22"/>
      <w:szCs w:val="22"/>
    </w:rPr>
  </w:style>
  <w:style w:type="character" w:customStyle="1" w:styleId="70">
    <w:name w:val="Заголовок 7 Знак"/>
    <w:basedOn w:val="a0"/>
    <w:link w:val="7"/>
    <w:rsid w:val="00B44DEA"/>
    <w:rPr>
      <w:rFonts w:ascii="Cambria" w:eastAsia="Times New Roman" w:hAnsi="Cambria" w:cs="Times New Roman"/>
      <w:i/>
      <w:iCs/>
      <w:color w:val="404040"/>
      <w:lang w:eastAsia="zh-CN"/>
    </w:rPr>
  </w:style>
  <w:style w:type="character" w:customStyle="1" w:styleId="80">
    <w:name w:val="Заголовок 8 Знак"/>
    <w:basedOn w:val="a0"/>
    <w:link w:val="8"/>
    <w:rsid w:val="00B44DEA"/>
    <w:rPr>
      <w:rFonts w:ascii="Cambria" w:eastAsia="Times New Roman" w:hAnsi="Cambria" w:cs="Times New Roman"/>
      <w:color w:val="2DA2BF"/>
      <w:sz w:val="20"/>
      <w:szCs w:val="20"/>
      <w:lang w:eastAsia="zh-CN"/>
    </w:rPr>
  </w:style>
  <w:style w:type="character" w:customStyle="1" w:styleId="90">
    <w:name w:val="Заголовок 9 Знак"/>
    <w:basedOn w:val="a0"/>
    <w:link w:val="9"/>
    <w:rsid w:val="00B44DEA"/>
    <w:rPr>
      <w:rFonts w:ascii="Cambria" w:eastAsia="Times New Roman" w:hAnsi="Cambria" w:cs="Times New Roman"/>
      <w:i/>
      <w:iCs/>
      <w:color w:val="404040"/>
      <w:sz w:val="20"/>
      <w:szCs w:val="20"/>
      <w:lang w:eastAsia="zh-CN"/>
    </w:rPr>
  </w:style>
  <w:style w:type="numbering" w:customStyle="1" w:styleId="12">
    <w:name w:val="Нет списка1"/>
    <w:next w:val="a2"/>
    <w:uiPriority w:val="99"/>
    <w:semiHidden/>
    <w:unhideWhenUsed/>
    <w:rsid w:val="00B44DEA"/>
  </w:style>
  <w:style w:type="character" w:customStyle="1" w:styleId="WW8Num1z0">
    <w:name w:val="WW8Num1z0"/>
    <w:rsid w:val="00B44DEA"/>
    <w:rPr>
      <w:rFonts w:ascii="Wingdings" w:hAnsi="Wingdings" w:cs="Times New Roman"/>
    </w:rPr>
  </w:style>
  <w:style w:type="character" w:customStyle="1" w:styleId="WW8Num2z0">
    <w:name w:val="WW8Num2z0"/>
    <w:rsid w:val="00B44DEA"/>
    <w:rPr>
      <w:rFonts w:cs="Times New Roman"/>
      <w:sz w:val="20"/>
      <w:szCs w:val="20"/>
    </w:rPr>
  </w:style>
  <w:style w:type="character" w:customStyle="1" w:styleId="WW8Num2z2">
    <w:name w:val="WW8Num2z2"/>
    <w:rsid w:val="00B44DEA"/>
    <w:rPr>
      <w:sz w:val="22"/>
      <w:szCs w:val="22"/>
    </w:rPr>
  </w:style>
  <w:style w:type="character" w:customStyle="1" w:styleId="WW8Num3z0">
    <w:name w:val="WW8Num3z0"/>
    <w:rsid w:val="00B44DEA"/>
    <w:rPr>
      <w:rFonts w:cs="Times New Roman"/>
    </w:rPr>
  </w:style>
  <w:style w:type="character" w:customStyle="1" w:styleId="WW8Num3z1">
    <w:name w:val="WW8Num3z1"/>
    <w:rsid w:val="00B44DEA"/>
    <w:rPr>
      <w:b w:val="0"/>
      <w:bCs w:val="0"/>
      <w:sz w:val="24"/>
      <w:szCs w:val="24"/>
    </w:rPr>
  </w:style>
  <w:style w:type="character" w:customStyle="1" w:styleId="WW8Num3z2">
    <w:name w:val="WW8Num3z2"/>
    <w:rsid w:val="00B44DEA"/>
    <w:rPr>
      <w:sz w:val="24"/>
      <w:szCs w:val="24"/>
    </w:rPr>
  </w:style>
  <w:style w:type="character" w:customStyle="1" w:styleId="WW8Num4z0">
    <w:name w:val="WW8Num4z0"/>
    <w:rsid w:val="00B44DEA"/>
    <w:rPr>
      <w:rFonts w:cs="Times New Roman"/>
    </w:rPr>
  </w:style>
  <w:style w:type="character" w:customStyle="1" w:styleId="WW8Num4z1">
    <w:name w:val="WW8Num4z1"/>
    <w:rsid w:val="00B44DEA"/>
    <w:rPr>
      <w:b w:val="0"/>
      <w:bCs w:val="0"/>
      <w:sz w:val="22"/>
      <w:szCs w:val="22"/>
    </w:rPr>
  </w:style>
  <w:style w:type="character" w:customStyle="1" w:styleId="WW8Num5z0">
    <w:name w:val="WW8Num5z0"/>
    <w:rsid w:val="00B44DEA"/>
    <w:rPr>
      <w:rFonts w:cs="Times New Roman"/>
    </w:rPr>
  </w:style>
  <w:style w:type="character" w:customStyle="1" w:styleId="WW8Num5z1">
    <w:name w:val="WW8Num5z1"/>
    <w:rsid w:val="00B44DEA"/>
    <w:rPr>
      <w:b w:val="0"/>
      <w:bCs w:val="0"/>
      <w:sz w:val="22"/>
      <w:szCs w:val="22"/>
    </w:rPr>
  </w:style>
  <w:style w:type="character" w:customStyle="1" w:styleId="WW8Num6z0">
    <w:name w:val="WW8Num6z0"/>
    <w:rsid w:val="00B44DEA"/>
    <w:rPr>
      <w:rFonts w:ascii="Wingdings" w:hAnsi="Wingdings" w:cs="Times New Roman"/>
      <w:sz w:val="20"/>
      <w:szCs w:val="20"/>
    </w:rPr>
  </w:style>
  <w:style w:type="character" w:customStyle="1" w:styleId="WW8Num7z0">
    <w:name w:val="WW8Num7z0"/>
    <w:rsid w:val="00B44DEA"/>
    <w:rPr>
      <w:rFonts w:cs="Times New Roman"/>
      <w:color w:val="000000"/>
      <w:sz w:val="24"/>
      <w:szCs w:val="24"/>
    </w:rPr>
  </w:style>
  <w:style w:type="character" w:customStyle="1" w:styleId="WW8Num7z1">
    <w:name w:val="WW8Num7z1"/>
    <w:rsid w:val="00B44DEA"/>
    <w:rPr>
      <w:rFonts w:cs="Times New Roman"/>
      <w:b w:val="0"/>
      <w:bCs w:val="0"/>
    </w:rPr>
  </w:style>
  <w:style w:type="character" w:customStyle="1" w:styleId="WW8Num7z2">
    <w:name w:val="WW8Num7z2"/>
    <w:rsid w:val="00B44DEA"/>
    <w:rPr>
      <w:rFonts w:cs="Times New Roman"/>
    </w:rPr>
  </w:style>
  <w:style w:type="character" w:customStyle="1" w:styleId="WW8Num8z0">
    <w:name w:val="WW8Num8z0"/>
    <w:rsid w:val="00B44DEA"/>
    <w:rPr>
      <w:rFonts w:cs="Times New Roman"/>
    </w:rPr>
  </w:style>
  <w:style w:type="character" w:customStyle="1" w:styleId="WW8Num8z2">
    <w:name w:val="WW8Num8z2"/>
    <w:rsid w:val="00B44DEA"/>
    <w:rPr>
      <w:sz w:val="22"/>
      <w:szCs w:val="22"/>
    </w:rPr>
  </w:style>
  <w:style w:type="character" w:customStyle="1" w:styleId="WW8Num9z0">
    <w:name w:val="WW8Num9z0"/>
    <w:rsid w:val="00B44DEA"/>
    <w:rPr>
      <w:rFonts w:cs="Times New Roman"/>
      <w:sz w:val="20"/>
      <w:szCs w:val="20"/>
    </w:rPr>
  </w:style>
  <w:style w:type="character" w:customStyle="1" w:styleId="WW8Num9z1">
    <w:name w:val="WW8Num9z1"/>
    <w:rsid w:val="00B44DEA"/>
    <w:rPr>
      <w:b w:val="0"/>
      <w:bCs w:val="0"/>
      <w:sz w:val="22"/>
      <w:szCs w:val="22"/>
    </w:rPr>
  </w:style>
  <w:style w:type="character" w:customStyle="1" w:styleId="WW8Num9z2">
    <w:name w:val="WW8Num9z2"/>
    <w:rsid w:val="00B44DEA"/>
    <w:rPr>
      <w:sz w:val="20"/>
      <w:szCs w:val="20"/>
    </w:rPr>
  </w:style>
  <w:style w:type="character" w:customStyle="1" w:styleId="WW8Num10z0">
    <w:name w:val="WW8Num10z0"/>
    <w:rsid w:val="00B44DEA"/>
    <w:rPr>
      <w:rFonts w:cs="Times New Roman"/>
    </w:rPr>
  </w:style>
  <w:style w:type="character" w:customStyle="1" w:styleId="WW8Num11z0">
    <w:name w:val="WW8Num11z0"/>
    <w:rsid w:val="00B44DEA"/>
    <w:rPr>
      <w:b/>
    </w:rPr>
  </w:style>
  <w:style w:type="character" w:customStyle="1" w:styleId="WW8Num11z1">
    <w:name w:val="WW8Num11z1"/>
    <w:rsid w:val="00B44DEA"/>
  </w:style>
  <w:style w:type="character" w:customStyle="1" w:styleId="WW8Num11z2">
    <w:name w:val="WW8Num11z2"/>
    <w:rsid w:val="00B44DEA"/>
    <w:rPr>
      <w:b w:val="0"/>
    </w:rPr>
  </w:style>
  <w:style w:type="character" w:customStyle="1" w:styleId="WW8Num11z3">
    <w:name w:val="WW8Num11z3"/>
    <w:rsid w:val="00B44DEA"/>
  </w:style>
  <w:style w:type="character" w:customStyle="1" w:styleId="WW8Num11z4">
    <w:name w:val="WW8Num11z4"/>
    <w:rsid w:val="00B44DEA"/>
  </w:style>
  <w:style w:type="character" w:customStyle="1" w:styleId="WW8Num11z5">
    <w:name w:val="WW8Num11z5"/>
    <w:rsid w:val="00B44DEA"/>
  </w:style>
  <w:style w:type="character" w:customStyle="1" w:styleId="WW8Num11z6">
    <w:name w:val="WW8Num11z6"/>
    <w:rsid w:val="00B44DEA"/>
  </w:style>
  <w:style w:type="character" w:customStyle="1" w:styleId="WW8Num11z7">
    <w:name w:val="WW8Num11z7"/>
    <w:rsid w:val="00B44DEA"/>
  </w:style>
  <w:style w:type="character" w:customStyle="1" w:styleId="WW8Num11z8">
    <w:name w:val="WW8Num11z8"/>
    <w:rsid w:val="00B44DEA"/>
  </w:style>
  <w:style w:type="character" w:customStyle="1" w:styleId="WW8Num12z0">
    <w:name w:val="WW8Num12z0"/>
    <w:rsid w:val="00B44DEA"/>
    <w:rPr>
      <w:rFonts w:ascii="Arial" w:hAnsi="Arial" w:cs="Arial"/>
      <w:b w:val="0"/>
      <w:sz w:val="18"/>
    </w:rPr>
  </w:style>
  <w:style w:type="character" w:customStyle="1" w:styleId="WW8Num12z1">
    <w:name w:val="WW8Num12z1"/>
    <w:rsid w:val="00B44DEA"/>
    <w:rPr>
      <w:rFonts w:ascii="Arial" w:hAnsi="Arial" w:cs="Arial"/>
      <w:b w:val="0"/>
      <w:i w:val="0"/>
      <w:sz w:val="18"/>
    </w:rPr>
  </w:style>
  <w:style w:type="character" w:customStyle="1" w:styleId="WW8Num12z3">
    <w:name w:val="WW8Num12z3"/>
    <w:rsid w:val="00B44DEA"/>
  </w:style>
  <w:style w:type="character" w:customStyle="1" w:styleId="WW8Num12z4">
    <w:name w:val="WW8Num12z4"/>
    <w:rsid w:val="00B44DEA"/>
  </w:style>
  <w:style w:type="character" w:customStyle="1" w:styleId="WW8Num12z5">
    <w:name w:val="WW8Num12z5"/>
    <w:rsid w:val="00B44DEA"/>
  </w:style>
  <w:style w:type="character" w:customStyle="1" w:styleId="WW8Num12z6">
    <w:name w:val="WW8Num12z6"/>
    <w:rsid w:val="00B44DEA"/>
  </w:style>
  <w:style w:type="character" w:customStyle="1" w:styleId="WW8Num12z7">
    <w:name w:val="WW8Num12z7"/>
    <w:rsid w:val="00B44DEA"/>
  </w:style>
  <w:style w:type="character" w:customStyle="1" w:styleId="WW8Num12z8">
    <w:name w:val="WW8Num12z8"/>
    <w:rsid w:val="00B44DEA"/>
  </w:style>
  <w:style w:type="character" w:customStyle="1" w:styleId="WW8Num13z0">
    <w:name w:val="WW8Num13z0"/>
    <w:rsid w:val="00B44DEA"/>
  </w:style>
  <w:style w:type="character" w:customStyle="1" w:styleId="WW8Num13z1">
    <w:name w:val="WW8Num13z1"/>
    <w:rsid w:val="00B44DEA"/>
  </w:style>
  <w:style w:type="character" w:customStyle="1" w:styleId="WW8Num13z2">
    <w:name w:val="WW8Num13z2"/>
    <w:rsid w:val="00B44DEA"/>
  </w:style>
  <w:style w:type="character" w:customStyle="1" w:styleId="WW8Num13z3">
    <w:name w:val="WW8Num13z3"/>
    <w:rsid w:val="00B44DEA"/>
  </w:style>
  <w:style w:type="character" w:customStyle="1" w:styleId="WW8Num13z4">
    <w:name w:val="WW8Num13z4"/>
    <w:rsid w:val="00B44DEA"/>
  </w:style>
  <w:style w:type="character" w:customStyle="1" w:styleId="WW8Num13z5">
    <w:name w:val="WW8Num13z5"/>
    <w:rsid w:val="00B44DEA"/>
  </w:style>
  <w:style w:type="character" w:customStyle="1" w:styleId="WW8Num13z6">
    <w:name w:val="WW8Num13z6"/>
    <w:rsid w:val="00B44DEA"/>
  </w:style>
  <w:style w:type="character" w:customStyle="1" w:styleId="WW8Num13z7">
    <w:name w:val="WW8Num13z7"/>
    <w:rsid w:val="00B44DEA"/>
  </w:style>
  <w:style w:type="character" w:customStyle="1" w:styleId="WW8Num13z8">
    <w:name w:val="WW8Num13z8"/>
    <w:rsid w:val="00B44DEA"/>
  </w:style>
  <w:style w:type="character" w:customStyle="1" w:styleId="WW8Num14z0">
    <w:name w:val="WW8Num14z0"/>
    <w:rsid w:val="00B44DEA"/>
  </w:style>
  <w:style w:type="character" w:customStyle="1" w:styleId="WW8Num14z1">
    <w:name w:val="WW8Num14z1"/>
    <w:rsid w:val="00B44DEA"/>
  </w:style>
  <w:style w:type="character" w:customStyle="1" w:styleId="WW8Num14z2">
    <w:name w:val="WW8Num14z2"/>
    <w:rsid w:val="00B44DEA"/>
  </w:style>
  <w:style w:type="character" w:customStyle="1" w:styleId="WW8Num14z3">
    <w:name w:val="WW8Num14z3"/>
    <w:rsid w:val="00B44DEA"/>
  </w:style>
  <w:style w:type="character" w:customStyle="1" w:styleId="WW8Num14z4">
    <w:name w:val="WW8Num14z4"/>
    <w:rsid w:val="00B44DEA"/>
  </w:style>
  <w:style w:type="character" w:customStyle="1" w:styleId="WW8Num14z5">
    <w:name w:val="WW8Num14z5"/>
    <w:rsid w:val="00B44DEA"/>
  </w:style>
  <w:style w:type="character" w:customStyle="1" w:styleId="WW8Num14z6">
    <w:name w:val="WW8Num14z6"/>
    <w:rsid w:val="00B44DEA"/>
  </w:style>
  <w:style w:type="character" w:customStyle="1" w:styleId="WW8Num14z7">
    <w:name w:val="WW8Num14z7"/>
    <w:rsid w:val="00B44DEA"/>
  </w:style>
  <w:style w:type="character" w:customStyle="1" w:styleId="WW8Num14z8">
    <w:name w:val="WW8Num14z8"/>
    <w:rsid w:val="00B44DEA"/>
  </w:style>
  <w:style w:type="character" w:customStyle="1" w:styleId="WW8Num15z0">
    <w:name w:val="WW8Num15z0"/>
    <w:rsid w:val="00B44DEA"/>
    <w:rPr>
      <w:rFonts w:ascii="Times New Roman" w:eastAsia="Times New Roman" w:hAnsi="Times New Roman" w:cs="Times New Roman"/>
      <w:sz w:val="24"/>
      <w:szCs w:val="24"/>
      <w:lang w:val="uk-UA"/>
    </w:rPr>
  </w:style>
  <w:style w:type="character" w:customStyle="1" w:styleId="WW8Num15z1">
    <w:name w:val="WW8Num15z1"/>
    <w:rsid w:val="00B44DEA"/>
    <w:rPr>
      <w:rFonts w:ascii="Courier New" w:hAnsi="Courier New" w:cs="Courier New"/>
    </w:rPr>
  </w:style>
  <w:style w:type="character" w:customStyle="1" w:styleId="WW8Num15z2">
    <w:name w:val="WW8Num15z2"/>
    <w:rsid w:val="00B44DEA"/>
    <w:rPr>
      <w:rFonts w:ascii="Wingdings" w:hAnsi="Wingdings" w:cs="Wingdings"/>
    </w:rPr>
  </w:style>
  <w:style w:type="character" w:customStyle="1" w:styleId="WW8Num15z3">
    <w:name w:val="WW8Num15z3"/>
    <w:rsid w:val="00B44DEA"/>
    <w:rPr>
      <w:rFonts w:ascii="Symbol" w:hAnsi="Symbol" w:cs="Symbol"/>
    </w:rPr>
  </w:style>
  <w:style w:type="character" w:customStyle="1" w:styleId="WW8Num16z0">
    <w:name w:val="WW8Num16z0"/>
    <w:rsid w:val="00B44DEA"/>
    <w:rPr>
      <w:b/>
    </w:rPr>
  </w:style>
  <w:style w:type="character" w:customStyle="1" w:styleId="WW8Num17z0">
    <w:name w:val="WW8Num17z0"/>
    <w:rsid w:val="00B44DEA"/>
    <w:rPr>
      <w:rFonts w:ascii="Symbol" w:eastAsia="Times New Roman" w:hAnsi="Symbol" w:cs="Times New Roman"/>
    </w:rPr>
  </w:style>
  <w:style w:type="character" w:customStyle="1" w:styleId="WW8Num17z1">
    <w:name w:val="WW8Num17z1"/>
    <w:rsid w:val="00B44DEA"/>
    <w:rPr>
      <w:rFonts w:ascii="Courier New" w:hAnsi="Courier New" w:cs="Courier New"/>
    </w:rPr>
  </w:style>
  <w:style w:type="character" w:customStyle="1" w:styleId="WW8Num17z2">
    <w:name w:val="WW8Num17z2"/>
    <w:rsid w:val="00B44DEA"/>
    <w:rPr>
      <w:rFonts w:ascii="Wingdings" w:hAnsi="Wingdings" w:cs="Wingdings"/>
    </w:rPr>
  </w:style>
  <w:style w:type="character" w:customStyle="1" w:styleId="WW8Num17z3">
    <w:name w:val="WW8Num17z3"/>
    <w:rsid w:val="00B44DEA"/>
    <w:rPr>
      <w:rFonts w:ascii="Symbol" w:hAnsi="Symbol" w:cs="Symbol"/>
    </w:rPr>
  </w:style>
  <w:style w:type="character" w:customStyle="1" w:styleId="WW8Num18z0">
    <w:name w:val="WW8Num18z0"/>
    <w:rsid w:val="00B44DEA"/>
    <w:rPr>
      <w:rFonts w:cs="Times New Roman"/>
    </w:rPr>
  </w:style>
  <w:style w:type="character" w:customStyle="1" w:styleId="WW8Num18z1">
    <w:name w:val="WW8Num18z1"/>
    <w:rsid w:val="00B44DEA"/>
    <w:rPr>
      <w:b w:val="0"/>
      <w:bCs w:val="0"/>
      <w:sz w:val="22"/>
      <w:szCs w:val="22"/>
    </w:rPr>
  </w:style>
  <w:style w:type="character" w:customStyle="1" w:styleId="WW8Num18z2">
    <w:name w:val="WW8Num18z2"/>
    <w:rsid w:val="00B44DEA"/>
    <w:rPr>
      <w:sz w:val="22"/>
      <w:szCs w:val="22"/>
    </w:rPr>
  </w:style>
  <w:style w:type="character" w:customStyle="1" w:styleId="WW8Num19z0">
    <w:name w:val="WW8Num19z0"/>
    <w:rsid w:val="00B44DEA"/>
    <w:rPr>
      <w:rFonts w:cs="Times New Roman"/>
    </w:rPr>
  </w:style>
  <w:style w:type="character" w:customStyle="1" w:styleId="WW8Num20z0">
    <w:name w:val="WW8Num20z0"/>
    <w:rsid w:val="00B44DEA"/>
    <w:rPr>
      <w:rFonts w:ascii="Times New Roman" w:eastAsia="Times New Roman" w:hAnsi="Times New Roman" w:cs="Times New Roman"/>
      <w:lang w:val="uk-UA"/>
    </w:rPr>
  </w:style>
  <w:style w:type="character" w:customStyle="1" w:styleId="WW8Num20z1">
    <w:name w:val="WW8Num20z1"/>
    <w:rsid w:val="00B44DEA"/>
    <w:rPr>
      <w:rFonts w:ascii="Courier New" w:hAnsi="Courier New" w:cs="Courier New"/>
    </w:rPr>
  </w:style>
  <w:style w:type="character" w:customStyle="1" w:styleId="WW8Num20z2">
    <w:name w:val="WW8Num20z2"/>
    <w:rsid w:val="00B44DEA"/>
    <w:rPr>
      <w:rFonts w:ascii="Wingdings" w:hAnsi="Wingdings" w:cs="Wingdings"/>
    </w:rPr>
  </w:style>
  <w:style w:type="character" w:customStyle="1" w:styleId="WW8Num20z3">
    <w:name w:val="WW8Num20z3"/>
    <w:rsid w:val="00B44DEA"/>
    <w:rPr>
      <w:rFonts w:ascii="Symbol" w:hAnsi="Symbol" w:cs="Symbol"/>
    </w:rPr>
  </w:style>
  <w:style w:type="character" w:customStyle="1" w:styleId="WW8Num21z0">
    <w:name w:val="WW8Num21z0"/>
    <w:rsid w:val="00B44DEA"/>
    <w:rPr>
      <w:b w:val="0"/>
      <w:sz w:val="24"/>
      <w:szCs w:val="24"/>
    </w:rPr>
  </w:style>
  <w:style w:type="character" w:customStyle="1" w:styleId="WW8Num21z1">
    <w:name w:val="WW8Num21z1"/>
    <w:rsid w:val="00B44DEA"/>
  </w:style>
  <w:style w:type="character" w:customStyle="1" w:styleId="WW8Num21z2">
    <w:name w:val="WW8Num21z2"/>
    <w:rsid w:val="00B44DEA"/>
  </w:style>
  <w:style w:type="character" w:customStyle="1" w:styleId="WW8Num21z3">
    <w:name w:val="WW8Num21z3"/>
    <w:rsid w:val="00B44DEA"/>
  </w:style>
  <w:style w:type="character" w:customStyle="1" w:styleId="WW8Num21z4">
    <w:name w:val="WW8Num21z4"/>
    <w:rsid w:val="00B44DEA"/>
  </w:style>
  <w:style w:type="character" w:customStyle="1" w:styleId="WW8Num21z5">
    <w:name w:val="WW8Num21z5"/>
    <w:rsid w:val="00B44DEA"/>
  </w:style>
  <w:style w:type="character" w:customStyle="1" w:styleId="WW8Num21z6">
    <w:name w:val="WW8Num21z6"/>
    <w:rsid w:val="00B44DEA"/>
  </w:style>
  <w:style w:type="character" w:customStyle="1" w:styleId="WW8Num21z7">
    <w:name w:val="WW8Num21z7"/>
    <w:rsid w:val="00B44DEA"/>
  </w:style>
  <w:style w:type="character" w:customStyle="1" w:styleId="WW8Num21z8">
    <w:name w:val="WW8Num21z8"/>
    <w:rsid w:val="00B44DEA"/>
  </w:style>
  <w:style w:type="character" w:customStyle="1" w:styleId="WW8Num22z0">
    <w:name w:val="WW8Num22z0"/>
    <w:rsid w:val="00B44DEA"/>
    <w:rPr>
      <w:rFonts w:cs="Times New Roman"/>
    </w:rPr>
  </w:style>
  <w:style w:type="character" w:customStyle="1" w:styleId="WW8Num23z0">
    <w:name w:val="WW8Num23z0"/>
    <w:rsid w:val="00B44DEA"/>
    <w:rPr>
      <w:b/>
    </w:rPr>
  </w:style>
  <w:style w:type="character" w:customStyle="1" w:styleId="WW8Num24z0">
    <w:name w:val="WW8Num24z0"/>
    <w:rsid w:val="00B44DEA"/>
    <w:rPr>
      <w:b/>
      <w:bCs w:val="0"/>
    </w:rPr>
  </w:style>
  <w:style w:type="character" w:customStyle="1" w:styleId="WW8Num24z1">
    <w:name w:val="WW8Num24z1"/>
    <w:rsid w:val="00B44DEA"/>
    <w:rPr>
      <w:rFonts w:ascii="Times New Roman" w:eastAsia="Times New Roman" w:hAnsi="Times New Roman" w:cs="Times New Roman"/>
      <w:b/>
      <w:bCs w:val="0"/>
      <w:i w:val="0"/>
    </w:rPr>
  </w:style>
  <w:style w:type="character" w:customStyle="1" w:styleId="WW8Num24z2">
    <w:name w:val="WW8Num24z2"/>
    <w:rsid w:val="00B44DEA"/>
    <w:rPr>
      <w:b w:val="0"/>
      <w:bCs w:val="0"/>
    </w:rPr>
  </w:style>
  <w:style w:type="character" w:customStyle="1" w:styleId="WW8Num25z0">
    <w:name w:val="WW8Num25z0"/>
    <w:rsid w:val="00B44DEA"/>
    <w:rPr>
      <w:rFonts w:cs="Times New Roman"/>
    </w:rPr>
  </w:style>
  <w:style w:type="character" w:customStyle="1" w:styleId="WW8Num26z0">
    <w:name w:val="WW8Num26z0"/>
    <w:rsid w:val="00B44DEA"/>
    <w:rPr>
      <w:b/>
    </w:rPr>
  </w:style>
  <w:style w:type="character" w:customStyle="1" w:styleId="WW8Num26z1">
    <w:name w:val="WW8Num26z1"/>
    <w:rsid w:val="00B44DEA"/>
    <w:rPr>
      <w:b w:val="0"/>
      <w:color w:val="000000"/>
    </w:rPr>
  </w:style>
  <w:style w:type="character" w:customStyle="1" w:styleId="WW8Num26z2">
    <w:name w:val="WW8Num26z2"/>
    <w:rsid w:val="00B44DEA"/>
    <w:rPr>
      <w:rFonts w:ascii="Times New Roman" w:hAnsi="Times New Roman" w:cs="Times New Roman"/>
      <w:b w:val="0"/>
      <w:bCs/>
      <w:sz w:val="24"/>
      <w:szCs w:val="24"/>
      <w:lang w:val="uk-UA"/>
    </w:rPr>
  </w:style>
  <w:style w:type="character" w:customStyle="1" w:styleId="WW8Num27z0">
    <w:name w:val="WW8Num27z0"/>
    <w:rsid w:val="00B44DEA"/>
    <w:rPr>
      <w:rFonts w:ascii="Times New Roman" w:hAnsi="Times New Roman" w:cs="Times New Roman"/>
      <w:sz w:val="24"/>
      <w:szCs w:val="24"/>
      <w:lang w:val="uk-UA"/>
    </w:rPr>
  </w:style>
  <w:style w:type="character" w:customStyle="1" w:styleId="WW8Num28z0">
    <w:name w:val="WW8Num28z0"/>
    <w:rsid w:val="00B44DEA"/>
    <w:rPr>
      <w:rFonts w:ascii="Arial" w:hAnsi="Arial" w:cs="Arial"/>
      <w:b w:val="0"/>
      <w:sz w:val="18"/>
    </w:rPr>
  </w:style>
  <w:style w:type="character" w:customStyle="1" w:styleId="WW8Num28z1">
    <w:name w:val="WW8Num28z1"/>
    <w:rsid w:val="00B44DEA"/>
    <w:rPr>
      <w:rFonts w:ascii="Arial" w:hAnsi="Arial" w:cs="Arial"/>
      <w:b w:val="0"/>
      <w:i w:val="0"/>
      <w:sz w:val="18"/>
    </w:rPr>
  </w:style>
  <w:style w:type="character" w:customStyle="1" w:styleId="WW8Num28z3">
    <w:name w:val="WW8Num28z3"/>
    <w:rsid w:val="00B44DEA"/>
  </w:style>
  <w:style w:type="character" w:customStyle="1" w:styleId="WW8Num28z4">
    <w:name w:val="WW8Num28z4"/>
    <w:rsid w:val="00B44DEA"/>
  </w:style>
  <w:style w:type="character" w:customStyle="1" w:styleId="WW8Num28z5">
    <w:name w:val="WW8Num28z5"/>
    <w:rsid w:val="00B44DEA"/>
  </w:style>
  <w:style w:type="character" w:customStyle="1" w:styleId="WW8Num28z6">
    <w:name w:val="WW8Num28z6"/>
    <w:rsid w:val="00B44DEA"/>
  </w:style>
  <w:style w:type="character" w:customStyle="1" w:styleId="WW8Num28z7">
    <w:name w:val="WW8Num28z7"/>
    <w:rsid w:val="00B44DEA"/>
  </w:style>
  <w:style w:type="character" w:customStyle="1" w:styleId="WW8Num28z8">
    <w:name w:val="WW8Num28z8"/>
    <w:rsid w:val="00B44DEA"/>
  </w:style>
  <w:style w:type="character" w:customStyle="1" w:styleId="WW8Num29z0">
    <w:name w:val="WW8Num29z0"/>
    <w:rsid w:val="00B44DEA"/>
    <w:rPr>
      <w:rFonts w:ascii="Symbol" w:hAnsi="Symbol" w:cs="Symbol"/>
    </w:rPr>
  </w:style>
  <w:style w:type="character" w:customStyle="1" w:styleId="WW8Num29z1">
    <w:name w:val="WW8Num29z1"/>
    <w:rsid w:val="00B44DEA"/>
  </w:style>
  <w:style w:type="character" w:customStyle="1" w:styleId="WW8Num29z2">
    <w:name w:val="WW8Num29z2"/>
    <w:rsid w:val="00B44DEA"/>
  </w:style>
  <w:style w:type="character" w:customStyle="1" w:styleId="WW8Num29z3">
    <w:name w:val="WW8Num29z3"/>
    <w:rsid w:val="00B44DEA"/>
  </w:style>
  <w:style w:type="character" w:customStyle="1" w:styleId="WW8Num29z4">
    <w:name w:val="WW8Num29z4"/>
    <w:rsid w:val="00B44DEA"/>
  </w:style>
  <w:style w:type="character" w:customStyle="1" w:styleId="WW8Num29z5">
    <w:name w:val="WW8Num29z5"/>
    <w:rsid w:val="00B44DEA"/>
  </w:style>
  <w:style w:type="character" w:customStyle="1" w:styleId="WW8Num29z6">
    <w:name w:val="WW8Num29z6"/>
    <w:rsid w:val="00B44DEA"/>
  </w:style>
  <w:style w:type="character" w:customStyle="1" w:styleId="WW8Num29z7">
    <w:name w:val="WW8Num29z7"/>
    <w:rsid w:val="00B44DEA"/>
  </w:style>
  <w:style w:type="character" w:customStyle="1" w:styleId="WW8Num29z8">
    <w:name w:val="WW8Num29z8"/>
    <w:rsid w:val="00B44DEA"/>
  </w:style>
  <w:style w:type="character" w:customStyle="1" w:styleId="WW8Num30z0">
    <w:name w:val="WW8Num30z0"/>
    <w:rsid w:val="00B44DEA"/>
  </w:style>
  <w:style w:type="character" w:customStyle="1" w:styleId="WW8Num30z1">
    <w:name w:val="WW8Num30z1"/>
    <w:rsid w:val="00B44DEA"/>
  </w:style>
  <w:style w:type="character" w:customStyle="1" w:styleId="WW8Num30z2">
    <w:name w:val="WW8Num30z2"/>
    <w:rsid w:val="00B44DEA"/>
  </w:style>
  <w:style w:type="character" w:customStyle="1" w:styleId="WW8Num30z3">
    <w:name w:val="WW8Num30z3"/>
    <w:rsid w:val="00B44DEA"/>
  </w:style>
  <w:style w:type="character" w:customStyle="1" w:styleId="WW8Num30z4">
    <w:name w:val="WW8Num30z4"/>
    <w:rsid w:val="00B44DEA"/>
  </w:style>
  <w:style w:type="character" w:customStyle="1" w:styleId="WW8Num30z5">
    <w:name w:val="WW8Num30z5"/>
    <w:rsid w:val="00B44DEA"/>
  </w:style>
  <w:style w:type="character" w:customStyle="1" w:styleId="WW8Num30z6">
    <w:name w:val="WW8Num30z6"/>
    <w:rsid w:val="00B44DEA"/>
  </w:style>
  <w:style w:type="character" w:customStyle="1" w:styleId="WW8Num30z7">
    <w:name w:val="WW8Num30z7"/>
    <w:rsid w:val="00B44DEA"/>
  </w:style>
  <w:style w:type="character" w:customStyle="1" w:styleId="WW8Num30z8">
    <w:name w:val="WW8Num30z8"/>
    <w:rsid w:val="00B44DEA"/>
  </w:style>
  <w:style w:type="character" w:customStyle="1" w:styleId="WW8Num31z0">
    <w:name w:val="WW8Num31z0"/>
    <w:rsid w:val="00B44DEA"/>
    <w:rPr>
      <w:b/>
    </w:rPr>
  </w:style>
  <w:style w:type="character" w:customStyle="1" w:styleId="WW8Num32z0">
    <w:name w:val="WW8Num32z0"/>
    <w:rsid w:val="00B44DEA"/>
    <w:rPr>
      <w:rFonts w:ascii="Symbol" w:eastAsia="Calibri" w:hAnsi="Symbol" w:cs="Times New Roman"/>
    </w:rPr>
  </w:style>
  <w:style w:type="character" w:customStyle="1" w:styleId="WW8Num32z1">
    <w:name w:val="WW8Num32z1"/>
    <w:rsid w:val="00B44DEA"/>
    <w:rPr>
      <w:rFonts w:ascii="Courier New" w:hAnsi="Courier New" w:cs="Courier New"/>
    </w:rPr>
  </w:style>
  <w:style w:type="character" w:customStyle="1" w:styleId="WW8Num32z2">
    <w:name w:val="WW8Num32z2"/>
    <w:rsid w:val="00B44DEA"/>
    <w:rPr>
      <w:rFonts w:ascii="Wingdings" w:hAnsi="Wingdings" w:cs="Wingdings"/>
    </w:rPr>
  </w:style>
  <w:style w:type="character" w:customStyle="1" w:styleId="WW8Num32z3">
    <w:name w:val="WW8Num32z3"/>
    <w:rsid w:val="00B44DEA"/>
    <w:rPr>
      <w:rFonts w:ascii="Symbol" w:hAnsi="Symbol" w:cs="Symbol"/>
    </w:rPr>
  </w:style>
  <w:style w:type="character" w:customStyle="1" w:styleId="WW8Num33z0">
    <w:name w:val="WW8Num33z0"/>
    <w:rsid w:val="00B44DEA"/>
    <w:rPr>
      <w:rFonts w:cs="Times New Roman"/>
      <w:sz w:val="20"/>
      <w:szCs w:val="20"/>
    </w:rPr>
  </w:style>
  <w:style w:type="character" w:customStyle="1" w:styleId="WW8Num33z1">
    <w:name w:val="WW8Num33z1"/>
    <w:rsid w:val="00B44DEA"/>
    <w:rPr>
      <w:b w:val="0"/>
      <w:bCs w:val="0"/>
      <w:sz w:val="22"/>
      <w:szCs w:val="22"/>
    </w:rPr>
  </w:style>
  <w:style w:type="character" w:customStyle="1" w:styleId="WW8Num33z2">
    <w:name w:val="WW8Num33z2"/>
    <w:rsid w:val="00B44DEA"/>
    <w:rPr>
      <w:sz w:val="20"/>
      <w:szCs w:val="20"/>
    </w:rPr>
  </w:style>
  <w:style w:type="character" w:customStyle="1" w:styleId="WW8Num34z0">
    <w:name w:val="WW8Num34z0"/>
    <w:rsid w:val="00B44DEA"/>
    <w:rPr>
      <w:rFonts w:ascii="Times New Roman" w:hAnsi="Times New Roman" w:cs="Times New Roman"/>
      <w:b/>
      <w:bCs/>
      <w:sz w:val="24"/>
      <w:szCs w:val="24"/>
      <w:lang w:val="uk-UA"/>
    </w:rPr>
  </w:style>
  <w:style w:type="character" w:customStyle="1" w:styleId="WW8Num34z1">
    <w:name w:val="WW8Num34z1"/>
    <w:rsid w:val="00B44DEA"/>
    <w:rPr>
      <w:rFonts w:ascii="Times New Roman" w:hAnsi="Times New Roman" w:cs="Times New Roman"/>
      <w:b w:val="0"/>
      <w:color w:val="000000"/>
      <w:sz w:val="24"/>
      <w:szCs w:val="24"/>
      <w:lang w:val="uk-UA" w:eastAsia="en-US" w:bidi="en-US"/>
    </w:rPr>
  </w:style>
  <w:style w:type="character" w:customStyle="1" w:styleId="WW8Num34z2">
    <w:name w:val="WW8Num34z2"/>
    <w:rsid w:val="00B44DEA"/>
    <w:rPr>
      <w:b w:val="0"/>
    </w:rPr>
  </w:style>
  <w:style w:type="character" w:customStyle="1" w:styleId="WW8Num34z3">
    <w:name w:val="WW8Num34z3"/>
    <w:rsid w:val="00B44DEA"/>
  </w:style>
  <w:style w:type="character" w:customStyle="1" w:styleId="WW8Num34z4">
    <w:name w:val="WW8Num34z4"/>
    <w:rsid w:val="00B44DEA"/>
  </w:style>
  <w:style w:type="character" w:customStyle="1" w:styleId="WW8Num34z5">
    <w:name w:val="WW8Num34z5"/>
    <w:rsid w:val="00B44DEA"/>
  </w:style>
  <w:style w:type="character" w:customStyle="1" w:styleId="WW8Num34z6">
    <w:name w:val="WW8Num34z6"/>
    <w:rsid w:val="00B44DEA"/>
  </w:style>
  <w:style w:type="character" w:customStyle="1" w:styleId="WW8Num34z7">
    <w:name w:val="WW8Num34z7"/>
    <w:rsid w:val="00B44DEA"/>
  </w:style>
  <w:style w:type="character" w:customStyle="1" w:styleId="WW8Num34z8">
    <w:name w:val="WW8Num34z8"/>
    <w:rsid w:val="00B44DEA"/>
  </w:style>
  <w:style w:type="character" w:customStyle="1" w:styleId="WW8Num35z0">
    <w:name w:val="WW8Num35z0"/>
    <w:rsid w:val="00B44DEA"/>
    <w:rPr>
      <w:b w:val="0"/>
    </w:rPr>
  </w:style>
  <w:style w:type="character" w:customStyle="1" w:styleId="WW8Num36z0">
    <w:name w:val="WW8Num36z0"/>
    <w:rsid w:val="00B44DEA"/>
  </w:style>
  <w:style w:type="character" w:customStyle="1" w:styleId="WW8Num36z1">
    <w:name w:val="WW8Num36z1"/>
    <w:rsid w:val="00B44DEA"/>
    <w:rPr>
      <w:rFonts w:ascii="Times New Roman" w:hAnsi="Times New Roman" w:cs="Times New Roman"/>
      <w:color w:val="000000"/>
      <w:sz w:val="24"/>
      <w:szCs w:val="24"/>
      <w:lang w:val="uk-UA" w:eastAsia="en-US" w:bidi="en-US"/>
    </w:rPr>
  </w:style>
  <w:style w:type="character" w:customStyle="1" w:styleId="WW8Num36z2">
    <w:name w:val="WW8Num36z2"/>
    <w:rsid w:val="00B44DEA"/>
  </w:style>
  <w:style w:type="character" w:customStyle="1" w:styleId="WW8Num36z3">
    <w:name w:val="WW8Num36z3"/>
    <w:rsid w:val="00B44DEA"/>
  </w:style>
  <w:style w:type="character" w:customStyle="1" w:styleId="WW8Num36z4">
    <w:name w:val="WW8Num36z4"/>
    <w:rsid w:val="00B44DEA"/>
  </w:style>
  <w:style w:type="character" w:customStyle="1" w:styleId="WW8Num36z5">
    <w:name w:val="WW8Num36z5"/>
    <w:rsid w:val="00B44DEA"/>
  </w:style>
  <w:style w:type="character" w:customStyle="1" w:styleId="WW8Num36z6">
    <w:name w:val="WW8Num36z6"/>
    <w:rsid w:val="00B44DEA"/>
  </w:style>
  <w:style w:type="character" w:customStyle="1" w:styleId="WW8Num36z7">
    <w:name w:val="WW8Num36z7"/>
    <w:rsid w:val="00B44DEA"/>
  </w:style>
  <w:style w:type="character" w:customStyle="1" w:styleId="WW8Num36z8">
    <w:name w:val="WW8Num36z8"/>
    <w:rsid w:val="00B44DEA"/>
  </w:style>
  <w:style w:type="character" w:customStyle="1" w:styleId="WW8Num37z0">
    <w:name w:val="WW8Num37z0"/>
    <w:rsid w:val="00B44DEA"/>
    <w:rPr>
      <w:rFonts w:ascii="Times New Roman" w:hAnsi="Times New Roman" w:cs="Times New Roman"/>
      <w:b/>
      <w:sz w:val="24"/>
      <w:szCs w:val="24"/>
      <w:lang w:val="uk-UA"/>
    </w:rPr>
  </w:style>
  <w:style w:type="character" w:customStyle="1" w:styleId="WW8Num37z1">
    <w:name w:val="WW8Num37z1"/>
    <w:rsid w:val="00B44DEA"/>
    <w:rPr>
      <w:rFonts w:ascii="Times New Roman" w:hAnsi="Times New Roman" w:cs="Times New Roman"/>
      <w:b w:val="0"/>
      <w:bCs/>
      <w:sz w:val="24"/>
      <w:szCs w:val="24"/>
      <w:shd w:val="clear" w:color="auto" w:fill="FF0000"/>
      <w:lang w:val="uk-UA"/>
    </w:rPr>
  </w:style>
  <w:style w:type="character" w:customStyle="1" w:styleId="WW8Num37z2">
    <w:name w:val="WW8Num37z2"/>
    <w:rsid w:val="00B44DEA"/>
    <w:rPr>
      <w:rFonts w:ascii="Times New Roman" w:hAnsi="Times New Roman" w:cs="Times New Roman"/>
      <w:b/>
      <w:bCs/>
      <w:sz w:val="24"/>
      <w:szCs w:val="24"/>
      <w:lang w:val="uk-UA"/>
    </w:rPr>
  </w:style>
  <w:style w:type="character" w:customStyle="1" w:styleId="WW8Num37z3">
    <w:name w:val="WW8Num37z3"/>
    <w:rsid w:val="00B44DEA"/>
  </w:style>
  <w:style w:type="character" w:customStyle="1" w:styleId="WW8Num37z4">
    <w:name w:val="WW8Num37z4"/>
    <w:rsid w:val="00B44DEA"/>
  </w:style>
  <w:style w:type="character" w:customStyle="1" w:styleId="WW8Num37z5">
    <w:name w:val="WW8Num37z5"/>
    <w:rsid w:val="00B44DEA"/>
  </w:style>
  <w:style w:type="character" w:customStyle="1" w:styleId="WW8Num37z6">
    <w:name w:val="WW8Num37z6"/>
    <w:rsid w:val="00B44DEA"/>
  </w:style>
  <w:style w:type="character" w:customStyle="1" w:styleId="WW8Num37z7">
    <w:name w:val="WW8Num37z7"/>
    <w:rsid w:val="00B44DEA"/>
  </w:style>
  <w:style w:type="character" w:customStyle="1" w:styleId="WW8Num37z8">
    <w:name w:val="WW8Num37z8"/>
    <w:rsid w:val="00B44DEA"/>
  </w:style>
  <w:style w:type="character" w:customStyle="1" w:styleId="WW8NumSt30z0">
    <w:name w:val="WW8NumSt30z0"/>
    <w:rsid w:val="00B44DEA"/>
    <w:rPr>
      <w:rFonts w:ascii="Arial" w:hAnsi="Arial" w:cs="Arial"/>
      <w:b w:val="0"/>
      <w:i w:val="0"/>
      <w:sz w:val="18"/>
    </w:rPr>
  </w:style>
  <w:style w:type="character" w:customStyle="1" w:styleId="13">
    <w:name w:val="Заголовок 1 Знак"/>
    <w:uiPriority w:val="9"/>
    <w:rsid w:val="00B44DEA"/>
    <w:rPr>
      <w:rFonts w:ascii="Cambria" w:eastAsia="Times New Roman" w:hAnsi="Cambria" w:cs="Times New Roman"/>
      <w:b/>
      <w:bCs/>
      <w:color w:val="21798E"/>
      <w:sz w:val="28"/>
      <w:szCs w:val="28"/>
    </w:rPr>
  </w:style>
  <w:style w:type="character" w:customStyle="1" w:styleId="23">
    <w:name w:val="Заголовок 2 Знак"/>
    <w:rsid w:val="00B44DEA"/>
    <w:rPr>
      <w:rFonts w:ascii="Cambria" w:eastAsia="Times New Roman" w:hAnsi="Cambria" w:cs="Times New Roman"/>
      <w:b/>
      <w:bCs/>
      <w:color w:val="2DA2BF"/>
      <w:sz w:val="26"/>
      <w:szCs w:val="26"/>
    </w:rPr>
  </w:style>
  <w:style w:type="character" w:customStyle="1" w:styleId="30">
    <w:name w:val="Заголовок 3 Знак"/>
    <w:rsid w:val="00B44DEA"/>
    <w:rPr>
      <w:rFonts w:ascii="Cambria" w:eastAsia="Times New Roman" w:hAnsi="Cambria" w:cs="Times New Roman"/>
      <w:b/>
      <w:bCs/>
      <w:color w:val="2DA2BF"/>
    </w:rPr>
  </w:style>
  <w:style w:type="character" w:customStyle="1" w:styleId="40">
    <w:name w:val="Заголовок 4 Знак"/>
    <w:rsid w:val="00B44DEA"/>
    <w:rPr>
      <w:rFonts w:ascii="Cambria" w:eastAsia="Times New Roman" w:hAnsi="Cambria" w:cs="Times New Roman"/>
      <w:b/>
      <w:bCs/>
      <w:i/>
      <w:iCs/>
      <w:color w:val="2DA2BF"/>
    </w:rPr>
  </w:style>
  <w:style w:type="character" w:customStyle="1" w:styleId="50">
    <w:name w:val="Заголовок 5 Знак"/>
    <w:rsid w:val="00B44DEA"/>
    <w:rPr>
      <w:rFonts w:ascii="Cambria" w:eastAsia="Times New Roman" w:hAnsi="Cambria" w:cs="Times New Roman"/>
      <w:color w:val="16505E"/>
    </w:rPr>
  </w:style>
  <w:style w:type="character" w:customStyle="1" w:styleId="41">
    <w:name w:val="Основной шрифт абзаца4"/>
    <w:rsid w:val="00B44DEA"/>
  </w:style>
  <w:style w:type="character" w:customStyle="1" w:styleId="31">
    <w:name w:val="Основной шрифт абзаца3"/>
    <w:rsid w:val="00B44DEA"/>
  </w:style>
  <w:style w:type="character" w:customStyle="1" w:styleId="Absatz-Standardschriftart">
    <w:name w:val="Absatz-Standardschriftart"/>
    <w:rsid w:val="00B44DEA"/>
  </w:style>
  <w:style w:type="character" w:customStyle="1" w:styleId="24">
    <w:name w:val="Основной шрифт абзаца2"/>
    <w:rsid w:val="00B44DEA"/>
  </w:style>
  <w:style w:type="character" w:customStyle="1" w:styleId="WW-Absatz-Standardschriftart">
    <w:name w:val="WW-Absatz-Standardschriftart"/>
    <w:rsid w:val="00B44DEA"/>
  </w:style>
  <w:style w:type="character" w:customStyle="1" w:styleId="14">
    <w:name w:val="Основной шрифт абзаца1"/>
    <w:rsid w:val="00B44DEA"/>
  </w:style>
  <w:style w:type="character" w:customStyle="1" w:styleId="afa">
    <w:name w:val="Символ нумерации"/>
    <w:rsid w:val="00B44DEA"/>
  </w:style>
  <w:style w:type="character" w:customStyle="1" w:styleId="afb">
    <w:name w:val="Тема примечания Знак"/>
    <w:uiPriority w:val="99"/>
    <w:rsid w:val="00B44DEA"/>
    <w:rPr>
      <w:b/>
      <w:bCs/>
      <w:lang w:val="ru-RU"/>
    </w:rPr>
  </w:style>
  <w:style w:type="character" w:customStyle="1" w:styleId="afc">
    <w:name w:val="Основной текст с отступом Знак"/>
    <w:rsid w:val="00B44DEA"/>
    <w:rPr>
      <w:sz w:val="24"/>
      <w:szCs w:val="24"/>
      <w:lang w:val="ru-RU"/>
    </w:rPr>
  </w:style>
  <w:style w:type="character" w:customStyle="1" w:styleId="afd">
    <w:name w:val="Подзаголовок Знак"/>
    <w:rsid w:val="00B44DEA"/>
    <w:rPr>
      <w:rFonts w:ascii="Cambria" w:eastAsia="Times New Roman" w:hAnsi="Cambria" w:cs="Times New Roman"/>
      <w:i/>
      <w:iCs/>
      <w:color w:val="2DA2BF"/>
      <w:spacing w:val="15"/>
      <w:sz w:val="24"/>
      <w:szCs w:val="24"/>
    </w:rPr>
  </w:style>
  <w:style w:type="character" w:customStyle="1" w:styleId="afe">
    <w:name w:val="Выделение жирным"/>
    <w:rsid w:val="00B44DEA"/>
    <w:rPr>
      <w:b/>
      <w:bCs/>
    </w:rPr>
  </w:style>
  <w:style w:type="character" w:styleId="aff">
    <w:name w:val="Emphasis"/>
    <w:rsid w:val="00B44DEA"/>
    <w:rPr>
      <w:i/>
      <w:iCs/>
    </w:rPr>
  </w:style>
  <w:style w:type="character" w:customStyle="1" w:styleId="25">
    <w:name w:val="Цитата 2 Знак"/>
    <w:rsid w:val="00B44DEA"/>
    <w:rPr>
      <w:i/>
      <w:iCs/>
      <w:color w:val="000000"/>
    </w:rPr>
  </w:style>
  <w:style w:type="character" w:customStyle="1" w:styleId="aff0">
    <w:name w:val="Выделенная цитата Знак"/>
    <w:rsid w:val="00B44DEA"/>
    <w:rPr>
      <w:b/>
      <w:bCs/>
      <w:i/>
      <w:iCs/>
      <w:color w:val="2DA2BF"/>
    </w:rPr>
  </w:style>
  <w:style w:type="character" w:styleId="aff1">
    <w:name w:val="Subtle Emphasis"/>
    <w:rsid w:val="00B44DEA"/>
    <w:rPr>
      <w:i/>
      <w:iCs/>
      <w:color w:val="808080"/>
    </w:rPr>
  </w:style>
  <w:style w:type="character" w:styleId="aff2">
    <w:name w:val="Intense Emphasis"/>
    <w:rsid w:val="00B44DEA"/>
    <w:rPr>
      <w:b/>
      <w:bCs/>
      <w:i/>
      <w:iCs/>
      <w:color w:val="2DA2BF"/>
    </w:rPr>
  </w:style>
  <w:style w:type="character" w:styleId="aff3">
    <w:name w:val="Subtle Reference"/>
    <w:rsid w:val="00B44DEA"/>
    <w:rPr>
      <w:smallCaps/>
      <w:color w:val="DA1F28"/>
      <w:u w:val="single"/>
    </w:rPr>
  </w:style>
  <w:style w:type="character" w:styleId="aff4">
    <w:name w:val="Intense Reference"/>
    <w:rsid w:val="00B44DEA"/>
    <w:rPr>
      <w:b/>
      <w:bCs/>
      <w:smallCaps/>
      <w:color w:val="DA1F28"/>
      <w:spacing w:val="5"/>
      <w:u w:val="single"/>
    </w:rPr>
  </w:style>
  <w:style w:type="character" w:styleId="aff5">
    <w:name w:val="Book Title"/>
    <w:rsid w:val="00B44DEA"/>
    <w:rPr>
      <w:b/>
      <w:bCs/>
      <w:smallCaps/>
      <w:spacing w:val="5"/>
    </w:rPr>
  </w:style>
  <w:style w:type="character" w:customStyle="1" w:styleId="-">
    <w:name w:val="Интернет-ссылка"/>
    <w:rsid w:val="00B44DEA"/>
    <w:rPr>
      <w:color w:val="0000FF"/>
      <w:u w:val="single"/>
    </w:rPr>
  </w:style>
  <w:style w:type="character" w:customStyle="1" w:styleId="aff6">
    <w:name w:val="Посещённая гиперссылка"/>
    <w:rsid w:val="00B44DEA"/>
    <w:rPr>
      <w:color w:val="800080"/>
      <w:u w:val="single"/>
    </w:rPr>
  </w:style>
  <w:style w:type="character" w:customStyle="1" w:styleId="aff7">
    <w:name w:val="Верхний колонтитул Знак"/>
    <w:uiPriority w:val="99"/>
    <w:rsid w:val="00B44DEA"/>
    <w:rPr>
      <w:sz w:val="24"/>
      <w:szCs w:val="24"/>
      <w:lang w:val="en-US" w:bidi="en-US"/>
    </w:rPr>
  </w:style>
  <w:style w:type="character" w:customStyle="1" w:styleId="apple-converted-space">
    <w:name w:val="apple-converted-space"/>
    <w:rsid w:val="00B44DEA"/>
  </w:style>
  <w:style w:type="character" w:customStyle="1" w:styleId="Heading2Char">
    <w:name w:val="Heading 2 Char"/>
    <w:rsid w:val="00B44DEA"/>
    <w:rPr>
      <w:rFonts w:ascii="Cambria" w:hAnsi="Cambria" w:cs="Times New Roman"/>
      <w:b/>
      <w:bCs/>
      <w:i/>
      <w:iCs/>
      <w:sz w:val="28"/>
      <w:szCs w:val="28"/>
    </w:rPr>
  </w:style>
  <w:style w:type="character" w:customStyle="1" w:styleId="BodyTextIndentChar">
    <w:name w:val="Body Text Indent Char"/>
    <w:rsid w:val="00B44DEA"/>
    <w:rPr>
      <w:rFonts w:cs="Times New Roman"/>
      <w:sz w:val="24"/>
      <w:szCs w:val="24"/>
    </w:rPr>
  </w:style>
  <w:style w:type="character" w:customStyle="1" w:styleId="26">
    <w:name w:val="Основной текст с отступом 2 Знак"/>
    <w:rsid w:val="00B44DEA"/>
    <w:rPr>
      <w:rFonts w:ascii="Times New Roman CYR" w:hAnsi="Times New Roman CYR" w:cs="Times New Roman CYR"/>
      <w:sz w:val="24"/>
      <w:szCs w:val="24"/>
    </w:rPr>
  </w:style>
  <w:style w:type="character" w:styleId="aff8">
    <w:name w:val="page number"/>
    <w:rsid w:val="00B44DEA"/>
    <w:rPr>
      <w:rFonts w:cs="Times New Roman"/>
    </w:rPr>
  </w:style>
  <w:style w:type="character" w:customStyle="1" w:styleId="HTML">
    <w:name w:val="Стандартный HTML Знак"/>
    <w:rsid w:val="00B44DEA"/>
    <w:rPr>
      <w:rFonts w:ascii="Courier New" w:hAnsi="Courier New" w:cs="Courier New"/>
      <w:szCs w:val="24"/>
    </w:rPr>
  </w:style>
  <w:style w:type="character" w:customStyle="1" w:styleId="HTMLPreformattedChar">
    <w:name w:val="HTML Preformatted Char"/>
    <w:rsid w:val="00B44DEA"/>
    <w:rPr>
      <w:rFonts w:ascii="Courier New" w:hAnsi="Courier New" w:cs="Courier New"/>
      <w:color w:val="000000"/>
      <w:sz w:val="21"/>
      <w:szCs w:val="21"/>
      <w:lang w:val="ru-RU" w:bidi="ar-SA"/>
    </w:rPr>
  </w:style>
  <w:style w:type="character" w:customStyle="1" w:styleId="BodyTextChar">
    <w:name w:val="Body Text Char"/>
    <w:rsid w:val="00B44DEA"/>
    <w:rPr>
      <w:rFonts w:cs="Times New Roman"/>
      <w:sz w:val="24"/>
      <w:szCs w:val="24"/>
    </w:rPr>
  </w:style>
  <w:style w:type="character" w:customStyle="1" w:styleId="aff9">
    <w:name w:val="Печатная машинка"/>
    <w:rsid w:val="00B44DEA"/>
    <w:rPr>
      <w:rFonts w:ascii="Courier New" w:hAnsi="Courier New" w:cs="Courier New"/>
      <w:sz w:val="20"/>
    </w:rPr>
  </w:style>
  <w:style w:type="character" w:customStyle="1" w:styleId="32">
    <w:name w:val="Основной текст с отступом 3 Знак"/>
    <w:rsid w:val="00B44DEA"/>
    <w:rPr>
      <w:rFonts w:ascii="Times New Roman" w:hAnsi="Times New Roman" w:cs="Times New Roman"/>
      <w:sz w:val="16"/>
      <w:szCs w:val="16"/>
    </w:rPr>
  </w:style>
  <w:style w:type="character" w:customStyle="1" w:styleId="CommentTextChar1">
    <w:name w:val="Comment Text Char1"/>
    <w:rsid w:val="00B44DEA"/>
    <w:rPr>
      <w:rFonts w:ascii="Courier New" w:hAnsi="Courier New" w:cs="Courier New"/>
      <w:color w:val="000000"/>
      <w:sz w:val="21"/>
      <w:lang w:val="ru-RU"/>
    </w:rPr>
  </w:style>
  <w:style w:type="character" w:customStyle="1" w:styleId="FontStyle19">
    <w:name w:val="Font Style19"/>
    <w:rsid w:val="00B44DEA"/>
    <w:rPr>
      <w:rFonts w:ascii="Times New Roman" w:hAnsi="Times New Roman" w:cs="Times New Roman"/>
      <w:b/>
      <w:bCs/>
      <w:sz w:val="22"/>
      <w:szCs w:val="22"/>
    </w:rPr>
  </w:style>
  <w:style w:type="character" w:customStyle="1" w:styleId="FontStyle20">
    <w:name w:val="Font Style20"/>
    <w:rsid w:val="00B44DEA"/>
    <w:rPr>
      <w:rFonts w:ascii="Times New Roman" w:hAnsi="Times New Roman" w:cs="Times New Roman"/>
      <w:sz w:val="22"/>
      <w:szCs w:val="22"/>
    </w:rPr>
  </w:style>
  <w:style w:type="character" w:customStyle="1" w:styleId="apple-style-span">
    <w:name w:val="apple-style-span"/>
    <w:rsid w:val="00B44DEA"/>
    <w:rPr>
      <w:rFonts w:cs="Times New Roman"/>
    </w:rPr>
  </w:style>
  <w:style w:type="character" w:customStyle="1" w:styleId="content">
    <w:name w:val="content"/>
    <w:rsid w:val="00B44DEA"/>
    <w:rPr>
      <w:rFonts w:cs="Times New Roman"/>
    </w:rPr>
  </w:style>
  <w:style w:type="character" w:customStyle="1" w:styleId="27">
    <w:name w:val="Знак Знак2"/>
    <w:rsid w:val="00B44DEA"/>
    <w:rPr>
      <w:rFonts w:ascii="Times New Roman CYR" w:hAnsi="Times New Roman CYR" w:cs="Times New Roman CYR"/>
      <w:sz w:val="24"/>
    </w:rPr>
  </w:style>
  <w:style w:type="character" w:customStyle="1" w:styleId="33">
    <w:name w:val="Знак Знак3"/>
    <w:rsid w:val="00B44DEA"/>
    <w:rPr>
      <w:sz w:val="24"/>
      <w:lang w:val="uk-UA"/>
    </w:rPr>
  </w:style>
  <w:style w:type="character" w:customStyle="1" w:styleId="affa">
    <w:name w:val="Знак Знак"/>
    <w:rsid w:val="00B44DEA"/>
    <w:rPr>
      <w:b/>
      <w:lang w:val="ru-RU"/>
    </w:rPr>
  </w:style>
  <w:style w:type="character" w:customStyle="1" w:styleId="15">
    <w:name w:val="Текст примечания Знак1"/>
    <w:rsid w:val="00B44DEA"/>
    <w:rPr>
      <w:rFonts w:ascii="Courier New" w:hAnsi="Courier New" w:cs="Courier New"/>
      <w:color w:val="000000"/>
      <w:sz w:val="21"/>
      <w:szCs w:val="21"/>
      <w:lang w:val="ru-RU" w:bidi="ar-SA"/>
    </w:rPr>
  </w:style>
  <w:style w:type="character" w:customStyle="1" w:styleId="42">
    <w:name w:val="Знак Знак4"/>
    <w:rsid w:val="00B44DEA"/>
    <w:rPr>
      <w:sz w:val="24"/>
      <w:lang w:val="ru-RU"/>
    </w:rPr>
  </w:style>
  <w:style w:type="character" w:customStyle="1" w:styleId="postbody">
    <w:name w:val="postbody"/>
    <w:rsid w:val="00B44DEA"/>
    <w:rPr>
      <w:rFonts w:cs="Times New Roman"/>
    </w:rPr>
  </w:style>
  <w:style w:type="character" w:customStyle="1" w:styleId="t1">
    <w:name w:val="t1"/>
    <w:rsid w:val="00B44DEA"/>
    <w:rPr>
      <w:rFonts w:cs="Times New Roman"/>
      <w:color w:val="990000"/>
    </w:rPr>
  </w:style>
  <w:style w:type="character" w:customStyle="1" w:styleId="SubtitleChar">
    <w:name w:val="Subtitle Char"/>
    <w:rsid w:val="00B44DEA"/>
    <w:rPr>
      <w:rFonts w:ascii="Cambria" w:hAnsi="Cambria" w:cs="Times New Roman"/>
      <w:sz w:val="24"/>
      <w:szCs w:val="24"/>
    </w:rPr>
  </w:style>
  <w:style w:type="character" w:customStyle="1" w:styleId="51">
    <w:name w:val="Знак Знак5"/>
    <w:rsid w:val="00B44DEA"/>
    <w:rPr>
      <w:b/>
      <w:lang w:val="uk-UA"/>
    </w:rPr>
  </w:style>
  <w:style w:type="character" w:customStyle="1" w:styleId="affb">
    <w:name w:val="Текст Знак"/>
    <w:rsid w:val="00B44DEA"/>
    <w:rPr>
      <w:rFonts w:ascii="Courier New" w:hAnsi="Courier New" w:cs="Courier New"/>
    </w:rPr>
  </w:style>
  <w:style w:type="character" w:customStyle="1" w:styleId="16">
    <w:name w:val="Знак Знак1"/>
    <w:rsid w:val="00B44DEA"/>
    <w:rPr>
      <w:b/>
      <w:sz w:val="22"/>
      <w:lang w:val="uk-UA"/>
    </w:rPr>
  </w:style>
  <w:style w:type="character" w:customStyle="1" w:styleId="61">
    <w:name w:val="Знак Знак6"/>
    <w:rsid w:val="00B44DEA"/>
    <w:rPr>
      <w:b/>
      <w:lang w:val="uk-UA"/>
    </w:rPr>
  </w:style>
  <w:style w:type="character" w:customStyle="1" w:styleId="FontStyle11">
    <w:name w:val="Font Style11"/>
    <w:rsid w:val="00B44DEA"/>
    <w:rPr>
      <w:rFonts w:ascii="Times New Roman" w:hAnsi="Times New Roman" w:cs="Times New Roman"/>
      <w:sz w:val="22"/>
    </w:rPr>
  </w:style>
  <w:style w:type="character" w:customStyle="1" w:styleId="34">
    <w:name w:val="Основной текст 3 Знак"/>
    <w:rsid w:val="00B44DEA"/>
    <w:rPr>
      <w:rFonts w:ascii="Times New Roman" w:hAnsi="Times New Roman" w:cs="Times New Roman"/>
      <w:sz w:val="16"/>
      <w:szCs w:val="16"/>
      <w:lang w:val="uk-UA"/>
    </w:rPr>
  </w:style>
  <w:style w:type="character" w:customStyle="1" w:styleId="z-">
    <w:name w:val="z-Начало формы Знак"/>
    <w:rsid w:val="00B44DEA"/>
    <w:rPr>
      <w:rFonts w:ascii="Arial" w:hAnsi="Arial" w:cs="Arial"/>
      <w:vanish/>
      <w:sz w:val="16"/>
      <w:szCs w:val="16"/>
    </w:rPr>
  </w:style>
  <w:style w:type="character" w:customStyle="1" w:styleId="z-1">
    <w:name w:val="z-Начало формы Знак1"/>
    <w:rsid w:val="00B44DEA"/>
    <w:rPr>
      <w:rFonts w:ascii="Arial" w:hAnsi="Arial" w:cs="Arial"/>
      <w:vanish/>
      <w:sz w:val="16"/>
      <w:szCs w:val="16"/>
    </w:rPr>
  </w:style>
  <w:style w:type="character" w:customStyle="1" w:styleId="z-0">
    <w:name w:val="z-Конец формы Знак"/>
    <w:rsid w:val="00B44DEA"/>
    <w:rPr>
      <w:rFonts w:ascii="Arial" w:hAnsi="Arial" w:cs="Arial"/>
      <w:vanish/>
      <w:sz w:val="16"/>
      <w:szCs w:val="16"/>
    </w:rPr>
  </w:style>
  <w:style w:type="character" w:customStyle="1" w:styleId="z-10">
    <w:name w:val="z-Конец формы Знак1"/>
    <w:rsid w:val="00B44DEA"/>
    <w:rPr>
      <w:rFonts w:ascii="Arial" w:hAnsi="Arial" w:cs="Arial"/>
      <w:vanish/>
      <w:sz w:val="16"/>
      <w:szCs w:val="16"/>
    </w:rPr>
  </w:style>
  <w:style w:type="character" w:customStyle="1" w:styleId="52">
    <w:name w:val="Основной шрифт абзаца5"/>
    <w:rsid w:val="00B44DEA"/>
  </w:style>
  <w:style w:type="character" w:customStyle="1" w:styleId="WW-Absatz-Standardschriftart1">
    <w:name w:val="WW-Absatz-Standardschriftart1"/>
    <w:rsid w:val="00B44DEA"/>
  </w:style>
  <w:style w:type="character" w:customStyle="1" w:styleId="WW-Absatz-Standardschriftart11">
    <w:name w:val="WW-Absatz-Standardschriftart11"/>
    <w:rsid w:val="00B44DEA"/>
  </w:style>
  <w:style w:type="character" w:customStyle="1" w:styleId="WW-Absatz-Standardschriftart111">
    <w:name w:val="WW-Absatz-Standardschriftart111"/>
    <w:rsid w:val="00B44DEA"/>
  </w:style>
  <w:style w:type="character" w:customStyle="1" w:styleId="WW-Absatz-Standardschriftart1111">
    <w:name w:val="WW-Absatz-Standardschriftart1111"/>
    <w:rsid w:val="00B44DEA"/>
  </w:style>
  <w:style w:type="character" w:customStyle="1" w:styleId="WW-Absatz-Standardschriftart11111">
    <w:name w:val="WW-Absatz-Standardschriftart11111"/>
    <w:rsid w:val="00B44DEA"/>
  </w:style>
  <w:style w:type="character" w:customStyle="1" w:styleId="WW-Absatz-Standardschriftart111111">
    <w:name w:val="WW-Absatz-Standardschriftart111111"/>
    <w:rsid w:val="00B44DEA"/>
  </w:style>
  <w:style w:type="character" w:customStyle="1" w:styleId="WW8Num1z1">
    <w:name w:val="WW8Num1z1"/>
    <w:rsid w:val="00B44DEA"/>
    <w:rPr>
      <w:rFonts w:ascii="Courier New" w:hAnsi="Courier New" w:cs="Courier New"/>
    </w:rPr>
  </w:style>
  <w:style w:type="character" w:customStyle="1" w:styleId="WW8Num1z3">
    <w:name w:val="WW8Num1z3"/>
    <w:rsid w:val="00B44DEA"/>
    <w:rPr>
      <w:rFonts w:ascii="Symbol" w:hAnsi="Symbol" w:cs="Symbol"/>
    </w:rPr>
  </w:style>
  <w:style w:type="character" w:customStyle="1" w:styleId="WW8Num3z3">
    <w:name w:val="WW8Num3z3"/>
    <w:rsid w:val="00B44DEA"/>
    <w:rPr>
      <w:rFonts w:ascii="Symbol" w:hAnsi="Symbol" w:cs="Symbol"/>
    </w:rPr>
  </w:style>
  <w:style w:type="character" w:customStyle="1" w:styleId="WW8Num9z3">
    <w:name w:val="WW8Num9z3"/>
    <w:rsid w:val="00B44DEA"/>
    <w:rPr>
      <w:rFonts w:ascii="Symbol" w:hAnsi="Symbol" w:cs="Symbol"/>
    </w:rPr>
  </w:style>
  <w:style w:type="character" w:customStyle="1" w:styleId="WW8Num10z1">
    <w:name w:val="WW8Num10z1"/>
    <w:rsid w:val="00B44DEA"/>
    <w:rPr>
      <w:rFonts w:ascii="Courier New" w:hAnsi="Courier New" w:cs="Courier New"/>
    </w:rPr>
  </w:style>
  <w:style w:type="character" w:customStyle="1" w:styleId="WW8Num10z2">
    <w:name w:val="WW8Num10z2"/>
    <w:rsid w:val="00B44DEA"/>
    <w:rPr>
      <w:rFonts w:ascii="Wingdings" w:hAnsi="Wingdings" w:cs="Wingdings"/>
    </w:rPr>
  </w:style>
  <w:style w:type="character" w:customStyle="1" w:styleId="WW8Num10z3">
    <w:name w:val="WW8Num10z3"/>
    <w:rsid w:val="00B44DEA"/>
    <w:rPr>
      <w:rFonts w:ascii="Symbol" w:hAnsi="Symbol" w:cs="Symbol"/>
    </w:rPr>
  </w:style>
  <w:style w:type="character" w:customStyle="1" w:styleId="affc">
    <w:name w:val="Текст сноски Знак"/>
    <w:rsid w:val="00B44DEA"/>
    <w:rPr>
      <w:rFonts w:eastAsia="Calibri"/>
    </w:rPr>
  </w:style>
  <w:style w:type="character" w:customStyle="1" w:styleId="affd">
    <w:name w:val="&gt;Основной текст договора Знак"/>
    <w:rsid w:val="00B44DEA"/>
    <w:rPr>
      <w:rFonts w:ascii="Times New Roman" w:hAnsi="Times New Roman" w:cs="Times New Roman"/>
      <w:szCs w:val="22"/>
      <w:lang w:val="uk-UA"/>
    </w:rPr>
  </w:style>
  <w:style w:type="character" w:customStyle="1" w:styleId="ListLabel1">
    <w:name w:val="ListLabel 1"/>
    <w:rsid w:val="00B44DEA"/>
    <w:rPr>
      <w:rFonts w:cs="Times New Roman"/>
      <w:b/>
    </w:rPr>
  </w:style>
  <w:style w:type="character" w:customStyle="1" w:styleId="ListLabel2">
    <w:name w:val="ListLabel 2"/>
    <w:rsid w:val="00B44DEA"/>
    <w:rPr>
      <w:rFonts w:cs="Times New Roman"/>
      <w:b w:val="0"/>
      <w:color w:val="00000A"/>
      <w:sz w:val="24"/>
      <w:szCs w:val="24"/>
      <w:lang w:val="uk-UA"/>
    </w:rPr>
  </w:style>
  <w:style w:type="character" w:customStyle="1" w:styleId="ListLabel3">
    <w:name w:val="ListLabel 3"/>
    <w:rsid w:val="00B44DEA"/>
    <w:rPr>
      <w:b w:val="0"/>
    </w:rPr>
  </w:style>
  <w:style w:type="paragraph" w:customStyle="1" w:styleId="17">
    <w:name w:val="Заголовок1"/>
    <w:basedOn w:val="a"/>
    <w:next w:val="af4"/>
    <w:rsid w:val="00B44DEA"/>
    <w:pPr>
      <w:keepNext/>
      <w:suppressAutoHyphens/>
      <w:spacing w:before="240" w:after="120" w:line="276" w:lineRule="auto"/>
    </w:pPr>
    <w:rPr>
      <w:rFonts w:ascii="Arial" w:eastAsia="Lucida Sans Unicode" w:hAnsi="Arial" w:cs="Tahoma"/>
      <w:sz w:val="28"/>
      <w:szCs w:val="28"/>
      <w:lang w:eastAsia="zh-CN"/>
    </w:rPr>
  </w:style>
  <w:style w:type="paragraph" w:styleId="affe">
    <w:name w:val="List"/>
    <w:basedOn w:val="af4"/>
    <w:rsid w:val="00B44DEA"/>
    <w:pPr>
      <w:suppressAutoHyphens/>
      <w:spacing w:line="276" w:lineRule="auto"/>
    </w:pPr>
    <w:rPr>
      <w:rFonts w:ascii="Arial" w:hAnsi="Arial" w:cs="Tahoma"/>
      <w:sz w:val="22"/>
      <w:szCs w:val="22"/>
      <w:lang w:eastAsia="zh-CN"/>
    </w:rPr>
  </w:style>
  <w:style w:type="paragraph" w:styleId="18">
    <w:name w:val="index 1"/>
    <w:basedOn w:val="a"/>
    <w:next w:val="a"/>
    <w:autoRedefine/>
    <w:uiPriority w:val="99"/>
    <w:semiHidden/>
    <w:unhideWhenUsed/>
    <w:rsid w:val="00B44DEA"/>
    <w:pPr>
      <w:ind w:left="240" w:hanging="240"/>
    </w:pPr>
  </w:style>
  <w:style w:type="paragraph" w:styleId="afff">
    <w:name w:val="index heading"/>
    <w:basedOn w:val="a"/>
    <w:rsid w:val="00B44DEA"/>
    <w:pPr>
      <w:suppressLineNumbers/>
      <w:suppressAutoHyphens/>
      <w:spacing w:after="200" w:line="276" w:lineRule="auto"/>
    </w:pPr>
    <w:rPr>
      <w:rFonts w:ascii="Calibri" w:eastAsia="Times New Roman" w:hAnsi="Calibri" w:cs="FreeSans"/>
      <w:sz w:val="22"/>
      <w:szCs w:val="22"/>
      <w:lang w:eastAsia="zh-CN"/>
    </w:rPr>
  </w:style>
  <w:style w:type="paragraph" w:customStyle="1" w:styleId="43">
    <w:name w:val="Название4"/>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44">
    <w:name w:val="Указатель4"/>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35">
    <w:name w:val="Название3"/>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36">
    <w:name w:val="Указатель3"/>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28">
    <w:name w:val="Название2"/>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29">
    <w:name w:val="Указатель2"/>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19">
    <w:name w:val="Название1"/>
    <w:basedOn w:val="a"/>
    <w:rsid w:val="00B44DEA"/>
    <w:pPr>
      <w:suppressLineNumbers/>
      <w:suppressAutoHyphens/>
      <w:spacing w:before="120" w:after="120" w:line="276" w:lineRule="auto"/>
    </w:pPr>
    <w:rPr>
      <w:rFonts w:ascii="Arial" w:eastAsia="Times New Roman" w:hAnsi="Arial" w:cs="Tahoma"/>
      <w:i/>
      <w:iCs/>
      <w:sz w:val="20"/>
      <w:lang w:eastAsia="zh-CN"/>
    </w:rPr>
  </w:style>
  <w:style w:type="paragraph" w:customStyle="1" w:styleId="1a">
    <w:name w:val="Указатель1"/>
    <w:basedOn w:val="a"/>
    <w:rsid w:val="00B44DEA"/>
    <w:pPr>
      <w:suppressLineNumbers/>
      <w:suppressAutoHyphens/>
      <w:spacing w:after="200" w:line="276" w:lineRule="auto"/>
    </w:pPr>
    <w:rPr>
      <w:rFonts w:ascii="Arial" w:eastAsia="Times New Roman" w:hAnsi="Arial" w:cs="Tahoma"/>
      <w:sz w:val="22"/>
      <w:szCs w:val="22"/>
      <w:lang w:eastAsia="zh-CN"/>
    </w:rPr>
  </w:style>
  <w:style w:type="paragraph" w:customStyle="1" w:styleId="afff0">
    <w:name w:val="Содержимое таблицы"/>
    <w:basedOn w:val="a"/>
    <w:rsid w:val="00B44DEA"/>
    <w:pPr>
      <w:suppressLineNumbers/>
      <w:suppressAutoHyphens/>
      <w:spacing w:after="200" w:line="276" w:lineRule="auto"/>
    </w:pPr>
    <w:rPr>
      <w:rFonts w:ascii="Calibri" w:eastAsia="Times New Roman" w:hAnsi="Calibri"/>
      <w:sz w:val="22"/>
      <w:szCs w:val="22"/>
      <w:lang w:eastAsia="zh-CN"/>
    </w:rPr>
  </w:style>
  <w:style w:type="paragraph" w:customStyle="1" w:styleId="afff1">
    <w:name w:val="Заголовок таблицы"/>
    <w:basedOn w:val="afff0"/>
    <w:rsid w:val="00B44DEA"/>
    <w:pPr>
      <w:jc w:val="center"/>
    </w:pPr>
    <w:rPr>
      <w:b/>
      <w:bCs/>
    </w:rPr>
  </w:style>
  <w:style w:type="paragraph" w:customStyle="1" w:styleId="CharChar">
    <w:name w:val="Знак Знак Знак Знак Знак Знак Знак Знак Знак Char Char"/>
    <w:basedOn w:val="a"/>
    <w:rsid w:val="00B44DEA"/>
    <w:pPr>
      <w:spacing w:after="200" w:line="276" w:lineRule="auto"/>
    </w:pPr>
    <w:rPr>
      <w:rFonts w:ascii="Verdana" w:eastAsia="Times New Roman" w:hAnsi="Verdana" w:cs="Verdana"/>
      <w:sz w:val="20"/>
      <w:szCs w:val="20"/>
      <w:lang w:val="en-US" w:eastAsia="zh-CN"/>
    </w:rPr>
  </w:style>
  <w:style w:type="paragraph" w:customStyle="1" w:styleId="CharChar1">
    <w:name w:val="Char Знак Знак Char Знак Знак Знак Знак Знак Знак Знак Знак Знак Знак Знак Знак Знак Знак Знак1"/>
    <w:basedOn w:val="a"/>
    <w:rsid w:val="00B44DEA"/>
    <w:pPr>
      <w:spacing w:after="200" w:line="276" w:lineRule="auto"/>
    </w:pPr>
    <w:rPr>
      <w:rFonts w:ascii="Verdana" w:eastAsia="Times New Roman" w:hAnsi="Verdana" w:cs="Verdana"/>
      <w:sz w:val="20"/>
      <w:szCs w:val="20"/>
      <w:lang w:val="en-US" w:eastAsia="zh-CN"/>
    </w:rPr>
  </w:style>
  <w:style w:type="paragraph" w:styleId="afff2">
    <w:name w:val="annotation subject"/>
    <w:basedOn w:val="ae"/>
    <w:next w:val="ae"/>
    <w:link w:val="1b"/>
    <w:uiPriority w:val="99"/>
    <w:rsid w:val="00B44DEA"/>
    <w:pPr>
      <w:suppressAutoHyphens/>
      <w:spacing w:after="200" w:line="276" w:lineRule="auto"/>
    </w:pPr>
    <w:rPr>
      <w:rFonts w:ascii="Calibri" w:eastAsia="Times New Roman" w:hAnsi="Calibri" w:cs="Times New Roman"/>
      <w:b/>
      <w:bCs/>
      <w:color w:val="auto"/>
      <w:sz w:val="20"/>
      <w:szCs w:val="20"/>
      <w:lang w:eastAsia="zh-CN"/>
    </w:rPr>
  </w:style>
  <w:style w:type="character" w:customStyle="1" w:styleId="1b">
    <w:name w:val="Тема примечания Знак1"/>
    <w:basedOn w:val="af"/>
    <w:link w:val="afff2"/>
    <w:rsid w:val="00B44DEA"/>
    <w:rPr>
      <w:rFonts w:ascii="Calibri" w:eastAsia="Times New Roman" w:hAnsi="Calibri" w:cs="Times New Roman"/>
      <w:b/>
      <w:bCs/>
      <w:color w:val="auto"/>
      <w:sz w:val="20"/>
      <w:szCs w:val="20"/>
      <w:lang w:eastAsia="zh-CN"/>
    </w:rPr>
  </w:style>
  <w:style w:type="paragraph" w:styleId="afff3">
    <w:name w:val="Body Text Indent"/>
    <w:basedOn w:val="a"/>
    <w:link w:val="1c"/>
    <w:rsid w:val="00B44DEA"/>
    <w:pPr>
      <w:suppressAutoHyphens/>
      <w:spacing w:after="120" w:line="276" w:lineRule="auto"/>
      <w:ind w:left="283"/>
    </w:pPr>
    <w:rPr>
      <w:rFonts w:ascii="Calibri" w:eastAsia="Times New Roman" w:hAnsi="Calibri"/>
      <w:sz w:val="22"/>
      <w:szCs w:val="22"/>
      <w:lang w:eastAsia="zh-CN"/>
    </w:rPr>
  </w:style>
  <w:style w:type="character" w:customStyle="1" w:styleId="1c">
    <w:name w:val="Основной текст с отступом Знак1"/>
    <w:basedOn w:val="a0"/>
    <w:link w:val="afff3"/>
    <w:rsid w:val="00B44DEA"/>
    <w:rPr>
      <w:rFonts w:ascii="Calibri" w:eastAsia="Times New Roman" w:hAnsi="Calibri" w:cs="Times New Roman"/>
      <w:color w:val="auto"/>
      <w:lang w:eastAsia="zh-CN"/>
    </w:rPr>
  </w:style>
  <w:style w:type="paragraph" w:styleId="afff4">
    <w:name w:val="No Spacing"/>
    <w:qFormat/>
    <w:rsid w:val="00B44DEA"/>
    <w:pPr>
      <w:suppressAutoHyphens/>
      <w:spacing w:line="240" w:lineRule="auto"/>
    </w:pPr>
    <w:rPr>
      <w:rFonts w:ascii="Calibri" w:eastAsia="Times New Roman" w:hAnsi="Calibri" w:cs="Times New Roman"/>
      <w:color w:val="auto"/>
      <w:lang w:eastAsia="zh-CN"/>
    </w:rPr>
  </w:style>
  <w:style w:type="paragraph" w:styleId="2a">
    <w:name w:val="Quote"/>
    <w:basedOn w:val="a"/>
    <w:next w:val="a"/>
    <w:link w:val="210"/>
    <w:rsid w:val="00B44DEA"/>
    <w:pPr>
      <w:suppressAutoHyphens/>
      <w:spacing w:after="200" w:line="276" w:lineRule="auto"/>
    </w:pPr>
    <w:rPr>
      <w:rFonts w:ascii="Calibri" w:eastAsia="Times New Roman" w:hAnsi="Calibri"/>
      <w:i/>
      <w:iCs/>
      <w:color w:val="000000"/>
      <w:sz w:val="22"/>
      <w:szCs w:val="22"/>
      <w:lang w:eastAsia="zh-CN"/>
    </w:rPr>
  </w:style>
  <w:style w:type="character" w:customStyle="1" w:styleId="210">
    <w:name w:val="Цитата 2 Знак1"/>
    <w:basedOn w:val="a0"/>
    <w:link w:val="2a"/>
    <w:rsid w:val="00B44DEA"/>
    <w:rPr>
      <w:rFonts w:ascii="Calibri" w:eastAsia="Times New Roman" w:hAnsi="Calibri" w:cs="Times New Roman"/>
      <w:i/>
      <w:iCs/>
      <w:lang w:eastAsia="zh-CN"/>
    </w:rPr>
  </w:style>
  <w:style w:type="paragraph" w:styleId="afff5">
    <w:name w:val="Intense Quote"/>
    <w:basedOn w:val="a"/>
    <w:next w:val="a"/>
    <w:link w:val="1d"/>
    <w:rsid w:val="00B44DEA"/>
    <w:pPr>
      <w:pBdr>
        <w:top w:val="nil"/>
        <w:left w:val="nil"/>
        <w:bottom w:val="single" w:sz="4" w:space="4" w:color="000000"/>
        <w:right w:val="nil"/>
      </w:pBdr>
      <w:suppressAutoHyphens/>
      <w:spacing w:before="200" w:after="280" w:line="276" w:lineRule="auto"/>
      <w:ind w:left="936" w:right="936"/>
    </w:pPr>
    <w:rPr>
      <w:rFonts w:ascii="Calibri" w:eastAsia="Times New Roman" w:hAnsi="Calibri"/>
      <w:b/>
      <w:bCs/>
      <w:i/>
      <w:iCs/>
      <w:color w:val="2DA2BF"/>
      <w:sz w:val="22"/>
      <w:szCs w:val="22"/>
      <w:lang w:eastAsia="zh-CN"/>
    </w:rPr>
  </w:style>
  <w:style w:type="character" w:customStyle="1" w:styleId="1d">
    <w:name w:val="Выделенная цитата Знак1"/>
    <w:basedOn w:val="a0"/>
    <w:link w:val="afff5"/>
    <w:rsid w:val="00B44DEA"/>
    <w:rPr>
      <w:rFonts w:ascii="Calibri" w:eastAsia="Times New Roman" w:hAnsi="Calibri" w:cs="Times New Roman"/>
      <w:b/>
      <w:bCs/>
      <w:i/>
      <w:iCs/>
      <w:color w:val="2DA2BF"/>
      <w:lang w:eastAsia="zh-CN"/>
    </w:rPr>
  </w:style>
  <w:style w:type="paragraph" w:styleId="afff6">
    <w:name w:val="TOC Heading"/>
    <w:basedOn w:val="1"/>
    <w:next w:val="a"/>
    <w:rsid w:val="00B44DEA"/>
    <w:pPr>
      <w:suppressAutoHyphens/>
      <w:spacing w:after="0"/>
    </w:pPr>
    <w:rPr>
      <w:rFonts w:ascii="Cambria" w:eastAsia="Times New Roman" w:hAnsi="Cambria" w:cs="Times New Roman"/>
      <w:bCs/>
      <w:color w:val="21798E"/>
      <w:sz w:val="28"/>
      <w:szCs w:val="28"/>
      <w:lang w:eastAsia="zh-CN"/>
    </w:rPr>
  </w:style>
  <w:style w:type="paragraph" w:styleId="afff7">
    <w:name w:val="caption"/>
    <w:basedOn w:val="a"/>
    <w:next w:val="a"/>
    <w:rsid w:val="00B44DEA"/>
    <w:pPr>
      <w:suppressAutoHyphens/>
      <w:spacing w:after="200"/>
    </w:pPr>
    <w:rPr>
      <w:rFonts w:ascii="Calibri" w:eastAsia="Times New Roman" w:hAnsi="Calibri"/>
      <w:b/>
      <w:bCs/>
      <w:color w:val="2DA2BF"/>
      <w:sz w:val="18"/>
      <w:szCs w:val="18"/>
      <w:lang w:eastAsia="zh-CN"/>
    </w:rPr>
  </w:style>
  <w:style w:type="paragraph" w:customStyle="1" w:styleId="xl65">
    <w:name w:val="xl65"/>
    <w:basedOn w:val="a"/>
    <w:rsid w:val="00B44DEA"/>
    <w:pPr>
      <w:suppressAutoHyphens/>
      <w:spacing w:before="280" w:after="280" w:line="276" w:lineRule="auto"/>
    </w:pPr>
    <w:rPr>
      <w:rFonts w:eastAsia="Times New Roman"/>
      <w:color w:val="000000"/>
      <w:sz w:val="22"/>
      <w:szCs w:val="22"/>
      <w:lang w:val="uk-UA" w:eastAsia="zh-CN"/>
    </w:rPr>
  </w:style>
  <w:style w:type="paragraph" w:customStyle="1" w:styleId="xl66">
    <w:name w:val="xl6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67">
    <w:name w:val="xl6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68">
    <w:name w:val="xl68"/>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69">
    <w:name w:val="xl6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color w:val="000000"/>
      <w:sz w:val="22"/>
      <w:szCs w:val="22"/>
      <w:lang w:val="uk-UA" w:eastAsia="zh-CN"/>
    </w:rPr>
  </w:style>
  <w:style w:type="paragraph" w:customStyle="1" w:styleId="xl70">
    <w:name w:val="xl70"/>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71">
    <w:name w:val="xl7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b/>
      <w:bCs/>
      <w:color w:val="000000"/>
      <w:sz w:val="22"/>
      <w:szCs w:val="22"/>
      <w:lang w:val="uk-UA" w:eastAsia="zh-CN"/>
    </w:rPr>
  </w:style>
  <w:style w:type="paragraph" w:customStyle="1" w:styleId="xl72">
    <w:name w:val="xl7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color w:val="000000"/>
      <w:sz w:val="22"/>
      <w:szCs w:val="22"/>
      <w:lang w:val="uk-UA" w:eastAsia="zh-CN"/>
    </w:rPr>
  </w:style>
  <w:style w:type="paragraph" w:customStyle="1" w:styleId="xl73">
    <w:name w:val="xl7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4">
    <w:name w:val="xl7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sz w:val="22"/>
      <w:szCs w:val="22"/>
      <w:lang w:val="uk-UA" w:eastAsia="zh-CN"/>
    </w:rPr>
  </w:style>
  <w:style w:type="paragraph" w:customStyle="1" w:styleId="xl75">
    <w:name w:val="xl7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customStyle="1" w:styleId="xl76">
    <w:name w:val="xl7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77">
    <w:name w:val="xl7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pPr>
    <w:rPr>
      <w:rFonts w:eastAsia="Times New Roman"/>
      <w:b/>
      <w:bCs/>
      <w:color w:val="000000"/>
      <w:sz w:val="22"/>
      <w:szCs w:val="22"/>
      <w:lang w:val="uk-UA" w:eastAsia="zh-CN"/>
    </w:rPr>
  </w:style>
  <w:style w:type="paragraph" w:customStyle="1" w:styleId="xl78">
    <w:name w:val="xl78"/>
    <w:basedOn w:val="a"/>
    <w:rsid w:val="00B44DEA"/>
    <w:pPr>
      <w:suppressAutoHyphens/>
      <w:spacing w:before="280" w:after="280" w:line="276" w:lineRule="auto"/>
    </w:pPr>
    <w:rPr>
      <w:rFonts w:eastAsia="Times New Roman"/>
      <w:sz w:val="22"/>
      <w:szCs w:val="22"/>
      <w:lang w:val="uk-UA" w:eastAsia="zh-CN"/>
    </w:rPr>
  </w:style>
  <w:style w:type="paragraph" w:customStyle="1" w:styleId="xl79">
    <w:name w:val="xl79"/>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color w:val="000000"/>
      <w:sz w:val="22"/>
      <w:szCs w:val="22"/>
      <w:lang w:val="uk-UA" w:eastAsia="zh-CN"/>
    </w:rPr>
  </w:style>
  <w:style w:type="paragraph" w:customStyle="1" w:styleId="xl80">
    <w:name w:val="xl80"/>
    <w:basedOn w:val="a"/>
    <w:rsid w:val="00B44DEA"/>
    <w:pPr>
      <w:suppressAutoHyphens/>
      <w:spacing w:before="280" w:after="280" w:line="276" w:lineRule="auto"/>
    </w:pPr>
    <w:rPr>
      <w:rFonts w:eastAsia="Times New Roman"/>
      <w:sz w:val="22"/>
      <w:szCs w:val="22"/>
      <w:lang w:val="uk-UA" w:eastAsia="zh-CN"/>
    </w:rPr>
  </w:style>
  <w:style w:type="paragraph" w:customStyle="1" w:styleId="xl81">
    <w:name w:val="xl81"/>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2">
    <w:name w:val="xl82"/>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sz w:val="22"/>
      <w:szCs w:val="22"/>
      <w:lang w:val="uk-UA" w:eastAsia="zh-CN"/>
    </w:rPr>
  </w:style>
  <w:style w:type="paragraph" w:customStyle="1" w:styleId="xl83">
    <w:name w:val="xl83"/>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jc w:val="center"/>
      <w:textAlignment w:val="center"/>
    </w:pPr>
    <w:rPr>
      <w:rFonts w:eastAsia="Times New Roman"/>
      <w:b/>
      <w:bCs/>
      <w:sz w:val="22"/>
      <w:szCs w:val="22"/>
      <w:lang w:val="uk-UA" w:eastAsia="zh-CN"/>
    </w:rPr>
  </w:style>
  <w:style w:type="paragraph" w:customStyle="1" w:styleId="xl84">
    <w:name w:val="xl84"/>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top"/>
    </w:pPr>
    <w:rPr>
      <w:rFonts w:eastAsia="Times New Roman"/>
      <w:sz w:val="22"/>
      <w:szCs w:val="22"/>
      <w:lang w:val="uk-UA" w:eastAsia="zh-CN"/>
    </w:rPr>
  </w:style>
  <w:style w:type="paragraph" w:customStyle="1" w:styleId="xl85">
    <w:name w:val="xl85"/>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pPr>
    <w:rPr>
      <w:rFonts w:eastAsia="Times New Roman"/>
      <w:b/>
      <w:bCs/>
      <w:sz w:val="22"/>
      <w:szCs w:val="22"/>
      <w:lang w:val="uk-UA" w:eastAsia="zh-CN"/>
    </w:rPr>
  </w:style>
  <w:style w:type="paragraph" w:customStyle="1" w:styleId="xl86">
    <w:name w:val="xl86"/>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sz w:val="22"/>
      <w:szCs w:val="22"/>
      <w:lang w:val="uk-UA" w:eastAsia="zh-CN"/>
    </w:rPr>
  </w:style>
  <w:style w:type="paragraph" w:customStyle="1" w:styleId="xl87">
    <w:name w:val="xl87"/>
    <w:basedOn w:val="a"/>
    <w:rsid w:val="00B44DEA"/>
    <w:pPr>
      <w:pBdr>
        <w:top w:val="single" w:sz="4" w:space="0" w:color="000000"/>
        <w:left w:val="single" w:sz="4" w:space="0" w:color="000000"/>
        <w:bottom w:val="single" w:sz="4" w:space="0" w:color="000000"/>
        <w:right w:val="single" w:sz="4" w:space="0" w:color="000000"/>
      </w:pBdr>
      <w:suppressAutoHyphens/>
      <w:spacing w:before="280" w:after="280" w:line="276" w:lineRule="auto"/>
      <w:textAlignment w:val="center"/>
    </w:pPr>
    <w:rPr>
      <w:rFonts w:eastAsia="Times New Roman"/>
      <w:color w:val="000000"/>
      <w:sz w:val="22"/>
      <w:szCs w:val="22"/>
      <w:lang w:val="uk-UA" w:eastAsia="zh-CN"/>
    </w:rPr>
  </w:style>
  <w:style w:type="paragraph" w:styleId="afff8">
    <w:name w:val="header"/>
    <w:basedOn w:val="a"/>
    <w:link w:val="1e"/>
    <w:uiPriority w:val="99"/>
    <w:rsid w:val="00B44DEA"/>
    <w:pPr>
      <w:tabs>
        <w:tab w:val="center" w:pos="4819"/>
        <w:tab w:val="right" w:pos="9639"/>
      </w:tabs>
      <w:suppressAutoHyphens/>
      <w:spacing w:after="200" w:line="276" w:lineRule="auto"/>
    </w:pPr>
    <w:rPr>
      <w:rFonts w:ascii="Calibri" w:eastAsia="Times New Roman" w:hAnsi="Calibri"/>
      <w:sz w:val="22"/>
      <w:szCs w:val="22"/>
      <w:lang w:eastAsia="zh-CN"/>
    </w:rPr>
  </w:style>
  <w:style w:type="character" w:customStyle="1" w:styleId="1e">
    <w:name w:val="Верхний колонтитул Знак1"/>
    <w:basedOn w:val="a0"/>
    <w:link w:val="afff8"/>
    <w:uiPriority w:val="99"/>
    <w:rsid w:val="00B44DEA"/>
    <w:rPr>
      <w:rFonts w:ascii="Calibri" w:eastAsia="Times New Roman" w:hAnsi="Calibri" w:cs="Times New Roman"/>
      <w:color w:val="auto"/>
      <w:lang w:eastAsia="zh-CN"/>
    </w:rPr>
  </w:style>
  <w:style w:type="paragraph" w:customStyle="1" w:styleId="1f">
    <w:name w:val="1Заголовок"/>
    <w:basedOn w:val="a"/>
    <w:rsid w:val="00B44DEA"/>
    <w:pPr>
      <w:keepNext/>
      <w:tabs>
        <w:tab w:val="num" w:pos="170"/>
      </w:tabs>
      <w:suppressAutoHyphens/>
      <w:spacing w:before="120" w:after="120"/>
      <w:jc w:val="center"/>
      <w:outlineLvl w:val="0"/>
    </w:pPr>
    <w:rPr>
      <w:rFonts w:eastAsia="Times New Roman"/>
      <w:b/>
      <w:lang w:val="uk-UA" w:eastAsia="zh-CN"/>
    </w:rPr>
  </w:style>
  <w:style w:type="paragraph" w:customStyle="1" w:styleId="110">
    <w:name w:val="Стиль Заголовок 1 + не все прописные1"/>
    <w:basedOn w:val="1"/>
    <w:uiPriority w:val="99"/>
    <w:rsid w:val="00B44DEA"/>
    <w:pPr>
      <w:keepLines w:val="0"/>
      <w:tabs>
        <w:tab w:val="num" w:pos="814"/>
      </w:tabs>
      <w:suppressAutoHyphens/>
      <w:spacing w:before="0" w:after="0" w:line="240" w:lineRule="auto"/>
      <w:ind w:left="1068"/>
      <w:jc w:val="both"/>
    </w:pPr>
    <w:rPr>
      <w:rFonts w:ascii="Times New Roman" w:eastAsia="Times New Roman" w:hAnsi="Times New Roman" w:cs="Times New Roman"/>
      <w:bCs/>
      <w:sz w:val="28"/>
      <w:szCs w:val="28"/>
      <w:lang w:val="uk-UA" w:eastAsia="zh-CN"/>
    </w:rPr>
  </w:style>
  <w:style w:type="paragraph" w:customStyle="1" w:styleId="1f0">
    <w:name w:val="Знак Знак Знак Знак Знак Знак Знак Знак Знак Знак 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1">
    <w:name w:val="Знак Знак Знак Знак Знак Знак Знак Знак2 Знак Знак1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2b">
    <w:name w:val="Body Text Indent 2"/>
    <w:basedOn w:val="a"/>
    <w:link w:val="212"/>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character" w:customStyle="1" w:styleId="212">
    <w:name w:val="Основной текст с отступом 2 Знак1"/>
    <w:basedOn w:val="a0"/>
    <w:link w:val="2b"/>
    <w:rsid w:val="00B44DEA"/>
    <w:rPr>
      <w:rFonts w:ascii="Times New Roman CYR" w:eastAsia="Times New Roman" w:hAnsi="Times New Roman CYR" w:cs="Times New Roman CYR"/>
      <w:color w:val="auto"/>
      <w:sz w:val="24"/>
      <w:szCs w:val="24"/>
      <w:lang w:eastAsia="zh-CN"/>
    </w:rPr>
  </w:style>
  <w:style w:type="paragraph" w:customStyle="1" w:styleId="1f1">
    <w:name w:val="Знак Знак Знак Знак Знак Знак Знак1"/>
    <w:basedOn w:val="a"/>
    <w:rsid w:val="00B44DEA"/>
    <w:pPr>
      <w:suppressAutoHyphens/>
    </w:pPr>
    <w:rPr>
      <w:rFonts w:ascii="Verdana" w:eastAsia="Times New Roman" w:hAnsi="Verdana" w:cs="Verdana"/>
      <w:lang w:val="en-US" w:eastAsia="zh-CN"/>
    </w:rPr>
  </w:style>
  <w:style w:type="paragraph" w:customStyle="1" w:styleId="afff9">
    <w:name w:val="Нормальний текст"/>
    <w:basedOn w:val="a"/>
    <w:rsid w:val="00B44DEA"/>
    <w:pPr>
      <w:suppressAutoHyphens/>
      <w:spacing w:before="120"/>
      <w:ind w:firstLine="567"/>
    </w:pPr>
    <w:rPr>
      <w:rFonts w:ascii="Antiqua;Times New Roman" w:eastAsia="Times New Roman" w:hAnsi="Antiqua;Times New Roman" w:cs="Antiqua;Times New Roman"/>
      <w:sz w:val="26"/>
      <w:szCs w:val="20"/>
      <w:lang w:val="uk-UA" w:eastAsia="zh-CN"/>
    </w:rPr>
  </w:style>
  <w:style w:type="paragraph" w:customStyle="1" w:styleId="afffa">
    <w:name w:val="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3">
    <w:name w:val="Знак Знак Знак Знак Знак Знак Знак Знак2 Знак Знак1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f3">
    <w:name w:val="Знак Знак Знак Знак Знак Знак Знак1 Знак Знак Знак"/>
    <w:basedOn w:val="a"/>
    <w:rsid w:val="00B44DEA"/>
    <w:pPr>
      <w:suppressAutoHyphens/>
    </w:pPr>
    <w:rPr>
      <w:rFonts w:ascii="Verdana" w:eastAsia="Times New Roman" w:hAnsi="Verdana" w:cs="Verdana"/>
      <w:lang w:val="en-US" w:eastAsia="zh-CN"/>
    </w:rPr>
  </w:style>
  <w:style w:type="paragraph" w:customStyle="1" w:styleId="2c">
    <w:name w:val="Знак Знак Знак Знак Знак Знак Знак Знак Знак Знак Знак Знак Знак Знак Знак2"/>
    <w:basedOn w:val="a"/>
    <w:rsid w:val="00B44DEA"/>
    <w:pPr>
      <w:suppressAutoHyphens/>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HTML0">
    <w:name w:val="HTML Preformatted"/>
    <w:basedOn w:val="a"/>
    <w:link w:val="HTML1"/>
    <w:rsid w:val="00B44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Times New Roman" w:hAnsi="Courier New" w:cs="Courier New"/>
      <w:sz w:val="20"/>
      <w:lang w:eastAsia="zh-CN"/>
    </w:rPr>
  </w:style>
  <w:style w:type="character" w:customStyle="1" w:styleId="HTML1">
    <w:name w:val="Стандартный HTML Знак1"/>
    <w:basedOn w:val="a0"/>
    <w:link w:val="HTML0"/>
    <w:rsid w:val="00B44DEA"/>
    <w:rPr>
      <w:rFonts w:ascii="Courier New" w:eastAsia="Times New Roman" w:hAnsi="Courier New" w:cs="Courier New"/>
      <w:color w:val="auto"/>
      <w:sz w:val="20"/>
      <w:szCs w:val="24"/>
      <w:lang w:eastAsia="zh-CN"/>
    </w:rPr>
  </w:style>
  <w:style w:type="paragraph" w:customStyle="1" w:styleId="1f5">
    <w:name w:val="Абзац списка1"/>
    <w:basedOn w:val="a"/>
    <w:rsid w:val="00B44DEA"/>
    <w:pPr>
      <w:suppressAutoHyphens/>
      <w:ind w:left="720"/>
      <w:contextualSpacing/>
    </w:pPr>
    <w:rPr>
      <w:rFonts w:ascii="Calibri" w:eastAsia="Times New Roman" w:hAnsi="Calibri"/>
      <w:lang w:val="en-US" w:eastAsia="zh-CN"/>
    </w:rPr>
  </w:style>
  <w:style w:type="paragraph" w:customStyle="1" w:styleId="CharChar11">
    <w:name w:val="Char Знак Знак Char Знак Знак Знак Знак Знак Знак Знак Знак Знак Знак Знак Знак Знак Знак Знак Знак1 Знак Знак Знак Знак Знак Знак Знак Знак Знак Знак Знак Знак Знак Знак1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styleId="37">
    <w:name w:val="Body Text Indent 3"/>
    <w:basedOn w:val="a"/>
    <w:link w:val="310"/>
    <w:rsid w:val="00B44DEA"/>
    <w:pPr>
      <w:suppressAutoHyphens/>
      <w:spacing w:after="120"/>
      <w:ind w:left="283"/>
    </w:pPr>
    <w:rPr>
      <w:rFonts w:eastAsia="Times New Roman"/>
      <w:sz w:val="16"/>
      <w:szCs w:val="16"/>
      <w:lang w:eastAsia="zh-CN"/>
    </w:rPr>
  </w:style>
  <w:style w:type="character" w:customStyle="1" w:styleId="310">
    <w:name w:val="Основной текст с отступом 3 Знак1"/>
    <w:basedOn w:val="a0"/>
    <w:link w:val="37"/>
    <w:rsid w:val="00B44DEA"/>
    <w:rPr>
      <w:rFonts w:ascii="Times New Roman" w:eastAsia="Times New Roman" w:hAnsi="Times New Roman" w:cs="Times New Roman"/>
      <w:color w:val="auto"/>
      <w:sz w:val="16"/>
      <w:szCs w:val="16"/>
      <w:lang w:eastAsia="zh-CN"/>
    </w:rPr>
  </w:style>
  <w:style w:type="paragraph" w:customStyle="1" w:styleId="afffc">
    <w:name w:val="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6">
    <w:name w:val="Знак1"/>
    <w:basedOn w:val="a"/>
    <w:rsid w:val="00B44DEA"/>
    <w:pPr>
      <w:suppressAutoHyphens/>
    </w:pPr>
    <w:rPr>
      <w:rFonts w:ascii="Verdana" w:eastAsia="Times New Roman" w:hAnsi="Verdana" w:cs="Verdana"/>
      <w:sz w:val="20"/>
      <w:szCs w:val="20"/>
      <w:lang w:val="en-US" w:eastAsia="zh-CN"/>
    </w:rPr>
  </w:style>
  <w:style w:type="paragraph" w:customStyle="1" w:styleId="Style6">
    <w:name w:val="Style6"/>
    <w:basedOn w:val="a"/>
    <w:rsid w:val="00B44DEA"/>
    <w:pPr>
      <w:widowControl w:val="0"/>
      <w:suppressAutoHyphens/>
      <w:autoSpaceDE w:val="0"/>
      <w:spacing w:line="559" w:lineRule="exact"/>
      <w:ind w:firstLine="2885"/>
    </w:pPr>
    <w:rPr>
      <w:rFonts w:eastAsia="Times New Roman"/>
      <w:lang w:val="uk-UA" w:eastAsia="zh-CN"/>
    </w:rPr>
  </w:style>
  <w:style w:type="paragraph" w:customStyle="1" w:styleId="Style13">
    <w:name w:val="Style13"/>
    <w:basedOn w:val="a"/>
    <w:rsid w:val="00B44DEA"/>
    <w:pPr>
      <w:widowControl w:val="0"/>
      <w:suppressAutoHyphens/>
      <w:autoSpaceDE w:val="0"/>
      <w:jc w:val="center"/>
    </w:pPr>
    <w:rPr>
      <w:rFonts w:eastAsia="Times New Roman"/>
      <w:lang w:val="uk-UA" w:eastAsia="zh-CN"/>
    </w:rPr>
  </w:style>
  <w:style w:type="paragraph" w:customStyle="1" w:styleId="111">
    <w:name w:val="Знак1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Style3">
    <w:name w:val="Style3"/>
    <w:basedOn w:val="a"/>
    <w:rsid w:val="00B44DEA"/>
    <w:pPr>
      <w:widowControl w:val="0"/>
      <w:suppressAutoHyphens/>
      <w:autoSpaceDE w:val="0"/>
      <w:spacing w:line="274" w:lineRule="exact"/>
      <w:ind w:firstLine="528"/>
      <w:jc w:val="both"/>
    </w:pPr>
    <w:rPr>
      <w:rFonts w:eastAsia="Times New Roman"/>
      <w:lang w:eastAsia="zh-CN"/>
    </w:rPr>
  </w:style>
  <w:style w:type="paragraph" w:customStyle="1" w:styleId="ListParagraph1">
    <w:name w:val="List Paragraph1"/>
    <w:basedOn w:val="a"/>
    <w:rsid w:val="00B44DEA"/>
    <w:pPr>
      <w:suppressAutoHyphens/>
      <w:ind w:left="720"/>
      <w:contextualSpacing/>
    </w:pPr>
    <w:rPr>
      <w:rFonts w:eastAsia="Times New Roman"/>
      <w:sz w:val="20"/>
      <w:szCs w:val="20"/>
      <w:lang w:eastAsia="zh-CN"/>
    </w:rPr>
  </w:style>
  <w:style w:type="paragraph" w:customStyle="1" w:styleId="afffd">
    <w:name w:val="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7">
    <w:name w:val="Цитата1"/>
    <w:basedOn w:val="a"/>
    <w:rsid w:val="00B44DEA"/>
    <w:pPr>
      <w:widowControl w:val="0"/>
      <w:tabs>
        <w:tab w:val="left" w:pos="426"/>
      </w:tabs>
      <w:suppressAutoHyphens/>
      <w:autoSpaceDE w:val="0"/>
      <w:ind w:left="426" w:right="22" w:hanging="426"/>
      <w:jc w:val="both"/>
    </w:pPr>
    <w:rPr>
      <w:rFonts w:ascii="Times New Roman CYR" w:eastAsia="Times New Roman" w:hAnsi="Times New Roman CYR" w:cs="Courier New"/>
      <w:color w:val="000000"/>
      <w:lang w:val="uk-UA" w:eastAsia="zh-CN"/>
    </w:rPr>
  </w:style>
  <w:style w:type="paragraph" w:customStyle="1" w:styleId="1f8">
    <w:name w:val="Знак Знак Знак1 Знак"/>
    <w:basedOn w:val="a"/>
    <w:rsid w:val="00B44DEA"/>
    <w:pPr>
      <w:suppressAutoHyphens/>
    </w:pPr>
    <w:rPr>
      <w:rFonts w:ascii="Verdana" w:eastAsia="Times New Roman" w:hAnsi="Verdana" w:cs="Verdana"/>
      <w:sz w:val="20"/>
      <w:szCs w:val="20"/>
      <w:lang w:val="en-US" w:eastAsia="zh-CN"/>
    </w:rPr>
  </w:style>
  <w:style w:type="paragraph" w:customStyle="1" w:styleId="1f9">
    <w:name w:val="Без интервала1"/>
    <w:rsid w:val="00B44DEA"/>
    <w:pPr>
      <w:suppressAutoHyphens/>
      <w:spacing w:line="240" w:lineRule="auto"/>
    </w:pPr>
    <w:rPr>
      <w:rFonts w:ascii="Calibri" w:eastAsia="Times New Roman" w:hAnsi="Calibri" w:cs="Times New Roman"/>
      <w:color w:val="auto"/>
      <w:lang w:eastAsia="zh-CN"/>
    </w:rPr>
  </w:style>
  <w:style w:type="paragraph" w:customStyle="1" w:styleId="CharCharCharCharCharCharCharCharCharCharCharCharChar">
    <w:name w:val="Знак Знак Char Char Char Char Знак Char Знак Char Знак Char Знак Char Знак Char Знак Char Знак Char Char Char"/>
    <w:basedOn w:val="a"/>
    <w:rsid w:val="00B44DEA"/>
    <w:pPr>
      <w:suppressAutoHyphens/>
    </w:pPr>
    <w:rPr>
      <w:rFonts w:ascii="Verdana" w:eastAsia="Times New Roman" w:hAnsi="Verdana" w:cs="Verdana"/>
      <w:sz w:val="20"/>
      <w:szCs w:val="20"/>
      <w:lang w:val="en-US" w:eastAsia="zh-CN"/>
    </w:rPr>
  </w:style>
  <w:style w:type="paragraph" w:customStyle="1" w:styleId="afffe">
    <w:name w:val="Свободная форма"/>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AA0">
    <w:name w:val="Свободная форма A A"/>
    <w:rsid w:val="00B44DEA"/>
    <w:pPr>
      <w:suppressAutoHyphens/>
      <w:spacing w:line="240" w:lineRule="auto"/>
    </w:pPr>
    <w:rPr>
      <w:rFonts w:ascii="Times New Roman" w:eastAsia="Times New Roman" w:hAnsi="Times New Roman" w:cs="Times New Roman"/>
      <w:sz w:val="20"/>
      <w:szCs w:val="20"/>
      <w:lang w:eastAsia="zh-CN"/>
    </w:rPr>
  </w:style>
  <w:style w:type="paragraph" w:customStyle="1" w:styleId="2d">
    <w:name w:val="Обычный2"/>
    <w:rsid w:val="00B44DEA"/>
    <w:pPr>
      <w:suppressAutoHyphens/>
      <w:spacing w:line="240" w:lineRule="auto"/>
      <w:jc w:val="center"/>
    </w:pPr>
    <w:rPr>
      <w:rFonts w:ascii="Times New Roman" w:eastAsia="Times New Roman" w:hAnsi="Times New Roman" w:cs="Times New Roman"/>
      <w:sz w:val="24"/>
      <w:szCs w:val="20"/>
      <w:lang w:val="en-US" w:eastAsia="zh-CN"/>
    </w:rPr>
  </w:style>
  <w:style w:type="paragraph" w:customStyle="1" w:styleId="38">
    <w:name w:val="Обычный3"/>
    <w:rsid w:val="00B44DEA"/>
    <w:pPr>
      <w:suppressAutoHyphens/>
      <w:spacing w:line="240" w:lineRule="auto"/>
    </w:pPr>
    <w:rPr>
      <w:rFonts w:ascii="Times New Roman" w:eastAsia="Times New Roman" w:hAnsi="Times New Roman" w:cs="Times New Roman"/>
      <w:sz w:val="24"/>
      <w:szCs w:val="20"/>
      <w:lang w:val="en-US" w:eastAsia="zh-CN"/>
    </w:rPr>
  </w:style>
  <w:style w:type="paragraph" w:customStyle="1" w:styleId="1fa">
    <w:name w:val="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112">
    <w:name w:val="Знак Знак Знак1 Знак1"/>
    <w:basedOn w:val="a"/>
    <w:rsid w:val="00B44DEA"/>
    <w:pPr>
      <w:suppressAutoHyphens/>
    </w:pPr>
    <w:rPr>
      <w:rFonts w:ascii="Verdana" w:eastAsia="Times New Roman" w:hAnsi="Verdana" w:cs="Verdana"/>
      <w:sz w:val="20"/>
      <w:szCs w:val="20"/>
      <w:lang w:val="en-US" w:eastAsia="zh-CN"/>
    </w:rPr>
  </w:style>
  <w:style w:type="paragraph" w:customStyle="1" w:styleId="CharCharCharCharCharCharCharCharCharCharCharCharChar1">
    <w:name w:val="Знак Знак Char Char Char Char Знак Char Знак Char Знак Char Знак Char Знак Char Знак Char Знак Char Char Char1"/>
    <w:basedOn w:val="a"/>
    <w:rsid w:val="00B44DEA"/>
    <w:pPr>
      <w:suppressAutoHyphens/>
    </w:pPr>
    <w:rPr>
      <w:rFonts w:ascii="Verdana" w:eastAsia="Times New Roman" w:hAnsi="Verdana" w:cs="Verdana"/>
      <w:sz w:val="20"/>
      <w:szCs w:val="20"/>
      <w:lang w:val="en-US" w:eastAsia="zh-CN"/>
    </w:rPr>
  </w:style>
  <w:style w:type="paragraph" w:customStyle="1" w:styleId="1fb">
    <w:name w:val="Знак Знак Знак Знак Знак1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214">
    <w:name w:val="Знак Знак21"/>
    <w:basedOn w:val="a"/>
    <w:rsid w:val="00B44DEA"/>
    <w:pPr>
      <w:tabs>
        <w:tab w:val="num" w:pos="360"/>
      </w:tabs>
      <w:suppressAutoHyphens/>
    </w:pPr>
    <w:rPr>
      <w:rFonts w:ascii="Verdana" w:eastAsia="Times New Roman" w:hAnsi="Verdana" w:cs="Verdana"/>
      <w:sz w:val="20"/>
      <w:szCs w:val="20"/>
      <w:lang w:val="en-US" w:eastAsia="zh-CN"/>
    </w:rPr>
  </w:style>
  <w:style w:type="paragraph" w:customStyle="1" w:styleId="1fc">
    <w:name w:val="Заголовок1"/>
    <w:basedOn w:val="a"/>
    <w:rsid w:val="00B44DEA"/>
    <w:pPr>
      <w:widowControl w:val="0"/>
      <w:tabs>
        <w:tab w:val="left" w:pos="360"/>
      </w:tabs>
      <w:suppressAutoHyphens/>
      <w:spacing w:before="240" w:after="60"/>
      <w:ind w:left="360" w:hanging="360"/>
      <w:jc w:val="both"/>
    </w:pPr>
    <w:rPr>
      <w:rFonts w:eastAsia="Times New Roman"/>
      <w:b/>
      <w:caps/>
      <w:sz w:val="28"/>
      <w:szCs w:val="28"/>
      <w:lang w:val="uk-UA" w:eastAsia="zh-CN"/>
    </w:rPr>
  </w:style>
  <w:style w:type="paragraph" w:customStyle="1" w:styleId="2e">
    <w:name w:val="Заголовок2"/>
    <w:basedOn w:val="a"/>
    <w:rsid w:val="00B44DEA"/>
    <w:pPr>
      <w:widowControl w:val="0"/>
      <w:tabs>
        <w:tab w:val="left" w:pos="567"/>
      </w:tabs>
      <w:suppressAutoHyphens/>
      <w:spacing w:before="120" w:after="120"/>
      <w:ind w:left="567" w:hanging="567"/>
    </w:pPr>
    <w:rPr>
      <w:rFonts w:eastAsia="Times New Roman"/>
      <w:b/>
      <w:sz w:val="28"/>
      <w:szCs w:val="28"/>
      <w:lang w:val="uk-UA" w:eastAsia="zh-CN"/>
    </w:rPr>
  </w:style>
  <w:style w:type="paragraph" w:customStyle="1" w:styleId="39">
    <w:name w:val="Заголовок3"/>
    <w:basedOn w:val="a"/>
    <w:rsid w:val="00B44DEA"/>
    <w:pPr>
      <w:widowControl w:val="0"/>
      <w:tabs>
        <w:tab w:val="left" w:pos="851"/>
      </w:tabs>
      <w:suppressAutoHyphens/>
      <w:spacing w:before="60" w:after="60"/>
      <w:ind w:left="851" w:hanging="851"/>
    </w:pPr>
    <w:rPr>
      <w:rFonts w:eastAsia="Times New Roman"/>
      <w:b/>
      <w:sz w:val="28"/>
      <w:szCs w:val="28"/>
      <w:lang w:val="uk-UA" w:eastAsia="zh-CN"/>
    </w:rPr>
  </w:style>
  <w:style w:type="paragraph" w:customStyle="1" w:styleId="45">
    <w:name w:val="Список 4 уровня"/>
    <w:basedOn w:val="39"/>
    <w:rsid w:val="00B44DEA"/>
    <w:pPr>
      <w:spacing w:before="0" w:after="0"/>
    </w:pPr>
    <w:rPr>
      <w:b w:val="0"/>
    </w:rPr>
  </w:style>
  <w:style w:type="paragraph" w:customStyle="1" w:styleId="113">
    <w:name w:val="Знак Знак Знак Знак Знак1 Знак Знак Знак Знак1"/>
    <w:basedOn w:val="a"/>
    <w:rsid w:val="00B44DEA"/>
    <w:pPr>
      <w:suppressAutoHyphens/>
    </w:pPr>
    <w:rPr>
      <w:rFonts w:ascii="Verdana" w:eastAsia="Times New Roman" w:hAnsi="Verdana" w:cs="Verdana"/>
      <w:sz w:val="20"/>
      <w:szCs w:val="20"/>
      <w:lang w:val="en-US" w:eastAsia="zh-CN"/>
    </w:rPr>
  </w:style>
  <w:style w:type="paragraph" w:styleId="affff">
    <w:name w:val="Plain Text"/>
    <w:basedOn w:val="a"/>
    <w:link w:val="1fd"/>
    <w:rsid w:val="00B44DEA"/>
    <w:pPr>
      <w:suppressAutoHyphens/>
    </w:pPr>
    <w:rPr>
      <w:rFonts w:ascii="Courier New" w:eastAsia="Times New Roman" w:hAnsi="Courier New" w:cs="Courier New"/>
      <w:sz w:val="20"/>
      <w:szCs w:val="20"/>
      <w:lang w:eastAsia="zh-CN"/>
    </w:rPr>
  </w:style>
  <w:style w:type="character" w:customStyle="1" w:styleId="1fd">
    <w:name w:val="Текст Знак1"/>
    <w:basedOn w:val="a0"/>
    <w:link w:val="affff"/>
    <w:rsid w:val="00B44DEA"/>
    <w:rPr>
      <w:rFonts w:ascii="Courier New" w:eastAsia="Times New Roman" w:hAnsi="Courier New" w:cs="Courier New"/>
      <w:color w:val="auto"/>
      <w:sz w:val="20"/>
      <w:szCs w:val="20"/>
      <w:lang w:eastAsia="zh-CN"/>
    </w:rPr>
  </w:style>
  <w:style w:type="paragraph" w:customStyle="1" w:styleId="Style4">
    <w:name w:val="Style4"/>
    <w:basedOn w:val="a"/>
    <w:rsid w:val="00B44DEA"/>
    <w:pPr>
      <w:widowControl w:val="0"/>
      <w:suppressAutoHyphens/>
      <w:autoSpaceDE w:val="0"/>
    </w:pPr>
    <w:rPr>
      <w:rFonts w:eastAsia="Times New Roman"/>
      <w:lang w:eastAsia="zh-CN"/>
    </w:rPr>
  </w:style>
  <w:style w:type="paragraph" w:customStyle="1" w:styleId="2f">
    <w:name w:val="Абзац списка2"/>
    <w:basedOn w:val="a"/>
    <w:rsid w:val="00B44DEA"/>
    <w:pPr>
      <w:suppressAutoHyphens/>
      <w:ind w:left="720"/>
    </w:pPr>
    <w:rPr>
      <w:rFonts w:ascii="Calibri" w:eastAsia="Times New Roman" w:hAnsi="Calibri"/>
      <w:lang w:val="en-US" w:eastAsia="zh-CN"/>
    </w:rPr>
  </w:style>
  <w:style w:type="paragraph" w:customStyle="1" w:styleId="311">
    <w:name w:val="Стиль311"/>
    <w:basedOn w:val="a"/>
    <w:rsid w:val="00B44DEA"/>
    <w:pPr>
      <w:tabs>
        <w:tab w:val="left" w:pos="720"/>
        <w:tab w:val="left" w:pos="1264"/>
      </w:tabs>
      <w:suppressAutoHyphens/>
      <w:spacing w:after="60" w:line="320" w:lineRule="atLeast"/>
      <w:ind w:left="720" w:hanging="360"/>
      <w:jc w:val="both"/>
    </w:pPr>
    <w:rPr>
      <w:rFonts w:eastAsia="Times New Roman"/>
      <w:szCs w:val="20"/>
    </w:rPr>
  </w:style>
  <w:style w:type="paragraph" w:customStyle="1" w:styleId="CharChar10">
    <w:name w:val="Char Знак Знак Char Знак Знак Знак Знак Знак Знак Знак Знак Знак Знак Знак Знак Знак Знак Знак1 Знак"/>
    <w:basedOn w:val="a"/>
    <w:rsid w:val="00B44DEA"/>
    <w:pPr>
      <w:suppressAutoHyphens/>
    </w:pPr>
    <w:rPr>
      <w:rFonts w:ascii="Verdana" w:eastAsia="MS Mincho;ＭＳ 明朝" w:hAnsi="Verdana" w:cs="Verdana"/>
      <w:sz w:val="20"/>
      <w:szCs w:val="20"/>
      <w:lang w:val="en-US" w:eastAsia="zh-CN"/>
    </w:rPr>
  </w:style>
  <w:style w:type="paragraph" w:styleId="3a">
    <w:name w:val="Body Text 3"/>
    <w:basedOn w:val="a"/>
    <w:link w:val="312"/>
    <w:rsid w:val="00B44DEA"/>
    <w:pPr>
      <w:suppressAutoHyphens/>
      <w:spacing w:after="120"/>
    </w:pPr>
    <w:rPr>
      <w:rFonts w:eastAsia="Times New Roman"/>
      <w:sz w:val="16"/>
      <w:szCs w:val="16"/>
      <w:lang w:val="uk-UA" w:eastAsia="zh-CN"/>
    </w:rPr>
  </w:style>
  <w:style w:type="character" w:customStyle="1" w:styleId="312">
    <w:name w:val="Основной текст 3 Знак1"/>
    <w:basedOn w:val="a0"/>
    <w:link w:val="3a"/>
    <w:rsid w:val="00B44DEA"/>
    <w:rPr>
      <w:rFonts w:ascii="Times New Roman" w:eastAsia="Times New Roman" w:hAnsi="Times New Roman" w:cs="Times New Roman"/>
      <w:color w:val="auto"/>
      <w:sz w:val="16"/>
      <w:szCs w:val="16"/>
      <w:lang w:val="uk-UA" w:eastAsia="zh-CN"/>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44DEA"/>
    <w:pPr>
      <w:suppressAutoHyphens/>
    </w:pPr>
    <w:rPr>
      <w:rFonts w:ascii="Verdana" w:eastAsia="Times New Roman" w:hAnsi="Verdana" w:cs="Verdana"/>
      <w:sz w:val="20"/>
      <w:szCs w:val="20"/>
      <w:lang w:val="en-US" w:eastAsia="zh-CN"/>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B44DEA"/>
    <w:pPr>
      <w:suppressAutoHyphens/>
    </w:pPr>
    <w:rPr>
      <w:rFonts w:ascii="Verdana" w:eastAsia="Times New Roman" w:hAnsi="Verdana" w:cs="Verdana"/>
      <w:sz w:val="20"/>
      <w:szCs w:val="20"/>
      <w:lang w:val="en-US" w:eastAsia="zh-CN"/>
    </w:rPr>
  </w:style>
  <w:style w:type="paragraph" w:customStyle="1" w:styleId="313">
    <w:name w:val="Список 31"/>
    <w:basedOn w:val="a"/>
    <w:rsid w:val="00B44DEA"/>
    <w:pPr>
      <w:suppressAutoHyphens/>
      <w:ind w:left="849" w:hanging="283"/>
    </w:pPr>
    <w:rPr>
      <w:rFonts w:eastAsia="Times New Roman"/>
      <w:sz w:val="20"/>
      <w:szCs w:val="20"/>
      <w:lang w:val="uk-UA" w:eastAsia="zh-CN"/>
    </w:rPr>
  </w:style>
  <w:style w:type="paragraph" w:customStyle="1" w:styleId="220">
    <w:name w:val="Основной текст 22"/>
    <w:basedOn w:val="a"/>
    <w:rsid w:val="00B44DEA"/>
    <w:pPr>
      <w:suppressAutoHyphens/>
    </w:pPr>
    <w:rPr>
      <w:rFonts w:ascii="Arial" w:eastAsia="Times New Roman" w:hAnsi="Arial" w:cs="Arial"/>
      <w:b/>
      <w:bCs/>
      <w:sz w:val="23"/>
      <w:szCs w:val="23"/>
      <w:lang w:val="uk-UA" w:eastAsia="zh-CN"/>
    </w:rPr>
  </w:style>
  <w:style w:type="paragraph" w:customStyle="1" w:styleId="53">
    <w:name w:val="Название5"/>
    <w:basedOn w:val="a"/>
    <w:rsid w:val="00B44DEA"/>
    <w:pPr>
      <w:suppressLineNumbers/>
      <w:suppressAutoHyphens/>
      <w:spacing w:before="120" w:after="120"/>
    </w:pPr>
    <w:rPr>
      <w:rFonts w:eastAsia="Times New Roman" w:cs="Tahoma"/>
      <w:i/>
      <w:iCs/>
      <w:lang w:eastAsia="zh-CN"/>
    </w:rPr>
  </w:style>
  <w:style w:type="paragraph" w:customStyle="1" w:styleId="54">
    <w:name w:val="Указатель5"/>
    <w:basedOn w:val="a"/>
    <w:rsid w:val="00B44DEA"/>
    <w:pPr>
      <w:suppressLineNumbers/>
      <w:suppressAutoHyphens/>
    </w:pPr>
    <w:rPr>
      <w:rFonts w:eastAsia="Times New Roman" w:cs="Tahoma"/>
      <w:lang w:eastAsia="zh-CN"/>
    </w:rPr>
  </w:style>
  <w:style w:type="paragraph" w:customStyle="1" w:styleId="215">
    <w:name w:val="Основной текст с отступом 21"/>
    <w:basedOn w:val="a"/>
    <w:rsid w:val="00B44DEA"/>
    <w:pPr>
      <w:widowControl w:val="0"/>
      <w:suppressAutoHyphens/>
      <w:autoSpaceDE w:val="0"/>
      <w:spacing w:after="120" w:line="480" w:lineRule="auto"/>
      <w:ind w:left="283"/>
    </w:pPr>
    <w:rPr>
      <w:rFonts w:ascii="Times New Roman CYR" w:eastAsia="Times New Roman" w:hAnsi="Times New Roman CYR" w:cs="Times New Roman CYR"/>
      <w:lang w:eastAsia="zh-CN"/>
    </w:rPr>
  </w:style>
  <w:style w:type="paragraph" w:customStyle="1" w:styleId="216">
    <w:name w:val="Основной текст 21"/>
    <w:basedOn w:val="a"/>
    <w:rsid w:val="00B44DEA"/>
    <w:pPr>
      <w:suppressAutoHyphens/>
      <w:spacing w:after="120" w:line="480" w:lineRule="auto"/>
    </w:pPr>
    <w:rPr>
      <w:rFonts w:eastAsia="Times New Roman"/>
      <w:sz w:val="20"/>
      <w:szCs w:val="20"/>
      <w:lang w:val="uk-UA" w:eastAsia="zh-CN"/>
    </w:rPr>
  </w:style>
  <w:style w:type="paragraph" w:customStyle="1" w:styleId="affff1">
    <w:name w:val="Содержимое врезки"/>
    <w:basedOn w:val="af4"/>
    <w:rsid w:val="00B44DEA"/>
    <w:pPr>
      <w:suppressAutoHyphens/>
    </w:pPr>
    <w:rPr>
      <w:lang w:eastAsia="zh-CN"/>
    </w:rPr>
  </w:style>
  <w:style w:type="paragraph" w:styleId="z-2">
    <w:name w:val="HTML Top of Form"/>
    <w:basedOn w:val="a"/>
    <w:next w:val="a"/>
    <w:link w:val="z-20"/>
    <w:rsid w:val="00B44DEA"/>
    <w:pPr>
      <w:pBdr>
        <w:top w:val="nil"/>
        <w:left w:val="nil"/>
        <w:bottom w:val="single" w:sz="6" w:space="1" w:color="000000"/>
        <w:right w:val="nil"/>
      </w:pBdr>
      <w:suppressAutoHyphens/>
      <w:jc w:val="center"/>
    </w:pPr>
    <w:rPr>
      <w:rFonts w:ascii="Arial" w:eastAsia="Times New Roman" w:hAnsi="Arial" w:cs="Arial"/>
      <w:vanish/>
      <w:sz w:val="16"/>
      <w:szCs w:val="16"/>
      <w:lang w:eastAsia="zh-CN"/>
    </w:rPr>
  </w:style>
  <w:style w:type="character" w:customStyle="1" w:styleId="z-20">
    <w:name w:val="z-Начало формы Знак2"/>
    <w:basedOn w:val="a0"/>
    <w:link w:val="z-2"/>
    <w:rsid w:val="00B44DEA"/>
    <w:rPr>
      <w:rFonts w:eastAsia="Times New Roman"/>
      <w:vanish/>
      <w:color w:val="auto"/>
      <w:sz w:val="16"/>
      <w:szCs w:val="16"/>
      <w:lang w:eastAsia="zh-CN"/>
    </w:rPr>
  </w:style>
  <w:style w:type="paragraph" w:styleId="z-3">
    <w:name w:val="HTML Bottom of Form"/>
    <w:basedOn w:val="a"/>
    <w:next w:val="a"/>
    <w:link w:val="z-21"/>
    <w:rsid w:val="00B44DEA"/>
    <w:pPr>
      <w:pBdr>
        <w:top w:val="single" w:sz="6" w:space="1" w:color="000000"/>
        <w:left w:val="nil"/>
        <w:bottom w:val="nil"/>
        <w:right w:val="nil"/>
      </w:pBdr>
      <w:suppressAutoHyphens/>
      <w:jc w:val="center"/>
    </w:pPr>
    <w:rPr>
      <w:rFonts w:ascii="Arial" w:eastAsia="Times New Roman" w:hAnsi="Arial" w:cs="Arial"/>
      <w:vanish/>
      <w:sz w:val="16"/>
      <w:szCs w:val="16"/>
      <w:lang w:eastAsia="zh-CN"/>
    </w:rPr>
  </w:style>
  <w:style w:type="character" w:customStyle="1" w:styleId="z-21">
    <w:name w:val="z-Конец формы Знак2"/>
    <w:basedOn w:val="a0"/>
    <w:link w:val="z-3"/>
    <w:rsid w:val="00B44DEA"/>
    <w:rPr>
      <w:rFonts w:eastAsia="Times New Roman"/>
      <w:vanish/>
      <w:color w:val="auto"/>
      <w:sz w:val="16"/>
      <w:szCs w:val="16"/>
      <w:lang w:eastAsia="zh-CN"/>
    </w:rPr>
  </w:style>
  <w:style w:type="paragraph" w:customStyle="1" w:styleId="rvps2">
    <w:name w:val="rvps2"/>
    <w:basedOn w:val="a"/>
    <w:rsid w:val="00B44DEA"/>
    <w:pPr>
      <w:suppressAutoHyphens/>
      <w:spacing w:before="280" w:after="280"/>
    </w:pPr>
    <w:rPr>
      <w:rFonts w:eastAsia="Times New Roman"/>
      <w:lang w:eastAsia="zh-CN"/>
    </w:rPr>
  </w:style>
  <w:style w:type="paragraph" w:customStyle="1" w:styleId="msolistparagraph0">
    <w:name w:val="msolistparagraph"/>
    <w:basedOn w:val="a"/>
    <w:rsid w:val="00B44DEA"/>
    <w:pPr>
      <w:suppressAutoHyphens/>
      <w:spacing w:after="200" w:line="276" w:lineRule="auto"/>
      <w:ind w:left="720"/>
      <w:contextualSpacing/>
    </w:pPr>
    <w:rPr>
      <w:rFonts w:ascii="Calibri" w:eastAsia="Calibri" w:hAnsi="Calibri"/>
      <w:sz w:val="22"/>
      <w:szCs w:val="22"/>
      <w:lang w:val="uk-UA" w:eastAsia="zh-CN"/>
    </w:rPr>
  </w:style>
  <w:style w:type="paragraph" w:customStyle="1" w:styleId="affff2">
    <w:name w:val="Сноска"/>
    <w:basedOn w:val="a"/>
    <w:rsid w:val="00B44DEA"/>
    <w:pPr>
      <w:suppressAutoHyphens/>
    </w:pPr>
    <w:rPr>
      <w:rFonts w:ascii="Calibri" w:eastAsia="Calibri" w:hAnsi="Calibri"/>
      <w:sz w:val="20"/>
      <w:szCs w:val="20"/>
      <w:lang w:eastAsia="zh-CN"/>
    </w:rPr>
  </w:style>
  <w:style w:type="paragraph" w:customStyle="1" w:styleId="Standard">
    <w:name w:val="Standard"/>
    <w:rsid w:val="00B44DEA"/>
    <w:pPr>
      <w:widowControl w:val="0"/>
      <w:suppressAutoHyphens/>
      <w:spacing w:line="240" w:lineRule="auto"/>
      <w:textAlignment w:val="baseline"/>
    </w:pPr>
    <w:rPr>
      <w:rFonts w:ascii="Times New Roman" w:eastAsia="Andale Sans UI;Times New Roman" w:hAnsi="Times New Roman" w:cs="Tahoma"/>
      <w:color w:val="auto"/>
      <w:sz w:val="24"/>
      <w:szCs w:val="24"/>
      <w:lang w:val="de-DE" w:eastAsia="ja-JP" w:bidi="fa-IR"/>
    </w:rPr>
  </w:style>
  <w:style w:type="paragraph" w:customStyle="1" w:styleId="Textbody">
    <w:name w:val="Text body"/>
    <w:basedOn w:val="Standard"/>
    <w:rsid w:val="00B44DEA"/>
    <w:pPr>
      <w:spacing w:after="120"/>
    </w:pPr>
  </w:style>
  <w:style w:type="paragraph" w:customStyle="1" w:styleId="Index">
    <w:name w:val="Index"/>
    <w:basedOn w:val="Standard"/>
    <w:rsid w:val="00B44DEA"/>
    <w:pPr>
      <w:suppressLineNumbers/>
    </w:pPr>
  </w:style>
  <w:style w:type="paragraph" w:customStyle="1" w:styleId="Standarduser">
    <w:name w:val="Standard (user)"/>
    <w:rsid w:val="00B44DEA"/>
    <w:pPr>
      <w:suppressAutoHyphens/>
      <w:spacing w:line="240" w:lineRule="auto"/>
      <w:textAlignment w:val="baseline"/>
    </w:pPr>
    <w:rPr>
      <w:rFonts w:ascii="Times New Roman" w:hAnsi="Times New Roman" w:cs="Times New Roman"/>
      <w:color w:val="auto"/>
      <w:sz w:val="24"/>
      <w:szCs w:val="24"/>
      <w:lang w:val="uk-UA" w:eastAsia="zh-CN" w:bidi="hi-IN"/>
    </w:rPr>
  </w:style>
  <w:style w:type="paragraph" w:customStyle="1" w:styleId="TableContents">
    <w:name w:val="Table Contents"/>
    <w:basedOn w:val="Standard"/>
    <w:rsid w:val="00B44DEA"/>
    <w:pPr>
      <w:suppressLineNumbers/>
    </w:pPr>
  </w:style>
  <w:style w:type="paragraph" w:customStyle="1" w:styleId="TableHeading">
    <w:name w:val="Table Heading"/>
    <w:basedOn w:val="TableContents"/>
    <w:rsid w:val="00B44DEA"/>
    <w:pPr>
      <w:jc w:val="center"/>
    </w:pPr>
    <w:rPr>
      <w:b/>
      <w:bCs/>
    </w:rPr>
  </w:style>
  <w:style w:type="paragraph" w:customStyle="1" w:styleId="affff3">
    <w:name w:val="&gt;Название статей договора"/>
    <w:basedOn w:val="a"/>
    <w:rsid w:val="00B44DEA"/>
    <w:pPr>
      <w:suppressAutoHyphens/>
      <w:spacing w:before="240" w:after="60"/>
      <w:ind w:left="1531" w:hanging="1531"/>
    </w:pPr>
    <w:rPr>
      <w:rFonts w:ascii="Georgia" w:eastAsia="Times New Roman" w:hAnsi="Georgia" w:cs="Georgia"/>
      <w:b/>
      <w:bCs/>
      <w:sz w:val="18"/>
      <w:szCs w:val="18"/>
      <w:lang w:val="uk-UA" w:eastAsia="zh-CN"/>
    </w:rPr>
  </w:style>
  <w:style w:type="paragraph" w:customStyle="1" w:styleId="affff4">
    <w:name w:val="&gt;Основной текст договора"/>
    <w:basedOn w:val="a"/>
    <w:rsid w:val="00B44DEA"/>
    <w:pPr>
      <w:suppressAutoHyphens/>
      <w:ind w:right="-12"/>
      <w:jc w:val="both"/>
    </w:pPr>
    <w:rPr>
      <w:rFonts w:eastAsia="Times New Roman"/>
      <w:sz w:val="20"/>
      <w:szCs w:val="22"/>
      <w:lang w:val="uk-UA" w:eastAsia="zh-CN"/>
    </w:rPr>
  </w:style>
  <w:style w:type="paragraph" w:customStyle="1" w:styleId="affff5">
    <w:name w:val="&gt;Стиль нумерации"/>
    <w:basedOn w:val="affff4"/>
    <w:rsid w:val="00B44DEA"/>
    <w:pPr>
      <w:ind w:left="1531" w:hanging="1531"/>
    </w:pPr>
    <w:rPr>
      <w:szCs w:val="20"/>
    </w:rPr>
  </w:style>
  <w:style w:type="numbering" w:customStyle="1" w:styleId="WW8Num1">
    <w:name w:val="WW8Num1"/>
    <w:rsid w:val="00B44DEA"/>
  </w:style>
  <w:style w:type="numbering" w:customStyle="1" w:styleId="WW8Num2">
    <w:name w:val="WW8Num2"/>
    <w:rsid w:val="00B44DEA"/>
  </w:style>
  <w:style w:type="numbering" w:customStyle="1" w:styleId="WW8Num3">
    <w:name w:val="WW8Num3"/>
    <w:rsid w:val="00B44DEA"/>
  </w:style>
  <w:style w:type="numbering" w:customStyle="1" w:styleId="WW8Num4">
    <w:name w:val="WW8Num4"/>
    <w:rsid w:val="00B44DEA"/>
  </w:style>
  <w:style w:type="numbering" w:customStyle="1" w:styleId="WW8Num5">
    <w:name w:val="WW8Num5"/>
    <w:rsid w:val="00B44DEA"/>
  </w:style>
  <w:style w:type="numbering" w:customStyle="1" w:styleId="WW8Num6">
    <w:name w:val="WW8Num6"/>
    <w:rsid w:val="00B44DEA"/>
  </w:style>
  <w:style w:type="numbering" w:customStyle="1" w:styleId="WW8Num7">
    <w:name w:val="WW8Num7"/>
    <w:rsid w:val="00B44DEA"/>
  </w:style>
  <w:style w:type="numbering" w:customStyle="1" w:styleId="WW8Num8">
    <w:name w:val="WW8Num8"/>
    <w:rsid w:val="00B44DEA"/>
  </w:style>
  <w:style w:type="numbering" w:customStyle="1" w:styleId="WW8Num9">
    <w:name w:val="WW8Num9"/>
    <w:rsid w:val="00B44DEA"/>
  </w:style>
  <w:style w:type="numbering" w:customStyle="1" w:styleId="WW8Num10">
    <w:name w:val="WW8Num10"/>
    <w:rsid w:val="00B44DEA"/>
  </w:style>
  <w:style w:type="numbering" w:customStyle="1" w:styleId="WW8Num11">
    <w:name w:val="WW8Num11"/>
    <w:rsid w:val="00B44DEA"/>
  </w:style>
  <w:style w:type="numbering" w:customStyle="1" w:styleId="WW8Num12">
    <w:name w:val="WW8Num12"/>
    <w:rsid w:val="00B44DEA"/>
  </w:style>
  <w:style w:type="numbering" w:customStyle="1" w:styleId="WW8Num13">
    <w:name w:val="WW8Num13"/>
    <w:rsid w:val="00B44DEA"/>
  </w:style>
  <w:style w:type="numbering" w:customStyle="1" w:styleId="WW8Num14">
    <w:name w:val="WW8Num14"/>
    <w:rsid w:val="00B44DEA"/>
  </w:style>
  <w:style w:type="numbering" w:customStyle="1" w:styleId="WW8Num15">
    <w:name w:val="WW8Num15"/>
    <w:rsid w:val="00B44DEA"/>
  </w:style>
  <w:style w:type="numbering" w:customStyle="1" w:styleId="WW8Num16">
    <w:name w:val="WW8Num16"/>
    <w:rsid w:val="00B44DEA"/>
  </w:style>
  <w:style w:type="numbering" w:customStyle="1" w:styleId="WW8Num17">
    <w:name w:val="WW8Num17"/>
    <w:rsid w:val="00B44DEA"/>
  </w:style>
  <w:style w:type="numbering" w:customStyle="1" w:styleId="WW8Num18">
    <w:name w:val="WW8Num18"/>
    <w:rsid w:val="00B44DEA"/>
  </w:style>
  <w:style w:type="numbering" w:customStyle="1" w:styleId="WW8Num19">
    <w:name w:val="WW8Num19"/>
    <w:rsid w:val="00B44DEA"/>
  </w:style>
  <w:style w:type="numbering" w:customStyle="1" w:styleId="WW8Num20">
    <w:name w:val="WW8Num20"/>
    <w:rsid w:val="00B44DEA"/>
  </w:style>
  <w:style w:type="numbering" w:customStyle="1" w:styleId="WW8Num21">
    <w:name w:val="WW8Num21"/>
    <w:rsid w:val="00B44DEA"/>
  </w:style>
  <w:style w:type="numbering" w:customStyle="1" w:styleId="WW8Num22">
    <w:name w:val="WW8Num22"/>
    <w:rsid w:val="00B44DEA"/>
  </w:style>
  <w:style w:type="numbering" w:customStyle="1" w:styleId="WW8Num23">
    <w:name w:val="WW8Num23"/>
    <w:rsid w:val="00B44DEA"/>
  </w:style>
  <w:style w:type="numbering" w:customStyle="1" w:styleId="WW8Num24">
    <w:name w:val="WW8Num24"/>
    <w:rsid w:val="00B44DEA"/>
  </w:style>
  <w:style w:type="numbering" w:customStyle="1" w:styleId="WW8Num25">
    <w:name w:val="WW8Num25"/>
    <w:rsid w:val="00B44DEA"/>
  </w:style>
  <w:style w:type="numbering" w:customStyle="1" w:styleId="WW8Num26">
    <w:name w:val="WW8Num26"/>
    <w:rsid w:val="00B44DEA"/>
  </w:style>
  <w:style w:type="numbering" w:customStyle="1" w:styleId="WW8Num27">
    <w:name w:val="WW8Num27"/>
    <w:rsid w:val="00B44DEA"/>
  </w:style>
  <w:style w:type="numbering" w:customStyle="1" w:styleId="WW8Num28">
    <w:name w:val="WW8Num28"/>
    <w:rsid w:val="00B44DEA"/>
  </w:style>
  <w:style w:type="numbering" w:customStyle="1" w:styleId="WW8Num29">
    <w:name w:val="WW8Num29"/>
    <w:rsid w:val="00B44DEA"/>
  </w:style>
  <w:style w:type="numbering" w:customStyle="1" w:styleId="WW8Num30">
    <w:name w:val="WW8Num30"/>
    <w:rsid w:val="00B44DEA"/>
  </w:style>
  <w:style w:type="numbering" w:customStyle="1" w:styleId="WW8Num31">
    <w:name w:val="WW8Num31"/>
    <w:rsid w:val="00B44DEA"/>
  </w:style>
  <w:style w:type="numbering" w:customStyle="1" w:styleId="WW8Num32">
    <w:name w:val="WW8Num32"/>
    <w:rsid w:val="00B44DEA"/>
  </w:style>
  <w:style w:type="numbering" w:customStyle="1" w:styleId="WW8Num33">
    <w:name w:val="WW8Num33"/>
    <w:rsid w:val="00B44DEA"/>
  </w:style>
  <w:style w:type="numbering" w:customStyle="1" w:styleId="WW8Num34">
    <w:name w:val="WW8Num34"/>
    <w:rsid w:val="00B44DEA"/>
  </w:style>
  <w:style w:type="numbering" w:customStyle="1" w:styleId="WW8Num35">
    <w:name w:val="WW8Num35"/>
    <w:rsid w:val="00B44DEA"/>
  </w:style>
  <w:style w:type="numbering" w:customStyle="1" w:styleId="WW8Num36">
    <w:name w:val="WW8Num36"/>
    <w:rsid w:val="00B44DEA"/>
  </w:style>
  <w:style w:type="numbering" w:customStyle="1" w:styleId="WW8Num37">
    <w:name w:val="WW8Num37"/>
    <w:rsid w:val="00B44DEA"/>
  </w:style>
  <w:style w:type="table" w:styleId="affff6">
    <w:name w:val="Table Grid"/>
    <w:basedOn w:val="a1"/>
    <w:uiPriority w:val="39"/>
    <w:rsid w:val="00B44DEA"/>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Hyperlink"/>
    <w:uiPriority w:val="99"/>
    <w:unhideWhenUsed/>
    <w:rsid w:val="00B44DEA"/>
    <w:rPr>
      <w:color w:val="0000FF"/>
      <w:u w:val="single"/>
    </w:rPr>
  </w:style>
  <w:style w:type="numbering" w:customStyle="1" w:styleId="2f0">
    <w:name w:val="Нет списка2"/>
    <w:next w:val="a2"/>
    <w:uiPriority w:val="99"/>
    <w:semiHidden/>
    <w:unhideWhenUsed/>
    <w:rsid w:val="00FF699B"/>
  </w:style>
  <w:style w:type="character" w:customStyle="1" w:styleId="2f1">
    <w:name w:val="Основной текст Знак2"/>
    <w:basedOn w:val="a0"/>
    <w:rsid w:val="00FF699B"/>
    <w:rPr>
      <w:rFonts w:ascii="Calibri" w:eastAsia="Times New Roman" w:hAnsi="Calibri" w:cs="Times New Roman"/>
      <w:sz w:val="22"/>
      <w:szCs w:val="22"/>
      <w:lang w:bidi="ar-SA"/>
    </w:rPr>
  </w:style>
  <w:style w:type="character" w:customStyle="1" w:styleId="1ff">
    <w:name w:val="Название Знак1"/>
    <w:basedOn w:val="a0"/>
    <w:rsid w:val="00FF699B"/>
    <w:rPr>
      <w:rFonts w:ascii="Cambria" w:eastAsia="Times New Roman" w:hAnsi="Cambria" w:cs="Times New Roman"/>
      <w:color w:val="343434"/>
      <w:spacing w:val="5"/>
      <w:sz w:val="52"/>
      <w:szCs w:val="52"/>
      <w:lang w:bidi="ar-SA"/>
    </w:rPr>
  </w:style>
  <w:style w:type="character" w:customStyle="1" w:styleId="1ff0">
    <w:name w:val="Текст выноски Знак1"/>
    <w:basedOn w:val="a0"/>
    <w:rsid w:val="00FF699B"/>
    <w:rPr>
      <w:rFonts w:ascii="Tahoma" w:eastAsia="Times New Roman" w:hAnsi="Tahoma" w:cs="Tahoma"/>
      <w:sz w:val="16"/>
      <w:szCs w:val="16"/>
      <w:lang w:bidi="ar-SA"/>
    </w:rPr>
  </w:style>
  <w:style w:type="character" w:customStyle="1" w:styleId="2f2">
    <w:name w:val="Текст примечания Знак2"/>
    <w:basedOn w:val="a0"/>
    <w:uiPriority w:val="99"/>
    <w:rsid w:val="00FF699B"/>
    <w:rPr>
      <w:rFonts w:ascii="Calibri" w:eastAsia="Times New Roman" w:hAnsi="Calibri" w:cs="Times New Roman"/>
      <w:sz w:val="20"/>
      <w:szCs w:val="20"/>
      <w:lang w:bidi="ar-SA"/>
    </w:rPr>
  </w:style>
  <w:style w:type="character" w:customStyle="1" w:styleId="10">
    <w:name w:val="Подзаголовок Знак1"/>
    <w:basedOn w:val="a0"/>
    <w:link w:val="a5"/>
    <w:rsid w:val="00FF699B"/>
    <w:rPr>
      <w:rFonts w:ascii="Georgia" w:eastAsia="Georgia" w:hAnsi="Georgia" w:cs="Georgia"/>
      <w:i/>
      <w:color w:val="666666"/>
      <w:sz w:val="48"/>
      <w:szCs w:val="48"/>
    </w:rPr>
  </w:style>
  <w:style w:type="character" w:customStyle="1" w:styleId="1ff1">
    <w:name w:val="Нижний колонтитул Знак1"/>
    <w:basedOn w:val="a0"/>
    <w:uiPriority w:val="99"/>
    <w:rsid w:val="00FF699B"/>
    <w:rPr>
      <w:rFonts w:ascii="Calibri" w:eastAsia="Times New Roman" w:hAnsi="Calibri" w:cs="Times New Roman"/>
      <w:sz w:val="22"/>
      <w:szCs w:val="22"/>
      <w:lang w:bidi="ar-SA"/>
    </w:rPr>
  </w:style>
  <w:style w:type="character" w:customStyle="1" w:styleId="217">
    <w:name w:val="Основной текст 2 Знак1"/>
    <w:basedOn w:val="a0"/>
    <w:rsid w:val="00FF699B"/>
    <w:rPr>
      <w:rFonts w:ascii="Times New Roman" w:eastAsia="Times New Roman" w:hAnsi="Times New Roman" w:cs="Times New Roman"/>
      <w:sz w:val="20"/>
      <w:szCs w:val="20"/>
      <w:lang w:val="uk-UA" w:bidi="ar-SA"/>
    </w:rPr>
  </w:style>
  <w:style w:type="numbering" w:customStyle="1" w:styleId="WW8Num110">
    <w:name w:val="WW8Num110"/>
    <w:rsid w:val="00FF699B"/>
  </w:style>
  <w:style w:type="numbering" w:customStyle="1" w:styleId="WW8Num210">
    <w:name w:val="WW8Num210"/>
    <w:rsid w:val="00FF699B"/>
  </w:style>
  <w:style w:type="numbering" w:customStyle="1" w:styleId="WW8Num38">
    <w:name w:val="WW8Num38"/>
    <w:rsid w:val="00FF699B"/>
  </w:style>
  <w:style w:type="numbering" w:customStyle="1" w:styleId="WW8Num41">
    <w:name w:val="WW8Num41"/>
    <w:rsid w:val="00FF699B"/>
  </w:style>
  <w:style w:type="numbering" w:customStyle="1" w:styleId="WW8Num51">
    <w:name w:val="WW8Num51"/>
    <w:rsid w:val="00FF699B"/>
  </w:style>
  <w:style w:type="numbering" w:customStyle="1" w:styleId="WW8Num61">
    <w:name w:val="WW8Num61"/>
    <w:rsid w:val="00FF699B"/>
  </w:style>
  <w:style w:type="numbering" w:customStyle="1" w:styleId="WW8Num71">
    <w:name w:val="WW8Num71"/>
    <w:rsid w:val="00FF699B"/>
  </w:style>
  <w:style w:type="numbering" w:customStyle="1" w:styleId="WW8Num81">
    <w:name w:val="WW8Num81"/>
    <w:rsid w:val="00FF699B"/>
  </w:style>
  <w:style w:type="numbering" w:customStyle="1" w:styleId="WW8Num91">
    <w:name w:val="WW8Num91"/>
    <w:rsid w:val="00FF699B"/>
  </w:style>
  <w:style w:type="numbering" w:customStyle="1" w:styleId="WW8Num101">
    <w:name w:val="WW8Num101"/>
    <w:rsid w:val="00FF699B"/>
  </w:style>
  <w:style w:type="numbering" w:customStyle="1" w:styleId="WW8Num111">
    <w:name w:val="WW8Num111"/>
    <w:rsid w:val="00FF699B"/>
  </w:style>
  <w:style w:type="numbering" w:customStyle="1" w:styleId="WW8Num121">
    <w:name w:val="WW8Num121"/>
    <w:rsid w:val="00FF699B"/>
  </w:style>
  <w:style w:type="numbering" w:customStyle="1" w:styleId="WW8Num131">
    <w:name w:val="WW8Num131"/>
    <w:rsid w:val="00FF699B"/>
  </w:style>
  <w:style w:type="numbering" w:customStyle="1" w:styleId="WW8Num141">
    <w:name w:val="WW8Num141"/>
    <w:rsid w:val="00FF699B"/>
  </w:style>
  <w:style w:type="numbering" w:customStyle="1" w:styleId="WW8Num151">
    <w:name w:val="WW8Num151"/>
    <w:rsid w:val="00FF699B"/>
  </w:style>
  <w:style w:type="numbering" w:customStyle="1" w:styleId="WW8Num161">
    <w:name w:val="WW8Num161"/>
    <w:rsid w:val="00FF699B"/>
  </w:style>
  <w:style w:type="numbering" w:customStyle="1" w:styleId="WW8Num171">
    <w:name w:val="WW8Num171"/>
    <w:rsid w:val="00FF699B"/>
  </w:style>
  <w:style w:type="numbering" w:customStyle="1" w:styleId="WW8Num181">
    <w:name w:val="WW8Num181"/>
    <w:rsid w:val="00FF699B"/>
  </w:style>
  <w:style w:type="numbering" w:customStyle="1" w:styleId="WW8Num191">
    <w:name w:val="WW8Num191"/>
    <w:rsid w:val="00FF699B"/>
  </w:style>
  <w:style w:type="numbering" w:customStyle="1" w:styleId="WW8Num201">
    <w:name w:val="WW8Num201"/>
    <w:rsid w:val="00FF699B"/>
  </w:style>
  <w:style w:type="numbering" w:customStyle="1" w:styleId="WW8Num211">
    <w:name w:val="WW8Num211"/>
    <w:rsid w:val="00FF699B"/>
  </w:style>
  <w:style w:type="numbering" w:customStyle="1" w:styleId="WW8Num221">
    <w:name w:val="WW8Num221"/>
    <w:rsid w:val="00FF699B"/>
  </w:style>
  <w:style w:type="numbering" w:customStyle="1" w:styleId="WW8Num231">
    <w:name w:val="WW8Num231"/>
    <w:rsid w:val="00FF699B"/>
  </w:style>
  <w:style w:type="numbering" w:customStyle="1" w:styleId="WW8Num241">
    <w:name w:val="WW8Num241"/>
    <w:rsid w:val="00FF699B"/>
  </w:style>
  <w:style w:type="numbering" w:customStyle="1" w:styleId="WW8Num251">
    <w:name w:val="WW8Num251"/>
    <w:rsid w:val="00FF699B"/>
  </w:style>
  <w:style w:type="numbering" w:customStyle="1" w:styleId="WW8Num261">
    <w:name w:val="WW8Num261"/>
    <w:rsid w:val="00FF699B"/>
  </w:style>
  <w:style w:type="numbering" w:customStyle="1" w:styleId="WW8Num271">
    <w:name w:val="WW8Num271"/>
    <w:rsid w:val="00FF699B"/>
  </w:style>
  <w:style w:type="numbering" w:customStyle="1" w:styleId="WW8Num281">
    <w:name w:val="WW8Num281"/>
    <w:rsid w:val="00FF699B"/>
  </w:style>
  <w:style w:type="numbering" w:customStyle="1" w:styleId="WW8Num291">
    <w:name w:val="WW8Num291"/>
    <w:rsid w:val="00FF699B"/>
  </w:style>
  <w:style w:type="numbering" w:customStyle="1" w:styleId="WW8Num301">
    <w:name w:val="WW8Num301"/>
    <w:rsid w:val="00FF699B"/>
  </w:style>
  <w:style w:type="numbering" w:customStyle="1" w:styleId="WW8Num311">
    <w:name w:val="WW8Num311"/>
    <w:rsid w:val="00FF699B"/>
  </w:style>
  <w:style w:type="numbering" w:customStyle="1" w:styleId="WW8Num321">
    <w:name w:val="WW8Num321"/>
    <w:rsid w:val="00FF699B"/>
  </w:style>
  <w:style w:type="numbering" w:customStyle="1" w:styleId="WW8Num331">
    <w:name w:val="WW8Num331"/>
    <w:rsid w:val="00FF699B"/>
  </w:style>
  <w:style w:type="numbering" w:customStyle="1" w:styleId="WW8Num341">
    <w:name w:val="WW8Num341"/>
    <w:rsid w:val="00FF699B"/>
  </w:style>
  <w:style w:type="numbering" w:customStyle="1" w:styleId="WW8Num351">
    <w:name w:val="WW8Num351"/>
    <w:rsid w:val="00FF699B"/>
  </w:style>
  <w:style w:type="numbering" w:customStyle="1" w:styleId="WW8Num361">
    <w:name w:val="WW8Num361"/>
    <w:rsid w:val="00FF699B"/>
  </w:style>
  <w:style w:type="numbering" w:customStyle="1" w:styleId="WW8Num371">
    <w:name w:val="WW8Num371"/>
    <w:rsid w:val="00FF699B"/>
  </w:style>
  <w:style w:type="table" w:customStyle="1" w:styleId="1ff2">
    <w:name w:val="Сетка таблицы1"/>
    <w:basedOn w:val="a1"/>
    <w:next w:val="affff6"/>
    <w:uiPriority w:val="59"/>
    <w:rsid w:val="00FF699B"/>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b">
    <w:name w:val="Нет списка3"/>
    <w:next w:val="a2"/>
    <w:uiPriority w:val="99"/>
    <w:semiHidden/>
    <w:unhideWhenUsed/>
    <w:rsid w:val="004F68E9"/>
  </w:style>
  <w:style w:type="numbering" w:customStyle="1" w:styleId="WW8Num112">
    <w:name w:val="WW8Num112"/>
    <w:rsid w:val="004F68E9"/>
  </w:style>
  <w:style w:type="numbering" w:customStyle="1" w:styleId="WW8Num212">
    <w:name w:val="WW8Num212"/>
    <w:rsid w:val="004F68E9"/>
  </w:style>
  <w:style w:type="numbering" w:customStyle="1" w:styleId="WW8Num39">
    <w:name w:val="WW8Num39"/>
    <w:rsid w:val="004F68E9"/>
  </w:style>
  <w:style w:type="numbering" w:customStyle="1" w:styleId="WW8Num42">
    <w:name w:val="WW8Num42"/>
    <w:rsid w:val="004F68E9"/>
  </w:style>
  <w:style w:type="numbering" w:customStyle="1" w:styleId="WW8Num52">
    <w:name w:val="WW8Num52"/>
    <w:rsid w:val="004F68E9"/>
  </w:style>
  <w:style w:type="numbering" w:customStyle="1" w:styleId="WW8Num62">
    <w:name w:val="WW8Num62"/>
    <w:rsid w:val="004F68E9"/>
  </w:style>
  <w:style w:type="numbering" w:customStyle="1" w:styleId="WW8Num72">
    <w:name w:val="WW8Num72"/>
    <w:rsid w:val="004F68E9"/>
  </w:style>
  <w:style w:type="numbering" w:customStyle="1" w:styleId="WW8Num82">
    <w:name w:val="WW8Num82"/>
    <w:rsid w:val="004F68E9"/>
  </w:style>
  <w:style w:type="numbering" w:customStyle="1" w:styleId="WW8Num92">
    <w:name w:val="WW8Num92"/>
    <w:rsid w:val="004F68E9"/>
  </w:style>
  <w:style w:type="numbering" w:customStyle="1" w:styleId="WW8Num102">
    <w:name w:val="WW8Num102"/>
    <w:rsid w:val="004F68E9"/>
  </w:style>
  <w:style w:type="numbering" w:customStyle="1" w:styleId="WW8Num113">
    <w:name w:val="WW8Num113"/>
    <w:rsid w:val="004F68E9"/>
  </w:style>
  <w:style w:type="numbering" w:customStyle="1" w:styleId="WW8Num122">
    <w:name w:val="WW8Num122"/>
    <w:rsid w:val="004F68E9"/>
  </w:style>
  <w:style w:type="numbering" w:customStyle="1" w:styleId="WW8Num132">
    <w:name w:val="WW8Num132"/>
    <w:rsid w:val="004F68E9"/>
  </w:style>
  <w:style w:type="numbering" w:customStyle="1" w:styleId="WW8Num142">
    <w:name w:val="WW8Num142"/>
    <w:rsid w:val="004F68E9"/>
  </w:style>
  <w:style w:type="numbering" w:customStyle="1" w:styleId="WW8Num152">
    <w:name w:val="WW8Num152"/>
    <w:rsid w:val="004F68E9"/>
  </w:style>
  <w:style w:type="numbering" w:customStyle="1" w:styleId="WW8Num162">
    <w:name w:val="WW8Num162"/>
    <w:rsid w:val="004F68E9"/>
  </w:style>
  <w:style w:type="numbering" w:customStyle="1" w:styleId="WW8Num172">
    <w:name w:val="WW8Num172"/>
    <w:rsid w:val="004F68E9"/>
  </w:style>
  <w:style w:type="numbering" w:customStyle="1" w:styleId="WW8Num182">
    <w:name w:val="WW8Num182"/>
    <w:rsid w:val="004F68E9"/>
  </w:style>
  <w:style w:type="numbering" w:customStyle="1" w:styleId="WW8Num192">
    <w:name w:val="WW8Num192"/>
    <w:rsid w:val="004F68E9"/>
  </w:style>
  <w:style w:type="numbering" w:customStyle="1" w:styleId="WW8Num202">
    <w:name w:val="WW8Num202"/>
    <w:rsid w:val="004F68E9"/>
  </w:style>
  <w:style w:type="numbering" w:customStyle="1" w:styleId="WW8Num213">
    <w:name w:val="WW8Num213"/>
    <w:rsid w:val="004F68E9"/>
  </w:style>
  <w:style w:type="numbering" w:customStyle="1" w:styleId="WW8Num222">
    <w:name w:val="WW8Num222"/>
    <w:rsid w:val="004F68E9"/>
  </w:style>
  <w:style w:type="numbering" w:customStyle="1" w:styleId="WW8Num232">
    <w:name w:val="WW8Num232"/>
    <w:rsid w:val="004F68E9"/>
  </w:style>
  <w:style w:type="numbering" w:customStyle="1" w:styleId="WW8Num242">
    <w:name w:val="WW8Num242"/>
    <w:rsid w:val="004F68E9"/>
  </w:style>
  <w:style w:type="numbering" w:customStyle="1" w:styleId="WW8Num252">
    <w:name w:val="WW8Num252"/>
    <w:rsid w:val="004F68E9"/>
  </w:style>
  <w:style w:type="numbering" w:customStyle="1" w:styleId="WW8Num262">
    <w:name w:val="WW8Num262"/>
    <w:rsid w:val="004F68E9"/>
  </w:style>
  <w:style w:type="numbering" w:customStyle="1" w:styleId="WW8Num272">
    <w:name w:val="WW8Num272"/>
    <w:rsid w:val="004F68E9"/>
  </w:style>
  <w:style w:type="numbering" w:customStyle="1" w:styleId="WW8Num282">
    <w:name w:val="WW8Num282"/>
    <w:rsid w:val="004F68E9"/>
  </w:style>
  <w:style w:type="numbering" w:customStyle="1" w:styleId="WW8Num292">
    <w:name w:val="WW8Num292"/>
    <w:rsid w:val="004F68E9"/>
  </w:style>
  <w:style w:type="numbering" w:customStyle="1" w:styleId="WW8Num302">
    <w:name w:val="WW8Num302"/>
    <w:rsid w:val="004F68E9"/>
  </w:style>
  <w:style w:type="numbering" w:customStyle="1" w:styleId="WW8Num312">
    <w:name w:val="WW8Num312"/>
    <w:rsid w:val="004F68E9"/>
  </w:style>
  <w:style w:type="numbering" w:customStyle="1" w:styleId="WW8Num322">
    <w:name w:val="WW8Num322"/>
    <w:rsid w:val="004F68E9"/>
  </w:style>
  <w:style w:type="numbering" w:customStyle="1" w:styleId="WW8Num332">
    <w:name w:val="WW8Num332"/>
    <w:rsid w:val="004F68E9"/>
  </w:style>
  <w:style w:type="numbering" w:customStyle="1" w:styleId="WW8Num342">
    <w:name w:val="WW8Num342"/>
    <w:rsid w:val="004F68E9"/>
  </w:style>
  <w:style w:type="numbering" w:customStyle="1" w:styleId="WW8Num352">
    <w:name w:val="WW8Num352"/>
    <w:rsid w:val="004F68E9"/>
  </w:style>
  <w:style w:type="numbering" w:customStyle="1" w:styleId="WW8Num362">
    <w:name w:val="WW8Num362"/>
    <w:rsid w:val="004F68E9"/>
  </w:style>
  <w:style w:type="numbering" w:customStyle="1" w:styleId="WW8Num372">
    <w:name w:val="WW8Num372"/>
    <w:rsid w:val="004F68E9"/>
  </w:style>
  <w:style w:type="table" w:customStyle="1" w:styleId="2f3">
    <w:name w:val="Сетка таблицы2"/>
    <w:basedOn w:val="a1"/>
    <w:next w:val="affff6"/>
    <w:uiPriority w:val="59"/>
    <w:rsid w:val="004F68E9"/>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2"/>
    <w:uiPriority w:val="99"/>
    <w:semiHidden/>
    <w:unhideWhenUsed/>
    <w:rsid w:val="00896260"/>
  </w:style>
  <w:style w:type="numbering" w:customStyle="1" w:styleId="WW8Num114">
    <w:name w:val="WW8Num114"/>
    <w:rsid w:val="00896260"/>
  </w:style>
  <w:style w:type="numbering" w:customStyle="1" w:styleId="WW8Num214">
    <w:name w:val="WW8Num214"/>
    <w:rsid w:val="00896260"/>
  </w:style>
  <w:style w:type="numbering" w:customStyle="1" w:styleId="WW8Num310">
    <w:name w:val="WW8Num310"/>
    <w:rsid w:val="00896260"/>
  </w:style>
  <w:style w:type="numbering" w:customStyle="1" w:styleId="WW8Num43">
    <w:name w:val="WW8Num43"/>
    <w:rsid w:val="00896260"/>
  </w:style>
  <w:style w:type="numbering" w:customStyle="1" w:styleId="WW8Num53">
    <w:name w:val="WW8Num53"/>
    <w:rsid w:val="00896260"/>
  </w:style>
  <w:style w:type="numbering" w:customStyle="1" w:styleId="WW8Num63">
    <w:name w:val="WW8Num63"/>
    <w:rsid w:val="00896260"/>
  </w:style>
  <w:style w:type="numbering" w:customStyle="1" w:styleId="WW8Num73">
    <w:name w:val="WW8Num73"/>
    <w:rsid w:val="00896260"/>
  </w:style>
  <w:style w:type="numbering" w:customStyle="1" w:styleId="WW8Num83">
    <w:name w:val="WW8Num83"/>
    <w:rsid w:val="00896260"/>
  </w:style>
  <w:style w:type="numbering" w:customStyle="1" w:styleId="WW8Num93">
    <w:name w:val="WW8Num93"/>
    <w:rsid w:val="00896260"/>
  </w:style>
  <w:style w:type="numbering" w:customStyle="1" w:styleId="WW8Num103">
    <w:name w:val="WW8Num103"/>
    <w:rsid w:val="00896260"/>
  </w:style>
  <w:style w:type="numbering" w:customStyle="1" w:styleId="WW8Num115">
    <w:name w:val="WW8Num115"/>
    <w:rsid w:val="00896260"/>
  </w:style>
  <w:style w:type="numbering" w:customStyle="1" w:styleId="WW8Num123">
    <w:name w:val="WW8Num123"/>
    <w:rsid w:val="00896260"/>
  </w:style>
  <w:style w:type="numbering" w:customStyle="1" w:styleId="WW8Num133">
    <w:name w:val="WW8Num133"/>
    <w:rsid w:val="00896260"/>
  </w:style>
  <w:style w:type="numbering" w:customStyle="1" w:styleId="WW8Num143">
    <w:name w:val="WW8Num143"/>
    <w:rsid w:val="00896260"/>
  </w:style>
  <w:style w:type="numbering" w:customStyle="1" w:styleId="WW8Num153">
    <w:name w:val="WW8Num153"/>
    <w:rsid w:val="00896260"/>
  </w:style>
  <w:style w:type="numbering" w:customStyle="1" w:styleId="WW8Num163">
    <w:name w:val="WW8Num163"/>
    <w:rsid w:val="00896260"/>
  </w:style>
  <w:style w:type="numbering" w:customStyle="1" w:styleId="WW8Num173">
    <w:name w:val="WW8Num173"/>
    <w:rsid w:val="00896260"/>
  </w:style>
  <w:style w:type="numbering" w:customStyle="1" w:styleId="WW8Num183">
    <w:name w:val="WW8Num183"/>
    <w:rsid w:val="00896260"/>
  </w:style>
  <w:style w:type="numbering" w:customStyle="1" w:styleId="WW8Num193">
    <w:name w:val="WW8Num193"/>
    <w:rsid w:val="00896260"/>
  </w:style>
  <w:style w:type="numbering" w:customStyle="1" w:styleId="WW8Num203">
    <w:name w:val="WW8Num203"/>
    <w:rsid w:val="00896260"/>
  </w:style>
  <w:style w:type="numbering" w:customStyle="1" w:styleId="WW8Num215">
    <w:name w:val="WW8Num215"/>
    <w:rsid w:val="00896260"/>
  </w:style>
  <w:style w:type="numbering" w:customStyle="1" w:styleId="WW8Num223">
    <w:name w:val="WW8Num223"/>
    <w:rsid w:val="00896260"/>
  </w:style>
  <w:style w:type="numbering" w:customStyle="1" w:styleId="WW8Num233">
    <w:name w:val="WW8Num233"/>
    <w:rsid w:val="00896260"/>
  </w:style>
  <w:style w:type="numbering" w:customStyle="1" w:styleId="WW8Num243">
    <w:name w:val="WW8Num243"/>
    <w:rsid w:val="00896260"/>
  </w:style>
  <w:style w:type="numbering" w:customStyle="1" w:styleId="WW8Num253">
    <w:name w:val="WW8Num253"/>
    <w:rsid w:val="00896260"/>
  </w:style>
  <w:style w:type="numbering" w:customStyle="1" w:styleId="WW8Num263">
    <w:name w:val="WW8Num263"/>
    <w:rsid w:val="00896260"/>
  </w:style>
  <w:style w:type="numbering" w:customStyle="1" w:styleId="WW8Num273">
    <w:name w:val="WW8Num273"/>
    <w:rsid w:val="00896260"/>
  </w:style>
  <w:style w:type="numbering" w:customStyle="1" w:styleId="WW8Num283">
    <w:name w:val="WW8Num283"/>
    <w:rsid w:val="00896260"/>
  </w:style>
  <w:style w:type="numbering" w:customStyle="1" w:styleId="WW8Num293">
    <w:name w:val="WW8Num293"/>
    <w:rsid w:val="00896260"/>
  </w:style>
  <w:style w:type="numbering" w:customStyle="1" w:styleId="WW8Num303">
    <w:name w:val="WW8Num303"/>
    <w:rsid w:val="00896260"/>
  </w:style>
  <w:style w:type="numbering" w:customStyle="1" w:styleId="WW8Num313">
    <w:name w:val="WW8Num313"/>
    <w:rsid w:val="00896260"/>
  </w:style>
  <w:style w:type="numbering" w:customStyle="1" w:styleId="WW8Num323">
    <w:name w:val="WW8Num323"/>
    <w:rsid w:val="00896260"/>
  </w:style>
  <w:style w:type="numbering" w:customStyle="1" w:styleId="WW8Num333">
    <w:name w:val="WW8Num333"/>
    <w:rsid w:val="00896260"/>
  </w:style>
  <w:style w:type="numbering" w:customStyle="1" w:styleId="WW8Num343">
    <w:name w:val="WW8Num343"/>
    <w:rsid w:val="00896260"/>
  </w:style>
  <w:style w:type="numbering" w:customStyle="1" w:styleId="WW8Num353">
    <w:name w:val="WW8Num353"/>
    <w:rsid w:val="00896260"/>
  </w:style>
  <w:style w:type="numbering" w:customStyle="1" w:styleId="WW8Num363">
    <w:name w:val="WW8Num363"/>
    <w:rsid w:val="00896260"/>
  </w:style>
  <w:style w:type="numbering" w:customStyle="1" w:styleId="WW8Num373">
    <w:name w:val="WW8Num373"/>
    <w:rsid w:val="00896260"/>
  </w:style>
  <w:style w:type="table" w:customStyle="1" w:styleId="3c">
    <w:name w:val="Сетка таблицы3"/>
    <w:basedOn w:val="a1"/>
    <w:next w:val="affff6"/>
    <w:uiPriority w:val="59"/>
    <w:rsid w:val="00896260"/>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basedOn w:val="a0"/>
    <w:qFormat/>
    <w:rsid w:val="00931A82"/>
    <w:rPr>
      <w:b/>
      <w:bCs/>
    </w:rPr>
  </w:style>
  <w:style w:type="numbering" w:customStyle="1" w:styleId="55">
    <w:name w:val="Нет списка5"/>
    <w:next w:val="a2"/>
    <w:uiPriority w:val="99"/>
    <w:semiHidden/>
    <w:unhideWhenUsed/>
    <w:rsid w:val="00611BE1"/>
  </w:style>
  <w:style w:type="numbering" w:customStyle="1" w:styleId="WW8Num116">
    <w:name w:val="WW8Num116"/>
    <w:rsid w:val="00611BE1"/>
  </w:style>
  <w:style w:type="numbering" w:customStyle="1" w:styleId="WW8Num216">
    <w:name w:val="WW8Num216"/>
    <w:rsid w:val="00611BE1"/>
  </w:style>
  <w:style w:type="numbering" w:customStyle="1" w:styleId="WW8Num314">
    <w:name w:val="WW8Num314"/>
    <w:rsid w:val="00611BE1"/>
  </w:style>
  <w:style w:type="numbering" w:customStyle="1" w:styleId="WW8Num44">
    <w:name w:val="WW8Num44"/>
    <w:rsid w:val="00611BE1"/>
  </w:style>
  <w:style w:type="numbering" w:customStyle="1" w:styleId="WW8Num54">
    <w:name w:val="WW8Num54"/>
    <w:rsid w:val="00611BE1"/>
  </w:style>
  <w:style w:type="numbering" w:customStyle="1" w:styleId="WW8Num64">
    <w:name w:val="WW8Num64"/>
    <w:rsid w:val="00611BE1"/>
  </w:style>
  <w:style w:type="numbering" w:customStyle="1" w:styleId="WW8Num74">
    <w:name w:val="WW8Num74"/>
    <w:rsid w:val="00611BE1"/>
  </w:style>
  <w:style w:type="numbering" w:customStyle="1" w:styleId="WW8Num84">
    <w:name w:val="WW8Num84"/>
    <w:rsid w:val="00611BE1"/>
  </w:style>
  <w:style w:type="numbering" w:customStyle="1" w:styleId="WW8Num94">
    <w:name w:val="WW8Num94"/>
    <w:rsid w:val="00611BE1"/>
  </w:style>
  <w:style w:type="numbering" w:customStyle="1" w:styleId="WW8Num104">
    <w:name w:val="WW8Num104"/>
    <w:rsid w:val="00611BE1"/>
  </w:style>
  <w:style w:type="numbering" w:customStyle="1" w:styleId="WW8Num117">
    <w:name w:val="WW8Num117"/>
    <w:rsid w:val="00611BE1"/>
  </w:style>
  <w:style w:type="numbering" w:customStyle="1" w:styleId="WW8Num124">
    <w:name w:val="WW8Num124"/>
    <w:rsid w:val="00611BE1"/>
  </w:style>
  <w:style w:type="numbering" w:customStyle="1" w:styleId="WW8Num134">
    <w:name w:val="WW8Num134"/>
    <w:rsid w:val="00611BE1"/>
  </w:style>
  <w:style w:type="numbering" w:customStyle="1" w:styleId="WW8Num144">
    <w:name w:val="WW8Num144"/>
    <w:rsid w:val="00611BE1"/>
  </w:style>
  <w:style w:type="numbering" w:customStyle="1" w:styleId="WW8Num154">
    <w:name w:val="WW8Num154"/>
    <w:rsid w:val="00611BE1"/>
  </w:style>
  <w:style w:type="numbering" w:customStyle="1" w:styleId="WW8Num164">
    <w:name w:val="WW8Num164"/>
    <w:rsid w:val="00611BE1"/>
  </w:style>
  <w:style w:type="numbering" w:customStyle="1" w:styleId="WW8Num174">
    <w:name w:val="WW8Num174"/>
    <w:rsid w:val="00611BE1"/>
  </w:style>
  <w:style w:type="numbering" w:customStyle="1" w:styleId="WW8Num184">
    <w:name w:val="WW8Num184"/>
    <w:rsid w:val="00611BE1"/>
  </w:style>
  <w:style w:type="numbering" w:customStyle="1" w:styleId="WW8Num194">
    <w:name w:val="WW8Num194"/>
    <w:rsid w:val="00611BE1"/>
  </w:style>
  <w:style w:type="numbering" w:customStyle="1" w:styleId="WW8Num204">
    <w:name w:val="WW8Num204"/>
    <w:rsid w:val="00611BE1"/>
  </w:style>
  <w:style w:type="numbering" w:customStyle="1" w:styleId="WW8Num217">
    <w:name w:val="WW8Num217"/>
    <w:rsid w:val="00611BE1"/>
  </w:style>
  <w:style w:type="numbering" w:customStyle="1" w:styleId="WW8Num224">
    <w:name w:val="WW8Num224"/>
    <w:rsid w:val="00611BE1"/>
  </w:style>
  <w:style w:type="numbering" w:customStyle="1" w:styleId="WW8Num234">
    <w:name w:val="WW8Num234"/>
    <w:rsid w:val="00611BE1"/>
  </w:style>
  <w:style w:type="numbering" w:customStyle="1" w:styleId="WW8Num244">
    <w:name w:val="WW8Num244"/>
    <w:rsid w:val="00611BE1"/>
  </w:style>
  <w:style w:type="numbering" w:customStyle="1" w:styleId="WW8Num254">
    <w:name w:val="WW8Num254"/>
    <w:rsid w:val="00611BE1"/>
  </w:style>
  <w:style w:type="numbering" w:customStyle="1" w:styleId="WW8Num264">
    <w:name w:val="WW8Num264"/>
    <w:rsid w:val="00611BE1"/>
  </w:style>
  <w:style w:type="numbering" w:customStyle="1" w:styleId="WW8Num274">
    <w:name w:val="WW8Num274"/>
    <w:rsid w:val="00611BE1"/>
  </w:style>
  <w:style w:type="numbering" w:customStyle="1" w:styleId="WW8Num284">
    <w:name w:val="WW8Num284"/>
    <w:rsid w:val="00611BE1"/>
  </w:style>
  <w:style w:type="numbering" w:customStyle="1" w:styleId="WW8Num294">
    <w:name w:val="WW8Num294"/>
    <w:rsid w:val="00611BE1"/>
  </w:style>
  <w:style w:type="numbering" w:customStyle="1" w:styleId="WW8Num304">
    <w:name w:val="WW8Num304"/>
    <w:rsid w:val="00611BE1"/>
  </w:style>
  <w:style w:type="numbering" w:customStyle="1" w:styleId="WW8Num315">
    <w:name w:val="WW8Num315"/>
    <w:rsid w:val="00611BE1"/>
  </w:style>
  <w:style w:type="numbering" w:customStyle="1" w:styleId="WW8Num324">
    <w:name w:val="WW8Num324"/>
    <w:rsid w:val="00611BE1"/>
  </w:style>
  <w:style w:type="numbering" w:customStyle="1" w:styleId="WW8Num334">
    <w:name w:val="WW8Num334"/>
    <w:rsid w:val="00611BE1"/>
  </w:style>
  <w:style w:type="numbering" w:customStyle="1" w:styleId="WW8Num344">
    <w:name w:val="WW8Num344"/>
    <w:rsid w:val="00611BE1"/>
  </w:style>
  <w:style w:type="numbering" w:customStyle="1" w:styleId="WW8Num354">
    <w:name w:val="WW8Num354"/>
    <w:rsid w:val="00611BE1"/>
  </w:style>
  <w:style w:type="numbering" w:customStyle="1" w:styleId="WW8Num364">
    <w:name w:val="WW8Num364"/>
    <w:rsid w:val="00611BE1"/>
  </w:style>
  <w:style w:type="numbering" w:customStyle="1" w:styleId="WW8Num374">
    <w:name w:val="WW8Num374"/>
    <w:rsid w:val="00611BE1"/>
  </w:style>
  <w:style w:type="table" w:customStyle="1" w:styleId="47">
    <w:name w:val="Сетка таблицы4"/>
    <w:basedOn w:val="a1"/>
    <w:next w:val="affff6"/>
    <w:uiPriority w:val="59"/>
    <w:rsid w:val="00611BE1"/>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A04420"/>
  </w:style>
  <w:style w:type="numbering" w:customStyle="1" w:styleId="WW8Num118">
    <w:name w:val="WW8Num118"/>
    <w:rsid w:val="00A04420"/>
  </w:style>
  <w:style w:type="numbering" w:customStyle="1" w:styleId="WW8Num218">
    <w:name w:val="WW8Num218"/>
    <w:rsid w:val="00A04420"/>
  </w:style>
  <w:style w:type="numbering" w:customStyle="1" w:styleId="WW8Num316">
    <w:name w:val="WW8Num316"/>
    <w:rsid w:val="00A04420"/>
  </w:style>
  <w:style w:type="numbering" w:customStyle="1" w:styleId="WW8Num45">
    <w:name w:val="WW8Num45"/>
    <w:rsid w:val="00A04420"/>
  </w:style>
  <w:style w:type="numbering" w:customStyle="1" w:styleId="WW8Num55">
    <w:name w:val="WW8Num55"/>
    <w:rsid w:val="00A04420"/>
  </w:style>
  <w:style w:type="numbering" w:customStyle="1" w:styleId="WW8Num65">
    <w:name w:val="WW8Num65"/>
    <w:rsid w:val="00A04420"/>
  </w:style>
  <w:style w:type="numbering" w:customStyle="1" w:styleId="WW8Num75">
    <w:name w:val="WW8Num75"/>
    <w:rsid w:val="00A04420"/>
  </w:style>
  <w:style w:type="numbering" w:customStyle="1" w:styleId="WW8Num85">
    <w:name w:val="WW8Num85"/>
    <w:rsid w:val="00A04420"/>
  </w:style>
  <w:style w:type="numbering" w:customStyle="1" w:styleId="WW8Num95">
    <w:name w:val="WW8Num95"/>
    <w:rsid w:val="00A04420"/>
  </w:style>
  <w:style w:type="numbering" w:customStyle="1" w:styleId="WW8Num105">
    <w:name w:val="WW8Num105"/>
    <w:rsid w:val="00A04420"/>
  </w:style>
  <w:style w:type="numbering" w:customStyle="1" w:styleId="WW8Num119">
    <w:name w:val="WW8Num119"/>
    <w:rsid w:val="00A04420"/>
  </w:style>
  <w:style w:type="numbering" w:customStyle="1" w:styleId="WW8Num125">
    <w:name w:val="WW8Num125"/>
    <w:rsid w:val="00A04420"/>
  </w:style>
  <w:style w:type="numbering" w:customStyle="1" w:styleId="WW8Num135">
    <w:name w:val="WW8Num135"/>
    <w:rsid w:val="00A04420"/>
  </w:style>
  <w:style w:type="numbering" w:customStyle="1" w:styleId="WW8Num145">
    <w:name w:val="WW8Num145"/>
    <w:rsid w:val="00A04420"/>
  </w:style>
  <w:style w:type="numbering" w:customStyle="1" w:styleId="WW8Num155">
    <w:name w:val="WW8Num155"/>
    <w:rsid w:val="00A04420"/>
  </w:style>
  <w:style w:type="numbering" w:customStyle="1" w:styleId="WW8Num165">
    <w:name w:val="WW8Num165"/>
    <w:rsid w:val="00A04420"/>
  </w:style>
  <w:style w:type="numbering" w:customStyle="1" w:styleId="WW8Num175">
    <w:name w:val="WW8Num175"/>
    <w:rsid w:val="00A04420"/>
  </w:style>
  <w:style w:type="numbering" w:customStyle="1" w:styleId="WW8Num185">
    <w:name w:val="WW8Num185"/>
    <w:rsid w:val="00A04420"/>
  </w:style>
  <w:style w:type="numbering" w:customStyle="1" w:styleId="WW8Num195">
    <w:name w:val="WW8Num195"/>
    <w:rsid w:val="00A04420"/>
  </w:style>
  <w:style w:type="numbering" w:customStyle="1" w:styleId="WW8Num205">
    <w:name w:val="WW8Num205"/>
    <w:rsid w:val="00A04420"/>
  </w:style>
  <w:style w:type="numbering" w:customStyle="1" w:styleId="WW8Num219">
    <w:name w:val="WW8Num219"/>
    <w:rsid w:val="00A04420"/>
  </w:style>
  <w:style w:type="numbering" w:customStyle="1" w:styleId="WW8Num225">
    <w:name w:val="WW8Num225"/>
    <w:rsid w:val="00A04420"/>
  </w:style>
  <w:style w:type="numbering" w:customStyle="1" w:styleId="WW8Num235">
    <w:name w:val="WW8Num235"/>
    <w:rsid w:val="00A04420"/>
  </w:style>
  <w:style w:type="numbering" w:customStyle="1" w:styleId="WW8Num245">
    <w:name w:val="WW8Num245"/>
    <w:rsid w:val="00A04420"/>
  </w:style>
  <w:style w:type="numbering" w:customStyle="1" w:styleId="WW8Num255">
    <w:name w:val="WW8Num255"/>
    <w:rsid w:val="00A04420"/>
  </w:style>
  <w:style w:type="numbering" w:customStyle="1" w:styleId="WW8Num265">
    <w:name w:val="WW8Num265"/>
    <w:rsid w:val="00A04420"/>
  </w:style>
  <w:style w:type="numbering" w:customStyle="1" w:styleId="WW8Num275">
    <w:name w:val="WW8Num275"/>
    <w:rsid w:val="00A04420"/>
  </w:style>
  <w:style w:type="numbering" w:customStyle="1" w:styleId="WW8Num285">
    <w:name w:val="WW8Num285"/>
    <w:rsid w:val="00A04420"/>
  </w:style>
  <w:style w:type="numbering" w:customStyle="1" w:styleId="WW8Num295">
    <w:name w:val="WW8Num295"/>
    <w:rsid w:val="00A04420"/>
  </w:style>
  <w:style w:type="numbering" w:customStyle="1" w:styleId="WW8Num305">
    <w:name w:val="WW8Num305"/>
    <w:rsid w:val="00A04420"/>
  </w:style>
  <w:style w:type="numbering" w:customStyle="1" w:styleId="WW8Num317">
    <w:name w:val="WW8Num317"/>
    <w:rsid w:val="00A04420"/>
  </w:style>
  <w:style w:type="numbering" w:customStyle="1" w:styleId="WW8Num325">
    <w:name w:val="WW8Num325"/>
    <w:rsid w:val="00A04420"/>
  </w:style>
  <w:style w:type="numbering" w:customStyle="1" w:styleId="WW8Num335">
    <w:name w:val="WW8Num335"/>
    <w:rsid w:val="00A04420"/>
  </w:style>
  <w:style w:type="numbering" w:customStyle="1" w:styleId="WW8Num345">
    <w:name w:val="WW8Num345"/>
    <w:rsid w:val="00A04420"/>
  </w:style>
  <w:style w:type="numbering" w:customStyle="1" w:styleId="WW8Num355">
    <w:name w:val="WW8Num355"/>
    <w:rsid w:val="00A04420"/>
  </w:style>
  <w:style w:type="numbering" w:customStyle="1" w:styleId="WW8Num365">
    <w:name w:val="WW8Num365"/>
    <w:rsid w:val="00A04420"/>
  </w:style>
  <w:style w:type="numbering" w:customStyle="1" w:styleId="WW8Num375">
    <w:name w:val="WW8Num375"/>
    <w:rsid w:val="00A04420"/>
  </w:style>
  <w:style w:type="table" w:customStyle="1" w:styleId="56">
    <w:name w:val="Сетка таблицы5"/>
    <w:basedOn w:val="a1"/>
    <w:next w:val="affff6"/>
    <w:uiPriority w:val="59"/>
    <w:rsid w:val="00A04420"/>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F74D58"/>
  </w:style>
  <w:style w:type="numbering" w:customStyle="1" w:styleId="WW8Num120">
    <w:name w:val="WW8Num120"/>
    <w:rsid w:val="00F74D58"/>
  </w:style>
  <w:style w:type="numbering" w:customStyle="1" w:styleId="WW8Num220">
    <w:name w:val="WW8Num220"/>
    <w:rsid w:val="00F74D58"/>
  </w:style>
  <w:style w:type="numbering" w:customStyle="1" w:styleId="WW8Num318">
    <w:name w:val="WW8Num318"/>
    <w:rsid w:val="00F74D58"/>
  </w:style>
  <w:style w:type="numbering" w:customStyle="1" w:styleId="WW8Num46">
    <w:name w:val="WW8Num46"/>
    <w:rsid w:val="00F74D58"/>
  </w:style>
  <w:style w:type="numbering" w:customStyle="1" w:styleId="WW8Num56">
    <w:name w:val="WW8Num56"/>
    <w:rsid w:val="00F74D58"/>
  </w:style>
  <w:style w:type="numbering" w:customStyle="1" w:styleId="WW8Num66">
    <w:name w:val="WW8Num66"/>
    <w:rsid w:val="00F74D58"/>
  </w:style>
  <w:style w:type="numbering" w:customStyle="1" w:styleId="WW8Num76">
    <w:name w:val="WW8Num76"/>
    <w:rsid w:val="00F74D58"/>
  </w:style>
  <w:style w:type="numbering" w:customStyle="1" w:styleId="WW8Num86">
    <w:name w:val="WW8Num86"/>
    <w:rsid w:val="00F74D58"/>
  </w:style>
  <w:style w:type="numbering" w:customStyle="1" w:styleId="WW8Num96">
    <w:name w:val="WW8Num96"/>
    <w:rsid w:val="00F74D58"/>
  </w:style>
  <w:style w:type="numbering" w:customStyle="1" w:styleId="WW8Num106">
    <w:name w:val="WW8Num106"/>
    <w:rsid w:val="00F74D58"/>
  </w:style>
  <w:style w:type="numbering" w:customStyle="1" w:styleId="WW8Num1110">
    <w:name w:val="WW8Num1110"/>
    <w:rsid w:val="00F74D58"/>
  </w:style>
  <w:style w:type="numbering" w:customStyle="1" w:styleId="WW8Num126">
    <w:name w:val="WW8Num126"/>
    <w:rsid w:val="00F74D58"/>
  </w:style>
  <w:style w:type="numbering" w:customStyle="1" w:styleId="WW8Num136">
    <w:name w:val="WW8Num136"/>
    <w:rsid w:val="00F74D58"/>
  </w:style>
  <w:style w:type="numbering" w:customStyle="1" w:styleId="WW8Num146">
    <w:name w:val="WW8Num146"/>
    <w:rsid w:val="00F74D58"/>
  </w:style>
  <w:style w:type="numbering" w:customStyle="1" w:styleId="WW8Num156">
    <w:name w:val="WW8Num156"/>
    <w:rsid w:val="00F74D58"/>
  </w:style>
  <w:style w:type="numbering" w:customStyle="1" w:styleId="WW8Num166">
    <w:name w:val="WW8Num166"/>
    <w:rsid w:val="00F74D58"/>
  </w:style>
  <w:style w:type="numbering" w:customStyle="1" w:styleId="WW8Num176">
    <w:name w:val="WW8Num176"/>
    <w:rsid w:val="00F74D58"/>
  </w:style>
  <w:style w:type="numbering" w:customStyle="1" w:styleId="WW8Num186">
    <w:name w:val="WW8Num186"/>
    <w:rsid w:val="00F74D58"/>
  </w:style>
  <w:style w:type="numbering" w:customStyle="1" w:styleId="WW8Num196">
    <w:name w:val="WW8Num196"/>
    <w:rsid w:val="00F74D58"/>
  </w:style>
  <w:style w:type="numbering" w:customStyle="1" w:styleId="WW8Num206">
    <w:name w:val="WW8Num206"/>
    <w:rsid w:val="00F74D58"/>
  </w:style>
  <w:style w:type="numbering" w:customStyle="1" w:styleId="WW8Num2110">
    <w:name w:val="WW8Num2110"/>
    <w:rsid w:val="00F74D58"/>
  </w:style>
  <w:style w:type="numbering" w:customStyle="1" w:styleId="WW8Num226">
    <w:name w:val="WW8Num226"/>
    <w:rsid w:val="00F74D58"/>
  </w:style>
  <w:style w:type="numbering" w:customStyle="1" w:styleId="WW8Num236">
    <w:name w:val="WW8Num236"/>
    <w:rsid w:val="00F74D58"/>
  </w:style>
  <w:style w:type="numbering" w:customStyle="1" w:styleId="WW8Num246">
    <w:name w:val="WW8Num246"/>
    <w:rsid w:val="00F74D58"/>
  </w:style>
  <w:style w:type="numbering" w:customStyle="1" w:styleId="WW8Num256">
    <w:name w:val="WW8Num256"/>
    <w:rsid w:val="00F74D58"/>
  </w:style>
  <w:style w:type="numbering" w:customStyle="1" w:styleId="WW8Num266">
    <w:name w:val="WW8Num266"/>
    <w:rsid w:val="00F74D58"/>
  </w:style>
  <w:style w:type="numbering" w:customStyle="1" w:styleId="WW8Num276">
    <w:name w:val="WW8Num276"/>
    <w:rsid w:val="00F74D58"/>
  </w:style>
  <w:style w:type="numbering" w:customStyle="1" w:styleId="WW8Num286">
    <w:name w:val="WW8Num286"/>
    <w:rsid w:val="00F74D58"/>
  </w:style>
  <w:style w:type="numbering" w:customStyle="1" w:styleId="WW8Num296">
    <w:name w:val="WW8Num296"/>
    <w:rsid w:val="00F74D58"/>
  </w:style>
  <w:style w:type="numbering" w:customStyle="1" w:styleId="WW8Num306">
    <w:name w:val="WW8Num306"/>
    <w:rsid w:val="00F74D58"/>
  </w:style>
  <w:style w:type="numbering" w:customStyle="1" w:styleId="WW8Num319">
    <w:name w:val="WW8Num319"/>
    <w:rsid w:val="00F74D58"/>
  </w:style>
  <w:style w:type="numbering" w:customStyle="1" w:styleId="WW8Num326">
    <w:name w:val="WW8Num326"/>
    <w:rsid w:val="00F74D58"/>
  </w:style>
  <w:style w:type="numbering" w:customStyle="1" w:styleId="WW8Num336">
    <w:name w:val="WW8Num336"/>
    <w:rsid w:val="00F74D58"/>
  </w:style>
  <w:style w:type="numbering" w:customStyle="1" w:styleId="WW8Num346">
    <w:name w:val="WW8Num346"/>
    <w:rsid w:val="00F74D58"/>
  </w:style>
  <w:style w:type="numbering" w:customStyle="1" w:styleId="WW8Num356">
    <w:name w:val="WW8Num356"/>
    <w:rsid w:val="00F74D58"/>
  </w:style>
  <w:style w:type="numbering" w:customStyle="1" w:styleId="WW8Num366">
    <w:name w:val="WW8Num366"/>
    <w:rsid w:val="00F74D58"/>
  </w:style>
  <w:style w:type="numbering" w:customStyle="1" w:styleId="WW8Num376">
    <w:name w:val="WW8Num376"/>
    <w:rsid w:val="00F74D58"/>
  </w:style>
  <w:style w:type="table" w:customStyle="1" w:styleId="63">
    <w:name w:val="Сетка таблицы6"/>
    <w:basedOn w:val="a1"/>
    <w:next w:val="affff6"/>
    <w:uiPriority w:val="59"/>
    <w:rsid w:val="00F74D58"/>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7554DC"/>
  </w:style>
  <w:style w:type="numbering" w:customStyle="1" w:styleId="WW8Num127">
    <w:name w:val="WW8Num127"/>
    <w:rsid w:val="007554DC"/>
  </w:style>
  <w:style w:type="numbering" w:customStyle="1" w:styleId="WW8Num227">
    <w:name w:val="WW8Num227"/>
    <w:rsid w:val="007554DC"/>
  </w:style>
  <w:style w:type="numbering" w:customStyle="1" w:styleId="WW8Num320">
    <w:name w:val="WW8Num320"/>
    <w:rsid w:val="007554DC"/>
  </w:style>
  <w:style w:type="numbering" w:customStyle="1" w:styleId="WW8Num47">
    <w:name w:val="WW8Num47"/>
    <w:rsid w:val="007554DC"/>
  </w:style>
  <w:style w:type="numbering" w:customStyle="1" w:styleId="WW8Num57">
    <w:name w:val="WW8Num57"/>
    <w:rsid w:val="007554DC"/>
  </w:style>
  <w:style w:type="numbering" w:customStyle="1" w:styleId="WW8Num67">
    <w:name w:val="WW8Num67"/>
    <w:rsid w:val="007554DC"/>
  </w:style>
  <w:style w:type="numbering" w:customStyle="1" w:styleId="WW8Num77">
    <w:name w:val="WW8Num77"/>
    <w:rsid w:val="007554DC"/>
  </w:style>
  <w:style w:type="numbering" w:customStyle="1" w:styleId="WW8Num87">
    <w:name w:val="WW8Num87"/>
    <w:rsid w:val="007554DC"/>
  </w:style>
  <w:style w:type="numbering" w:customStyle="1" w:styleId="WW8Num97">
    <w:name w:val="WW8Num97"/>
    <w:rsid w:val="007554DC"/>
  </w:style>
  <w:style w:type="numbering" w:customStyle="1" w:styleId="WW8Num107">
    <w:name w:val="WW8Num107"/>
    <w:rsid w:val="007554DC"/>
  </w:style>
  <w:style w:type="numbering" w:customStyle="1" w:styleId="WW8Num1111">
    <w:name w:val="WW8Num1111"/>
    <w:rsid w:val="007554DC"/>
  </w:style>
  <w:style w:type="numbering" w:customStyle="1" w:styleId="WW8Num128">
    <w:name w:val="WW8Num128"/>
    <w:rsid w:val="007554DC"/>
  </w:style>
  <w:style w:type="numbering" w:customStyle="1" w:styleId="WW8Num137">
    <w:name w:val="WW8Num137"/>
    <w:rsid w:val="007554DC"/>
  </w:style>
  <w:style w:type="numbering" w:customStyle="1" w:styleId="WW8Num147">
    <w:name w:val="WW8Num147"/>
    <w:rsid w:val="007554DC"/>
  </w:style>
  <w:style w:type="numbering" w:customStyle="1" w:styleId="WW8Num157">
    <w:name w:val="WW8Num157"/>
    <w:rsid w:val="007554DC"/>
  </w:style>
  <w:style w:type="numbering" w:customStyle="1" w:styleId="WW8Num167">
    <w:name w:val="WW8Num167"/>
    <w:rsid w:val="007554DC"/>
  </w:style>
  <w:style w:type="numbering" w:customStyle="1" w:styleId="WW8Num177">
    <w:name w:val="WW8Num177"/>
    <w:rsid w:val="007554DC"/>
  </w:style>
  <w:style w:type="numbering" w:customStyle="1" w:styleId="WW8Num187">
    <w:name w:val="WW8Num187"/>
    <w:rsid w:val="007554DC"/>
  </w:style>
  <w:style w:type="numbering" w:customStyle="1" w:styleId="WW8Num197">
    <w:name w:val="WW8Num197"/>
    <w:rsid w:val="007554DC"/>
  </w:style>
  <w:style w:type="numbering" w:customStyle="1" w:styleId="WW8Num207">
    <w:name w:val="WW8Num207"/>
    <w:rsid w:val="007554DC"/>
  </w:style>
  <w:style w:type="numbering" w:customStyle="1" w:styleId="WW8Num2111">
    <w:name w:val="WW8Num2111"/>
    <w:rsid w:val="007554DC"/>
  </w:style>
  <w:style w:type="numbering" w:customStyle="1" w:styleId="WW8Num228">
    <w:name w:val="WW8Num228"/>
    <w:rsid w:val="007554DC"/>
  </w:style>
  <w:style w:type="numbering" w:customStyle="1" w:styleId="WW8Num237">
    <w:name w:val="WW8Num237"/>
    <w:rsid w:val="007554DC"/>
  </w:style>
  <w:style w:type="numbering" w:customStyle="1" w:styleId="WW8Num247">
    <w:name w:val="WW8Num247"/>
    <w:rsid w:val="007554DC"/>
  </w:style>
  <w:style w:type="numbering" w:customStyle="1" w:styleId="WW8Num257">
    <w:name w:val="WW8Num257"/>
    <w:rsid w:val="007554DC"/>
  </w:style>
  <w:style w:type="numbering" w:customStyle="1" w:styleId="WW8Num267">
    <w:name w:val="WW8Num267"/>
    <w:rsid w:val="007554DC"/>
  </w:style>
  <w:style w:type="numbering" w:customStyle="1" w:styleId="WW8Num277">
    <w:name w:val="WW8Num277"/>
    <w:rsid w:val="007554DC"/>
  </w:style>
  <w:style w:type="numbering" w:customStyle="1" w:styleId="WW8Num287">
    <w:name w:val="WW8Num287"/>
    <w:rsid w:val="007554DC"/>
  </w:style>
  <w:style w:type="numbering" w:customStyle="1" w:styleId="WW8Num297">
    <w:name w:val="WW8Num297"/>
    <w:rsid w:val="007554DC"/>
  </w:style>
  <w:style w:type="numbering" w:customStyle="1" w:styleId="WW8Num307">
    <w:name w:val="WW8Num307"/>
    <w:rsid w:val="007554DC"/>
  </w:style>
  <w:style w:type="numbering" w:customStyle="1" w:styleId="WW8Num3110">
    <w:name w:val="WW8Num3110"/>
    <w:rsid w:val="007554DC"/>
  </w:style>
  <w:style w:type="numbering" w:customStyle="1" w:styleId="WW8Num327">
    <w:name w:val="WW8Num327"/>
    <w:rsid w:val="007554DC"/>
  </w:style>
  <w:style w:type="numbering" w:customStyle="1" w:styleId="WW8Num337">
    <w:name w:val="WW8Num337"/>
    <w:rsid w:val="007554DC"/>
  </w:style>
  <w:style w:type="numbering" w:customStyle="1" w:styleId="WW8Num347">
    <w:name w:val="WW8Num347"/>
    <w:rsid w:val="007554DC"/>
  </w:style>
  <w:style w:type="numbering" w:customStyle="1" w:styleId="WW8Num357">
    <w:name w:val="WW8Num357"/>
    <w:rsid w:val="007554DC"/>
  </w:style>
  <w:style w:type="numbering" w:customStyle="1" w:styleId="WW8Num367">
    <w:name w:val="WW8Num367"/>
    <w:rsid w:val="007554DC"/>
  </w:style>
  <w:style w:type="numbering" w:customStyle="1" w:styleId="WW8Num377">
    <w:name w:val="WW8Num377"/>
    <w:rsid w:val="007554DC"/>
  </w:style>
  <w:style w:type="table" w:customStyle="1" w:styleId="72">
    <w:name w:val="Сетка таблицы7"/>
    <w:basedOn w:val="a1"/>
    <w:next w:val="affff6"/>
    <w:uiPriority w:val="59"/>
    <w:rsid w:val="007554DC"/>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30436"/>
  </w:style>
  <w:style w:type="numbering" w:customStyle="1" w:styleId="WW8Num129">
    <w:name w:val="WW8Num129"/>
    <w:rsid w:val="00B30436"/>
  </w:style>
  <w:style w:type="numbering" w:customStyle="1" w:styleId="WW8Num229">
    <w:name w:val="WW8Num229"/>
    <w:rsid w:val="00B30436"/>
  </w:style>
  <w:style w:type="numbering" w:customStyle="1" w:styleId="WW8Num328">
    <w:name w:val="WW8Num328"/>
    <w:rsid w:val="00B30436"/>
  </w:style>
  <w:style w:type="numbering" w:customStyle="1" w:styleId="WW8Num48">
    <w:name w:val="WW8Num48"/>
    <w:rsid w:val="00B30436"/>
  </w:style>
  <w:style w:type="numbering" w:customStyle="1" w:styleId="WW8Num58">
    <w:name w:val="WW8Num58"/>
    <w:rsid w:val="00B30436"/>
  </w:style>
  <w:style w:type="numbering" w:customStyle="1" w:styleId="WW8Num68">
    <w:name w:val="WW8Num68"/>
    <w:rsid w:val="00B30436"/>
  </w:style>
  <w:style w:type="numbering" w:customStyle="1" w:styleId="WW8Num78">
    <w:name w:val="WW8Num78"/>
    <w:rsid w:val="00B30436"/>
  </w:style>
  <w:style w:type="numbering" w:customStyle="1" w:styleId="WW8Num88">
    <w:name w:val="WW8Num88"/>
    <w:rsid w:val="00B30436"/>
  </w:style>
  <w:style w:type="numbering" w:customStyle="1" w:styleId="WW8Num98">
    <w:name w:val="WW8Num98"/>
    <w:rsid w:val="00B30436"/>
  </w:style>
  <w:style w:type="numbering" w:customStyle="1" w:styleId="WW8Num108">
    <w:name w:val="WW8Num108"/>
    <w:rsid w:val="00B30436"/>
  </w:style>
  <w:style w:type="numbering" w:customStyle="1" w:styleId="WW8Num1112">
    <w:name w:val="WW8Num1112"/>
    <w:rsid w:val="00B30436"/>
  </w:style>
  <w:style w:type="numbering" w:customStyle="1" w:styleId="WW8Num1210">
    <w:name w:val="WW8Num1210"/>
    <w:rsid w:val="00B30436"/>
  </w:style>
  <w:style w:type="numbering" w:customStyle="1" w:styleId="WW8Num138">
    <w:name w:val="WW8Num138"/>
    <w:rsid w:val="00B30436"/>
  </w:style>
  <w:style w:type="numbering" w:customStyle="1" w:styleId="WW8Num148">
    <w:name w:val="WW8Num148"/>
    <w:rsid w:val="00B30436"/>
  </w:style>
  <w:style w:type="numbering" w:customStyle="1" w:styleId="WW8Num158">
    <w:name w:val="WW8Num158"/>
    <w:rsid w:val="00B30436"/>
  </w:style>
  <w:style w:type="numbering" w:customStyle="1" w:styleId="WW8Num168">
    <w:name w:val="WW8Num168"/>
    <w:rsid w:val="00B30436"/>
  </w:style>
  <w:style w:type="numbering" w:customStyle="1" w:styleId="WW8Num178">
    <w:name w:val="WW8Num178"/>
    <w:rsid w:val="00B30436"/>
  </w:style>
  <w:style w:type="numbering" w:customStyle="1" w:styleId="WW8Num188">
    <w:name w:val="WW8Num188"/>
    <w:rsid w:val="00B30436"/>
  </w:style>
  <w:style w:type="numbering" w:customStyle="1" w:styleId="WW8Num198">
    <w:name w:val="WW8Num198"/>
    <w:rsid w:val="00B30436"/>
  </w:style>
  <w:style w:type="numbering" w:customStyle="1" w:styleId="WW8Num208">
    <w:name w:val="WW8Num208"/>
    <w:rsid w:val="00B30436"/>
  </w:style>
  <w:style w:type="numbering" w:customStyle="1" w:styleId="WW8Num2112">
    <w:name w:val="WW8Num2112"/>
    <w:rsid w:val="00B30436"/>
  </w:style>
  <w:style w:type="numbering" w:customStyle="1" w:styleId="WW8Num2210">
    <w:name w:val="WW8Num2210"/>
    <w:rsid w:val="00B30436"/>
  </w:style>
  <w:style w:type="numbering" w:customStyle="1" w:styleId="WW8Num238">
    <w:name w:val="WW8Num238"/>
    <w:rsid w:val="00B30436"/>
  </w:style>
  <w:style w:type="numbering" w:customStyle="1" w:styleId="WW8Num248">
    <w:name w:val="WW8Num248"/>
    <w:rsid w:val="00B30436"/>
  </w:style>
  <w:style w:type="numbering" w:customStyle="1" w:styleId="WW8Num258">
    <w:name w:val="WW8Num258"/>
    <w:rsid w:val="00B30436"/>
  </w:style>
  <w:style w:type="numbering" w:customStyle="1" w:styleId="WW8Num268">
    <w:name w:val="WW8Num268"/>
    <w:rsid w:val="00B30436"/>
  </w:style>
  <w:style w:type="numbering" w:customStyle="1" w:styleId="WW8Num278">
    <w:name w:val="WW8Num278"/>
    <w:rsid w:val="00B30436"/>
  </w:style>
  <w:style w:type="numbering" w:customStyle="1" w:styleId="WW8Num288">
    <w:name w:val="WW8Num288"/>
    <w:rsid w:val="00B30436"/>
  </w:style>
  <w:style w:type="numbering" w:customStyle="1" w:styleId="WW8Num298">
    <w:name w:val="WW8Num298"/>
    <w:rsid w:val="00B30436"/>
  </w:style>
  <w:style w:type="numbering" w:customStyle="1" w:styleId="WW8Num308">
    <w:name w:val="WW8Num308"/>
    <w:rsid w:val="00B30436"/>
  </w:style>
  <w:style w:type="numbering" w:customStyle="1" w:styleId="WW8Num3111">
    <w:name w:val="WW8Num3111"/>
    <w:rsid w:val="00B30436"/>
  </w:style>
  <w:style w:type="numbering" w:customStyle="1" w:styleId="WW8Num329">
    <w:name w:val="WW8Num329"/>
    <w:rsid w:val="00B30436"/>
  </w:style>
  <w:style w:type="numbering" w:customStyle="1" w:styleId="WW8Num338">
    <w:name w:val="WW8Num338"/>
    <w:rsid w:val="00B30436"/>
  </w:style>
  <w:style w:type="numbering" w:customStyle="1" w:styleId="WW8Num348">
    <w:name w:val="WW8Num348"/>
    <w:rsid w:val="00B30436"/>
  </w:style>
  <w:style w:type="numbering" w:customStyle="1" w:styleId="WW8Num358">
    <w:name w:val="WW8Num358"/>
    <w:rsid w:val="00B30436"/>
  </w:style>
  <w:style w:type="numbering" w:customStyle="1" w:styleId="WW8Num368">
    <w:name w:val="WW8Num368"/>
    <w:rsid w:val="00B30436"/>
  </w:style>
  <w:style w:type="numbering" w:customStyle="1" w:styleId="WW8Num378">
    <w:name w:val="WW8Num378"/>
    <w:rsid w:val="00B30436"/>
  </w:style>
  <w:style w:type="table" w:customStyle="1" w:styleId="82">
    <w:name w:val="Сетка таблицы8"/>
    <w:basedOn w:val="a1"/>
    <w:next w:val="affff6"/>
    <w:uiPriority w:val="59"/>
    <w:rsid w:val="00B30436"/>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lesQuote">
    <w:name w:val="Tiles Quote"/>
    <w:rsid w:val="00B30436"/>
    <w:pPr>
      <w:spacing w:after="200"/>
    </w:pPr>
    <w:rPr>
      <w:rFonts w:ascii="Calibri" w:eastAsia="Times New Roman" w:hAnsi="Calibri" w:cs="Times New Roman"/>
      <w:color w:val="auto"/>
    </w:rPr>
  </w:style>
  <w:style w:type="numbering" w:customStyle="1" w:styleId="100">
    <w:name w:val="Нет списка10"/>
    <w:next w:val="a2"/>
    <w:uiPriority w:val="99"/>
    <w:semiHidden/>
    <w:unhideWhenUsed/>
    <w:rsid w:val="008C2603"/>
  </w:style>
  <w:style w:type="numbering" w:customStyle="1" w:styleId="WW8Num130">
    <w:name w:val="WW8Num130"/>
    <w:rsid w:val="008C2603"/>
  </w:style>
  <w:style w:type="numbering" w:customStyle="1" w:styleId="WW8Num230">
    <w:name w:val="WW8Num230"/>
    <w:rsid w:val="008C2603"/>
  </w:style>
  <w:style w:type="numbering" w:customStyle="1" w:styleId="WW8Num330">
    <w:name w:val="WW8Num330"/>
    <w:rsid w:val="008C2603"/>
  </w:style>
  <w:style w:type="numbering" w:customStyle="1" w:styleId="WW8Num49">
    <w:name w:val="WW8Num49"/>
    <w:rsid w:val="008C2603"/>
  </w:style>
  <w:style w:type="numbering" w:customStyle="1" w:styleId="WW8Num59">
    <w:name w:val="WW8Num59"/>
    <w:rsid w:val="008C2603"/>
  </w:style>
  <w:style w:type="numbering" w:customStyle="1" w:styleId="WW8Num69">
    <w:name w:val="WW8Num69"/>
    <w:rsid w:val="008C2603"/>
  </w:style>
  <w:style w:type="numbering" w:customStyle="1" w:styleId="WW8Num79">
    <w:name w:val="WW8Num79"/>
    <w:rsid w:val="008C2603"/>
  </w:style>
  <w:style w:type="numbering" w:customStyle="1" w:styleId="WW8Num89">
    <w:name w:val="WW8Num89"/>
    <w:rsid w:val="008C2603"/>
  </w:style>
  <w:style w:type="numbering" w:customStyle="1" w:styleId="WW8Num99">
    <w:name w:val="WW8Num99"/>
    <w:rsid w:val="008C2603"/>
  </w:style>
  <w:style w:type="numbering" w:customStyle="1" w:styleId="WW8Num109">
    <w:name w:val="WW8Num109"/>
    <w:rsid w:val="008C2603"/>
  </w:style>
  <w:style w:type="numbering" w:customStyle="1" w:styleId="WW8Num1113">
    <w:name w:val="WW8Num1113"/>
    <w:rsid w:val="008C2603"/>
  </w:style>
  <w:style w:type="numbering" w:customStyle="1" w:styleId="WW8Num1211">
    <w:name w:val="WW8Num1211"/>
    <w:rsid w:val="008C2603"/>
  </w:style>
  <w:style w:type="numbering" w:customStyle="1" w:styleId="WW8Num139">
    <w:name w:val="WW8Num139"/>
    <w:rsid w:val="008C2603"/>
  </w:style>
  <w:style w:type="numbering" w:customStyle="1" w:styleId="WW8Num149">
    <w:name w:val="WW8Num149"/>
    <w:rsid w:val="008C2603"/>
  </w:style>
  <w:style w:type="numbering" w:customStyle="1" w:styleId="WW8Num159">
    <w:name w:val="WW8Num159"/>
    <w:rsid w:val="008C2603"/>
  </w:style>
  <w:style w:type="numbering" w:customStyle="1" w:styleId="WW8Num169">
    <w:name w:val="WW8Num169"/>
    <w:rsid w:val="008C2603"/>
  </w:style>
  <w:style w:type="numbering" w:customStyle="1" w:styleId="WW8Num179">
    <w:name w:val="WW8Num179"/>
    <w:rsid w:val="008C2603"/>
  </w:style>
  <w:style w:type="numbering" w:customStyle="1" w:styleId="WW8Num189">
    <w:name w:val="WW8Num189"/>
    <w:rsid w:val="008C2603"/>
  </w:style>
  <w:style w:type="numbering" w:customStyle="1" w:styleId="WW8Num199">
    <w:name w:val="WW8Num199"/>
    <w:rsid w:val="008C2603"/>
  </w:style>
  <w:style w:type="numbering" w:customStyle="1" w:styleId="WW8Num209">
    <w:name w:val="WW8Num209"/>
    <w:rsid w:val="008C2603"/>
  </w:style>
  <w:style w:type="numbering" w:customStyle="1" w:styleId="WW8Num2113">
    <w:name w:val="WW8Num2113"/>
    <w:rsid w:val="008C2603"/>
  </w:style>
  <w:style w:type="numbering" w:customStyle="1" w:styleId="WW8Num2211">
    <w:name w:val="WW8Num2211"/>
    <w:rsid w:val="008C2603"/>
  </w:style>
  <w:style w:type="numbering" w:customStyle="1" w:styleId="WW8Num239">
    <w:name w:val="WW8Num239"/>
    <w:rsid w:val="008C2603"/>
  </w:style>
  <w:style w:type="numbering" w:customStyle="1" w:styleId="WW8Num249">
    <w:name w:val="WW8Num249"/>
    <w:rsid w:val="008C2603"/>
  </w:style>
  <w:style w:type="numbering" w:customStyle="1" w:styleId="WW8Num259">
    <w:name w:val="WW8Num259"/>
    <w:rsid w:val="008C2603"/>
  </w:style>
  <w:style w:type="numbering" w:customStyle="1" w:styleId="WW8Num269">
    <w:name w:val="WW8Num269"/>
    <w:rsid w:val="008C2603"/>
  </w:style>
  <w:style w:type="numbering" w:customStyle="1" w:styleId="WW8Num279">
    <w:name w:val="WW8Num279"/>
    <w:rsid w:val="008C2603"/>
  </w:style>
  <w:style w:type="numbering" w:customStyle="1" w:styleId="WW8Num289">
    <w:name w:val="WW8Num289"/>
    <w:rsid w:val="008C2603"/>
  </w:style>
  <w:style w:type="numbering" w:customStyle="1" w:styleId="WW8Num299">
    <w:name w:val="WW8Num299"/>
    <w:rsid w:val="008C2603"/>
  </w:style>
  <w:style w:type="numbering" w:customStyle="1" w:styleId="WW8Num309">
    <w:name w:val="WW8Num309"/>
    <w:rsid w:val="008C2603"/>
  </w:style>
  <w:style w:type="numbering" w:customStyle="1" w:styleId="WW8Num3112">
    <w:name w:val="WW8Num3112"/>
    <w:rsid w:val="008C2603"/>
  </w:style>
  <w:style w:type="numbering" w:customStyle="1" w:styleId="WW8Num3210">
    <w:name w:val="WW8Num3210"/>
    <w:rsid w:val="008C2603"/>
  </w:style>
  <w:style w:type="numbering" w:customStyle="1" w:styleId="WW8Num339">
    <w:name w:val="WW8Num339"/>
    <w:rsid w:val="008C2603"/>
  </w:style>
  <w:style w:type="numbering" w:customStyle="1" w:styleId="WW8Num349">
    <w:name w:val="WW8Num349"/>
    <w:rsid w:val="008C2603"/>
  </w:style>
  <w:style w:type="numbering" w:customStyle="1" w:styleId="WW8Num359">
    <w:name w:val="WW8Num359"/>
    <w:rsid w:val="008C2603"/>
  </w:style>
  <w:style w:type="numbering" w:customStyle="1" w:styleId="WW8Num369">
    <w:name w:val="WW8Num369"/>
    <w:rsid w:val="008C2603"/>
  </w:style>
  <w:style w:type="numbering" w:customStyle="1" w:styleId="WW8Num379">
    <w:name w:val="WW8Num379"/>
    <w:rsid w:val="008C2603"/>
  </w:style>
  <w:style w:type="table" w:customStyle="1" w:styleId="92">
    <w:name w:val="Сетка таблицы9"/>
    <w:basedOn w:val="a1"/>
    <w:next w:val="affff6"/>
    <w:uiPriority w:val="59"/>
    <w:rsid w:val="008C2603"/>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uiPriority w:val="99"/>
    <w:semiHidden/>
    <w:unhideWhenUsed/>
    <w:rsid w:val="00A461C8"/>
  </w:style>
  <w:style w:type="numbering" w:customStyle="1" w:styleId="WW8Num140">
    <w:name w:val="WW8Num140"/>
    <w:rsid w:val="00A461C8"/>
  </w:style>
  <w:style w:type="numbering" w:customStyle="1" w:styleId="WW8Num240">
    <w:name w:val="WW8Num240"/>
    <w:rsid w:val="00A461C8"/>
  </w:style>
  <w:style w:type="numbering" w:customStyle="1" w:styleId="WW8Num340">
    <w:name w:val="WW8Num340"/>
    <w:rsid w:val="00A461C8"/>
  </w:style>
  <w:style w:type="numbering" w:customStyle="1" w:styleId="WW8Num410">
    <w:name w:val="WW8Num410"/>
    <w:rsid w:val="00A461C8"/>
  </w:style>
  <w:style w:type="numbering" w:customStyle="1" w:styleId="WW8Num510">
    <w:name w:val="WW8Num510"/>
    <w:rsid w:val="00A461C8"/>
  </w:style>
  <w:style w:type="numbering" w:customStyle="1" w:styleId="WW8Num610">
    <w:name w:val="WW8Num610"/>
    <w:rsid w:val="00A461C8"/>
  </w:style>
  <w:style w:type="numbering" w:customStyle="1" w:styleId="WW8Num710">
    <w:name w:val="WW8Num710"/>
    <w:rsid w:val="00A461C8"/>
  </w:style>
  <w:style w:type="numbering" w:customStyle="1" w:styleId="WW8Num810">
    <w:name w:val="WW8Num810"/>
    <w:rsid w:val="00A461C8"/>
  </w:style>
  <w:style w:type="numbering" w:customStyle="1" w:styleId="WW8Num910">
    <w:name w:val="WW8Num910"/>
    <w:rsid w:val="00A461C8"/>
  </w:style>
  <w:style w:type="numbering" w:customStyle="1" w:styleId="WW8Num1010">
    <w:name w:val="WW8Num1010"/>
    <w:rsid w:val="00A461C8"/>
  </w:style>
  <w:style w:type="numbering" w:customStyle="1" w:styleId="WW8Num1114">
    <w:name w:val="WW8Num1114"/>
    <w:rsid w:val="00A461C8"/>
  </w:style>
  <w:style w:type="numbering" w:customStyle="1" w:styleId="WW8Num1212">
    <w:name w:val="WW8Num1212"/>
    <w:rsid w:val="00A461C8"/>
  </w:style>
  <w:style w:type="numbering" w:customStyle="1" w:styleId="WW8Num1310">
    <w:name w:val="WW8Num1310"/>
    <w:rsid w:val="00A461C8"/>
  </w:style>
  <w:style w:type="numbering" w:customStyle="1" w:styleId="WW8Num1410">
    <w:name w:val="WW8Num1410"/>
    <w:rsid w:val="00A461C8"/>
  </w:style>
  <w:style w:type="numbering" w:customStyle="1" w:styleId="WW8Num1510">
    <w:name w:val="WW8Num1510"/>
    <w:rsid w:val="00A461C8"/>
  </w:style>
  <w:style w:type="numbering" w:customStyle="1" w:styleId="WW8Num1610">
    <w:name w:val="WW8Num1610"/>
    <w:rsid w:val="00A461C8"/>
  </w:style>
  <w:style w:type="numbering" w:customStyle="1" w:styleId="WW8Num1710">
    <w:name w:val="WW8Num1710"/>
    <w:rsid w:val="00A461C8"/>
  </w:style>
  <w:style w:type="numbering" w:customStyle="1" w:styleId="WW8Num1810">
    <w:name w:val="WW8Num1810"/>
    <w:rsid w:val="00A461C8"/>
  </w:style>
  <w:style w:type="numbering" w:customStyle="1" w:styleId="WW8Num1910">
    <w:name w:val="WW8Num1910"/>
    <w:rsid w:val="00A461C8"/>
  </w:style>
  <w:style w:type="numbering" w:customStyle="1" w:styleId="WW8Num2010">
    <w:name w:val="WW8Num2010"/>
    <w:rsid w:val="00A461C8"/>
  </w:style>
  <w:style w:type="numbering" w:customStyle="1" w:styleId="WW8Num2114">
    <w:name w:val="WW8Num2114"/>
    <w:rsid w:val="00A461C8"/>
  </w:style>
  <w:style w:type="numbering" w:customStyle="1" w:styleId="WW8Num2212">
    <w:name w:val="WW8Num2212"/>
    <w:rsid w:val="00A461C8"/>
  </w:style>
  <w:style w:type="numbering" w:customStyle="1" w:styleId="WW8Num2310">
    <w:name w:val="WW8Num2310"/>
    <w:rsid w:val="00A461C8"/>
  </w:style>
  <w:style w:type="numbering" w:customStyle="1" w:styleId="WW8Num2410">
    <w:name w:val="WW8Num2410"/>
    <w:rsid w:val="00A461C8"/>
  </w:style>
  <w:style w:type="numbering" w:customStyle="1" w:styleId="WW8Num2510">
    <w:name w:val="WW8Num2510"/>
    <w:rsid w:val="00A461C8"/>
  </w:style>
  <w:style w:type="numbering" w:customStyle="1" w:styleId="WW8Num2610">
    <w:name w:val="WW8Num2610"/>
    <w:rsid w:val="00A461C8"/>
  </w:style>
  <w:style w:type="numbering" w:customStyle="1" w:styleId="WW8Num2710">
    <w:name w:val="WW8Num2710"/>
    <w:rsid w:val="00A461C8"/>
  </w:style>
  <w:style w:type="numbering" w:customStyle="1" w:styleId="WW8Num2810">
    <w:name w:val="WW8Num2810"/>
    <w:rsid w:val="00A461C8"/>
  </w:style>
  <w:style w:type="numbering" w:customStyle="1" w:styleId="WW8Num2910">
    <w:name w:val="WW8Num2910"/>
    <w:rsid w:val="00A461C8"/>
  </w:style>
  <w:style w:type="numbering" w:customStyle="1" w:styleId="WW8Num3010">
    <w:name w:val="WW8Num3010"/>
    <w:rsid w:val="00A461C8"/>
  </w:style>
  <w:style w:type="numbering" w:customStyle="1" w:styleId="WW8Num3113">
    <w:name w:val="WW8Num3113"/>
    <w:rsid w:val="00A461C8"/>
  </w:style>
  <w:style w:type="numbering" w:customStyle="1" w:styleId="WW8Num3211">
    <w:name w:val="WW8Num3211"/>
    <w:rsid w:val="00A461C8"/>
  </w:style>
  <w:style w:type="numbering" w:customStyle="1" w:styleId="WW8Num3310">
    <w:name w:val="WW8Num3310"/>
    <w:rsid w:val="00A461C8"/>
  </w:style>
  <w:style w:type="numbering" w:customStyle="1" w:styleId="WW8Num3410">
    <w:name w:val="WW8Num3410"/>
    <w:rsid w:val="00A461C8"/>
  </w:style>
  <w:style w:type="numbering" w:customStyle="1" w:styleId="WW8Num3510">
    <w:name w:val="WW8Num3510"/>
    <w:rsid w:val="00A461C8"/>
  </w:style>
  <w:style w:type="numbering" w:customStyle="1" w:styleId="WW8Num3610">
    <w:name w:val="WW8Num3610"/>
    <w:rsid w:val="00A461C8"/>
  </w:style>
  <w:style w:type="numbering" w:customStyle="1" w:styleId="WW8Num3710">
    <w:name w:val="WW8Num3710"/>
    <w:rsid w:val="00A461C8"/>
  </w:style>
  <w:style w:type="table" w:customStyle="1" w:styleId="101">
    <w:name w:val="Сетка таблицы10"/>
    <w:basedOn w:val="a1"/>
    <w:next w:val="affff6"/>
    <w:uiPriority w:val="59"/>
    <w:rsid w:val="00A461C8"/>
    <w:pPr>
      <w:spacing w:line="240" w:lineRule="auto"/>
    </w:pPr>
    <w:rPr>
      <w:rFonts w:ascii="Liberation Serif" w:eastAsia="Droid Sans Fallback" w:hAnsi="Liberation Serif" w:cs="FreeSans"/>
      <w:color w:val="auto"/>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footnote text"/>
    <w:basedOn w:val="a"/>
    <w:link w:val="1ff3"/>
    <w:uiPriority w:val="99"/>
    <w:semiHidden/>
    <w:unhideWhenUsed/>
    <w:rsid w:val="00DD0D24"/>
    <w:rPr>
      <w:sz w:val="20"/>
      <w:szCs w:val="20"/>
    </w:rPr>
  </w:style>
  <w:style w:type="character" w:customStyle="1" w:styleId="1ff3">
    <w:name w:val="Текст сноски Знак1"/>
    <w:basedOn w:val="a0"/>
    <w:link w:val="affff9"/>
    <w:uiPriority w:val="99"/>
    <w:semiHidden/>
    <w:rsid w:val="00DD0D24"/>
    <w:rPr>
      <w:rFonts w:ascii="Times New Roman" w:hAnsi="Times New Roman" w:cs="Times New Roman"/>
      <w:color w:val="auto"/>
      <w:sz w:val="20"/>
      <w:szCs w:val="20"/>
    </w:rPr>
  </w:style>
  <w:style w:type="character" w:styleId="affffa">
    <w:name w:val="footnote reference"/>
    <w:basedOn w:val="a0"/>
    <w:uiPriority w:val="99"/>
    <w:semiHidden/>
    <w:unhideWhenUsed/>
    <w:rsid w:val="00DD0D24"/>
    <w:rPr>
      <w:vertAlign w:val="superscript"/>
    </w:rPr>
  </w:style>
  <w:style w:type="table" w:customStyle="1" w:styleId="115">
    <w:name w:val="Сетка таблицы11"/>
    <w:basedOn w:val="a1"/>
    <w:next w:val="affff6"/>
    <w:uiPriority w:val="59"/>
    <w:rsid w:val="00503E85"/>
    <w:pPr>
      <w:spacing w:line="240" w:lineRule="auto"/>
    </w:pPr>
    <w:rPr>
      <w:rFonts w:ascii="Calibri" w:eastAsia="Times New Roman" w:hAnsi="Calibri"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Основной текст (2)_"/>
    <w:basedOn w:val="a0"/>
    <w:link w:val="2f5"/>
    <w:rsid w:val="00736AF1"/>
    <w:rPr>
      <w:rFonts w:ascii="Times New Roman" w:eastAsia="Times New Roman" w:hAnsi="Times New Roman" w:cs="Times New Roman"/>
      <w:spacing w:val="4"/>
      <w:sz w:val="19"/>
      <w:szCs w:val="19"/>
      <w:shd w:val="clear" w:color="auto" w:fill="FFFFFF"/>
    </w:rPr>
  </w:style>
  <w:style w:type="character" w:customStyle="1" w:styleId="20pt">
    <w:name w:val="Основной текст (2) + Интервал 0 pt"/>
    <w:basedOn w:val="2f4"/>
    <w:rsid w:val="00736AF1"/>
    <w:rPr>
      <w:rFonts w:ascii="Times New Roman" w:eastAsia="Times New Roman" w:hAnsi="Times New Roman" w:cs="Times New Roman"/>
      <w:color w:val="000000"/>
      <w:spacing w:val="7"/>
      <w:w w:val="100"/>
      <w:position w:val="0"/>
      <w:sz w:val="19"/>
      <w:szCs w:val="19"/>
      <w:shd w:val="clear" w:color="auto" w:fill="FFFFFF"/>
      <w:lang w:val="uk-UA" w:eastAsia="uk-UA" w:bidi="uk-UA"/>
    </w:rPr>
  </w:style>
  <w:style w:type="character" w:customStyle="1" w:styleId="20pt0">
    <w:name w:val="Основной текст (2) + Полужирный;Интервал 0 pt"/>
    <w:basedOn w:val="2f4"/>
    <w:rsid w:val="00736AF1"/>
    <w:rPr>
      <w:rFonts w:ascii="Times New Roman" w:eastAsia="Times New Roman" w:hAnsi="Times New Roman" w:cs="Times New Roman"/>
      <w:b/>
      <w:bCs/>
      <w:color w:val="000000"/>
      <w:spacing w:val="10"/>
      <w:w w:val="100"/>
      <w:position w:val="0"/>
      <w:sz w:val="19"/>
      <w:szCs w:val="19"/>
      <w:shd w:val="clear" w:color="auto" w:fill="FFFFFF"/>
      <w:lang w:val="uk-UA" w:eastAsia="uk-UA" w:bidi="uk-UA"/>
    </w:rPr>
  </w:style>
  <w:style w:type="paragraph" w:customStyle="1" w:styleId="2f5">
    <w:name w:val="Основной текст (2)"/>
    <w:basedOn w:val="a"/>
    <w:link w:val="2f4"/>
    <w:rsid w:val="00736AF1"/>
    <w:pPr>
      <w:widowControl w:val="0"/>
      <w:shd w:val="clear" w:color="auto" w:fill="FFFFFF"/>
      <w:spacing w:line="250" w:lineRule="exact"/>
      <w:jc w:val="right"/>
    </w:pPr>
    <w:rPr>
      <w:rFonts w:eastAsia="Times New Roman"/>
      <w:color w:val="000000"/>
      <w:spacing w:val="4"/>
      <w:sz w:val="19"/>
      <w:szCs w:val="19"/>
    </w:rPr>
  </w:style>
  <w:style w:type="paragraph" w:customStyle="1" w:styleId="TableParagraph">
    <w:name w:val="Table Paragraph"/>
    <w:basedOn w:val="a"/>
    <w:uiPriority w:val="1"/>
    <w:qFormat/>
    <w:rsid w:val="00D735C5"/>
    <w:pPr>
      <w:widowControl w:val="0"/>
      <w:ind w:left="105"/>
      <w:jc w:val="both"/>
    </w:pPr>
    <w:rPr>
      <w:rFonts w:eastAsia="Times New Roman"/>
      <w:sz w:val="22"/>
      <w:szCs w:val="22"/>
      <w:lang w:val="en-US" w:eastAsia="en-US"/>
    </w:rPr>
  </w:style>
  <w:style w:type="character" w:customStyle="1" w:styleId="Bodytext5">
    <w:name w:val="Body text (5)_"/>
    <w:link w:val="Bodytext50"/>
    <w:rsid w:val="00183C4E"/>
    <w:rPr>
      <w:rFonts w:ascii="Times New Roman" w:eastAsia="Times New Roman" w:hAnsi="Times New Roman" w:cs="Times New Roman"/>
      <w:b/>
      <w:bCs/>
      <w:shd w:val="clear" w:color="auto" w:fill="FFFFFF"/>
    </w:rPr>
  </w:style>
  <w:style w:type="paragraph" w:customStyle="1" w:styleId="Bodytext50">
    <w:name w:val="Body text (5)"/>
    <w:basedOn w:val="a"/>
    <w:link w:val="Bodytext5"/>
    <w:rsid w:val="00183C4E"/>
    <w:pPr>
      <w:widowControl w:val="0"/>
      <w:shd w:val="clear" w:color="auto" w:fill="FFFFFF"/>
      <w:spacing w:before="120" w:line="0" w:lineRule="atLeast"/>
      <w:jc w:val="center"/>
    </w:pPr>
    <w:rPr>
      <w:rFonts w:eastAsia="Times New Roman"/>
      <w:b/>
      <w:bCs/>
      <w:color w:val="000000"/>
      <w:sz w:val="22"/>
      <w:szCs w:val="22"/>
    </w:rPr>
  </w:style>
  <w:style w:type="character" w:customStyle="1" w:styleId="rvts23">
    <w:name w:val="rvts23"/>
    <w:basedOn w:val="a0"/>
    <w:rsid w:val="00AB72B4"/>
  </w:style>
  <w:style w:type="character" w:customStyle="1" w:styleId="rvts9">
    <w:name w:val="rvts9"/>
    <w:basedOn w:val="a0"/>
    <w:rsid w:val="00AB72B4"/>
  </w:style>
  <w:style w:type="character" w:customStyle="1" w:styleId="rvts37">
    <w:name w:val="rvts37"/>
    <w:basedOn w:val="a0"/>
    <w:rsid w:val="001A483C"/>
  </w:style>
  <w:style w:type="character" w:customStyle="1" w:styleId="err1">
    <w:name w:val="err1"/>
    <w:basedOn w:val="a0"/>
    <w:rsid w:val="00216F16"/>
    <w:rPr>
      <w:rFonts w:ascii="Tahoma" w:hAnsi="Tahoma" w:cs="Tahoma" w:hint="default"/>
      <w:color w:val="FF0000"/>
      <w:sz w:val="17"/>
      <w:szCs w:val="17"/>
      <w:bdr w:val="single" w:sz="6" w:space="1" w:color="D4DEE8" w:frame="1"/>
      <w:shd w:val="clear" w:color="auto" w:fill="F9F9EC"/>
    </w:rPr>
  </w:style>
  <w:style w:type="character" w:customStyle="1" w:styleId="s11">
    <w:name w:val="s11"/>
    <w:basedOn w:val="a0"/>
    <w:rsid w:val="0002761D"/>
  </w:style>
  <w:style w:type="paragraph" w:styleId="affffb">
    <w:name w:val="Revision"/>
    <w:hidden/>
    <w:uiPriority w:val="99"/>
    <w:semiHidden/>
    <w:rsid w:val="006F19DE"/>
    <w:pPr>
      <w:spacing w:line="240" w:lineRule="auto"/>
    </w:pPr>
    <w:rPr>
      <w:rFonts w:ascii="Times New Roman" w:hAnsi="Times New Roman" w:cs="Times New Roman"/>
      <w:color w:val="auto"/>
      <w:sz w:val="24"/>
      <w:szCs w:val="24"/>
    </w:rPr>
  </w:style>
  <w:style w:type="paragraph" w:customStyle="1" w:styleId="1ff4">
    <w:name w:val="Текст примечания1"/>
    <w:basedOn w:val="a"/>
    <w:rsid w:val="00E9485C"/>
    <w:pPr>
      <w:suppressAutoHyphens/>
    </w:pPr>
    <w:rPr>
      <w:rFonts w:eastAsia="Times New Roman"/>
      <w:sz w:val="20"/>
      <w:szCs w:val="20"/>
      <w:lang w:val="uk-UA" w:eastAsia="ar-SA"/>
    </w:rPr>
  </w:style>
  <w:style w:type="character" w:customStyle="1" w:styleId="headerdoc">
    <w:name w:val="header_doc"/>
    <w:basedOn w:val="a0"/>
    <w:rsid w:val="00111918"/>
  </w:style>
  <w:style w:type="character" w:styleId="affffc">
    <w:name w:val="FollowedHyperlink"/>
    <w:basedOn w:val="a0"/>
    <w:uiPriority w:val="99"/>
    <w:semiHidden/>
    <w:unhideWhenUsed/>
    <w:rsid w:val="00247E7C"/>
    <w:rPr>
      <w:color w:val="954F72" w:themeColor="followedHyperlink"/>
      <w:u w:val="single"/>
    </w:rPr>
  </w:style>
  <w:style w:type="character" w:styleId="affffd">
    <w:name w:val="Placeholder Text"/>
    <w:basedOn w:val="a0"/>
    <w:uiPriority w:val="99"/>
    <w:semiHidden/>
    <w:rsid w:val="00C726F4"/>
    <w:rPr>
      <w:color w:val="808080"/>
    </w:rPr>
  </w:style>
  <w:style w:type="character" w:customStyle="1" w:styleId="affffe">
    <w:name w:val="Основной текст_"/>
    <w:link w:val="2f6"/>
    <w:rsid w:val="00EB0D03"/>
    <w:rPr>
      <w:b/>
      <w:bCs/>
      <w:sz w:val="25"/>
      <w:szCs w:val="25"/>
      <w:shd w:val="clear" w:color="auto" w:fill="FFFFFF"/>
    </w:rPr>
  </w:style>
  <w:style w:type="paragraph" w:customStyle="1" w:styleId="2f6">
    <w:name w:val="Основной текст2"/>
    <w:basedOn w:val="a"/>
    <w:link w:val="affffe"/>
    <w:rsid w:val="00EB0D03"/>
    <w:pPr>
      <w:widowControl w:val="0"/>
      <w:shd w:val="clear" w:color="auto" w:fill="FFFFFF"/>
      <w:spacing w:before="480" w:after="480" w:line="0" w:lineRule="atLeast"/>
      <w:jc w:val="both"/>
    </w:pPr>
    <w:rPr>
      <w:rFonts w:ascii="Arial" w:hAnsi="Arial" w:cs="Arial"/>
      <w:b/>
      <w:bCs/>
      <w:color w:val="000000"/>
      <w:sz w:val="25"/>
      <w:szCs w:val="25"/>
    </w:rPr>
  </w:style>
  <w:style w:type="character" w:customStyle="1" w:styleId="af9">
    <w:name w:val="Абзац списка Знак"/>
    <w:aliases w:val="Elenco Normale Знак,List Paragraph Знак,Список уровня 2 Знак,название табл/рис Знак,Chapter10 Знак"/>
    <w:link w:val="af8"/>
    <w:uiPriority w:val="34"/>
    <w:rsid w:val="00486906"/>
  </w:style>
  <w:style w:type="paragraph" w:customStyle="1" w:styleId="tj">
    <w:name w:val="tj"/>
    <w:basedOn w:val="a"/>
    <w:rsid w:val="00690C8C"/>
    <w:pPr>
      <w:spacing w:before="100" w:beforeAutospacing="1" w:after="100" w:afterAutospacing="1"/>
    </w:pPr>
    <w:rPr>
      <w:rFonts w:eastAsia="Times New Roman"/>
      <w:lang w:val="uk-UA" w:eastAsia="uk-UA"/>
    </w:rPr>
  </w:style>
  <w:style w:type="character" w:customStyle="1" w:styleId="fs2">
    <w:name w:val="fs2"/>
    <w:basedOn w:val="a0"/>
    <w:rsid w:val="00690C8C"/>
  </w:style>
  <w:style w:type="paragraph" w:customStyle="1" w:styleId="xmsonormal">
    <w:name w:val="x_msonormal"/>
    <w:basedOn w:val="a"/>
    <w:rsid w:val="00024A1D"/>
    <w:pPr>
      <w:spacing w:before="100" w:beforeAutospacing="1" w:after="100" w:afterAutospacing="1"/>
    </w:pPr>
    <w:rPr>
      <w:rFonts w:eastAsia="Times New Roman"/>
      <w:lang w:val="en-US" w:eastAsia="en-US"/>
    </w:rPr>
  </w:style>
  <w:style w:type="character" w:customStyle="1" w:styleId="Bodytext3">
    <w:name w:val="Body text (3)_"/>
    <w:link w:val="Bodytext30"/>
    <w:rsid w:val="00CB1513"/>
    <w:rPr>
      <w:rFonts w:ascii="Times New Roman" w:eastAsia="Times New Roman" w:hAnsi="Times New Roman" w:cs="Times New Roman"/>
      <w:b/>
      <w:bCs/>
      <w:sz w:val="28"/>
      <w:szCs w:val="28"/>
      <w:shd w:val="clear" w:color="auto" w:fill="FFFFFF"/>
    </w:rPr>
  </w:style>
  <w:style w:type="character" w:customStyle="1" w:styleId="Bodytext2">
    <w:name w:val="Body text (2)_"/>
    <w:link w:val="Bodytext20"/>
    <w:rsid w:val="00CB1513"/>
    <w:rPr>
      <w:rFonts w:ascii="Times New Roman" w:eastAsia="Times New Roman" w:hAnsi="Times New Roman" w:cs="Times New Roman"/>
      <w:sz w:val="28"/>
      <w:szCs w:val="28"/>
      <w:shd w:val="clear" w:color="auto" w:fill="FFFFFF"/>
    </w:rPr>
  </w:style>
  <w:style w:type="character" w:customStyle="1" w:styleId="Bodytext2BoldItalicSpacing-1pt">
    <w:name w:val="Body text (2) + Bold;Italic;Spacing -1 pt"/>
    <w:rsid w:val="00CB1513"/>
    <w:rPr>
      <w:rFonts w:ascii="Times New Roman" w:eastAsia="Times New Roman" w:hAnsi="Times New Roman" w:cs="Times New Roman"/>
      <w:b/>
      <w:bCs/>
      <w:i/>
      <w:iCs/>
      <w:smallCaps w:val="0"/>
      <w:strike w:val="0"/>
      <w:color w:val="000000"/>
      <w:spacing w:val="-30"/>
      <w:w w:val="100"/>
      <w:position w:val="0"/>
      <w:sz w:val="28"/>
      <w:szCs w:val="28"/>
      <w:u w:val="none"/>
      <w:lang w:val="uk-UA" w:eastAsia="uk-UA" w:bidi="uk-UA"/>
    </w:rPr>
  </w:style>
  <w:style w:type="paragraph" w:customStyle="1" w:styleId="Bodytext20">
    <w:name w:val="Body text (2)"/>
    <w:basedOn w:val="a"/>
    <w:link w:val="Bodytext2"/>
    <w:rsid w:val="00CB1513"/>
    <w:pPr>
      <w:widowControl w:val="0"/>
      <w:shd w:val="clear" w:color="auto" w:fill="FFFFFF"/>
      <w:spacing w:before="300" w:after="300" w:line="320" w:lineRule="exact"/>
      <w:ind w:hanging="680"/>
      <w:jc w:val="both"/>
    </w:pPr>
    <w:rPr>
      <w:rFonts w:eastAsia="Times New Roman"/>
      <w:color w:val="000000"/>
      <w:sz w:val="28"/>
      <w:szCs w:val="28"/>
    </w:rPr>
  </w:style>
  <w:style w:type="paragraph" w:customStyle="1" w:styleId="Bodytext30">
    <w:name w:val="Body text (3)"/>
    <w:basedOn w:val="a"/>
    <w:link w:val="Bodytext3"/>
    <w:rsid w:val="00CB1513"/>
    <w:pPr>
      <w:widowControl w:val="0"/>
      <w:shd w:val="clear" w:color="auto" w:fill="FFFFFF"/>
      <w:spacing w:after="120" w:line="0" w:lineRule="atLeast"/>
      <w:ind w:hanging="600"/>
      <w:jc w:val="center"/>
    </w:pPr>
    <w:rPr>
      <w:rFonts w:eastAsia="Times New Roman"/>
      <w:b/>
      <w:bCs/>
      <w:color w:val="000000"/>
      <w:sz w:val="28"/>
      <w:szCs w:val="28"/>
    </w:rPr>
  </w:style>
  <w:style w:type="character" w:customStyle="1" w:styleId="Bodytext6">
    <w:name w:val="Body text (6)_"/>
    <w:link w:val="Bodytext60"/>
    <w:rsid w:val="00CB1513"/>
    <w:rPr>
      <w:rFonts w:ascii="Times New Roman" w:eastAsia="Times New Roman" w:hAnsi="Times New Roman"/>
      <w:shd w:val="clear" w:color="auto" w:fill="FFFFFF"/>
    </w:rPr>
  </w:style>
  <w:style w:type="character" w:customStyle="1" w:styleId="Bodytext9">
    <w:name w:val="Body text (9)_"/>
    <w:link w:val="Bodytext90"/>
    <w:rsid w:val="00CB1513"/>
    <w:rPr>
      <w:rFonts w:ascii="Times New Roman" w:eastAsia="Times New Roman" w:hAnsi="Times New Roman"/>
      <w:shd w:val="clear" w:color="auto" w:fill="FFFFFF"/>
    </w:rPr>
  </w:style>
  <w:style w:type="character" w:customStyle="1" w:styleId="Bodytext9Bold">
    <w:name w:val="Body text (9) + Bold"/>
    <w:rsid w:val="00CB1513"/>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Bodytext5NotBold">
    <w:name w:val="Body text (5) + Not Bold"/>
    <w:rsid w:val="00CB1513"/>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paragraph" w:customStyle="1" w:styleId="Bodytext60">
    <w:name w:val="Body text (6)"/>
    <w:basedOn w:val="a"/>
    <w:link w:val="Bodytext6"/>
    <w:rsid w:val="00CB1513"/>
    <w:pPr>
      <w:widowControl w:val="0"/>
      <w:shd w:val="clear" w:color="auto" w:fill="FFFFFF"/>
      <w:spacing w:line="245" w:lineRule="exact"/>
      <w:jc w:val="both"/>
    </w:pPr>
    <w:rPr>
      <w:rFonts w:eastAsia="Times New Roman" w:cs="Arial"/>
      <w:color w:val="000000"/>
      <w:sz w:val="22"/>
      <w:szCs w:val="22"/>
    </w:rPr>
  </w:style>
  <w:style w:type="paragraph" w:customStyle="1" w:styleId="Bodytext90">
    <w:name w:val="Body text (9)"/>
    <w:basedOn w:val="a"/>
    <w:link w:val="Bodytext9"/>
    <w:rsid w:val="00CB1513"/>
    <w:pPr>
      <w:widowControl w:val="0"/>
      <w:shd w:val="clear" w:color="auto" w:fill="FFFFFF"/>
      <w:spacing w:before="300" w:line="274" w:lineRule="exact"/>
    </w:pPr>
    <w:rPr>
      <w:rFonts w:eastAsia="Times New Roman" w:cs="Arial"/>
      <w:color w:val="000000"/>
      <w:sz w:val="22"/>
      <w:szCs w:val="22"/>
    </w:rPr>
  </w:style>
  <w:style w:type="paragraph" w:customStyle="1" w:styleId="rvps7">
    <w:name w:val="rvps7"/>
    <w:basedOn w:val="a"/>
    <w:rsid w:val="00CB1513"/>
    <w:pPr>
      <w:spacing w:before="100" w:beforeAutospacing="1" w:after="100" w:afterAutospacing="1"/>
    </w:pPr>
    <w:rPr>
      <w:rFonts w:eastAsia="Times New Roman"/>
      <w:lang w:val="uk-UA" w:eastAsia="uk-UA"/>
    </w:rPr>
  </w:style>
  <w:style w:type="character" w:customStyle="1" w:styleId="rvts15">
    <w:name w:val="rvts15"/>
    <w:basedOn w:val="a0"/>
    <w:rsid w:val="00CB1513"/>
  </w:style>
  <w:style w:type="paragraph" w:customStyle="1" w:styleId="Iauiue">
    <w:name w:val="Iau?iue"/>
    <w:rsid w:val="00CB1513"/>
    <w:pPr>
      <w:spacing w:line="240" w:lineRule="auto"/>
    </w:pPr>
    <w:rPr>
      <w:rFonts w:ascii="Times New Roman" w:eastAsia="Times New Roman" w:hAnsi="Times New Roman" w:cs="Times New Roman"/>
      <w:color w:val="auto"/>
      <w:sz w:val="20"/>
      <w:szCs w:val="20"/>
      <w:lang w:val="en-US"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53209">
      <w:bodyDiv w:val="1"/>
      <w:marLeft w:val="0"/>
      <w:marRight w:val="0"/>
      <w:marTop w:val="0"/>
      <w:marBottom w:val="0"/>
      <w:divBdr>
        <w:top w:val="none" w:sz="0" w:space="0" w:color="auto"/>
        <w:left w:val="none" w:sz="0" w:space="0" w:color="auto"/>
        <w:bottom w:val="none" w:sz="0" w:space="0" w:color="auto"/>
        <w:right w:val="none" w:sz="0" w:space="0" w:color="auto"/>
      </w:divBdr>
    </w:div>
    <w:div w:id="27876502">
      <w:bodyDiv w:val="1"/>
      <w:marLeft w:val="0"/>
      <w:marRight w:val="0"/>
      <w:marTop w:val="0"/>
      <w:marBottom w:val="0"/>
      <w:divBdr>
        <w:top w:val="none" w:sz="0" w:space="0" w:color="auto"/>
        <w:left w:val="none" w:sz="0" w:space="0" w:color="auto"/>
        <w:bottom w:val="none" w:sz="0" w:space="0" w:color="auto"/>
        <w:right w:val="none" w:sz="0" w:space="0" w:color="auto"/>
      </w:divBdr>
    </w:div>
    <w:div w:id="43452903">
      <w:bodyDiv w:val="1"/>
      <w:marLeft w:val="0"/>
      <w:marRight w:val="0"/>
      <w:marTop w:val="0"/>
      <w:marBottom w:val="0"/>
      <w:divBdr>
        <w:top w:val="none" w:sz="0" w:space="0" w:color="auto"/>
        <w:left w:val="none" w:sz="0" w:space="0" w:color="auto"/>
        <w:bottom w:val="none" w:sz="0" w:space="0" w:color="auto"/>
        <w:right w:val="none" w:sz="0" w:space="0" w:color="auto"/>
      </w:divBdr>
    </w:div>
    <w:div w:id="192764742">
      <w:bodyDiv w:val="1"/>
      <w:marLeft w:val="0"/>
      <w:marRight w:val="0"/>
      <w:marTop w:val="0"/>
      <w:marBottom w:val="0"/>
      <w:divBdr>
        <w:top w:val="none" w:sz="0" w:space="0" w:color="auto"/>
        <w:left w:val="none" w:sz="0" w:space="0" w:color="auto"/>
        <w:bottom w:val="none" w:sz="0" w:space="0" w:color="auto"/>
        <w:right w:val="none" w:sz="0" w:space="0" w:color="auto"/>
      </w:divBdr>
    </w:div>
    <w:div w:id="319581984">
      <w:bodyDiv w:val="1"/>
      <w:marLeft w:val="0"/>
      <w:marRight w:val="0"/>
      <w:marTop w:val="0"/>
      <w:marBottom w:val="0"/>
      <w:divBdr>
        <w:top w:val="none" w:sz="0" w:space="0" w:color="auto"/>
        <w:left w:val="none" w:sz="0" w:space="0" w:color="auto"/>
        <w:bottom w:val="none" w:sz="0" w:space="0" w:color="auto"/>
        <w:right w:val="none" w:sz="0" w:space="0" w:color="auto"/>
      </w:divBdr>
    </w:div>
    <w:div w:id="618338958">
      <w:bodyDiv w:val="1"/>
      <w:marLeft w:val="0"/>
      <w:marRight w:val="0"/>
      <w:marTop w:val="0"/>
      <w:marBottom w:val="0"/>
      <w:divBdr>
        <w:top w:val="none" w:sz="0" w:space="0" w:color="auto"/>
        <w:left w:val="none" w:sz="0" w:space="0" w:color="auto"/>
        <w:bottom w:val="none" w:sz="0" w:space="0" w:color="auto"/>
        <w:right w:val="none" w:sz="0" w:space="0" w:color="auto"/>
      </w:divBdr>
    </w:div>
    <w:div w:id="747265270">
      <w:bodyDiv w:val="1"/>
      <w:marLeft w:val="0"/>
      <w:marRight w:val="0"/>
      <w:marTop w:val="0"/>
      <w:marBottom w:val="0"/>
      <w:divBdr>
        <w:top w:val="none" w:sz="0" w:space="0" w:color="auto"/>
        <w:left w:val="none" w:sz="0" w:space="0" w:color="auto"/>
        <w:bottom w:val="none" w:sz="0" w:space="0" w:color="auto"/>
        <w:right w:val="none" w:sz="0" w:space="0" w:color="auto"/>
      </w:divBdr>
    </w:div>
    <w:div w:id="827551644">
      <w:bodyDiv w:val="1"/>
      <w:marLeft w:val="0"/>
      <w:marRight w:val="0"/>
      <w:marTop w:val="0"/>
      <w:marBottom w:val="0"/>
      <w:divBdr>
        <w:top w:val="none" w:sz="0" w:space="0" w:color="auto"/>
        <w:left w:val="none" w:sz="0" w:space="0" w:color="auto"/>
        <w:bottom w:val="none" w:sz="0" w:space="0" w:color="auto"/>
        <w:right w:val="none" w:sz="0" w:space="0" w:color="auto"/>
      </w:divBdr>
    </w:div>
    <w:div w:id="917055544">
      <w:bodyDiv w:val="1"/>
      <w:marLeft w:val="0"/>
      <w:marRight w:val="0"/>
      <w:marTop w:val="0"/>
      <w:marBottom w:val="0"/>
      <w:divBdr>
        <w:top w:val="none" w:sz="0" w:space="0" w:color="auto"/>
        <w:left w:val="none" w:sz="0" w:space="0" w:color="auto"/>
        <w:bottom w:val="none" w:sz="0" w:space="0" w:color="auto"/>
        <w:right w:val="none" w:sz="0" w:space="0" w:color="auto"/>
      </w:divBdr>
    </w:div>
    <w:div w:id="921332041">
      <w:bodyDiv w:val="1"/>
      <w:marLeft w:val="0"/>
      <w:marRight w:val="0"/>
      <w:marTop w:val="0"/>
      <w:marBottom w:val="0"/>
      <w:divBdr>
        <w:top w:val="none" w:sz="0" w:space="0" w:color="auto"/>
        <w:left w:val="none" w:sz="0" w:space="0" w:color="auto"/>
        <w:bottom w:val="none" w:sz="0" w:space="0" w:color="auto"/>
        <w:right w:val="none" w:sz="0" w:space="0" w:color="auto"/>
      </w:divBdr>
    </w:div>
    <w:div w:id="924262140">
      <w:bodyDiv w:val="1"/>
      <w:marLeft w:val="0"/>
      <w:marRight w:val="0"/>
      <w:marTop w:val="0"/>
      <w:marBottom w:val="0"/>
      <w:divBdr>
        <w:top w:val="none" w:sz="0" w:space="0" w:color="auto"/>
        <w:left w:val="none" w:sz="0" w:space="0" w:color="auto"/>
        <w:bottom w:val="none" w:sz="0" w:space="0" w:color="auto"/>
        <w:right w:val="none" w:sz="0" w:space="0" w:color="auto"/>
      </w:divBdr>
    </w:div>
    <w:div w:id="956252308">
      <w:bodyDiv w:val="1"/>
      <w:marLeft w:val="0"/>
      <w:marRight w:val="0"/>
      <w:marTop w:val="0"/>
      <w:marBottom w:val="0"/>
      <w:divBdr>
        <w:top w:val="none" w:sz="0" w:space="0" w:color="auto"/>
        <w:left w:val="none" w:sz="0" w:space="0" w:color="auto"/>
        <w:bottom w:val="none" w:sz="0" w:space="0" w:color="auto"/>
        <w:right w:val="none" w:sz="0" w:space="0" w:color="auto"/>
      </w:divBdr>
    </w:div>
    <w:div w:id="1034304853">
      <w:bodyDiv w:val="1"/>
      <w:marLeft w:val="0"/>
      <w:marRight w:val="0"/>
      <w:marTop w:val="0"/>
      <w:marBottom w:val="0"/>
      <w:divBdr>
        <w:top w:val="none" w:sz="0" w:space="0" w:color="auto"/>
        <w:left w:val="none" w:sz="0" w:space="0" w:color="auto"/>
        <w:bottom w:val="none" w:sz="0" w:space="0" w:color="auto"/>
        <w:right w:val="none" w:sz="0" w:space="0" w:color="auto"/>
      </w:divBdr>
    </w:div>
    <w:div w:id="1081100933">
      <w:bodyDiv w:val="1"/>
      <w:marLeft w:val="0"/>
      <w:marRight w:val="0"/>
      <w:marTop w:val="0"/>
      <w:marBottom w:val="0"/>
      <w:divBdr>
        <w:top w:val="none" w:sz="0" w:space="0" w:color="auto"/>
        <w:left w:val="none" w:sz="0" w:space="0" w:color="auto"/>
        <w:bottom w:val="none" w:sz="0" w:space="0" w:color="auto"/>
        <w:right w:val="none" w:sz="0" w:space="0" w:color="auto"/>
      </w:divBdr>
    </w:div>
    <w:div w:id="1096245429">
      <w:bodyDiv w:val="1"/>
      <w:marLeft w:val="0"/>
      <w:marRight w:val="0"/>
      <w:marTop w:val="0"/>
      <w:marBottom w:val="0"/>
      <w:divBdr>
        <w:top w:val="none" w:sz="0" w:space="0" w:color="auto"/>
        <w:left w:val="none" w:sz="0" w:space="0" w:color="auto"/>
        <w:bottom w:val="none" w:sz="0" w:space="0" w:color="auto"/>
        <w:right w:val="none" w:sz="0" w:space="0" w:color="auto"/>
      </w:divBdr>
    </w:div>
    <w:div w:id="1159080512">
      <w:bodyDiv w:val="1"/>
      <w:marLeft w:val="0"/>
      <w:marRight w:val="0"/>
      <w:marTop w:val="0"/>
      <w:marBottom w:val="0"/>
      <w:divBdr>
        <w:top w:val="none" w:sz="0" w:space="0" w:color="auto"/>
        <w:left w:val="none" w:sz="0" w:space="0" w:color="auto"/>
        <w:bottom w:val="none" w:sz="0" w:space="0" w:color="auto"/>
        <w:right w:val="none" w:sz="0" w:space="0" w:color="auto"/>
      </w:divBdr>
    </w:div>
    <w:div w:id="1221356655">
      <w:bodyDiv w:val="1"/>
      <w:marLeft w:val="0"/>
      <w:marRight w:val="0"/>
      <w:marTop w:val="0"/>
      <w:marBottom w:val="0"/>
      <w:divBdr>
        <w:top w:val="none" w:sz="0" w:space="0" w:color="auto"/>
        <w:left w:val="none" w:sz="0" w:space="0" w:color="auto"/>
        <w:bottom w:val="none" w:sz="0" w:space="0" w:color="auto"/>
        <w:right w:val="none" w:sz="0" w:space="0" w:color="auto"/>
      </w:divBdr>
    </w:div>
    <w:div w:id="1228608409">
      <w:bodyDiv w:val="1"/>
      <w:marLeft w:val="0"/>
      <w:marRight w:val="0"/>
      <w:marTop w:val="0"/>
      <w:marBottom w:val="0"/>
      <w:divBdr>
        <w:top w:val="none" w:sz="0" w:space="0" w:color="auto"/>
        <w:left w:val="none" w:sz="0" w:space="0" w:color="auto"/>
        <w:bottom w:val="none" w:sz="0" w:space="0" w:color="auto"/>
        <w:right w:val="none" w:sz="0" w:space="0" w:color="auto"/>
      </w:divBdr>
    </w:div>
    <w:div w:id="1263685876">
      <w:bodyDiv w:val="1"/>
      <w:marLeft w:val="0"/>
      <w:marRight w:val="0"/>
      <w:marTop w:val="0"/>
      <w:marBottom w:val="0"/>
      <w:divBdr>
        <w:top w:val="none" w:sz="0" w:space="0" w:color="auto"/>
        <w:left w:val="none" w:sz="0" w:space="0" w:color="auto"/>
        <w:bottom w:val="none" w:sz="0" w:space="0" w:color="auto"/>
        <w:right w:val="none" w:sz="0" w:space="0" w:color="auto"/>
      </w:divBdr>
    </w:div>
    <w:div w:id="1399982414">
      <w:bodyDiv w:val="1"/>
      <w:marLeft w:val="0"/>
      <w:marRight w:val="0"/>
      <w:marTop w:val="0"/>
      <w:marBottom w:val="0"/>
      <w:divBdr>
        <w:top w:val="none" w:sz="0" w:space="0" w:color="auto"/>
        <w:left w:val="none" w:sz="0" w:space="0" w:color="auto"/>
        <w:bottom w:val="none" w:sz="0" w:space="0" w:color="auto"/>
        <w:right w:val="none" w:sz="0" w:space="0" w:color="auto"/>
      </w:divBdr>
      <w:divsChild>
        <w:div w:id="176816961">
          <w:marLeft w:val="0"/>
          <w:marRight w:val="0"/>
          <w:marTop w:val="0"/>
          <w:marBottom w:val="0"/>
          <w:divBdr>
            <w:top w:val="none" w:sz="0" w:space="0" w:color="auto"/>
            <w:left w:val="none" w:sz="0" w:space="0" w:color="auto"/>
            <w:bottom w:val="single" w:sz="12" w:space="16" w:color="auto"/>
            <w:right w:val="none" w:sz="0" w:space="0" w:color="auto"/>
          </w:divBdr>
        </w:div>
      </w:divsChild>
    </w:div>
    <w:div w:id="1427799675">
      <w:bodyDiv w:val="1"/>
      <w:marLeft w:val="0"/>
      <w:marRight w:val="0"/>
      <w:marTop w:val="0"/>
      <w:marBottom w:val="0"/>
      <w:divBdr>
        <w:top w:val="none" w:sz="0" w:space="0" w:color="auto"/>
        <w:left w:val="none" w:sz="0" w:space="0" w:color="auto"/>
        <w:bottom w:val="none" w:sz="0" w:space="0" w:color="auto"/>
        <w:right w:val="none" w:sz="0" w:space="0" w:color="auto"/>
      </w:divBdr>
    </w:div>
    <w:div w:id="1441948864">
      <w:bodyDiv w:val="1"/>
      <w:marLeft w:val="0"/>
      <w:marRight w:val="0"/>
      <w:marTop w:val="0"/>
      <w:marBottom w:val="0"/>
      <w:divBdr>
        <w:top w:val="none" w:sz="0" w:space="0" w:color="auto"/>
        <w:left w:val="none" w:sz="0" w:space="0" w:color="auto"/>
        <w:bottom w:val="none" w:sz="0" w:space="0" w:color="auto"/>
        <w:right w:val="none" w:sz="0" w:space="0" w:color="auto"/>
      </w:divBdr>
      <w:divsChild>
        <w:div w:id="2028215053">
          <w:marLeft w:val="0"/>
          <w:marRight w:val="0"/>
          <w:marTop w:val="100"/>
          <w:marBottom w:val="100"/>
          <w:divBdr>
            <w:top w:val="none" w:sz="0" w:space="0" w:color="auto"/>
            <w:left w:val="none" w:sz="0" w:space="0" w:color="auto"/>
            <w:bottom w:val="none" w:sz="0" w:space="0" w:color="auto"/>
            <w:right w:val="none" w:sz="0" w:space="0" w:color="auto"/>
          </w:divBdr>
          <w:divsChild>
            <w:div w:id="1929775852">
              <w:marLeft w:val="0"/>
              <w:marRight w:val="0"/>
              <w:marTop w:val="0"/>
              <w:marBottom w:val="0"/>
              <w:divBdr>
                <w:top w:val="single" w:sz="6" w:space="4" w:color="DCDCDC"/>
                <w:left w:val="single" w:sz="6" w:space="4" w:color="DCDCDC"/>
                <w:bottom w:val="single" w:sz="6" w:space="0" w:color="DCDCDC"/>
                <w:right w:val="single" w:sz="6" w:space="4" w:color="DCDCDC"/>
              </w:divBdr>
              <w:divsChild>
                <w:div w:id="2122409490">
                  <w:marLeft w:val="0"/>
                  <w:marRight w:val="0"/>
                  <w:marTop w:val="0"/>
                  <w:marBottom w:val="0"/>
                  <w:divBdr>
                    <w:top w:val="none" w:sz="0" w:space="0" w:color="auto"/>
                    <w:left w:val="none" w:sz="0" w:space="0" w:color="auto"/>
                    <w:bottom w:val="none" w:sz="0" w:space="0" w:color="auto"/>
                    <w:right w:val="none" w:sz="0" w:space="0" w:color="auto"/>
                  </w:divBdr>
                  <w:divsChild>
                    <w:div w:id="128717054">
                      <w:marLeft w:val="0"/>
                      <w:marRight w:val="0"/>
                      <w:marTop w:val="0"/>
                      <w:marBottom w:val="0"/>
                      <w:divBdr>
                        <w:top w:val="none" w:sz="0" w:space="0" w:color="auto"/>
                        <w:left w:val="none" w:sz="0" w:space="0" w:color="auto"/>
                        <w:bottom w:val="none" w:sz="0" w:space="0" w:color="auto"/>
                        <w:right w:val="none" w:sz="0" w:space="0" w:color="auto"/>
                      </w:divBdr>
                      <w:divsChild>
                        <w:div w:id="1272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25918">
      <w:bodyDiv w:val="1"/>
      <w:marLeft w:val="0"/>
      <w:marRight w:val="0"/>
      <w:marTop w:val="0"/>
      <w:marBottom w:val="0"/>
      <w:divBdr>
        <w:top w:val="none" w:sz="0" w:space="0" w:color="auto"/>
        <w:left w:val="none" w:sz="0" w:space="0" w:color="auto"/>
        <w:bottom w:val="none" w:sz="0" w:space="0" w:color="auto"/>
        <w:right w:val="none" w:sz="0" w:space="0" w:color="auto"/>
      </w:divBdr>
    </w:div>
    <w:div w:id="1529564701">
      <w:bodyDiv w:val="1"/>
      <w:marLeft w:val="0"/>
      <w:marRight w:val="0"/>
      <w:marTop w:val="0"/>
      <w:marBottom w:val="0"/>
      <w:divBdr>
        <w:top w:val="none" w:sz="0" w:space="0" w:color="auto"/>
        <w:left w:val="none" w:sz="0" w:space="0" w:color="auto"/>
        <w:bottom w:val="none" w:sz="0" w:space="0" w:color="auto"/>
        <w:right w:val="none" w:sz="0" w:space="0" w:color="auto"/>
      </w:divBdr>
    </w:div>
    <w:div w:id="1686130142">
      <w:bodyDiv w:val="1"/>
      <w:marLeft w:val="0"/>
      <w:marRight w:val="0"/>
      <w:marTop w:val="0"/>
      <w:marBottom w:val="0"/>
      <w:divBdr>
        <w:top w:val="none" w:sz="0" w:space="0" w:color="auto"/>
        <w:left w:val="none" w:sz="0" w:space="0" w:color="auto"/>
        <w:bottom w:val="none" w:sz="0" w:space="0" w:color="auto"/>
        <w:right w:val="none" w:sz="0" w:space="0" w:color="auto"/>
      </w:divBdr>
    </w:div>
    <w:div w:id="1696151535">
      <w:bodyDiv w:val="1"/>
      <w:marLeft w:val="0"/>
      <w:marRight w:val="0"/>
      <w:marTop w:val="0"/>
      <w:marBottom w:val="0"/>
      <w:divBdr>
        <w:top w:val="none" w:sz="0" w:space="0" w:color="auto"/>
        <w:left w:val="none" w:sz="0" w:space="0" w:color="auto"/>
        <w:bottom w:val="none" w:sz="0" w:space="0" w:color="auto"/>
        <w:right w:val="none" w:sz="0" w:space="0" w:color="auto"/>
      </w:divBdr>
    </w:div>
    <w:div w:id="1722365848">
      <w:bodyDiv w:val="1"/>
      <w:marLeft w:val="0"/>
      <w:marRight w:val="0"/>
      <w:marTop w:val="0"/>
      <w:marBottom w:val="0"/>
      <w:divBdr>
        <w:top w:val="none" w:sz="0" w:space="0" w:color="auto"/>
        <w:left w:val="none" w:sz="0" w:space="0" w:color="auto"/>
        <w:bottom w:val="none" w:sz="0" w:space="0" w:color="auto"/>
        <w:right w:val="none" w:sz="0" w:space="0" w:color="auto"/>
      </w:divBdr>
    </w:div>
    <w:div w:id="1738556193">
      <w:bodyDiv w:val="1"/>
      <w:marLeft w:val="0"/>
      <w:marRight w:val="0"/>
      <w:marTop w:val="0"/>
      <w:marBottom w:val="0"/>
      <w:divBdr>
        <w:top w:val="none" w:sz="0" w:space="0" w:color="auto"/>
        <w:left w:val="none" w:sz="0" w:space="0" w:color="auto"/>
        <w:bottom w:val="none" w:sz="0" w:space="0" w:color="auto"/>
        <w:right w:val="none" w:sz="0" w:space="0" w:color="auto"/>
      </w:divBdr>
    </w:div>
    <w:div w:id="1776705852">
      <w:bodyDiv w:val="1"/>
      <w:marLeft w:val="0"/>
      <w:marRight w:val="0"/>
      <w:marTop w:val="0"/>
      <w:marBottom w:val="0"/>
      <w:divBdr>
        <w:top w:val="none" w:sz="0" w:space="0" w:color="auto"/>
        <w:left w:val="none" w:sz="0" w:space="0" w:color="auto"/>
        <w:bottom w:val="none" w:sz="0" w:space="0" w:color="auto"/>
        <w:right w:val="none" w:sz="0" w:space="0" w:color="auto"/>
      </w:divBdr>
      <w:divsChild>
        <w:div w:id="1614239436">
          <w:marLeft w:val="0"/>
          <w:marRight w:val="0"/>
          <w:marTop w:val="100"/>
          <w:marBottom w:val="100"/>
          <w:divBdr>
            <w:top w:val="none" w:sz="0" w:space="0" w:color="auto"/>
            <w:left w:val="none" w:sz="0" w:space="0" w:color="auto"/>
            <w:bottom w:val="none" w:sz="0" w:space="0" w:color="auto"/>
            <w:right w:val="none" w:sz="0" w:space="0" w:color="auto"/>
          </w:divBdr>
          <w:divsChild>
            <w:div w:id="1326275152">
              <w:marLeft w:val="0"/>
              <w:marRight w:val="0"/>
              <w:marTop w:val="0"/>
              <w:marBottom w:val="0"/>
              <w:divBdr>
                <w:top w:val="single" w:sz="6" w:space="4" w:color="DCDCDC"/>
                <w:left w:val="single" w:sz="6" w:space="4" w:color="DCDCDC"/>
                <w:bottom w:val="single" w:sz="6" w:space="0" w:color="DCDCDC"/>
                <w:right w:val="single" w:sz="6" w:space="4" w:color="DCDCDC"/>
              </w:divBdr>
              <w:divsChild>
                <w:div w:id="16772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1158">
      <w:bodyDiv w:val="1"/>
      <w:marLeft w:val="0"/>
      <w:marRight w:val="0"/>
      <w:marTop w:val="0"/>
      <w:marBottom w:val="0"/>
      <w:divBdr>
        <w:top w:val="none" w:sz="0" w:space="0" w:color="auto"/>
        <w:left w:val="none" w:sz="0" w:space="0" w:color="auto"/>
        <w:bottom w:val="none" w:sz="0" w:space="0" w:color="auto"/>
        <w:right w:val="none" w:sz="0" w:space="0" w:color="auto"/>
      </w:divBdr>
    </w:div>
    <w:div w:id="1914584559">
      <w:bodyDiv w:val="1"/>
      <w:marLeft w:val="0"/>
      <w:marRight w:val="0"/>
      <w:marTop w:val="0"/>
      <w:marBottom w:val="0"/>
      <w:divBdr>
        <w:top w:val="none" w:sz="0" w:space="0" w:color="auto"/>
        <w:left w:val="none" w:sz="0" w:space="0" w:color="auto"/>
        <w:bottom w:val="none" w:sz="0" w:space="0" w:color="auto"/>
        <w:right w:val="none" w:sz="0" w:space="0" w:color="auto"/>
      </w:divBdr>
    </w:div>
    <w:div w:id="1918979940">
      <w:bodyDiv w:val="1"/>
      <w:marLeft w:val="0"/>
      <w:marRight w:val="0"/>
      <w:marTop w:val="0"/>
      <w:marBottom w:val="0"/>
      <w:divBdr>
        <w:top w:val="none" w:sz="0" w:space="0" w:color="auto"/>
        <w:left w:val="none" w:sz="0" w:space="0" w:color="auto"/>
        <w:bottom w:val="none" w:sz="0" w:space="0" w:color="auto"/>
        <w:right w:val="none" w:sz="0" w:space="0" w:color="auto"/>
      </w:divBdr>
    </w:div>
    <w:div w:id="2008970841">
      <w:bodyDiv w:val="1"/>
      <w:marLeft w:val="0"/>
      <w:marRight w:val="0"/>
      <w:marTop w:val="0"/>
      <w:marBottom w:val="0"/>
      <w:divBdr>
        <w:top w:val="none" w:sz="0" w:space="0" w:color="auto"/>
        <w:left w:val="none" w:sz="0" w:space="0" w:color="auto"/>
        <w:bottom w:val="none" w:sz="0" w:space="0" w:color="auto"/>
        <w:right w:val="none" w:sz="0" w:space="0" w:color="auto"/>
      </w:divBdr>
    </w:div>
    <w:div w:id="2058164131">
      <w:bodyDiv w:val="1"/>
      <w:marLeft w:val="0"/>
      <w:marRight w:val="0"/>
      <w:marTop w:val="0"/>
      <w:marBottom w:val="0"/>
      <w:divBdr>
        <w:top w:val="none" w:sz="0" w:space="0" w:color="auto"/>
        <w:left w:val="none" w:sz="0" w:space="0" w:color="auto"/>
        <w:bottom w:val="none" w:sz="0" w:space="0" w:color="auto"/>
        <w:right w:val="none" w:sz="0" w:space="0" w:color="auto"/>
      </w:divBdr>
      <w:divsChild>
        <w:div w:id="1278022350">
          <w:marLeft w:val="0"/>
          <w:marRight w:val="0"/>
          <w:marTop w:val="100"/>
          <w:marBottom w:val="100"/>
          <w:divBdr>
            <w:top w:val="none" w:sz="0" w:space="0" w:color="auto"/>
            <w:left w:val="none" w:sz="0" w:space="0" w:color="auto"/>
            <w:bottom w:val="none" w:sz="0" w:space="0" w:color="auto"/>
            <w:right w:val="none" w:sz="0" w:space="0" w:color="auto"/>
          </w:divBdr>
          <w:divsChild>
            <w:div w:id="866794686">
              <w:marLeft w:val="0"/>
              <w:marRight w:val="0"/>
              <w:marTop w:val="0"/>
              <w:marBottom w:val="0"/>
              <w:divBdr>
                <w:top w:val="single" w:sz="6" w:space="4" w:color="DCDCDC"/>
                <w:left w:val="single" w:sz="6" w:space="4" w:color="DCDCDC"/>
                <w:bottom w:val="single" w:sz="6" w:space="0" w:color="DCDCDC"/>
                <w:right w:val="single" w:sz="6" w:space="4" w:color="DCDCDC"/>
              </w:divBdr>
              <w:divsChild>
                <w:div w:id="1205480732">
                  <w:marLeft w:val="0"/>
                  <w:marRight w:val="0"/>
                  <w:marTop w:val="0"/>
                  <w:marBottom w:val="0"/>
                  <w:divBdr>
                    <w:top w:val="none" w:sz="0" w:space="0" w:color="auto"/>
                    <w:left w:val="none" w:sz="0" w:space="0" w:color="auto"/>
                    <w:bottom w:val="none" w:sz="0" w:space="0" w:color="auto"/>
                    <w:right w:val="none" w:sz="0" w:space="0" w:color="auto"/>
                  </w:divBdr>
                  <w:divsChild>
                    <w:div w:id="1220285266">
                      <w:marLeft w:val="0"/>
                      <w:marRight w:val="0"/>
                      <w:marTop w:val="0"/>
                      <w:marBottom w:val="0"/>
                      <w:divBdr>
                        <w:top w:val="none" w:sz="0" w:space="0" w:color="auto"/>
                        <w:left w:val="none" w:sz="0" w:space="0" w:color="auto"/>
                        <w:bottom w:val="none" w:sz="0" w:space="0" w:color="auto"/>
                        <w:right w:val="none" w:sz="0" w:space="0" w:color="auto"/>
                      </w:divBdr>
                      <w:divsChild>
                        <w:div w:id="18278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37">
      <w:bodyDiv w:val="1"/>
      <w:marLeft w:val="0"/>
      <w:marRight w:val="0"/>
      <w:marTop w:val="0"/>
      <w:marBottom w:val="0"/>
      <w:divBdr>
        <w:top w:val="none" w:sz="0" w:space="0" w:color="auto"/>
        <w:left w:val="none" w:sz="0" w:space="0" w:color="auto"/>
        <w:bottom w:val="none" w:sz="0" w:space="0" w:color="auto"/>
        <w:right w:val="none" w:sz="0" w:space="0" w:color="auto"/>
      </w:divBdr>
    </w:div>
    <w:div w:id="2092389447">
      <w:bodyDiv w:val="1"/>
      <w:marLeft w:val="0"/>
      <w:marRight w:val="0"/>
      <w:marTop w:val="0"/>
      <w:marBottom w:val="0"/>
      <w:divBdr>
        <w:top w:val="none" w:sz="0" w:space="0" w:color="auto"/>
        <w:left w:val="none" w:sz="0" w:space="0" w:color="auto"/>
        <w:bottom w:val="none" w:sz="0" w:space="0" w:color="auto"/>
        <w:right w:val="none" w:sz="0" w:space="0" w:color="auto"/>
      </w:divBdr>
    </w:div>
    <w:div w:id="2130123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4-20" TargetMode="External"/><Relationship Id="rId13" Type="http://schemas.openxmlformats.org/officeDocument/2006/relationships/hyperlink" Target="mailto:dvirnyk-om@ukrposhta.u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skidd.gov.ua/sign"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sviderska-tv@ukrposhta.ua"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dvirnyk-om@ukrposhta.ua" TargetMode="External"/><Relationship Id="rId14" Type="http://schemas.openxmlformats.org/officeDocument/2006/relationships/hyperlink" Target="mailto:trufanova-la@ukrposhta.u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E07361EE314530A61C6C8739DF4C2C"/>
        <w:category>
          <w:name w:val="Общие"/>
          <w:gallery w:val="placeholder"/>
        </w:category>
        <w:types>
          <w:type w:val="bbPlcHdr"/>
        </w:types>
        <w:behaviors>
          <w:behavior w:val="content"/>
        </w:behaviors>
        <w:guid w:val="{82025FCD-C8AE-4290-8A83-A861FA3FB345}"/>
      </w:docPartPr>
      <w:docPartBody>
        <w:p w:rsidR="00F647AB" w:rsidRDefault="00CA7F6F" w:rsidP="00CA7F6F">
          <w:pPr>
            <w:pStyle w:val="ACE07361EE314530A61C6C8739DF4C2C21"/>
          </w:pPr>
          <w:r w:rsidRPr="005C36B7">
            <w:rPr>
              <w:rStyle w:val="a3"/>
              <w:color w:val="FF0000"/>
              <w:lang w:val="uk-UA"/>
            </w:rPr>
            <w:t>дата затвердження</w:t>
          </w:r>
        </w:p>
      </w:docPartBody>
    </w:docPart>
    <w:docPart>
      <w:docPartPr>
        <w:name w:val="0C6C120252544247AE266D02245EF473"/>
        <w:category>
          <w:name w:val="Общие"/>
          <w:gallery w:val="placeholder"/>
        </w:category>
        <w:types>
          <w:type w:val="bbPlcHdr"/>
        </w:types>
        <w:behaviors>
          <w:behavior w:val="content"/>
        </w:behaviors>
        <w:guid w:val="{93948AD9-3426-4BC6-9AB8-AA07F4201FE3}"/>
      </w:docPartPr>
      <w:docPartBody>
        <w:p w:rsidR="00E27ED1" w:rsidRDefault="00975222" w:rsidP="00975222">
          <w:pPr>
            <w:pStyle w:val="0C6C120252544247AE266D02245EF473"/>
          </w:pPr>
          <w:r w:rsidRPr="00F63569">
            <w:rPr>
              <w:rStyle w:val="a3"/>
              <w:color w:val="FF0000"/>
            </w:rPr>
            <w:t>зазначити код та його назву</w:t>
          </w:r>
        </w:p>
      </w:docPartBody>
    </w:docPart>
    <w:docPart>
      <w:docPartPr>
        <w:name w:val="8CCAADEE8FC3416AB9A960D70B797B05"/>
        <w:category>
          <w:name w:val="Общие"/>
          <w:gallery w:val="placeholder"/>
        </w:category>
        <w:types>
          <w:type w:val="bbPlcHdr"/>
        </w:types>
        <w:behaviors>
          <w:behavior w:val="content"/>
        </w:behaviors>
        <w:guid w:val="{E4F76983-8EC6-4B8C-BCF8-0ACA60BC0A9E}"/>
      </w:docPartPr>
      <w:docPartBody>
        <w:p w:rsidR="00E27ED1" w:rsidRDefault="00975222" w:rsidP="00975222">
          <w:pPr>
            <w:pStyle w:val="8CCAADEE8FC3416AB9A960D70B797B05"/>
          </w:pPr>
          <w:r w:rsidRPr="00F63569">
            <w:rPr>
              <w:rStyle w:val="a3"/>
              <w:color w:val="FF0000"/>
            </w:rPr>
            <w:t>зазначити код та його назву</w:t>
          </w:r>
        </w:p>
      </w:docPartBody>
    </w:docPart>
    <w:docPart>
      <w:docPartPr>
        <w:name w:val="AF952FA4DD8648069B3900E478E7C407"/>
        <w:category>
          <w:name w:val="Общие"/>
          <w:gallery w:val="placeholder"/>
        </w:category>
        <w:types>
          <w:type w:val="bbPlcHdr"/>
        </w:types>
        <w:behaviors>
          <w:behavior w:val="content"/>
        </w:behaviors>
        <w:guid w:val="{B5C78882-159D-4C1B-9D4F-F377951E0C84}"/>
      </w:docPartPr>
      <w:docPartBody>
        <w:p w:rsidR="00E27ED1" w:rsidRDefault="00975222" w:rsidP="00975222">
          <w:pPr>
            <w:pStyle w:val="AF952FA4DD8648069B3900E478E7C407"/>
          </w:pPr>
          <w:r w:rsidRPr="005C36B7">
            <w:rPr>
              <w:rStyle w:val="a3"/>
              <w:color w:val="FF0000"/>
            </w:rPr>
            <w:t>зазначити предмет закупівлі згідно РПЗ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eeSans">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ntiqua;Times New Roman">
    <w:panose1 w:val="00000000000000000000"/>
    <w:charset w:val="00"/>
    <w:family w:val="roman"/>
    <w:notTrueType/>
    <w:pitch w:val="default"/>
  </w:font>
  <w:font w:name="MS Mincho;ＭＳ 明朝">
    <w:panose1 w:val="00000000000000000000"/>
    <w:charset w:val="80"/>
    <w:family w:val="roman"/>
    <w:notTrueType/>
    <w:pitch w:val="default"/>
  </w:font>
  <w:font w:name="Andale Sans UI;Times New Roman">
    <w:panose1 w:val="00000000000000000000"/>
    <w:charset w:val="00"/>
    <w:family w:val="roman"/>
    <w:notTrueType/>
    <w:pitch w:val="default"/>
  </w:font>
  <w:font w:name="Liberation Serif">
    <w:altName w:val="Times New Roman"/>
    <w:charset w:val="01"/>
    <w:family w:val="roman"/>
    <w:pitch w:val="variable"/>
    <w:sig w:usb0="00000003" w:usb1="00000000" w:usb2="00000000" w:usb3="00000000" w:csb0="00000001" w:csb1="00000000"/>
  </w:font>
  <w:font w:name="Droid Sans Fallback">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DejaVu Sans">
    <w:altName w:val="Times New Roman"/>
    <w:panose1 w:val="00000000000000000000"/>
    <w:charset w:val="CC"/>
    <w:family w:val="auto"/>
    <w:notTrueType/>
    <w:pitch w:val="default"/>
    <w:sig w:usb0="00000203" w:usb1="00000000" w:usb2="00000000" w:usb3="00000000" w:csb0="00000005"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AB"/>
    <w:rsid w:val="00054CE6"/>
    <w:rsid w:val="00061395"/>
    <w:rsid w:val="00067351"/>
    <w:rsid w:val="000C72C0"/>
    <w:rsid w:val="00115BE6"/>
    <w:rsid w:val="001B666E"/>
    <w:rsid w:val="00204BAF"/>
    <w:rsid w:val="002A060E"/>
    <w:rsid w:val="002C3B08"/>
    <w:rsid w:val="002D03F5"/>
    <w:rsid w:val="00301697"/>
    <w:rsid w:val="00367474"/>
    <w:rsid w:val="0039117F"/>
    <w:rsid w:val="00395E1C"/>
    <w:rsid w:val="003D7D20"/>
    <w:rsid w:val="003F2DDF"/>
    <w:rsid w:val="003F6F79"/>
    <w:rsid w:val="004434D0"/>
    <w:rsid w:val="00457A4D"/>
    <w:rsid w:val="00492F6F"/>
    <w:rsid w:val="005236AB"/>
    <w:rsid w:val="00526706"/>
    <w:rsid w:val="00532CAA"/>
    <w:rsid w:val="005A44FE"/>
    <w:rsid w:val="00614F1E"/>
    <w:rsid w:val="006260D8"/>
    <w:rsid w:val="006609A3"/>
    <w:rsid w:val="00686EE6"/>
    <w:rsid w:val="006B75D7"/>
    <w:rsid w:val="006D0973"/>
    <w:rsid w:val="00701E7A"/>
    <w:rsid w:val="00740D0A"/>
    <w:rsid w:val="00793173"/>
    <w:rsid w:val="007D5363"/>
    <w:rsid w:val="00830815"/>
    <w:rsid w:val="00847195"/>
    <w:rsid w:val="008547E2"/>
    <w:rsid w:val="00877F69"/>
    <w:rsid w:val="00893C9D"/>
    <w:rsid w:val="008B78D2"/>
    <w:rsid w:val="00913841"/>
    <w:rsid w:val="00975222"/>
    <w:rsid w:val="009E0D77"/>
    <w:rsid w:val="00C713CD"/>
    <w:rsid w:val="00CA7F6F"/>
    <w:rsid w:val="00CD32E5"/>
    <w:rsid w:val="00D3705A"/>
    <w:rsid w:val="00D7334A"/>
    <w:rsid w:val="00D74307"/>
    <w:rsid w:val="00D95828"/>
    <w:rsid w:val="00DE2BD2"/>
    <w:rsid w:val="00E13F62"/>
    <w:rsid w:val="00E27ED1"/>
    <w:rsid w:val="00E537C8"/>
    <w:rsid w:val="00E877CC"/>
    <w:rsid w:val="00EE27D0"/>
    <w:rsid w:val="00F149B7"/>
    <w:rsid w:val="00F3786C"/>
    <w:rsid w:val="00F647AB"/>
    <w:rsid w:val="00F85DAE"/>
    <w:rsid w:val="00FF59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86EE6"/>
    <w:rPr>
      <w:color w:val="808080"/>
    </w:rPr>
  </w:style>
  <w:style w:type="paragraph" w:customStyle="1" w:styleId="ACE07361EE314530A61C6C8739DF4C2C">
    <w:name w:val="ACE07361EE314530A61C6C8739DF4C2C"/>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CE07361EE314530A61C6C8739DF4C2C1">
    <w:name w:val="ACE07361EE314530A61C6C8739DF4C2C1"/>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
    <w:name w:val="9747244A9FEF40F8B441E444CC10DA5E"/>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2">
    <w:name w:val="ACE07361EE314530A61C6C8739DF4C2C2"/>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
    <w:name w:val="9747244A9FEF40F8B441E444CC10DA5E1"/>
    <w:rsid w:val="00F647AB"/>
    <w:pPr>
      <w:spacing w:after="0" w:line="240" w:lineRule="auto"/>
    </w:pPr>
    <w:rPr>
      <w:rFonts w:ascii="Times New Roman" w:eastAsia="Arial" w:hAnsi="Times New Roman" w:cs="Times New Roman"/>
      <w:sz w:val="24"/>
      <w:szCs w:val="24"/>
      <w:lang w:val="ru-RU" w:eastAsia="ru-RU"/>
    </w:rPr>
  </w:style>
  <w:style w:type="paragraph" w:customStyle="1" w:styleId="A0D7AEE3437D4099BBE01F8697205362">
    <w:name w:val="A0D7AEE3437D4099BBE01F8697205362"/>
    <w:rsid w:val="00F647AB"/>
  </w:style>
  <w:style w:type="paragraph" w:customStyle="1" w:styleId="4EF3F098CF9A4C85AE4D03B009212444">
    <w:name w:val="4EF3F098CF9A4C85AE4D03B009212444"/>
    <w:rsid w:val="00F647AB"/>
  </w:style>
  <w:style w:type="paragraph" w:customStyle="1" w:styleId="ACE07361EE314530A61C6C8739DF4C2C3">
    <w:name w:val="ACE07361EE314530A61C6C8739DF4C2C3"/>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2">
    <w:name w:val="9747244A9FEF40F8B441E444CC10DA5E2"/>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
    <w:name w:val="44126C28D1C64B44AF5109C70DF65763"/>
    <w:rsid w:val="00F647AB"/>
    <w:pPr>
      <w:spacing w:after="0" w:line="240" w:lineRule="auto"/>
    </w:pPr>
    <w:rPr>
      <w:rFonts w:ascii="Times New Roman" w:eastAsia="Arial" w:hAnsi="Times New Roman" w:cs="Times New Roman"/>
      <w:sz w:val="24"/>
      <w:szCs w:val="24"/>
      <w:lang w:val="ru-RU" w:eastAsia="ru-RU"/>
    </w:rPr>
  </w:style>
  <w:style w:type="paragraph" w:customStyle="1" w:styleId="A0D7AEE3437D4099BBE01F86972053621">
    <w:name w:val="A0D7AEE3437D4099BBE01F86972053621"/>
    <w:rsid w:val="00F647AB"/>
    <w:pPr>
      <w:spacing w:after="0" w:line="240" w:lineRule="auto"/>
    </w:pPr>
    <w:rPr>
      <w:rFonts w:ascii="Times New Roman" w:eastAsia="Arial" w:hAnsi="Times New Roman" w:cs="Times New Roman"/>
      <w:sz w:val="24"/>
      <w:szCs w:val="24"/>
      <w:lang w:val="ru-RU" w:eastAsia="ru-RU"/>
    </w:rPr>
  </w:style>
  <w:style w:type="paragraph" w:customStyle="1" w:styleId="4EF3F098CF9A4C85AE4D03B0092124441">
    <w:name w:val="4EF3F098CF9A4C85AE4D03B0092124441"/>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4">
    <w:name w:val="ACE07361EE314530A61C6C8739DF4C2C4"/>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3">
    <w:name w:val="9747244A9FEF40F8B441E444CC10DA5E3"/>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
    <w:name w:val="44126C28D1C64B44AF5109C70DF657631"/>
    <w:rsid w:val="00F647AB"/>
    <w:pPr>
      <w:spacing w:after="0" w:line="240" w:lineRule="auto"/>
    </w:pPr>
    <w:rPr>
      <w:rFonts w:ascii="Times New Roman" w:eastAsia="Arial" w:hAnsi="Times New Roman" w:cs="Times New Roman"/>
      <w:sz w:val="24"/>
      <w:szCs w:val="24"/>
      <w:lang w:val="ru-RU" w:eastAsia="ru-RU"/>
    </w:rPr>
  </w:style>
  <w:style w:type="paragraph" w:customStyle="1" w:styleId="A0D7AEE3437D4099BBE01F86972053622">
    <w:name w:val="A0D7AEE3437D4099BBE01F86972053622"/>
    <w:rsid w:val="00F647AB"/>
    <w:pPr>
      <w:spacing w:after="0" w:line="240" w:lineRule="auto"/>
    </w:pPr>
    <w:rPr>
      <w:rFonts w:ascii="Times New Roman" w:eastAsia="Arial" w:hAnsi="Times New Roman" w:cs="Times New Roman"/>
      <w:sz w:val="24"/>
      <w:szCs w:val="24"/>
      <w:lang w:val="ru-RU" w:eastAsia="ru-RU"/>
    </w:rPr>
  </w:style>
  <w:style w:type="paragraph" w:customStyle="1" w:styleId="4EF3F098CF9A4C85AE4D03B0092124442">
    <w:name w:val="4EF3F098CF9A4C85AE4D03B0092124442"/>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
    <w:name w:val="CD7BCC1F00E743A59F92F498F9CF6EC5"/>
    <w:rsid w:val="00F647AB"/>
  </w:style>
  <w:style w:type="paragraph" w:customStyle="1" w:styleId="D5FC6037DB8A4D7E87BED08C70009C36">
    <w:name w:val="D5FC6037DB8A4D7E87BED08C70009C36"/>
    <w:rsid w:val="00F647AB"/>
  </w:style>
  <w:style w:type="paragraph" w:customStyle="1" w:styleId="EB29DFDCC15544FCA1FEA9536656091A">
    <w:name w:val="EB29DFDCC15544FCA1FEA9536656091A"/>
    <w:rsid w:val="00F647AB"/>
  </w:style>
  <w:style w:type="paragraph" w:customStyle="1" w:styleId="BD5C3D90875848CFB29286C5A0A68653">
    <w:name w:val="BD5C3D90875848CFB29286C5A0A68653"/>
    <w:rsid w:val="00F647AB"/>
  </w:style>
  <w:style w:type="paragraph" w:customStyle="1" w:styleId="ACE07361EE314530A61C6C8739DF4C2C5">
    <w:name w:val="ACE07361EE314530A61C6C8739DF4C2C5"/>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4">
    <w:name w:val="9747244A9FEF40F8B441E444CC10DA5E4"/>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2">
    <w:name w:val="44126C28D1C64B44AF5109C70DF657632"/>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
    <w:name w:val="CD7BCC1F00E743A59F92F498F9CF6EC51"/>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
    <w:name w:val="D5FC6037DB8A4D7E87BED08C70009C361"/>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
    <w:name w:val="80B7FB0B2E6D4CC3AA567D4FDCB1EB77"/>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
    <w:name w:val="EB29DFDCC15544FCA1FEA9536656091A1"/>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
    <w:name w:val="BD5C3D90875848CFB29286C5A0A686531"/>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CE07361EE314530A61C6C8739DF4C2C6">
    <w:name w:val="ACE07361EE314530A61C6C8739DF4C2C6"/>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5">
    <w:name w:val="9747244A9FEF40F8B441E444CC10DA5E5"/>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3">
    <w:name w:val="44126C28D1C64B44AF5109C70DF657633"/>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2">
    <w:name w:val="CD7BCC1F00E743A59F92F498F9CF6EC52"/>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2">
    <w:name w:val="D5FC6037DB8A4D7E87BED08C70009C362"/>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1">
    <w:name w:val="80B7FB0B2E6D4CC3AA567D4FDCB1EB771"/>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2">
    <w:name w:val="EB29DFDCC15544FCA1FEA9536656091A2"/>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2">
    <w:name w:val="BD5C3D90875848CFB29286C5A0A686532"/>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
    <w:name w:val="47E5D50C6F9143679BC3136DEE2CFD33"/>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7">
    <w:name w:val="ACE07361EE314530A61C6C8739DF4C2C7"/>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6">
    <w:name w:val="9747244A9FEF40F8B441E444CC10DA5E6"/>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4">
    <w:name w:val="44126C28D1C64B44AF5109C70DF657634"/>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3">
    <w:name w:val="CD7BCC1F00E743A59F92F498F9CF6EC53"/>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3">
    <w:name w:val="D5FC6037DB8A4D7E87BED08C70009C363"/>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2">
    <w:name w:val="80B7FB0B2E6D4CC3AA567D4FDCB1EB772"/>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3">
    <w:name w:val="EB29DFDCC15544FCA1FEA9536656091A3"/>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3">
    <w:name w:val="BD5C3D90875848CFB29286C5A0A686533"/>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1">
    <w:name w:val="47E5D50C6F9143679BC3136DEE2CFD331"/>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
    <w:name w:val="343DCE8F481E44C3A0A1A986A8D34C2E"/>
    <w:rsid w:val="00F647AB"/>
  </w:style>
  <w:style w:type="paragraph" w:customStyle="1" w:styleId="ACE07361EE314530A61C6C8739DF4C2C8">
    <w:name w:val="ACE07361EE314530A61C6C8739DF4C2C8"/>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7">
    <w:name w:val="9747244A9FEF40F8B441E444CC10DA5E7"/>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5">
    <w:name w:val="44126C28D1C64B44AF5109C70DF657635"/>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4">
    <w:name w:val="CD7BCC1F00E743A59F92F498F9CF6EC54"/>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4">
    <w:name w:val="D5FC6037DB8A4D7E87BED08C70009C364"/>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3">
    <w:name w:val="80B7FB0B2E6D4CC3AA567D4FDCB1EB773"/>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4">
    <w:name w:val="EB29DFDCC15544FCA1FEA9536656091A4"/>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4">
    <w:name w:val="BD5C3D90875848CFB29286C5A0A686534"/>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2">
    <w:name w:val="47E5D50C6F9143679BC3136DEE2CFD332"/>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1">
    <w:name w:val="343DCE8F481E44C3A0A1A986A8D34C2E1"/>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9">
    <w:name w:val="ACE07361EE314530A61C6C8739DF4C2C9"/>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8">
    <w:name w:val="9747244A9FEF40F8B441E444CC10DA5E8"/>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6">
    <w:name w:val="44126C28D1C64B44AF5109C70DF657636"/>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5">
    <w:name w:val="CD7BCC1F00E743A59F92F498F9CF6EC55"/>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5">
    <w:name w:val="D5FC6037DB8A4D7E87BED08C70009C365"/>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4">
    <w:name w:val="80B7FB0B2E6D4CC3AA567D4FDCB1EB774"/>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5">
    <w:name w:val="EB29DFDCC15544FCA1FEA9536656091A5"/>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5">
    <w:name w:val="BD5C3D90875848CFB29286C5A0A686535"/>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3">
    <w:name w:val="47E5D50C6F9143679BC3136DEE2CFD333"/>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2">
    <w:name w:val="343DCE8F481E44C3A0A1A986A8D34C2E2"/>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0">
    <w:name w:val="ACE07361EE314530A61C6C8739DF4C2C10"/>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9">
    <w:name w:val="9747244A9FEF40F8B441E444CC10DA5E9"/>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7">
    <w:name w:val="44126C28D1C64B44AF5109C70DF657637"/>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6">
    <w:name w:val="CD7BCC1F00E743A59F92F498F9CF6EC56"/>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6">
    <w:name w:val="D5FC6037DB8A4D7E87BED08C70009C366"/>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5">
    <w:name w:val="80B7FB0B2E6D4CC3AA567D4FDCB1EB775"/>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6">
    <w:name w:val="EB29DFDCC15544FCA1FEA9536656091A6"/>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6">
    <w:name w:val="BD5C3D90875848CFB29286C5A0A686536"/>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4">
    <w:name w:val="47E5D50C6F9143679BC3136DEE2CFD334"/>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3">
    <w:name w:val="343DCE8F481E44C3A0A1A986A8D34C2E3"/>
    <w:rsid w:val="00F647AB"/>
    <w:pPr>
      <w:spacing w:after="0" w:line="240" w:lineRule="auto"/>
    </w:pPr>
    <w:rPr>
      <w:rFonts w:ascii="Times New Roman" w:eastAsia="Arial" w:hAnsi="Times New Roman" w:cs="Times New Roman"/>
      <w:sz w:val="24"/>
      <w:szCs w:val="24"/>
      <w:lang w:val="ru-RU" w:eastAsia="ru-RU"/>
    </w:rPr>
  </w:style>
  <w:style w:type="paragraph" w:customStyle="1" w:styleId="FCF8894296834F6298AAD0ED5BB95D71">
    <w:name w:val="FCF8894296834F6298AAD0ED5BB95D71"/>
    <w:rsid w:val="00F647AB"/>
  </w:style>
  <w:style w:type="paragraph" w:customStyle="1" w:styleId="967AAB0D56DA485D84DC2740A674C460">
    <w:name w:val="967AAB0D56DA485D84DC2740A674C460"/>
    <w:rsid w:val="00F647AB"/>
  </w:style>
  <w:style w:type="paragraph" w:customStyle="1" w:styleId="72F28F591C29496EB6DC12005D05E7B4">
    <w:name w:val="72F28F591C29496EB6DC12005D05E7B4"/>
    <w:rsid w:val="00F647AB"/>
  </w:style>
  <w:style w:type="paragraph" w:customStyle="1" w:styleId="4BB8BAEDB4F84045A18307B8C9BEC348">
    <w:name w:val="4BB8BAEDB4F84045A18307B8C9BEC348"/>
    <w:rsid w:val="00F647AB"/>
  </w:style>
  <w:style w:type="paragraph" w:customStyle="1" w:styleId="CAE2F7FAF28B43AC9EF2B14EC9D9EFCA">
    <w:name w:val="CAE2F7FAF28B43AC9EF2B14EC9D9EFCA"/>
    <w:rsid w:val="00F647AB"/>
  </w:style>
  <w:style w:type="paragraph" w:customStyle="1" w:styleId="3A546ACFA8EB4062B7334DFE14361FA3">
    <w:name w:val="3A546ACFA8EB4062B7334DFE14361FA3"/>
    <w:rsid w:val="00F647AB"/>
  </w:style>
  <w:style w:type="paragraph" w:customStyle="1" w:styleId="9891124F909F4688BC4D6CDBDBC7DAE3">
    <w:name w:val="9891124F909F4688BC4D6CDBDBC7DAE3"/>
    <w:rsid w:val="00F647AB"/>
  </w:style>
  <w:style w:type="paragraph" w:customStyle="1" w:styleId="ABD678BB414D47E387BCABF5D4CD7FEE">
    <w:name w:val="ABD678BB414D47E387BCABF5D4CD7FEE"/>
    <w:rsid w:val="00F647AB"/>
  </w:style>
  <w:style w:type="paragraph" w:customStyle="1" w:styleId="038B57937E6E407C835BD84EC9CBCA09">
    <w:name w:val="038B57937E6E407C835BD84EC9CBCA09"/>
    <w:rsid w:val="00F647AB"/>
  </w:style>
  <w:style w:type="paragraph" w:customStyle="1" w:styleId="ACE07361EE314530A61C6C8739DF4C2C11">
    <w:name w:val="ACE07361EE314530A61C6C8739DF4C2C11"/>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0">
    <w:name w:val="9747244A9FEF40F8B441E444CC10DA5E10"/>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8">
    <w:name w:val="44126C28D1C64B44AF5109C70DF657638"/>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7">
    <w:name w:val="CD7BCC1F00E743A59F92F498F9CF6EC57"/>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7">
    <w:name w:val="D5FC6037DB8A4D7E87BED08C70009C367"/>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6">
    <w:name w:val="80B7FB0B2E6D4CC3AA567D4FDCB1EB776"/>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7">
    <w:name w:val="EB29DFDCC15544FCA1FEA9536656091A7"/>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7">
    <w:name w:val="BD5C3D90875848CFB29286C5A0A686537"/>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5">
    <w:name w:val="47E5D50C6F9143679BC3136DEE2CFD335"/>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4">
    <w:name w:val="343DCE8F481E44C3A0A1A986A8D34C2E4"/>
    <w:rsid w:val="00F647AB"/>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
    <w:name w:val="52D6E02717C748A69445BD37D462676B"/>
    <w:rsid w:val="00F647AB"/>
    <w:pPr>
      <w:spacing w:after="0" w:line="240" w:lineRule="auto"/>
    </w:pPr>
    <w:rPr>
      <w:rFonts w:ascii="Times New Roman" w:eastAsia="Arial" w:hAnsi="Times New Roman" w:cs="Times New Roman"/>
      <w:sz w:val="24"/>
      <w:szCs w:val="24"/>
      <w:lang w:val="ru-RU" w:eastAsia="ru-RU"/>
    </w:rPr>
  </w:style>
  <w:style w:type="paragraph" w:customStyle="1" w:styleId="2DEAE532440B40D6BD6B67A321E5E0DA">
    <w:name w:val="2DEAE532440B40D6BD6B67A321E5E0DA"/>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2">
    <w:name w:val="ACE07361EE314530A61C6C8739DF4C2C12"/>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1">
    <w:name w:val="9747244A9FEF40F8B441E444CC10DA5E11"/>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9">
    <w:name w:val="44126C28D1C64B44AF5109C70DF657639"/>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8">
    <w:name w:val="CD7BCC1F00E743A59F92F498F9CF6EC58"/>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8">
    <w:name w:val="D5FC6037DB8A4D7E87BED08C70009C368"/>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7">
    <w:name w:val="80B7FB0B2E6D4CC3AA567D4FDCB1EB777"/>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8">
    <w:name w:val="EB29DFDCC15544FCA1FEA9536656091A8"/>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8">
    <w:name w:val="BD5C3D90875848CFB29286C5A0A686538"/>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6">
    <w:name w:val="47E5D50C6F9143679BC3136DEE2CFD336"/>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5">
    <w:name w:val="343DCE8F481E44C3A0A1A986A8D34C2E5"/>
    <w:rsid w:val="00F647AB"/>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1">
    <w:name w:val="52D6E02717C748A69445BD37D462676B1"/>
    <w:rsid w:val="00F647AB"/>
    <w:pPr>
      <w:spacing w:after="0" w:line="240" w:lineRule="auto"/>
    </w:pPr>
    <w:rPr>
      <w:rFonts w:ascii="Times New Roman" w:eastAsia="Arial" w:hAnsi="Times New Roman" w:cs="Times New Roman"/>
      <w:sz w:val="24"/>
      <w:szCs w:val="24"/>
      <w:lang w:val="ru-RU" w:eastAsia="ru-RU"/>
    </w:rPr>
  </w:style>
  <w:style w:type="paragraph" w:customStyle="1" w:styleId="2DEAE532440B40D6BD6B67A321E5E0DA1">
    <w:name w:val="2DEAE532440B40D6BD6B67A321E5E0DA1"/>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3">
    <w:name w:val="ACE07361EE314530A61C6C8739DF4C2C13"/>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2">
    <w:name w:val="9747244A9FEF40F8B441E444CC10DA5E12"/>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0">
    <w:name w:val="44126C28D1C64B44AF5109C70DF6576310"/>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9">
    <w:name w:val="CD7BCC1F00E743A59F92F498F9CF6EC59"/>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9">
    <w:name w:val="D5FC6037DB8A4D7E87BED08C70009C369"/>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8">
    <w:name w:val="80B7FB0B2E6D4CC3AA567D4FDCB1EB778"/>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9">
    <w:name w:val="EB29DFDCC15544FCA1FEA9536656091A9"/>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9">
    <w:name w:val="BD5C3D90875848CFB29286C5A0A686539"/>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7">
    <w:name w:val="47E5D50C6F9143679BC3136DEE2CFD337"/>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6">
    <w:name w:val="343DCE8F481E44C3A0A1A986A8D34C2E6"/>
    <w:rsid w:val="00F647AB"/>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2">
    <w:name w:val="52D6E02717C748A69445BD37D462676B2"/>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4">
    <w:name w:val="ACE07361EE314530A61C6C8739DF4C2C14"/>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3">
    <w:name w:val="9747244A9FEF40F8B441E444CC10DA5E13"/>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1">
    <w:name w:val="44126C28D1C64B44AF5109C70DF6576311"/>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0">
    <w:name w:val="CD7BCC1F00E743A59F92F498F9CF6EC510"/>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0">
    <w:name w:val="D5FC6037DB8A4D7E87BED08C70009C3610"/>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9">
    <w:name w:val="80B7FB0B2E6D4CC3AA567D4FDCB1EB779"/>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0">
    <w:name w:val="EB29DFDCC15544FCA1FEA9536656091A10"/>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0">
    <w:name w:val="BD5C3D90875848CFB29286C5A0A6865310"/>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8">
    <w:name w:val="47E5D50C6F9143679BC3136DEE2CFD338"/>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7">
    <w:name w:val="343DCE8F481E44C3A0A1A986A8D34C2E7"/>
    <w:rsid w:val="00F647AB"/>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3">
    <w:name w:val="52D6E02717C748A69445BD37D462676B3"/>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5">
    <w:name w:val="ACE07361EE314530A61C6C8739DF4C2C15"/>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4">
    <w:name w:val="9747244A9FEF40F8B441E444CC10DA5E14"/>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2">
    <w:name w:val="44126C28D1C64B44AF5109C70DF6576312"/>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1">
    <w:name w:val="CD7BCC1F00E743A59F92F498F9CF6EC511"/>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1">
    <w:name w:val="D5FC6037DB8A4D7E87BED08C70009C3611"/>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10">
    <w:name w:val="80B7FB0B2E6D4CC3AA567D4FDCB1EB7710"/>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1">
    <w:name w:val="EB29DFDCC15544FCA1FEA9536656091A11"/>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1">
    <w:name w:val="BD5C3D90875848CFB29286C5A0A6865311"/>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9">
    <w:name w:val="47E5D50C6F9143679BC3136DEE2CFD339"/>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8">
    <w:name w:val="343DCE8F481E44C3A0A1A986A8D34C2E8"/>
    <w:rsid w:val="00F647AB"/>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4">
    <w:name w:val="52D6E02717C748A69445BD37D462676B4"/>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6">
    <w:name w:val="ACE07361EE314530A61C6C8739DF4C2C16"/>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5">
    <w:name w:val="9747244A9FEF40F8B441E444CC10DA5E15"/>
    <w:rsid w:val="00F647AB"/>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3">
    <w:name w:val="44126C28D1C64B44AF5109C70DF6576313"/>
    <w:rsid w:val="00F647AB"/>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2">
    <w:name w:val="CD7BCC1F00E743A59F92F498F9CF6EC512"/>
    <w:rsid w:val="00F647AB"/>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2">
    <w:name w:val="D5FC6037DB8A4D7E87BED08C70009C3612"/>
    <w:rsid w:val="00F647AB"/>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11">
    <w:name w:val="80B7FB0B2E6D4CC3AA567D4FDCB1EB7711"/>
    <w:rsid w:val="00F647AB"/>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2">
    <w:name w:val="EB29DFDCC15544FCA1FEA9536656091A12"/>
    <w:rsid w:val="00F647AB"/>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2">
    <w:name w:val="BD5C3D90875848CFB29286C5A0A6865312"/>
    <w:rsid w:val="00F647A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10">
    <w:name w:val="47E5D50C6F9143679BC3136DEE2CFD3310"/>
    <w:rsid w:val="00F647AB"/>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9">
    <w:name w:val="343DCE8F481E44C3A0A1A986A8D34C2E9"/>
    <w:rsid w:val="00F647AB"/>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5">
    <w:name w:val="52D6E02717C748A69445BD37D462676B5"/>
    <w:rsid w:val="00F647AB"/>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7">
    <w:name w:val="ACE07361EE314530A61C6C8739DF4C2C17"/>
    <w:rsid w:val="00D743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6">
    <w:name w:val="9747244A9FEF40F8B441E444CC10DA5E16"/>
    <w:rsid w:val="00D74307"/>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4">
    <w:name w:val="44126C28D1C64B44AF5109C70DF6576314"/>
    <w:rsid w:val="00D74307"/>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3">
    <w:name w:val="CD7BCC1F00E743A59F92F498F9CF6EC513"/>
    <w:rsid w:val="00D74307"/>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3">
    <w:name w:val="D5FC6037DB8A4D7E87BED08C70009C3613"/>
    <w:rsid w:val="00D74307"/>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12">
    <w:name w:val="80B7FB0B2E6D4CC3AA567D4FDCB1EB7712"/>
    <w:rsid w:val="00D74307"/>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3">
    <w:name w:val="EB29DFDCC15544FCA1FEA9536656091A13"/>
    <w:rsid w:val="00D74307"/>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3">
    <w:name w:val="BD5C3D90875848CFB29286C5A0A6865313"/>
    <w:rsid w:val="00D743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11">
    <w:name w:val="47E5D50C6F9143679BC3136DEE2CFD3311"/>
    <w:rsid w:val="00D74307"/>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10">
    <w:name w:val="343DCE8F481E44C3A0A1A986A8D34C2E10"/>
    <w:rsid w:val="00D74307"/>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6">
    <w:name w:val="52D6E02717C748A69445BD37D462676B6"/>
    <w:rsid w:val="00D74307"/>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18">
    <w:name w:val="ACE07361EE314530A61C6C8739DF4C2C18"/>
    <w:rsid w:val="00D743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7">
    <w:name w:val="9747244A9FEF40F8B441E444CC10DA5E17"/>
    <w:rsid w:val="00D74307"/>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5">
    <w:name w:val="44126C28D1C64B44AF5109C70DF6576315"/>
    <w:rsid w:val="00D74307"/>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4">
    <w:name w:val="CD7BCC1F00E743A59F92F498F9CF6EC514"/>
    <w:rsid w:val="00D74307"/>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4">
    <w:name w:val="D5FC6037DB8A4D7E87BED08C70009C3614"/>
    <w:rsid w:val="00D74307"/>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13">
    <w:name w:val="80B7FB0B2E6D4CC3AA567D4FDCB1EB7713"/>
    <w:rsid w:val="00D74307"/>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4">
    <w:name w:val="EB29DFDCC15544FCA1FEA9536656091A14"/>
    <w:rsid w:val="00D74307"/>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4">
    <w:name w:val="BD5C3D90875848CFB29286C5A0A6865314"/>
    <w:rsid w:val="00D743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12">
    <w:name w:val="47E5D50C6F9143679BC3136DEE2CFD3312"/>
    <w:rsid w:val="00D74307"/>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11">
    <w:name w:val="343DCE8F481E44C3A0A1A986A8D34C2E11"/>
    <w:rsid w:val="00D74307"/>
    <w:pPr>
      <w:spacing w:after="0" w:line="240" w:lineRule="auto"/>
    </w:pPr>
    <w:rPr>
      <w:rFonts w:ascii="Times New Roman" w:eastAsia="Arial" w:hAnsi="Times New Roman" w:cs="Times New Roman"/>
      <w:sz w:val="24"/>
      <w:szCs w:val="24"/>
      <w:lang w:val="ru-RU" w:eastAsia="ru-RU"/>
    </w:rPr>
  </w:style>
  <w:style w:type="paragraph" w:customStyle="1" w:styleId="E12171AF22684B7C932C26A4D6C9141C">
    <w:name w:val="E12171AF22684B7C932C26A4D6C9141C"/>
    <w:rsid w:val="00D74307"/>
    <w:pPr>
      <w:spacing w:after="0" w:line="240" w:lineRule="auto"/>
    </w:pPr>
    <w:rPr>
      <w:rFonts w:ascii="Times New Roman" w:eastAsia="Arial" w:hAnsi="Times New Roman" w:cs="Times New Roman"/>
      <w:sz w:val="24"/>
      <w:szCs w:val="24"/>
      <w:lang w:val="ru-RU" w:eastAsia="ru-RU"/>
    </w:rPr>
  </w:style>
  <w:style w:type="paragraph" w:customStyle="1" w:styleId="52D6E02717C748A69445BD37D462676B7">
    <w:name w:val="52D6E02717C748A69445BD37D462676B7"/>
    <w:rsid w:val="00D74307"/>
    <w:pPr>
      <w:spacing w:after="0" w:line="240" w:lineRule="auto"/>
    </w:pPr>
    <w:rPr>
      <w:rFonts w:ascii="Times New Roman" w:eastAsia="Arial" w:hAnsi="Times New Roman" w:cs="Times New Roman"/>
      <w:sz w:val="24"/>
      <w:szCs w:val="24"/>
      <w:lang w:val="ru-RU" w:eastAsia="ru-RU"/>
    </w:rPr>
  </w:style>
  <w:style w:type="paragraph" w:customStyle="1" w:styleId="39C80926CB8541939C315101FF140345">
    <w:name w:val="39C80926CB8541939C315101FF140345"/>
    <w:rsid w:val="00D74307"/>
  </w:style>
  <w:style w:type="paragraph" w:customStyle="1" w:styleId="7B997086B6074DE88C41265778DB808B">
    <w:name w:val="7B997086B6074DE88C41265778DB808B"/>
    <w:rsid w:val="00D74307"/>
  </w:style>
  <w:style w:type="paragraph" w:customStyle="1" w:styleId="4C3BE7376ACB4067B7FDB83B3FFB54EC">
    <w:name w:val="4C3BE7376ACB4067B7FDB83B3FFB54EC"/>
    <w:rsid w:val="00D74307"/>
  </w:style>
  <w:style w:type="paragraph" w:customStyle="1" w:styleId="579DCCBF65C64F2289D15A78C71FA01C">
    <w:name w:val="579DCCBF65C64F2289D15A78C71FA01C"/>
    <w:rsid w:val="00D74307"/>
  </w:style>
  <w:style w:type="paragraph" w:customStyle="1" w:styleId="EE77DF46A99A42CE951E79FB1EC95730">
    <w:name w:val="EE77DF46A99A42CE951E79FB1EC95730"/>
    <w:rsid w:val="00D74307"/>
  </w:style>
  <w:style w:type="paragraph" w:customStyle="1" w:styleId="9D24469AC69A4B9DBAD8065ADC8D676B">
    <w:name w:val="9D24469AC69A4B9DBAD8065ADC8D676B"/>
    <w:rsid w:val="00D74307"/>
  </w:style>
  <w:style w:type="paragraph" w:customStyle="1" w:styleId="64EF58E07EAA48ADB9D8B98E28BAF798">
    <w:name w:val="64EF58E07EAA48ADB9D8B98E28BAF798"/>
    <w:rsid w:val="00D74307"/>
  </w:style>
  <w:style w:type="paragraph" w:customStyle="1" w:styleId="D43FA9E9410F46B486BD996EC0BF49A4">
    <w:name w:val="D43FA9E9410F46B486BD996EC0BF49A4"/>
    <w:rsid w:val="00D74307"/>
  </w:style>
  <w:style w:type="paragraph" w:customStyle="1" w:styleId="174B3EE9C21E4433855B587FDECC24F1">
    <w:name w:val="174B3EE9C21E4433855B587FDECC24F1"/>
    <w:rsid w:val="00D74307"/>
  </w:style>
  <w:style w:type="paragraph" w:customStyle="1" w:styleId="19EF6A1E164D4C2DA0B930ED50955266">
    <w:name w:val="19EF6A1E164D4C2DA0B930ED50955266"/>
    <w:rsid w:val="00D74307"/>
  </w:style>
  <w:style w:type="paragraph" w:customStyle="1" w:styleId="ACE07361EE314530A61C6C8739DF4C2C19">
    <w:name w:val="ACE07361EE314530A61C6C8739DF4C2C19"/>
    <w:rsid w:val="00D743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8">
    <w:name w:val="9747244A9FEF40F8B441E444CC10DA5E18"/>
    <w:rsid w:val="00D74307"/>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6">
    <w:name w:val="44126C28D1C64B44AF5109C70DF6576316"/>
    <w:rsid w:val="00D74307"/>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5">
    <w:name w:val="CD7BCC1F00E743A59F92F498F9CF6EC515"/>
    <w:rsid w:val="00D74307"/>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5">
    <w:name w:val="D5FC6037DB8A4D7E87BED08C70009C3615"/>
    <w:rsid w:val="00D74307"/>
    <w:pPr>
      <w:spacing w:after="0" w:line="240" w:lineRule="auto"/>
    </w:pPr>
    <w:rPr>
      <w:rFonts w:ascii="Times New Roman" w:eastAsia="Arial" w:hAnsi="Times New Roman" w:cs="Times New Roman"/>
      <w:sz w:val="24"/>
      <w:szCs w:val="24"/>
      <w:lang w:val="ru-RU" w:eastAsia="ru-RU"/>
    </w:rPr>
  </w:style>
  <w:style w:type="paragraph" w:customStyle="1" w:styleId="80B7FB0B2E6D4CC3AA567D4FDCB1EB7714">
    <w:name w:val="80B7FB0B2E6D4CC3AA567D4FDCB1EB7714"/>
    <w:rsid w:val="00D74307"/>
    <w:pPr>
      <w:spacing w:after="120" w:line="480" w:lineRule="auto"/>
    </w:pPr>
    <w:rPr>
      <w:rFonts w:ascii="Times New Roman" w:eastAsia="Times New Roman" w:hAnsi="Times New Roman" w:cs="Times New Roman"/>
      <w:sz w:val="20"/>
      <w:szCs w:val="20"/>
      <w:lang w:eastAsia="ru-RU"/>
    </w:rPr>
  </w:style>
  <w:style w:type="paragraph" w:customStyle="1" w:styleId="EB29DFDCC15544FCA1FEA9536656091A15">
    <w:name w:val="EB29DFDCC15544FCA1FEA9536656091A15"/>
    <w:rsid w:val="00D74307"/>
    <w:pPr>
      <w:spacing w:after="120" w:line="480" w:lineRule="auto"/>
    </w:pPr>
    <w:rPr>
      <w:rFonts w:ascii="Times New Roman" w:eastAsia="Times New Roman" w:hAnsi="Times New Roman" w:cs="Times New Roman"/>
      <w:sz w:val="20"/>
      <w:szCs w:val="20"/>
      <w:lang w:eastAsia="ru-RU"/>
    </w:rPr>
  </w:style>
  <w:style w:type="paragraph" w:customStyle="1" w:styleId="BD5C3D90875848CFB29286C5A0A6865315">
    <w:name w:val="BD5C3D90875848CFB29286C5A0A6865315"/>
    <w:rsid w:val="00D7430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7E5D50C6F9143679BC3136DEE2CFD3313">
    <w:name w:val="47E5D50C6F9143679BC3136DEE2CFD3313"/>
    <w:rsid w:val="00D74307"/>
    <w:pPr>
      <w:spacing w:after="0" w:line="240" w:lineRule="auto"/>
    </w:pPr>
    <w:rPr>
      <w:rFonts w:ascii="Times New Roman" w:eastAsia="Arial" w:hAnsi="Times New Roman" w:cs="Times New Roman"/>
      <w:sz w:val="24"/>
      <w:szCs w:val="24"/>
      <w:lang w:val="ru-RU" w:eastAsia="ru-RU"/>
    </w:rPr>
  </w:style>
  <w:style w:type="paragraph" w:customStyle="1" w:styleId="343DCE8F481E44C3A0A1A986A8D34C2E12">
    <w:name w:val="343DCE8F481E44C3A0A1A986A8D34C2E12"/>
    <w:rsid w:val="00D74307"/>
    <w:pPr>
      <w:spacing w:after="0" w:line="240" w:lineRule="auto"/>
    </w:pPr>
    <w:rPr>
      <w:rFonts w:ascii="Times New Roman" w:eastAsia="Arial" w:hAnsi="Times New Roman" w:cs="Times New Roman"/>
      <w:sz w:val="24"/>
      <w:szCs w:val="24"/>
      <w:lang w:val="ru-RU" w:eastAsia="ru-RU"/>
    </w:rPr>
  </w:style>
  <w:style w:type="paragraph" w:customStyle="1" w:styleId="E12171AF22684B7C932C26A4D6C9141C1">
    <w:name w:val="E12171AF22684B7C932C26A4D6C9141C1"/>
    <w:rsid w:val="00D74307"/>
    <w:pPr>
      <w:spacing w:after="0" w:line="240" w:lineRule="auto"/>
    </w:pPr>
    <w:rPr>
      <w:rFonts w:ascii="Times New Roman" w:eastAsia="Arial" w:hAnsi="Times New Roman" w:cs="Times New Roman"/>
      <w:sz w:val="24"/>
      <w:szCs w:val="24"/>
      <w:lang w:val="ru-RU" w:eastAsia="ru-RU"/>
    </w:rPr>
  </w:style>
  <w:style w:type="paragraph" w:customStyle="1" w:styleId="9D24469AC69A4B9DBAD8065ADC8D676B1">
    <w:name w:val="9D24469AC69A4B9DBAD8065ADC8D676B1"/>
    <w:rsid w:val="00D74307"/>
    <w:pPr>
      <w:spacing w:after="0" w:line="240" w:lineRule="auto"/>
    </w:pPr>
    <w:rPr>
      <w:rFonts w:ascii="Times New Roman" w:eastAsia="Arial" w:hAnsi="Times New Roman" w:cs="Times New Roman"/>
      <w:sz w:val="24"/>
      <w:szCs w:val="24"/>
      <w:lang w:val="ru-RU" w:eastAsia="ru-RU"/>
    </w:rPr>
  </w:style>
  <w:style w:type="paragraph" w:customStyle="1" w:styleId="88B08E3C746244CFAA21179E222A6EB6">
    <w:name w:val="88B08E3C746244CFAA21179E222A6EB6"/>
    <w:rsid w:val="00054CE6"/>
  </w:style>
  <w:style w:type="paragraph" w:customStyle="1" w:styleId="DDBA9B7E8A0A493A8FD9B945EA597316">
    <w:name w:val="DDBA9B7E8A0A493A8FD9B945EA597316"/>
    <w:rsid w:val="008B78D2"/>
  </w:style>
  <w:style w:type="paragraph" w:customStyle="1" w:styleId="592C7DCAB93E4E4CAA900F979E9F26E7">
    <w:name w:val="592C7DCAB93E4E4CAA900F979E9F26E7"/>
    <w:rsid w:val="008B78D2"/>
  </w:style>
  <w:style w:type="paragraph" w:customStyle="1" w:styleId="6282BC278039499E939E6F5ED0D434EC">
    <w:name w:val="6282BC278039499E939E6F5ED0D434EC"/>
    <w:rsid w:val="008B78D2"/>
  </w:style>
  <w:style w:type="paragraph" w:customStyle="1" w:styleId="69B51B7CF7834B7B92CDA81EB4B132A4">
    <w:name w:val="69B51B7CF7834B7B92CDA81EB4B132A4"/>
    <w:rsid w:val="008B78D2"/>
  </w:style>
  <w:style w:type="paragraph" w:customStyle="1" w:styleId="E7D9E245D10E4A09AFFE64142914FEF2">
    <w:name w:val="E7D9E245D10E4A09AFFE64142914FEF2"/>
    <w:rsid w:val="008B78D2"/>
  </w:style>
  <w:style w:type="paragraph" w:customStyle="1" w:styleId="9BC43E78B59546078CC2C0457FE2DB12">
    <w:name w:val="9BC43E78B59546078CC2C0457FE2DB12"/>
    <w:rsid w:val="008B78D2"/>
  </w:style>
  <w:style w:type="paragraph" w:customStyle="1" w:styleId="70B9082E332E4D5F8FAF6C1F8D3AC486">
    <w:name w:val="70B9082E332E4D5F8FAF6C1F8D3AC486"/>
    <w:rsid w:val="008B78D2"/>
  </w:style>
  <w:style w:type="paragraph" w:customStyle="1" w:styleId="928904CF62324382B48246A3F0110C09">
    <w:name w:val="928904CF62324382B48246A3F0110C09"/>
    <w:rsid w:val="008B78D2"/>
  </w:style>
  <w:style w:type="paragraph" w:customStyle="1" w:styleId="42B123536A8D4DB5AF78191CDEA0F9FC">
    <w:name w:val="42B123536A8D4DB5AF78191CDEA0F9FC"/>
    <w:rsid w:val="008B78D2"/>
  </w:style>
  <w:style w:type="paragraph" w:customStyle="1" w:styleId="90125DD9D7DB485E9D6B222AF3DFCB9B">
    <w:name w:val="90125DD9D7DB485E9D6B222AF3DFCB9B"/>
    <w:rsid w:val="008B78D2"/>
  </w:style>
  <w:style w:type="paragraph" w:customStyle="1" w:styleId="764DEB0339054C82A66DF6ED7820D3E9">
    <w:name w:val="764DEB0339054C82A66DF6ED7820D3E9"/>
    <w:rsid w:val="008B78D2"/>
  </w:style>
  <w:style w:type="paragraph" w:customStyle="1" w:styleId="ACE07361EE314530A61C6C8739DF4C2C20">
    <w:name w:val="ACE07361EE314530A61C6C8739DF4C2C20"/>
    <w:rsid w:val="008B78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19">
    <w:name w:val="9747244A9FEF40F8B441E444CC10DA5E19"/>
    <w:rsid w:val="008B78D2"/>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7">
    <w:name w:val="44126C28D1C64B44AF5109C70DF6576317"/>
    <w:rsid w:val="008B78D2"/>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6">
    <w:name w:val="CD7BCC1F00E743A59F92F498F9CF6EC516"/>
    <w:rsid w:val="008B78D2"/>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6">
    <w:name w:val="D5FC6037DB8A4D7E87BED08C70009C3616"/>
    <w:rsid w:val="008B78D2"/>
    <w:pPr>
      <w:spacing w:after="0" w:line="240" w:lineRule="auto"/>
    </w:pPr>
    <w:rPr>
      <w:rFonts w:ascii="Times New Roman" w:eastAsia="Arial" w:hAnsi="Times New Roman" w:cs="Times New Roman"/>
      <w:sz w:val="24"/>
      <w:szCs w:val="24"/>
      <w:lang w:val="ru-RU" w:eastAsia="ru-RU"/>
    </w:rPr>
  </w:style>
  <w:style w:type="paragraph" w:customStyle="1" w:styleId="ECC2839C812447BB815BABCA78016F9C">
    <w:name w:val="ECC2839C812447BB815BABCA78016F9C"/>
    <w:rsid w:val="008B78D2"/>
    <w:pPr>
      <w:spacing w:after="0" w:line="240" w:lineRule="auto"/>
    </w:pPr>
    <w:rPr>
      <w:rFonts w:ascii="Times New Roman" w:eastAsia="Arial" w:hAnsi="Times New Roman" w:cs="Times New Roman"/>
      <w:sz w:val="24"/>
      <w:szCs w:val="24"/>
      <w:lang w:val="ru-RU" w:eastAsia="ru-RU"/>
    </w:rPr>
  </w:style>
  <w:style w:type="paragraph" w:customStyle="1" w:styleId="009C9B572ED84CB7BF1ED5EC8F6C61B7">
    <w:name w:val="009C9B572ED84CB7BF1ED5EC8F6C61B7"/>
    <w:rsid w:val="008B78D2"/>
    <w:pPr>
      <w:spacing w:after="0" w:line="240" w:lineRule="auto"/>
    </w:pPr>
    <w:rPr>
      <w:rFonts w:ascii="Times New Roman" w:eastAsia="Arial" w:hAnsi="Times New Roman" w:cs="Times New Roman"/>
      <w:sz w:val="24"/>
      <w:szCs w:val="24"/>
      <w:lang w:val="ru-RU" w:eastAsia="ru-RU"/>
    </w:rPr>
  </w:style>
  <w:style w:type="paragraph" w:customStyle="1" w:styleId="47E5D50C6F9143679BC3136DEE2CFD3314">
    <w:name w:val="47E5D50C6F9143679BC3136DEE2CFD3314"/>
    <w:rsid w:val="008B78D2"/>
    <w:pPr>
      <w:spacing w:after="0" w:line="240" w:lineRule="auto"/>
    </w:pPr>
    <w:rPr>
      <w:rFonts w:ascii="Times New Roman" w:eastAsia="Arial" w:hAnsi="Times New Roman" w:cs="Times New Roman"/>
      <w:sz w:val="24"/>
      <w:szCs w:val="24"/>
      <w:lang w:val="ru-RU" w:eastAsia="ru-RU"/>
    </w:rPr>
  </w:style>
  <w:style w:type="paragraph" w:customStyle="1" w:styleId="DDBA9B7E8A0A493A8FD9B945EA5973161">
    <w:name w:val="DDBA9B7E8A0A493A8FD9B945EA5973161"/>
    <w:rsid w:val="008B78D2"/>
    <w:pPr>
      <w:spacing w:after="0" w:line="240" w:lineRule="auto"/>
    </w:pPr>
    <w:rPr>
      <w:rFonts w:ascii="Times New Roman" w:eastAsia="Arial" w:hAnsi="Times New Roman" w:cs="Times New Roman"/>
      <w:sz w:val="24"/>
      <w:szCs w:val="24"/>
      <w:lang w:val="ru-RU" w:eastAsia="ru-RU"/>
    </w:rPr>
  </w:style>
  <w:style w:type="paragraph" w:customStyle="1" w:styleId="592C7DCAB93E4E4CAA900F979E9F26E71">
    <w:name w:val="592C7DCAB93E4E4CAA900F979E9F26E71"/>
    <w:rsid w:val="008B78D2"/>
    <w:pPr>
      <w:spacing w:after="0" w:line="240" w:lineRule="auto"/>
    </w:pPr>
    <w:rPr>
      <w:rFonts w:ascii="Times New Roman" w:eastAsia="Arial" w:hAnsi="Times New Roman" w:cs="Times New Roman"/>
      <w:sz w:val="24"/>
      <w:szCs w:val="24"/>
      <w:lang w:val="ru-RU" w:eastAsia="ru-RU"/>
    </w:rPr>
  </w:style>
  <w:style w:type="paragraph" w:customStyle="1" w:styleId="6282BC278039499E939E6F5ED0D434EC1">
    <w:name w:val="6282BC278039499E939E6F5ED0D434EC1"/>
    <w:rsid w:val="008B78D2"/>
    <w:pPr>
      <w:spacing w:after="0" w:line="240" w:lineRule="auto"/>
    </w:pPr>
    <w:rPr>
      <w:rFonts w:ascii="Times New Roman" w:eastAsia="Arial" w:hAnsi="Times New Roman" w:cs="Times New Roman"/>
      <w:sz w:val="24"/>
      <w:szCs w:val="24"/>
      <w:lang w:val="ru-RU" w:eastAsia="ru-RU"/>
    </w:rPr>
  </w:style>
  <w:style w:type="paragraph" w:customStyle="1" w:styleId="69B51B7CF7834B7B92CDA81EB4B132A41">
    <w:name w:val="69B51B7CF7834B7B92CDA81EB4B132A41"/>
    <w:rsid w:val="008B78D2"/>
    <w:pPr>
      <w:spacing w:after="0" w:line="240" w:lineRule="auto"/>
    </w:pPr>
    <w:rPr>
      <w:rFonts w:ascii="Times New Roman" w:eastAsia="Arial" w:hAnsi="Times New Roman" w:cs="Times New Roman"/>
      <w:sz w:val="24"/>
      <w:szCs w:val="24"/>
      <w:lang w:val="ru-RU" w:eastAsia="ru-RU"/>
    </w:rPr>
  </w:style>
  <w:style w:type="paragraph" w:customStyle="1" w:styleId="E7D9E245D10E4A09AFFE64142914FEF21">
    <w:name w:val="E7D9E245D10E4A09AFFE64142914FEF21"/>
    <w:rsid w:val="008B78D2"/>
    <w:pPr>
      <w:spacing w:after="0" w:line="240" w:lineRule="auto"/>
    </w:pPr>
    <w:rPr>
      <w:rFonts w:ascii="Times New Roman" w:eastAsia="Arial" w:hAnsi="Times New Roman" w:cs="Times New Roman"/>
      <w:sz w:val="24"/>
      <w:szCs w:val="24"/>
      <w:lang w:val="ru-RU" w:eastAsia="ru-RU"/>
    </w:rPr>
  </w:style>
  <w:style w:type="paragraph" w:customStyle="1" w:styleId="9BC43E78B59546078CC2C0457FE2DB121">
    <w:name w:val="9BC43E78B59546078CC2C0457FE2DB121"/>
    <w:rsid w:val="008B78D2"/>
    <w:pPr>
      <w:spacing w:after="0" w:line="240" w:lineRule="auto"/>
    </w:pPr>
    <w:rPr>
      <w:rFonts w:ascii="Times New Roman" w:eastAsia="Arial" w:hAnsi="Times New Roman" w:cs="Times New Roman"/>
      <w:sz w:val="24"/>
      <w:szCs w:val="24"/>
      <w:lang w:val="ru-RU" w:eastAsia="ru-RU"/>
    </w:rPr>
  </w:style>
  <w:style w:type="paragraph" w:customStyle="1" w:styleId="70B9082E332E4D5F8FAF6C1F8D3AC4861">
    <w:name w:val="70B9082E332E4D5F8FAF6C1F8D3AC4861"/>
    <w:rsid w:val="008B78D2"/>
    <w:pPr>
      <w:spacing w:after="0" w:line="240" w:lineRule="auto"/>
    </w:pPr>
    <w:rPr>
      <w:rFonts w:ascii="Times New Roman" w:eastAsia="Arial" w:hAnsi="Times New Roman" w:cs="Times New Roman"/>
      <w:sz w:val="24"/>
      <w:szCs w:val="24"/>
      <w:lang w:val="ru-RU" w:eastAsia="ru-RU"/>
    </w:rPr>
  </w:style>
  <w:style w:type="paragraph" w:customStyle="1" w:styleId="928904CF62324382B48246A3F0110C091">
    <w:name w:val="928904CF62324382B48246A3F0110C091"/>
    <w:rsid w:val="008B78D2"/>
    <w:pPr>
      <w:spacing w:after="0" w:line="240" w:lineRule="auto"/>
    </w:pPr>
    <w:rPr>
      <w:rFonts w:ascii="Times New Roman" w:eastAsia="Arial" w:hAnsi="Times New Roman" w:cs="Times New Roman"/>
      <w:sz w:val="24"/>
      <w:szCs w:val="24"/>
      <w:lang w:val="ru-RU" w:eastAsia="ru-RU"/>
    </w:rPr>
  </w:style>
  <w:style w:type="paragraph" w:customStyle="1" w:styleId="42B123536A8D4DB5AF78191CDEA0F9FC1">
    <w:name w:val="42B123536A8D4DB5AF78191CDEA0F9FC1"/>
    <w:rsid w:val="008B78D2"/>
    <w:pPr>
      <w:spacing w:after="0" w:line="240" w:lineRule="auto"/>
    </w:pPr>
    <w:rPr>
      <w:rFonts w:ascii="Times New Roman" w:eastAsia="Arial" w:hAnsi="Times New Roman" w:cs="Times New Roman"/>
      <w:sz w:val="24"/>
      <w:szCs w:val="24"/>
      <w:lang w:val="ru-RU" w:eastAsia="ru-RU"/>
    </w:rPr>
  </w:style>
  <w:style w:type="paragraph" w:customStyle="1" w:styleId="90125DD9D7DB485E9D6B222AF3DFCB9B1">
    <w:name w:val="90125DD9D7DB485E9D6B222AF3DFCB9B1"/>
    <w:rsid w:val="008B78D2"/>
    <w:pPr>
      <w:spacing w:after="0" w:line="240" w:lineRule="auto"/>
    </w:pPr>
    <w:rPr>
      <w:rFonts w:ascii="Times New Roman" w:eastAsia="Arial" w:hAnsi="Times New Roman" w:cs="Times New Roman"/>
      <w:sz w:val="24"/>
      <w:szCs w:val="24"/>
      <w:lang w:val="ru-RU" w:eastAsia="ru-RU"/>
    </w:rPr>
  </w:style>
  <w:style w:type="paragraph" w:customStyle="1" w:styleId="ACE07361EE314530A61C6C8739DF4C2C21">
    <w:name w:val="ACE07361EE314530A61C6C8739DF4C2C21"/>
    <w:rsid w:val="00CA7F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9747244A9FEF40F8B441E444CC10DA5E20">
    <w:name w:val="9747244A9FEF40F8B441E444CC10DA5E20"/>
    <w:rsid w:val="00CA7F6F"/>
    <w:pPr>
      <w:spacing w:after="0" w:line="240" w:lineRule="auto"/>
    </w:pPr>
    <w:rPr>
      <w:rFonts w:ascii="Times New Roman" w:eastAsia="Arial" w:hAnsi="Times New Roman" w:cs="Times New Roman"/>
      <w:sz w:val="24"/>
      <w:szCs w:val="24"/>
      <w:lang w:val="ru-RU" w:eastAsia="ru-RU"/>
    </w:rPr>
  </w:style>
  <w:style w:type="paragraph" w:customStyle="1" w:styleId="44126C28D1C64B44AF5109C70DF6576318">
    <w:name w:val="44126C28D1C64B44AF5109C70DF6576318"/>
    <w:rsid w:val="00CA7F6F"/>
    <w:pPr>
      <w:spacing w:after="0" w:line="240" w:lineRule="auto"/>
    </w:pPr>
    <w:rPr>
      <w:rFonts w:ascii="Times New Roman" w:eastAsia="Arial" w:hAnsi="Times New Roman" w:cs="Times New Roman"/>
      <w:sz w:val="24"/>
      <w:szCs w:val="24"/>
      <w:lang w:val="ru-RU" w:eastAsia="ru-RU"/>
    </w:rPr>
  </w:style>
  <w:style w:type="paragraph" w:customStyle="1" w:styleId="CD7BCC1F00E743A59F92F498F9CF6EC517">
    <w:name w:val="CD7BCC1F00E743A59F92F498F9CF6EC517"/>
    <w:rsid w:val="00CA7F6F"/>
    <w:pPr>
      <w:spacing w:after="0" w:line="240" w:lineRule="auto"/>
    </w:pPr>
    <w:rPr>
      <w:rFonts w:ascii="Times New Roman" w:eastAsia="Arial" w:hAnsi="Times New Roman" w:cs="Times New Roman"/>
      <w:sz w:val="24"/>
      <w:szCs w:val="24"/>
      <w:lang w:val="ru-RU" w:eastAsia="ru-RU"/>
    </w:rPr>
  </w:style>
  <w:style w:type="paragraph" w:customStyle="1" w:styleId="D5FC6037DB8A4D7E87BED08C70009C3617">
    <w:name w:val="D5FC6037DB8A4D7E87BED08C70009C3617"/>
    <w:rsid w:val="00CA7F6F"/>
    <w:pPr>
      <w:spacing w:after="0" w:line="240" w:lineRule="auto"/>
    </w:pPr>
    <w:rPr>
      <w:rFonts w:ascii="Times New Roman" w:eastAsia="Arial" w:hAnsi="Times New Roman" w:cs="Times New Roman"/>
      <w:sz w:val="24"/>
      <w:szCs w:val="24"/>
      <w:lang w:val="ru-RU" w:eastAsia="ru-RU"/>
    </w:rPr>
  </w:style>
  <w:style w:type="paragraph" w:customStyle="1" w:styleId="ECC2839C812447BB815BABCA78016F9C1">
    <w:name w:val="ECC2839C812447BB815BABCA78016F9C1"/>
    <w:rsid w:val="00CA7F6F"/>
    <w:pPr>
      <w:spacing w:after="0" w:line="240" w:lineRule="auto"/>
    </w:pPr>
    <w:rPr>
      <w:rFonts w:ascii="Times New Roman" w:eastAsia="Arial" w:hAnsi="Times New Roman" w:cs="Times New Roman"/>
      <w:sz w:val="24"/>
      <w:szCs w:val="24"/>
      <w:lang w:val="ru-RU" w:eastAsia="ru-RU"/>
    </w:rPr>
  </w:style>
  <w:style w:type="paragraph" w:customStyle="1" w:styleId="009C9B572ED84CB7BF1ED5EC8F6C61B71">
    <w:name w:val="009C9B572ED84CB7BF1ED5EC8F6C61B71"/>
    <w:rsid w:val="00CA7F6F"/>
    <w:pPr>
      <w:spacing w:after="0" w:line="240" w:lineRule="auto"/>
    </w:pPr>
    <w:rPr>
      <w:rFonts w:ascii="Times New Roman" w:eastAsia="Arial" w:hAnsi="Times New Roman" w:cs="Times New Roman"/>
      <w:sz w:val="24"/>
      <w:szCs w:val="24"/>
      <w:lang w:val="ru-RU" w:eastAsia="ru-RU"/>
    </w:rPr>
  </w:style>
  <w:style w:type="paragraph" w:customStyle="1" w:styleId="47E5D50C6F9143679BC3136DEE2CFD3315">
    <w:name w:val="47E5D50C6F9143679BC3136DEE2CFD3315"/>
    <w:rsid w:val="00CA7F6F"/>
    <w:pPr>
      <w:spacing w:after="0" w:line="240" w:lineRule="auto"/>
    </w:pPr>
    <w:rPr>
      <w:rFonts w:ascii="Times New Roman" w:eastAsia="Arial" w:hAnsi="Times New Roman" w:cs="Times New Roman"/>
      <w:sz w:val="24"/>
      <w:szCs w:val="24"/>
      <w:lang w:val="ru-RU" w:eastAsia="ru-RU"/>
    </w:rPr>
  </w:style>
  <w:style w:type="paragraph" w:customStyle="1" w:styleId="DDBA9B7E8A0A493A8FD9B945EA5973162">
    <w:name w:val="DDBA9B7E8A0A493A8FD9B945EA5973162"/>
    <w:rsid w:val="00CA7F6F"/>
    <w:pPr>
      <w:spacing w:after="0" w:line="240" w:lineRule="auto"/>
    </w:pPr>
    <w:rPr>
      <w:rFonts w:ascii="Times New Roman" w:eastAsia="Arial" w:hAnsi="Times New Roman" w:cs="Times New Roman"/>
      <w:sz w:val="24"/>
      <w:szCs w:val="24"/>
      <w:lang w:val="ru-RU" w:eastAsia="ru-RU"/>
    </w:rPr>
  </w:style>
  <w:style w:type="paragraph" w:customStyle="1" w:styleId="592C7DCAB93E4E4CAA900F979E9F26E72">
    <w:name w:val="592C7DCAB93E4E4CAA900F979E9F26E72"/>
    <w:rsid w:val="00CA7F6F"/>
    <w:pPr>
      <w:spacing w:after="0" w:line="240" w:lineRule="auto"/>
    </w:pPr>
    <w:rPr>
      <w:rFonts w:ascii="Times New Roman" w:eastAsia="Arial" w:hAnsi="Times New Roman" w:cs="Times New Roman"/>
      <w:sz w:val="24"/>
      <w:szCs w:val="24"/>
      <w:lang w:val="ru-RU" w:eastAsia="ru-RU"/>
    </w:rPr>
  </w:style>
  <w:style w:type="paragraph" w:customStyle="1" w:styleId="6282BC278039499E939E6F5ED0D434EC2">
    <w:name w:val="6282BC278039499E939E6F5ED0D434EC2"/>
    <w:rsid w:val="00CA7F6F"/>
    <w:pPr>
      <w:spacing w:after="0" w:line="240" w:lineRule="auto"/>
    </w:pPr>
    <w:rPr>
      <w:rFonts w:ascii="Times New Roman" w:eastAsia="Arial" w:hAnsi="Times New Roman" w:cs="Times New Roman"/>
      <w:sz w:val="24"/>
      <w:szCs w:val="24"/>
      <w:lang w:val="ru-RU" w:eastAsia="ru-RU"/>
    </w:rPr>
  </w:style>
  <w:style w:type="paragraph" w:customStyle="1" w:styleId="69B51B7CF7834B7B92CDA81EB4B132A42">
    <w:name w:val="69B51B7CF7834B7B92CDA81EB4B132A42"/>
    <w:rsid w:val="00CA7F6F"/>
    <w:pPr>
      <w:spacing w:after="0" w:line="240" w:lineRule="auto"/>
    </w:pPr>
    <w:rPr>
      <w:rFonts w:ascii="Times New Roman" w:eastAsia="Arial" w:hAnsi="Times New Roman" w:cs="Times New Roman"/>
      <w:sz w:val="24"/>
      <w:szCs w:val="24"/>
      <w:lang w:val="ru-RU" w:eastAsia="ru-RU"/>
    </w:rPr>
  </w:style>
  <w:style w:type="paragraph" w:customStyle="1" w:styleId="E7D9E245D10E4A09AFFE64142914FEF22">
    <w:name w:val="E7D9E245D10E4A09AFFE64142914FEF22"/>
    <w:rsid w:val="00CA7F6F"/>
    <w:pPr>
      <w:spacing w:after="0" w:line="240" w:lineRule="auto"/>
    </w:pPr>
    <w:rPr>
      <w:rFonts w:ascii="Times New Roman" w:eastAsia="Arial" w:hAnsi="Times New Roman" w:cs="Times New Roman"/>
      <w:sz w:val="24"/>
      <w:szCs w:val="24"/>
      <w:lang w:val="ru-RU" w:eastAsia="ru-RU"/>
    </w:rPr>
  </w:style>
  <w:style w:type="paragraph" w:customStyle="1" w:styleId="9BC43E78B59546078CC2C0457FE2DB122">
    <w:name w:val="9BC43E78B59546078CC2C0457FE2DB122"/>
    <w:rsid w:val="00CA7F6F"/>
    <w:pPr>
      <w:spacing w:after="0" w:line="240" w:lineRule="auto"/>
    </w:pPr>
    <w:rPr>
      <w:rFonts w:ascii="Times New Roman" w:eastAsia="Arial" w:hAnsi="Times New Roman" w:cs="Times New Roman"/>
      <w:sz w:val="24"/>
      <w:szCs w:val="24"/>
      <w:lang w:val="ru-RU" w:eastAsia="ru-RU"/>
    </w:rPr>
  </w:style>
  <w:style w:type="paragraph" w:customStyle="1" w:styleId="70B9082E332E4D5F8FAF6C1F8D3AC4862">
    <w:name w:val="70B9082E332E4D5F8FAF6C1F8D3AC4862"/>
    <w:rsid w:val="00CA7F6F"/>
    <w:pPr>
      <w:spacing w:after="0" w:line="240" w:lineRule="auto"/>
    </w:pPr>
    <w:rPr>
      <w:rFonts w:ascii="Times New Roman" w:eastAsia="Arial" w:hAnsi="Times New Roman" w:cs="Times New Roman"/>
      <w:sz w:val="24"/>
      <w:szCs w:val="24"/>
      <w:lang w:val="ru-RU" w:eastAsia="ru-RU"/>
    </w:rPr>
  </w:style>
  <w:style w:type="paragraph" w:customStyle="1" w:styleId="928904CF62324382B48246A3F0110C092">
    <w:name w:val="928904CF62324382B48246A3F0110C092"/>
    <w:rsid w:val="00CA7F6F"/>
    <w:pPr>
      <w:spacing w:after="0" w:line="240" w:lineRule="auto"/>
    </w:pPr>
    <w:rPr>
      <w:rFonts w:ascii="Times New Roman" w:eastAsia="Arial" w:hAnsi="Times New Roman" w:cs="Times New Roman"/>
      <w:sz w:val="24"/>
      <w:szCs w:val="24"/>
      <w:lang w:val="ru-RU" w:eastAsia="ru-RU"/>
    </w:rPr>
  </w:style>
  <w:style w:type="paragraph" w:customStyle="1" w:styleId="42B123536A8D4DB5AF78191CDEA0F9FC2">
    <w:name w:val="42B123536A8D4DB5AF78191CDEA0F9FC2"/>
    <w:rsid w:val="00CA7F6F"/>
    <w:pPr>
      <w:spacing w:after="0" w:line="240" w:lineRule="auto"/>
    </w:pPr>
    <w:rPr>
      <w:rFonts w:ascii="Times New Roman" w:eastAsia="Arial" w:hAnsi="Times New Roman" w:cs="Times New Roman"/>
      <w:sz w:val="24"/>
      <w:szCs w:val="24"/>
      <w:lang w:val="ru-RU" w:eastAsia="ru-RU"/>
    </w:rPr>
  </w:style>
  <w:style w:type="paragraph" w:customStyle="1" w:styleId="90125DD9D7DB485E9D6B222AF3DFCB9B2">
    <w:name w:val="90125DD9D7DB485E9D6B222AF3DFCB9B2"/>
    <w:rsid w:val="00CA7F6F"/>
    <w:pPr>
      <w:spacing w:after="0" w:line="240" w:lineRule="auto"/>
    </w:pPr>
    <w:rPr>
      <w:rFonts w:ascii="Times New Roman" w:eastAsia="Arial" w:hAnsi="Times New Roman" w:cs="Times New Roman"/>
      <w:sz w:val="24"/>
      <w:szCs w:val="24"/>
      <w:lang w:val="ru-RU" w:eastAsia="ru-RU"/>
    </w:rPr>
  </w:style>
  <w:style w:type="paragraph" w:customStyle="1" w:styleId="F04F94E5BD83437BA93DE766D71BBE9A">
    <w:name w:val="F04F94E5BD83437BA93DE766D71BBE9A"/>
    <w:rsid w:val="00E877CC"/>
  </w:style>
  <w:style w:type="paragraph" w:customStyle="1" w:styleId="E5E6B9A677D24E0AA04518820A131F2C">
    <w:name w:val="E5E6B9A677D24E0AA04518820A131F2C"/>
    <w:rsid w:val="00E877CC"/>
  </w:style>
  <w:style w:type="paragraph" w:customStyle="1" w:styleId="0C6C120252544247AE266D02245EF473">
    <w:name w:val="0C6C120252544247AE266D02245EF473"/>
    <w:rsid w:val="00975222"/>
  </w:style>
  <w:style w:type="paragraph" w:customStyle="1" w:styleId="F55E653591734332BF793655C20AC4A8">
    <w:name w:val="F55E653591734332BF793655C20AC4A8"/>
    <w:rsid w:val="00975222"/>
  </w:style>
  <w:style w:type="paragraph" w:customStyle="1" w:styleId="8CCAADEE8FC3416AB9A960D70B797B05">
    <w:name w:val="8CCAADEE8FC3416AB9A960D70B797B05"/>
    <w:rsid w:val="00975222"/>
  </w:style>
  <w:style w:type="paragraph" w:customStyle="1" w:styleId="AF952FA4DD8648069B3900E478E7C407">
    <w:name w:val="AF952FA4DD8648069B3900E478E7C407"/>
    <w:rsid w:val="00975222"/>
  </w:style>
  <w:style w:type="paragraph" w:customStyle="1" w:styleId="71DDAE300CF44958B0B071A3E88A0649">
    <w:name w:val="71DDAE300CF44958B0B071A3E88A0649"/>
    <w:rsid w:val="00975222"/>
  </w:style>
  <w:style w:type="paragraph" w:customStyle="1" w:styleId="5AC9B1EBB3F64CCBA32D9867CA9D8795">
    <w:name w:val="5AC9B1EBB3F64CCBA32D9867CA9D8795"/>
    <w:rsid w:val="00975222"/>
  </w:style>
  <w:style w:type="paragraph" w:customStyle="1" w:styleId="8F2E2A85F86044E9BC863E2C8EB54DFF">
    <w:name w:val="8F2E2A85F86044E9BC863E2C8EB54DFF"/>
    <w:rsid w:val="00686EE6"/>
  </w:style>
  <w:style w:type="paragraph" w:customStyle="1" w:styleId="B937DC356C404879A65B7EB6A7947BE3">
    <w:name w:val="B937DC356C404879A65B7EB6A7947BE3"/>
    <w:rsid w:val="00686E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03669-2180-4E95-AB35-985A89B3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10659</Words>
  <Characters>60757</Characters>
  <Application>Microsoft Office Word</Application>
  <DocSecurity>0</DocSecurity>
  <Lines>506</Lines>
  <Paragraphs>142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71274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Ковальський Олександр Валентинович</dc:creator>
  <cp:lastModifiedBy>Таня</cp:lastModifiedBy>
  <cp:revision>16</cp:revision>
  <cp:lastPrinted>2021-02-25T14:46:00Z</cp:lastPrinted>
  <dcterms:created xsi:type="dcterms:W3CDTF">2022-07-18T16:10:00Z</dcterms:created>
  <dcterms:modified xsi:type="dcterms:W3CDTF">2022-09-16T07:24:00Z</dcterms:modified>
</cp:coreProperties>
</file>