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B1" w:rsidRPr="00870993" w:rsidRDefault="003037B1" w:rsidP="003037B1">
      <w:pPr>
        <w:tabs>
          <w:tab w:val="left" w:pos="2160"/>
          <w:tab w:val="left" w:pos="3600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ОДАТОК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1</w:t>
      </w:r>
    </w:p>
    <w:p w:rsidR="003037B1" w:rsidRPr="00870993" w:rsidRDefault="003037B1" w:rsidP="003037B1">
      <w:pPr>
        <w:pStyle w:val="a3"/>
        <w:tabs>
          <w:tab w:val="left" w:pos="2160"/>
          <w:tab w:val="left" w:pos="3600"/>
        </w:tabs>
        <w:ind w:firstLine="5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037B1" w:rsidRPr="00870993" w:rsidRDefault="003037B1" w:rsidP="003037B1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i/>
          <w:iCs/>
          <w:sz w:val="24"/>
          <w:szCs w:val="24"/>
          <w:lang w:val="uk-UA"/>
        </w:rPr>
        <w:t>По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>дається у вигляді, наведеному нижче.</w:t>
      </w:r>
    </w:p>
    <w:p w:rsidR="003037B1" w:rsidRPr="00870993" w:rsidRDefault="003037B1" w:rsidP="003037B1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3037B1" w:rsidRPr="00870993" w:rsidRDefault="003037B1" w:rsidP="003037B1">
      <w:pPr>
        <w:ind w:right="19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>Учасником – юридичною особою форма подається на фірмовому бланку.</w:t>
      </w:r>
    </w:p>
    <w:p w:rsidR="003037B1" w:rsidRPr="00870993" w:rsidRDefault="003037B1" w:rsidP="003037B1">
      <w:pPr>
        <w:ind w:right="196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0993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870993">
        <w:rPr>
          <w:rFonts w:ascii="Times New Roman" w:hAnsi="Times New Roman"/>
          <w:sz w:val="24"/>
          <w:szCs w:val="24"/>
          <w:lang w:val="uk-UA"/>
        </w:rPr>
        <w:t>. № _________ від ________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870993" w:rsidRDefault="003037B1" w:rsidP="003037B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3037B1" w:rsidRDefault="003037B1" w:rsidP="003037B1">
      <w:pPr>
        <w:pStyle w:val="a5"/>
        <w:numPr>
          <w:ilvl w:val="5"/>
          <w:numId w:val="1"/>
        </w:numPr>
        <w:suppressAutoHyphens/>
        <w:spacing w:after="0" w:line="240" w:lineRule="auto"/>
        <w:ind w:left="0" w:right="1025" w:firstLine="142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037B1">
        <w:rPr>
          <w:rFonts w:ascii="Times New Roman" w:hAnsi="Times New Roman"/>
          <w:sz w:val="24"/>
          <w:szCs w:val="24"/>
          <w:lang w:val="uk-UA"/>
        </w:rPr>
        <w:tab/>
      </w:r>
      <w:r w:rsidRPr="003037B1">
        <w:rPr>
          <w:rFonts w:ascii="Times New Roman" w:hAnsi="Times New Roman"/>
          <w:sz w:val="24"/>
          <w:szCs w:val="24"/>
          <w:lang w:val="uk-UA"/>
        </w:rPr>
        <w:tab/>
        <w:t xml:space="preserve">Ми, ____________________(назва Учасника), надаємо свою пропозицію щодо участі у відкритих торгах на закупівлю послуг: </w:t>
      </w:r>
      <w:r w:rsidRPr="003037B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/>
        </w:rPr>
        <w:t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Музейна, м. Коростень, Житомирської області)</w:t>
      </w:r>
    </w:p>
    <w:p w:rsidR="003037B1" w:rsidRPr="003037B1" w:rsidRDefault="003037B1" w:rsidP="0030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37B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(ДК 021:2015; </w:t>
      </w:r>
      <w:r w:rsidRPr="003037B1">
        <w:rPr>
          <w:rFonts w:ascii="Times New Roman" w:hAnsi="Times New Roman"/>
          <w:b/>
          <w:sz w:val="24"/>
          <w:szCs w:val="24"/>
          <w:lang w:val="uk-UA"/>
        </w:rPr>
        <w:t xml:space="preserve">45230000-8: Будівництво трубопроводів, ліній зв’язку та </w:t>
      </w:r>
      <w:proofErr w:type="spellStart"/>
      <w:r w:rsidRPr="003037B1">
        <w:rPr>
          <w:rFonts w:ascii="Times New Roman" w:hAnsi="Times New Roman"/>
          <w:b/>
          <w:sz w:val="24"/>
          <w:szCs w:val="24"/>
          <w:lang w:val="uk-UA"/>
        </w:rPr>
        <w:t>електрпередач</w:t>
      </w:r>
      <w:proofErr w:type="spellEnd"/>
      <w:r w:rsidRPr="003037B1">
        <w:rPr>
          <w:rFonts w:ascii="Times New Roman" w:hAnsi="Times New Roman"/>
          <w:b/>
          <w:sz w:val="24"/>
          <w:szCs w:val="24"/>
          <w:lang w:val="uk-UA"/>
        </w:rPr>
        <w:t>, шосе, доріг, аеродромів і залізничних доріг; вирівнювання поверхонь</w:t>
      </w:r>
      <w:r w:rsidRPr="003037B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  <w:r w:rsidRPr="003037B1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3037B1">
        <w:rPr>
          <w:rFonts w:ascii="Times New Roman" w:hAnsi="Times New Roman"/>
          <w:sz w:val="24"/>
          <w:szCs w:val="24"/>
          <w:lang w:val="uk-UA"/>
        </w:rPr>
        <w:t xml:space="preserve"> відповідно до вимог оголошення  та додатків до неї.</w:t>
      </w:r>
    </w:p>
    <w:p w:rsidR="003037B1" w:rsidRPr="00870993" w:rsidRDefault="003037B1" w:rsidP="003037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37B1">
        <w:rPr>
          <w:rFonts w:ascii="Times New Roman" w:hAnsi="Times New Roman"/>
          <w:sz w:val="24"/>
          <w:szCs w:val="24"/>
          <w:lang w:val="uk-UA"/>
        </w:rPr>
        <w:tab/>
        <w:t>Вивчивши</w:t>
      </w:r>
      <w:r w:rsidR="0067690A">
        <w:rPr>
          <w:rFonts w:ascii="Times New Roman" w:hAnsi="Times New Roman"/>
          <w:sz w:val="24"/>
          <w:szCs w:val="24"/>
          <w:lang w:val="uk-UA"/>
        </w:rPr>
        <w:t xml:space="preserve"> тендерну документацію</w:t>
      </w:r>
      <w:bookmarkStart w:id="0" w:name="_GoBack"/>
      <w:bookmarkEnd w:id="0"/>
      <w:r w:rsidRPr="00870993">
        <w:rPr>
          <w:rFonts w:ascii="Times New Roman" w:hAnsi="Times New Roman"/>
          <w:sz w:val="24"/>
          <w:szCs w:val="24"/>
          <w:lang w:val="uk-UA"/>
        </w:rPr>
        <w:t xml:space="preserve">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 на загальну суму (з урахування усіх податків та зборів):</w:t>
      </w:r>
    </w:p>
    <w:p w:rsidR="003037B1" w:rsidRPr="00870993" w:rsidRDefault="003037B1" w:rsidP="003037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870993" w:rsidRDefault="003037B1" w:rsidP="003037B1">
      <w:pPr>
        <w:tabs>
          <w:tab w:val="left" w:pos="2160"/>
          <w:tab w:val="left" w:pos="3600"/>
        </w:tabs>
        <w:autoSpaceDE w:val="0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_______________________________(сума цифрами та прописом) 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 xml:space="preserve">гривень, в тому числі ПДВ _____________________________ </w:t>
      </w:r>
      <w:r w:rsidRPr="00870993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(сума цифрами та прописом) 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>гривень.</w:t>
      </w:r>
    </w:p>
    <w:p w:rsidR="003037B1" w:rsidRPr="00870993" w:rsidRDefault="003037B1" w:rsidP="003037B1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0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Ціна включає в себе всі витрати Учасника (</w:t>
      </w:r>
      <w:r w:rsidRPr="00870993">
        <w:rPr>
          <w:rFonts w:ascii="Times New Roman" w:hAnsi="Times New Roman" w:cs="Times New Roman"/>
          <w:i/>
          <w:sz w:val="24"/>
          <w:szCs w:val="24"/>
          <w:lang w:val="uk-UA"/>
        </w:rPr>
        <w:t>якщо учасник не є платником ПДВ, то він зазначає ціну з позначкою «без ПДВ»</w:t>
      </w:r>
      <w:r w:rsidRPr="00870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).</w:t>
      </w:r>
    </w:p>
    <w:p w:rsidR="003037B1" w:rsidRPr="00870993" w:rsidRDefault="003037B1" w:rsidP="003037B1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autoSpaceDE w:val="0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sz w:val="24"/>
          <w:szCs w:val="24"/>
          <w:lang w:val="uk-UA"/>
        </w:rPr>
        <w:t>1. До прийняття рішення про укладання договору, Ваша тендерна документація разом з нашою пропозицією (за умови її відповідності всім вимогам) мають силу попереднього договору між нами. Якщо ми будемо визначені переможцем, ми візьмемо на себе зобов'язання виконати всі умови, передбачені Договором.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eastAsia="Times New Roman CYR" w:hAnsi="Times New Roman"/>
          <w:sz w:val="24"/>
          <w:szCs w:val="24"/>
          <w:lang w:val="uk-UA"/>
        </w:rPr>
        <w:tab/>
        <w:t>2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. Ми погоджуємося дотримуватися умов цієї пропозиції протягом </w:t>
      </w:r>
      <w:r w:rsidR="0067690A">
        <w:rPr>
          <w:rFonts w:ascii="Times New Roman" w:hAnsi="Times New Roman"/>
          <w:sz w:val="24"/>
          <w:szCs w:val="24"/>
          <w:lang w:val="uk-UA"/>
        </w:rPr>
        <w:t>9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0 днів з дня розкриття тендерних пропозицій, встановленого Вами. </w:t>
      </w:r>
    </w:p>
    <w:p w:rsidR="003037B1" w:rsidRPr="00870993" w:rsidRDefault="003037B1" w:rsidP="003037B1">
      <w:pPr>
        <w:autoSpaceDE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3. Ми погоджуємося з умовами, що Ви можете відхилити нашу чи всі пропозиції згідно з умовами тендерної  документації, та розуміємо, що Ви не обмежені у прийнятті будь-якої іншої пропозиції з більш вигідними для Вас умовами.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 xml:space="preserve">4. Якщо ми будемо визначені переможцем, ми зобов'язуємося підписати Договір із Замовником не раніше ніж через </w:t>
      </w:r>
      <w:r w:rsidR="0067690A">
        <w:rPr>
          <w:rFonts w:ascii="Times New Roman" w:hAnsi="Times New Roman"/>
          <w:sz w:val="24"/>
          <w:szCs w:val="24"/>
          <w:lang w:val="uk-UA"/>
        </w:rPr>
        <w:t>5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дні</w:t>
      </w:r>
      <w:r w:rsidR="0067690A">
        <w:rPr>
          <w:rFonts w:ascii="Times New Roman" w:hAnsi="Times New Roman"/>
          <w:sz w:val="24"/>
          <w:szCs w:val="24"/>
          <w:lang w:val="uk-UA"/>
        </w:rPr>
        <w:t>в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днів з дня прийняття рішення.   </w:t>
      </w:r>
    </w:p>
    <w:p w:rsidR="003037B1" w:rsidRPr="00870993" w:rsidRDefault="003037B1" w:rsidP="003037B1">
      <w:pPr>
        <w:tabs>
          <w:tab w:val="left" w:pos="450"/>
          <w:tab w:val="left" w:pos="3600"/>
        </w:tabs>
        <w:autoSpaceDE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lastRenderedPageBreak/>
        <w:tab/>
        <w:t>5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Якщо ми будемо визначені переможцем, ми зобов'язуємося у повному складі та в передбачені строки, надати документи, </w:t>
      </w:r>
      <w:r w:rsidRPr="0087099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підтверджують відсутність підстав, визначених </w:t>
      </w:r>
      <w:r w:rsidR="006769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Pr="0087099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статті 17 Закону.</w:t>
      </w:r>
    </w:p>
    <w:p w:rsidR="003037B1" w:rsidRPr="00870993" w:rsidRDefault="003037B1" w:rsidP="003037B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6. Ми згодні надавати послуги згідно з вимогами, зазначеними в оголошенні. З істотними умовами, які будуть включені до договору про закупівлю ознайомлені та згодні.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3"/>
        <w:gridCol w:w="4219"/>
        <w:gridCol w:w="2212"/>
      </w:tblGrid>
      <w:tr w:rsidR="003037B1" w:rsidRPr="00870993" w:rsidTr="0011520A">
        <w:trPr>
          <w:trHeight w:val="1049"/>
        </w:trPr>
        <w:tc>
          <w:tcPr>
            <w:tcW w:w="4063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4219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(підпис) МП (у разі її використання)</w:t>
            </w:r>
          </w:p>
        </w:tc>
        <w:tc>
          <w:tcPr>
            <w:tcW w:w="2212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B1"/>
    <w:rsid w:val="001D670F"/>
    <w:rsid w:val="003037B1"/>
    <w:rsid w:val="00587908"/>
    <w:rsid w:val="0067690A"/>
    <w:rsid w:val="007225DA"/>
    <w:rsid w:val="00D95909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891C"/>
  <w15:chartTrackingRefBased/>
  <w15:docId w15:val="{3E5085CF-BB54-4D44-9EEA-7AE6254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3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Знак Знак Знак"/>
    <w:rsid w:val="003037B1"/>
    <w:rPr>
      <w:rFonts w:ascii="Verdana" w:hAnsi="Verdana" w:cs="Verdana"/>
    </w:rPr>
  </w:style>
  <w:style w:type="paragraph" w:customStyle="1" w:styleId="3">
    <w:name w:val="Обычный3"/>
    <w:rsid w:val="003037B1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037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3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2023-03-30T19:32:00Z</dcterms:created>
  <dcterms:modified xsi:type="dcterms:W3CDTF">2023-03-30T20:34:00Z</dcterms:modified>
</cp:coreProperties>
</file>