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7C" w:rsidRDefault="005008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50087C" w:rsidRDefault="005008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087C" w:rsidRDefault="002F0E4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0087C" w:rsidRDefault="002F0E4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0087C" w:rsidRDefault="002F0E4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0087C" w:rsidRDefault="002F0E4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5918F9" w:rsidRDefault="005918F9" w:rsidP="0059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6538" w:rsidRPr="002E6538" w:rsidRDefault="002E6538" w:rsidP="002E65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ДОВІДКИ ПРО ВІДПОВІДНІСТЬ ВИМОГАМ</w:t>
      </w:r>
    </w:p>
    <w:p w:rsidR="002E6538" w:rsidRPr="002E6538" w:rsidRDefault="002E6538" w:rsidP="002E65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1. Інформація про заклад</w:t>
      </w:r>
    </w:p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1. Назва закладу _________________________</w:t>
      </w:r>
    </w:p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2. Адреса розташування _______________________</w:t>
      </w:r>
    </w:p>
    <w:p w:rsidR="002E6538" w:rsidRPr="002E6538" w:rsidRDefault="002E6538" w:rsidP="002E6538">
      <w:pPr>
        <w:shd w:val="clear" w:color="auto" w:fill="FFFFFF"/>
        <w:suppressAutoHyphens/>
        <w:spacing w:after="0" w:line="342" w:lineRule="atLeas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2.Заклад має можливість розміщення та строк надання послуг* :</w:t>
      </w:r>
    </w:p>
    <w:p w:rsidR="002E6538" w:rsidRPr="002E6538" w:rsidRDefault="002E6538" w:rsidP="002E65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Послуги з тимчасового розміщення (проживання) мають відповідати Санітарного регламенту для закладів загальної середньої освіти, затвердженого Наказом Міністерства охорони здоров’я № 2205 від 25.09.2020 року, зокрема:</w:t>
      </w:r>
    </w:p>
    <w:p w:rsidR="002E6538" w:rsidRPr="002E6538" w:rsidRDefault="002E6538" w:rsidP="002E65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Пансіони (гуртожитки) у закладах освіти, що вже експлуатуються, повинні мати такі приміщення: спальні кімнати, умивальня, санвузол і душова; кімната особистої гігієни, кімната для прасування, чистки одягу та взуття (із розрахунку не менше ніж 0,1 м-2 на 1 місце), кімната для відпочинку; санвузол для персоналу і санітарна кімната (не менше 4 м-2), а також господарські майстерні, пральня, кімнати для збереження чистої та брудної білизни, медична кімната (не менше 10 м-2), приміщення для зберігання одягу дітей (із розрахунку 0,2 м-2 на 1 місце), вітальня для побачення з батьками, кімната вихователів, чергового технічного персоналу, комори спортивного і господарського інвентаря, вестибюль з гардеробом.</w:t>
      </w:r>
    </w:p>
    <w:p w:rsidR="002E6538" w:rsidRPr="002E6538" w:rsidRDefault="002E6538" w:rsidP="002E65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2E6538" w:rsidRPr="002E6538" w:rsidRDefault="002E6538" w:rsidP="002E65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Наповнюваність спальних кімнат у пансіонах (гуртожитках) для учнів 1-4 класів - 5-6 місць, для учнів 5-11(12) класів - не більше 4 місць. Площа спальних кімнат визначається з розрахунку 6 м</w:t>
      </w: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>2</w:t>
      </w: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 1 місце.</w:t>
      </w:r>
    </w:p>
    <w:p w:rsidR="002E6538" w:rsidRPr="002E6538" w:rsidRDefault="002E6538" w:rsidP="002E65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2E6538" w:rsidRPr="002E6538" w:rsidRDefault="002E6538" w:rsidP="002E65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Розташування ліжок повинно забезпечувати зручність підходу до них і не заважати прибиранню кімнати. Поверхні меблів, спинок ліжок повинні бути гладкими, з покриттям для вологого прибирання і дезінфекції. Для сну дітей забороняється використовувати двоярусні ліжка, розкладачки, розкладні ліжка, дивани.</w:t>
      </w:r>
    </w:p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ab/>
      </w:r>
    </w:p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*Згодні на коригування кількості осіб днів та терміну з урахуванням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потреб</w:t>
      </w:r>
      <w:bookmarkStart w:id="0" w:name="_GoBack"/>
      <w:bookmarkEnd w:id="0"/>
      <w:r w:rsidRPr="002E65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Замовника.</w:t>
      </w:r>
    </w:p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10"/>
        <w:gridCol w:w="2551"/>
        <w:gridCol w:w="1277"/>
      </w:tblGrid>
      <w:tr w:rsidR="002E6538" w:rsidRPr="002E6538" w:rsidTr="00FA45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Найменування показника (характеристики)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Розмір показника (характеристики) чи його відповідність вимогам Замовника («так» чи «ні»)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2E6538" w:rsidRPr="002E6538" w:rsidTr="00FA45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Розміщення учнів в </w:t>
            </w:r>
            <w:proofErr w:type="spellStart"/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капітально</w:t>
            </w:r>
            <w:proofErr w:type="spellEnd"/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зведеній споруді (крім дерев’яних) з по кімнатним розміщенням</w:t>
            </w:r>
            <w:r w:rsidRPr="002E6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не більше 4 осіб у кімнаті (з розрахунку не менше 6,6 </w:t>
            </w:r>
            <w:proofErr w:type="spellStart"/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кв.м</w:t>
            </w:r>
            <w:proofErr w:type="spellEnd"/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 на 1 місце)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</w:tr>
      <w:tr w:rsidR="002E6538" w:rsidRPr="002E6538" w:rsidTr="00FA4572">
        <w:trPr>
          <w:trHeight w:val="7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Наявність санітарно - побутових зручностей (душ, умивальник, туалет)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</w:tr>
      <w:tr w:rsidR="002E6538" w:rsidRPr="002E6538" w:rsidTr="00FA45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Укомплектованість кімнат меблями (ліжко, шафа, тумбочка, стільці і стіл для виконання практичних завдань) у кількості, достатній для забезпечення комфортних умов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</w:tr>
      <w:tr w:rsidR="002E6538" w:rsidRPr="002E6538" w:rsidTr="00FA45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Забезпечення цілодобового </w:t>
            </w:r>
            <w:proofErr w:type="spellStart"/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безперевного</w:t>
            </w:r>
            <w:proofErr w:type="spellEnd"/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водопостачання, в тому числі гарячою водою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</w:tr>
      <w:tr w:rsidR="002E6538" w:rsidRPr="002E6538" w:rsidTr="00FA45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Одночасне поселення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</w:t>
            </w:r>
            <w:r w:rsidRPr="002E65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осіб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538" w:rsidRPr="002E6538" w:rsidRDefault="002E6538" w:rsidP="002E6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</w:p>
    <w:p w:rsidR="002E6538" w:rsidRPr="002E6538" w:rsidRDefault="002E6538" w:rsidP="002E6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E653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                      ________________       _______________________</w:t>
      </w:r>
    </w:p>
    <w:p w:rsidR="002E6538" w:rsidRPr="002E6538" w:rsidRDefault="002E6538" w:rsidP="002E6538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uk-UA" w:eastAsia="ar-SA"/>
        </w:rPr>
      </w:pP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 xml:space="preserve">(посада особи) </w:t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  <w:t xml:space="preserve">(підпис) </w:t>
      </w:r>
      <w:r w:rsidRPr="002E6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uk-UA" w:eastAsia="ar-SA"/>
        </w:rPr>
        <w:tab/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</w:r>
      <w:r w:rsidRPr="002E65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ar-SA"/>
        </w:rPr>
        <w:tab/>
        <w:t>(розшифрування підпису (П.І.Б.))</w:t>
      </w:r>
    </w:p>
    <w:p w:rsidR="005918F9" w:rsidRPr="005918F9" w:rsidRDefault="005918F9" w:rsidP="005918F9">
      <w:pPr>
        <w:widowControl w:val="0"/>
        <w:shd w:val="clear" w:color="auto" w:fill="FFFFFF"/>
        <w:ind w:right="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5918F9" w:rsidRPr="005918F9" w:rsidRDefault="005918F9" w:rsidP="005918F9">
      <w:pPr>
        <w:widowControl w:val="0"/>
        <w:shd w:val="clear" w:color="auto" w:fill="FFFFFF"/>
        <w:ind w:right="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5918F9" w:rsidRDefault="005918F9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5918F9" w:rsidRPr="005918F9" w:rsidRDefault="005918F9" w:rsidP="005918F9">
      <w:pPr>
        <w:widowControl w:val="0"/>
        <w:shd w:val="clear" w:color="auto" w:fill="FFFFFF"/>
        <w:spacing w:after="0"/>
        <w:ind w:right="6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sectPr w:rsidR="005918F9" w:rsidRPr="005918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0" w:right="850" w:bottom="850" w:left="1417" w:header="708" w:footer="708" w:gutter="0"/>
          <w:cols w:space="720"/>
        </w:sectPr>
      </w:pPr>
    </w:p>
    <w:p w:rsidR="005918F9" w:rsidRPr="005918F9" w:rsidRDefault="005918F9" w:rsidP="005918F9">
      <w:pPr>
        <w:widowControl w:val="0"/>
        <w:shd w:val="clear" w:color="auto" w:fill="FFFFFF"/>
        <w:spacing w:after="0"/>
        <w:ind w:right="6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918F9" w:rsidRPr="005918F9" w:rsidRDefault="005918F9" w:rsidP="005918F9">
      <w:pPr>
        <w:widowControl w:val="0"/>
        <w:shd w:val="clear" w:color="auto" w:fill="FFFFFF"/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918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Довідка, відомості про Учасника/субпідрядника у разі наявності</w:t>
      </w:r>
    </w:p>
    <w:p w:rsidR="005918F9" w:rsidRPr="005918F9" w:rsidRDefault="005918F9" w:rsidP="005918F9">
      <w:pPr>
        <w:widowControl w:val="0"/>
        <w:shd w:val="clear" w:color="auto" w:fill="FFFFFF"/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66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4595"/>
        <w:gridCol w:w="4394"/>
      </w:tblGrid>
      <w:tr w:rsidR="005918F9" w:rsidRPr="005918F9" w:rsidTr="00497619">
        <w:trPr>
          <w:trHeight w:val="471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</w:t>
            </w:r>
          </w:p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/субпідрядника у разі наявності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9" w:rsidRPr="005918F9" w:rsidTr="00497619">
        <w:trPr>
          <w:trHeight w:val="787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Скорочене найменування Учасника</w:t>
            </w:r>
          </w:p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/субпідрядника у разі наявності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F9" w:rsidRPr="005918F9" w:rsidTr="00497619">
        <w:trPr>
          <w:trHeight w:val="590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515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Фактична адреса (місцезнаходження)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692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560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485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Учасника</w:t>
            </w:r>
          </w:p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/субпідрядника у разі наявності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995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Керівник Учасника</w:t>
            </w:r>
          </w:p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/субпідрядника у разі наявності:</w:t>
            </w:r>
          </w:p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- посада згідно з установчими документами;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980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- прізвище, ім'я, по батькові;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995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-контактні телефони (в тому числі мобільний)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8F9" w:rsidRPr="005918F9" w:rsidTr="00497619">
        <w:trPr>
          <w:trHeight w:val="590"/>
          <w:jc w:val="center"/>
        </w:trPr>
        <w:tc>
          <w:tcPr>
            <w:tcW w:w="64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Відомості про Учасника</w:t>
            </w:r>
          </w:p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>/субпідрядника у разі наявності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18F9" w:rsidRPr="005918F9" w:rsidRDefault="005918F9" w:rsidP="005918F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18F9" w:rsidRPr="005918F9" w:rsidRDefault="005918F9" w:rsidP="005918F9">
      <w:pPr>
        <w:widowControl w:val="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18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                 </w:t>
      </w:r>
      <w:r w:rsidRPr="005918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_____________     </w:t>
      </w:r>
      <w:r w:rsidRPr="005918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</w:t>
      </w:r>
    </w:p>
    <w:p w:rsidR="005918F9" w:rsidRDefault="005918F9" w:rsidP="0059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918F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посада            </w:t>
      </w:r>
      <w:r w:rsidRPr="005918F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 xml:space="preserve">               </w:t>
      </w:r>
      <w:r w:rsidRPr="005918F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>підпис /</w:t>
      </w:r>
      <w:r w:rsidRPr="005918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М.П</w:t>
      </w:r>
      <w:r w:rsidRPr="005918F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</w:t>
      </w:r>
      <w:r w:rsidRPr="005918F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 xml:space="preserve">            П.І.Б.</w:t>
      </w:r>
    </w:p>
    <w:p w:rsidR="0050087C" w:rsidRDefault="0050087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087C" w:rsidRPr="005918F9" w:rsidRDefault="002F0E4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 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0087C" w:rsidRPr="005918F9" w:rsidRDefault="0050087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087C" w:rsidRPr="005918F9" w:rsidRDefault="002F0E4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87C" w:rsidRPr="005918F9" w:rsidRDefault="002F0E4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8F9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четвертого пункту 44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87C" w:rsidRPr="005918F9" w:rsidRDefault="002F0E4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50087C" w:rsidRPr="005918F9" w:rsidRDefault="002F0E4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0087C" w:rsidRPr="005918F9" w:rsidRDefault="002F0E4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50087C" w:rsidRPr="005918F9" w:rsidRDefault="002F0E44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намір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укласти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другою </w:t>
      </w:r>
      <w:proofErr w:type="spellStart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50087C" w:rsidRPr="005918F9" w:rsidRDefault="002F0E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8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0087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50087C" w:rsidRDefault="005008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0087C" w:rsidTr="005918F9">
        <w:trPr>
          <w:trHeight w:val="57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0087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0087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5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87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0087C" w:rsidRDefault="005008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0087C" w:rsidRPr="005918F9" w:rsidRDefault="002F0E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5918F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591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0087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50087C" w:rsidRDefault="005008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0087C" w:rsidTr="005918F9">
        <w:trPr>
          <w:trHeight w:val="101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0087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50087C" w:rsidRDefault="002F0E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0087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5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87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0087C" w:rsidRDefault="002F0E4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50087C" w:rsidRDefault="002F0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0087C" w:rsidRDefault="002F0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0087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0087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0087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50087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87C" w:rsidRDefault="002F0E44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087C" w:rsidRDefault="002F0E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</w:tbl>
    <w:p w:rsidR="0050087C" w:rsidRDefault="00500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0087C" w:rsidSect="00C1739D">
      <w:pgSz w:w="11906" w:h="16838"/>
      <w:pgMar w:top="850" w:right="850" w:bottom="850" w:left="1417" w:header="708" w:footer="708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9D" w:rsidRDefault="00C1739D" w:rsidP="00C1739D">
      <w:pPr>
        <w:spacing w:after="0" w:line="240" w:lineRule="auto"/>
      </w:pPr>
      <w:r>
        <w:separator/>
      </w:r>
    </w:p>
  </w:endnote>
  <w:endnote w:type="continuationSeparator" w:id="0">
    <w:p w:rsidR="00C1739D" w:rsidRDefault="00C1739D" w:rsidP="00C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C1739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267603"/>
      <w:docPartObj>
        <w:docPartGallery w:val="Page Numbers (Bottom of Page)"/>
        <w:docPartUnique/>
      </w:docPartObj>
    </w:sdtPr>
    <w:sdtEndPr/>
    <w:sdtContent>
      <w:p w:rsidR="00C1739D" w:rsidRDefault="00C1739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38" w:rsidRPr="002E6538">
          <w:rPr>
            <w:noProof/>
            <w:lang w:val="uk-UA"/>
          </w:rPr>
          <w:t>13</w:t>
        </w:r>
        <w:r>
          <w:fldChar w:fldCharType="end"/>
        </w:r>
      </w:p>
    </w:sdtContent>
  </w:sdt>
  <w:p w:rsidR="00C1739D" w:rsidRDefault="00C1739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3998"/>
      <w:docPartObj>
        <w:docPartGallery w:val="Page Numbers (Bottom of Page)"/>
        <w:docPartUnique/>
      </w:docPartObj>
    </w:sdtPr>
    <w:sdtEndPr/>
    <w:sdtContent>
      <w:p w:rsidR="00C1739D" w:rsidRDefault="00C1739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39D">
          <w:rPr>
            <w:noProof/>
            <w:lang w:val="uk-UA"/>
          </w:rPr>
          <w:t>1</w:t>
        </w:r>
        <w:r>
          <w:fldChar w:fldCharType="end"/>
        </w:r>
      </w:p>
    </w:sdtContent>
  </w:sdt>
  <w:p w:rsidR="00C1739D" w:rsidRDefault="00C1739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9D" w:rsidRDefault="00C1739D" w:rsidP="00C1739D">
      <w:pPr>
        <w:spacing w:after="0" w:line="240" w:lineRule="auto"/>
      </w:pPr>
      <w:r>
        <w:separator/>
      </w:r>
    </w:p>
  </w:footnote>
  <w:footnote w:type="continuationSeparator" w:id="0">
    <w:p w:rsidR="00C1739D" w:rsidRDefault="00C1739D" w:rsidP="00C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C1739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C1739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C1739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4A33"/>
    <w:multiLevelType w:val="multilevel"/>
    <w:tmpl w:val="7A1E30E8"/>
    <w:lvl w:ilvl="0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A3E3672"/>
    <w:multiLevelType w:val="multilevel"/>
    <w:tmpl w:val="C548D1C4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" w15:restartNumberingAfterBreak="0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" w15:restartNumberingAfterBreak="0">
    <w:nsid w:val="561C4350"/>
    <w:multiLevelType w:val="multilevel"/>
    <w:tmpl w:val="52AAC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F04AAC"/>
    <w:multiLevelType w:val="multilevel"/>
    <w:tmpl w:val="C846C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AEC00DE"/>
    <w:multiLevelType w:val="multilevel"/>
    <w:tmpl w:val="02A60C9C"/>
    <w:lvl w:ilvl="0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7EC943F5"/>
    <w:multiLevelType w:val="multilevel"/>
    <w:tmpl w:val="C1C66E52"/>
    <w:lvl w:ilvl="0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C"/>
    <w:rsid w:val="00210B9B"/>
    <w:rsid w:val="002E6538"/>
    <w:rsid w:val="002F0E44"/>
    <w:rsid w:val="0050087C"/>
    <w:rsid w:val="005918F9"/>
    <w:rsid w:val="006C5DED"/>
    <w:rsid w:val="008A745B"/>
    <w:rsid w:val="00C02BBE"/>
    <w:rsid w:val="00C1739D"/>
    <w:rsid w:val="00E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D4A"/>
  <w15:docId w15:val="{A975ECA2-A339-4CED-81EC-8E3EF269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2">
    <w:name w:val="Стиль72"/>
    <w:basedOn w:val="a1"/>
    <w:rsid w:val="005918F9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Стиль71"/>
    <w:basedOn w:val="a1"/>
    <w:rsid w:val="005918F9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Стиль70"/>
    <w:basedOn w:val="a1"/>
    <w:rsid w:val="005918F9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9">
    <w:name w:val="Стиль69"/>
    <w:basedOn w:val="a1"/>
    <w:rsid w:val="005918F9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8">
    <w:name w:val="Стиль68"/>
    <w:basedOn w:val="a1"/>
    <w:rsid w:val="005918F9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7">
    <w:name w:val="Стиль67"/>
    <w:basedOn w:val="a1"/>
    <w:rsid w:val="005918F9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Стиль66"/>
    <w:basedOn w:val="a1"/>
    <w:rsid w:val="005918F9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C173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C1739D"/>
  </w:style>
  <w:style w:type="paragraph" w:styleId="af1">
    <w:name w:val="footer"/>
    <w:basedOn w:val="a"/>
    <w:link w:val="af2"/>
    <w:uiPriority w:val="99"/>
    <w:unhideWhenUsed/>
    <w:rsid w:val="00C173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C1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AMUW2mXFWPFSgTu4ID6JjcVuQdub03HEHnyYBPO5yrtUwihiQpO40+znIvNip7mTHhGBcXG48rhMELS57uVO+n+naN4eD/u8ye9+Oe0H5Xk3YKuFU7hmQy6AeHzFzlxsK5ony5Uc9Xa3tjU75fgNtwo1O1c4vmX7jTrcsL1RJ/gqnfEbskCJ4c5dYOYOw7+rGd7Y7ze1Z41TA9NF+vwP1vfOGT2LTm6qkg==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Luda</cp:lastModifiedBy>
  <cp:revision>6</cp:revision>
  <dcterms:created xsi:type="dcterms:W3CDTF">2022-12-22T13:29:00Z</dcterms:created>
  <dcterms:modified xsi:type="dcterms:W3CDTF">2022-12-23T13:48:00Z</dcterms:modified>
</cp:coreProperties>
</file>