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F1" w:rsidRPr="007401B4" w:rsidRDefault="007401B4" w:rsidP="007401B4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</w:t>
      </w:r>
    </w:p>
    <w:p w:rsidR="00C841F1" w:rsidRDefault="00C841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841F1" w:rsidRDefault="007401B4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C841F1" w:rsidRDefault="007401B4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C841F1" w:rsidRDefault="007401B4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C841F1" w:rsidRDefault="007401B4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p w:rsidR="00C841F1" w:rsidRDefault="00C841F1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p w:rsidR="00C841F1" w:rsidRDefault="007401B4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  <w:t>Замовник вибирає один або декілька кваліфікаційних критеріїв залежно від специфіки предмета заку</w:t>
      </w:r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  <w:t>півлі.</w:t>
      </w:r>
    </w:p>
    <w:tbl>
      <w:tblPr>
        <w:tblStyle w:val="af5"/>
        <w:tblW w:w="963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5"/>
        <w:gridCol w:w="2925"/>
        <w:gridCol w:w="6210"/>
      </w:tblGrid>
      <w:tr w:rsidR="00C841F1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41F1" w:rsidRDefault="007401B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41F1" w:rsidRDefault="007401B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41F1" w:rsidRDefault="007401B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 та </w:t>
            </w:r>
            <w:r>
              <w:rPr>
                <w:rFonts w:ascii="Times New Roman" w:eastAsia="Times New Roman" w:hAnsi="Times New Roman" w:cs="Times New Roman"/>
                <w:b/>
                <w:color w:val="4A86E8"/>
                <w:sz w:val="20"/>
                <w:szCs w:val="20"/>
                <w:highlight w:val="yellow"/>
              </w:rPr>
              <w:t>інформація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 які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ідтверджують відповідність Учасника кваліфікаційним критеріям**</w:t>
            </w:r>
          </w:p>
        </w:tc>
      </w:tr>
      <w:tr w:rsidR="00C841F1">
        <w:trPr>
          <w:trHeight w:val="28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1F1" w:rsidRDefault="0074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1F1" w:rsidRDefault="0074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 обладнання, матеріально-технічної бази та технологій*</w:t>
            </w:r>
          </w:p>
          <w:p w:rsidR="00C841F1" w:rsidRDefault="00740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*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ід час закупівлі робіт або послуг у разі встановлення кваліфікаційного критерію, такого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своєї відповідності такому критерію залучити спроможності інших суб’єктів господарювання як субпідрядників / співвиконавці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</w:t>
            </w:r>
            <w:proofErr w:type="gramEnd"/>
          </w:p>
          <w:p w:rsidR="00C841F1" w:rsidRDefault="00C8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41F1" w:rsidRDefault="007401B4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>***не застосовуються для закупі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>і твердого палива, бензину, дизельного пального, природного газу, газу скрапленого для автомобільн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>ого транспорту, газу скрапленого для комунально-побутового споживання та промислових цілей, електричної енергії </w:t>
            </w:r>
          </w:p>
          <w:p w:rsidR="00C841F1" w:rsidRDefault="00C8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1F1" w:rsidRDefault="007401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highlight w:val="yellow"/>
              </w:rPr>
              <w:t>Приклад:</w:t>
            </w:r>
          </w:p>
          <w:p w:rsidR="00C841F1" w:rsidRDefault="007401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 Довідка в довільній формі про наявність обладнання, матеріально-технічної бази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та технологій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необхідних для надання послуг / виконання робіт /поставки товару, визначених 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ічних вимогах, із зазначенням найменування, кількості та правової підстави володіння / користування.</w:t>
            </w:r>
          </w:p>
          <w:p w:rsidR="00C841F1" w:rsidRDefault="00740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1.2.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інформації стосовно наявності обладнання й матеріально-технічної бази, зазначеної в довідці, учасник має надати документи/документ на підтвердження права власності / володіння / користування тощо відповідним майном. При цьому догові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найму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будівлі або іншої капітальної споруди (їхньої окремої частини) строком на три роки і більше, а також договір найму (оренди) транспортного засобу за участі фізичної особи у разі їх надання учасником, мають бути засвідчені нотаріально. </w:t>
            </w:r>
          </w:p>
          <w:p w:rsidR="00C841F1" w:rsidRDefault="00740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1.3.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ідтвердженн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я інформації стосовно наявності технологій, необхідних для надання послуг / виконання робіт / поставки товару, визначених у технічних вимогах, учасник повинен надати інформацію про патент або наявність ліцензії, або інший документ, що підтверджує право вик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ористання учасником технологій, визначених у технічних вимогах до предмета закупівлі.  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  <w:t>(зазначається замовником у разі використання  норми щодо технологій). </w:t>
            </w:r>
          </w:p>
          <w:p w:rsidR="00C841F1" w:rsidRDefault="00C8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C841F1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1F1" w:rsidRDefault="0074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1F1" w:rsidRDefault="0074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працівників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ідповідної кваліфікації, які мають необхідні знання та досвід*</w:t>
            </w:r>
          </w:p>
          <w:p w:rsidR="00C841F1" w:rsidRDefault="00740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*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ід ча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 закупівлі робіт або послуг у разі встановлення кваліфікаційного критерію, такого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дповідності такому критерію залучити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спроможності інших суб’єктів господарювання як субпідрядників/ співвиконавці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</w:t>
            </w:r>
            <w:proofErr w:type="gramEnd"/>
          </w:p>
          <w:p w:rsidR="00C841F1" w:rsidRDefault="00C8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41F1" w:rsidRDefault="007401B4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>***не застосовуються для закупі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>і твердого палива, бензину, дизельного пального, природного газу, газу скрапленого для автомобільного транс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>порту, газу скрапленого для комунально-побутового споживання та промислових цілей, електричної енергії 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1F1" w:rsidRDefault="007401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highlight w:val="yellow"/>
              </w:rPr>
              <w:lastRenderedPageBreak/>
              <w:t>Приклад:</w:t>
            </w:r>
          </w:p>
          <w:p w:rsidR="00C841F1" w:rsidRDefault="00740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2.1. Довідка про наявність працівників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ідповідної кваліфікації, які мають необхідні знання та досвід, за формою Таблиці 1.</w:t>
            </w:r>
          </w:p>
          <w:p w:rsidR="00C841F1" w:rsidRDefault="0074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Таблиця 1  </w:t>
            </w:r>
          </w:p>
          <w:tbl>
            <w:tblPr>
              <w:tblStyle w:val="af6"/>
              <w:tblW w:w="6288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353"/>
              <w:gridCol w:w="1173"/>
              <w:gridCol w:w="894"/>
              <w:gridCol w:w="2545"/>
              <w:gridCol w:w="1323"/>
            </w:tblGrid>
            <w:tr w:rsidR="00C841F1">
              <w:tc>
                <w:tcPr>
                  <w:tcW w:w="628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1F1" w:rsidRDefault="00740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Довідка про наявність працівників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ідповідної кваліфікації, які мають необхідні знання та досвід</w:t>
                  </w:r>
                </w:p>
              </w:tc>
            </w:tr>
            <w:tr w:rsidR="00C841F1"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1F1" w:rsidRDefault="00740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ІБ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1F1" w:rsidRDefault="00740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Кваліфікація/</w:t>
                  </w:r>
                </w:p>
                <w:p w:rsidR="00C841F1" w:rsidRDefault="00740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посада</w:t>
                  </w: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1F1" w:rsidRDefault="00740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Загальний стаж роботи</w:t>
                  </w:r>
                </w:p>
              </w:tc>
              <w:tc>
                <w:tcPr>
                  <w:tcW w:w="2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1F1" w:rsidRDefault="00740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Праці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вник учасника/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>***працівник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 xml:space="preserve"> субпідрядника/співвиконавця</w:t>
                  </w:r>
                </w:p>
              </w:tc>
              <w:tc>
                <w:tcPr>
                  <w:tcW w:w="1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1F1" w:rsidRDefault="00740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***Назва 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>субпідрядника/ співвиконавця</w:t>
                  </w:r>
                </w:p>
              </w:tc>
            </w:tr>
            <w:tr w:rsidR="00C841F1"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1F1" w:rsidRDefault="00C841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1F1" w:rsidRDefault="00C841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1F1" w:rsidRDefault="00C841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1F1" w:rsidRDefault="00C841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1F1" w:rsidRDefault="00C841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841F1" w:rsidRDefault="00740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 xml:space="preserve">***Заповнюється, якщо учасник планує залучити для підтвердження кваліфікації працівників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ідповідної кваліфікації, які мають необхідні знання та досвід, спроможності субпідрядника / співвиконавця.</w:t>
            </w:r>
          </w:p>
          <w:p w:rsidR="00C841F1" w:rsidRDefault="00C8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41F1" w:rsidRDefault="00740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2.2. До довідки додати документ на кожного працівника </w:t>
            </w:r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white"/>
              </w:rPr>
              <w:t>(у д</w:t>
            </w:r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white"/>
              </w:rPr>
              <w:t xml:space="preserve">окументі має бути зазначено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white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white"/>
              </w:rPr>
              <w:t>ізвище та ім’я працівника або прізвище та ініціали працівника, або прізвище, ім’я, по батькові працівника)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зазначеного в довідці, який засвідчує можливість використання праці такого працівника учасником /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субпідрядником / спі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ввиконавцем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(наприклад: штатний розпис / трудовий догові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договір про надання послуг / копію трудової книжки (перша сторінка, що містить інформацію про ПІБ працівника, та сторінка, що містить запис про прий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няття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роботу) / інший документ).</w:t>
            </w:r>
          </w:p>
        </w:tc>
      </w:tr>
      <w:tr w:rsidR="00C841F1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1F1" w:rsidRDefault="0074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1F1" w:rsidRDefault="0074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документально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1F1" w:rsidRDefault="007401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highlight w:val="yellow"/>
              </w:rPr>
              <w:t>Приклад:</w:t>
            </w:r>
          </w:p>
          <w:p w:rsidR="00C841F1" w:rsidRDefault="00740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ідтвердження досвіду виконання аналогічного (аналогічних) за предметом закупівлі договору (договорів) Учасник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має надати:</w:t>
            </w:r>
          </w:p>
          <w:p w:rsidR="00C841F1" w:rsidRDefault="00740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3.1.1. довідку в довільній формі, з інформацією про виконання  аналогічного (аналогічних) за предметом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договору (договорів)  (не менше одного договору).</w:t>
            </w:r>
          </w:p>
          <w:p w:rsidR="00C841F1" w:rsidRDefault="00740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Аналогічним вважається догові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highlight w:val="yellow"/>
              </w:rPr>
              <w:t>_________</w:t>
            </w:r>
          </w:p>
          <w:p w:rsidR="00C841F1" w:rsidRDefault="00740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3.1.2. не менше 1 копії договору, зазнач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ідці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повному обсязі,</w:t>
            </w:r>
          </w:p>
          <w:p w:rsidR="00C841F1" w:rsidRDefault="00740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3.1.3. копії/ю документів/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виконання не менше ніж одного договору, заз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 в наданій Учасником довідці. </w:t>
            </w:r>
          </w:p>
          <w:p w:rsidR="00C841F1" w:rsidRDefault="00740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4A86E8"/>
                <w:sz w:val="20"/>
                <w:szCs w:val="20"/>
                <w:highlight w:val="yellow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highlight w:val="yellow"/>
              </w:rPr>
              <w:t> </w:t>
            </w:r>
          </w:p>
          <w:p w:rsidR="00C841F1" w:rsidRDefault="00740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лист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відгук (або рекомендаційний лист тощо) (не менше одного) від контрагента згідно з аналогічн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договор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highlight w:val="yellow"/>
              </w:rPr>
              <w:t>який зазначено в довідці та надано у складі тендерної пропозиції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 належне виконання цього договору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ибрати один із варіантів)</w:t>
            </w:r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</w:rPr>
              <w:t>.</w:t>
            </w:r>
          </w:p>
          <w:p w:rsidR="00C841F1" w:rsidRDefault="00C84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:rsidR="00C841F1" w:rsidRDefault="00740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Аналогічний догові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 xml:space="preserve"> може надаватися без додатків, специфікацій, додаткових угод, тощо до аналогічного договору, які зазначені в ньому як невід’ємні частини  договору. Їх відсутність не буде вважатись  невідповідністю тендерної пропозиції  учасника.</w:t>
            </w:r>
          </w:p>
          <w:p w:rsidR="00C841F1" w:rsidRDefault="00740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Інформація та документи можуть надаватися про частково виконаний  догові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дія якого не закінчена.</w:t>
            </w:r>
          </w:p>
        </w:tc>
      </w:tr>
      <w:tr w:rsidR="00C841F1">
        <w:trPr>
          <w:trHeight w:val="81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1F1" w:rsidRDefault="0074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1F1" w:rsidRDefault="0074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 фінансової спроможності*</w:t>
            </w:r>
          </w:p>
          <w:p w:rsidR="00C841F1" w:rsidRDefault="00740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* Замовник не  вимагає надання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ідтвердження обсягу річного доходу (виручки) у розмірі більшому, ніж очікувана вартість предмета закупівлі (пропорційно очікуваній вартості частини предмета закупівлі (лота) в разі поділу предмета закупівель на частини).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1F1" w:rsidRDefault="00740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4.1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. ___________________ (замовник самостійно визначає спосіб документального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ідтвердження відповідності цьому кваліфікаційному критерію)</w:t>
            </w:r>
          </w:p>
          <w:p w:rsidR="00C841F1" w:rsidRDefault="00C8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841F1" w:rsidRDefault="007401B4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разі участі об’єднання учасників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ідтвердження відповідності кваліфікаційним критеріям здійснюється з урахуванням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узагальнених об’єднаних показників кожного учасника такого об’єднання на підставі наданої об’єднанням інформації.</w:t>
      </w:r>
    </w:p>
    <w:p w:rsidR="00C841F1" w:rsidRDefault="007401B4">
      <w:pPr>
        <w:spacing w:before="12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highlight w:val="yellow"/>
        </w:rPr>
        <w:t>***Для закупівлі твердого палива, бензину, дизельного пального, природного газу, газу скрапленого для автомобільного транспорту, газу скраплен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yellow"/>
        </w:rPr>
        <w:t xml:space="preserve">ого для комунально-побутового споживання та промислових цілей, електричної енергії положення пунктів 1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>(наявність обладнання, матеріально-технічної бази та технологій)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yellow"/>
        </w:rPr>
        <w:t xml:space="preserve"> і 2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 xml:space="preserve">(наявність працівників </w:t>
      </w:r>
      <w:proofErr w:type="gram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>в</w:t>
      </w:r>
      <w:proofErr w:type="gram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>ідповідної кваліфікації, які мають необхідні знання та досві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>д)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yellow"/>
        </w:rPr>
        <w:t xml:space="preserve"> частини другої статті 16 Закону замовником не застосовуються.</w:t>
      </w:r>
    </w:p>
    <w:p w:rsidR="00C841F1" w:rsidRDefault="00C841F1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841F1" w:rsidRDefault="007401B4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УЧАСНИКА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(в тому числі для об’єднання учасників як учасника процедури)  вимогам, визначени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 у пункті 47 Особливостей.</w:t>
      </w:r>
    </w:p>
    <w:p w:rsidR="00C841F1" w:rsidRDefault="007401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не вимагає від учасника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кту), крім самостійного декларування відсутності таких підстав учасником процедури закупівлі відповідно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шістнадцятого пункту 47 Особливостей.</w:t>
      </w:r>
    </w:p>
    <w:p w:rsidR="00C841F1" w:rsidRDefault="007401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підтверджує відсутність підстав, зазначених в пункті 47 Особливостей  (крім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C841F1" w:rsidRDefault="007401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самостійно за результатами розгляду тендерної пропозиції учасн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C841F1" w:rsidRDefault="007401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Учасник  повинен надати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довідку у довільній формі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щодо відсутності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ідстави для  відмови уча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снику процедури закупівлі в участі у відкритих торгах, встановленої в абзаці 14 пункту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47 </w:t>
      </w:r>
      <w:r>
        <w:rPr>
          <w:rFonts w:ascii="Times New Roman" w:eastAsia="Times New Roman" w:hAnsi="Times New Roman" w:cs="Times New Roman"/>
          <w:sz w:val="20"/>
          <w:szCs w:val="20"/>
        </w:rPr>
        <w:t>Особливостей. 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і, що перебуває в обставинах, зазначених у цьому абзаці, може надати підтвердження вжиття заходів для доведення своєї надійнос</w:t>
      </w:r>
      <w:r>
        <w:rPr>
          <w:rFonts w:ascii="Times New Roman" w:eastAsia="Times New Roman" w:hAnsi="Times New Roman" w:cs="Times New Roman"/>
          <w:sz w:val="20"/>
          <w:szCs w:val="20"/>
        </w:rPr>
        <w:t>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амовник вважає таке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C841F1" w:rsidRDefault="007401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Якщо на момент подання тендерної пропозиції учасником в електронній системі закупівель відсутня </w:t>
      </w:r>
      <w:proofErr w:type="gram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техн</w:t>
      </w:r>
      <w:proofErr w:type="gram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ічна можливість підтвердже</w:t>
      </w:r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</w:t>
      </w:r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часті в торгах за вимогами пункту 47 Особливостей.</w:t>
      </w:r>
    </w:p>
    <w:p w:rsidR="00C841F1" w:rsidRDefault="007401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</w:rPr>
        <w:t xml:space="preserve">У разі коли учасник процедури закупівлі має намір залучити інших суб’єктів господарювання як субпідрядників/співвиконавців </w:t>
      </w:r>
      <w:proofErr w:type="gramStart"/>
      <w:r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</w:rPr>
        <w:t>в</w:t>
      </w:r>
      <w:proofErr w:type="gramEnd"/>
      <w:r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</w:rPr>
        <w:t xml:space="preserve"> обсязі не менш як 20 відсотків вартості договору про закупівлю у разі закупівлі 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</w:rPr>
        <w:t xml:space="preserve">робіт або послуг для підтвердження його відповідності кваліфікаційним критеріям відповідно до частини третьої статті 16 Закону 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  <w:highlight w:val="yellow"/>
        </w:rPr>
        <w:t>(у разі застосування таких критеріїв до учасника процедури закупі</w:t>
      </w:r>
      <w:proofErr w:type="gramStart"/>
      <w:r>
        <w:rPr>
          <w:rFonts w:ascii="Times New Roman" w:eastAsia="Times New Roman" w:hAnsi="Times New Roman" w:cs="Times New Roman"/>
          <w:i/>
          <w:color w:val="FF0000"/>
          <w:sz w:val="20"/>
          <w:szCs w:val="20"/>
          <w:highlight w:val="yellow"/>
        </w:rPr>
        <w:t>вл</w:t>
      </w:r>
      <w:proofErr w:type="gramEnd"/>
      <w:r>
        <w:rPr>
          <w:rFonts w:ascii="Times New Roman" w:eastAsia="Times New Roman" w:hAnsi="Times New Roman" w:cs="Times New Roman"/>
          <w:i/>
          <w:color w:val="FF0000"/>
          <w:sz w:val="20"/>
          <w:szCs w:val="20"/>
          <w:highlight w:val="yellow"/>
        </w:rPr>
        <w:t>і)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</w:rPr>
        <w:t>, замовник перевіряє таких суб’єктів господарювання щодо відсутності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</w:rPr>
        <w:t>підстав, визначених пунктом 47 Особливостей.</w:t>
      </w:r>
    </w:p>
    <w:p w:rsidR="00C841F1" w:rsidRDefault="00C841F1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</w:rPr>
      </w:pPr>
    </w:p>
    <w:p w:rsidR="00C841F1" w:rsidRDefault="00740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ПЕРЕМОЖЦЯ вимогам,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визначеним у пун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кті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Особливостей:</w:t>
      </w:r>
    </w:p>
    <w:p w:rsidR="00C841F1" w:rsidRDefault="007401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 проце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у строк, що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перевищує чотири дні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х 3, 5, 6 і 12 та в абзаці чотирнадцятому пункту 47 Особливостей. </w:t>
      </w:r>
    </w:p>
    <w:p w:rsidR="00C841F1" w:rsidRDefault="007401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C841F1" w:rsidRDefault="00C841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:rsidR="00C841F1" w:rsidRDefault="007401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Документи, які надаються  ПЕРЕМОЖЦЕМ (юридичною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C841F1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1F1" w:rsidRDefault="007401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:rsidR="00C841F1" w:rsidRDefault="007401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1F1" w:rsidRDefault="007401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п. 47 Особливостей</w:t>
            </w:r>
          </w:p>
          <w:p w:rsidR="00C841F1" w:rsidRDefault="00C841F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1F1" w:rsidRDefault="007401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 торгів на виконання вимоги згідно п. 47 Особливостей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ідтвердження відсутності підстав) повинен надати таку інформацію:</w:t>
            </w:r>
          </w:p>
        </w:tc>
      </w:tr>
      <w:tr w:rsidR="00C841F1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1F1" w:rsidRDefault="007401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1F1" w:rsidRDefault="00740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оном  до відповідальності за вчинення корупційного правопорушення або правопорушення, пов’язаного з корупцією.</w:t>
            </w:r>
          </w:p>
          <w:p w:rsidR="00C841F1" w:rsidRDefault="00740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1F1" w:rsidRDefault="007401B4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Перевіряється безпосередньо замовником самостійно,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ім випадків, коли доступ до такої інформації є обмеженим*.</w:t>
            </w:r>
          </w:p>
          <w:p w:rsidR="00C841F1" w:rsidRDefault="007401B4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№ 263, яка застосовується до припинення чи скасування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lastRenderedPageBreak/>
              <w:t>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свою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роботу, так і відкриватись, поновлюватись у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період воєнного стану.</w:t>
            </w:r>
          </w:p>
          <w:p w:rsidR="00C841F1" w:rsidRDefault="007401B4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 учасника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і,на виконання абзацу 15 пункту 47 Особливостей надається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переможцем торгів.</w:t>
            </w:r>
          </w:p>
        </w:tc>
      </w:tr>
      <w:tr w:rsidR="00C841F1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1F1" w:rsidRDefault="007401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1F1" w:rsidRDefault="00740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ановленому законом порядку.</w:t>
            </w:r>
          </w:p>
          <w:p w:rsidR="00C841F1" w:rsidRDefault="007401B4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1F1" w:rsidRDefault="00740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редбачених кримінальним процесуальним законодавством України щодо керівника учасника процедури закупівлі. </w:t>
            </w:r>
          </w:p>
          <w:p w:rsidR="00C841F1" w:rsidRDefault="00C8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C841F1" w:rsidRDefault="00740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виданий/ сформований/ отриманий в поточному році. </w:t>
            </w:r>
          </w:p>
        </w:tc>
      </w:tr>
      <w:tr w:rsidR="00C841F1">
        <w:trPr>
          <w:trHeight w:val="211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1F1" w:rsidRDefault="007401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1F1" w:rsidRDefault="00740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C841F1" w:rsidRDefault="00740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1F1" w:rsidRDefault="00C84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41F1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1F1" w:rsidRDefault="007401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1F1" w:rsidRDefault="00740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ави для відмови в участі у відкритих торгах.  </w:t>
            </w:r>
          </w:p>
          <w:p w:rsidR="00C841F1" w:rsidRDefault="00740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(абзац 14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1F1" w:rsidRDefault="00740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виконав свої зобов’язання за раніше укладеним із замовником договором про закупівлю, відповідно, підстав, що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ідтвердження вжиття заходів для доведення своєї надійності, незважаючи на наявність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C841F1" w:rsidRDefault="00C841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841F1" w:rsidRDefault="007401B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3.2. Документи, які надають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ідприємцем):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C841F1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1F1" w:rsidRDefault="007401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№</w:t>
            </w:r>
          </w:p>
          <w:p w:rsidR="00C841F1" w:rsidRDefault="007401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1F1" w:rsidRDefault="007401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пункту 47 Особливостей</w:t>
            </w:r>
          </w:p>
          <w:p w:rsidR="00C841F1" w:rsidRDefault="00C841F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1F1" w:rsidRDefault="007401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 на виконання вимоги згідно пункту 47 Особ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ливостей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C841F1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1F1" w:rsidRDefault="007401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1F1" w:rsidRDefault="00740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C841F1" w:rsidRDefault="00740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3 пункт 47 Осо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1F1" w:rsidRDefault="007401B4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Перевіряється безпосередньо замовником самостійно,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ім випадків, коли доступ до такої інформації є обмеженим*.</w:t>
            </w:r>
          </w:p>
          <w:p w:rsidR="00C841F1" w:rsidRDefault="007401B4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свою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роботу, так і відкриватись, поновлюватись у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період воєнного стану.</w:t>
            </w:r>
          </w:p>
          <w:p w:rsidR="00C841F1" w:rsidRDefault="007401B4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свою роботу, то інформаційна довідка з Єдиного державного реєстру осіб, я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яка є 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і,на виконання абзацу 15 пункту 47 Особливо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стей надається переможцем торгів.</w:t>
            </w:r>
          </w:p>
        </w:tc>
      </w:tr>
      <w:tr w:rsidR="00C841F1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1F1" w:rsidRDefault="007401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1F1" w:rsidRDefault="00740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 особа,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погашено в установленому законом порядку.</w:t>
            </w:r>
          </w:p>
          <w:p w:rsidR="00C841F1" w:rsidRDefault="00740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1F1" w:rsidRDefault="00740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C841F1" w:rsidRDefault="00C8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841F1" w:rsidRDefault="00740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виданий/ сформований/ отриманий в поточному році.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841F1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1F1" w:rsidRDefault="007401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1F1" w:rsidRDefault="00740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C841F1" w:rsidRDefault="00740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1F1" w:rsidRDefault="00C84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41F1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1F1" w:rsidRDefault="007401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1F1" w:rsidRDefault="00740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і, що перебуває в обставинах, зазначених у цьому абзаці, може надати підт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вердження вжиття заходів для доведення своєї надійності, незважаючи на наявність відповідної підст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ави для відмови в участі у відкритих торгах.  </w:t>
            </w:r>
          </w:p>
          <w:p w:rsidR="00C841F1" w:rsidRDefault="00740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(абзац 14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1F1" w:rsidRDefault="00740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 виконав свої зобов’язання за раніше укладеним із замовником договором про закупівлю, відповідно, підстав, що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ідтвердження вжиття заходів для доведення своєї надійності, незважаючи на наявність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C841F1" w:rsidRDefault="00C84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841F1" w:rsidRDefault="00740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ідприємців)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C841F1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1F1" w:rsidRDefault="007401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C841F1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1F1" w:rsidRDefault="007401B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1F1" w:rsidRDefault="007401B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C841F1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1F1" w:rsidRDefault="007401B4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1F1" w:rsidRDefault="007401B4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 ін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формація у вигляді довідки довільної форми,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Замість довідки довільної форми учасник може надати чинну ліцензію або документ дозвільного характеру. </w:t>
            </w:r>
          </w:p>
          <w:p w:rsidR="00C841F1" w:rsidRDefault="007401B4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(Надається лише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і, якщо отримання дозволу або ліцензії на провадження такого виду господарської  діяльності передбачено законом).</w:t>
            </w:r>
          </w:p>
        </w:tc>
      </w:tr>
      <w:tr w:rsidR="00C841F1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1F1" w:rsidRDefault="007401B4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1F1" w:rsidRDefault="00740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 разі, 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 та проживає на території України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законних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ідставах, учасник у складі тендерної пропозиції має надати стосовно таких осі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C841F1" w:rsidRDefault="007401B4" w:rsidP="0074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ній службі транспорту або Національній гвардії України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посвідчення біженця чи документ, що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 надання притулку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посвідчення особи, яка потребує додаткового захисту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посвідчення особи, якій надано тимч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асовий захист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витяг із реєстру територіальної громади, що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разі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складі тендерної пропозиції має надати: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слідчого судді, суду, щодо арешту активів,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Нотаріально засвідчену копію згоди власника, щодо управління активами,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також: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Догові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управління майном укладений між Національним агентством з питань виявлення, розшуку та управління акти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вами одержаними від корупційних та інших злочинів та управителем,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рішення Кабінету Міністрів України, щодо управління активами, на які накладе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 арешт у кримінальному провадженні.</w:t>
            </w:r>
          </w:p>
        </w:tc>
      </w:tr>
    </w:tbl>
    <w:p w:rsidR="00C841F1" w:rsidRDefault="00C84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C841F1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0460"/>
    <w:multiLevelType w:val="multilevel"/>
    <w:tmpl w:val="0914935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DE54BF4"/>
    <w:multiLevelType w:val="multilevel"/>
    <w:tmpl w:val="0C3A4D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AFD1537"/>
    <w:multiLevelType w:val="multilevel"/>
    <w:tmpl w:val="2BB413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3F12653C"/>
    <w:multiLevelType w:val="multilevel"/>
    <w:tmpl w:val="DB7487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6E9179DF"/>
    <w:multiLevelType w:val="multilevel"/>
    <w:tmpl w:val="7048DB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7EF97BDE"/>
    <w:multiLevelType w:val="multilevel"/>
    <w:tmpl w:val="77EC3A96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841F1"/>
    <w:rsid w:val="007401B4"/>
    <w:rsid w:val="00C8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3141</Words>
  <Characters>17909</Characters>
  <Application>Microsoft Office Word</Application>
  <DocSecurity>0</DocSecurity>
  <Lines>149</Lines>
  <Paragraphs>42</Paragraphs>
  <ScaleCrop>false</ScaleCrop>
  <Company/>
  <LinksUpToDate>false</LinksUpToDate>
  <CharactersWithSpaces>21008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Стоматполіклініка</cp:lastModifiedBy>
  <cp:revision>2</cp:revision>
  <dcterms:created xsi:type="dcterms:W3CDTF">2022-10-24T07:10:00Z</dcterms:created>
  <dcterms:modified xsi:type="dcterms:W3CDTF">2024-01-09T11:06:00Z</dcterms:modified>
</cp:coreProperties>
</file>