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4E6471A8"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442CE8">
              <w:rPr>
                <w:rFonts w:ascii="Times New Roman" w:hAnsi="Times New Roman"/>
                <w:bCs/>
                <w:sz w:val="24"/>
                <w:szCs w:val="24"/>
              </w:rPr>
              <w:t>№</w:t>
            </w:r>
            <w:r w:rsidR="001E37E2" w:rsidRPr="00442CE8">
              <w:rPr>
                <w:rFonts w:ascii="Times New Roman" w:hAnsi="Times New Roman"/>
                <w:bCs/>
                <w:sz w:val="24"/>
                <w:szCs w:val="24"/>
              </w:rPr>
              <w:t xml:space="preserve"> </w:t>
            </w:r>
            <w:r w:rsidR="000835CC" w:rsidRPr="000835CC">
              <w:rPr>
                <w:rFonts w:ascii="Times New Roman" w:hAnsi="Times New Roman"/>
                <w:bCs/>
                <w:sz w:val="24"/>
                <w:szCs w:val="24"/>
              </w:rPr>
              <w:t>72</w:t>
            </w:r>
            <w:r w:rsidR="004E2543" w:rsidRPr="000835CC">
              <w:rPr>
                <w:rFonts w:ascii="Times New Roman" w:hAnsi="Times New Roman"/>
                <w:bCs/>
                <w:sz w:val="24"/>
                <w:szCs w:val="24"/>
                <w:lang w:val="en-US"/>
              </w:rPr>
              <w:t xml:space="preserve"> </w:t>
            </w:r>
            <w:r w:rsidR="005B3C8B" w:rsidRPr="000835CC">
              <w:rPr>
                <w:rFonts w:ascii="Times New Roman" w:hAnsi="Times New Roman"/>
                <w:bCs/>
                <w:sz w:val="24"/>
                <w:szCs w:val="24"/>
              </w:rPr>
              <w:t>від</w:t>
            </w:r>
            <w:r w:rsidR="00721088" w:rsidRPr="000835CC">
              <w:rPr>
                <w:rFonts w:ascii="Times New Roman" w:hAnsi="Times New Roman"/>
                <w:bCs/>
                <w:sz w:val="24"/>
                <w:szCs w:val="24"/>
              </w:rPr>
              <w:t xml:space="preserve"> </w:t>
            </w:r>
            <w:r w:rsidR="000835CC" w:rsidRPr="000835CC">
              <w:rPr>
                <w:rFonts w:ascii="Times New Roman" w:hAnsi="Times New Roman"/>
                <w:bCs/>
                <w:sz w:val="24"/>
                <w:szCs w:val="24"/>
              </w:rPr>
              <w:t>21</w:t>
            </w:r>
            <w:r w:rsidR="006D3261" w:rsidRPr="000835CC">
              <w:rPr>
                <w:rFonts w:ascii="Times New Roman" w:hAnsi="Times New Roman"/>
                <w:bCs/>
                <w:sz w:val="24"/>
                <w:szCs w:val="24"/>
              </w:rPr>
              <w:t>.1</w:t>
            </w:r>
            <w:r w:rsidR="009C186A" w:rsidRPr="000835CC">
              <w:rPr>
                <w:rFonts w:ascii="Times New Roman" w:hAnsi="Times New Roman"/>
                <w:bCs/>
                <w:sz w:val="24"/>
                <w:szCs w:val="24"/>
              </w:rPr>
              <w:t>1</w:t>
            </w:r>
            <w:r w:rsidR="005B3C8B" w:rsidRPr="000835CC">
              <w:rPr>
                <w:rFonts w:ascii="Times New Roman" w:hAnsi="Times New Roman"/>
                <w:bCs/>
                <w:sz w:val="24"/>
                <w:szCs w:val="24"/>
              </w:rPr>
              <w:t>.2023</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6CE44CCA" w14:textId="5786DAF4" w:rsidR="00333F42" w:rsidRDefault="00333F42" w:rsidP="008912C8">
      <w:pPr>
        <w:pStyle w:val="213"/>
        <w:shd w:val="clear" w:color="auto" w:fill="auto"/>
        <w:spacing w:before="0" w:line="283" w:lineRule="exact"/>
        <w:jc w:val="center"/>
        <w:rPr>
          <w:rFonts w:eastAsia="Calibri"/>
          <w:sz w:val="28"/>
          <w:szCs w:val="28"/>
          <w:lang w:eastAsia="zh-CN"/>
        </w:rPr>
      </w:pPr>
      <w:r w:rsidRPr="00C37E25">
        <w:rPr>
          <w:sz w:val="24"/>
          <w:szCs w:val="24"/>
        </w:rPr>
        <w:t>за кодом ДК 021:2015</w:t>
      </w:r>
      <w:r w:rsidRPr="009A792D">
        <w:rPr>
          <w:b/>
          <w:bCs/>
          <w:sz w:val="28"/>
          <w:szCs w:val="28"/>
        </w:rPr>
        <w:t xml:space="preserve"> - </w:t>
      </w:r>
      <w:r w:rsidR="008912C8" w:rsidRPr="002D1E67">
        <w:rPr>
          <w:sz w:val="24"/>
          <w:szCs w:val="24"/>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rPr>
          <w:sz w:val="24"/>
          <w:szCs w:val="24"/>
        </w:rPr>
        <w:t>затискачем</w:t>
      </w:r>
      <w:proofErr w:type="spellEnd"/>
      <w:r w:rsidR="008912C8" w:rsidRPr="002D1E67">
        <w:rPr>
          <w:sz w:val="24"/>
          <w:szCs w:val="24"/>
        </w:rPr>
        <w:t>; 30191140-7 Аксесуари для особистої ідентифікації; 30192153-8 Штампи</w:t>
      </w:r>
      <w:r w:rsidR="00F00917" w:rsidRPr="00F00917">
        <w:rPr>
          <w:rFonts w:eastAsia="Calibri"/>
          <w:sz w:val="28"/>
          <w:szCs w:val="28"/>
          <w:lang w:eastAsia="zh-CN"/>
        </w:rPr>
        <w:t>)</w:t>
      </w:r>
    </w:p>
    <w:p w14:paraId="0979FB47" w14:textId="77777777" w:rsidR="002F05F6" w:rsidRDefault="002F05F6" w:rsidP="00F00917">
      <w:pPr>
        <w:pStyle w:val="213"/>
        <w:shd w:val="clear" w:color="auto" w:fill="auto"/>
        <w:spacing w:before="0" w:line="283" w:lineRule="exact"/>
        <w:rPr>
          <w:sz w:val="28"/>
          <w:szCs w:val="28"/>
        </w:rPr>
      </w:pPr>
    </w:p>
    <w:p w14:paraId="0D62DA78" w14:textId="77777777" w:rsidR="00333F42" w:rsidRDefault="00333F42" w:rsidP="00333F42">
      <w:pPr>
        <w:pStyle w:val="28"/>
        <w:tabs>
          <w:tab w:val="left" w:pos="567"/>
        </w:tabs>
        <w:spacing w:before="0" w:line="240" w:lineRule="auto"/>
        <w:jc w:val="center"/>
        <w:rPr>
          <w:rFonts w:eastAsiaTheme="minorHAnsi"/>
          <w:b/>
          <w:bCs/>
          <w:color w:val="auto"/>
          <w:sz w:val="28"/>
          <w:szCs w:val="28"/>
          <w:lang w:eastAsia="en-US" w:bidi="ar-SA"/>
        </w:rPr>
      </w:pPr>
    </w:p>
    <w:p w14:paraId="6ADE1316" w14:textId="3CD0CB11" w:rsidR="00333F42" w:rsidRPr="00C719CE" w:rsidRDefault="00C719CE" w:rsidP="00CB331C">
      <w:pPr>
        <w:pStyle w:val="28"/>
        <w:tabs>
          <w:tab w:val="left" w:pos="567"/>
        </w:tabs>
        <w:spacing w:before="0" w:line="240" w:lineRule="auto"/>
        <w:jc w:val="center"/>
        <w:rPr>
          <w:sz w:val="28"/>
          <w:szCs w:val="28"/>
        </w:rPr>
      </w:pPr>
      <w:r w:rsidRPr="00C719CE">
        <w:rPr>
          <w:b/>
          <w:bCs/>
          <w:sz w:val="28"/>
          <w:szCs w:val="28"/>
        </w:rPr>
        <w:t>Канцелярські товари</w:t>
      </w:r>
    </w:p>
    <w:p w14:paraId="5BCBCE2D" w14:textId="7DA9819B"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458AA98B" w14:textId="77777777" w:rsidR="00C37E25" w:rsidRDefault="00C37E25" w:rsidP="00E1397E">
      <w:pPr>
        <w:ind w:right="-1"/>
        <w:jc w:val="center"/>
        <w:rPr>
          <w:rFonts w:ascii="Times New Roman" w:hAnsi="Times New Roman"/>
          <w:b/>
          <w:sz w:val="24"/>
          <w:szCs w:val="24"/>
        </w:rPr>
      </w:pPr>
    </w:p>
    <w:p w14:paraId="07126D4E" w14:textId="77777777" w:rsidR="00C37E25" w:rsidRDefault="00C37E25" w:rsidP="00E1397E">
      <w:pPr>
        <w:ind w:right="-1"/>
        <w:jc w:val="center"/>
        <w:rPr>
          <w:rFonts w:ascii="Times New Roman" w:hAnsi="Times New Roman"/>
          <w:b/>
          <w:sz w:val="24"/>
          <w:szCs w:val="24"/>
        </w:rPr>
      </w:pPr>
    </w:p>
    <w:p w14:paraId="0BD01311" w14:textId="77777777" w:rsidR="00C37E25" w:rsidRDefault="00C37E25" w:rsidP="00E1397E">
      <w:pPr>
        <w:ind w:right="-1"/>
        <w:jc w:val="center"/>
        <w:rPr>
          <w:rFonts w:ascii="Times New Roman" w:hAnsi="Times New Roman"/>
          <w:b/>
          <w:sz w:val="24"/>
          <w:szCs w:val="24"/>
        </w:rPr>
      </w:pPr>
    </w:p>
    <w:p w14:paraId="6CA4C44F" w14:textId="77777777" w:rsidR="00C37E25" w:rsidRDefault="00C37E25" w:rsidP="00E1397E">
      <w:pPr>
        <w:ind w:right="-1"/>
        <w:jc w:val="center"/>
        <w:rPr>
          <w:rFonts w:ascii="Times New Roman" w:hAnsi="Times New Roman"/>
          <w:b/>
          <w:sz w:val="24"/>
          <w:szCs w:val="24"/>
        </w:rPr>
      </w:pPr>
    </w:p>
    <w:p w14:paraId="50FF922E" w14:textId="77777777" w:rsidR="00C37E25" w:rsidRDefault="00C37E25" w:rsidP="00E1397E">
      <w:pPr>
        <w:ind w:right="-1"/>
        <w:jc w:val="center"/>
        <w:rPr>
          <w:rFonts w:ascii="Times New Roman" w:hAnsi="Times New Roman"/>
          <w:b/>
          <w:sz w:val="24"/>
          <w:szCs w:val="24"/>
        </w:rPr>
      </w:pPr>
    </w:p>
    <w:p w14:paraId="454FDC41" w14:textId="77777777" w:rsidR="00C37E25" w:rsidRDefault="00C37E25" w:rsidP="00E1397E">
      <w:pPr>
        <w:ind w:right="-1"/>
        <w:jc w:val="center"/>
        <w:rPr>
          <w:rFonts w:ascii="Times New Roman" w:hAnsi="Times New Roman"/>
          <w:b/>
          <w:sz w:val="24"/>
          <w:szCs w:val="24"/>
        </w:rPr>
      </w:pPr>
    </w:p>
    <w:p w14:paraId="6115BD14" w14:textId="7797DF8D" w:rsidR="00347267" w:rsidRPr="00C37E25" w:rsidRDefault="007B5768" w:rsidP="00C37E25">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17660C29" w14:textId="77777777" w:rsidR="00347267" w:rsidRPr="00A3193B" w:rsidRDefault="00347267"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2ACBA931"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0835CC">
              <w:rPr>
                <w:rFonts w:ascii="Times New Roman" w:hAnsi="Times New Roman"/>
                <w:sz w:val="24"/>
                <w:szCs w:val="24"/>
              </w:rPr>
              <w:t>начальник</w:t>
            </w:r>
            <w:r w:rsidRPr="00A3193B">
              <w:rPr>
                <w:rFonts w:ascii="Times New Roman" w:hAnsi="Times New Roman"/>
                <w:sz w:val="24"/>
                <w:szCs w:val="24"/>
              </w:rPr>
              <w:t xml:space="preserve"> відділу підготовки та проведення публічних </w:t>
            </w:r>
            <w:proofErr w:type="spellStart"/>
            <w:r w:rsidRPr="00A3193B">
              <w:rPr>
                <w:rFonts w:ascii="Times New Roman" w:hAnsi="Times New Roman"/>
                <w:sz w:val="24"/>
                <w:szCs w:val="24"/>
              </w:rPr>
              <w:t>закупівель</w:t>
            </w:r>
            <w:proofErr w:type="spellEnd"/>
            <w:r w:rsidRPr="00A3193B">
              <w:rPr>
                <w:rFonts w:ascii="Times New Roman" w:hAnsi="Times New Roman"/>
                <w:sz w:val="24"/>
                <w:szCs w:val="24"/>
              </w:rPr>
              <w:t xml:space="preserve"> </w:t>
            </w:r>
            <w:r w:rsidR="000835CC" w:rsidRPr="000835CC">
              <w:rPr>
                <w:rFonts w:ascii="Times New Roman" w:hAnsi="Times New Roman"/>
                <w:sz w:val="24"/>
                <w:szCs w:val="24"/>
              </w:rPr>
              <w:t>Побережна Тетяна</w:t>
            </w:r>
            <w:r w:rsidRPr="000835CC">
              <w:rPr>
                <w:rFonts w:ascii="Times New Roman" w:hAnsi="Times New Roman"/>
                <w:sz w:val="24"/>
                <w:szCs w:val="24"/>
              </w:rPr>
              <w:t xml:space="preserve"> Миколаївна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0A7719D8" w:rsidR="00D90B3A" w:rsidRPr="0082706A" w:rsidRDefault="002F05F6" w:rsidP="00471C2F">
            <w:pPr>
              <w:pStyle w:val="Default"/>
              <w:rPr>
                <w:color w:val="0000FF"/>
                <w:u w:val="single"/>
              </w:rPr>
            </w:pPr>
            <w:r>
              <w:rPr>
                <w:b/>
                <w:lang w:val="uk-UA"/>
              </w:rPr>
              <w:t xml:space="preserve">    </w:t>
            </w:r>
            <w:r w:rsidR="009165D2">
              <w:rPr>
                <w:b/>
              </w:rPr>
              <w:t xml:space="preserve">З </w:t>
            </w:r>
            <w:proofErr w:type="spellStart"/>
            <w:r w:rsidR="009165D2">
              <w:rPr>
                <w:b/>
              </w:rPr>
              <w:t>технічних</w:t>
            </w:r>
            <w:proofErr w:type="spellEnd"/>
            <w:r w:rsidR="009165D2">
              <w:rPr>
                <w:b/>
              </w:rPr>
              <w:t xml:space="preserve"> </w:t>
            </w:r>
            <w:proofErr w:type="spellStart"/>
            <w:r w:rsidR="009165D2">
              <w:rPr>
                <w:b/>
              </w:rPr>
              <w:t>питань</w:t>
            </w:r>
            <w:proofErr w:type="spellEnd"/>
            <w:r w:rsidR="009165D2">
              <w:rPr>
                <w:b/>
              </w:rPr>
              <w:t xml:space="preserve"> </w:t>
            </w:r>
            <w:r w:rsidR="009165D2" w:rsidRPr="00D90B3A">
              <w:rPr>
                <w:b/>
              </w:rPr>
              <w:t>-</w:t>
            </w:r>
            <w:r w:rsidR="009165D2" w:rsidRPr="00D90B3A">
              <w:rPr>
                <w:color w:val="0000FF"/>
              </w:rPr>
              <w:t xml:space="preserve"> </w:t>
            </w:r>
            <w:r w:rsidR="00590D6D" w:rsidRPr="009772A1">
              <w:rPr>
                <w:rFonts w:eastAsia="Times New Roman"/>
                <w:color w:val="000000" w:themeColor="text1"/>
                <w:spacing w:val="-3"/>
                <w:lang w:eastAsia="en-US"/>
              </w:rPr>
              <w:t xml:space="preserve">директор департаменту </w:t>
            </w:r>
            <w:proofErr w:type="spellStart"/>
            <w:r w:rsidR="00590D6D" w:rsidRPr="009772A1">
              <w:rPr>
                <w:rFonts w:eastAsia="Times New Roman"/>
                <w:color w:val="000000" w:themeColor="text1"/>
                <w:spacing w:val="-3"/>
                <w:lang w:eastAsia="en-US"/>
              </w:rPr>
              <w:t>енергозбуту</w:t>
            </w:r>
            <w:proofErr w:type="spellEnd"/>
            <w:r w:rsidR="00590D6D">
              <w:rPr>
                <w:rFonts w:eastAsia="Times New Roman"/>
                <w:color w:val="000000" w:themeColor="text1"/>
                <w:spacing w:val="-3"/>
                <w:lang w:eastAsia="en-US"/>
              </w:rPr>
              <w:t xml:space="preserve"> - Олександр ТАРАНЕНКО</w:t>
            </w:r>
            <w:r w:rsidR="00471C2F">
              <w:rPr>
                <w:rFonts w:eastAsiaTheme="minorHAnsi"/>
                <w:lang w:val="uk-UA" w:eastAsia="en-US"/>
              </w:rPr>
              <w:t xml:space="preserve">, </w:t>
            </w:r>
            <w:proofErr w:type="spellStart"/>
            <w:r w:rsidR="00471C2F" w:rsidRPr="009C1129">
              <w:rPr>
                <w:rFonts w:eastAsiaTheme="minorHAnsi"/>
                <w:lang w:val="uk-UA" w:eastAsia="en-US"/>
              </w:rPr>
              <w:t>тел</w:t>
            </w:r>
            <w:proofErr w:type="spellEnd"/>
            <w:r w:rsidR="00471C2F" w:rsidRPr="009C1129">
              <w:rPr>
                <w:rFonts w:eastAsiaTheme="minorHAnsi"/>
                <w:lang w:val="uk-UA" w:eastAsia="en-US"/>
              </w:rPr>
              <w:t>. (</w:t>
            </w:r>
            <w:r w:rsidR="009C1129" w:rsidRPr="009C1129">
              <w:rPr>
                <w:rFonts w:eastAsiaTheme="minorHAnsi"/>
                <w:lang w:val="uk-UA" w:eastAsia="en-US"/>
              </w:rPr>
              <w:t>067</w:t>
            </w:r>
            <w:r w:rsidR="00471C2F" w:rsidRPr="009C1129">
              <w:rPr>
                <w:rFonts w:eastAsiaTheme="minorHAnsi"/>
                <w:lang w:val="uk-UA" w:eastAsia="en-US"/>
              </w:rPr>
              <w:t xml:space="preserve">) </w:t>
            </w:r>
            <w:r w:rsidR="009C1129" w:rsidRPr="009C1129">
              <w:rPr>
                <w:rFonts w:eastAsiaTheme="minorHAnsi"/>
                <w:lang w:val="uk-UA" w:eastAsia="en-US"/>
              </w:rPr>
              <w:t>9693401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59DA3A" w14:textId="77777777" w:rsidR="00590D6D" w:rsidRPr="00C719CE" w:rsidRDefault="00590D6D" w:rsidP="00590D6D">
            <w:pPr>
              <w:pStyle w:val="28"/>
              <w:tabs>
                <w:tab w:val="left" w:pos="567"/>
              </w:tabs>
              <w:spacing w:before="0" w:line="240" w:lineRule="auto"/>
              <w:jc w:val="center"/>
              <w:rPr>
                <w:sz w:val="28"/>
                <w:szCs w:val="28"/>
              </w:rPr>
            </w:pPr>
            <w:r w:rsidRPr="00C719CE">
              <w:rPr>
                <w:b/>
                <w:bCs/>
                <w:sz w:val="28"/>
                <w:szCs w:val="28"/>
              </w:rPr>
              <w:t>Канцелярські товари</w:t>
            </w:r>
          </w:p>
          <w:p w14:paraId="2BD931A8" w14:textId="42339D61" w:rsidR="00590D6D" w:rsidRPr="00590D6D" w:rsidRDefault="0071002B" w:rsidP="00590D6D">
            <w:pPr>
              <w:pStyle w:val="213"/>
              <w:shd w:val="clear" w:color="auto" w:fill="auto"/>
              <w:spacing w:before="0" w:line="283" w:lineRule="exact"/>
              <w:rPr>
                <w:sz w:val="24"/>
                <w:szCs w:val="24"/>
              </w:rPr>
            </w:pPr>
            <w:r w:rsidRPr="00590D6D">
              <w:rPr>
                <w:color w:val="000000"/>
                <w:sz w:val="24"/>
                <w:szCs w:val="24"/>
              </w:rPr>
              <w:t xml:space="preserve">код ДК 021:2015 - </w:t>
            </w:r>
            <w:r w:rsidR="008912C8" w:rsidRPr="002D1E67">
              <w:rPr>
                <w:sz w:val="24"/>
                <w:szCs w:val="24"/>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rPr>
                <w:sz w:val="24"/>
                <w:szCs w:val="24"/>
              </w:rPr>
              <w:t>затискачем</w:t>
            </w:r>
            <w:proofErr w:type="spellEnd"/>
            <w:r w:rsidR="008912C8" w:rsidRPr="002D1E67">
              <w:rPr>
                <w:sz w:val="24"/>
                <w:szCs w:val="24"/>
              </w:rPr>
              <w:t>; 30191140-7 Аксесуари для особистої ідентифікації; 30192153-8 Штампи</w:t>
            </w:r>
            <w:r w:rsidR="00590D6D" w:rsidRPr="00590D6D">
              <w:rPr>
                <w:rFonts w:eastAsia="Calibri"/>
                <w:sz w:val="24"/>
                <w:szCs w:val="24"/>
                <w:lang w:eastAsia="zh-CN"/>
              </w:rPr>
              <w:t>)</w:t>
            </w:r>
          </w:p>
          <w:p w14:paraId="7AF056DB" w14:textId="4652B4ED" w:rsidR="001B4C4A" w:rsidRPr="007B1BA0" w:rsidRDefault="001B4C4A" w:rsidP="0071002B">
            <w:pPr>
              <w:tabs>
                <w:tab w:val="left" w:pos="7938"/>
              </w:tabs>
              <w:spacing w:after="0" w:line="240" w:lineRule="auto"/>
              <w:ind w:left="113" w:right="108"/>
              <w:jc w:val="both"/>
              <w:rPr>
                <w:rFonts w:ascii="Times New Roman" w:hAnsi="Times New Roman"/>
                <w:b/>
                <w:bCs/>
                <w:sz w:val="24"/>
                <w:szCs w:val="24"/>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A5C74CD"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B67BD8">
              <w:rPr>
                <w:b/>
                <w:bCs/>
              </w:rPr>
              <w:t xml:space="preserve">до </w:t>
            </w:r>
            <w:r w:rsidR="00C37E25">
              <w:rPr>
                <w:b/>
                <w:bCs/>
              </w:rPr>
              <w:t>15.12</w:t>
            </w:r>
            <w:r w:rsidRPr="00B67BD8">
              <w:rPr>
                <w:b/>
                <w:bCs/>
              </w:rPr>
              <w:t>.2023</w:t>
            </w:r>
            <w:r w:rsidRPr="00764277">
              <w:rPr>
                <w:b/>
                <w:bCs/>
              </w:rPr>
              <w:t xml:space="preserve"> </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w:t>
            </w:r>
            <w:r w:rsidR="00475528" w:rsidRPr="00A3193B">
              <w:rPr>
                <w:rFonts w:ascii="Times New Roman" w:eastAsia="Times New Roman" w:hAnsi="Times New Roman"/>
                <w:i/>
                <w:sz w:val="24"/>
                <w:szCs w:val="24"/>
              </w:rPr>
              <w:lastRenderedPageBreak/>
              <w:t xml:space="preserve">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A3193B">
              <w:rPr>
                <w:rFonts w:ascii="Times New Roman" w:eastAsia="Times New Roman" w:hAnsi="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lastRenderedPageBreak/>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23331634"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120028">
              <w:rPr>
                <w:rFonts w:ascii="Times New Roman" w:hAnsi="Times New Roman"/>
                <w:b/>
                <w:sz w:val="24"/>
                <w:szCs w:val="24"/>
                <w:lang w:eastAsia="uk-UA"/>
              </w:rPr>
              <w:t>:</w:t>
            </w:r>
            <w:r w:rsidR="004E2543" w:rsidRPr="00120028">
              <w:rPr>
                <w:rFonts w:ascii="Times New Roman" w:hAnsi="Times New Roman"/>
                <w:b/>
                <w:sz w:val="24"/>
                <w:szCs w:val="24"/>
                <w:lang w:val="ru-RU" w:eastAsia="uk-UA"/>
              </w:rPr>
              <w:t xml:space="preserve"> </w:t>
            </w:r>
            <w:r w:rsidR="000835CC" w:rsidRPr="000835CC">
              <w:rPr>
                <w:rFonts w:ascii="Times New Roman" w:hAnsi="Times New Roman"/>
                <w:b/>
                <w:sz w:val="24"/>
                <w:szCs w:val="24"/>
                <w:lang w:val="ru-RU" w:eastAsia="uk-UA"/>
              </w:rPr>
              <w:t>29</w:t>
            </w:r>
            <w:r w:rsidR="004E2543" w:rsidRPr="000835CC">
              <w:rPr>
                <w:rFonts w:ascii="Times New Roman" w:hAnsi="Times New Roman"/>
                <w:b/>
                <w:sz w:val="24"/>
                <w:szCs w:val="24"/>
                <w:lang w:val="ru-RU" w:eastAsia="uk-UA"/>
              </w:rPr>
              <w:t>.</w:t>
            </w:r>
            <w:r w:rsidR="002B1E9A" w:rsidRPr="000835CC">
              <w:rPr>
                <w:rFonts w:ascii="Times New Roman" w:hAnsi="Times New Roman"/>
                <w:b/>
                <w:sz w:val="24"/>
                <w:szCs w:val="24"/>
                <w:lang w:val="ru-RU" w:eastAsia="uk-UA"/>
              </w:rPr>
              <w:t>1</w:t>
            </w:r>
            <w:r w:rsidR="0071002B" w:rsidRPr="000835CC">
              <w:rPr>
                <w:rFonts w:ascii="Times New Roman" w:hAnsi="Times New Roman"/>
                <w:b/>
                <w:sz w:val="24"/>
                <w:szCs w:val="24"/>
                <w:lang w:val="ru-RU" w:eastAsia="uk-UA"/>
              </w:rPr>
              <w:t>1</w:t>
            </w:r>
            <w:r w:rsidR="005F0A4F" w:rsidRPr="000835CC">
              <w:rPr>
                <w:rFonts w:ascii="Times New Roman" w:hAnsi="Times New Roman"/>
                <w:b/>
                <w:sz w:val="24"/>
                <w:szCs w:val="24"/>
                <w:lang w:eastAsia="uk-UA"/>
              </w:rPr>
              <w:t>.2023</w:t>
            </w:r>
            <w:r w:rsidR="006A1641" w:rsidRPr="00442CE8">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Pr="00C10B7F"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7CB98DDB" w14:textId="0170CB92" w:rsidR="008151C6" w:rsidRPr="00C10B7F" w:rsidRDefault="00A42154" w:rsidP="00C10B7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8151C6"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p w14:paraId="2E9E893A" w14:textId="77777777" w:rsidR="00670B4A" w:rsidRPr="00B67BD8" w:rsidRDefault="00A42154" w:rsidP="008151C6">
            <w:pPr>
              <w:ind w:left="126" w:right="127" w:firstLine="142"/>
              <w:jc w:val="both"/>
              <w:rPr>
                <w:rFonts w:ascii="Times New Roman" w:eastAsia="Times New Roman" w:hAnsi="Times New Roman"/>
                <w:sz w:val="24"/>
                <w:szCs w:val="24"/>
              </w:rPr>
            </w:pPr>
            <w:r w:rsidRPr="00B67BD8">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0B6CDFB2" w14:textId="13035216" w:rsidR="00C521A1" w:rsidRPr="00B67BD8" w:rsidRDefault="00C521A1" w:rsidP="008151C6">
            <w:pPr>
              <w:ind w:left="126" w:right="127" w:firstLine="142"/>
              <w:jc w:val="both"/>
              <w:rPr>
                <w:rFonts w:ascii="Times New Roman" w:eastAsia="Times New Roman" w:hAnsi="Times New Roman"/>
                <w:sz w:val="24"/>
                <w:szCs w:val="24"/>
              </w:rPr>
            </w:pPr>
            <w:r w:rsidRPr="00C10B7F">
              <w:rPr>
                <w:rFonts w:ascii="Times New Roman" w:eastAsia="Times New Roman" w:hAnsi="Times New Roman"/>
                <w:b/>
                <w:bCs/>
                <w:sz w:val="24"/>
                <w:szCs w:val="24"/>
              </w:rPr>
              <w:t>У разі якщо учасник стає переможцем декількох або всіх лотів, Замовником передбачена можливість укладення одного договору про закупівлю з переможцем, об’єднавши лоти</w:t>
            </w:r>
            <w:r w:rsidRPr="00C10B7F">
              <w:rPr>
                <w:rFonts w:ascii="Times New Roman" w:eastAsia="Times New Roman" w:hAnsi="Times New Roman"/>
                <w:sz w:val="24"/>
                <w:szCs w:val="24"/>
              </w:rPr>
              <w:t>.</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04A0E503" w:rsidR="00EE0ABA" w:rsidRPr="00291307" w:rsidRDefault="00D960CD" w:rsidP="00291307">
            <w:pPr>
              <w:shd w:val="clear" w:color="auto" w:fill="FFFFFF"/>
              <w:suppressAutoHyphens w:val="0"/>
              <w:spacing w:after="0" w:line="240" w:lineRule="auto"/>
              <w:ind w:right="113" w:firstLine="257"/>
              <w:jc w:val="both"/>
              <w:rPr>
                <w:rFonts w:ascii="Times New Roman" w:eastAsia="Times New Roman" w:hAnsi="Times New Roman"/>
                <w:lang w:eastAsia="ru-RU"/>
              </w:rPr>
            </w:pPr>
            <w:r>
              <w:rPr>
                <w:rFonts w:ascii="Times New Roman" w:eastAsia="Times New Roman" w:hAnsi="Times New Roman"/>
                <w:b/>
                <w:sz w:val="20"/>
                <w:szCs w:val="20"/>
              </w:rPr>
              <w:t>Довідка</w:t>
            </w:r>
            <w:r w:rsidRPr="00380B21">
              <w:rPr>
                <w:rFonts w:ascii="Times New Roman" w:eastAsia="Times New Roman" w:hAnsi="Times New Roman"/>
                <w:bCs/>
                <w:sz w:val="20"/>
                <w:szCs w:val="20"/>
              </w:rPr>
              <w:t xml:space="preserve">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w:t>
            </w:r>
            <w:r>
              <w:rPr>
                <w:rFonts w:ascii="Times New Roman" w:eastAsia="Times New Roman" w:hAnsi="Times New Roman"/>
                <w:bCs/>
                <w:sz w:val="20"/>
                <w:szCs w:val="20"/>
              </w:rPr>
              <w:t>а</w:t>
            </w:r>
            <w:r w:rsidRPr="00380B21">
              <w:rPr>
                <w:rFonts w:ascii="Times New Roman" w:eastAsia="Times New Roman" w:hAnsi="Times New Roman"/>
                <w:bCs/>
                <w:sz w:val="20"/>
                <w:szCs w:val="20"/>
              </w:rPr>
              <w:t xml:space="preserve"> учасником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w:t>
            </w:r>
            <w:r w:rsidRPr="00A05D62">
              <w:rPr>
                <w:rFonts w:ascii="Times New Roman" w:eastAsia="Times New Roman" w:hAnsi="Times New Roman"/>
                <w:b/>
                <w:sz w:val="20"/>
                <w:szCs w:val="20"/>
                <w:u w:val="single"/>
              </w:rPr>
              <w:t>оригінал або завірену копію сканованого(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 укладеного(</w:t>
            </w:r>
            <w:proofErr w:type="spellStart"/>
            <w:r w:rsidRPr="00A05D62">
              <w:rPr>
                <w:rFonts w:ascii="Times New Roman" w:eastAsia="Times New Roman" w:hAnsi="Times New Roman"/>
                <w:b/>
                <w:sz w:val="20"/>
                <w:szCs w:val="20"/>
                <w:u w:val="single"/>
              </w:rPr>
              <w:t>их</w:t>
            </w:r>
            <w:proofErr w:type="spellEnd"/>
            <w:r w:rsidRPr="00A05D62">
              <w:rPr>
                <w:rFonts w:ascii="Times New Roman" w:eastAsia="Times New Roman" w:hAnsi="Times New Roman"/>
                <w:b/>
                <w:sz w:val="20"/>
                <w:szCs w:val="20"/>
                <w:u w:val="single"/>
              </w:rPr>
              <w:t>)</w:t>
            </w:r>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w:t>
            </w:r>
            <w:r w:rsidRPr="00A05D62">
              <w:rPr>
                <w:rFonts w:ascii="Times New Roman" w:eastAsia="Times New Roman" w:hAnsi="Times New Roman"/>
                <w:b/>
                <w:sz w:val="20"/>
                <w:szCs w:val="20"/>
                <w:u w:val="single"/>
              </w:rPr>
              <w:t>усіма додатками до нього</w:t>
            </w:r>
            <w:r w:rsidRPr="00E425A2">
              <w:rPr>
                <w:rFonts w:ascii="Times New Roman" w:eastAsia="Times New Roman" w:hAnsi="Times New Roman"/>
                <w:bCs/>
                <w:sz w:val="20"/>
                <w:szCs w:val="20"/>
              </w:rPr>
              <w:t>,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xml:space="preserve">), що підтверджують його виконання </w:t>
            </w:r>
            <w:r w:rsidRPr="00A05D62">
              <w:rPr>
                <w:rFonts w:ascii="Times New Roman" w:eastAsia="Times New Roman" w:hAnsi="Times New Roman"/>
                <w:b/>
                <w:sz w:val="20"/>
                <w:szCs w:val="20"/>
                <w:u w:val="single"/>
              </w:rPr>
              <w:t>в повному обсязі</w:t>
            </w:r>
            <w:r w:rsidRPr="00E425A2">
              <w:rPr>
                <w:rFonts w:ascii="Times New Roman" w:eastAsia="Times New Roman" w:hAnsi="Times New Roman"/>
                <w:bCs/>
                <w:sz w:val="20"/>
                <w:szCs w:val="20"/>
              </w:rPr>
              <w:t>:</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24256FB"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BB4D81" w:rsidRPr="00BB4D81">
              <w:rPr>
                <w:b/>
                <w:bCs/>
                <w:sz w:val="22"/>
                <w:szCs w:val="22"/>
              </w:rPr>
              <w:t>Канцелярськ</w:t>
            </w:r>
            <w:r w:rsidR="00C37E25">
              <w:rPr>
                <w:b/>
                <w:bCs/>
                <w:sz w:val="22"/>
                <w:szCs w:val="22"/>
              </w:rPr>
              <w:t>их</w:t>
            </w:r>
            <w:r w:rsidR="00BB4D81" w:rsidRPr="00BB4D81">
              <w:rPr>
                <w:b/>
                <w:bCs/>
                <w:sz w:val="22"/>
                <w:szCs w:val="22"/>
              </w:rPr>
              <w:t xml:space="preserve"> товар</w:t>
            </w:r>
            <w:r w:rsidR="00C37E25">
              <w:rPr>
                <w:b/>
                <w:bCs/>
                <w:sz w:val="22"/>
                <w:szCs w:val="22"/>
              </w:rPr>
              <w:t>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654CE1E"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7FB93C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B03155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C028968"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2F4BA29" w14:textId="77777777" w:rsidR="00A05D62" w:rsidRDefault="00A05D62"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1" w:name="_Hlk146097108"/>
      <w:r w:rsidRPr="00F64FF5">
        <w:rPr>
          <w:rFonts w:ascii="Times New Roman" w:eastAsia="Times New Roman" w:hAnsi="Times New Roman"/>
          <w:b/>
          <w:sz w:val="20"/>
          <w:szCs w:val="20"/>
        </w:rPr>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F131945" w14:textId="77777777" w:rsidR="00A05D62" w:rsidRDefault="00A05D62" w:rsidP="00A05D62">
      <w:pPr>
        <w:spacing w:after="0"/>
        <w:jc w:val="center"/>
        <w:rPr>
          <w:rFonts w:ascii="Times New Roman" w:hAnsi="Times New Roman"/>
          <w:b/>
          <w:sz w:val="24"/>
          <w:szCs w:val="24"/>
        </w:rPr>
      </w:pPr>
      <w:r w:rsidRPr="008E51AC">
        <w:rPr>
          <w:rFonts w:ascii="Times New Roman" w:hAnsi="Times New Roman"/>
          <w:b/>
          <w:sz w:val="24"/>
          <w:szCs w:val="24"/>
        </w:rPr>
        <w:t>Технічні вимоги</w:t>
      </w:r>
    </w:p>
    <w:p w14:paraId="022F8660" w14:textId="73969E8E" w:rsidR="0007483A" w:rsidRDefault="00A05D62" w:rsidP="009A792D">
      <w:pPr>
        <w:spacing w:after="0" w:line="240" w:lineRule="auto"/>
        <w:jc w:val="center"/>
        <w:rPr>
          <w:rFonts w:ascii="Times New Roman" w:eastAsia="Times New Roman" w:hAnsi="Times New Roman"/>
          <w:b/>
          <w:i/>
          <w:sz w:val="24"/>
          <w:szCs w:val="24"/>
        </w:rPr>
      </w:pPr>
      <w:r w:rsidRPr="005022E2">
        <w:rPr>
          <w:rFonts w:ascii="Times New Roman" w:eastAsia="Times New Roman" w:hAnsi="Times New Roman"/>
          <w:b/>
          <w:i/>
          <w:sz w:val="24"/>
          <w:szCs w:val="24"/>
        </w:rPr>
        <w:t xml:space="preserve">до предмета закупівлі </w:t>
      </w:r>
      <w:r w:rsidR="0007483A" w:rsidRPr="00C37E25">
        <w:rPr>
          <w:rFonts w:ascii="Times New Roman" w:hAnsi="Times New Roman"/>
          <w:b/>
          <w:bCs/>
          <w:i/>
          <w:iCs/>
          <w:sz w:val="32"/>
          <w:szCs w:val="32"/>
        </w:rPr>
        <w:t>Канцелярські товари</w:t>
      </w:r>
    </w:p>
    <w:p w14:paraId="7456738B" w14:textId="4319CFA3" w:rsidR="009A792D" w:rsidRPr="009A792D" w:rsidRDefault="00CC59CE" w:rsidP="009A792D">
      <w:pPr>
        <w:jc w:val="center"/>
        <w:rPr>
          <w:rFonts w:ascii="Times New Roman" w:eastAsia="Times New Roman" w:hAnsi="Times New Roman"/>
          <w:b/>
          <w:bCs/>
          <w:i/>
          <w:iCs/>
          <w:sz w:val="24"/>
          <w:szCs w:val="24"/>
          <w:lang w:eastAsia="en-US"/>
        </w:rPr>
      </w:pPr>
      <w:r>
        <w:rPr>
          <w:rFonts w:ascii="Times New Roman" w:eastAsia="Times New Roman" w:hAnsi="Times New Roman"/>
          <w:bCs/>
          <w:iCs/>
          <w:sz w:val="24"/>
          <w:szCs w:val="24"/>
        </w:rPr>
        <w:t xml:space="preserve">              </w:t>
      </w:r>
      <w:r w:rsidR="009A792D" w:rsidRPr="009A792D">
        <w:rPr>
          <w:rFonts w:ascii="Times New Roman" w:eastAsia="Times New Roman" w:hAnsi="Times New Roman"/>
          <w:b/>
          <w:bCs/>
          <w:i/>
          <w:iCs/>
          <w:sz w:val="24"/>
          <w:szCs w:val="24"/>
          <w:lang w:eastAsia="en-US"/>
        </w:rPr>
        <w:t xml:space="preserve">код ДК 021:2015: </w:t>
      </w:r>
      <w:r w:rsidR="008912C8" w:rsidRPr="00C37E25">
        <w:rPr>
          <w:rFonts w:ascii="Times New Roman" w:eastAsia="Times New Roman" w:hAnsi="Times New Roman"/>
          <w:b/>
          <w:bCs/>
          <w:i/>
          <w:iCs/>
          <w:sz w:val="24"/>
          <w:szCs w:val="24"/>
          <w:lang w:eastAsia="en-US"/>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eastAsia="Times New Roman" w:hAnsi="Times New Roman"/>
          <w:b/>
          <w:bCs/>
          <w:i/>
          <w:iCs/>
          <w:sz w:val="24"/>
          <w:szCs w:val="24"/>
          <w:lang w:eastAsia="en-US"/>
        </w:rPr>
        <w:t>затискачем</w:t>
      </w:r>
      <w:proofErr w:type="spellEnd"/>
      <w:r w:rsidR="008912C8" w:rsidRPr="00C37E25">
        <w:rPr>
          <w:rFonts w:ascii="Times New Roman" w:eastAsia="Times New Roman" w:hAnsi="Times New Roman"/>
          <w:b/>
          <w:bCs/>
          <w:i/>
          <w:iCs/>
          <w:sz w:val="24"/>
          <w:szCs w:val="24"/>
          <w:lang w:eastAsia="en-US"/>
        </w:rPr>
        <w:t>; 30191140-7 Аксесуари для особистої ідентифікації; 30192153-8 Штампи</w:t>
      </w:r>
      <w:r w:rsidR="009A792D" w:rsidRPr="009A792D">
        <w:rPr>
          <w:rFonts w:ascii="Times New Roman" w:eastAsia="Times New Roman" w:hAnsi="Times New Roman"/>
          <w:b/>
          <w:bCs/>
          <w:i/>
          <w:iCs/>
          <w:sz w:val="24"/>
          <w:szCs w:val="24"/>
          <w:lang w:eastAsia="en-US"/>
        </w:rPr>
        <w:t>)</w:t>
      </w:r>
    </w:p>
    <w:p w14:paraId="339B81C6" w14:textId="77777777" w:rsidR="009A792D" w:rsidRPr="009A792D" w:rsidRDefault="009A792D" w:rsidP="009A792D">
      <w:pPr>
        <w:suppressAutoHyphens w:val="0"/>
        <w:spacing w:after="0" w:line="240" w:lineRule="auto"/>
        <w:jc w:val="center"/>
        <w:rPr>
          <w:rFonts w:ascii="Times New Roman" w:eastAsia="Times New Roman" w:hAnsi="Times New Roman"/>
          <w:color w:val="000000"/>
          <w:sz w:val="18"/>
          <w:szCs w:val="18"/>
          <w:lang w:eastAsia="uk-UA"/>
        </w:rPr>
      </w:pPr>
    </w:p>
    <w:p w14:paraId="6FCE6085" w14:textId="77777777" w:rsidR="009A792D" w:rsidRPr="009A792D" w:rsidRDefault="009A792D" w:rsidP="009A792D">
      <w:pPr>
        <w:suppressAutoHyphens w:val="0"/>
        <w:spacing w:after="0" w:line="240" w:lineRule="auto"/>
        <w:rPr>
          <w:rFonts w:ascii="Times New Roman" w:eastAsia="Times New Roman" w:hAnsi="Times New Roman"/>
          <w:sz w:val="24"/>
          <w:szCs w:val="24"/>
        </w:rPr>
      </w:pPr>
    </w:p>
    <w:p w14:paraId="5B59B51E" w14:textId="77777777" w:rsidR="009A792D" w:rsidRPr="009A792D" w:rsidRDefault="009A792D" w:rsidP="009A792D">
      <w:pPr>
        <w:spacing w:after="60"/>
        <w:jc w:val="center"/>
        <w:rPr>
          <w:rFonts w:ascii="Times New Roman" w:eastAsia="Times New Roman" w:hAnsi="Times New Roman" w:cs="Cambria"/>
          <w:sz w:val="24"/>
          <w:szCs w:val="24"/>
        </w:rPr>
      </w:pPr>
      <w:r w:rsidRPr="009A792D">
        <w:rPr>
          <w:rFonts w:ascii="Times New Roman" w:eastAsia="Times New Roman" w:hAnsi="Times New Roman" w:cs="Cambria"/>
          <w:sz w:val="24"/>
          <w:szCs w:val="24"/>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1B8621D5" w14:textId="77777777" w:rsidR="009A792D" w:rsidRPr="009A792D" w:rsidRDefault="009A792D" w:rsidP="009A792D">
      <w:pPr>
        <w:suppressAutoHyphens w:val="0"/>
        <w:spacing w:after="0" w:line="240" w:lineRule="auto"/>
        <w:ind w:firstLine="426"/>
        <w:jc w:val="both"/>
        <w:rPr>
          <w:rFonts w:ascii="Times New Roman" w:eastAsia="Times New Roman" w:hAnsi="Times New Roman"/>
          <w:i/>
          <w:sz w:val="24"/>
          <w:szCs w:val="24"/>
          <w:lang w:eastAsia="en-US"/>
        </w:rPr>
      </w:pPr>
      <w:r w:rsidRPr="009A792D">
        <w:rPr>
          <w:rFonts w:ascii="Times New Roman" w:eastAsia="Times New Roman" w:hAnsi="Times New Roman"/>
          <w:i/>
          <w:sz w:val="24"/>
          <w:szCs w:val="24"/>
          <w:lang w:eastAsia="en-US"/>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3CCAB5E"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u w:val="single"/>
          <w:lang w:eastAsia="en-US"/>
        </w:rPr>
      </w:pPr>
    </w:p>
    <w:p w14:paraId="5DD6F775"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lang w:eastAsia="en-US"/>
        </w:rPr>
      </w:pPr>
      <w:r w:rsidRPr="009A792D">
        <w:rPr>
          <w:rFonts w:ascii="Times New Roman" w:eastAsia="Times New Roman" w:hAnsi="Times New Roman"/>
          <w:bCs/>
          <w:i/>
          <w:sz w:val="20"/>
          <w:szCs w:val="20"/>
          <w:u w:val="single"/>
          <w:lang w:eastAsia="en-US"/>
        </w:rPr>
        <w:t>Обґрунтування:</w:t>
      </w:r>
      <w:r w:rsidRPr="009A792D">
        <w:rPr>
          <w:rFonts w:ascii="Times New Roman" w:eastAsia="Times New Roman" w:hAnsi="Times New Roman"/>
          <w:i/>
          <w:sz w:val="20"/>
          <w:szCs w:val="20"/>
          <w:lang w:eastAsia="en-US"/>
        </w:rPr>
        <w:t xml:space="preserve"> </w:t>
      </w:r>
      <w:r w:rsidRPr="009A792D">
        <w:rPr>
          <w:rFonts w:ascii="Times New Roman" w:eastAsia="Times New Roman" w:hAnsi="Times New Roman"/>
          <w:bCs/>
          <w:i/>
          <w:sz w:val="20"/>
          <w:szCs w:val="20"/>
          <w:lang w:eastAsia="en-US"/>
        </w:rPr>
        <w:t xml:space="preserve">Замовником </w:t>
      </w:r>
      <w:r w:rsidRPr="009A792D">
        <w:rPr>
          <w:rFonts w:ascii="Times New Roman" w:eastAsia="Times New Roman" w:hAnsi="Times New Roman"/>
          <w:bCs/>
          <w:i/>
          <w:sz w:val="20"/>
          <w:szCs w:val="20"/>
          <w:u w:val="single"/>
          <w:lang w:eastAsia="en-US"/>
        </w:rPr>
        <w:t>могло бути</w:t>
      </w:r>
      <w:r w:rsidRPr="009A792D">
        <w:rPr>
          <w:rFonts w:ascii="Times New Roman" w:eastAsia="Times New Roman" w:hAnsi="Times New Roman"/>
          <w:bCs/>
          <w:i/>
          <w:sz w:val="20"/>
          <w:szCs w:val="20"/>
          <w:lang w:eastAsia="en-US"/>
        </w:rPr>
        <w:t xml:space="preserve"> застосовано використання найменувань окремих виробників з метою спрощення процесу підготовки тендерних пропозицій та дати учасникам розуміння, які товари цілком задовольняють потреби підприємства.</w:t>
      </w:r>
    </w:p>
    <w:p w14:paraId="1AE03A31" w14:textId="77777777" w:rsidR="009A792D" w:rsidRPr="009A792D" w:rsidRDefault="009A792D" w:rsidP="009A792D">
      <w:pPr>
        <w:suppressAutoHyphens w:val="0"/>
        <w:spacing w:after="0" w:line="240" w:lineRule="auto"/>
        <w:ind w:firstLine="426"/>
        <w:jc w:val="both"/>
        <w:rPr>
          <w:rFonts w:ascii="Times New Roman" w:eastAsia="Times New Roman" w:hAnsi="Times New Roman"/>
          <w:bCs/>
          <w:i/>
          <w:sz w:val="20"/>
          <w:szCs w:val="20"/>
          <w:lang w:eastAsia="en-US"/>
        </w:rPr>
      </w:pPr>
    </w:p>
    <w:p w14:paraId="272538DA" w14:textId="77777777" w:rsidR="009A792D" w:rsidRDefault="009A792D" w:rsidP="009A792D">
      <w:pPr>
        <w:suppressAutoHyphens w:val="0"/>
        <w:spacing w:after="0" w:line="240" w:lineRule="auto"/>
        <w:jc w:val="center"/>
        <w:rPr>
          <w:rFonts w:ascii="Times New Roman" w:eastAsia="Arial Narrow" w:hAnsi="Times New Roman"/>
          <w:b/>
          <w:i/>
          <w:sz w:val="24"/>
          <w:szCs w:val="24"/>
          <w:lang w:eastAsia="en-US"/>
        </w:rPr>
      </w:pPr>
      <w:r w:rsidRPr="009A792D">
        <w:rPr>
          <w:rFonts w:ascii="Times New Roman" w:eastAsia="Arial Narrow" w:hAnsi="Times New Roman"/>
          <w:b/>
          <w:i/>
          <w:sz w:val="24"/>
          <w:szCs w:val="24"/>
          <w:lang w:eastAsia="en-US"/>
        </w:rPr>
        <w:t>Інформація про характеристики предмета закупівлі:</w:t>
      </w:r>
    </w:p>
    <w:p w14:paraId="68E03B7B" w14:textId="77777777" w:rsidR="00C37E25" w:rsidRDefault="00C37E25" w:rsidP="009A792D">
      <w:pPr>
        <w:suppressAutoHyphens w:val="0"/>
        <w:spacing w:after="0" w:line="240" w:lineRule="auto"/>
        <w:jc w:val="center"/>
        <w:rPr>
          <w:rFonts w:ascii="Times New Roman" w:eastAsia="Arial Narrow" w:hAnsi="Times New Roman"/>
          <w:b/>
          <w:i/>
          <w:sz w:val="24"/>
          <w:szCs w:val="24"/>
          <w:lang w:eastAsia="en-US"/>
        </w:rPr>
      </w:pPr>
    </w:p>
    <w:tbl>
      <w:tblPr>
        <w:tblW w:w="10065" w:type="dxa"/>
        <w:tblInd w:w="-147" w:type="dxa"/>
        <w:tblLook w:val="04A0" w:firstRow="1" w:lastRow="0" w:firstColumn="1" w:lastColumn="0" w:noHBand="0" w:noVBand="1"/>
      </w:tblPr>
      <w:tblGrid>
        <w:gridCol w:w="545"/>
        <w:gridCol w:w="2619"/>
        <w:gridCol w:w="3159"/>
        <w:gridCol w:w="857"/>
        <w:gridCol w:w="1099"/>
        <w:gridCol w:w="1270"/>
        <w:gridCol w:w="516"/>
      </w:tblGrid>
      <w:tr w:rsidR="00C37E25" w14:paraId="17E4EEBF" w14:textId="77777777" w:rsidTr="00C37E25">
        <w:trPr>
          <w:gridAfter w:val="1"/>
          <w:trHeight w:val="458"/>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0F7DFB9B" w14:textId="77777777" w:rsidR="00C37E25" w:rsidRPr="00C37E25" w:rsidRDefault="00C37E25">
            <w:pPr>
              <w:spacing w:line="256" w:lineRule="auto"/>
              <w:jc w:val="center"/>
              <w:rPr>
                <w:rFonts w:ascii="Times New Roman" w:eastAsia="Times New Roman" w:hAnsi="Times New Roman"/>
                <w:b/>
                <w:bCs/>
                <w:color w:val="000000"/>
                <w:sz w:val="20"/>
                <w:szCs w:val="20"/>
                <w:lang w:eastAsia="en-US"/>
              </w:rPr>
            </w:pPr>
            <w:r w:rsidRPr="00C37E25">
              <w:rPr>
                <w:rFonts w:ascii="Times New Roman" w:hAnsi="Times New Roman"/>
                <w:b/>
                <w:bCs/>
                <w:color w:val="000000"/>
                <w:sz w:val="20"/>
                <w:szCs w:val="20"/>
              </w:rPr>
              <w:t>№ п/п</w:t>
            </w:r>
          </w:p>
        </w:tc>
        <w:tc>
          <w:tcPr>
            <w:tcW w:w="2735" w:type="dxa"/>
            <w:vMerge w:val="restart"/>
            <w:tcBorders>
              <w:top w:val="single" w:sz="4" w:space="0" w:color="auto"/>
              <w:left w:val="single" w:sz="4" w:space="0" w:color="auto"/>
              <w:bottom w:val="single" w:sz="4" w:space="0" w:color="000000"/>
              <w:right w:val="single" w:sz="4" w:space="0" w:color="auto"/>
            </w:tcBorders>
            <w:vAlign w:val="center"/>
            <w:hideMark/>
          </w:tcPr>
          <w:p w14:paraId="6F2A1D6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Найменування</w:t>
            </w:r>
          </w:p>
        </w:tc>
        <w:tc>
          <w:tcPr>
            <w:tcW w:w="3327" w:type="dxa"/>
            <w:vMerge w:val="restart"/>
            <w:tcBorders>
              <w:top w:val="single" w:sz="4" w:space="0" w:color="auto"/>
              <w:left w:val="single" w:sz="4" w:space="0" w:color="auto"/>
              <w:bottom w:val="single" w:sz="4" w:space="0" w:color="000000"/>
              <w:right w:val="single" w:sz="4" w:space="0" w:color="auto"/>
            </w:tcBorders>
            <w:vAlign w:val="center"/>
            <w:hideMark/>
          </w:tcPr>
          <w:p w14:paraId="3DB61BA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Якісні та технічні характеристики</w:t>
            </w:r>
          </w:p>
        </w:tc>
        <w:tc>
          <w:tcPr>
            <w:tcW w:w="863" w:type="dxa"/>
            <w:vMerge w:val="restart"/>
            <w:tcBorders>
              <w:top w:val="single" w:sz="4" w:space="0" w:color="auto"/>
              <w:left w:val="single" w:sz="4" w:space="0" w:color="auto"/>
              <w:bottom w:val="single" w:sz="4" w:space="0" w:color="000000"/>
              <w:right w:val="single" w:sz="4" w:space="0" w:color="auto"/>
            </w:tcBorders>
            <w:vAlign w:val="center"/>
            <w:hideMark/>
          </w:tcPr>
          <w:p w14:paraId="0E4FDAF8" w14:textId="77777777" w:rsidR="00C37E25" w:rsidRPr="00C37E25" w:rsidRDefault="00C37E25">
            <w:pPr>
              <w:spacing w:line="256" w:lineRule="auto"/>
              <w:jc w:val="center"/>
              <w:rPr>
                <w:rFonts w:ascii="Times New Roman" w:hAnsi="Times New Roman"/>
                <w:b/>
                <w:bCs/>
                <w:color w:val="000000"/>
                <w:sz w:val="20"/>
                <w:szCs w:val="20"/>
              </w:rPr>
            </w:pPr>
            <w:r w:rsidRPr="00C37E25">
              <w:rPr>
                <w:rFonts w:ascii="Times New Roman" w:hAnsi="Times New Roman"/>
                <w:b/>
                <w:bCs/>
                <w:color w:val="000000"/>
                <w:sz w:val="20"/>
                <w:szCs w:val="20"/>
              </w:rPr>
              <w:t xml:space="preserve">Од. </w:t>
            </w:r>
            <w:proofErr w:type="spellStart"/>
            <w:r w:rsidRPr="00C37E25">
              <w:rPr>
                <w:rFonts w:ascii="Times New Roman" w:hAnsi="Times New Roman"/>
                <w:b/>
                <w:bCs/>
                <w:color w:val="000000"/>
                <w:sz w:val="20"/>
                <w:szCs w:val="20"/>
              </w:rPr>
              <w:t>вим</w:t>
            </w:r>
            <w:proofErr w:type="spellEnd"/>
            <w:r w:rsidRPr="00C37E25">
              <w:rPr>
                <w:rFonts w:ascii="Times New Roman" w:hAnsi="Times New Roman"/>
                <w:b/>
                <w:bCs/>
                <w:color w:val="000000"/>
                <w:sz w:val="20"/>
                <w:szCs w:val="20"/>
              </w:rPr>
              <w:t>.</w:t>
            </w:r>
          </w:p>
        </w:tc>
        <w:tc>
          <w:tcPr>
            <w:tcW w:w="1099" w:type="dxa"/>
            <w:vMerge w:val="restart"/>
            <w:tcBorders>
              <w:top w:val="single" w:sz="4" w:space="0" w:color="auto"/>
              <w:left w:val="single" w:sz="4" w:space="0" w:color="auto"/>
              <w:bottom w:val="single" w:sz="4" w:space="0" w:color="000000"/>
              <w:right w:val="single" w:sz="4" w:space="0" w:color="auto"/>
            </w:tcBorders>
            <w:vAlign w:val="center"/>
            <w:hideMark/>
          </w:tcPr>
          <w:p w14:paraId="289014E4" w14:textId="77777777" w:rsidR="00C37E25" w:rsidRPr="00C37E25" w:rsidRDefault="00C37E25">
            <w:pPr>
              <w:spacing w:line="256" w:lineRule="auto"/>
              <w:jc w:val="center"/>
              <w:rPr>
                <w:rFonts w:ascii="Times New Roman" w:hAnsi="Times New Roman"/>
                <w:b/>
                <w:bCs/>
                <w:color w:val="000000"/>
                <w:sz w:val="20"/>
                <w:szCs w:val="20"/>
              </w:rPr>
            </w:pPr>
            <w:r w:rsidRPr="00C37E25">
              <w:rPr>
                <w:rFonts w:ascii="Times New Roman" w:hAnsi="Times New Roman"/>
                <w:b/>
                <w:bCs/>
                <w:color w:val="000000"/>
                <w:sz w:val="20"/>
                <w:szCs w:val="20"/>
              </w:rPr>
              <w:t>Кількість</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3A7E3C8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Строк постачання</w:t>
            </w:r>
          </w:p>
        </w:tc>
      </w:tr>
      <w:tr w:rsidR="00C37E25" w14:paraId="445C1ABA" w14:textId="77777777" w:rsidTr="00C37E25">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7D7D9" w14:textId="77777777" w:rsidR="00C37E25" w:rsidRPr="00C37E25" w:rsidRDefault="00C37E25">
            <w:pPr>
              <w:spacing w:line="256" w:lineRule="auto"/>
              <w:rPr>
                <w:rFonts w:ascii="Times New Roman" w:eastAsia="Times New Roman" w:hAnsi="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07E17" w14:textId="77777777" w:rsidR="00C37E25" w:rsidRPr="00C37E25" w:rsidRDefault="00C37E25">
            <w:pPr>
              <w:spacing w:line="256" w:lineRule="auto"/>
              <w:rPr>
                <w:rFonts w:ascii="Times New Roman" w:eastAsia="Times New Roman" w:hAnsi="Times New Roman"/>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C22586" w14:textId="77777777" w:rsidR="00C37E25" w:rsidRPr="00C37E25" w:rsidRDefault="00C37E25">
            <w:pPr>
              <w:spacing w:line="256" w:lineRule="auto"/>
              <w:rPr>
                <w:rFonts w:ascii="Times New Roman" w:eastAsia="Times New Roman" w:hAnsi="Times New Roman"/>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26788C" w14:textId="77777777" w:rsidR="00C37E25" w:rsidRPr="00C37E25" w:rsidRDefault="00C37E25">
            <w:pPr>
              <w:spacing w:line="256" w:lineRule="auto"/>
              <w:rPr>
                <w:rFonts w:ascii="Times New Roman" w:eastAsia="Times New Roman" w:hAnsi="Times New Roman"/>
                <w:b/>
                <w:bCs/>
                <w:color w:val="000000"/>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EB57DF" w14:textId="77777777" w:rsidR="00C37E25" w:rsidRPr="00C37E25" w:rsidRDefault="00C37E25">
            <w:pPr>
              <w:spacing w:line="256" w:lineRule="auto"/>
              <w:rPr>
                <w:rFonts w:ascii="Times New Roman" w:eastAsia="Times New Roman" w:hAnsi="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6C4A7" w14:textId="77777777" w:rsidR="00C37E25" w:rsidRPr="00C37E25" w:rsidRDefault="00C37E25">
            <w:pPr>
              <w:spacing w:line="256" w:lineRule="auto"/>
              <w:rPr>
                <w:rFonts w:ascii="Times New Roman" w:eastAsia="Times New Roman" w:hAnsi="Times New Roman"/>
                <w:b/>
                <w:bCs/>
                <w:sz w:val="20"/>
                <w:szCs w:val="20"/>
                <w:lang w:eastAsia="en-US"/>
              </w:rPr>
            </w:pPr>
          </w:p>
        </w:tc>
        <w:tc>
          <w:tcPr>
            <w:tcW w:w="0" w:type="auto"/>
            <w:vAlign w:val="center"/>
            <w:hideMark/>
          </w:tcPr>
          <w:p w14:paraId="44030ED0" w14:textId="77777777" w:rsidR="00C37E25" w:rsidRDefault="00C37E25">
            <w:pPr>
              <w:rPr>
                <w:b/>
                <w:bCs/>
                <w:sz w:val="20"/>
                <w:szCs w:val="20"/>
              </w:rPr>
            </w:pPr>
          </w:p>
        </w:tc>
      </w:tr>
      <w:tr w:rsidR="00C37E25" w14:paraId="4E3A746D" w14:textId="77777777" w:rsidTr="00C37E25">
        <w:trPr>
          <w:trHeight w:val="300"/>
        </w:trPr>
        <w:tc>
          <w:tcPr>
            <w:tcW w:w="549" w:type="dxa"/>
            <w:tcBorders>
              <w:top w:val="nil"/>
              <w:left w:val="single" w:sz="4" w:space="0" w:color="auto"/>
              <w:bottom w:val="single" w:sz="4" w:space="0" w:color="auto"/>
              <w:right w:val="single" w:sz="4" w:space="0" w:color="auto"/>
            </w:tcBorders>
            <w:vAlign w:val="center"/>
            <w:hideMark/>
          </w:tcPr>
          <w:p w14:paraId="1C7A3142" w14:textId="77777777" w:rsidR="00C37E25" w:rsidRPr="00C37E25" w:rsidRDefault="00C37E25">
            <w:pPr>
              <w:spacing w:line="256" w:lineRule="auto"/>
              <w:jc w:val="center"/>
              <w:rPr>
                <w:rFonts w:ascii="Times New Roman" w:eastAsia="Times New Roman" w:hAnsi="Times New Roman"/>
                <w:b/>
                <w:bCs/>
                <w:sz w:val="20"/>
                <w:szCs w:val="20"/>
                <w:lang w:eastAsia="en-US"/>
              </w:rPr>
            </w:pPr>
            <w:r w:rsidRPr="00C37E25">
              <w:rPr>
                <w:rFonts w:ascii="Times New Roman" w:hAnsi="Times New Roman"/>
                <w:b/>
                <w:bCs/>
                <w:sz w:val="20"/>
                <w:szCs w:val="20"/>
              </w:rPr>
              <w:t>1</w:t>
            </w:r>
          </w:p>
        </w:tc>
        <w:tc>
          <w:tcPr>
            <w:tcW w:w="2735" w:type="dxa"/>
            <w:tcBorders>
              <w:top w:val="nil"/>
              <w:left w:val="nil"/>
              <w:bottom w:val="single" w:sz="4" w:space="0" w:color="auto"/>
              <w:right w:val="single" w:sz="4" w:space="0" w:color="auto"/>
            </w:tcBorders>
            <w:vAlign w:val="center"/>
            <w:hideMark/>
          </w:tcPr>
          <w:p w14:paraId="16C062B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2</w:t>
            </w:r>
          </w:p>
        </w:tc>
        <w:tc>
          <w:tcPr>
            <w:tcW w:w="3327" w:type="dxa"/>
            <w:tcBorders>
              <w:top w:val="nil"/>
              <w:left w:val="nil"/>
              <w:bottom w:val="single" w:sz="4" w:space="0" w:color="auto"/>
              <w:right w:val="single" w:sz="4" w:space="0" w:color="auto"/>
            </w:tcBorders>
            <w:vAlign w:val="center"/>
            <w:hideMark/>
          </w:tcPr>
          <w:p w14:paraId="6D986AC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w:t>
            </w:r>
          </w:p>
        </w:tc>
        <w:tc>
          <w:tcPr>
            <w:tcW w:w="863" w:type="dxa"/>
            <w:tcBorders>
              <w:top w:val="nil"/>
              <w:left w:val="nil"/>
              <w:bottom w:val="single" w:sz="4" w:space="0" w:color="auto"/>
              <w:right w:val="single" w:sz="4" w:space="0" w:color="auto"/>
            </w:tcBorders>
            <w:vAlign w:val="center"/>
            <w:hideMark/>
          </w:tcPr>
          <w:p w14:paraId="0B458C7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w:t>
            </w:r>
          </w:p>
        </w:tc>
        <w:tc>
          <w:tcPr>
            <w:tcW w:w="1099" w:type="dxa"/>
            <w:tcBorders>
              <w:top w:val="nil"/>
              <w:left w:val="nil"/>
              <w:bottom w:val="single" w:sz="4" w:space="0" w:color="auto"/>
              <w:right w:val="single" w:sz="4" w:space="0" w:color="auto"/>
            </w:tcBorders>
            <w:vAlign w:val="center"/>
            <w:hideMark/>
          </w:tcPr>
          <w:p w14:paraId="062A9D5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w:t>
            </w:r>
          </w:p>
        </w:tc>
        <w:tc>
          <w:tcPr>
            <w:tcW w:w="1270" w:type="dxa"/>
            <w:tcBorders>
              <w:top w:val="nil"/>
              <w:left w:val="nil"/>
              <w:bottom w:val="single" w:sz="4" w:space="0" w:color="auto"/>
              <w:right w:val="single" w:sz="4" w:space="0" w:color="auto"/>
            </w:tcBorders>
            <w:vAlign w:val="center"/>
            <w:hideMark/>
          </w:tcPr>
          <w:p w14:paraId="2BE363A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6</w:t>
            </w:r>
          </w:p>
        </w:tc>
        <w:tc>
          <w:tcPr>
            <w:tcW w:w="0" w:type="auto"/>
            <w:vAlign w:val="center"/>
            <w:hideMark/>
          </w:tcPr>
          <w:p w14:paraId="4D72F554"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33DEE2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3915C6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w:t>
            </w:r>
          </w:p>
        </w:tc>
        <w:tc>
          <w:tcPr>
            <w:tcW w:w="2735" w:type="dxa"/>
            <w:tcBorders>
              <w:top w:val="nil"/>
              <w:left w:val="nil"/>
              <w:bottom w:val="single" w:sz="4" w:space="0" w:color="auto"/>
              <w:right w:val="single" w:sz="4" w:space="0" w:color="auto"/>
            </w:tcBorders>
            <w:shd w:val="clear" w:color="auto" w:fill="FFFFFF"/>
            <w:vAlign w:val="bottom"/>
            <w:hideMark/>
          </w:tcPr>
          <w:p w14:paraId="6A93B1D7"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Корегуюча</w:t>
            </w:r>
            <w:proofErr w:type="spellEnd"/>
            <w:r w:rsidRPr="00C37E25">
              <w:rPr>
                <w:rFonts w:ascii="Times New Roman" w:hAnsi="Times New Roman"/>
                <w:b/>
                <w:bCs/>
                <w:sz w:val="20"/>
                <w:szCs w:val="20"/>
              </w:rPr>
              <w:t xml:space="preserve"> рідина </w:t>
            </w:r>
          </w:p>
        </w:tc>
        <w:tc>
          <w:tcPr>
            <w:tcW w:w="3327" w:type="dxa"/>
            <w:tcBorders>
              <w:top w:val="nil"/>
              <w:left w:val="nil"/>
              <w:bottom w:val="single" w:sz="4" w:space="0" w:color="auto"/>
              <w:right w:val="single" w:sz="4" w:space="0" w:color="auto"/>
            </w:tcBorders>
            <w:shd w:val="clear" w:color="auto" w:fill="FFFFFF"/>
            <w:vAlign w:val="bottom"/>
            <w:hideMark/>
          </w:tcPr>
          <w:p w14:paraId="3F1A62B1"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Корегуюча</w:t>
            </w:r>
            <w:proofErr w:type="spellEnd"/>
            <w:r w:rsidRPr="00C37E25">
              <w:rPr>
                <w:rFonts w:ascii="Times New Roman" w:hAnsi="Times New Roman"/>
                <w:b/>
                <w:bCs/>
                <w:sz w:val="20"/>
                <w:szCs w:val="20"/>
              </w:rPr>
              <w:t xml:space="preserve"> рідина з пензликом 20мл.</w:t>
            </w:r>
          </w:p>
        </w:tc>
        <w:tc>
          <w:tcPr>
            <w:tcW w:w="863" w:type="dxa"/>
            <w:tcBorders>
              <w:top w:val="nil"/>
              <w:left w:val="nil"/>
              <w:bottom w:val="single" w:sz="4" w:space="0" w:color="auto"/>
              <w:right w:val="single" w:sz="4" w:space="0" w:color="auto"/>
            </w:tcBorders>
            <w:vAlign w:val="center"/>
            <w:hideMark/>
          </w:tcPr>
          <w:p w14:paraId="7248F51E"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73F0716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30</w:t>
            </w:r>
          </w:p>
        </w:tc>
        <w:tc>
          <w:tcPr>
            <w:tcW w:w="1270" w:type="dxa"/>
            <w:tcBorders>
              <w:top w:val="nil"/>
              <w:left w:val="nil"/>
              <w:bottom w:val="single" w:sz="4" w:space="0" w:color="auto"/>
              <w:right w:val="single" w:sz="4" w:space="0" w:color="auto"/>
            </w:tcBorders>
            <w:noWrap/>
            <w:hideMark/>
          </w:tcPr>
          <w:p w14:paraId="6A3BD08A"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3BC20AB"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23D8868"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9E52FB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w:t>
            </w:r>
          </w:p>
        </w:tc>
        <w:tc>
          <w:tcPr>
            <w:tcW w:w="2735" w:type="dxa"/>
            <w:tcBorders>
              <w:top w:val="nil"/>
              <w:left w:val="nil"/>
              <w:bottom w:val="single" w:sz="4" w:space="0" w:color="auto"/>
              <w:right w:val="single" w:sz="4" w:space="0" w:color="auto"/>
            </w:tcBorders>
            <w:shd w:val="clear" w:color="auto" w:fill="FFFFFF"/>
            <w:vAlign w:val="bottom"/>
            <w:hideMark/>
          </w:tcPr>
          <w:p w14:paraId="186392FD"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3F0AA6C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Маркер перманентний CENTROPEN 8566 2,5мм. </w:t>
            </w:r>
            <w:proofErr w:type="spellStart"/>
            <w:r w:rsidRPr="00C37E25">
              <w:rPr>
                <w:rFonts w:ascii="Times New Roman" w:hAnsi="Times New Roman"/>
                <w:b/>
                <w:bCs/>
                <w:sz w:val="20"/>
                <w:szCs w:val="20"/>
              </w:rPr>
              <w:t>кругл</w:t>
            </w:r>
            <w:proofErr w:type="spellEnd"/>
            <w:r w:rsidRPr="00C37E25">
              <w:rPr>
                <w:rFonts w:ascii="Times New Roman" w:hAnsi="Times New Roman"/>
                <w:b/>
                <w:bCs/>
                <w:sz w:val="20"/>
                <w:szCs w:val="20"/>
              </w:rPr>
              <w:t>., чорний</w:t>
            </w:r>
          </w:p>
        </w:tc>
        <w:tc>
          <w:tcPr>
            <w:tcW w:w="863" w:type="dxa"/>
            <w:tcBorders>
              <w:top w:val="nil"/>
              <w:left w:val="nil"/>
              <w:bottom w:val="single" w:sz="4" w:space="0" w:color="auto"/>
              <w:right w:val="single" w:sz="4" w:space="0" w:color="auto"/>
            </w:tcBorders>
            <w:vAlign w:val="center"/>
            <w:hideMark/>
          </w:tcPr>
          <w:p w14:paraId="16AD53A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26FC17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645E56E9"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2391093"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4C0B5EE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DA6CFA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w:t>
            </w:r>
          </w:p>
        </w:tc>
        <w:tc>
          <w:tcPr>
            <w:tcW w:w="2735" w:type="dxa"/>
            <w:tcBorders>
              <w:top w:val="nil"/>
              <w:left w:val="nil"/>
              <w:bottom w:val="single" w:sz="4" w:space="0" w:color="auto"/>
              <w:right w:val="single" w:sz="4" w:space="0" w:color="auto"/>
            </w:tcBorders>
            <w:shd w:val="clear" w:color="auto" w:fill="FFFFFF"/>
            <w:vAlign w:val="bottom"/>
            <w:hideMark/>
          </w:tcPr>
          <w:p w14:paraId="037A0E25"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7C7D634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Маркер перманентний CENTROPEN 8586 </w:t>
            </w:r>
            <w:proofErr w:type="spellStart"/>
            <w:r w:rsidRPr="00C37E25">
              <w:rPr>
                <w:rFonts w:ascii="Times New Roman" w:hAnsi="Times New Roman"/>
                <w:b/>
                <w:bCs/>
                <w:sz w:val="20"/>
                <w:szCs w:val="20"/>
              </w:rPr>
              <w:t>White</w:t>
            </w:r>
            <w:proofErr w:type="spellEnd"/>
            <w:r w:rsidRPr="00C37E25">
              <w:rPr>
                <w:rFonts w:ascii="Times New Roman" w:hAnsi="Times New Roman"/>
                <w:b/>
                <w:bCs/>
                <w:sz w:val="20"/>
                <w:szCs w:val="20"/>
              </w:rPr>
              <w:t xml:space="preserve"> 2,5 мм, </w:t>
            </w:r>
            <w:proofErr w:type="spellStart"/>
            <w:r w:rsidRPr="00C37E25">
              <w:rPr>
                <w:rFonts w:ascii="Times New Roman" w:hAnsi="Times New Roman"/>
                <w:b/>
                <w:bCs/>
                <w:sz w:val="20"/>
                <w:szCs w:val="20"/>
              </w:rPr>
              <w:t>кругл</w:t>
            </w:r>
            <w:proofErr w:type="spellEnd"/>
            <w:r w:rsidRPr="00C37E25">
              <w:rPr>
                <w:rFonts w:ascii="Times New Roman" w:hAnsi="Times New Roman"/>
                <w:b/>
                <w:bCs/>
                <w:sz w:val="20"/>
                <w:szCs w:val="20"/>
              </w:rPr>
              <w:t>., білий</w:t>
            </w:r>
          </w:p>
        </w:tc>
        <w:tc>
          <w:tcPr>
            <w:tcW w:w="863" w:type="dxa"/>
            <w:tcBorders>
              <w:top w:val="nil"/>
              <w:left w:val="nil"/>
              <w:bottom w:val="single" w:sz="4" w:space="0" w:color="auto"/>
              <w:right w:val="single" w:sz="4" w:space="0" w:color="auto"/>
            </w:tcBorders>
            <w:vAlign w:val="center"/>
            <w:hideMark/>
          </w:tcPr>
          <w:p w14:paraId="71577436"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4312238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29EA62F0"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FE26A0E"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B547C60"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B445FC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w:t>
            </w:r>
          </w:p>
        </w:tc>
        <w:tc>
          <w:tcPr>
            <w:tcW w:w="2735" w:type="dxa"/>
            <w:tcBorders>
              <w:top w:val="nil"/>
              <w:left w:val="nil"/>
              <w:bottom w:val="single" w:sz="4" w:space="0" w:color="auto"/>
              <w:right w:val="single" w:sz="4" w:space="0" w:color="auto"/>
            </w:tcBorders>
            <w:shd w:val="clear" w:color="auto" w:fill="FFFFFF"/>
            <w:vAlign w:val="bottom"/>
            <w:hideMark/>
          </w:tcPr>
          <w:p w14:paraId="391BB81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777290B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Маркер текстовий 1-4мм, OPTIMA 15812 набір з 8-ми кольорів</w:t>
            </w:r>
          </w:p>
        </w:tc>
        <w:tc>
          <w:tcPr>
            <w:tcW w:w="863" w:type="dxa"/>
            <w:tcBorders>
              <w:top w:val="nil"/>
              <w:left w:val="nil"/>
              <w:bottom w:val="single" w:sz="4" w:space="0" w:color="auto"/>
              <w:right w:val="single" w:sz="4" w:space="0" w:color="auto"/>
            </w:tcBorders>
            <w:vAlign w:val="center"/>
            <w:hideMark/>
          </w:tcPr>
          <w:p w14:paraId="0125A894"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CC0D3F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w:t>
            </w:r>
          </w:p>
        </w:tc>
        <w:tc>
          <w:tcPr>
            <w:tcW w:w="1270" w:type="dxa"/>
            <w:tcBorders>
              <w:top w:val="nil"/>
              <w:left w:val="nil"/>
              <w:bottom w:val="single" w:sz="4" w:space="0" w:color="auto"/>
              <w:right w:val="single" w:sz="4" w:space="0" w:color="auto"/>
            </w:tcBorders>
            <w:noWrap/>
            <w:hideMark/>
          </w:tcPr>
          <w:p w14:paraId="2C9065ED"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3AA3071B"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02A51B9"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3343DB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5</w:t>
            </w:r>
          </w:p>
        </w:tc>
        <w:tc>
          <w:tcPr>
            <w:tcW w:w="2735" w:type="dxa"/>
            <w:tcBorders>
              <w:top w:val="nil"/>
              <w:left w:val="nil"/>
              <w:bottom w:val="single" w:sz="4" w:space="0" w:color="auto"/>
              <w:right w:val="single" w:sz="4" w:space="0" w:color="auto"/>
            </w:tcBorders>
            <w:shd w:val="clear" w:color="auto" w:fill="FFFFFF"/>
            <w:vAlign w:val="bottom"/>
            <w:hideMark/>
          </w:tcPr>
          <w:p w14:paraId="562FD92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04AAF1A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Маркер текстовий 2-4мм, жовтий, </w:t>
            </w:r>
            <w:proofErr w:type="spellStart"/>
            <w:r w:rsidRPr="00C37E25">
              <w:rPr>
                <w:rFonts w:ascii="Times New Roman" w:hAnsi="Times New Roman"/>
                <w:b/>
                <w:bCs/>
                <w:sz w:val="20"/>
                <w:szCs w:val="20"/>
              </w:rPr>
              <w:t>Buromax</w:t>
            </w:r>
            <w:proofErr w:type="spellEnd"/>
            <w:r w:rsidRPr="00C37E25">
              <w:rPr>
                <w:rFonts w:ascii="Times New Roman" w:hAnsi="Times New Roman"/>
                <w:b/>
                <w:bCs/>
                <w:sz w:val="20"/>
                <w:szCs w:val="20"/>
              </w:rPr>
              <w:t xml:space="preserve"> JOBMAX</w:t>
            </w:r>
          </w:p>
        </w:tc>
        <w:tc>
          <w:tcPr>
            <w:tcW w:w="863" w:type="dxa"/>
            <w:tcBorders>
              <w:top w:val="nil"/>
              <w:left w:val="nil"/>
              <w:bottom w:val="single" w:sz="4" w:space="0" w:color="auto"/>
              <w:right w:val="single" w:sz="4" w:space="0" w:color="auto"/>
            </w:tcBorders>
            <w:vAlign w:val="center"/>
            <w:hideMark/>
          </w:tcPr>
          <w:p w14:paraId="2D04915F"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349A1DC"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w:t>
            </w:r>
          </w:p>
        </w:tc>
        <w:tc>
          <w:tcPr>
            <w:tcW w:w="1270" w:type="dxa"/>
            <w:tcBorders>
              <w:top w:val="nil"/>
              <w:left w:val="nil"/>
              <w:bottom w:val="single" w:sz="4" w:space="0" w:color="auto"/>
              <w:right w:val="single" w:sz="4" w:space="0" w:color="auto"/>
            </w:tcBorders>
            <w:noWrap/>
            <w:hideMark/>
          </w:tcPr>
          <w:p w14:paraId="5AD33F2D"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52B7B69"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4B310D76"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28DF35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6</w:t>
            </w:r>
          </w:p>
        </w:tc>
        <w:tc>
          <w:tcPr>
            <w:tcW w:w="2735" w:type="dxa"/>
            <w:tcBorders>
              <w:top w:val="nil"/>
              <w:left w:val="nil"/>
              <w:bottom w:val="single" w:sz="4" w:space="0" w:color="auto"/>
              <w:right w:val="single" w:sz="4" w:space="0" w:color="auto"/>
            </w:tcBorders>
            <w:shd w:val="clear" w:color="auto" w:fill="FFFFFF"/>
            <w:vAlign w:val="bottom"/>
            <w:hideMark/>
          </w:tcPr>
          <w:p w14:paraId="6ABBF404"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478D20E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Маркер текстовий 2-4мм, зелений, </w:t>
            </w:r>
            <w:proofErr w:type="spellStart"/>
            <w:r w:rsidRPr="00C37E25">
              <w:rPr>
                <w:rFonts w:ascii="Times New Roman" w:hAnsi="Times New Roman"/>
                <w:b/>
                <w:bCs/>
                <w:sz w:val="20"/>
                <w:szCs w:val="20"/>
              </w:rPr>
              <w:t>Buromax</w:t>
            </w:r>
            <w:proofErr w:type="spellEnd"/>
            <w:r w:rsidRPr="00C37E25">
              <w:rPr>
                <w:rFonts w:ascii="Times New Roman" w:hAnsi="Times New Roman"/>
                <w:b/>
                <w:bCs/>
                <w:sz w:val="20"/>
                <w:szCs w:val="20"/>
              </w:rPr>
              <w:t xml:space="preserve"> JOBMAX</w:t>
            </w:r>
          </w:p>
        </w:tc>
        <w:tc>
          <w:tcPr>
            <w:tcW w:w="863" w:type="dxa"/>
            <w:tcBorders>
              <w:top w:val="nil"/>
              <w:left w:val="nil"/>
              <w:bottom w:val="single" w:sz="4" w:space="0" w:color="auto"/>
              <w:right w:val="single" w:sz="4" w:space="0" w:color="auto"/>
            </w:tcBorders>
            <w:vAlign w:val="center"/>
            <w:hideMark/>
          </w:tcPr>
          <w:p w14:paraId="0C33595E"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8F827C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w:t>
            </w:r>
          </w:p>
        </w:tc>
        <w:tc>
          <w:tcPr>
            <w:tcW w:w="1270" w:type="dxa"/>
            <w:tcBorders>
              <w:top w:val="nil"/>
              <w:left w:val="nil"/>
              <w:bottom w:val="single" w:sz="4" w:space="0" w:color="auto"/>
              <w:right w:val="single" w:sz="4" w:space="0" w:color="auto"/>
            </w:tcBorders>
            <w:noWrap/>
            <w:hideMark/>
          </w:tcPr>
          <w:p w14:paraId="531A6205"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362F2F29"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3B80C7D"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3DE525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7</w:t>
            </w:r>
          </w:p>
        </w:tc>
        <w:tc>
          <w:tcPr>
            <w:tcW w:w="2735" w:type="dxa"/>
            <w:tcBorders>
              <w:top w:val="nil"/>
              <w:left w:val="nil"/>
              <w:bottom w:val="single" w:sz="4" w:space="0" w:color="auto"/>
              <w:right w:val="single" w:sz="4" w:space="0" w:color="auto"/>
            </w:tcBorders>
            <w:shd w:val="clear" w:color="auto" w:fill="FFFFFF"/>
            <w:vAlign w:val="bottom"/>
            <w:hideMark/>
          </w:tcPr>
          <w:p w14:paraId="7309B1B6"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55F398B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Маркер текстовий 2-4мм, набір з 4-х кольорів</w:t>
            </w:r>
          </w:p>
        </w:tc>
        <w:tc>
          <w:tcPr>
            <w:tcW w:w="863" w:type="dxa"/>
            <w:tcBorders>
              <w:top w:val="nil"/>
              <w:left w:val="nil"/>
              <w:bottom w:val="single" w:sz="4" w:space="0" w:color="auto"/>
              <w:right w:val="single" w:sz="4" w:space="0" w:color="auto"/>
            </w:tcBorders>
            <w:vAlign w:val="center"/>
            <w:hideMark/>
          </w:tcPr>
          <w:p w14:paraId="7D367939"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DD56A4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6</w:t>
            </w:r>
          </w:p>
        </w:tc>
        <w:tc>
          <w:tcPr>
            <w:tcW w:w="1270" w:type="dxa"/>
            <w:tcBorders>
              <w:top w:val="nil"/>
              <w:left w:val="nil"/>
              <w:bottom w:val="single" w:sz="4" w:space="0" w:color="auto"/>
              <w:right w:val="single" w:sz="4" w:space="0" w:color="auto"/>
            </w:tcBorders>
            <w:noWrap/>
            <w:hideMark/>
          </w:tcPr>
          <w:p w14:paraId="6F5A24D7"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0443527"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9E728DE"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46C3B98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lastRenderedPageBreak/>
              <w:t>8</w:t>
            </w:r>
          </w:p>
        </w:tc>
        <w:tc>
          <w:tcPr>
            <w:tcW w:w="2735" w:type="dxa"/>
            <w:tcBorders>
              <w:top w:val="nil"/>
              <w:left w:val="nil"/>
              <w:bottom w:val="single" w:sz="4" w:space="0" w:color="auto"/>
              <w:right w:val="single" w:sz="4" w:space="0" w:color="auto"/>
            </w:tcBorders>
            <w:shd w:val="clear" w:color="auto" w:fill="FFFFFF"/>
            <w:vAlign w:val="bottom"/>
            <w:hideMark/>
          </w:tcPr>
          <w:p w14:paraId="5DB05624"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bottom"/>
            <w:hideMark/>
          </w:tcPr>
          <w:p w14:paraId="50E5797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Маркер текстовий 2-4мм, рожевий, </w:t>
            </w:r>
            <w:proofErr w:type="spellStart"/>
            <w:r w:rsidRPr="00C37E25">
              <w:rPr>
                <w:rFonts w:ascii="Times New Roman" w:hAnsi="Times New Roman"/>
                <w:b/>
                <w:bCs/>
                <w:sz w:val="20"/>
                <w:szCs w:val="20"/>
              </w:rPr>
              <w:t>Buromax</w:t>
            </w:r>
            <w:proofErr w:type="spellEnd"/>
            <w:r w:rsidRPr="00C37E25">
              <w:rPr>
                <w:rFonts w:ascii="Times New Roman" w:hAnsi="Times New Roman"/>
                <w:b/>
                <w:bCs/>
                <w:sz w:val="20"/>
                <w:szCs w:val="20"/>
              </w:rPr>
              <w:t xml:space="preserve"> JOBMAX</w:t>
            </w:r>
          </w:p>
        </w:tc>
        <w:tc>
          <w:tcPr>
            <w:tcW w:w="863" w:type="dxa"/>
            <w:tcBorders>
              <w:top w:val="nil"/>
              <w:left w:val="nil"/>
              <w:bottom w:val="single" w:sz="4" w:space="0" w:color="auto"/>
              <w:right w:val="single" w:sz="4" w:space="0" w:color="auto"/>
            </w:tcBorders>
            <w:vAlign w:val="center"/>
            <w:hideMark/>
          </w:tcPr>
          <w:p w14:paraId="0E71DAFF"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40EB196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2</w:t>
            </w:r>
          </w:p>
        </w:tc>
        <w:tc>
          <w:tcPr>
            <w:tcW w:w="1270" w:type="dxa"/>
            <w:tcBorders>
              <w:top w:val="nil"/>
              <w:left w:val="nil"/>
              <w:bottom w:val="single" w:sz="4" w:space="0" w:color="auto"/>
              <w:right w:val="single" w:sz="4" w:space="0" w:color="auto"/>
            </w:tcBorders>
            <w:noWrap/>
            <w:hideMark/>
          </w:tcPr>
          <w:p w14:paraId="163ADADE"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6AEB2494"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DD18ADD"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417A41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9</w:t>
            </w:r>
          </w:p>
        </w:tc>
        <w:tc>
          <w:tcPr>
            <w:tcW w:w="2735" w:type="dxa"/>
            <w:tcBorders>
              <w:top w:val="nil"/>
              <w:left w:val="nil"/>
              <w:bottom w:val="single" w:sz="4" w:space="0" w:color="auto"/>
              <w:right w:val="single" w:sz="4" w:space="0" w:color="auto"/>
            </w:tcBorders>
            <w:shd w:val="clear" w:color="auto" w:fill="FFFFFF"/>
            <w:vAlign w:val="bottom"/>
            <w:hideMark/>
          </w:tcPr>
          <w:p w14:paraId="69FEDF38"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Олівець </w:t>
            </w:r>
          </w:p>
        </w:tc>
        <w:tc>
          <w:tcPr>
            <w:tcW w:w="3327" w:type="dxa"/>
            <w:tcBorders>
              <w:top w:val="nil"/>
              <w:left w:val="nil"/>
              <w:bottom w:val="single" w:sz="4" w:space="0" w:color="auto"/>
              <w:right w:val="single" w:sz="4" w:space="0" w:color="auto"/>
            </w:tcBorders>
            <w:shd w:val="clear" w:color="auto" w:fill="FFFFFF"/>
            <w:vAlign w:val="bottom"/>
            <w:hideMark/>
          </w:tcPr>
          <w:p w14:paraId="71C6518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Олівець графітовий HB KOH-I-NOOR ORIENTAL з гумкою</w:t>
            </w:r>
          </w:p>
        </w:tc>
        <w:tc>
          <w:tcPr>
            <w:tcW w:w="863" w:type="dxa"/>
            <w:tcBorders>
              <w:top w:val="nil"/>
              <w:left w:val="nil"/>
              <w:bottom w:val="single" w:sz="4" w:space="0" w:color="auto"/>
              <w:right w:val="single" w:sz="4" w:space="0" w:color="auto"/>
            </w:tcBorders>
            <w:vAlign w:val="center"/>
            <w:hideMark/>
          </w:tcPr>
          <w:p w14:paraId="60321D8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7DA499F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150</w:t>
            </w:r>
          </w:p>
        </w:tc>
        <w:tc>
          <w:tcPr>
            <w:tcW w:w="1270" w:type="dxa"/>
            <w:tcBorders>
              <w:top w:val="nil"/>
              <w:left w:val="nil"/>
              <w:bottom w:val="single" w:sz="4" w:space="0" w:color="auto"/>
              <w:right w:val="single" w:sz="4" w:space="0" w:color="auto"/>
            </w:tcBorders>
            <w:noWrap/>
            <w:hideMark/>
          </w:tcPr>
          <w:p w14:paraId="2EB285B9"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1C0D5AA"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4004AA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AC90B4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10</w:t>
            </w:r>
          </w:p>
        </w:tc>
        <w:tc>
          <w:tcPr>
            <w:tcW w:w="2735" w:type="dxa"/>
            <w:tcBorders>
              <w:top w:val="nil"/>
              <w:left w:val="nil"/>
              <w:bottom w:val="single" w:sz="4" w:space="0" w:color="auto"/>
              <w:right w:val="single" w:sz="4" w:space="0" w:color="auto"/>
            </w:tcBorders>
            <w:shd w:val="clear" w:color="auto" w:fill="FFFFFF"/>
            <w:vAlign w:val="bottom"/>
            <w:hideMark/>
          </w:tcPr>
          <w:p w14:paraId="6DC2E8E7"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Олівець </w:t>
            </w:r>
          </w:p>
        </w:tc>
        <w:tc>
          <w:tcPr>
            <w:tcW w:w="3327" w:type="dxa"/>
            <w:tcBorders>
              <w:top w:val="nil"/>
              <w:left w:val="nil"/>
              <w:bottom w:val="single" w:sz="4" w:space="0" w:color="auto"/>
              <w:right w:val="single" w:sz="4" w:space="0" w:color="auto"/>
            </w:tcBorders>
            <w:shd w:val="clear" w:color="auto" w:fill="FFFFFF"/>
            <w:vAlign w:val="bottom"/>
            <w:hideMark/>
          </w:tcPr>
          <w:p w14:paraId="696DC9A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Олівець механічний 0,5 мм </w:t>
            </w:r>
            <w:proofErr w:type="spellStart"/>
            <w:r w:rsidRPr="00C37E25">
              <w:rPr>
                <w:rFonts w:ascii="Times New Roman" w:hAnsi="Times New Roman"/>
                <w:b/>
                <w:bCs/>
                <w:sz w:val="20"/>
                <w:szCs w:val="20"/>
              </w:rPr>
              <w:t>Axent</w:t>
            </w:r>
            <w:proofErr w:type="spellEnd"/>
            <w:r w:rsidRPr="00C37E25">
              <w:rPr>
                <w:rFonts w:ascii="Times New Roman" w:hAnsi="Times New Roman"/>
                <w:b/>
                <w:bCs/>
                <w:sz w:val="20"/>
                <w:szCs w:val="20"/>
              </w:rPr>
              <w:t xml:space="preserve"> </w:t>
            </w:r>
            <w:proofErr w:type="spellStart"/>
            <w:r w:rsidRPr="00C37E25">
              <w:rPr>
                <w:rFonts w:ascii="Times New Roman" w:hAnsi="Times New Roman"/>
                <w:b/>
                <w:bCs/>
                <w:sz w:val="20"/>
                <w:szCs w:val="20"/>
              </w:rPr>
              <w:t>Vision</w:t>
            </w:r>
            <w:proofErr w:type="spellEnd"/>
          </w:p>
        </w:tc>
        <w:tc>
          <w:tcPr>
            <w:tcW w:w="863" w:type="dxa"/>
            <w:tcBorders>
              <w:top w:val="nil"/>
              <w:left w:val="nil"/>
              <w:bottom w:val="single" w:sz="4" w:space="0" w:color="auto"/>
              <w:right w:val="single" w:sz="4" w:space="0" w:color="auto"/>
            </w:tcBorders>
            <w:vAlign w:val="center"/>
            <w:hideMark/>
          </w:tcPr>
          <w:p w14:paraId="33DDB627"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5BA1CFA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2</w:t>
            </w:r>
          </w:p>
        </w:tc>
        <w:tc>
          <w:tcPr>
            <w:tcW w:w="1270" w:type="dxa"/>
            <w:tcBorders>
              <w:top w:val="nil"/>
              <w:left w:val="nil"/>
              <w:bottom w:val="single" w:sz="4" w:space="0" w:color="auto"/>
              <w:right w:val="single" w:sz="4" w:space="0" w:color="auto"/>
            </w:tcBorders>
            <w:noWrap/>
            <w:hideMark/>
          </w:tcPr>
          <w:p w14:paraId="69A74F0B"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29046FD"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99A39FC"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A3BB97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11</w:t>
            </w:r>
          </w:p>
        </w:tc>
        <w:tc>
          <w:tcPr>
            <w:tcW w:w="2735" w:type="dxa"/>
            <w:tcBorders>
              <w:top w:val="nil"/>
              <w:left w:val="nil"/>
              <w:bottom w:val="single" w:sz="4" w:space="0" w:color="auto"/>
              <w:right w:val="single" w:sz="4" w:space="0" w:color="auto"/>
            </w:tcBorders>
            <w:shd w:val="clear" w:color="auto" w:fill="FFFFFF"/>
            <w:vAlign w:val="bottom"/>
            <w:hideMark/>
          </w:tcPr>
          <w:p w14:paraId="0047B054"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Олівець </w:t>
            </w:r>
          </w:p>
        </w:tc>
        <w:tc>
          <w:tcPr>
            <w:tcW w:w="3327" w:type="dxa"/>
            <w:tcBorders>
              <w:top w:val="nil"/>
              <w:left w:val="nil"/>
              <w:bottom w:val="single" w:sz="4" w:space="0" w:color="auto"/>
              <w:right w:val="single" w:sz="4" w:space="0" w:color="auto"/>
            </w:tcBorders>
            <w:shd w:val="clear" w:color="auto" w:fill="FFFFFF"/>
            <w:vAlign w:val="bottom"/>
            <w:hideMark/>
          </w:tcPr>
          <w:p w14:paraId="594437A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Олівець офісний </w:t>
            </w:r>
            <w:proofErr w:type="spellStart"/>
            <w:r w:rsidRPr="00C37E25">
              <w:rPr>
                <w:rFonts w:ascii="Times New Roman" w:hAnsi="Times New Roman"/>
                <w:b/>
                <w:bCs/>
                <w:sz w:val="20"/>
                <w:szCs w:val="20"/>
              </w:rPr>
              <w:t>червоно</w:t>
            </w:r>
            <w:proofErr w:type="spellEnd"/>
            <w:r w:rsidRPr="00C37E25">
              <w:rPr>
                <w:rFonts w:ascii="Times New Roman" w:hAnsi="Times New Roman"/>
                <w:b/>
                <w:bCs/>
                <w:sz w:val="20"/>
                <w:szCs w:val="20"/>
              </w:rPr>
              <w:t xml:space="preserve">-синій, потовщений грифель, KOH-I-NOOR </w:t>
            </w:r>
            <w:proofErr w:type="spellStart"/>
            <w:r w:rsidRPr="00C37E25">
              <w:rPr>
                <w:rFonts w:ascii="Times New Roman" w:hAnsi="Times New Roman"/>
                <w:b/>
                <w:bCs/>
                <w:sz w:val="20"/>
                <w:szCs w:val="20"/>
              </w:rPr>
              <w:t>Blue</w:t>
            </w:r>
            <w:proofErr w:type="spellEnd"/>
            <w:r w:rsidRPr="00C37E25">
              <w:rPr>
                <w:rFonts w:ascii="Times New Roman" w:hAnsi="Times New Roman"/>
                <w:b/>
                <w:bCs/>
                <w:sz w:val="20"/>
                <w:szCs w:val="20"/>
              </w:rPr>
              <w:t xml:space="preserve"> + </w:t>
            </w:r>
            <w:proofErr w:type="spellStart"/>
            <w:r w:rsidRPr="00C37E25">
              <w:rPr>
                <w:rFonts w:ascii="Times New Roman" w:hAnsi="Times New Roman"/>
                <w:b/>
                <w:bCs/>
                <w:sz w:val="20"/>
                <w:szCs w:val="20"/>
              </w:rPr>
              <w:t>Red</w:t>
            </w:r>
            <w:proofErr w:type="spellEnd"/>
            <w:r w:rsidRPr="00C37E25">
              <w:rPr>
                <w:rFonts w:ascii="Times New Roman" w:hAnsi="Times New Roman"/>
                <w:b/>
                <w:bCs/>
                <w:sz w:val="20"/>
                <w:szCs w:val="20"/>
              </w:rPr>
              <w:t xml:space="preserve"> </w:t>
            </w:r>
            <w:proofErr w:type="spellStart"/>
            <w:r w:rsidRPr="00C37E25">
              <w:rPr>
                <w:rFonts w:ascii="Times New Roman" w:hAnsi="Times New Roman"/>
                <w:b/>
                <w:bCs/>
                <w:sz w:val="20"/>
                <w:szCs w:val="20"/>
              </w:rPr>
              <w:t>Star</w:t>
            </w:r>
            <w:proofErr w:type="spellEnd"/>
          </w:p>
        </w:tc>
        <w:tc>
          <w:tcPr>
            <w:tcW w:w="863" w:type="dxa"/>
            <w:tcBorders>
              <w:top w:val="nil"/>
              <w:left w:val="nil"/>
              <w:bottom w:val="single" w:sz="4" w:space="0" w:color="auto"/>
              <w:right w:val="single" w:sz="4" w:space="0" w:color="auto"/>
            </w:tcBorders>
            <w:vAlign w:val="center"/>
            <w:hideMark/>
          </w:tcPr>
          <w:p w14:paraId="29187AF5"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B31D71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62</w:t>
            </w:r>
          </w:p>
        </w:tc>
        <w:tc>
          <w:tcPr>
            <w:tcW w:w="1270" w:type="dxa"/>
            <w:tcBorders>
              <w:top w:val="nil"/>
              <w:left w:val="nil"/>
              <w:bottom w:val="single" w:sz="4" w:space="0" w:color="auto"/>
              <w:right w:val="single" w:sz="4" w:space="0" w:color="auto"/>
            </w:tcBorders>
            <w:noWrap/>
            <w:hideMark/>
          </w:tcPr>
          <w:p w14:paraId="3214FE72"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6A722FA2"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20D48A9"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CAF541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12</w:t>
            </w:r>
          </w:p>
        </w:tc>
        <w:tc>
          <w:tcPr>
            <w:tcW w:w="2735" w:type="dxa"/>
            <w:tcBorders>
              <w:top w:val="nil"/>
              <w:left w:val="nil"/>
              <w:bottom w:val="single" w:sz="4" w:space="0" w:color="auto"/>
              <w:right w:val="single" w:sz="4" w:space="0" w:color="auto"/>
            </w:tcBorders>
            <w:shd w:val="clear" w:color="auto" w:fill="FFFFFF"/>
            <w:vAlign w:val="center"/>
            <w:hideMark/>
          </w:tcPr>
          <w:p w14:paraId="1D3A8EA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Папір для </w:t>
            </w:r>
            <w:proofErr w:type="spellStart"/>
            <w:r w:rsidRPr="00C37E25">
              <w:rPr>
                <w:rFonts w:ascii="Times New Roman" w:hAnsi="Times New Roman"/>
                <w:b/>
                <w:bCs/>
                <w:sz w:val="20"/>
                <w:szCs w:val="20"/>
              </w:rPr>
              <w:t>плотера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center"/>
            <w:hideMark/>
          </w:tcPr>
          <w:p w14:paraId="6A7FD72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Папір для </w:t>
            </w:r>
            <w:proofErr w:type="spellStart"/>
            <w:r w:rsidRPr="00C37E25">
              <w:rPr>
                <w:rFonts w:ascii="Times New Roman" w:hAnsi="Times New Roman"/>
                <w:b/>
                <w:bCs/>
                <w:sz w:val="20"/>
                <w:szCs w:val="20"/>
              </w:rPr>
              <w:t>плотера</w:t>
            </w:r>
            <w:proofErr w:type="spellEnd"/>
            <w:r w:rsidRPr="00C37E25">
              <w:rPr>
                <w:rFonts w:ascii="Times New Roman" w:hAnsi="Times New Roman"/>
                <w:b/>
                <w:bCs/>
                <w:sz w:val="20"/>
                <w:szCs w:val="20"/>
              </w:rPr>
              <w:t xml:space="preserve"> 841 мм, (АО), 170 г/м2</w:t>
            </w:r>
          </w:p>
        </w:tc>
        <w:tc>
          <w:tcPr>
            <w:tcW w:w="863" w:type="dxa"/>
            <w:tcBorders>
              <w:top w:val="nil"/>
              <w:left w:val="nil"/>
              <w:bottom w:val="single" w:sz="4" w:space="0" w:color="auto"/>
              <w:right w:val="single" w:sz="4" w:space="0" w:color="auto"/>
            </w:tcBorders>
            <w:vAlign w:val="center"/>
            <w:hideMark/>
          </w:tcPr>
          <w:p w14:paraId="456E4411"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рул</w:t>
            </w:r>
            <w:proofErr w:type="spellEnd"/>
          </w:p>
        </w:tc>
        <w:tc>
          <w:tcPr>
            <w:tcW w:w="1099" w:type="dxa"/>
            <w:tcBorders>
              <w:top w:val="nil"/>
              <w:left w:val="nil"/>
              <w:bottom w:val="single" w:sz="4" w:space="0" w:color="auto"/>
              <w:right w:val="single" w:sz="4" w:space="0" w:color="auto"/>
            </w:tcBorders>
            <w:vAlign w:val="center"/>
            <w:hideMark/>
          </w:tcPr>
          <w:p w14:paraId="323629E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w:t>
            </w:r>
          </w:p>
        </w:tc>
        <w:tc>
          <w:tcPr>
            <w:tcW w:w="1270" w:type="dxa"/>
            <w:tcBorders>
              <w:top w:val="nil"/>
              <w:left w:val="nil"/>
              <w:bottom w:val="single" w:sz="4" w:space="0" w:color="auto"/>
              <w:right w:val="single" w:sz="4" w:space="0" w:color="auto"/>
            </w:tcBorders>
            <w:noWrap/>
            <w:hideMark/>
          </w:tcPr>
          <w:p w14:paraId="62F241B5"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02CF9ED7"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6A3AEE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02A9823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13</w:t>
            </w:r>
          </w:p>
        </w:tc>
        <w:tc>
          <w:tcPr>
            <w:tcW w:w="2735" w:type="dxa"/>
            <w:tcBorders>
              <w:top w:val="nil"/>
              <w:left w:val="nil"/>
              <w:bottom w:val="single" w:sz="4" w:space="0" w:color="auto"/>
              <w:right w:val="single" w:sz="4" w:space="0" w:color="auto"/>
            </w:tcBorders>
            <w:shd w:val="clear" w:color="auto" w:fill="FFFFFF"/>
            <w:vAlign w:val="center"/>
            <w:hideMark/>
          </w:tcPr>
          <w:p w14:paraId="3BF479E0"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Папір для </w:t>
            </w:r>
            <w:proofErr w:type="spellStart"/>
            <w:r w:rsidRPr="00C37E25">
              <w:rPr>
                <w:rFonts w:ascii="Times New Roman" w:hAnsi="Times New Roman"/>
                <w:b/>
                <w:bCs/>
                <w:sz w:val="20"/>
                <w:szCs w:val="20"/>
              </w:rPr>
              <w:t>плотера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center"/>
            <w:hideMark/>
          </w:tcPr>
          <w:p w14:paraId="2CF46BA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Папір для </w:t>
            </w:r>
            <w:proofErr w:type="spellStart"/>
            <w:r w:rsidRPr="00C37E25">
              <w:rPr>
                <w:rFonts w:ascii="Times New Roman" w:hAnsi="Times New Roman"/>
                <w:b/>
                <w:bCs/>
                <w:sz w:val="20"/>
                <w:szCs w:val="20"/>
              </w:rPr>
              <w:t>плотера</w:t>
            </w:r>
            <w:proofErr w:type="spellEnd"/>
            <w:r w:rsidRPr="00C37E25">
              <w:rPr>
                <w:rFonts w:ascii="Times New Roman" w:hAnsi="Times New Roman"/>
                <w:b/>
                <w:bCs/>
                <w:sz w:val="20"/>
                <w:szCs w:val="20"/>
              </w:rPr>
              <w:t xml:space="preserve"> 594 мм, (А1), 80 г/м2</w:t>
            </w:r>
          </w:p>
        </w:tc>
        <w:tc>
          <w:tcPr>
            <w:tcW w:w="863" w:type="dxa"/>
            <w:tcBorders>
              <w:top w:val="nil"/>
              <w:left w:val="nil"/>
              <w:bottom w:val="single" w:sz="4" w:space="0" w:color="auto"/>
              <w:right w:val="single" w:sz="4" w:space="0" w:color="auto"/>
            </w:tcBorders>
            <w:vAlign w:val="center"/>
            <w:hideMark/>
          </w:tcPr>
          <w:p w14:paraId="37D3D2DF"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рул</w:t>
            </w:r>
            <w:proofErr w:type="spellEnd"/>
          </w:p>
        </w:tc>
        <w:tc>
          <w:tcPr>
            <w:tcW w:w="1099" w:type="dxa"/>
            <w:tcBorders>
              <w:top w:val="nil"/>
              <w:left w:val="nil"/>
              <w:bottom w:val="single" w:sz="4" w:space="0" w:color="auto"/>
              <w:right w:val="single" w:sz="4" w:space="0" w:color="auto"/>
            </w:tcBorders>
            <w:vAlign w:val="center"/>
            <w:hideMark/>
          </w:tcPr>
          <w:p w14:paraId="544D74A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w:t>
            </w:r>
          </w:p>
        </w:tc>
        <w:tc>
          <w:tcPr>
            <w:tcW w:w="1270" w:type="dxa"/>
            <w:tcBorders>
              <w:top w:val="nil"/>
              <w:left w:val="nil"/>
              <w:bottom w:val="single" w:sz="4" w:space="0" w:color="auto"/>
              <w:right w:val="single" w:sz="4" w:space="0" w:color="auto"/>
            </w:tcBorders>
            <w:noWrap/>
            <w:hideMark/>
          </w:tcPr>
          <w:p w14:paraId="3A800022"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B91E24E"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E4AC3B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079318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14</w:t>
            </w:r>
          </w:p>
        </w:tc>
        <w:tc>
          <w:tcPr>
            <w:tcW w:w="2735" w:type="dxa"/>
            <w:tcBorders>
              <w:top w:val="nil"/>
              <w:left w:val="nil"/>
              <w:bottom w:val="single" w:sz="4" w:space="0" w:color="auto"/>
              <w:right w:val="single" w:sz="4" w:space="0" w:color="auto"/>
            </w:tcBorders>
            <w:shd w:val="clear" w:color="auto" w:fill="FFFFFF"/>
            <w:vAlign w:val="bottom"/>
            <w:hideMark/>
          </w:tcPr>
          <w:p w14:paraId="546DD392"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bottom"/>
            <w:hideMark/>
          </w:tcPr>
          <w:p w14:paraId="145A657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синя</w:t>
            </w:r>
          </w:p>
        </w:tc>
        <w:tc>
          <w:tcPr>
            <w:tcW w:w="863" w:type="dxa"/>
            <w:tcBorders>
              <w:top w:val="nil"/>
              <w:left w:val="nil"/>
              <w:bottom w:val="single" w:sz="4" w:space="0" w:color="auto"/>
              <w:right w:val="single" w:sz="4" w:space="0" w:color="auto"/>
            </w:tcBorders>
            <w:vAlign w:val="center"/>
            <w:hideMark/>
          </w:tcPr>
          <w:p w14:paraId="6AF3C033"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4215E4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100</w:t>
            </w:r>
          </w:p>
        </w:tc>
        <w:tc>
          <w:tcPr>
            <w:tcW w:w="1270" w:type="dxa"/>
            <w:tcBorders>
              <w:top w:val="nil"/>
              <w:left w:val="nil"/>
              <w:bottom w:val="single" w:sz="4" w:space="0" w:color="auto"/>
              <w:right w:val="single" w:sz="4" w:space="0" w:color="auto"/>
            </w:tcBorders>
            <w:noWrap/>
            <w:hideMark/>
          </w:tcPr>
          <w:p w14:paraId="2F2AF6CE"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E4AFFF9"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D471B1A"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542BED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15</w:t>
            </w:r>
          </w:p>
        </w:tc>
        <w:tc>
          <w:tcPr>
            <w:tcW w:w="2735" w:type="dxa"/>
            <w:tcBorders>
              <w:top w:val="nil"/>
              <w:left w:val="nil"/>
              <w:bottom w:val="single" w:sz="4" w:space="0" w:color="auto"/>
              <w:right w:val="single" w:sz="4" w:space="0" w:color="auto"/>
            </w:tcBorders>
            <w:shd w:val="clear" w:color="auto" w:fill="FFFFFF"/>
            <w:vAlign w:val="bottom"/>
            <w:hideMark/>
          </w:tcPr>
          <w:p w14:paraId="7C9FE78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bottom"/>
            <w:hideMark/>
          </w:tcPr>
          <w:p w14:paraId="1D82842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чорна</w:t>
            </w:r>
          </w:p>
        </w:tc>
        <w:tc>
          <w:tcPr>
            <w:tcW w:w="863" w:type="dxa"/>
            <w:tcBorders>
              <w:top w:val="nil"/>
              <w:left w:val="nil"/>
              <w:bottom w:val="single" w:sz="4" w:space="0" w:color="auto"/>
              <w:right w:val="single" w:sz="4" w:space="0" w:color="auto"/>
            </w:tcBorders>
            <w:vAlign w:val="center"/>
            <w:hideMark/>
          </w:tcPr>
          <w:p w14:paraId="3313CE84"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9E6605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30</w:t>
            </w:r>
          </w:p>
        </w:tc>
        <w:tc>
          <w:tcPr>
            <w:tcW w:w="1270" w:type="dxa"/>
            <w:tcBorders>
              <w:top w:val="nil"/>
              <w:left w:val="nil"/>
              <w:bottom w:val="single" w:sz="4" w:space="0" w:color="auto"/>
              <w:right w:val="single" w:sz="4" w:space="0" w:color="auto"/>
            </w:tcBorders>
            <w:noWrap/>
            <w:hideMark/>
          </w:tcPr>
          <w:p w14:paraId="360AC0E6"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597027B"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6BD2897"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4BE775E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16</w:t>
            </w:r>
          </w:p>
        </w:tc>
        <w:tc>
          <w:tcPr>
            <w:tcW w:w="2735" w:type="dxa"/>
            <w:tcBorders>
              <w:top w:val="nil"/>
              <w:left w:val="nil"/>
              <w:bottom w:val="single" w:sz="4" w:space="0" w:color="auto"/>
              <w:right w:val="single" w:sz="4" w:space="0" w:color="auto"/>
            </w:tcBorders>
            <w:shd w:val="clear" w:color="auto" w:fill="FFFFFF"/>
            <w:vAlign w:val="bottom"/>
            <w:hideMark/>
          </w:tcPr>
          <w:p w14:paraId="09A4223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 кулькова неавтоматична</w:t>
            </w:r>
          </w:p>
        </w:tc>
        <w:tc>
          <w:tcPr>
            <w:tcW w:w="3327" w:type="dxa"/>
            <w:tcBorders>
              <w:top w:val="nil"/>
              <w:left w:val="nil"/>
              <w:bottom w:val="single" w:sz="4" w:space="0" w:color="auto"/>
              <w:right w:val="single" w:sz="4" w:space="0" w:color="auto"/>
            </w:tcBorders>
            <w:shd w:val="clear" w:color="auto" w:fill="FFFFFF"/>
            <w:vAlign w:val="bottom"/>
            <w:hideMark/>
          </w:tcPr>
          <w:p w14:paraId="78C1BAB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синя</w:t>
            </w:r>
          </w:p>
        </w:tc>
        <w:tc>
          <w:tcPr>
            <w:tcW w:w="863" w:type="dxa"/>
            <w:tcBorders>
              <w:top w:val="nil"/>
              <w:left w:val="nil"/>
              <w:bottom w:val="single" w:sz="4" w:space="0" w:color="auto"/>
              <w:right w:val="single" w:sz="4" w:space="0" w:color="auto"/>
            </w:tcBorders>
            <w:vAlign w:val="center"/>
            <w:hideMark/>
          </w:tcPr>
          <w:p w14:paraId="3B253921"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E0D6C7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300</w:t>
            </w:r>
          </w:p>
        </w:tc>
        <w:tc>
          <w:tcPr>
            <w:tcW w:w="1270" w:type="dxa"/>
            <w:tcBorders>
              <w:top w:val="nil"/>
              <w:left w:val="nil"/>
              <w:bottom w:val="single" w:sz="4" w:space="0" w:color="auto"/>
              <w:right w:val="single" w:sz="4" w:space="0" w:color="auto"/>
            </w:tcBorders>
            <w:noWrap/>
            <w:hideMark/>
          </w:tcPr>
          <w:p w14:paraId="040639DE"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DE6B510"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0BB0D8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1CAF36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17</w:t>
            </w:r>
          </w:p>
        </w:tc>
        <w:tc>
          <w:tcPr>
            <w:tcW w:w="2735" w:type="dxa"/>
            <w:tcBorders>
              <w:top w:val="nil"/>
              <w:left w:val="nil"/>
              <w:bottom w:val="single" w:sz="4" w:space="0" w:color="auto"/>
              <w:right w:val="single" w:sz="4" w:space="0" w:color="auto"/>
            </w:tcBorders>
            <w:shd w:val="clear" w:color="auto" w:fill="FFFFFF"/>
            <w:vAlign w:val="bottom"/>
            <w:hideMark/>
          </w:tcPr>
          <w:p w14:paraId="11E8D2B9"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 кулькова неавтоматична</w:t>
            </w:r>
          </w:p>
        </w:tc>
        <w:tc>
          <w:tcPr>
            <w:tcW w:w="3327" w:type="dxa"/>
            <w:tcBorders>
              <w:top w:val="nil"/>
              <w:left w:val="nil"/>
              <w:bottom w:val="single" w:sz="4" w:space="0" w:color="auto"/>
              <w:right w:val="single" w:sz="4" w:space="0" w:color="auto"/>
            </w:tcBorders>
            <w:shd w:val="clear" w:color="auto" w:fill="FFFFFF"/>
            <w:vAlign w:val="bottom"/>
            <w:hideMark/>
          </w:tcPr>
          <w:p w14:paraId="2BE8B31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червона</w:t>
            </w:r>
          </w:p>
        </w:tc>
        <w:tc>
          <w:tcPr>
            <w:tcW w:w="863" w:type="dxa"/>
            <w:tcBorders>
              <w:top w:val="nil"/>
              <w:left w:val="nil"/>
              <w:bottom w:val="single" w:sz="4" w:space="0" w:color="auto"/>
              <w:right w:val="single" w:sz="4" w:space="0" w:color="auto"/>
            </w:tcBorders>
            <w:vAlign w:val="center"/>
            <w:hideMark/>
          </w:tcPr>
          <w:p w14:paraId="192B2F75"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8C8548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285F7B49"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2097ADB"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3214A42"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302081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18</w:t>
            </w:r>
          </w:p>
        </w:tc>
        <w:tc>
          <w:tcPr>
            <w:tcW w:w="2735" w:type="dxa"/>
            <w:tcBorders>
              <w:top w:val="nil"/>
              <w:left w:val="nil"/>
              <w:bottom w:val="single" w:sz="4" w:space="0" w:color="auto"/>
              <w:right w:val="single" w:sz="4" w:space="0" w:color="auto"/>
            </w:tcBorders>
            <w:shd w:val="clear" w:color="auto" w:fill="FFFFFF"/>
            <w:vAlign w:val="bottom"/>
            <w:hideMark/>
          </w:tcPr>
          <w:p w14:paraId="0FFC7E46"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 кулькова неавтоматична</w:t>
            </w:r>
          </w:p>
        </w:tc>
        <w:tc>
          <w:tcPr>
            <w:tcW w:w="3327" w:type="dxa"/>
            <w:tcBorders>
              <w:top w:val="nil"/>
              <w:left w:val="nil"/>
              <w:bottom w:val="single" w:sz="4" w:space="0" w:color="auto"/>
              <w:right w:val="single" w:sz="4" w:space="0" w:color="auto"/>
            </w:tcBorders>
            <w:shd w:val="clear" w:color="auto" w:fill="FFFFFF"/>
            <w:vAlign w:val="bottom"/>
            <w:hideMark/>
          </w:tcPr>
          <w:p w14:paraId="6484EDD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чорна</w:t>
            </w:r>
          </w:p>
        </w:tc>
        <w:tc>
          <w:tcPr>
            <w:tcW w:w="863" w:type="dxa"/>
            <w:tcBorders>
              <w:top w:val="nil"/>
              <w:left w:val="nil"/>
              <w:bottom w:val="single" w:sz="4" w:space="0" w:color="auto"/>
              <w:right w:val="single" w:sz="4" w:space="0" w:color="auto"/>
            </w:tcBorders>
            <w:vAlign w:val="center"/>
            <w:hideMark/>
          </w:tcPr>
          <w:p w14:paraId="5AA5239A"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0C53A44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100</w:t>
            </w:r>
          </w:p>
        </w:tc>
        <w:tc>
          <w:tcPr>
            <w:tcW w:w="1270" w:type="dxa"/>
            <w:tcBorders>
              <w:top w:val="nil"/>
              <w:left w:val="nil"/>
              <w:bottom w:val="single" w:sz="4" w:space="0" w:color="auto"/>
              <w:right w:val="single" w:sz="4" w:space="0" w:color="auto"/>
            </w:tcBorders>
            <w:noWrap/>
            <w:hideMark/>
          </w:tcPr>
          <w:p w14:paraId="7FD16598"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F336E7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B5314AE"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F2A91F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19</w:t>
            </w:r>
          </w:p>
        </w:tc>
        <w:tc>
          <w:tcPr>
            <w:tcW w:w="2735" w:type="dxa"/>
            <w:tcBorders>
              <w:top w:val="nil"/>
              <w:left w:val="nil"/>
              <w:bottom w:val="single" w:sz="4" w:space="0" w:color="auto"/>
              <w:right w:val="single" w:sz="4" w:space="0" w:color="auto"/>
            </w:tcBorders>
            <w:shd w:val="clear" w:color="auto" w:fill="FFFFFF"/>
            <w:vAlign w:val="bottom"/>
            <w:hideMark/>
          </w:tcPr>
          <w:p w14:paraId="1F2E1E86"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4755CF4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Стержень  кульковий тип </w:t>
            </w:r>
            <w:proofErr w:type="spellStart"/>
            <w:r w:rsidRPr="00C37E25">
              <w:rPr>
                <w:rFonts w:ascii="Times New Roman" w:hAnsi="Times New Roman"/>
                <w:b/>
                <w:bCs/>
                <w:sz w:val="20"/>
                <w:szCs w:val="20"/>
              </w:rPr>
              <w:t>Parker</w:t>
            </w:r>
            <w:proofErr w:type="spellEnd"/>
          </w:p>
        </w:tc>
        <w:tc>
          <w:tcPr>
            <w:tcW w:w="863" w:type="dxa"/>
            <w:tcBorders>
              <w:top w:val="nil"/>
              <w:left w:val="nil"/>
              <w:bottom w:val="single" w:sz="4" w:space="0" w:color="auto"/>
              <w:right w:val="single" w:sz="4" w:space="0" w:color="auto"/>
            </w:tcBorders>
            <w:vAlign w:val="center"/>
            <w:hideMark/>
          </w:tcPr>
          <w:p w14:paraId="41FD8D0B"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3718A5F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12</w:t>
            </w:r>
          </w:p>
        </w:tc>
        <w:tc>
          <w:tcPr>
            <w:tcW w:w="1270" w:type="dxa"/>
            <w:tcBorders>
              <w:top w:val="nil"/>
              <w:left w:val="nil"/>
              <w:bottom w:val="single" w:sz="4" w:space="0" w:color="auto"/>
              <w:right w:val="single" w:sz="4" w:space="0" w:color="auto"/>
            </w:tcBorders>
            <w:noWrap/>
            <w:hideMark/>
          </w:tcPr>
          <w:p w14:paraId="47A35C01"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610D6E73"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EE9005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D4D4E6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20</w:t>
            </w:r>
          </w:p>
        </w:tc>
        <w:tc>
          <w:tcPr>
            <w:tcW w:w="2735" w:type="dxa"/>
            <w:tcBorders>
              <w:top w:val="nil"/>
              <w:left w:val="nil"/>
              <w:bottom w:val="single" w:sz="4" w:space="0" w:color="auto"/>
              <w:right w:val="single" w:sz="4" w:space="0" w:color="auto"/>
            </w:tcBorders>
            <w:shd w:val="clear" w:color="auto" w:fill="FFFFFF"/>
            <w:vAlign w:val="bottom"/>
            <w:hideMark/>
          </w:tcPr>
          <w:p w14:paraId="39C65EB3"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0A2BCE3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Стержень </w:t>
            </w:r>
            <w:proofErr w:type="spellStart"/>
            <w:r w:rsidRPr="00C37E25">
              <w:rPr>
                <w:rFonts w:ascii="Times New Roman" w:hAnsi="Times New Roman"/>
                <w:b/>
                <w:bCs/>
                <w:sz w:val="20"/>
                <w:szCs w:val="20"/>
              </w:rPr>
              <w:t>гелевий</w:t>
            </w:r>
            <w:proofErr w:type="spellEnd"/>
            <w:r w:rsidRPr="00C37E25">
              <w:rPr>
                <w:rFonts w:ascii="Times New Roman" w:hAnsi="Times New Roman"/>
                <w:b/>
                <w:bCs/>
                <w:sz w:val="20"/>
                <w:szCs w:val="20"/>
              </w:rPr>
              <w:t xml:space="preserve">, 130мм, синій, </w:t>
            </w:r>
            <w:proofErr w:type="spellStart"/>
            <w:r w:rsidRPr="00C37E25">
              <w:rPr>
                <w:rFonts w:ascii="Times New Roman" w:hAnsi="Times New Roman"/>
                <w:b/>
                <w:bCs/>
                <w:sz w:val="20"/>
                <w:szCs w:val="20"/>
              </w:rPr>
              <w:t>Buromax</w:t>
            </w:r>
            <w:proofErr w:type="spellEnd"/>
          </w:p>
        </w:tc>
        <w:tc>
          <w:tcPr>
            <w:tcW w:w="863" w:type="dxa"/>
            <w:tcBorders>
              <w:top w:val="nil"/>
              <w:left w:val="nil"/>
              <w:bottom w:val="single" w:sz="4" w:space="0" w:color="auto"/>
              <w:right w:val="single" w:sz="4" w:space="0" w:color="auto"/>
            </w:tcBorders>
            <w:vAlign w:val="center"/>
            <w:hideMark/>
          </w:tcPr>
          <w:p w14:paraId="4D932857"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217F5DF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40</w:t>
            </w:r>
          </w:p>
        </w:tc>
        <w:tc>
          <w:tcPr>
            <w:tcW w:w="1270" w:type="dxa"/>
            <w:tcBorders>
              <w:top w:val="nil"/>
              <w:left w:val="nil"/>
              <w:bottom w:val="single" w:sz="4" w:space="0" w:color="auto"/>
              <w:right w:val="single" w:sz="4" w:space="0" w:color="auto"/>
            </w:tcBorders>
            <w:noWrap/>
            <w:hideMark/>
          </w:tcPr>
          <w:p w14:paraId="2E445D5E"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0FBE9F11"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B6E0988"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BBE765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21</w:t>
            </w:r>
          </w:p>
        </w:tc>
        <w:tc>
          <w:tcPr>
            <w:tcW w:w="2735" w:type="dxa"/>
            <w:tcBorders>
              <w:top w:val="nil"/>
              <w:left w:val="nil"/>
              <w:bottom w:val="single" w:sz="4" w:space="0" w:color="auto"/>
              <w:right w:val="single" w:sz="4" w:space="0" w:color="auto"/>
            </w:tcBorders>
            <w:shd w:val="clear" w:color="auto" w:fill="FFFFFF"/>
            <w:vAlign w:val="bottom"/>
            <w:hideMark/>
          </w:tcPr>
          <w:p w14:paraId="04CF1A63"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18340AB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Стержень </w:t>
            </w:r>
            <w:proofErr w:type="spellStart"/>
            <w:r w:rsidRPr="00C37E25">
              <w:rPr>
                <w:rFonts w:ascii="Times New Roman" w:hAnsi="Times New Roman"/>
                <w:b/>
                <w:bCs/>
                <w:sz w:val="20"/>
                <w:szCs w:val="20"/>
              </w:rPr>
              <w:t>гелевий</w:t>
            </w:r>
            <w:proofErr w:type="spellEnd"/>
            <w:r w:rsidRPr="00C37E25">
              <w:rPr>
                <w:rFonts w:ascii="Times New Roman" w:hAnsi="Times New Roman"/>
                <w:b/>
                <w:bCs/>
                <w:sz w:val="20"/>
                <w:szCs w:val="20"/>
              </w:rPr>
              <w:t xml:space="preserve">, 130мм, чорний, </w:t>
            </w:r>
            <w:proofErr w:type="spellStart"/>
            <w:r w:rsidRPr="00C37E25">
              <w:rPr>
                <w:rFonts w:ascii="Times New Roman" w:hAnsi="Times New Roman"/>
                <w:b/>
                <w:bCs/>
                <w:sz w:val="20"/>
                <w:szCs w:val="20"/>
              </w:rPr>
              <w:t>Buromax</w:t>
            </w:r>
            <w:proofErr w:type="spellEnd"/>
          </w:p>
        </w:tc>
        <w:tc>
          <w:tcPr>
            <w:tcW w:w="863" w:type="dxa"/>
            <w:tcBorders>
              <w:top w:val="nil"/>
              <w:left w:val="nil"/>
              <w:bottom w:val="single" w:sz="4" w:space="0" w:color="auto"/>
              <w:right w:val="single" w:sz="4" w:space="0" w:color="auto"/>
            </w:tcBorders>
            <w:vAlign w:val="center"/>
            <w:hideMark/>
          </w:tcPr>
          <w:p w14:paraId="1F8C5558"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65B2C74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40</w:t>
            </w:r>
          </w:p>
        </w:tc>
        <w:tc>
          <w:tcPr>
            <w:tcW w:w="1270" w:type="dxa"/>
            <w:tcBorders>
              <w:top w:val="nil"/>
              <w:left w:val="nil"/>
              <w:bottom w:val="single" w:sz="4" w:space="0" w:color="auto"/>
              <w:right w:val="single" w:sz="4" w:space="0" w:color="auto"/>
            </w:tcBorders>
            <w:noWrap/>
            <w:hideMark/>
          </w:tcPr>
          <w:p w14:paraId="1694562D"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3BAAC3A"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6E16101F"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077085C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22</w:t>
            </w:r>
          </w:p>
        </w:tc>
        <w:tc>
          <w:tcPr>
            <w:tcW w:w="2735" w:type="dxa"/>
            <w:tcBorders>
              <w:top w:val="nil"/>
              <w:left w:val="nil"/>
              <w:bottom w:val="single" w:sz="4" w:space="0" w:color="auto"/>
              <w:right w:val="single" w:sz="4" w:space="0" w:color="auto"/>
            </w:tcBorders>
            <w:shd w:val="clear" w:color="auto" w:fill="FFFFFF"/>
            <w:vAlign w:val="bottom"/>
            <w:hideMark/>
          </w:tcPr>
          <w:p w14:paraId="02C978FE"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06335D4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Стержень кульковий 107мм ECONOMIX до автомат. ручок, синій</w:t>
            </w:r>
          </w:p>
        </w:tc>
        <w:tc>
          <w:tcPr>
            <w:tcW w:w="863" w:type="dxa"/>
            <w:tcBorders>
              <w:top w:val="nil"/>
              <w:left w:val="nil"/>
              <w:bottom w:val="single" w:sz="4" w:space="0" w:color="auto"/>
              <w:right w:val="single" w:sz="4" w:space="0" w:color="auto"/>
            </w:tcBorders>
            <w:vAlign w:val="center"/>
            <w:hideMark/>
          </w:tcPr>
          <w:p w14:paraId="7B8D23D6"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70A4B36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9</w:t>
            </w:r>
          </w:p>
        </w:tc>
        <w:tc>
          <w:tcPr>
            <w:tcW w:w="1270" w:type="dxa"/>
            <w:tcBorders>
              <w:top w:val="nil"/>
              <w:left w:val="nil"/>
              <w:bottom w:val="single" w:sz="4" w:space="0" w:color="auto"/>
              <w:right w:val="single" w:sz="4" w:space="0" w:color="auto"/>
            </w:tcBorders>
            <w:noWrap/>
            <w:hideMark/>
          </w:tcPr>
          <w:p w14:paraId="798466D6"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676A24E3"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DD81AE3"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F75788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23</w:t>
            </w:r>
          </w:p>
        </w:tc>
        <w:tc>
          <w:tcPr>
            <w:tcW w:w="2735" w:type="dxa"/>
            <w:tcBorders>
              <w:top w:val="nil"/>
              <w:left w:val="nil"/>
              <w:bottom w:val="single" w:sz="4" w:space="0" w:color="auto"/>
              <w:right w:val="single" w:sz="4" w:space="0" w:color="auto"/>
            </w:tcBorders>
            <w:shd w:val="clear" w:color="auto" w:fill="FFFFFF"/>
            <w:vAlign w:val="bottom"/>
            <w:hideMark/>
          </w:tcPr>
          <w:p w14:paraId="389E029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20D697D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Стержень кульковий 107мм ECONOMIX до автомат. ручок, чорний</w:t>
            </w:r>
          </w:p>
        </w:tc>
        <w:tc>
          <w:tcPr>
            <w:tcW w:w="863" w:type="dxa"/>
            <w:tcBorders>
              <w:top w:val="nil"/>
              <w:left w:val="nil"/>
              <w:bottom w:val="single" w:sz="4" w:space="0" w:color="auto"/>
              <w:right w:val="single" w:sz="4" w:space="0" w:color="auto"/>
            </w:tcBorders>
            <w:vAlign w:val="center"/>
            <w:hideMark/>
          </w:tcPr>
          <w:p w14:paraId="638B573C"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739E93F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259FCF57"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EE1F74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7639FE0"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268C440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24</w:t>
            </w:r>
          </w:p>
        </w:tc>
        <w:tc>
          <w:tcPr>
            <w:tcW w:w="2735" w:type="dxa"/>
            <w:tcBorders>
              <w:top w:val="nil"/>
              <w:left w:val="nil"/>
              <w:bottom w:val="single" w:sz="4" w:space="0" w:color="auto"/>
              <w:right w:val="single" w:sz="4" w:space="0" w:color="auto"/>
            </w:tcBorders>
            <w:shd w:val="clear" w:color="auto" w:fill="FFFFFF"/>
            <w:vAlign w:val="bottom"/>
            <w:hideMark/>
          </w:tcPr>
          <w:p w14:paraId="6E1A2737"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7C5F5A0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Стержень кульковий 143мм  д/BM.8100 BUROMAX синій</w:t>
            </w:r>
          </w:p>
        </w:tc>
        <w:tc>
          <w:tcPr>
            <w:tcW w:w="863" w:type="dxa"/>
            <w:tcBorders>
              <w:top w:val="nil"/>
              <w:left w:val="nil"/>
              <w:bottom w:val="single" w:sz="4" w:space="0" w:color="auto"/>
              <w:right w:val="single" w:sz="4" w:space="0" w:color="auto"/>
            </w:tcBorders>
            <w:vAlign w:val="center"/>
            <w:hideMark/>
          </w:tcPr>
          <w:p w14:paraId="710E5BF1"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4EEA27C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08060266"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6996C07E"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61D8AC7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23F9491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25</w:t>
            </w:r>
          </w:p>
        </w:tc>
        <w:tc>
          <w:tcPr>
            <w:tcW w:w="2735" w:type="dxa"/>
            <w:tcBorders>
              <w:top w:val="nil"/>
              <w:left w:val="nil"/>
              <w:bottom w:val="single" w:sz="4" w:space="0" w:color="auto"/>
              <w:right w:val="single" w:sz="4" w:space="0" w:color="auto"/>
            </w:tcBorders>
            <w:shd w:val="clear" w:color="auto" w:fill="FFFFFF"/>
            <w:vAlign w:val="bottom"/>
            <w:hideMark/>
          </w:tcPr>
          <w:p w14:paraId="2D76B73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3E5FEFC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Стержень кульковий 143мм  д/BM.8100 BUROMAX чорний</w:t>
            </w:r>
          </w:p>
        </w:tc>
        <w:tc>
          <w:tcPr>
            <w:tcW w:w="863" w:type="dxa"/>
            <w:tcBorders>
              <w:top w:val="nil"/>
              <w:left w:val="nil"/>
              <w:bottom w:val="single" w:sz="4" w:space="0" w:color="auto"/>
              <w:right w:val="single" w:sz="4" w:space="0" w:color="auto"/>
            </w:tcBorders>
            <w:vAlign w:val="center"/>
            <w:hideMark/>
          </w:tcPr>
          <w:p w14:paraId="017F9379"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649301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40</w:t>
            </w:r>
          </w:p>
        </w:tc>
        <w:tc>
          <w:tcPr>
            <w:tcW w:w="1270" w:type="dxa"/>
            <w:tcBorders>
              <w:top w:val="nil"/>
              <w:left w:val="nil"/>
              <w:bottom w:val="single" w:sz="4" w:space="0" w:color="auto"/>
              <w:right w:val="single" w:sz="4" w:space="0" w:color="auto"/>
            </w:tcBorders>
            <w:noWrap/>
            <w:hideMark/>
          </w:tcPr>
          <w:p w14:paraId="10C5F557"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561BE92"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AE5EDF0"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05CFCA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26</w:t>
            </w:r>
          </w:p>
        </w:tc>
        <w:tc>
          <w:tcPr>
            <w:tcW w:w="2735" w:type="dxa"/>
            <w:tcBorders>
              <w:top w:val="nil"/>
              <w:left w:val="nil"/>
              <w:bottom w:val="single" w:sz="4" w:space="0" w:color="auto"/>
              <w:right w:val="single" w:sz="4" w:space="0" w:color="auto"/>
            </w:tcBorders>
            <w:shd w:val="clear" w:color="auto" w:fill="FFFFFF"/>
            <w:vAlign w:val="bottom"/>
            <w:hideMark/>
          </w:tcPr>
          <w:p w14:paraId="1A55634B"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Стержень </w:t>
            </w:r>
          </w:p>
        </w:tc>
        <w:tc>
          <w:tcPr>
            <w:tcW w:w="3327" w:type="dxa"/>
            <w:tcBorders>
              <w:top w:val="nil"/>
              <w:left w:val="nil"/>
              <w:bottom w:val="single" w:sz="4" w:space="0" w:color="auto"/>
              <w:right w:val="single" w:sz="4" w:space="0" w:color="auto"/>
            </w:tcBorders>
            <w:shd w:val="clear" w:color="auto" w:fill="FFFFFF"/>
            <w:vAlign w:val="bottom"/>
            <w:hideMark/>
          </w:tcPr>
          <w:p w14:paraId="58CEF8C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Стержень кульковий </w:t>
            </w:r>
            <w:proofErr w:type="spellStart"/>
            <w:r w:rsidRPr="00C37E25">
              <w:rPr>
                <w:rFonts w:ascii="Times New Roman" w:hAnsi="Times New Roman"/>
                <w:b/>
                <w:bCs/>
                <w:sz w:val="20"/>
                <w:szCs w:val="20"/>
              </w:rPr>
              <w:t>Axent</w:t>
            </w:r>
            <w:proofErr w:type="spellEnd"/>
            <w:r w:rsidRPr="00C37E25">
              <w:rPr>
                <w:rFonts w:ascii="Times New Roman" w:hAnsi="Times New Roman"/>
                <w:b/>
                <w:bCs/>
                <w:sz w:val="20"/>
                <w:szCs w:val="20"/>
              </w:rPr>
              <w:t xml:space="preserve"> 1000, 0,5мм, 140 мм, синій</w:t>
            </w:r>
          </w:p>
        </w:tc>
        <w:tc>
          <w:tcPr>
            <w:tcW w:w="863" w:type="dxa"/>
            <w:tcBorders>
              <w:top w:val="nil"/>
              <w:left w:val="nil"/>
              <w:bottom w:val="single" w:sz="4" w:space="0" w:color="auto"/>
              <w:right w:val="single" w:sz="4" w:space="0" w:color="auto"/>
            </w:tcBorders>
            <w:vAlign w:val="center"/>
            <w:hideMark/>
          </w:tcPr>
          <w:p w14:paraId="172BD865"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0819613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50B2B872"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35ABBDC"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800C906"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1E61CA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27</w:t>
            </w:r>
          </w:p>
        </w:tc>
        <w:tc>
          <w:tcPr>
            <w:tcW w:w="2735" w:type="dxa"/>
            <w:tcBorders>
              <w:top w:val="nil"/>
              <w:left w:val="nil"/>
              <w:bottom w:val="single" w:sz="4" w:space="0" w:color="auto"/>
              <w:right w:val="single" w:sz="4" w:space="0" w:color="auto"/>
            </w:tcBorders>
            <w:shd w:val="clear" w:color="auto" w:fill="FFFFFF"/>
            <w:vAlign w:val="bottom"/>
            <w:hideMark/>
          </w:tcPr>
          <w:p w14:paraId="53E708DD"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bottom"/>
            <w:hideMark/>
          </w:tcPr>
          <w:p w14:paraId="614BF554"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w:t>
            </w:r>
            <w:proofErr w:type="spellStart"/>
            <w:r w:rsidRPr="00C37E25">
              <w:rPr>
                <w:rFonts w:ascii="Times New Roman" w:hAnsi="Times New Roman"/>
                <w:b/>
                <w:bCs/>
                <w:sz w:val="20"/>
                <w:szCs w:val="20"/>
              </w:rPr>
              <w:t>Axent</w:t>
            </w:r>
            <w:proofErr w:type="spellEnd"/>
            <w:r w:rsidRPr="00C37E25">
              <w:rPr>
                <w:rFonts w:ascii="Times New Roman" w:hAnsi="Times New Roman"/>
                <w:b/>
                <w:bCs/>
                <w:sz w:val="20"/>
                <w:szCs w:val="20"/>
              </w:rPr>
              <w:t xml:space="preserve"> з контейнером, пластикова</w:t>
            </w:r>
          </w:p>
        </w:tc>
        <w:tc>
          <w:tcPr>
            <w:tcW w:w="863" w:type="dxa"/>
            <w:tcBorders>
              <w:top w:val="nil"/>
              <w:left w:val="nil"/>
              <w:bottom w:val="single" w:sz="4" w:space="0" w:color="auto"/>
              <w:right w:val="single" w:sz="4" w:space="0" w:color="auto"/>
            </w:tcBorders>
            <w:vAlign w:val="center"/>
            <w:hideMark/>
          </w:tcPr>
          <w:p w14:paraId="3A0F78B3"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7E96350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6</w:t>
            </w:r>
          </w:p>
        </w:tc>
        <w:tc>
          <w:tcPr>
            <w:tcW w:w="1270" w:type="dxa"/>
            <w:tcBorders>
              <w:top w:val="nil"/>
              <w:left w:val="nil"/>
              <w:bottom w:val="single" w:sz="4" w:space="0" w:color="auto"/>
              <w:right w:val="single" w:sz="4" w:space="0" w:color="auto"/>
            </w:tcBorders>
            <w:noWrap/>
            <w:hideMark/>
          </w:tcPr>
          <w:p w14:paraId="637E459B"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E413E52"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A5A9956"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412CC11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28</w:t>
            </w:r>
          </w:p>
        </w:tc>
        <w:tc>
          <w:tcPr>
            <w:tcW w:w="2735" w:type="dxa"/>
            <w:tcBorders>
              <w:top w:val="nil"/>
              <w:left w:val="nil"/>
              <w:bottom w:val="single" w:sz="4" w:space="0" w:color="auto"/>
              <w:right w:val="single" w:sz="4" w:space="0" w:color="auto"/>
            </w:tcBorders>
            <w:shd w:val="clear" w:color="auto" w:fill="FFFFFF"/>
            <w:vAlign w:val="bottom"/>
            <w:hideMark/>
          </w:tcPr>
          <w:p w14:paraId="6CF9A936"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bottom"/>
            <w:hideMark/>
          </w:tcPr>
          <w:p w14:paraId="40DD6C7C"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BUROMAX велика з контейнером, </w:t>
            </w:r>
            <w:proofErr w:type="spellStart"/>
            <w:r w:rsidRPr="00C37E25">
              <w:rPr>
                <w:rFonts w:ascii="Times New Roman" w:hAnsi="Times New Roman"/>
                <w:b/>
                <w:bCs/>
                <w:sz w:val="20"/>
                <w:szCs w:val="20"/>
              </w:rPr>
              <w:t>пласт.корпус</w:t>
            </w:r>
            <w:proofErr w:type="spellEnd"/>
            <w:r w:rsidRPr="00C37E25">
              <w:rPr>
                <w:rFonts w:ascii="Times New Roman" w:hAnsi="Times New Roman"/>
                <w:b/>
                <w:bCs/>
                <w:sz w:val="20"/>
                <w:szCs w:val="20"/>
              </w:rPr>
              <w:t>, 2 отвори</w:t>
            </w:r>
          </w:p>
        </w:tc>
        <w:tc>
          <w:tcPr>
            <w:tcW w:w="863" w:type="dxa"/>
            <w:tcBorders>
              <w:top w:val="nil"/>
              <w:left w:val="nil"/>
              <w:bottom w:val="single" w:sz="4" w:space="0" w:color="auto"/>
              <w:right w:val="single" w:sz="4" w:space="0" w:color="auto"/>
            </w:tcBorders>
            <w:vAlign w:val="center"/>
            <w:hideMark/>
          </w:tcPr>
          <w:p w14:paraId="0997B23C"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1B9D4B7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w:t>
            </w:r>
          </w:p>
        </w:tc>
        <w:tc>
          <w:tcPr>
            <w:tcW w:w="1270" w:type="dxa"/>
            <w:tcBorders>
              <w:top w:val="nil"/>
              <w:left w:val="nil"/>
              <w:bottom w:val="single" w:sz="4" w:space="0" w:color="auto"/>
              <w:right w:val="single" w:sz="4" w:space="0" w:color="auto"/>
            </w:tcBorders>
            <w:noWrap/>
            <w:hideMark/>
          </w:tcPr>
          <w:p w14:paraId="7C64D963"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3F49DE8"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AE1472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20B939B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lastRenderedPageBreak/>
              <w:t>29</w:t>
            </w:r>
          </w:p>
        </w:tc>
        <w:tc>
          <w:tcPr>
            <w:tcW w:w="2735" w:type="dxa"/>
            <w:tcBorders>
              <w:top w:val="nil"/>
              <w:left w:val="nil"/>
              <w:bottom w:val="single" w:sz="4" w:space="0" w:color="auto"/>
              <w:right w:val="single" w:sz="4" w:space="0" w:color="auto"/>
            </w:tcBorders>
            <w:shd w:val="clear" w:color="auto" w:fill="FFFFFF"/>
            <w:vAlign w:val="bottom"/>
            <w:hideMark/>
          </w:tcPr>
          <w:p w14:paraId="7CE88B54"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Фарба штемпельна </w:t>
            </w:r>
          </w:p>
        </w:tc>
        <w:tc>
          <w:tcPr>
            <w:tcW w:w="3327" w:type="dxa"/>
            <w:tcBorders>
              <w:top w:val="nil"/>
              <w:left w:val="nil"/>
              <w:bottom w:val="single" w:sz="4" w:space="0" w:color="auto"/>
              <w:right w:val="single" w:sz="4" w:space="0" w:color="auto"/>
            </w:tcBorders>
            <w:shd w:val="clear" w:color="auto" w:fill="FFFFFF"/>
            <w:vAlign w:val="bottom"/>
            <w:hideMark/>
          </w:tcPr>
          <w:p w14:paraId="003611E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Фарба штемпельна 30мл</w:t>
            </w:r>
          </w:p>
        </w:tc>
        <w:tc>
          <w:tcPr>
            <w:tcW w:w="863" w:type="dxa"/>
            <w:tcBorders>
              <w:top w:val="nil"/>
              <w:left w:val="nil"/>
              <w:bottom w:val="single" w:sz="4" w:space="0" w:color="auto"/>
              <w:right w:val="single" w:sz="4" w:space="0" w:color="auto"/>
            </w:tcBorders>
            <w:vAlign w:val="center"/>
            <w:hideMark/>
          </w:tcPr>
          <w:p w14:paraId="35596C1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шт</w:t>
            </w:r>
            <w:proofErr w:type="spellEnd"/>
          </w:p>
        </w:tc>
        <w:tc>
          <w:tcPr>
            <w:tcW w:w="1099" w:type="dxa"/>
            <w:tcBorders>
              <w:top w:val="nil"/>
              <w:left w:val="nil"/>
              <w:bottom w:val="single" w:sz="4" w:space="0" w:color="auto"/>
              <w:right w:val="single" w:sz="4" w:space="0" w:color="auto"/>
            </w:tcBorders>
            <w:vAlign w:val="center"/>
            <w:hideMark/>
          </w:tcPr>
          <w:p w14:paraId="429559EC"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40</w:t>
            </w:r>
          </w:p>
        </w:tc>
        <w:tc>
          <w:tcPr>
            <w:tcW w:w="1270" w:type="dxa"/>
            <w:tcBorders>
              <w:top w:val="nil"/>
              <w:left w:val="nil"/>
              <w:bottom w:val="single" w:sz="4" w:space="0" w:color="auto"/>
              <w:right w:val="single" w:sz="4" w:space="0" w:color="auto"/>
            </w:tcBorders>
            <w:noWrap/>
            <w:hideMark/>
          </w:tcPr>
          <w:p w14:paraId="76A77C3C"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256114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4BFF3B3"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F72864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30</w:t>
            </w:r>
          </w:p>
        </w:tc>
        <w:tc>
          <w:tcPr>
            <w:tcW w:w="2735" w:type="dxa"/>
            <w:tcBorders>
              <w:top w:val="nil"/>
              <w:left w:val="nil"/>
              <w:bottom w:val="single" w:sz="4" w:space="0" w:color="auto"/>
              <w:right w:val="single" w:sz="4" w:space="0" w:color="auto"/>
            </w:tcBorders>
            <w:shd w:val="clear" w:color="auto" w:fill="FFFFFF"/>
            <w:vAlign w:val="center"/>
            <w:hideMark/>
          </w:tcPr>
          <w:p w14:paraId="6795D144"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Ручка </w:t>
            </w:r>
          </w:p>
        </w:tc>
        <w:tc>
          <w:tcPr>
            <w:tcW w:w="3327" w:type="dxa"/>
            <w:tcBorders>
              <w:top w:val="nil"/>
              <w:left w:val="nil"/>
              <w:bottom w:val="single" w:sz="4" w:space="0" w:color="auto"/>
              <w:right w:val="single" w:sz="4" w:space="0" w:color="auto"/>
            </w:tcBorders>
            <w:shd w:val="clear" w:color="auto" w:fill="FFFFFF"/>
            <w:vAlign w:val="center"/>
            <w:hideMark/>
          </w:tcPr>
          <w:p w14:paraId="798A139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синя</w:t>
            </w:r>
          </w:p>
        </w:tc>
        <w:tc>
          <w:tcPr>
            <w:tcW w:w="863" w:type="dxa"/>
            <w:tcBorders>
              <w:top w:val="nil"/>
              <w:left w:val="nil"/>
              <w:bottom w:val="single" w:sz="4" w:space="0" w:color="auto"/>
              <w:right w:val="single" w:sz="4" w:space="0" w:color="auto"/>
            </w:tcBorders>
            <w:vAlign w:val="center"/>
            <w:hideMark/>
          </w:tcPr>
          <w:p w14:paraId="411D70C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217D3B1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450</w:t>
            </w:r>
          </w:p>
        </w:tc>
        <w:tc>
          <w:tcPr>
            <w:tcW w:w="1270" w:type="dxa"/>
            <w:tcBorders>
              <w:top w:val="nil"/>
              <w:left w:val="nil"/>
              <w:bottom w:val="single" w:sz="4" w:space="0" w:color="auto"/>
              <w:right w:val="single" w:sz="4" w:space="0" w:color="auto"/>
            </w:tcBorders>
            <w:noWrap/>
            <w:hideMark/>
          </w:tcPr>
          <w:p w14:paraId="5C51D526"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A6AF82F"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6E5DA74"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2F4DE9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31</w:t>
            </w:r>
          </w:p>
        </w:tc>
        <w:tc>
          <w:tcPr>
            <w:tcW w:w="2735" w:type="dxa"/>
            <w:tcBorders>
              <w:top w:val="nil"/>
              <w:left w:val="nil"/>
              <w:bottom w:val="single" w:sz="4" w:space="0" w:color="auto"/>
              <w:right w:val="single" w:sz="4" w:space="0" w:color="auto"/>
            </w:tcBorders>
            <w:shd w:val="clear" w:color="auto" w:fill="FFFFFF"/>
            <w:vAlign w:val="center"/>
            <w:hideMark/>
          </w:tcPr>
          <w:p w14:paraId="170C020D"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w:t>
            </w:r>
          </w:p>
        </w:tc>
        <w:tc>
          <w:tcPr>
            <w:tcW w:w="3327" w:type="dxa"/>
            <w:tcBorders>
              <w:top w:val="nil"/>
              <w:left w:val="nil"/>
              <w:bottom w:val="single" w:sz="4" w:space="0" w:color="auto"/>
              <w:right w:val="single" w:sz="4" w:space="0" w:color="auto"/>
            </w:tcBorders>
            <w:shd w:val="clear" w:color="auto" w:fill="FFFFFF"/>
            <w:vAlign w:val="center"/>
            <w:hideMark/>
          </w:tcPr>
          <w:p w14:paraId="42B7733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червона</w:t>
            </w:r>
          </w:p>
        </w:tc>
        <w:tc>
          <w:tcPr>
            <w:tcW w:w="863" w:type="dxa"/>
            <w:tcBorders>
              <w:top w:val="nil"/>
              <w:left w:val="nil"/>
              <w:bottom w:val="single" w:sz="4" w:space="0" w:color="auto"/>
              <w:right w:val="single" w:sz="4" w:space="0" w:color="auto"/>
            </w:tcBorders>
            <w:vAlign w:val="center"/>
            <w:hideMark/>
          </w:tcPr>
          <w:p w14:paraId="12CC755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48BECC2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150</w:t>
            </w:r>
          </w:p>
        </w:tc>
        <w:tc>
          <w:tcPr>
            <w:tcW w:w="1270" w:type="dxa"/>
            <w:tcBorders>
              <w:top w:val="nil"/>
              <w:left w:val="nil"/>
              <w:bottom w:val="single" w:sz="4" w:space="0" w:color="auto"/>
              <w:right w:val="single" w:sz="4" w:space="0" w:color="auto"/>
            </w:tcBorders>
            <w:noWrap/>
            <w:hideMark/>
          </w:tcPr>
          <w:p w14:paraId="5AAA8819"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B340D0F"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2C54FFD"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AFA847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32</w:t>
            </w:r>
          </w:p>
        </w:tc>
        <w:tc>
          <w:tcPr>
            <w:tcW w:w="2735" w:type="dxa"/>
            <w:tcBorders>
              <w:top w:val="nil"/>
              <w:left w:val="nil"/>
              <w:bottom w:val="single" w:sz="4" w:space="0" w:color="auto"/>
              <w:right w:val="single" w:sz="4" w:space="0" w:color="auto"/>
            </w:tcBorders>
            <w:shd w:val="clear" w:color="auto" w:fill="FFFFFF"/>
            <w:vAlign w:val="center"/>
            <w:hideMark/>
          </w:tcPr>
          <w:p w14:paraId="27B86122"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w:t>
            </w:r>
          </w:p>
        </w:tc>
        <w:tc>
          <w:tcPr>
            <w:tcW w:w="3327" w:type="dxa"/>
            <w:tcBorders>
              <w:top w:val="nil"/>
              <w:left w:val="nil"/>
              <w:bottom w:val="single" w:sz="4" w:space="0" w:color="auto"/>
              <w:right w:val="single" w:sz="4" w:space="0" w:color="auto"/>
            </w:tcBorders>
            <w:shd w:val="clear" w:color="auto" w:fill="FFFFFF"/>
            <w:vAlign w:val="center"/>
            <w:hideMark/>
          </w:tcPr>
          <w:p w14:paraId="67732D1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ручка кулькова неавтоматична, чорна</w:t>
            </w:r>
          </w:p>
        </w:tc>
        <w:tc>
          <w:tcPr>
            <w:tcW w:w="863" w:type="dxa"/>
            <w:tcBorders>
              <w:top w:val="nil"/>
              <w:left w:val="nil"/>
              <w:bottom w:val="single" w:sz="4" w:space="0" w:color="auto"/>
              <w:right w:val="single" w:sz="4" w:space="0" w:color="auto"/>
            </w:tcBorders>
            <w:vAlign w:val="center"/>
            <w:hideMark/>
          </w:tcPr>
          <w:p w14:paraId="4895C01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33F7326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140</w:t>
            </w:r>
          </w:p>
        </w:tc>
        <w:tc>
          <w:tcPr>
            <w:tcW w:w="1270" w:type="dxa"/>
            <w:tcBorders>
              <w:top w:val="nil"/>
              <w:left w:val="nil"/>
              <w:bottom w:val="single" w:sz="4" w:space="0" w:color="auto"/>
              <w:right w:val="single" w:sz="4" w:space="0" w:color="auto"/>
            </w:tcBorders>
            <w:noWrap/>
            <w:hideMark/>
          </w:tcPr>
          <w:p w14:paraId="2D55A9E2"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A62FE5F"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DC61646"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69A6FB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33</w:t>
            </w:r>
          </w:p>
        </w:tc>
        <w:tc>
          <w:tcPr>
            <w:tcW w:w="2735" w:type="dxa"/>
            <w:tcBorders>
              <w:top w:val="nil"/>
              <w:left w:val="nil"/>
              <w:bottom w:val="single" w:sz="4" w:space="0" w:color="auto"/>
              <w:right w:val="single" w:sz="4" w:space="0" w:color="auto"/>
            </w:tcBorders>
            <w:shd w:val="clear" w:color="auto" w:fill="FFFFFF"/>
            <w:vAlign w:val="center"/>
            <w:hideMark/>
          </w:tcPr>
          <w:p w14:paraId="1DBC4195"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Олівець </w:t>
            </w:r>
          </w:p>
        </w:tc>
        <w:tc>
          <w:tcPr>
            <w:tcW w:w="3327" w:type="dxa"/>
            <w:tcBorders>
              <w:top w:val="nil"/>
              <w:left w:val="nil"/>
              <w:bottom w:val="single" w:sz="4" w:space="0" w:color="auto"/>
              <w:right w:val="single" w:sz="4" w:space="0" w:color="auto"/>
            </w:tcBorders>
            <w:shd w:val="clear" w:color="auto" w:fill="FFFFFF"/>
            <w:vAlign w:val="center"/>
            <w:hideMark/>
          </w:tcPr>
          <w:p w14:paraId="5A2CA7E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олівець графітовий з гумкою</w:t>
            </w:r>
          </w:p>
        </w:tc>
        <w:tc>
          <w:tcPr>
            <w:tcW w:w="863" w:type="dxa"/>
            <w:tcBorders>
              <w:top w:val="nil"/>
              <w:left w:val="nil"/>
              <w:bottom w:val="single" w:sz="4" w:space="0" w:color="auto"/>
              <w:right w:val="single" w:sz="4" w:space="0" w:color="auto"/>
            </w:tcBorders>
            <w:vAlign w:val="center"/>
            <w:hideMark/>
          </w:tcPr>
          <w:p w14:paraId="7E321A4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63276CC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140</w:t>
            </w:r>
          </w:p>
        </w:tc>
        <w:tc>
          <w:tcPr>
            <w:tcW w:w="1270" w:type="dxa"/>
            <w:tcBorders>
              <w:top w:val="nil"/>
              <w:left w:val="nil"/>
              <w:bottom w:val="single" w:sz="4" w:space="0" w:color="auto"/>
              <w:right w:val="single" w:sz="4" w:space="0" w:color="auto"/>
            </w:tcBorders>
            <w:noWrap/>
            <w:hideMark/>
          </w:tcPr>
          <w:p w14:paraId="7A84539F"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188F259"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089EF84"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351626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34</w:t>
            </w:r>
          </w:p>
        </w:tc>
        <w:tc>
          <w:tcPr>
            <w:tcW w:w="2735" w:type="dxa"/>
            <w:tcBorders>
              <w:top w:val="nil"/>
              <w:left w:val="nil"/>
              <w:bottom w:val="single" w:sz="4" w:space="0" w:color="auto"/>
              <w:right w:val="single" w:sz="4" w:space="0" w:color="auto"/>
            </w:tcBorders>
            <w:shd w:val="clear" w:color="auto" w:fill="FFFFFF"/>
            <w:vAlign w:val="center"/>
            <w:hideMark/>
          </w:tcPr>
          <w:p w14:paraId="1438131C"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Клей </w:t>
            </w:r>
          </w:p>
        </w:tc>
        <w:tc>
          <w:tcPr>
            <w:tcW w:w="3327" w:type="dxa"/>
            <w:tcBorders>
              <w:top w:val="nil"/>
              <w:left w:val="nil"/>
              <w:bottom w:val="single" w:sz="4" w:space="0" w:color="auto"/>
              <w:right w:val="single" w:sz="4" w:space="0" w:color="auto"/>
            </w:tcBorders>
            <w:shd w:val="clear" w:color="auto" w:fill="FFFFFF"/>
            <w:vAlign w:val="center"/>
            <w:hideMark/>
          </w:tcPr>
          <w:p w14:paraId="4641D3F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Клей ПВА, 100 мл,</w:t>
            </w:r>
          </w:p>
        </w:tc>
        <w:tc>
          <w:tcPr>
            <w:tcW w:w="863" w:type="dxa"/>
            <w:tcBorders>
              <w:top w:val="nil"/>
              <w:left w:val="nil"/>
              <w:bottom w:val="single" w:sz="4" w:space="0" w:color="auto"/>
              <w:right w:val="single" w:sz="4" w:space="0" w:color="auto"/>
            </w:tcBorders>
            <w:vAlign w:val="center"/>
            <w:hideMark/>
          </w:tcPr>
          <w:p w14:paraId="666E814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шт</w:t>
            </w:r>
            <w:proofErr w:type="spellEnd"/>
          </w:p>
        </w:tc>
        <w:tc>
          <w:tcPr>
            <w:tcW w:w="1099" w:type="dxa"/>
            <w:tcBorders>
              <w:top w:val="nil"/>
              <w:left w:val="nil"/>
              <w:bottom w:val="single" w:sz="4" w:space="0" w:color="auto"/>
              <w:right w:val="single" w:sz="4" w:space="0" w:color="auto"/>
            </w:tcBorders>
            <w:vAlign w:val="center"/>
            <w:hideMark/>
          </w:tcPr>
          <w:p w14:paraId="3863527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300</w:t>
            </w:r>
          </w:p>
        </w:tc>
        <w:tc>
          <w:tcPr>
            <w:tcW w:w="1270" w:type="dxa"/>
            <w:tcBorders>
              <w:top w:val="nil"/>
              <w:left w:val="nil"/>
              <w:bottom w:val="single" w:sz="4" w:space="0" w:color="auto"/>
              <w:right w:val="single" w:sz="4" w:space="0" w:color="auto"/>
            </w:tcBorders>
            <w:noWrap/>
            <w:hideMark/>
          </w:tcPr>
          <w:p w14:paraId="55609EB6"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6B59E61"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C77984A"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6B6739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35</w:t>
            </w:r>
          </w:p>
        </w:tc>
        <w:tc>
          <w:tcPr>
            <w:tcW w:w="2735" w:type="dxa"/>
            <w:tcBorders>
              <w:top w:val="nil"/>
              <w:left w:val="nil"/>
              <w:bottom w:val="single" w:sz="4" w:space="0" w:color="auto"/>
              <w:right w:val="single" w:sz="4" w:space="0" w:color="auto"/>
            </w:tcBorders>
            <w:shd w:val="clear" w:color="auto" w:fill="FFFFFF"/>
            <w:vAlign w:val="center"/>
            <w:hideMark/>
          </w:tcPr>
          <w:p w14:paraId="107D637E"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center"/>
            <w:hideMark/>
          </w:tcPr>
          <w:p w14:paraId="355E810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маркер текстовий, комплект 4 шт.</w:t>
            </w:r>
          </w:p>
        </w:tc>
        <w:tc>
          <w:tcPr>
            <w:tcW w:w="863" w:type="dxa"/>
            <w:tcBorders>
              <w:top w:val="nil"/>
              <w:left w:val="nil"/>
              <w:bottom w:val="single" w:sz="4" w:space="0" w:color="auto"/>
              <w:right w:val="single" w:sz="4" w:space="0" w:color="auto"/>
            </w:tcBorders>
            <w:vAlign w:val="center"/>
            <w:hideMark/>
          </w:tcPr>
          <w:p w14:paraId="05881853"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 xml:space="preserve"> </w:t>
            </w: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5119DF8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68A0FA6F"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02B45D9A"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10C6B30"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31A235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36</w:t>
            </w:r>
          </w:p>
        </w:tc>
        <w:tc>
          <w:tcPr>
            <w:tcW w:w="2735" w:type="dxa"/>
            <w:tcBorders>
              <w:top w:val="nil"/>
              <w:left w:val="nil"/>
              <w:bottom w:val="single" w:sz="4" w:space="0" w:color="auto"/>
              <w:right w:val="single" w:sz="4" w:space="0" w:color="auto"/>
            </w:tcBorders>
            <w:shd w:val="clear" w:color="auto" w:fill="FFFFFF"/>
            <w:vAlign w:val="center"/>
            <w:hideMark/>
          </w:tcPr>
          <w:p w14:paraId="4CCA3331"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Фарба штемпельна </w:t>
            </w:r>
          </w:p>
        </w:tc>
        <w:tc>
          <w:tcPr>
            <w:tcW w:w="3327" w:type="dxa"/>
            <w:tcBorders>
              <w:top w:val="nil"/>
              <w:left w:val="nil"/>
              <w:bottom w:val="single" w:sz="4" w:space="0" w:color="auto"/>
              <w:right w:val="single" w:sz="4" w:space="0" w:color="auto"/>
            </w:tcBorders>
            <w:shd w:val="clear" w:color="auto" w:fill="FFFFFF"/>
            <w:vAlign w:val="center"/>
            <w:hideMark/>
          </w:tcPr>
          <w:p w14:paraId="041ACB6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фарба штемпельна синя,30 мл</w:t>
            </w:r>
          </w:p>
        </w:tc>
        <w:tc>
          <w:tcPr>
            <w:tcW w:w="863" w:type="dxa"/>
            <w:tcBorders>
              <w:top w:val="nil"/>
              <w:left w:val="nil"/>
              <w:bottom w:val="single" w:sz="4" w:space="0" w:color="auto"/>
              <w:right w:val="single" w:sz="4" w:space="0" w:color="auto"/>
            </w:tcBorders>
            <w:vAlign w:val="center"/>
            <w:hideMark/>
          </w:tcPr>
          <w:p w14:paraId="12F8DCEC"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7040024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62A5497E"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7A015AFC"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5BC206B"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478CAC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37</w:t>
            </w:r>
          </w:p>
        </w:tc>
        <w:tc>
          <w:tcPr>
            <w:tcW w:w="2735" w:type="dxa"/>
            <w:tcBorders>
              <w:top w:val="nil"/>
              <w:left w:val="nil"/>
              <w:bottom w:val="single" w:sz="4" w:space="0" w:color="auto"/>
              <w:right w:val="single" w:sz="4" w:space="0" w:color="auto"/>
            </w:tcBorders>
            <w:shd w:val="clear" w:color="auto" w:fill="FFFFFF"/>
            <w:vAlign w:val="center"/>
            <w:hideMark/>
          </w:tcPr>
          <w:p w14:paraId="59092DC8"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w:t>
            </w:r>
          </w:p>
        </w:tc>
        <w:tc>
          <w:tcPr>
            <w:tcW w:w="3327" w:type="dxa"/>
            <w:tcBorders>
              <w:top w:val="nil"/>
              <w:left w:val="nil"/>
              <w:bottom w:val="single" w:sz="4" w:space="0" w:color="auto"/>
              <w:right w:val="single" w:sz="4" w:space="0" w:color="auto"/>
            </w:tcBorders>
            <w:shd w:val="clear" w:color="auto" w:fill="FFFFFF"/>
            <w:vAlign w:val="center"/>
            <w:hideMark/>
          </w:tcPr>
          <w:p w14:paraId="502E2FB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чорна</w:t>
            </w:r>
          </w:p>
        </w:tc>
        <w:tc>
          <w:tcPr>
            <w:tcW w:w="863" w:type="dxa"/>
            <w:tcBorders>
              <w:top w:val="nil"/>
              <w:left w:val="nil"/>
              <w:bottom w:val="single" w:sz="4" w:space="0" w:color="auto"/>
              <w:right w:val="single" w:sz="4" w:space="0" w:color="auto"/>
            </w:tcBorders>
            <w:vAlign w:val="center"/>
            <w:hideMark/>
          </w:tcPr>
          <w:p w14:paraId="16E8719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6E59A07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140</w:t>
            </w:r>
          </w:p>
        </w:tc>
        <w:tc>
          <w:tcPr>
            <w:tcW w:w="1270" w:type="dxa"/>
            <w:tcBorders>
              <w:top w:val="nil"/>
              <w:left w:val="nil"/>
              <w:bottom w:val="single" w:sz="4" w:space="0" w:color="auto"/>
              <w:right w:val="single" w:sz="4" w:space="0" w:color="auto"/>
            </w:tcBorders>
            <w:noWrap/>
            <w:hideMark/>
          </w:tcPr>
          <w:p w14:paraId="7F6DD86F"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3415070C"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695AAAC8"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D34602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38</w:t>
            </w:r>
          </w:p>
        </w:tc>
        <w:tc>
          <w:tcPr>
            <w:tcW w:w="2735" w:type="dxa"/>
            <w:tcBorders>
              <w:top w:val="nil"/>
              <w:left w:val="nil"/>
              <w:bottom w:val="single" w:sz="4" w:space="0" w:color="auto"/>
              <w:right w:val="single" w:sz="4" w:space="0" w:color="auto"/>
            </w:tcBorders>
            <w:shd w:val="clear" w:color="auto" w:fill="FFFFFF"/>
            <w:vAlign w:val="center"/>
            <w:hideMark/>
          </w:tcPr>
          <w:p w14:paraId="1D5A2D69"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Ручка</w:t>
            </w:r>
          </w:p>
        </w:tc>
        <w:tc>
          <w:tcPr>
            <w:tcW w:w="3327" w:type="dxa"/>
            <w:tcBorders>
              <w:top w:val="nil"/>
              <w:left w:val="nil"/>
              <w:bottom w:val="single" w:sz="4" w:space="0" w:color="auto"/>
              <w:right w:val="single" w:sz="4" w:space="0" w:color="auto"/>
            </w:tcBorders>
            <w:shd w:val="clear" w:color="auto" w:fill="FFFFFF"/>
            <w:vAlign w:val="center"/>
            <w:hideMark/>
          </w:tcPr>
          <w:p w14:paraId="278CDC2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ручка </w:t>
            </w:r>
            <w:proofErr w:type="spellStart"/>
            <w:r w:rsidRPr="00C37E25">
              <w:rPr>
                <w:rFonts w:ascii="Times New Roman" w:hAnsi="Times New Roman"/>
                <w:b/>
                <w:bCs/>
                <w:sz w:val="20"/>
                <w:szCs w:val="20"/>
              </w:rPr>
              <w:t>гелева</w:t>
            </w:r>
            <w:proofErr w:type="spellEnd"/>
            <w:r w:rsidRPr="00C37E25">
              <w:rPr>
                <w:rFonts w:ascii="Times New Roman" w:hAnsi="Times New Roman"/>
                <w:b/>
                <w:bCs/>
                <w:sz w:val="20"/>
                <w:szCs w:val="20"/>
              </w:rPr>
              <w:t xml:space="preserve"> синя</w:t>
            </w:r>
          </w:p>
        </w:tc>
        <w:tc>
          <w:tcPr>
            <w:tcW w:w="863" w:type="dxa"/>
            <w:tcBorders>
              <w:top w:val="nil"/>
              <w:left w:val="nil"/>
              <w:bottom w:val="single" w:sz="4" w:space="0" w:color="auto"/>
              <w:right w:val="single" w:sz="4" w:space="0" w:color="auto"/>
            </w:tcBorders>
            <w:vAlign w:val="center"/>
            <w:hideMark/>
          </w:tcPr>
          <w:p w14:paraId="61E78BA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0AE66A2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300</w:t>
            </w:r>
          </w:p>
        </w:tc>
        <w:tc>
          <w:tcPr>
            <w:tcW w:w="1270" w:type="dxa"/>
            <w:tcBorders>
              <w:top w:val="nil"/>
              <w:left w:val="nil"/>
              <w:bottom w:val="single" w:sz="4" w:space="0" w:color="auto"/>
              <w:right w:val="single" w:sz="4" w:space="0" w:color="auto"/>
            </w:tcBorders>
            <w:noWrap/>
            <w:hideMark/>
          </w:tcPr>
          <w:p w14:paraId="448423A1"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C57A4D1"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6C5773F"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656B81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39</w:t>
            </w:r>
          </w:p>
        </w:tc>
        <w:tc>
          <w:tcPr>
            <w:tcW w:w="2735" w:type="dxa"/>
            <w:tcBorders>
              <w:top w:val="nil"/>
              <w:left w:val="nil"/>
              <w:bottom w:val="single" w:sz="4" w:space="0" w:color="auto"/>
              <w:right w:val="single" w:sz="4" w:space="0" w:color="auto"/>
            </w:tcBorders>
            <w:shd w:val="clear" w:color="auto" w:fill="FFFFFF"/>
            <w:vAlign w:val="center"/>
            <w:hideMark/>
          </w:tcPr>
          <w:p w14:paraId="57E10061"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center"/>
            <w:hideMark/>
          </w:tcPr>
          <w:p w14:paraId="6DD861A7"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точилка</w:t>
            </w:r>
            <w:proofErr w:type="spellEnd"/>
            <w:r w:rsidRPr="00C37E25">
              <w:rPr>
                <w:rFonts w:ascii="Times New Roman" w:hAnsi="Times New Roman"/>
                <w:b/>
                <w:bCs/>
                <w:sz w:val="20"/>
                <w:szCs w:val="20"/>
              </w:rPr>
              <w:t xml:space="preserve"> з контейнером, пластикова</w:t>
            </w:r>
          </w:p>
        </w:tc>
        <w:tc>
          <w:tcPr>
            <w:tcW w:w="863" w:type="dxa"/>
            <w:tcBorders>
              <w:top w:val="nil"/>
              <w:left w:val="nil"/>
              <w:bottom w:val="single" w:sz="4" w:space="0" w:color="auto"/>
              <w:right w:val="single" w:sz="4" w:space="0" w:color="auto"/>
            </w:tcBorders>
            <w:vAlign w:val="center"/>
            <w:hideMark/>
          </w:tcPr>
          <w:p w14:paraId="21272A6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76923FB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63A3B702"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AB0AC0F"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1CEC9B55"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07C5D6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40</w:t>
            </w:r>
          </w:p>
        </w:tc>
        <w:tc>
          <w:tcPr>
            <w:tcW w:w="2735" w:type="dxa"/>
            <w:tcBorders>
              <w:top w:val="nil"/>
              <w:left w:val="nil"/>
              <w:bottom w:val="single" w:sz="4" w:space="0" w:color="auto"/>
              <w:right w:val="single" w:sz="4" w:space="0" w:color="auto"/>
            </w:tcBorders>
            <w:shd w:val="clear" w:color="auto" w:fill="FFFFFF"/>
            <w:vAlign w:val="center"/>
            <w:hideMark/>
          </w:tcPr>
          <w:p w14:paraId="1E1887D2"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center"/>
            <w:hideMark/>
          </w:tcPr>
          <w:p w14:paraId="2E1F54B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51 мм, 12 </w:t>
            </w:r>
            <w:proofErr w:type="spellStart"/>
            <w:r w:rsidRPr="00C37E25">
              <w:rPr>
                <w:rFonts w:ascii="Times New Roman" w:hAnsi="Times New Roman"/>
                <w:b/>
                <w:bCs/>
                <w:sz w:val="20"/>
                <w:szCs w:val="20"/>
              </w:rPr>
              <w:t>шт</w:t>
            </w:r>
            <w:proofErr w:type="spellEnd"/>
          </w:p>
        </w:tc>
        <w:tc>
          <w:tcPr>
            <w:tcW w:w="863" w:type="dxa"/>
            <w:tcBorders>
              <w:top w:val="nil"/>
              <w:left w:val="nil"/>
              <w:bottom w:val="single" w:sz="4" w:space="0" w:color="auto"/>
              <w:right w:val="single" w:sz="4" w:space="0" w:color="auto"/>
            </w:tcBorders>
            <w:vAlign w:val="center"/>
            <w:hideMark/>
          </w:tcPr>
          <w:p w14:paraId="03029B2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1606B508"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100</w:t>
            </w:r>
          </w:p>
        </w:tc>
        <w:tc>
          <w:tcPr>
            <w:tcW w:w="1270" w:type="dxa"/>
            <w:tcBorders>
              <w:top w:val="nil"/>
              <w:left w:val="nil"/>
              <w:bottom w:val="single" w:sz="4" w:space="0" w:color="auto"/>
              <w:right w:val="single" w:sz="4" w:space="0" w:color="auto"/>
            </w:tcBorders>
            <w:noWrap/>
            <w:hideMark/>
          </w:tcPr>
          <w:p w14:paraId="1A5BBE8A"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CA97B50"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6DDD9CE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C0FDB9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41</w:t>
            </w:r>
          </w:p>
        </w:tc>
        <w:tc>
          <w:tcPr>
            <w:tcW w:w="2735" w:type="dxa"/>
            <w:tcBorders>
              <w:top w:val="nil"/>
              <w:left w:val="nil"/>
              <w:bottom w:val="single" w:sz="4" w:space="0" w:color="auto"/>
              <w:right w:val="single" w:sz="4" w:space="0" w:color="auto"/>
            </w:tcBorders>
            <w:shd w:val="clear" w:color="auto" w:fill="FFFFFF"/>
            <w:vAlign w:val="center"/>
            <w:hideMark/>
          </w:tcPr>
          <w:p w14:paraId="476886F9"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center"/>
            <w:hideMark/>
          </w:tcPr>
          <w:p w14:paraId="100EEB1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маркер текстовий 2-4 мм, жовтий</w:t>
            </w:r>
          </w:p>
        </w:tc>
        <w:tc>
          <w:tcPr>
            <w:tcW w:w="863" w:type="dxa"/>
            <w:tcBorders>
              <w:top w:val="nil"/>
              <w:left w:val="nil"/>
              <w:bottom w:val="single" w:sz="4" w:space="0" w:color="auto"/>
              <w:right w:val="single" w:sz="4" w:space="0" w:color="auto"/>
            </w:tcBorders>
            <w:vAlign w:val="center"/>
            <w:hideMark/>
          </w:tcPr>
          <w:p w14:paraId="275E2CD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62EA4F1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51E977FA"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04ACA25E"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3A74E23F"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69D84E6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42</w:t>
            </w:r>
          </w:p>
        </w:tc>
        <w:tc>
          <w:tcPr>
            <w:tcW w:w="2735" w:type="dxa"/>
            <w:tcBorders>
              <w:top w:val="nil"/>
              <w:left w:val="nil"/>
              <w:bottom w:val="single" w:sz="4" w:space="0" w:color="auto"/>
              <w:right w:val="single" w:sz="4" w:space="0" w:color="auto"/>
            </w:tcBorders>
            <w:shd w:val="clear" w:color="auto" w:fill="FFFFFF"/>
            <w:vAlign w:val="center"/>
            <w:hideMark/>
          </w:tcPr>
          <w:p w14:paraId="2A45EB57"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Скоби </w:t>
            </w:r>
          </w:p>
        </w:tc>
        <w:tc>
          <w:tcPr>
            <w:tcW w:w="3327" w:type="dxa"/>
            <w:tcBorders>
              <w:top w:val="nil"/>
              <w:left w:val="nil"/>
              <w:bottom w:val="single" w:sz="4" w:space="0" w:color="auto"/>
              <w:right w:val="single" w:sz="4" w:space="0" w:color="auto"/>
            </w:tcBorders>
            <w:shd w:val="clear" w:color="auto" w:fill="FFFFFF"/>
            <w:vAlign w:val="center"/>
            <w:hideMark/>
          </w:tcPr>
          <w:p w14:paraId="57623B7A"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скоби 23/13, 1000 шт.</w:t>
            </w:r>
          </w:p>
        </w:tc>
        <w:tc>
          <w:tcPr>
            <w:tcW w:w="863" w:type="dxa"/>
            <w:tcBorders>
              <w:top w:val="nil"/>
              <w:left w:val="nil"/>
              <w:bottom w:val="single" w:sz="4" w:space="0" w:color="auto"/>
              <w:right w:val="single" w:sz="4" w:space="0" w:color="auto"/>
            </w:tcBorders>
            <w:vAlign w:val="center"/>
            <w:hideMark/>
          </w:tcPr>
          <w:p w14:paraId="6E908D1C"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3A826A8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15</w:t>
            </w:r>
          </w:p>
        </w:tc>
        <w:tc>
          <w:tcPr>
            <w:tcW w:w="1270" w:type="dxa"/>
            <w:tcBorders>
              <w:top w:val="nil"/>
              <w:left w:val="nil"/>
              <w:bottom w:val="single" w:sz="4" w:space="0" w:color="auto"/>
              <w:right w:val="single" w:sz="4" w:space="0" w:color="auto"/>
            </w:tcBorders>
            <w:noWrap/>
            <w:hideMark/>
          </w:tcPr>
          <w:p w14:paraId="383E74F8"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4F1A2E73"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66D139BC"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1185704"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43</w:t>
            </w:r>
          </w:p>
        </w:tc>
        <w:tc>
          <w:tcPr>
            <w:tcW w:w="2735" w:type="dxa"/>
            <w:tcBorders>
              <w:top w:val="nil"/>
              <w:left w:val="nil"/>
              <w:bottom w:val="single" w:sz="4" w:space="0" w:color="auto"/>
              <w:right w:val="single" w:sz="4" w:space="0" w:color="auto"/>
            </w:tcBorders>
            <w:shd w:val="clear" w:color="auto" w:fill="FFFFFF"/>
            <w:vAlign w:val="center"/>
            <w:hideMark/>
          </w:tcPr>
          <w:p w14:paraId="0DCEFCEA"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Маркер </w:t>
            </w:r>
          </w:p>
        </w:tc>
        <w:tc>
          <w:tcPr>
            <w:tcW w:w="3327" w:type="dxa"/>
            <w:tcBorders>
              <w:top w:val="nil"/>
              <w:left w:val="nil"/>
              <w:bottom w:val="single" w:sz="4" w:space="0" w:color="auto"/>
              <w:right w:val="single" w:sz="4" w:space="0" w:color="auto"/>
            </w:tcBorders>
            <w:shd w:val="clear" w:color="auto" w:fill="FFFFFF"/>
            <w:vAlign w:val="center"/>
            <w:hideMark/>
          </w:tcPr>
          <w:p w14:paraId="58C942EC"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маркер чорний для СD-дисків</w:t>
            </w:r>
          </w:p>
        </w:tc>
        <w:tc>
          <w:tcPr>
            <w:tcW w:w="863" w:type="dxa"/>
            <w:tcBorders>
              <w:top w:val="nil"/>
              <w:left w:val="nil"/>
              <w:bottom w:val="single" w:sz="4" w:space="0" w:color="auto"/>
              <w:right w:val="single" w:sz="4" w:space="0" w:color="auto"/>
            </w:tcBorders>
            <w:vAlign w:val="center"/>
            <w:hideMark/>
          </w:tcPr>
          <w:p w14:paraId="3C192E2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2D0B6C0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2A3BF953"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9D8A22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235E3AA"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03A0C867"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44</w:t>
            </w:r>
          </w:p>
        </w:tc>
        <w:tc>
          <w:tcPr>
            <w:tcW w:w="2735" w:type="dxa"/>
            <w:tcBorders>
              <w:top w:val="nil"/>
              <w:left w:val="nil"/>
              <w:bottom w:val="single" w:sz="4" w:space="0" w:color="auto"/>
              <w:right w:val="single" w:sz="4" w:space="0" w:color="auto"/>
            </w:tcBorders>
            <w:shd w:val="clear" w:color="auto" w:fill="FFFFFF"/>
            <w:vAlign w:val="center"/>
            <w:hideMark/>
          </w:tcPr>
          <w:p w14:paraId="4A34C87F"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Планшет </w:t>
            </w:r>
          </w:p>
        </w:tc>
        <w:tc>
          <w:tcPr>
            <w:tcW w:w="3327" w:type="dxa"/>
            <w:tcBorders>
              <w:top w:val="nil"/>
              <w:left w:val="nil"/>
              <w:bottom w:val="single" w:sz="4" w:space="0" w:color="auto"/>
              <w:right w:val="single" w:sz="4" w:space="0" w:color="auto"/>
            </w:tcBorders>
            <w:shd w:val="clear" w:color="auto" w:fill="FFFFFF"/>
            <w:vAlign w:val="center"/>
            <w:hideMark/>
          </w:tcPr>
          <w:p w14:paraId="65FC890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планшет А-4 (</w:t>
            </w:r>
            <w:proofErr w:type="spellStart"/>
            <w:r w:rsidRPr="00C37E25">
              <w:rPr>
                <w:rFonts w:ascii="Times New Roman" w:hAnsi="Times New Roman"/>
                <w:b/>
                <w:bCs/>
                <w:sz w:val="20"/>
                <w:szCs w:val="20"/>
              </w:rPr>
              <w:t>кліпборд</w:t>
            </w:r>
            <w:proofErr w:type="spellEnd"/>
            <w:r w:rsidRPr="00C37E25">
              <w:rPr>
                <w:rFonts w:ascii="Times New Roman" w:hAnsi="Times New Roman"/>
                <w:b/>
                <w:bCs/>
                <w:sz w:val="20"/>
                <w:szCs w:val="20"/>
              </w:rPr>
              <w:t>)</w:t>
            </w:r>
          </w:p>
        </w:tc>
        <w:tc>
          <w:tcPr>
            <w:tcW w:w="863" w:type="dxa"/>
            <w:tcBorders>
              <w:top w:val="nil"/>
              <w:left w:val="nil"/>
              <w:bottom w:val="single" w:sz="4" w:space="0" w:color="auto"/>
              <w:right w:val="single" w:sz="4" w:space="0" w:color="auto"/>
            </w:tcBorders>
            <w:vAlign w:val="center"/>
            <w:hideMark/>
          </w:tcPr>
          <w:p w14:paraId="2420AF2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14ED139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50</w:t>
            </w:r>
          </w:p>
        </w:tc>
        <w:tc>
          <w:tcPr>
            <w:tcW w:w="1270" w:type="dxa"/>
            <w:tcBorders>
              <w:top w:val="nil"/>
              <w:left w:val="nil"/>
              <w:bottom w:val="single" w:sz="4" w:space="0" w:color="auto"/>
              <w:right w:val="single" w:sz="4" w:space="0" w:color="auto"/>
            </w:tcBorders>
            <w:noWrap/>
            <w:hideMark/>
          </w:tcPr>
          <w:p w14:paraId="66152AD8"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5199A00"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8681541"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86BDFA6"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45</w:t>
            </w:r>
          </w:p>
        </w:tc>
        <w:tc>
          <w:tcPr>
            <w:tcW w:w="2735" w:type="dxa"/>
            <w:tcBorders>
              <w:top w:val="nil"/>
              <w:left w:val="nil"/>
              <w:bottom w:val="single" w:sz="4" w:space="0" w:color="auto"/>
              <w:right w:val="single" w:sz="4" w:space="0" w:color="auto"/>
            </w:tcBorders>
            <w:shd w:val="clear" w:color="auto" w:fill="FFFFFF"/>
            <w:vAlign w:val="center"/>
            <w:hideMark/>
          </w:tcPr>
          <w:p w14:paraId="5D6FDCE9"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Бейджик</w:t>
            </w:r>
            <w:proofErr w:type="spellEnd"/>
          </w:p>
        </w:tc>
        <w:tc>
          <w:tcPr>
            <w:tcW w:w="3327" w:type="dxa"/>
            <w:tcBorders>
              <w:top w:val="nil"/>
              <w:left w:val="nil"/>
              <w:bottom w:val="single" w:sz="4" w:space="0" w:color="auto"/>
              <w:right w:val="single" w:sz="4" w:space="0" w:color="auto"/>
            </w:tcBorders>
            <w:shd w:val="clear" w:color="auto" w:fill="FFFFFF"/>
            <w:vAlign w:val="center"/>
            <w:hideMark/>
          </w:tcPr>
          <w:p w14:paraId="277ACF5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бейджик,90*55 мм</w:t>
            </w:r>
          </w:p>
        </w:tc>
        <w:tc>
          <w:tcPr>
            <w:tcW w:w="863" w:type="dxa"/>
            <w:tcBorders>
              <w:top w:val="nil"/>
              <w:left w:val="nil"/>
              <w:bottom w:val="single" w:sz="4" w:space="0" w:color="auto"/>
              <w:right w:val="single" w:sz="4" w:space="0" w:color="auto"/>
            </w:tcBorders>
            <w:vAlign w:val="center"/>
            <w:hideMark/>
          </w:tcPr>
          <w:p w14:paraId="2D71A17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7B4B152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25</w:t>
            </w:r>
          </w:p>
        </w:tc>
        <w:tc>
          <w:tcPr>
            <w:tcW w:w="1270" w:type="dxa"/>
            <w:tcBorders>
              <w:top w:val="nil"/>
              <w:left w:val="nil"/>
              <w:bottom w:val="single" w:sz="4" w:space="0" w:color="auto"/>
              <w:right w:val="single" w:sz="4" w:space="0" w:color="auto"/>
            </w:tcBorders>
            <w:noWrap/>
            <w:hideMark/>
          </w:tcPr>
          <w:p w14:paraId="0A78A191"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50DAE3F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565EEC64"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4C0443F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46</w:t>
            </w:r>
          </w:p>
        </w:tc>
        <w:tc>
          <w:tcPr>
            <w:tcW w:w="2735" w:type="dxa"/>
            <w:tcBorders>
              <w:top w:val="nil"/>
              <w:left w:val="nil"/>
              <w:bottom w:val="single" w:sz="4" w:space="0" w:color="auto"/>
              <w:right w:val="single" w:sz="4" w:space="0" w:color="auto"/>
            </w:tcBorders>
            <w:shd w:val="clear" w:color="auto" w:fill="FFFFFF"/>
            <w:vAlign w:val="center"/>
            <w:hideMark/>
          </w:tcPr>
          <w:p w14:paraId="5AB137F8"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w:t>
            </w:r>
          </w:p>
        </w:tc>
        <w:tc>
          <w:tcPr>
            <w:tcW w:w="3327" w:type="dxa"/>
            <w:tcBorders>
              <w:top w:val="nil"/>
              <w:left w:val="nil"/>
              <w:bottom w:val="single" w:sz="4" w:space="0" w:color="auto"/>
              <w:right w:val="single" w:sz="4" w:space="0" w:color="auto"/>
            </w:tcBorders>
            <w:shd w:val="clear" w:color="auto" w:fill="FFFFFF"/>
            <w:vAlign w:val="center"/>
            <w:hideMark/>
          </w:tcPr>
          <w:p w14:paraId="5BBD16FC"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15 мм, 12 </w:t>
            </w:r>
            <w:proofErr w:type="spellStart"/>
            <w:r w:rsidRPr="00C37E25">
              <w:rPr>
                <w:rFonts w:ascii="Times New Roman" w:hAnsi="Times New Roman"/>
                <w:b/>
                <w:bCs/>
                <w:sz w:val="20"/>
                <w:szCs w:val="20"/>
              </w:rPr>
              <w:t>шт</w:t>
            </w:r>
            <w:proofErr w:type="spellEnd"/>
          </w:p>
        </w:tc>
        <w:tc>
          <w:tcPr>
            <w:tcW w:w="863" w:type="dxa"/>
            <w:tcBorders>
              <w:top w:val="nil"/>
              <w:left w:val="nil"/>
              <w:bottom w:val="single" w:sz="4" w:space="0" w:color="auto"/>
              <w:right w:val="single" w:sz="4" w:space="0" w:color="auto"/>
            </w:tcBorders>
            <w:vAlign w:val="center"/>
            <w:hideMark/>
          </w:tcPr>
          <w:p w14:paraId="00279EFD"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0B0AF06F"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3DB67F5C"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D40B4A5"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4634E7EF"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129F98FD"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47</w:t>
            </w:r>
          </w:p>
        </w:tc>
        <w:tc>
          <w:tcPr>
            <w:tcW w:w="2735" w:type="dxa"/>
            <w:tcBorders>
              <w:top w:val="nil"/>
              <w:left w:val="nil"/>
              <w:bottom w:val="single" w:sz="4" w:space="0" w:color="auto"/>
              <w:right w:val="single" w:sz="4" w:space="0" w:color="auto"/>
            </w:tcBorders>
            <w:shd w:val="clear" w:color="auto" w:fill="FFFFFF"/>
            <w:vAlign w:val="center"/>
            <w:hideMark/>
          </w:tcPr>
          <w:p w14:paraId="0FBCE187"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p>
        </w:tc>
        <w:tc>
          <w:tcPr>
            <w:tcW w:w="3327" w:type="dxa"/>
            <w:tcBorders>
              <w:top w:val="nil"/>
              <w:left w:val="nil"/>
              <w:bottom w:val="single" w:sz="4" w:space="0" w:color="auto"/>
              <w:right w:val="single" w:sz="4" w:space="0" w:color="auto"/>
            </w:tcBorders>
            <w:shd w:val="clear" w:color="auto" w:fill="FFFFFF"/>
            <w:vAlign w:val="center"/>
            <w:hideMark/>
          </w:tcPr>
          <w:p w14:paraId="5C24B3AF"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25 мм, 12 </w:t>
            </w:r>
            <w:proofErr w:type="spellStart"/>
            <w:r w:rsidRPr="00C37E25">
              <w:rPr>
                <w:rFonts w:ascii="Times New Roman" w:hAnsi="Times New Roman"/>
                <w:b/>
                <w:bCs/>
                <w:sz w:val="20"/>
                <w:szCs w:val="20"/>
              </w:rPr>
              <w:t>шт</w:t>
            </w:r>
            <w:proofErr w:type="spellEnd"/>
          </w:p>
        </w:tc>
        <w:tc>
          <w:tcPr>
            <w:tcW w:w="863" w:type="dxa"/>
            <w:tcBorders>
              <w:top w:val="nil"/>
              <w:left w:val="nil"/>
              <w:bottom w:val="single" w:sz="4" w:space="0" w:color="auto"/>
              <w:right w:val="single" w:sz="4" w:space="0" w:color="auto"/>
            </w:tcBorders>
            <w:vAlign w:val="center"/>
            <w:hideMark/>
          </w:tcPr>
          <w:p w14:paraId="070E30E5"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46767F6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4B01A34D"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18E28C81"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B0DE014"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76B2A911"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48</w:t>
            </w:r>
          </w:p>
        </w:tc>
        <w:tc>
          <w:tcPr>
            <w:tcW w:w="2735" w:type="dxa"/>
            <w:tcBorders>
              <w:top w:val="nil"/>
              <w:left w:val="nil"/>
              <w:bottom w:val="single" w:sz="4" w:space="0" w:color="auto"/>
              <w:right w:val="single" w:sz="4" w:space="0" w:color="auto"/>
            </w:tcBorders>
            <w:shd w:val="clear" w:color="auto" w:fill="FFFFFF"/>
            <w:vAlign w:val="center"/>
            <w:hideMark/>
          </w:tcPr>
          <w:p w14:paraId="3F0CEAEF"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p>
        </w:tc>
        <w:tc>
          <w:tcPr>
            <w:tcW w:w="3327" w:type="dxa"/>
            <w:tcBorders>
              <w:top w:val="nil"/>
              <w:left w:val="nil"/>
              <w:bottom w:val="single" w:sz="4" w:space="0" w:color="auto"/>
              <w:right w:val="single" w:sz="4" w:space="0" w:color="auto"/>
            </w:tcBorders>
            <w:shd w:val="clear" w:color="auto" w:fill="FFFFFF"/>
            <w:vAlign w:val="center"/>
            <w:hideMark/>
          </w:tcPr>
          <w:p w14:paraId="6D9DB31B"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32 мм,12 </w:t>
            </w:r>
            <w:proofErr w:type="spellStart"/>
            <w:r w:rsidRPr="00C37E25">
              <w:rPr>
                <w:rFonts w:ascii="Times New Roman" w:hAnsi="Times New Roman"/>
                <w:b/>
                <w:bCs/>
                <w:sz w:val="20"/>
                <w:szCs w:val="20"/>
              </w:rPr>
              <w:t>шт</w:t>
            </w:r>
            <w:proofErr w:type="spellEnd"/>
          </w:p>
        </w:tc>
        <w:tc>
          <w:tcPr>
            <w:tcW w:w="863" w:type="dxa"/>
            <w:tcBorders>
              <w:top w:val="nil"/>
              <w:left w:val="nil"/>
              <w:bottom w:val="single" w:sz="4" w:space="0" w:color="auto"/>
              <w:right w:val="single" w:sz="4" w:space="0" w:color="auto"/>
            </w:tcBorders>
            <w:vAlign w:val="center"/>
            <w:hideMark/>
          </w:tcPr>
          <w:p w14:paraId="55ECFC4E"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7F9832F2"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0CE75C5D"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22CF055F"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2128E1CB"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5E5A65E9"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49</w:t>
            </w:r>
          </w:p>
        </w:tc>
        <w:tc>
          <w:tcPr>
            <w:tcW w:w="2735" w:type="dxa"/>
            <w:tcBorders>
              <w:top w:val="nil"/>
              <w:left w:val="nil"/>
              <w:bottom w:val="single" w:sz="4" w:space="0" w:color="auto"/>
              <w:right w:val="single" w:sz="4" w:space="0" w:color="auto"/>
            </w:tcBorders>
            <w:shd w:val="clear" w:color="auto" w:fill="FFFFFF"/>
            <w:vAlign w:val="center"/>
            <w:hideMark/>
          </w:tcPr>
          <w:p w14:paraId="4D048538" w14:textId="77777777" w:rsidR="00C37E25" w:rsidRPr="00C37E25" w:rsidRDefault="00C37E25">
            <w:pPr>
              <w:spacing w:line="256" w:lineRule="auto"/>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p>
        </w:tc>
        <w:tc>
          <w:tcPr>
            <w:tcW w:w="3327" w:type="dxa"/>
            <w:tcBorders>
              <w:top w:val="nil"/>
              <w:left w:val="nil"/>
              <w:bottom w:val="single" w:sz="4" w:space="0" w:color="auto"/>
              <w:right w:val="single" w:sz="4" w:space="0" w:color="auto"/>
            </w:tcBorders>
            <w:shd w:val="clear" w:color="auto" w:fill="FFFFFF"/>
            <w:vAlign w:val="center"/>
            <w:hideMark/>
          </w:tcPr>
          <w:p w14:paraId="41778C8F"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sz w:val="20"/>
                <w:szCs w:val="20"/>
              </w:rPr>
              <w:t>біндер</w:t>
            </w:r>
            <w:proofErr w:type="spellEnd"/>
            <w:r w:rsidRPr="00C37E25">
              <w:rPr>
                <w:rFonts w:ascii="Times New Roman" w:hAnsi="Times New Roman"/>
                <w:b/>
                <w:bCs/>
                <w:sz w:val="20"/>
                <w:szCs w:val="20"/>
              </w:rPr>
              <w:t xml:space="preserve"> 41 мм, 12 </w:t>
            </w:r>
            <w:proofErr w:type="spellStart"/>
            <w:r w:rsidRPr="00C37E25">
              <w:rPr>
                <w:rFonts w:ascii="Times New Roman" w:hAnsi="Times New Roman"/>
                <w:b/>
                <w:bCs/>
                <w:sz w:val="20"/>
                <w:szCs w:val="20"/>
              </w:rPr>
              <w:t>шт</w:t>
            </w:r>
            <w:proofErr w:type="spellEnd"/>
          </w:p>
        </w:tc>
        <w:tc>
          <w:tcPr>
            <w:tcW w:w="863" w:type="dxa"/>
            <w:tcBorders>
              <w:top w:val="nil"/>
              <w:left w:val="nil"/>
              <w:bottom w:val="single" w:sz="4" w:space="0" w:color="auto"/>
              <w:right w:val="single" w:sz="4" w:space="0" w:color="auto"/>
            </w:tcBorders>
            <w:vAlign w:val="center"/>
            <w:hideMark/>
          </w:tcPr>
          <w:p w14:paraId="22583446" w14:textId="77777777" w:rsidR="00C37E25" w:rsidRPr="00C37E25" w:rsidRDefault="00C37E25">
            <w:pPr>
              <w:spacing w:line="256" w:lineRule="auto"/>
              <w:jc w:val="center"/>
              <w:rPr>
                <w:rFonts w:ascii="Times New Roman" w:hAnsi="Times New Roman"/>
                <w:b/>
                <w:bCs/>
                <w:sz w:val="20"/>
                <w:szCs w:val="20"/>
              </w:rPr>
            </w:pPr>
            <w:proofErr w:type="spellStart"/>
            <w:r w:rsidRPr="00C37E25">
              <w:rPr>
                <w:rFonts w:ascii="Times New Roman" w:hAnsi="Times New Roman"/>
                <w:b/>
                <w:bCs/>
              </w:rPr>
              <w:t>паков</w:t>
            </w:r>
            <w:proofErr w:type="spellEnd"/>
          </w:p>
        </w:tc>
        <w:tc>
          <w:tcPr>
            <w:tcW w:w="1099" w:type="dxa"/>
            <w:tcBorders>
              <w:top w:val="nil"/>
              <w:left w:val="nil"/>
              <w:bottom w:val="single" w:sz="4" w:space="0" w:color="auto"/>
              <w:right w:val="single" w:sz="4" w:space="0" w:color="auto"/>
            </w:tcBorders>
            <w:vAlign w:val="center"/>
            <w:hideMark/>
          </w:tcPr>
          <w:p w14:paraId="2CDA319B"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10</w:t>
            </w:r>
          </w:p>
        </w:tc>
        <w:tc>
          <w:tcPr>
            <w:tcW w:w="1270" w:type="dxa"/>
            <w:tcBorders>
              <w:top w:val="nil"/>
              <w:left w:val="nil"/>
              <w:bottom w:val="single" w:sz="4" w:space="0" w:color="auto"/>
              <w:right w:val="single" w:sz="4" w:space="0" w:color="auto"/>
            </w:tcBorders>
            <w:noWrap/>
            <w:hideMark/>
          </w:tcPr>
          <w:p w14:paraId="49ADC86C"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2AEEAB28"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720DD957" w14:textId="77777777" w:rsidTr="00C37E25">
        <w:trPr>
          <w:trHeight w:val="480"/>
        </w:trPr>
        <w:tc>
          <w:tcPr>
            <w:tcW w:w="549" w:type="dxa"/>
            <w:tcBorders>
              <w:top w:val="nil"/>
              <w:left w:val="single" w:sz="4" w:space="0" w:color="auto"/>
              <w:bottom w:val="single" w:sz="4" w:space="0" w:color="auto"/>
              <w:right w:val="single" w:sz="4" w:space="0" w:color="auto"/>
            </w:tcBorders>
            <w:vAlign w:val="center"/>
            <w:hideMark/>
          </w:tcPr>
          <w:p w14:paraId="386AEE6E"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18"/>
                <w:szCs w:val="18"/>
              </w:rPr>
              <w:t>50</w:t>
            </w:r>
          </w:p>
        </w:tc>
        <w:tc>
          <w:tcPr>
            <w:tcW w:w="2735" w:type="dxa"/>
            <w:tcBorders>
              <w:top w:val="nil"/>
              <w:left w:val="nil"/>
              <w:bottom w:val="single" w:sz="4" w:space="0" w:color="auto"/>
              <w:right w:val="single" w:sz="4" w:space="0" w:color="auto"/>
            </w:tcBorders>
            <w:shd w:val="clear" w:color="auto" w:fill="FFFFFF"/>
            <w:vAlign w:val="bottom"/>
            <w:hideMark/>
          </w:tcPr>
          <w:p w14:paraId="7949C8F3" w14:textId="77777777" w:rsidR="00C37E25" w:rsidRPr="00C37E25" w:rsidRDefault="00C37E25">
            <w:pPr>
              <w:spacing w:line="256" w:lineRule="auto"/>
              <w:rPr>
                <w:rFonts w:ascii="Times New Roman" w:hAnsi="Times New Roman"/>
                <w:b/>
                <w:bCs/>
                <w:sz w:val="20"/>
                <w:szCs w:val="20"/>
              </w:rPr>
            </w:pPr>
            <w:r w:rsidRPr="00C37E25">
              <w:rPr>
                <w:rFonts w:ascii="Times New Roman" w:hAnsi="Times New Roman"/>
                <w:b/>
                <w:bCs/>
                <w:sz w:val="20"/>
                <w:szCs w:val="20"/>
              </w:rPr>
              <w:t xml:space="preserve">Штамп </w:t>
            </w:r>
          </w:p>
        </w:tc>
        <w:tc>
          <w:tcPr>
            <w:tcW w:w="3327" w:type="dxa"/>
            <w:tcBorders>
              <w:top w:val="nil"/>
              <w:left w:val="nil"/>
              <w:bottom w:val="single" w:sz="4" w:space="0" w:color="auto"/>
              <w:right w:val="single" w:sz="4" w:space="0" w:color="auto"/>
            </w:tcBorders>
            <w:shd w:val="clear" w:color="auto" w:fill="FFFFFF"/>
            <w:vAlign w:val="bottom"/>
            <w:hideMark/>
          </w:tcPr>
          <w:p w14:paraId="1EAF0E10"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 xml:space="preserve">штамп </w:t>
            </w:r>
            <w:proofErr w:type="spellStart"/>
            <w:r w:rsidRPr="00C37E25">
              <w:rPr>
                <w:rFonts w:ascii="Times New Roman" w:hAnsi="Times New Roman"/>
                <w:b/>
                <w:bCs/>
                <w:sz w:val="20"/>
                <w:szCs w:val="20"/>
              </w:rPr>
              <w:t>самонабірний</w:t>
            </w:r>
            <w:proofErr w:type="spellEnd"/>
            <w:r w:rsidRPr="00C37E25">
              <w:rPr>
                <w:rFonts w:ascii="Times New Roman" w:hAnsi="Times New Roman"/>
                <w:b/>
                <w:bCs/>
                <w:sz w:val="20"/>
                <w:szCs w:val="20"/>
              </w:rPr>
              <w:t xml:space="preserve"> </w:t>
            </w:r>
            <w:proofErr w:type="spellStart"/>
            <w:r w:rsidRPr="00C37E25">
              <w:rPr>
                <w:rFonts w:ascii="Times New Roman" w:hAnsi="Times New Roman"/>
                <w:b/>
                <w:bCs/>
                <w:sz w:val="20"/>
                <w:szCs w:val="20"/>
              </w:rPr>
              <w:t>Trodat</w:t>
            </w:r>
            <w:proofErr w:type="spellEnd"/>
            <w:r w:rsidRPr="00C37E25">
              <w:rPr>
                <w:rFonts w:ascii="Times New Roman" w:hAnsi="Times New Roman"/>
                <w:b/>
                <w:bCs/>
                <w:sz w:val="20"/>
                <w:szCs w:val="20"/>
              </w:rPr>
              <w:t xml:space="preserve"> </w:t>
            </w:r>
            <w:proofErr w:type="spellStart"/>
            <w:r w:rsidRPr="00C37E25">
              <w:rPr>
                <w:rFonts w:ascii="Times New Roman" w:hAnsi="Times New Roman"/>
                <w:b/>
                <w:bCs/>
                <w:sz w:val="20"/>
                <w:szCs w:val="20"/>
              </w:rPr>
              <w:t>Imprint</w:t>
            </w:r>
            <w:proofErr w:type="spellEnd"/>
            <w:r w:rsidRPr="00C37E25">
              <w:rPr>
                <w:rFonts w:ascii="Times New Roman" w:hAnsi="Times New Roman"/>
                <w:b/>
                <w:bCs/>
                <w:sz w:val="20"/>
                <w:szCs w:val="20"/>
              </w:rPr>
              <w:t xml:space="preserve"> 13 58х22 мм 5 рядків </w:t>
            </w:r>
            <w:proofErr w:type="spellStart"/>
            <w:r w:rsidRPr="00C37E25">
              <w:rPr>
                <w:rFonts w:ascii="Times New Roman" w:hAnsi="Times New Roman"/>
                <w:b/>
                <w:bCs/>
                <w:sz w:val="20"/>
                <w:szCs w:val="20"/>
              </w:rPr>
              <w:t>Укр</w:t>
            </w:r>
            <w:proofErr w:type="spellEnd"/>
          </w:p>
        </w:tc>
        <w:tc>
          <w:tcPr>
            <w:tcW w:w="863" w:type="dxa"/>
            <w:tcBorders>
              <w:top w:val="nil"/>
              <w:left w:val="nil"/>
              <w:bottom w:val="single" w:sz="4" w:space="0" w:color="auto"/>
              <w:right w:val="single" w:sz="4" w:space="0" w:color="auto"/>
            </w:tcBorders>
            <w:vAlign w:val="center"/>
            <w:hideMark/>
          </w:tcPr>
          <w:p w14:paraId="3CBB31FC"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rPr>
              <w:t>шт.</w:t>
            </w:r>
          </w:p>
        </w:tc>
        <w:tc>
          <w:tcPr>
            <w:tcW w:w="1099" w:type="dxa"/>
            <w:tcBorders>
              <w:top w:val="nil"/>
              <w:left w:val="nil"/>
              <w:bottom w:val="single" w:sz="4" w:space="0" w:color="auto"/>
              <w:right w:val="single" w:sz="4" w:space="0" w:color="auto"/>
            </w:tcBorders>
            <w:vAlign w:val="center"/>
            <w:hideMark/>
          </w:tcPr>
          <w:p w14:paraId="747976E5" w14:textId="77777777" w:rsidR="00C37E25" w:rsidRPr="00C37E25" w:rsidRDefault="00C37E25">
            <w:pPr>
              <w:spacing w:line="256" w:lineRule="auto"/>
              <w:jc w:val="center"/>
              <w:rPr>
                <w:rFonts w:ascii="Times New Roman" w:hAnsi="Times New Roman"/>
                <w:b/>
                <w:bCs/>
                <w:sz w:val="20"/>
                <w:szCs w:val="20"/>
              </w:rPr>
            </w:pPr>
            <w:r w:rsidRPr="00C37E25">
              <w:rPr>
                <w:rFonts w:ascii="Times New Roman" w:hAnsi="Times New Roman"/>
                <w:b/>
                <w:bCs/>
                <w:sz w:val="20"/>
                <w:szCs w:val="20"/>
              </w:rPr>
              <w:t>5</w:t>
            </w:r>
          </w:p>
        </w:tc>
        <w:tc>
          <w:tcPr>
            <w:tcW w:w="1270" w:type="dxa"/>
            <w:tcBorders>
              <w:top w:val="nil"/>
              <w:left w:val="nil"/>
              <w:bottom w:val="single" w:sz="4" w:space="0" w:color="auto"/>
              <w:right w:val="single" w:sz="4" w:space="0" w:color="auto"/>
            </w:tcBorders>
            <w:noWrap/>
            <w:hideMark/>
          </w:tcPr>
          <w:p w14:paraId="72D33409" w14:textId="77777777" w:rsidR="00C37E25" w:rsidRPr="00C37E25" w:rsidRDefault="00C37E25">
            <w:pPr>
              <w:spacing w:line="256" w:lineRule="auto"/>
              <w:jc w:val="right"/>
              <w:rPr>
                <w:rFonts w:ascii="Times New Roman" w:hAnsi="Times New Roman"/>
                <w:b/>
                <w:bCs/>
                <w:sz w:val="20"/>
                <w:szCs w:val="20"/>
              </w:rPr>
            </w:pPr>
            <w:r w:rsidRPr="00C37E25">
              <w:rPr>
                <w:rFonts w:ascii="Times New Roman" w:hAnsi="Times New Roman"/>
                <w:b/>
                <w:bCs/>
                <w:sz w:val="20"/>
                <w:szCs w:val="20"/>
              </w:rPr>
              <w:t>15.12.2023</w:t>
            </w:r>
          </w:p>
        </w:tc>
        <w:tc>
          <w:tcPr>
            <w:tcW w:w="0" w:type="auto"/>
            <w:vAlign w:val="center"/>
            <w:hideMark/>
          </w:tcPr>
          <w:p w14:paraId="2B803F6C" w14:textId="77777777" w:rsidR="00C37E25" w:rsidRDefault="00C37E25">
            <w:pPr>
              <w:spacing w:line="256" w:lineRule="auto"/>
              <w:rPr>
                <w:rFonts w:asciiTheme="minorHAnsi" w:eastAsiaTheme="minorHAnsi" w:hAnsiTheme="minorHAnsi" w:cstheme="minorBidi"/>
                <w:sz w:val="20"/>
                <w:szCs w:val="20"/>
                <w:lang w:eastAsia="uk-UA"/>
              </w:rPr>
            </w:pPr>
          </w:p>
        </w:tc>
      </w:tr>
      <w:tr w:rsidR="00C37E25" w14:paraId="0A2089A8" w14:textId="77777777" w:rsidTr="00C37E25">
        <w:trPr>
          <w:gridAfter w:val="6"/>
          <w:wAfter w:w="9843" w:type="dxa"/>
          <w:trHeight w:val="300"/>
        </w:trPr>
        <w:tc>
          <w:tcPr>
            <w:tcW w:w="0" w:type="auto"/>
            <w:vAlign w:val="center"/>
            <w:hideMark/>
          </w:tcPr>
          <w:p w14:paraId="4EB82998" w14:textId="77777777" w:rsidR="00C37E25" w:rsidRDefault="00C37E25">
            <w:pPr>
              <w:spacing w:line="256" w:lineRule="auto"/>
              <w:rPr>
                <w:rFonts w:asciiTheme="minorHAnsi" w:eastAsiaTheme="minorHAnsi" w:hAnsiTheme="minorHAnsi" w:cstheme="minorBidi"/>
                <w:sz w:val="20"/>
                <w:szCs w:val="20"/>
                <w:lang w:eastAsia="uk-UA"/>
              </w:rPr>
            </w:pPr>
          </w:p>
        </w:tc>
      </w:tr>
    </w:tbl>
    <w:p w14:paraId="314534ED" w14:textId="77777777" w:rsidR="008912C8" w:rsidRDefault="008912C8" w:rsidP="009A792D">
      <w:pPr>
        <w:spacing w:after="0" w:line="240" w:lineRule="auto"/>
        <w:jc w:val="both"/>
        <w:rPr>
          <w:rFonts w:ascii="Times New Roman" w:hAnsi="Times New Roman"/>
          <w:b/>
          <w:bCs/>
          <w:i/>
          <w:iCs/>
          <w:color w:val="000000" w:themeColor="text1"/>
          <w:sz w:val="24"/>
          <w:szCs w:val="24"/>
        </w:rPr>
      </w:pPr>
    </w:p>
    <w:p w14:paraId="0E2B36D0" w14:textId="3D4F2D9D" w:rsidR="0072330C" w:rsidRPr="001D42A4" w:rsidRDefault="0072330C" w:rsidP="0072330C">
      <w:pPr>
        <w:pStyle w:val="aff5"/>
        <w:ind w:firstLine="709"/>
        <w:jc w:val="both"/>
        <w:rPr>
          <w:rFonts w:ascii="Times New Roman" w:eastAsia="Arial Unicode MS" w:hAnsi="Times New Roman"/>
          <w:iCs/>
          <w:sz w:val="24"/>
          <w:szCs w:val="24"/>
          <w:lang w:eastAsia="uk-UA"/>
        </w:rPr>
      </w:pPr>
      <w:r w:rsidRPr="001D42A4">
        <w:rPr>
          <w:rFonts w:ascii="Times New Roman" w:hAnsi="Times New Roman"/>
          <w:b/>
          <w:bCs/>
          <w:i/>
          <w:iCs/>
          <w:color w:val="000000" w:themeColor="text1"/>
          <w:sz w:val="24"/>
          <w:szCs w:val="24"/>
        </w:rPr>
        <w:t>Умови поставки</w:t>
      </w:r>
      <w:r w:rsidRPr="001D42A4">
        <w:rPr>
          <w:rFonts w:ascii="Times New Roman" w:hAnsi="Times New Roman"/>
          <w:color w:val="000000" w:themeColor="text1"/>
          <w:sz w:val="24"/>
          <w:szCs w:val="24"/>
        </w:rPr>
        <w:t xml:space="preserve">: </w:t>
      </w:r>
      <w:r w:rsidRPr="001D42A4">
        <w:rPr>
          <w:rFonts w:ascii="Times New Roman" w:hAnsi="Times New Roman"/>
          <w:kern w:val="2"/>
          <w:sz w:val="24"/>
          <w:szCs w:val="24"/>
        </w:rPr>
        <w:t xml:space="preserve"> </w:t>
      </w:r>
      <w:r w:rsidR="001D42A4" w:rsidRPr="001D42A4">
        <w:rPr>
          <w:rFonts w:ascii="Times New Roman" w:hAnsi="Times New Roman"/>
          <w:iCs/>
          <w:sz w:val="24"/>
          <w:szCs w:val="24"/>
        </w:rPr>
        <w:t xml:space="preserve">DDP міжнародних правил ІНКОТЕРМС-2020 до місця призначення: 02094, м. Київ, вул. </w:t>
      </w:r>
      <w:proofErr w:type="spellStart"/>
      <w:r w:rsidR="001D42A4" w:rsidRPr="001D42A4">
        <w:rPr>
          <w:rFonts w:ascii="Times New Roman" w:hAnsi="Times New Roman"/>
          <w:iCs/>
          <w:sz w:val="24"/>
          <w:szCs w:val="24"/>
        </w:rPr>
        <w:t>Гната</w:t>
      </w:r>
      <w:proofErr w:type="spellEnd"/>
      <w:r w:rsidR="001D42A4" w:rsidRPr="001D42A4">
        <w:rPr>
          <w:rFonts w:ascii="Times New Roman" w:hAnsi="Times New Roman"/>
          <w:iCs/>
          <w:sz w:val="24"/>
          <w:szCs w:val="24"/>
        </w:rPr>
        <w:t xml:space="preserve"> Хоткевича, 20, </w:t>
      </w:r>
      <w:r w:rsidR="001D42A4" w:rsidRPr="001D42A4">
        <w:rPr>
          <w:rFonts w:ascii="Times New Roman" w:hAnsi="Times New Roman"/>
          <w:sz w:val="24"/>
          <w:szCs w:val="24"/>
        </w:rPr>
        <w:t>протягом 10 (десяти) календарних днів від</w:t>
      </w:r>
      <w:r w:rsidR="001D42A4" w:rsidRPr="001D42A4">
        <w:rPr>
          <w:rFonts w:ascii="Times New Roman" w:eastAsia="Times New Roman" w:hAnsi="Times New Roman"/>
          <w:sz w:val="24"/>
          <w:szCs w:val="24"/>
          <w:lang w:eastAsia="ru-RU"/>
        </w:rPr>
        <w:t xml:space="preserve"> дати отримання від ПОКУПЦЯ попередньої оплати</w:t>
      </w:r>
      <w:r w:rsidR="00200D0B" w:rsidRPr="001D42A4">
        <w:rPr>
          <w:rFonts w:ascii="Times New Roman" w:eastAsia="Times New Roman" w:hAnsi="Times New Roman"/>
          <w:sz w:val="24"/>
          <w:szCs w:val="24"/>
          <w:lang w:eastAsia="ru-RU"/>
        </w:rPr>
        <w:t>.</w:t>
      </w:r>
    </w:p>
    <w:p w14:paraId="2AE26F7A" w14:textId="77777777" w:rsidR="0072330C" w:rsidRDefault="0072330C" w:rsidP="0072330C">
      <w:pPr>
        <w:widowControl w:val="0"/>
        <w:spacing w:after="0" w:line="278" w:lineRule="auto"/>
        <w:ind w:right="140"/>
        <w:rPr>
          <w:rFonts w:ascii="Times New Roman" w:eastAsia="Times New Roman" w:hAnsi="Times New Roman"/>
          <w:b/>
          <w:color w:val="000000"/>
          <w:sz w:val="24"/>
          <w:szCs w:val="24"/>
        </w:rPr>
      </w:pPr>
    </w:p>
    <w:p w14:paraId="4BDB71B6" w14:textId="6066766C" w:rsidR="0072330C" w:rsidRPr="00F85410" w:rsidRDefault="00F85410" w:rsidP="0072330C">
      <w:pPr>
        <w:widowControl w:val="0"/>
        <w:spacing w:after="0" w:line="278" w:lineRule="auto"/>
        <w:ind w:right="140"/>
        <w:rPr>
          <w:rFonts w:ascii="Times New Roman" w:eastAsia="Times New Roman" w:hAnsi="Times New Roman"/>
          <w:b/>
          <w:i/>
          <w:iCs/>
          <w:color w:val="000000"/>
          <w:sz w:val="24"/>
          <w:szCs w:val="24"/>
        </w:rPr>
      </w:pPr>
      <w:r>
        <w:rPr>
          <w:rFonts w:ascii="Times New Roman" w:eastAsia="Times New Roman" w:hAnsi="Times New Roman"/>
          <w:b/>
          <w:color w:val="000000"/>
          <w:sz w:val="24"/>
          <w:szCs w:val="24"/>
        </w:rPr>
        <w:t xml:space="preserve">         </w:t>
      </w:r>
      <w:r w:rsidR="0072330C" w:rsidRPr="00F85410">
        <w:rPr>
          <w:rFonts w:ascii="Times New Roman" w:eastAsia="Times New Roman" w:hAnsi="Times New Roman"/>
          <w:b/>
          <w:i/>
          <w:iCs/>
          <w:color w:val="000000"/>
          <w:sz w:val="24"/>
          <w:szCs w:val="24"/>
        </w:rPr>
        <w:t>Контакти відповідальної особи:</w:t>
      </w:r>
    </w:p>
    <w:p w14:paraId="438D043F" w14:textId="2BC60327" w:rsidR="0072330C" w:rsidRPr="001D42A4" w:rsidRDefault="001D42A4">
      <w:pPr>
        <w:suppressAutoHyphens w:val="0"/>
        <w:spacing w:after="160" w:line="259" w:lineRule="auto"/>
        <w:rPr>
          <w:rFonts w:ascii="Times New Roman" w:eastAsia="Times New Roman" w:hAnsi="Times New Roman"/>
          <w:b/>
          <w:color w:val="000000"/>
          <w:sz w:val="24"/>
          <w:szCs w:val="24"/>
        </w:rPr>
      </w:pPr>
      <w:r w:rsidRPr="001D42A4">
        <w:rPr>
          <w:rFonts w:ascii="Times New Roman" w:eastAsia="Times New Roman" w:hAnsi="Times New Roman"/>
          <w:color w:val="000000" w:themeColor="text1"/>
          <w:spacing w:val="-3"/>
          <w:sz w:val="24"/>
          <w:szCs w:val="24"/>
          <w:lang w:eastAsia="en-US"/>
        </w:rPr>
        <w:t xml:space="preserve">директор департаменту </w:t>
      </w:r>
      <w:proofErr w:type="spellStart"/>
      <w:r w:rsidRPr="001D42A4">
        <w:rPr>
          <w:rFonts w:ascii="Times New Roman" w:eastAsia="Times New Roman" w:hAnsi="Times New Roman"/>
          <w:color w:val="000000" w:themeColor="text1"/>
          <w:spacing w:val="-3"/>
          <w:sz w:val="24"/>
          <w:szCs w:val="24"/>
          <w:lang w:eastAsia="en-US"/>
        </w:rPr>
        <w:t>енергозбуту</w:t>
      </w:r>
      <w:proofErr w:type="spellEnd"/>
      <w:r w:rsidRPr="001D42A4">
        <w:rPr>
          <w:rFonts w:ascii="Times New Roman" w:eastAsia="Times New Roman" w:hAnsi="Times New Roman"/>
          <w:color w:val="000000" w:themeColor="text1"/>
          <w:spacing w:val="-3"/>
          <w:sz w:val="24"/>
          <w:szCs w:val="24"/>
          <w:lang w:eastAsia="en-US"/>
        </w:rPr>
        <w:t xml:space="preserve"> - Олександр ТАРАНЕНКО</w:t>
      </w:r>
      <w:r w:rsidRPr="001D42A4">
        <w:rPr>
          <w:rFonts w:ascii="Times New Roman" w:eastAsiaTheme="minorHAnsi" w:hAnsi="Times New Roman"/>
          <w:sz w:val="24"/>
          <w:szCs w:val="24"/>
          <w:lang w:eastAsia="en-US"/>
        </w:rPr>
        <w:t xml:space="preserve">, </w:t>
      </w:r>
      <w:proofErr w:type="spellStart"/>
      <w:r w:rsidRPr="001D42A4">
        <w:rPr>
          <w:rFonts w:ascii="Times New Roman" w:eastAsiaTheme="minorHAnsi" w:hAnsi="Times New Roman"/>
          <w:sz w:val="24"/>
          <w:szCs w:val="24"/>
          <w:lang w:eastAsia="en-US"/>
        </w:rPr>
        <w:t>тел</w:t>
      </w:r>
      <w:proofErr w:type="spellEnd"/>
      <w:r w:rsidRPr="001D42A4">
        <w:rPr>
          <w:rFonts w:ascii="Times New Roman" w:eastAsiaTheme="minorHAnsi" w:hAnsi="Times New Roman"/>
          <w:sz w:val="24"/>
          <w:szCs w:val="24"/>
          <w:lang w:eastAsia="en-US"/>
        </w:rPr>
        <w:t>. (067) 9693401</w:t>
      </w:r>
      <w:r w:rsidR="0072330C" w:rsidRPr="001D42A4">
        <w:rPr>
          <w:rFonts w:ascii="Times New Roman" w:eastAsia="Times New Roman" w:hAnsi="Times New Roman"/>
          <w:b/>
          <w:color w:val="000000"/>
          <w:sz w:val="24"/>
          <w:szCs w:val="24"/>
        </w:rPr>
        <w:br w:type="page"/>
      </w:r>
    </w:p>
    <w:p w14:paraId="4B456F6C" w14:textId="0682584E"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54A03C5D" w:rsidR="002C1C1C" w:rsidRPr="00F64FF5" w:rsidRDefault="002C1C1C" w:rsidP="00D17FA7">
      <w:pPr>
        <w:pStyle w:val="28"/>
        <w:tabs>
          <w:tab w:val="left" w:pos="567"/>
        </w:tabs>
        <w:spacing w:before="0" w:line="240" w:lineRule="auto"/>
        <w:jc w:val="left"/>
      </w:pPr>
      <w:r w:rsidRPr="00F64FF5">
        <w:t xml:space="preserve">надаємо свою пропозицію щодо участі у відкритих торгах на закупівлю товару за предметом закупівлі: </w:t>
      </w:r>
      <w:r w:rsidR="00077AF9" w:rsidRPr="002319E7">
        <w:rPr>
          <w:b/>
          <w:bCs/>
        </w:rPr>
        <w:t>Канцелярські товари</w:t>
      </w:r>
      <w:r w:rsidR="00077AF9" w:rsidRPr="001C7858">
        <w:rPr>
          <w:rFonts w:eastAsiaTheme="minorHAnsi"/>
          <w:b/>
          <w:bCs/>
          <w:color w:val="auto"/>
          <w:sz w:val="22"/>
          <w:szCs w:val="22"/>
          <w:lang w:eastAsia="en-US" w:bidi="ar-SA"/>
        </w:rPr>
        <w:t xml:space="preserve"> </w:t>
      </w:r>
      <w:r w:rsidR="00D17FA7">
        <w:rPr>
          <w:rFonts w:eastAsiaTheme="minorHAnsi"/>
          <w:b/>
          <w:bCs/>
          <w:color w:val="auto"/>
          <w:sz w:val="22"/>
          <w:szCs w:val="22"/>
          <w:lang w:eastAsia="en-US" w:bidi="ar-SA"/>
        </w:rPr>
        <w:t xml:space="preserve"> </w:t>
      </w:r>
      <w:r w:rsidR="00D17FA7" w:rsidRPr="001C7858">
        <w:rPr>
          <w:sz w:val="22"/>
          <w:szCs w:val="22"/>
        </w:rPr>
        <w:t xml:space="preserve">код ДК 021:2015: </w:t>
      </w:r>
      <w:r w:rsidR="008912C8" w:rsidRPr="002D1E67">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2D1E67">
        <w:t>затискачем</w:t>
      </w:r>
      <w:proofErr w:type="spellEnd"/>
      <w:r w:rsidR="008912C8" w:rsidRPr="002D1E67">
        <w:t>; 30191140-7 Аксесуари для особистої ідентифікації; 30192153-8 Штампи</w:t>
      </w:r>
      <w:r w:rsidR="00077AF9" w:rsidRPr="002319E7">
        <w:t>)</w:t>
      </w:r>
      <w:r w:rsidR="00F64FF5">
        <w:t xml:space="preserve">, </w:t>
      </w:r>
      <w:r w:rsidR="00ED1C83" w:rsidRPr="00F64FF5">
        <w:t xml:space="preserve">згідно </w:t>
      </w:r>
      <w:r w:rsidR="007B3D83" w:rsidRPr="00F64FF5">
        <w:t xml:space="preserve">з </w:t>
      </w:r>
      <w:r w:rsidR="00ED1C83" w:rsidRPr="00F64FF5">
        <w:t>технічним</w:t>
      </w:r>
      <w:r w:rsidR="007B3D83" w:rsidRPr="00F64FF5">
        <w:t>и</w:t>
      </w:r>
      <w:r w:rsidRPr="00F64FF5">
        <w:t>, якісним</w:t>
      </w:r>
      <w:r w:rsidR="007B3D83" w:rsidRPr="00F64FF5">
        <w:t>и</w:t>
      </w:r>
      <w:r w:rsidRPr="00F64FF5">
        <w:t xml:space="preserve"> та кількісним</w:t>
      </w:r>
      <w:r w:rsidR="007B3D83" w:rsidRPr="00F64FF5">
        <w:t>и</w:t>
      </w:r>
      <w:r w:rsidRPr="00F64FF5">
        <w:t xml:space="preserve"> характеристикам</w:t>
      </w:r>
      <w:r w:rsidR="005B716C" w:rsidRPr="00F64FF5">
        <w:t xml:space="preserve"> </w:t>
      </w:r>
      <w:r w:rsidRPr="00F64FF5">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49A0409E"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p w14:paraId="417477F7"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C37E25" w:rsidRPr="008E4279" w14:paraId="156DE4ED" w14:textId="77777777" w:rsidTr="00BA45AE">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0D23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629E82A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7607B468"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0F544"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DF25D"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7D0A0"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B40B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FC92F"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5FC32"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8E821" w14:textId="77777777" w:rsidR="00C37E25" w:rsidRPr="008E4279"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C37E25" w:rsidRPr="000D03C8" w14:paraId="7493660C" w14:textId="77777777" w:rsidTr="00BA45AE">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33F40EA6"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34E2B2C6"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77F11FCE" w14:textId="77777777" w:rsidR="00C37E25" w:rsidRPr="008E4279" w:rsidRDefault="00C37E25" w:rsidP="00BA45AE">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785E25C8" w14:textId="77777777" w:rsidR="00C37E25" w:rsidRPr="000D03C8" w:rsidRDefault="00C37E25" w:rsidP="00BA45AE">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4EDC64EA" w14:textId="77777777" w:rsidR="00C37E25" w:rsidRPr="008E4279" w:rsidRDefault="00C37E25" w:rsidP="00BA45AE">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78183733"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540AA9B2"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381CE96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4833092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68F31D38"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51B4D771"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21B9EBAF" w14:textId="77777777" w:rsidR="00C37E25" w:rsidRPr="000D03C8" w:rsidRDefault="00C37E25" w:rsidP="00BA45AE">
            <w:pPr>
              <w:suppressAutoHyphens w:val="0"/>
              <w:spacing w:after="0" w:line="240" w:lineRule="auto"/>
              <w:rPr>
                <w:rFonts w:ascii="Times New Roman" w:eastAsia="Times New Roman" w:hAnsi="Times New Roman"/>
                <w:b/>
                <w:bCs/>
                <w:color w:val="000000"/>
                <w:sz w:val="16"/>
                <w:szCs w:val="16"/>
                <w:lang w:val="ru-RU" w:eastAsia="ru-RU"/>
              </w:rPr>
            </w:pPr>
          </w:p>
        </w:tc>
      </w:tr>
      <w:tr w:rsidR="00C37E25" w:rsidRPr="000D03C8" w14:paraId="128A380C" w14:textId="77777777" w:rsidTr="00BA45AE">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55BED384" w14:textId="77777777" w:rsidR="00C37E25" w:rsidRPr="000D03C8" w:rsidRDefault="00C37E25" w:rsidP="00BA45AE">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14C56438" w14:textId="77777777" w:rsidR="00C37E25" w:rsidRPr="000D03C8" w:rsidRDefault="00C37E25" w:rsidP="00BA45AE">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3A27615" w14:textId="77777777" w:rsidR="00C37E25" w:rsidRPr="008E4279" w:rsidRDefault="00C37E25" w:rsidP="00BA45AE">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A98F73E"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1951E9D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76853259"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6EE97E95"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0EAA1CE2"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F22BC3B"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29BEAC3" w14:textId="77777777" w:rsidR="00C37E25" w:rsidRPr="000D03C8" w:rsidRDefault="00C37E25" w:rsidP="00BA45AE">
            <w:pPr>
              <w:suppressAutoHyphens w:val="0"/>
              <w:spacing w:after="0" w:line="240" w:lineRule="auto"/>
              <w:jc w:val="center"/>
              <w:rPr>
                <w:rFonts w:ascii="Times New Roman" w:eastAsia="Times New Roman" w:hAnsi="Times New Roman"/>
                <w:b/>
                <w:bCs/>
                <w:sz w:val="16"/>
                <w:szCs w:val="16"/>
                <w:lang w:val="ru-RU" w:eastAsia="ru-RU"/>
              </w:rPr>
            </w:pPr>
          </w:p>
        </w:tc>
      </w:tr>
      <w:tr w:rsidR="00C37E25" w:rsidRPr="000D03C8" w14:paraId="5B2572B4"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EBD7"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287BE1"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r w:rsidR="00C37E25" w:rsidRPr="000D03C8" w14:paraId="00C4B625"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48EB"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27303DEF"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r w:rsidR="00C37E25" w:rsidRPr="000D03C8" w14:paraId="790CC987" w14:textId="77777777" w:rsidTr="00BA45AE">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6563" w14:textId="77777777" w:rsidR="00C37E25" w:rsidRPr="000D03C8" w:rsidRDefault="00C37E25" w:rsidP="00BA45AE">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461A466E" w14:textId="77777777" w:rsidR="00C37E25" w:rsidRPr="000D03C8" w:rsidRDefault="00C37E25" w:rsidP="00BA45AE">
            <w:pPr>
              <w:suppressAutoHyphens w:val="0"/>
              <w:spacing w:after="0" w:line="240" w:lineRule="auto"/>
              <w:jc w:val="center"/>
              <w:rPr>
                <w:rFonts w:eastAsia="Times New Roman" w:cs="Calibri"/>
                <w:b/>
                <w:bCs/>
                <w:color w:val="000000"/>
                <w:lang w:val="ru-RU" w:eastAsia="ru-RU"/>
              </w:rPr>
            </w:pPr>
          </w:p>
        </w:tc>
      </w:tr>
    </w:tbl>
    <w:p w14:paraId="5446484F" w14:textId="77777777" w:rsidR="00C37E25" w:rsidRDefault="00C37E25" w:rsidP="006D660D">
      <w:pPr>
        <w:tabs>
          <w:tab w:val="left" w:pos="426"/>
        </w:tabs>
        <w:spacing w:after="0" w:line="240" w:lineRule="auto"/>
        <w:ind w:right="564" w:firstLine="426"/>
        <w:jc w:val="both"/>
        <w:rPr>
          <w:rFonts w:ascii="Times New Roman" w:hAnsi="Times New Roman"/>
          <w:sz w:val="24"/>
          <w:szCs w:val="24"/>
        </w:rPr>
      </w:pPr>
    </w:p>
    <w:p w14:paraId="3B18D6B0" w14:textId="77777777" w:rsidR="008912C8" w:rsidRPr="00ED2112" w:rsidRDefault="008912C8"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lastRenderedPageBreak/>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59D7F8B3" w14:textId="77777777" w:rsidR="007270F8" w:rsidRDefault="007270F8" w:rsidP="003E5FD2">
      <w:pPr>
        <w:spacing w:after="0" w:line="240" w:lineRule="auto"/>
        <w:ind w:left="5660" w:firstLine="700"/>
        <w:jc w:val="right"/>
        <w:rPr>
          <w:rFonts w:ascii="Times New Roman" w:eastAsia="Times New Roman" w:hAnsi="Times New Roman"/>
          <w:sz w:val="20"/>
          <w:szCs w:val="20"/>
        </w:rPr>
      </w:pPr>
    </w:p>
    <w:p w14:paraId="0FB21462" w14:textId="77777777" w:rsidR="008E0867" w:rsidRPr="001209E2" w:rsidRDefault="008E0867" w:rsidP="008E0867">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3DC4A43B" w14:textId="77777777" w:rsidR="008E0867" w:rsidRDefault="008E0867" w:rsidP="008E0867">
      <w:pPr>
        <w:spacing w:after="0" w:line="240" w:lineRule="auto"/>
        <w:jc w:val="center"/>
        <w:rPr>
          <w:rFonts w:ascii="Times New Roman" w:hAnsi="Times New Roman"/>
          <w:bCs/>
          <w:snapToGrid w:val="0"/>
          <w:color w:val="000000"/>
        </w:rPr>
      </w:pPr>
    </w:p>
    <w:p w14:paraId="3BDD40DA" w14:textId="77777777" w:rsidR="008E0867" w:rsidRDefault="008E0867" w:rsidP="008E0867">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320DC7BC" w14:textId="77777777" w:rsidR="008E0867" w:rsidRDefault="008E0867" w:rsidP="008E0867">
      <w:pPr>
        <w:spacing w:after="0" w:line="240" w:lineRule="auto"/>
        <w:jc w:val="center"/>
        <w:rPr>
          <w:rFonts w:ascii="Times New Roman" w:hAnsi="Times New Roman"/>
          <w:bCs/>
          <w:snapToGrid w:val="0"/>
          <w:color w:val="000000"/>
        </w:rPr>
      </w:pPr>
    </w:p>
    <w:p w14:paraId="55B43749" w14:textId="77777777" w:rsidR="008E0867" w:rsidRPr="001209E2" w:rsidRDefault="008E0867" w:rsidP="008E0867">
      <w:pPr>
        <w:spacing w:after="0" w:line="240" w:lineRule="auto"/>
        <w:jc w:val="center"/>
        <w:rPr>
          <w:rFonts w:ascii="Times New Roman" w:hAnsi="Times New Roman"/>
          <w:bCs/>
          <w:snapToGrid w:val="0"/>
          <w:color w:val="000000"/>
        </w:rPr>
      </w:pPr>
    </w:p>
    <w:p w14:paraId="7DB9CA00" w14:textId="77777777" w:rsidR="008E0867" w:rsidRPr="001209E2" w:rsidRDefault="008E0867" w:rsidP="008E0867">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B876413" w14:textId="77777777" w:rsidR="008E0867" w:rsidRPr="001209E2" w:rsidRDefault="008E0867" w:rsidP="008E0867">
      <w:pPr>
        <w:widowControl w:val="0"/>
        <w:spacing w:after="0" w:line="240" w:lineRule="auto"/>
        <w:ind w:firstLine="567"/>
        <w:jc w:val="both"/>
        <w:rPr>
          <w:rFonts w:ascii="Times New Roman" w:hAnsi="Times New Roman"/>
          <w:b/>
          <w:color w:val="000000"/>
        </w:rPr>
      </w:pPr>
    </w:p>
    <w:p w14:paraId="74171354" w14:textId="77777777" w:rsidR="008E0867" w:rsidRPr="001209E2" w:rsidRDefault="008E0867" w:rsidP="00FA56A8">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344D62F8" w14:textId="32A3305A" w:rsidR="008E0867" w:rsidRPr="007C2196"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w:t>
      </w:r>
      <w:r w:rsidRPr="0090576F">
        <w:rPr>
          <w:rFonts w:ascii="Times New Roman" w:hAnsi="Times New Roman"/>
          <w:color w:val="000000"/>
        </w:rPr>
        <w:t xml:space="preserve">ДК 021:2015: </w:t>
      </w:r>
      <w:r w:rsidR="008912C8" w:rsidRPr="00C37E25">
        <w:rPr>
          <w:rFonts w:ascii="Times New Roman" w:hAnsi="Times New Roman"/>
          <w:color w:val="000000"/>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hAnsi="Times New Roman"/>
          <w:color w:val="000000"/>
        </w:rPr>
        <w:t>затискачем</w:t>
      </w:r>
      <w:proofErr w:type="spellEnd"/>
      <w:r w:rsidR="008912C8" w:rsidRPr="00C37E25">
        <w:rPr>
          <w:rFonts w:ascii="Times New Roman" w:hAnsi="Times New Roman"/>
          <w:color w:val="000000"/>
        </w:rPr>
        <w:t>; 30191140-7 Аксесуари для особистої ідентифікації; 30192153-8 Штампи</w:t>
      </w:r>
      <w:r w:rsidRPr="007B158E">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7DA9BD6" w14:textId="77777777" w:rsidR="008E0867" w:rsidRPr="007C2196" w:rsidRDefault="008E0867" w:rsidP="008E0867">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38992F1E"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7B16B96" w14:textId="77777777" w:rsidR="008E0867" w:rsidRPr="00126F7C" w:rsidRDefault="008E0867" w:rsidP="008E0867">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C794398" w14:textId="77777777" w:rsidR="008E0867" w:rsidRPr="00126F7C" w:rsidRDefault="008E0867" w:rsidP="008E0867">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322D97C" w14:textId="77777777" w:rsidR="008E0867" w:rsidRPr="007D3CED" w:rsidRDefault="008E0867" w:rsidP="008E0867">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AFE5DE3" w14:textId="77777777" w:rsidR="008E0867" w:rsidRPr="00710835" w:rsidRDefault="008E0867" w:rsidP="008E0867">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2B64A069" w14:textId="77777777" w:rsidR="008E0867" w:rsidRPr="007D3CED" w:rsidRDefault="008E0867" w:rsidP="008E0867">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E6AB8E8" w14:textId="77777777" w:rsidR="008E0867" w:rsidRPr="007D3CED" w:rsidRDefault="008E0867" w:rsidP="008E0867">
      <w:pPr>
        <w:spacing w:after="0" w:line="240" w:lineRule="auto"/>
        <w:ind w:firstLine="567"/>
        <w:jc w:val="both"/>
        <w:rPr>
          <w:rFonts w:ascii="Times New Roman" w:hAnsi="Times New Roman"/>
          <w:b/>
          <w:color w:val="000000"/>
        </w:rPr>
      </w:pPr>
    </w:p>
    <w:p w14:paraId="6F44712C" w14:textId="77777777" w:rsidR="008E0867" w:rsidRPr="007D3CED" w:rsidRDefault="008E0867" w:rsidP="00FA56A8">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2FB69D78" w14:textId="77777777" w:rsidR="008E0867" w:rsidRPr="006D1F58" w:rsidRDefault="008E0867" w:rsidP="008E0867">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0BC3E16F" w14:textId="77777777" w:rsidR="008E0867" w:rsidRPr="007D3CED" w:rsidRDefault="008E0867" w:rsidP="008E0867">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lastRenderedPageBreak/>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 </w:t>
      </w:r>
      <w:r w:rsidRPr="007D3CED">
        <w:rPr>
          <w:rFonts w:ascii="Times New Roman" w:eastAsia="Times New Roman" w:hAnsi="Times New Roman"/>
          <w:color w:val="000000"/>
          <w:lang w:eastAsia="uk-UA"/>
        </w:rPr>
        <w:t>цього Договору.</w:t>
      </w:r>
    </w:p>
    <w:p w14:paraId="74AC14D2" w14:textId="77777777" w:rsidR="008E0867" w:rsidRPr="007D3CED" w:rsidRDefault="008E0867" w:rsidP="008E0867">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8A7B0A8"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2430D3F5" w14:textId="77777777" w:rsidR="008E0867" w:rsidRPr="007D3CED" w:rsidRDefault="008E0867" w:rsidP="008E0867">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04016F4" w14:textId="77777777" w:rsidR="008E0867" w:rsidRPr="007D3CED" w:rsidRDefault="008E0867" w:rsidP="008E0867">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5BD43EA" w14:textId="77777777" w:rsidR="008E0867" w:rsidRPr="007D3CED" w:rsidRDefault="008E0867" w:rsidP="008E0867">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38E34778" w14:textId="77777777" w:rsidR="008E0867" w:rsidRPr="007D3CED" w:rsidRDefault="008E0867" w:rsidP="008E0867">
      <w:pPr>
        <w:widowControl w:val="0"/>
        <w:spacing w:after="0" w:line="240" w:lineRule="auto"/>
        <w:ind w:firstLine="567"/>
        <w:jc w:val="center"/>
        <w:rPr>
          <w:rFonts w:ascii="Times New Roman" w:hAnsi="Times New Roman"/>
          <w:snapToGrid w:val="0"/>
          <w:color w:val="000000"/>
        </w:rPr>
      </w:pPr>
    </w:p>
    <w:p w14:paraId="02399832" w14:textId="77777777" w:rsidR="008E0867" w:rsidRPr="007D3CED" w:rsidRDefault="008E0867" w:rsidP="008E0867">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76906238" w14:textId="77777777" w:rsidR="008E0867" w:rsidRPr="007D3CED" w:rsidRDefault="008E0867" w:rsidP="008E086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1C14F70F" w14:textId="77777777" w:rsidR="008E0867" w:rsidRPr="00BA2E7B" w:rsidRDefault="008E0867" w:rsidP="008E0867">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6B56B677" w14:textId="77777777" w:rsidR="008E0867" w:rsidRPr="00B24F9C" w:rsidRDefault="008E0867" w:rsidP="008E0867">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78A2E006" w14:textId="77777777" w:rsidR="008E0867" w:rsidRPr="00BA2E7B" w:rsidRDefault="008E0867" w:rsidP="008E0867">
      <w:pPr>
        <w:spacing w:after="0" w:line="240" w:lineRule="auto"/>
        <w:ind w:firstLine="567"/>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0 % від вартості замовленого Товару протягом 10 (десяти) календарних днів з дати підписання Сторонами Акту приймання-передачі Товару.</w:t>
      </w:r>
    </w:p>
    <w:p w14:paraId="1B793C7E" w14:textId="77777777" w:rsidR="008E0867" w:rsidRPr="00E74C9C" w:rsidRDefault="008E0867" w:rsidP="008E086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1512806C" w14:textId="77777777" w:rsidR="008E0867" w:rsidRDefault="008E0867" w:rsidP="008E0867">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01D57020" w14:textId="77777777" w:rsidR="008E0867" w:rsidRPr="00710835" w:rsidRDefault="008E0867" w:rsidP="008E0867">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743B3AA3" w14:textId="77777777" w:rsidR="008E0867" w:rsidRPr="001209E2" w:rsidRDefault="008E0867" w:rsidP="008E0867">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1F45763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6D48487" w14:textId="77777777" w:rsidR="008E0867" w:rsidRPr="001209E2" w:rsidRDefault="008E0867" w:rsidP="008E086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61ED0E80" w14:textId="77777777" w:rsidR="008E0867" w:rsidRPr="001209E2" w:rsidRDefault="008E0867" w:rsidP="008E086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5E522E13" w14:textId="77777777" w:rsidR="008E0867" w:rsidRDefault="008E0867" w:rsidP="008E0867">
      <w:pPr>
        <w:spacing w:after="0" w:line="240" w:lineRule="auto"/>
        <w:ind w:firstLine="567"/>
        <w:jc w:val="both"/>
        <w:rPr>
          <w:rFonts w:ascii="Times New Roman" w:hAnsi="Times New Roman"/>
          <w:snapToGrid w:val="0"/>
          <w:color w:val="000000"/>
        </w:rPr>
      </w:pPr>
    </w:p>
    <w:p w14:paraId="11BE661F" w14:textId="77777777" w:rsidR="008E0867" w:rsidRDefault="008E0867" w:rsidP="008E0867">
      <w:pPr>
        <w:spacing w:after="0" w:line="240" w:lineRule="auto"/>
        <w:ind w:firstLine="567"/>
        <w:jc w:val="both"/>
        <w:rPr>
          <w:rFonts w:ascii="Times New Roman" w:hAnsi="Times New Roman"/>
          <w:snapToGrid w:val="0"/>
          <w:color w:val="000000"/>
        </w:rPr>
      </w:pPr>
    </w:p>
    <w:p w14:paraId="50607739" w14:textId="77777777" w:rsidR="008E0867" w:rsidRPr="00422B8A" w:rsidRDefault="008E0867" w:rsidP="008E0867">
      <w:pPr>
        <w:spacing w:after="0" w:line="240" w:lineRule="auto"/>
        <w:ind w:firstLine="567"/>
        <w:jc w:val="both"/>
        <w:rPr>
          <w:rFonts w:ascii="Times New Roman" w:hAnsi="Times New Roman"/>
          <w:snapToGrid w:val="0"/>
          <w:color w:val="000000"/>
        </w:rPr>
      </w:pPr>
    </w:p>
    <w:p w14:paraId="1FCA95E2" w14:textId="77777777" w:rsidR="008E0867" w:rsidRPr="001209E2" w:rsidRDefault="008E0867" w:rsidP="00FA56A8">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lastRenderedPageBreak/>
        <w:t xml:space="preserve">ПРИЙМАННЯ ТОВАРУ </w:t>
      </w:r>
    </w:p>
    <w:p w14:paraId="39E4C03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17AED1E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28B74F2E" w14:textId="77777777" w:rsidR="008E0867" w:rsidRPr="001209E2" w:rsidRDefault="008E0867" w:rsidP="008E0867">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B655D6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1ABCC2B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68588FE"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5BE554CF"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7F36F8E" w14:textId="77777777" w:rsidR="008E0867" w:rsidRPr="00AC4924" w:rsidRDefault="008E0867" w:rsidP="008E0867">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210B52B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A70C57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63544CA8"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40DAE7C"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BEBA2A4" w14:textId="77777777" w:rsidR="008E0867" w:rsidRPr="001209E2" w:rsidRDefault="008E0867" w:rsidP="008E0867">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9CB2E04" w14:textId="77777777" w:rsidR="008E0867" w:rsidRPr="001209E2" w:rsidDel="0087110A"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32B13163" w14:textId="77777777" w:rsidR="008E0867" w:rsidRPr="001209E2"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52C065F3" w14:textId="77777777" w:rsidR="008E0867" w:rsidRPr="001209E2" w:rsidRDefault="008E0867" w:rsidP="008E0867">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A1403F4"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2CE877F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6D4F0DC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CD07D5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356511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товарно-транспортну накладну.</w:t>
      </w:r>
    </w:p>
    <w:p w14:paraId="0159690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E1DCA8A" w14:textId="77777777" w:rsidR="008E0867" w:rsidRPr="001209E2" w:rsidRDefault="008E0867" w:rsidP="008E0867">
      <w:pPr>
        <w:spacing w:after="0" w:line="240" w:lineRule="auto"/>
        <w:ind w:firstLine="567"/>
        <w:jc w:val="both"/>
        <w:rPr>
          <w:rFonts w:ascii="Times New Roman" w:hAnsi="Times New Roman"/>
          <w:color w:val="000000"/>
        </w:rPr>
      </w:pPr>
    </w:p>
    <w:p w14:paraId="37EFEA0C" w14:textId="77777777" w:rsidR="008E0867" w:rsidRPr="001209E2" w:rsidRDefault="008E0867" w:rsidP="00FA56A8">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9F2B278" w14:textId="77777777" w:rsidR="008E0867" w:rsidRPr="00B31E12" w:rsidRDefault="008E0867" w:rsidP="00FA56A8">
      <w:pPr>
        <w:numPr>
          <w:ilvl w:val="1"/>
          <w:numId w:val="8"/>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3EB54C7B" w14:textId="77777777" w:rsidR="008E0867" w:rsidRPr="001209E2" w:rsidRDefault="008E0867" w:rsidP="008E0867">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4C43EEF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65324860"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50F66E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AEAEE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1C8BA6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CA3410D"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1E038ECE"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098A2AB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14955299" w14:textId="77777777" w:rsidR="008E0867" w:rsidRPr="001209E2" w:rsidRDefault="008E0867" w:rsidP="008E0867">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3F8E8030" w14:textId="77777777" w:rsidR="008E0867" w:rsidRPr="001209E2" w:rsidRDefault="008E0867" w:rsidP="008E0867">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58D88BA6" w14:textId="77777777" w:rsidR="008E0867" w:rsidRPr="001209E2" w:rsidRDefault="008E0867" w:rsidP="008E0867">
      <w:pPr>
        <w:shd w:val="clear" w:color="auto" w:fill="FFFFFF"/>
        <w:spacing w:after="0" w:line="240" w:lineRule="auto"/>
        <w:ind w:firstLine="567"/>
        <w:jc w:val="both"/>
        <w:rPr>
          <w:rFonts w:ascii="Times New Roman" w:hAnsi="Times New Roman"/>
          <w:b/>
          <w:color w:val="000000"/>
        </w:rPr>
      </w:pPr>
    </w:p>
    <w:p w14:paraId="067253D2"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6B066412"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F39FD00" w14:textId="77777777" w:rsidR="008E0867" w:rsidRPr="009128A9" w:rsidRDefault="008E0867" w:rsidP="008E0867">
      <w:pPr>
        <w:spacing w:after="0" w:line="240" w:lineRule="auto"/>
        <w:ind w:firstLine="567"/>
        <w:jc w:val="both"/>
        <w:rPr>
          <w:rFonts w:ascii="Times New Roman" w:hAnsi="Times New Roman"/>
          <w:color w:val="000000"/>
        </w:rPr>
      </w:pPr>
      <w:bookmarkStart w:id="18"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1EABC996"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3F61383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FB65CB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18"/>
    <w:p w14:paraId="620F9DF0"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19"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0C2AE8A4"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652B96FF"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544C900C"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83F0D47"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5ED2C5E"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36CBE83E" w14:textId="77777777" w:rsidR="008E0867" w:rsidRPr="009128A9" w:rsidRDefault="008E0867" w:rsidP="008E0867">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799610C" w14:textId="77777777" w:rsidR="008E0867" w:rsidRPr="001209E2" w:rsidRDefault="008E0867" w:rsidP="008E0867">
      <w:pPr>
        <w:spacing w:after="0" w:line="240" w:lineRule="auto"/>
        <w:ind w:firstLine="567"/>
        <w:jc w:val="both"/>
        <w:rPr>
          <w:rFonts w:ascii="Times New Roman" w:hAnsi="Times New Roman"/>
          <w:color w:val="000000"/>
        </w:rPr>
      </w:pPr>
    </w:p>
    <w:p w14:paraId="622CF0FC"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7125D56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378B2CC"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587028FB"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1E0FC19"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0F343FE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628414D9" w14:textId="77777777" w:rsidR="008E0867" w:rsidRPr="001209E2" w:rsidRDefault="008E0867" w:rsidP="008E0867">
      <w:pPr>
        <w:spacing w:after="0" w:line="240" w:lineRule="auto"/>
        <w:ind w:firstLine="567"/>
        <w:jc w:val="both"/>
        <w:rPr>
          <w:rFonts w:ascii="Times New Roman" w:hAnsi="Times New Roman"/>
          <w:b/>
          <w:color w:val="000000"/>
        </w:rPr>
      </w:pPr>
    </w:p>
    <w:p w14:paraId="0020AED0"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00DF1D3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A70443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0FF5982F"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9.3. Строк виконання зобов'язань відкладається на строк дії форс-мажорних обставин.</w:t>
      </w:r>
    </w:p>
    <w:p w14:paraId="5BDC0396"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2827A65" w14:textId="77777777" w:rsidR="008E0867" w:rsidRPr="001209E2" w:rsidRDefault="008E0867" w:rsidP="008E0867">
      <w:pPr>
        <w:spacing w:after="0" w:line="240" w:lineRule="auto"/>
        <w:jc w:val="center"/>
        <w:rPr>
          <w:rFonts w:ascii="Times New Roman" w:hAnsi="Times New Roman"/>
          <w:b/>
          <w:color w:val="000000"/>
        </w:rPr>
      </w:pPr>
    </w:p>
    <w:p w14:paraId="029E338F"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0A2CB7A4" w14:textId="77777777" w:rsidR="008E0867"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708DB504"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7665242"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7B6E633F" w14:textId="77777777" w:rsidR="008E0867" w:rsidRPr="00690DE9" w:rsidRDefault="008E0867" w:rsidP="008E0867">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4E26DB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D97A27B"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D41077A" w14:textId="77777777" w:rsidR="008E0867" w:rsidRPr="001E1563"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2C88F0B" w14:textId="77777777" w:rsidR="008E0867" w:rsidRPr="001E1563"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324438E" w14:textId="77777777" w:rsidR="008E0867" w:rsidRPr="001E1563"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11407F06" w14:textId="77777777" w:rsidR="008E0867" w:rsidRDefault="008E0867" w:rsidP="008E0867">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7255B3E3" w14:textId="77777777" w:rsidR="008E0867" w:rsidRPr="001209E2" w:rsidRDefault="008E0867" w:rsidP="008E0867">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CE2F9D5"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A974FA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69D76307"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w:t>
      </w:r>
      <w:r w:rsidRPr="001209E2">
        <w:rPr>
          <w:rFonts w:ascii="Times New Roman" w:hAnsi="Times New Roman"/>
          <w:color w:val="000000"/>
        </w:rPr>
        <w:lastRenderedPageBreak/>
        <w:t xml:space="preserve">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6FEE793" w14:textId="77777777" w:rsidR="008E0867" w:rsidRPr="001209E2"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C06B8AF" w14:textId="77777777" w:rsidR="008E0867" w:rsidRDefault="008E0867" w:rsidP="008E086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8E7F9F3" w14:textId="77777777" w:rsidR="008E0867" w:rsidRDefault="008E0867" w:rsidP="008E0867">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666CBA2A" w14:textId="77777777" w:rsidR="008E0867" w:rsidRPr="001209E2" w:rsidRDefault="008E0867" w:rsidP="008E0867">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8E0867" w:rsidRPr="00CD58D9" w14:paraId="54D9E94D" w14:textId="77777777" w:rsidTr="00890D03">
        <w:trPr>
          <w:trHeight w:val="3851"/>
        </w:trPr>
        <w:tc>
          <w:tcPr>
            <w:tcW w:w="5495" w:type="dxa"/>
          </w:tcPr>
          <w:p w14:paraId="742EC3C2" w14:textId="77777777" w:rsidR="008E0867" w:rsidRPr="00CD58D9" w:rsidRDefault="008E0867" w:rsidP="00890D03">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4118D5E6" w14:textId="77777777" w:rsidR="008E0867" w:rsidRPr="00CD58D9" w:rsidRDefault="008E0867" w:rsidP="00890D03">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70D2AC19" w14:textId="77777777" w:rsidR="008E0867" w:rsidRPr="00E47D7C" w:rsidRDefault="008E0867" w:rsidP="00890D03">
            <w:pPr>
              <w:spacing w:after="0"/>
              <w:rPr>
                <w:rFonts w:ascii="Times New Roman" w:hAnsi="Times New Roman"/>
                <w:sz w:val="12"/>
                <w:szCs w:val="12"/>
              </w:rPr>
            </w:pPr>
          </w:p>
          <w:p w14:paraId="5D21293A"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C377082"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55E40E48"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2904BEF1"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361DF4C6"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364425E0"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6F6DC2F6"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60DD473C"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2402A9FB" w14:textId="77777777" w:rsidR="008E0867" w:rsidRPr="008D18A4" w:rsidRDefault="008E0867" w:rsidP="00890D03">
            <w:pPr>
              <w:tabs>
                <w:tab w:val="num" w:pos="0"/>
              </w:tabs>
              <w:jc w:val="both"/>
              <w:rPr>
                <w:rFonts w:ascii="Times New Roman" w:hAnsi="Times New Roman"/>
              </w:rPr>
            </w:pPr>
            <w:r w:rsidRPr="008D18A4">
              <w:rPr>
                <w:rFonts w:ascii="Times New Roman" w:hAnsi="Times New Roman"/>
              </w:rPr>
              <w:t>ІПН 377390426541</w:t>
            </w:r>
          </w:p>
          <w:p w14:paraId="153FCC37" w14:textId="77777777" w:rsidR="008E0867" w:rsidRPr="008D18A4"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4B8A1F24" w14:textId="77777777" w:rsidR="008E0867" w:rsidRPr="0090576F" w:rsidRDefault="008E0867" w:rsidP="00890D03">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0CD974A9" w14:textId="77777777" w:rsidR="008E0867" w:rsidRPr="00CD58D9" w:rsidRDefault="008E0867" w:rsidP="00890D03">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0D5D1CF0" w14:textId="77777777" w:rsidR="008E0867" w:rsidRPr="00CD58D9" w:rsidRDefault="008E0867" w:rsidP="00890D03">
            <w:pPr>
              <w:spacing w:after="0"/>
              <w:ind w:left="-6"/>
              <w:rPr>
                <w:rFonts w:ascii="Times New Roman" w:hAnsi="Times New Roman"/>
                <w:sz w:val="24"/>
                <w:szCs w:val="24"/>
              </w:rPr>
            </w:pPr>
          </w:p>
          <w:p w14:paraId="482BD6BD" w14:textId="77777777" w:rsidR="008E0867" w:rsidRPr="00CD58D9" w:rsidRDefault="008E0867" w:rsidP="00890D03">
            <w:pPr>
              <w:spacing w:after="0"/>
              <w:ind w:left="-6"/>
              <w:rPr>
                <w:rFonts w:ascii="Times New Roman" w:hAnsi="Times New Roman"/>
                <w:sz w:val="24"/>
                <w:szCs w:val="24"/>
              </w:rPr>
            </w:pPr>
          </w:p>
        </w:tc>
      </w:tr>
    </w:tbl>
    <w:p w14:paraId="13A743E4" w14:textId="77777777" w:rsidR="008E0867" w:rsidRDefault="008E0867" w:rsidP="008E0867">
      <w:pPr>
        <w:tabs>
          <w:tab w:val="left" w:pos="3420"/>
        </w:tabs>
        <w:spacing w:after="0"/>
        <w:jc w:val="right"/>
        <w:rPr>
          <w:rFonts w:ascii="Times New Roman" w:hAnsi="Times New Roman"/>
        </w:rPr>
      </w:pPr>
    </w:p>
    <w:p w14:paraId="564B551D" w14:textId="77777777" w:rsidR="008E0867" w:rsidRDefault="008E0867" w:rsidP="008E0867">
      <w:pPr>
        <w:tabs>
          <w:tab w:val="left" w:pos="3420"/>
        </w:tabs>
        <w:spacing w:after="0"/>
        <w:jc w:val="right"/>
        <w:rPr>
          <w:rFonts w:ascii="Times New Roman" w:hAnsi="Times New Roman"/>
        </w:rPr>
      </w:pPr>
    </w:p>
    <w:p w14:paraId="47D559BC" w14:textId="77777777" w:rsidR="008E0867" w:rsidRDefault="008E0867" w:rsidP="008E0867">
      <w:pPr>
        <w:tabs>
          <w:tab w:val="left" w:pos="3420"/>
        </w:tabs>
        <w:spacing w:after="0"/>
        <w:jc w:val="right"/>
        <w:rPr>
          <w:rFonts w:ascii="Times New Roman" w:hAnsi="Times New Roman"/>
        </w:rPr>
      </w:pPr>
    </w:p>
    <w:p w14:paraId="62DDFF50" w14:textId="77777777" w:rsidR="008E0867" w:rsidRDefault="008E0867" w:rsidP="008E0867">
      <w:pPr>
        <w:tabs>
          <w:tab w:val="left" w:pos="3420"/>
        </w:tabs>
        <w:spacing w:after="0"/>
        <w:jc w:val="right"/>
        <w:rPr>
          <w:rFonts w:ascii="Times New Roman" w:hAnsi="Times New Roman"/>
        </w:rPr>
      </w:pPr>
    </w:p>
    <w:p w14:paraId="6B890D91" w14:textId="77777777" w:rsidR="008E0867" w:rsidRDefault="008E0867" w:rsidP="008E0867">
      <w:pPr>
        <w:tabs>
          <w:tab w:val="left" w:pos="3420"/>
        </w:tabs>
        <w:spacing w:after="0"/>
        <w:jc w:val="right"/>
        <w:rPr>
          <w:rFonts w:ascii="Times New Roman" w:hAnsi="Times New Roman"/>
        </w:rPr>
      </w:pPr>
    </w:p>
    <w:p w14:paraId="6DD8D947" w14:textId="77777777" w:rsidR="008E0867" w:rsidRDefault="008E0867" w:rsidP="008E0867">
      <w:pPr>
        <w:tabs>
          <w:tab w:val="left" w:pos="3420"/>
        </w:tabs>
        <w:spacing w:after="0"/>
        <w:jc w:val="right"/>
        <w:rPr>
          <w:rFonts w:ascii="Times New Roman" w:hAnsi="Times New Roman"/>
        </w:rPr>
      </w:pPr>
    </w:p>
    <w:p w14:paraId="306D6340" w14:textId="77777777" w:rsidR="008E0867" w:rsidRDefault="008E0867" w:rsidP="008E0867">
      <w:pPr>
        <w:tabs>
          <w:tab w:val="left" w:pos="3420"/>
        </w:tabs>
        <w:spacing w:after="0"/>
        <w:jc w:val="right"/>
        <w:rPr>
          <w:rFonts w:ascii="Times New Roman" w:hAnsi="Times New Roman"/>
        </w:rPr>
      </w:pPr>
    </w:p>
    <w:p w14:paraId="67A45DD1" w14:textId="77777777" w:rsidR="008E0867" w:rsidRDefault="008E0867" w:rsidP="008E0867">
      <w:pPr>
        <w:tabs>
          <w:tab w:val="left" w:pos="3420"/>
        </w:tabs>
        <w:spacing w:after="0"/>
        <w:jc w:val="right"/>
        <w:rPr>
          <w:rFonts w:ascii="Times New Roman" w:hAnsi="Times New Roman"/>
        </w:rPr>
      </w:pPr>
    </w:p>
    <w:p w14:paraId="264D7DDB" w14:textId="77777777" w:rsidR="008E0867" w:rsidRDefault="008E0867" w:rsidP="008E0867">
      <w:pPr>
        <w:tabs>
          <w:tab w:val="left" w:pos="3420"/>
        </w:tabs>
        <w:spacing w:after="0"/>
        <w:jc w:val="right"/>
        <w:rPr>
          <w:rFonts w:ascii="Times New Roman" w:hAnsi="Times New Roman"/>
        </w:rPr>
      </w:pPr>
    </w:p>
    <w:p w14:paraId="4C71E785" w14:textId="77777777" w:rsidR="008E0867" w:rsidRDefault="008E0867" w:rsidP="008E0867">
      <w:pPr>
        <w:tabs>
          <w:tab w:val="left" w:pos="3420"/>
        </w:tabs>
        <w:spacing w:after="0"/>
        <w:jc w:val="right"/>
        <w:rPr>
          <w:rFonts w:ascii="Times New Roman" w:hAnsi="Times New Roman"/>
        </w:rPr>
      </w:pPr>
    </w:p>
    <w:p w14:paraId="4B5403CE" w14:textId="77777777" w:rsidR="008E0867" w:rsidRDefault="008E0867" w:rsidP="008E0867">
      <w:pPr>
        <w:tabs>
          <w:tab w:val="left" w:pos="3420"/>
        </w:tabs>
        <w:spacing w:after="0"/>
        <w:jc w:val="right"/>
        <w:rPr>
          <w:rFonts w:ascii="Times New Roman" w:hAnsi="Times New Roman"/>
        </w:rPr>
      </w:pPr>
    </w:p>
    <w:p w14:paraId="5ECDF9CB" w14:textId="77777777" w:rsidR="008E0867" w:rsidRDefault="008E0867" w:rsidP="008E0867">
      <w:pPr>
        <w:tabs>
          <w:tab w:val="left" w:pos="3420"/>
        </w:tabs>
        <w:spacing w:after="0"/>
        <w:jc w:val="right"/>
        <w:rPr>
          <w:rFonts w:ascii="Times New Roman" w:hAnsi="Times New Roman"/>
        </w:rPr>
      </w:pPr>
    </w:p>
    <w:p w14:paraId="32A324BF" w14:textId="77777777" w:rsidR="008E0867" w:rsidRDefault="008E0867" w:rsidP="008E0867">
      <w:pPr>
        <w:tabs>
          <w:tab w:val="left" w:pos="3420"/>
        </w:tabs>
        <w:spacing w:after="0"/>
        <w:jc w:val="right"/>
        <w:rPr>
          <w:rFonts w:ascii="Times New Roman" w:hAnsi="Times New Roman"/>
        </w:rPr>
      </w:pPr>
    </w:p>
    <w:p w14:paraId="2CB72A8F" w14:textId="77777777" w:rsidR="008E0867" w:rsidRDefault="008E0867" w:rsidP="008E0867">
      <w:pPr>
        <w:tabs>
          <w:tab w:val="left" w:pos="3420"/>
        </w:tabs>
        <w:spacing w:after="0"/>
        <w:jc w:val="right"/>
        <w:rPr>
          <w:rFonts w:ascii="Times New Roman" w:hAnsi="Times New Roman"/>
        </w:rPr>
      </w:pPr>
    </w:p>
    <w:p w14:paraId="3842E455" w14:textId="77777777" w:rsidR="008E0867" w:rsidRDefault="008E0867" w:rsidP="008E0867">
      <w:pPr>
        <w:tabs>
          <w:tab w:val="left" w:pos="3420"/>
        </w:tabs>
        <w:spacing w:after="0"/>
        <w:jc w:val="right"/>
        <w:rPr>
          <w:rFonts w:ascii="Times New Roman" w:hAnsi="Times New Roman"/>
        </w:rPr>
      </w:pPr>
    </w:p>
    <w:p w14:paraId="69C7AF91" w14:textId="77777777" w:rsidR="008E0867" w:rsidRDefault="008E0867" w:rsidP="008E0867">
      <w:pPr>
        <w:tabs>
          <w:tab w:val="left" w:pos="3420"/>
        </w:tabs>
        <w:spacing w:after="0"/>
        <w:jc w:val="right"/>
        <w:rPr>
          <w:rFonts w:ascii="Times New Roman" w:hAnsi="Times New Roman"/>
        </w:rPr>
      </w:pPr>
    </w:p>
    <w:p w14:paraId="268F2301" w14:textId="77777777" w:rsidR="008E0867" w:rsidRDefault="008E0867" w:rsidP="008E0867">
      <w:pPr>
        <w:tabs>
          <w:tab w:val="left" w:pos="3420"/>
        </w:tabs>
        <w:spacing w:after="0"/>
        <w:jc w:val="right"/>
        <w:rPr>
          <w:rFonts w:ascii="Times New Roman" w:hAnsi="Times New Roman"/>
        </w:rPr>
      </w:pPr>
    </w:p>
    <w:p w14:paraId="679D95E5" w14:textId="77777777" w:rsidR="008E0867" w:rsidRDefault="008E0867" w:rsidP="008E0867">
      <w:pPr>
        <w:tabs>
          <w:tab w:val="left" w:pos="3420"/>
        </w:tabs>
        <w:spacing w:after="0"/>
        <w:jc w:val="right"/>
        <w:rPr>
          <w:rFonts w:ascii="Times New Roman" w:hAnsi="Times New Roman"/>
        </w:rPr>
      </w:pPr>
    </w:p>
    <w:p w14:paraId="5CB46DE2" w14:textId="77777777" w:rsidR="008E0867" w:rsidRDefault="008E0867" w:rsidP="008E0867">
      <w:pPr>
        <w:tabs>
          <w:tab w:val="left" w:pos="3420"/>
        </w:tabs>
        <w:spacing w:after="0"/>
        <w:jc w:val="right"/>
        <w:rPr>
          <w:rFonts w:ascii="Times New Roman" w:hAnsi="Times New Roman"/>
        </w:rPr>
      </w:pPr>
    </w:p>
    <w:p w14:paraId="3AC3C73E" w14:textId="77777777" w:rsidR="008E0867" w:rsidRDefault="008E0867" w:rsidP="008E0867">
      <w:pPr>
        <w:tabs>
          <w:tab w:val="left" w:pos="3420"/>
        </w:tabs>
        <w:spacing w:after="0"/>
        <w:jc w:val="right"/>
        <w:rPr>
          <w:rFonts w:ascii="Times New Roman" w:hAnsi="Times New Roman"/>
        </w:rPr>
      </w:pPr>
    </w:p>
    <w:p w14:paraId="601AABBC" w14:textId="77777777" w:rsidR="008E0867" w:rsidRDefault="008E0867" w:rsidP="008E0867">
      <w:pPr>
        <w:tabs>
          <w:tab w:val="left" w:pos="3420"/>
        </w:tabs>
        <w:spacing w:after="0"/>
        <w:jc w:val="right"/>
        <w:rPr>
          <w:rFonts w:ascii="Times New Roman" w:hAnsi="Times New Roman"/>
        </w:rPr>
      </w:pPr>
    </w:p>
    <w:p w14:paraId="4BE9ABEB" w14:textId="77777777" w:rsidR="008E0867" w:rsidRDefault="008E0867" w:rsidP="008E0867">
      <w:pPr>
        <w:tabs>
          <w:tab w:val="left" w:pos="3420"/>
        </w:tabs>
        <w:spacing w:after="0"/>
        <w:jc w:val="right"/>
        <w:rPr>
          <w:rFonts w:ascii="Times New Roman" w:hAnsi="Times New Roman"/>
        </w:rPr>
      </w:pPr>
    </w:p>
    <w:p w14:paraId="51AD4EF1" w14:textId="77777777" w:rsidR="008E0867" w:rsidRDefault="008E0867" w:rsidP="008E0867">
      <w:pPr>
        <w:tabs>
          <w:tab w:val="left" w:pos="3420"/>
        </w:tabs>
        <w:spacing w:after="0"/>
        <w:jc w:val="right"/>
        <w:rPr>
          <w:rFonts w:ascii="Times New Roman" w:hAnsi="Times New Roman"/>
        </w:rPr>
      </w:pPr>
    </w:p>
    <w:p w14:paraId="087C6CE1" w14:textId="77777777" w:rsidR="008E0867" w:rsidRDefault="008E0867" w:rsidP="008E0867">
      <w:pPr>
        <w:tabs>
          <w:tab w:val="left" w:pos="3420"/>
        </w:tabs>
        <w:spacing w:after="0"/>
        <w:jc w:val="right"/>
        <w:rPr>
          <w:rFonts w:ascii="Times New Roman" w:hAnsi="Times New Roman"/>
        </w:rPr>
      </w:pPr>
    </w:p>
    <w:p w14:paraId="79EA3303" w14:textId="77777777" w:rsidR="008E0867" w:rsidRDefault="008E0867" w:rsidP="008E0867">
      <w:pPr>
        <w:tabs>
          <w:tab w:val="left" w:pos="3420"/>
        </w:tabs>
        <w:spacing w:after="0"/>
        <w:jc w:val="right"/>
        <w:rPr>
          <w:rFonts w:ascii="Times New Roman" w:hAnsi="Times New Roman"/>
        </w:rPr>
      </w:pPr>
    </w:p>
    <w:p w14:paraId="188C5404" w14:textId="77777777" w:rsidR="008E0867" w:rsidRDefault="008E0867" w:rsidP="008E0867">
      <w:pPr>
        <w:tabs>
          <w:tab w:val="left" w:pos="3420"/>
        </w:tabs>
        <w:spacing w:after="0"/>
        <w:jc w:val="right"/>
        <w:rPr>
          <w:rFonts w:ascii="Times New Roman" w:hAnsi="Times New Roman"/>
        </w:rPr>
      </w:pPr>
    </w:p>
    <w:p w14:paraId="7653970D" w14:textId="77777777" w:rsidR="008E0867" w:rsidRDefault="008E0867" w:rsidP="008E0867">
      <w:pPr>
        <w:tabs>
          <w:tab w:val="left" w:pos="3420"/>
        </w:tabs>
        <w:spacing w:after="0"/>
        <w:jc w:val="right"/>
        <w:rPr>
          <w:rFonts w:ascii="Times New Roman" w:hAnsi="Times New Roman"/>
        </w:rPr>
      </w:pPr>
    </w:p>
    <w:p w14:paraId="46D8043E" w14:textId="5A7FDD24" w:rsidR="008E0867" w:rsidRPr="00605F5B" w:rsidRDefault="008E0867" w:rsidP="008E0867">
      <w:pPr>
        <w:tabs>
          <w:tab w:val="left" w:pos="3420"/>
        </w:tabs>
        <w:spacing w:after="0"/>
        <w:jc w:val="right"/>
        <w:rPr>
          <w:rFonts w:ascii="Times New Roman" w:hAnsi="Times New Roman"/>
          <w:color w:val="000000"/>
        </w:rPr>
      </w:pPr>
      <w:r w:rsidRPr="00605F5B">
        <w:rPr>
          <w:rFonts w:ascii="Times New Roman" w:hAnsi="Times New Roman"/>
        </w:rPr>
        <w:t>До</w:t>
      </w:r>
      <w:r w:rsidRPr="00605F5B">
        <w:rPr>
          <w:rFonts w:ascii="Times New Roman" w:hAnsi="Times New Roman"/>
          <w:color w:val="000000"/>
        </w:rPr>
        <w:t>даток № 1</w:t>
      </w:r>
    </w:p>
    <w:p w14:paraId="68278D1F" w14:textId="77777777" w:rsidR="008E0867" w:rsidRPr="00605F5B" w:rsidRDefault="008E0867" w:rsidP="008E0867">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505DCCDB" w14:textId="77777777" w:rsidR="008E0867" w:rsidRPr="00605F5B" w:rsidRDefault="008E0867" w:rsidP="008E0867">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2023 року</w:t>
      </w:r>
    </w:p>
    <w:p w14:paraId="3988CB4B" w14:textId="77777777" w:rsidR="008E0867" w:rsidRPr="00605F5B" w:rsidRDefault="008E0867" w:rsidP="008E0867">
      <w:pPr>
        <w:tabs>
          <w:tab w:val="left" w:pos="993"/>
        </w:tabs>
        <w:ind w:firstLine="567"/>
        <w:jc w:val="center"/>
        <w:rPr>
          <w:rFonts w:ascii="Times New Roman" w:hAnsi="Times New Roman"/>
          <w:color w:val="000000"/>
        </w:rPr>
      </w:pPr>
      <w:r w:rsidRPr="00605F5B">
        <w:rPr>
          <w:rFonts w:ascii="Times New Roman" w:hAnsi="Times New Roman"/>
          <w:color w:val="000000"/>
        </w:rPr>
        <w:lastRenderedPageBreak/>
        <w:t>Специфікація №</w:t>
      </w:r>
    </w:p>
    <w:p w14:paraId="4FEBDF00" w14:textId="77777777" w:rsidR="008E0867" w:rsidRPr="00605F5B" w:rsidRDefault="008E0867" w:rsidP="008E0867">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2023 року</w:t>
      </w:r>
    </w:p>
    <w:p w14:paraId="26D6EC47" w14:textId="74F2845E" w:rsidR="008E0867" w:rsidRPr="00605F5B" w:rsidRDefault="008E0867" w:rsidP="00FA56A8">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008912C8" w:rsidRPr="00C37E25">
        <w:rPr>
          <w:rFonts w:ascii="Times New Roman" w:hAnsi="Times New Roman"/>
          <w:kern w:val="1"/>
        </w:rPr>
        <w:t xml:space="preserve">30190000-7 Офісне устаткування та приладдя різне (30192160-0 Коректори; 30192125-3 Маркери; 30192130-1 Олівці; 30190000-7 Офісне устаткування та приладдя різне; 30192121-5 Кулькові ручки; 30192133-2 Точила для олівців; 30192110-5 Чорнила та пов’язана продукція; 30192700-8 Канцелярські товари; 30191130-4 Тека-планшет із </w:t>
      </w:r>
      <w:proofErr w:type="spellStart"/>
      <w:r w:rsidR="008912C8" w:rsidRPr="00C37E25">
        <w:rPr>
          <w:rFonts w:ascii="Times New Roman" w:hAnsi="Times New Roman"/>
          <w:kern w:val="1"/>
        </w:rPr>
        <w:t>затискачем</w:t>
      </w:r>
      <w:proofErr w:type="spellEnd"/>
      <w:r w:rsidR="008912C8" w:rsidRPr="00C37E25">
        <w:rPr>
          <w:rFonts w:ascii="Times New Roman" w:hAnsi="Times New Roman"/>
          <w:kern w:val="1"/>
        </w:rPr>
        <w:t>; 30191140-7 Аксесуари для особистої ідентифікації; 30192153-8 Штампи</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1E331B23" w14:textId="77777777" w:rsidR="008E0867" w:rsidRPr="00605F5B" w:rsidRDefault="008E0867" w:rsidP="008E0867">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8E0867" w:rsidRPr="00605F5B" w14:paraId="69721607"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29A4E229" w14:textId="77777777" w:rsidR="008E0867" w:rsidRPr="00605F5B" w:rsidRDefault="008E0867" w:rsidP="00890D03">
            <w:pPr>
              <w:spacing w:after="0"/>
              <w:jc w:val="center"/>
              <w:rPr>
                <w:rFonts w:ascii="Times New Roman" w:hAnsi="Times New Roman"/>
                <w:b/>
                <w:color w:val="000000"/>
              </w:rPr>
            </w:pPr>
            <w:bookmarkStart w:id="20"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35850D92"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4C66693D" w14:textId="77777777" w:rsidR="008E0867" w:rsidRPr="00605F5B" w:rsidRDefault="008E0867" w:rsidP="00890D03">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FE022C7" w14:textId="77777777" w:rsidR="008E0867" w:rsidRPr="00605F5B" w:rsidRDefault="008E0867" w:rsidP="00890D03">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24A2E910" w14:textId="77777777" w:rsidR="008E0867" w:rsidRPr="00605F5B" w:rsidRDefault="008E0867" w:rsidP="00890D03">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18D3CA34" w14:textId="77777777" w:rsidR="008E0867" w:rsidRPr="00605F5B" w:rsidRDefault="008E0867" w:rsidP="00890D03">
            <w:pPr>
              <w:spacing w:after="0"/>
              <w:jc w:val="center"/>
              <w:rPr>
                <w:rFonts w:ascii="Times New Roman" w:hAnsi="Times New Roman"/>
                <w:b/>
                <w:color w:val="000000"/>
              </w:rPr>
            </w:pPr>
          </w:p>
          <w:p w14:paraId="1000F9FF"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835B98"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5D934A"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832C9" w14:textId="77777777" w:rsidR="008E0867" w:rsidRPr="00605F5B" w:rsidRDefault="008E0867" w:rsidP="00890D03">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70F105A2" w14:textId="77777777" w:rsidR="008E0867" w:rsidRPr="00605F5B" w:rsidRDefault="008E0867" w:rsidP="00890D03">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8E0867" w:rsidRPr="00605F5B" w14:paraId="1A6E1596"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58C40640" w14:textId="77777777" w:rsidR="008E0867" w:rsidRPr="00605F5B" w:rsidRDefault="008E0867" w:rsidP="00890D03">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73309AD1"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2AB02E67"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3F0DD3D"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A64535E"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5DEE755"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35D8BD6"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06CA500F" w14:textId="77777777" w:rsidR="008E0867" w:rsidRPr="00605F5B" w:rsidRDefault="008E0867" w:rsidP="00890D03">
            <w:pPr>
              <w:spacing w:after="0"/>
              <w:jc w:val="center"/>
              <w:rPr>
                <w:rFonts w:ascii="Times New Roman" w:hAnsi="Times New Roman"/>
                <w:color w:val="000000"/>
              </w:rPr>
            </w:pPr>
          </w:p>
        </w:tc>
      </w:tr>
      <w:tr w:rsidR="008E0867" w:rsidRPr="00605F5B" w14:paraId="6297ACFA"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0C3ECF92" w14:textId="77777777" w:rsidR="008E0867" w:rsidRPr="00605F5B" w:rsidRDefault="008E0867" w:rsidP="00890D0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60ADD0BB"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072D74B9"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5E38810"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34E7CA1F"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B41C7ED"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59F9F92"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7B98107" w14:textId="77777777" w:rsidR="008E0867" w:rsidRPr="00605F5B" w:rsidRDefault="008E0867" w:rsidP="00890D03">
            <w:pPr>
              <w:spacing w:after="0"/>
              <w:jc w:val="center"/>
              <w:rPr>
                <w:rFonts w:ascii="Times New Roman" w:hAnsi="Times New Roman"/>
                <w:color w:val="000000"/>
              </w:rPr>
            </w:pPr>
          </w:p>
        </w:tc>
      </w:tr>
      <w:tr w:rsidR="008E0867" w:rsidRPr="00605F5B" w14:paraId="4365798F" w14:textId="77777777" w:rsidTr="00890D03">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6FD3DEF0" w14:textId="77777777" w:rsidR="008E0867" w:rsidRPr="00605F5B" w:rsidRDefault="008E0867" w:rsidP="00890D03">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2E1CA183" w14:textId="77777777" w:rsidR="008E0867" w:rsidRPr="00605F5B" w:rsidRDefault="008E0867" w:rsidP="00890D03">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1B6CF00A" w14:textId="77777777" w:rsidR="008E0867" w:rsidRPr="00605F5B" w:rsidRDefault="008E0867" w:rsidP="00890D03">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D41741E" w14:textId="77777777" w:rsidR="008E0867" w:rsidRPr="00605F5B" w:rsidRDefault="008E0867" w:rsidP="00890D03">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13107D7D" w14:textId="77777777" w:rsidR="008E0867" w:rsidRPr="00605F5B" w:rsidRDefault="008E0867" w:rsidP="00890D0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AAAEF09" w14:textId="77777777" w:rsidR="008E0867" w:rsidRPr="00605F5B" w:rsidRDefault="008E0867" w:rsidP="00890D03">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0AA1292E" w14:textId="77777777" w:rsidR="008E0867" w:rsidRPr="00605F5B" w:rsidRDefault="008E0867" w:rsidP="00890D03">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3B57564" w14:textId="77777777" w:rsidR="008E0867" w:rsidRPr="00605F5B" w:rsidRDefault="008E0867" w:rsidP="00890D03">
            <w:pPr>
              <w:spacing w:after="0"/>
              <w:jc w:val="center"/>
              <w:rPr>
                <w:rFonts w:ascii="Times New Roman" w:hAnsi="Times New Roman"/>
                <w:color w:val="000000"/>
              </w:rPr>
            </w:pPr>
          </w:p>
        </w:tc>
      </w:tr>
      <w:tr w:rsidR="008E0867" w:rsidRPr="00605F5B" w14:paraId="5164EC2C" w14:textId="77777777" w:rsidTr="00890D03">
        <w:tc>
          <w:tcPr>
            <w:tcW w:w="567" w:type="dxa"/>
            <w:tcBorders>
              <w:top w:val="single" w:sz="4" w:space="0" w:color="auto"/>
              <w:left w:val="single" w:sz="4" w:space="0" w:color="auto"/>
              <w:bottom w:val="single" w:sz="4" w:space="0" w:color="auto"/>
              <w:right w:val="single" w:sz="4" w:space="0" w:color="auto"/>
            </w:tcBorders>
          </w:tcPr>
          <w:p w14:paraId="26F542EF" w14:textId="77777777" w:rsidR="008E0867" w:rsidRPr="00605F5B" w:rsidRDefault="008E0867" w:rsidP="00890D03">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2A159874" w14:textId="77777777" w:rsidR="008E0867" w:rsidRPr="00605F5B" w:rsidRDefault="008E0867" w:rsidP="00890D03">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19865483" w14:textId="77777777" w:rsidR="008E0867" w:rsidRPr="00605F5B" w:rsidRDefault="008E0867" w:rsidP="00890D03">
            <w:pPr>
              <w:spacing w:after="0"/>
              <w:jc w:val="center"/>
              <w:rPr>
                <w:rFonts w:ascii="Times New Roman" w:hAnsi="Times New Roman"/>
                <w:b/>
                <w:bCs/>
                <w:color w:val="000000"/>
              </w:rPr>
            </w:pPr>
          </w:p>
        </w:tc>
      </w:tr>
      <w:tr w:rsidR="008E0867" w:rsidRPr="00605F5B" w14:paraId="03D5E3AD" w14:textId="77777777" w:rsidTr="00890D03">
        <w:tc>
          <w:tcPr>
            <w:tcW w:w="567" w:type="dxa"/>
            <w:tcBorders>
              <w:top w:val="single" w:sz="4" w:space="0" w:color="auto"/>
              <w:left w:val="single" w:sz="4" w:space="0" w:color="auto"/>
              <w:bottom w:val="single" w:sz="4" w:space="0" w:color="auto"/>
              <w:right w:val="single" w:sz="4" w:space="0" w:color="auto"/>
            </w:tcBorders>
          </w:tcPr>
          <w:p w14:paraId="27C531DF" w14:textId="77777777" w:rsidR="008E0867" w:rsidRPr="00605F5B" w:rsidRDefault="008E0867" w:rsidP="00890D03">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53170257" w14:textId="77777777" w:rsidR="008E0867" w:rsidRPr="00605F5B" w:rsidRDefault="008E0867" w:rsidP="00890D03">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34C1A4A3" w14:textId="77777777" w:rsidR="008E0867" w:rsidRPr="00605F5B" w:rsidRDefault="008E0867" w:rsidP="00890D03">
            <w:pPr>
              <w:spacing w:after="0"/>
              <w:jc w:val="center"/>
              <w:rPr>
                <w:rFonts w:ascii="Times New Roman" w:eastAsia="Times New Roman" w:hAnsi="Times New Roman"/>
                <w:b/>
                <w:bCs/>
                <w:color w:val="000000"/>
                <w:lang w:val="ru-RU" w:eastAsia="ru-RU"/>
              </w:rPr>
            </w:pPr>
          </w:p>
        </w:tc>
      </w:tr>
      <w:tr w:rsidR="008E0867" w:rsidRPr="00605F5B" w14:paraId="000F86A4" w14:textId="77777777" w:rsidTr="00890D03">
        <w:tc>
          <w:tcPr>
            <w:tcW w:w="567" w:type="dxa"/>
            <w:tcBorders>
              <w:top w:val="single" w:sz="4" w:space="0" w:color="auto"/>
              <w:left w:val="single" w:sz="4" w:space="0" w:color="auto"/>
              <w:bottom w:val="single" w:sz="4" w:space="0" w:color="auto"/>
              <w:right w:val="single" w:sz="4" w:space="0" w:color="auto"/>
            </w:tcBorders>
          </w:tcPr>
          <w:p w14:paraId="3F8C0AE3" w14:textId="77777777" w:rsidR="008E0867" w:rsidRPr="00605F5B" w:rsidRDefault="008E0867" w:rsidP="00890D03">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7A8A724A" w14:textId="77777777" w:rsidR="008E0867" w:rsidRPr="00605F5B" w:rsidRDefault="008E0867" w:rsidP="00890D03">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2C4F7A31" w14:textId="77777777" w:rsidR="008E0867" w:rsidRPr="00605F5B" w:rsidRDefault="008E0867" w:rsidP="00890D03">
            <w:pPr>
              <w:spacing w:after="0"/>
              <w:jc w:val="center"/>
              <w:rPr>
                <w:rFonts w:ascii="Times New Roman" w:hAnsi="Times New Roman"/>
                <w:b/>
                <w:bCs/>
                <w:color w:val="000000"/>
              </w:rPr>
            </w:pPr>
          </w:p>
        </w:tc>
      </w:tr>
      <w:bookmarkEnd w:id="20"/>
    </w:tbl>
    <w:p w14:paraId="6EACF713" w14:textId="77777777" w:rsidR="008E0867" w:rsidRPr="00605F5B" w:rsidRDefault="008E0867" w:rsidP="008E0867">
      <w:pPr>
        <w:pStyle w:val="afa"/>
        <w:suppressAutoHyphens w:val="0"/>
        <w:spacing w:after="0" w:line="240" w:lineRule="auto"/>
        <w:ind w:left="0"/>
        <w:jc w:val="both"/>
        <w:rPr>
          <w:rFonts w:ascii="Times New Roman" w:hAnsi="Times New Roman"/>
          <w:color w:val="000000"/>
        </w:rPr>
      </w:pPr>
    </w:p>
    <w:p w14:paraId="7C8F8844" w14:textId="77777777" w:rsidR="008E0867" w:rsidRPr="00605F5B" w:rsidRDefault="008E0867" w:rsidP="00FA56A8">
      <w:pPr>
        <w:pStyle w:val="afa"/>
        <w:numPr>
          <w:ilvl w:val="0"/>
          <w:numId w:val="7"/>
        </w:numPr>
        <w:ind w:left="0" w:firstLine="360"/>
        <w:jc w:val="both"/>
        <w:rPr>
          <w:rFonts w:ascii="Times New Roman" w:eastAsia="Times New Roman" w:hAnsi="Times New Roman"/>
          <w:snapToGrid w:val="0"/>
          <w:color w:val="000000"/>
          <w:lang w:eastAsia="ru-RU"/>
        </w:rPr>
      </w:pPr>
      <w:proofErr w:type="spellStart"/>
      <w:r w:rsidRPr="00605F5B">
        <w:rPr>
          <w:rFonts w:ascii="Times New Roman" w:hAnsi="Times New Roman"/>
          <w:color w:val="000000"/>
          <w:lang w:val="ru-RU"/>
        </w:rPr>
        <w:t>Вартість</w:t>
      </w:r>
      <w:proofErr w:type="spellEnd"/>
      <w:r w:rsidRPr="00605F5B">
        <w:rPr>
          <w:rFonts w:ascii="Times New Roman" w:hAnsi="Times New Roman"/>
          <w:color w:val="000000"/>
          <w:lang w:val="ru-RU"/>
        </w:rPr>
        <w:t xml:space="preserve"> Товару за </w:t>
      </w:r>
      <w:proofErr w:type="spellStart"/>
      <w:r w:rsidRPr="00605F5B">
        <w:rPr>
          <w:rFonts w:ascii="Times New Roman" w:hAnsi="Times New Roman"/>
          <w:color w:val="000000"/>
          <w:lang w:val="ru-RU"/>
        </w:rPr>
        <w:t>цією</w:t>
      </w:r>
      <w:proofErr w:type="spellEnd"/>
      <w:r w:rsidRPr="00605F5B">
        <w:rPr>
          <w:rFonts w:ascii="Times New Roman" w:hAnsi="Times New Roman"/>
          <w:color w:val="000000"/>
          <w:lang w:val="ru-RU"/>
        </w:rPr>
        <w:t xml:space="preserve"> </w:t>
      </w:r>
      <w:proofErr w:type="spellStart"/>
      <w:r w:rsidRPr="00605F5B">
        <w:rPr>
          <w:rFonts w:ascii="Times New Roman" w:hAnsi="Times New Roman"/>
          <w:color w:val="000000"/>
          <w:lang w:val="ru-RU"/>
        </w:rPr>
        <w:t>Специфікацією</w:t>
      </w:r>
      <w:proofErr w:type="spellEnd"/>
      <w:r w:rsidRPr="00605F5B">
        <w:rPr>
          <w:rFonts w:ascii="Times New Roman" w:hAnsi="Times New Roman"/>
          <w:color w:val="000000"/>
          <w:lang w:val="ru-RU"/>
        </w:rPr>
        <w:t xml:space="preserve"> </w:t>
      </w:r>
      <w:r w:rsidRPr="00605F5B">
        <w:rPr>
          <w:rFonts w:ascii="Times New Roman" w:eastAsia="Times New Roman" w:hAnsi="Times New Roman"/>
          <w:snapToGrid w:val="0"/>
          <w:color w:val="000000"/>
          <w:lang w:eastAsia="ru-RU"/>
        </w:rPr>
        <w:t xml:space="preserve">становить ___________________грн ____коп. (______________________), крім того ПДВ 20% ________________________грн ____коп. (________________________________). Загальна ціна Товару з ПДВ складає </w:t>
      </w:r>
      <w:r w:rsidRPr="00605F5B">
        <w:rPr>
          <w:rFonts w:ascii="Times New Roman" w:hAnsi="Times New Roman"/>
          <w:b/>
          <w:color w:val="000000"/>
        </w:rPr>
        <w:t xml:space="preserve">_____________ </w:t>
      </w:r>
      <w:r w:rsidRPr="00605F5B">
        <w:rPr>
          <w:rFonts w:ascii="Times New Roman" w:hAnsi="Times New Roman"/>
          <w:color w:val="000000"/>
        </w:rPr>
        <w:t>(_________________________) грн ___ коп.</w:t>
      </w:r>
    </w:p>
    <w:p w14:paraId="296B83A1" w14:textId="77777777" w:rsidR="008E0867" w:rsidRPr="00605F5B" w:rsidRDefault="008E0867" w:rsidP="008E0867">
      <w:pPr>
        <w:pStyle w:val="afa"/>
        <w:ind w:left="360"/>
        <w:jc w:val="both"/>
        <w:rPr>
          <w:rFonts w:ascii="Times New Roman" w:eastAsia="Times New Roman" w:hAnsi="Times New Roman"/>
          <w:snapToGrid w:val="0"/>
          <w:color w:val="000000"/>
          <w:lang w:eastAsia="ru-RU"/>
        </w:rPr>
      </w:pPr>
    </w:p>
    <w:p w14:paraId="1CA572C2" w14:textId="77777777" w:rsidR="008E0867" w:rsidRDefault="008E0867" w:rsidP="008E0867">
      <w:pPr>
        <w:spacing w:after="0"/>
        <w:jc w:val="center"/>
        <w:rPr>
          <w:rFonts w:ascii="Times New Roman" w:hAnsi="Times New Roman"/>
          <w:b/>
          <w:color w:val="000000"/>
        </w:rPr>
      </w:pPr>
      <w:r w:rsidRPr="00605F5B">
        <w:rPr>
          <w:rFonts w:ascii="Times New Roman" w:hAnsi="Times New Roman"/>
          <w:b/>
          <w:color w:val="000000"/>
        </w:rPr>
        <w:t>ПІДПИСИ СТОРІН</w:t>
      </w:r>
    </w:p>
    <w:p w14:paraId="123049F5" w14:textId="77777777" w:rsidR="008E0867" w:rsidRPr="00605F5B" w:rsidRDefault="008E0867" w:rsidP="008E0867">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8E0867" w:rsidRPr="00605F5B" w14:paraId="02EFCCBE" w14:textId="77777777" w:rsidTr="00890D03">
        <w:trPr>
          <w:trHeight w:val="80"/>
        </w:trPr>
        <w:tc>
          <w:tcPr>
            <w:tcW w:w="4941" w:type="dxa"/>
          </w:tcPr>
          <w:p w14:paraId="6191E86F"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ПОКУПЕЦЬ</w:t>
            </w:r>
          </w:p>
          <w:p w14:paraId="358EDF83" w14:textId="77777777" w:rsidR="008E0867" w:rsidRPr="00605F5B" w:rsidRDefault="008E0867" w:rsidP="00890D03">
            <w:pPr>
              <w:spacing w:after="0"/>
              <w:rPr>
                <w:rFonts w:ascii="Times New Roman" w:hAnsi="Times New Roman"/>
                <w:b/>
                <w:bCs/>
                <w:kern w:val="1"/>
              </w:rPr>
            </w:pPr>
          </w:p>
          <w:p w14:paraId="452181BA" w14:textId="77777777" w:rsidR="008E0867" w:rsidRPr="00605F5B" w:rsidRDefault="008E0867" w:rsidP="00890D03">
            <w:pPr>
              <w:spacing w:after="0"/>
              <w:jc w:val="center"/>
              <w:rPr>
                <w:rFonts w:ascii="Times New Roman" w:hAnsi="Times New Roman"/>
                <w:b/>
                <w:color w:val="000000"/>
              </w:rPr>
            </w:pPr>
          </w:p>
          <w:p w14:paraId="317A8DF2" w14:textId="77777777" w:rsidR="008E0867" w:rsidRPr="00605F5B" w:rsidRDefault="008E0867" w:rsidP="00890D03">
            <w:pPr>
              <w:spacing w:after="0"/>
              <w:jc w:val="center"/>
              <w:rPr>
                <w:rFonts w:ascii="Times New Roman" w:hAnsi="Times New Roman"/>
                <w:b/>
                <w:color w:val="000000"/>
              </w:rPr>
            </w:pPr>
          </w:p>
        </w:tc>
        <w:tc>
          <w:tcPr>
            <w:tcW w:w="4943" w:type="dxa"/>
          </w:tcPr>
          <w:p w14:paraId="45A43A6E" w14:textId="77777777" w:rsidR="008E0867" w:rsidRPr="00605F5B" w:rsidRDefault="008E0867" w:rsidP="00890D03">
            <w:pPr>
              <w:spacing w:after="0"/>
              <w:jc w:val="center"/>
              <w:rPr>
                <w:rFonts w:ascii="Times New Roman" w:hAnsi="Times New Roman"/>
                <w:b/>
                <w:color w:val="000000"/>
              </w:rPr>
            </w:pPr>
            <w:r w:rsidRPr="00605F5B">
              <w:rPr>
                <w:rFonts w:ascii="Times New Roman" w:hAnsi="Times New Roman"/>
                <w:b/>
                <w:color w:val="000000"/>
              </w:rPr>
              <w:t>ПОСТАЧАЛЬНИК</w:t>
            </w:r>
          </w:p>
          <w:p w14:paraId="48626CAC" w14:textId="77777777" w:rsidR="008E0867" w:rsidRPr="00605F5B" w:rsidRDefault="008E0867" w:rsidP="00890D03">
            <w:pPr>
              <w:spacing w:after="0"/>
              <w:rPr>
                <w:rFonts w:ascii="Times New Roman" w:hAnsi="Times New Roman"/>
                <w:b/>
                <w:color w:val="000000"/>
              </w:rPr>
            </w:pPr>
          </w:p>
        </w:tc>
      </w:tr>
    </w:tbl>
    <w:p w14:paraId="448E48B9" w14:textId="77777777" w:rsidR="008E0867" w:rsidRPr="00605F5B" w:rsidRDefault="008E0867" w:rsidP="008E0867"/>
    <w:p w14:paraId="57E289CC" w14:textId="77777777" w:rsidR="002D3564" w:rsidRPr="00A3193B" w:rsidRDefault="002D3564" w:rsidP="003E5FD2">
      <w:pPr>
        <w:spacing w:after="0" w:line="240" w:lineRule="auto"/>
        <w:ind w:left="5660" w:firstLine="700"/>
        <w:jc w:val="right"/>
        <w:rPr>
          <w:rFonts w:ascii="Times New Roman" w:eastAsia="Times New Roman" w:hAnsi="Times New Roman"/>
          <w:sz w:val="20"/>
          <w:szCs w:val="20"/>
        </w:rPr>
      </w:pPr>
    </w:p>
    <w:sectPr w:rsidR="002D3564"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84">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9"/>
  </w:num>
  <w:num w:numId="4" w16cid:durableId="523905595">
    <w:abstractNumId w:val="8"/>
  </w:num>
  <w:num w:numId="5" w16cid:durableId="342048817">
    <w:abstractNumId w:val="3"/>
  </w:num>
  <w:num w:numId="6" w16cid:durableId="1708943910">
    <w:abstractNumId w:val="4"/>
  </w:num>
  <w:num w:numId="7" w16cid:durableId="1587417020">
    <w:abstractNumId w:val="6"/>
  </w:num>
  <w:num w:numId="8" w16cid:durableId="172768090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538"/>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83A"/>
    <w:rsid w:val="000749DD"/>
    <w:rsid w:val="00075657"/>
    <w:rsid w:val="00076798"/>
    <w:rsid w:val="000770C3"/>
    <w:rsid w:val="000771A1"/>
    <w:rsid w:val="00077AF9"/>
    <w:rsid w:val="0008004D"/>
    <w:rsid w:val="000806EE"/>
    <w:rsid w:val="00080D1C"/>
    <w:rsid w:val="0008142B"/>
    <w:rsid w:val="00081935"/>
    <w:rsid w:val="000835CC"/>
    <w:rsid w:val="00083BC3"/>
    <w:rsid w:val="0008475B"/>
    <w:rsid w:val="00086055"/>
    <w:rsid w:val="0008706A"/>
    <w:rsid w:val="00087EC4"/>
    <w:rsid w:val="000904FD"/>
    <w:rsid w:val="000907AC"/>
    <w:rsid w:val="00090E17"/>
    <w:rsid w:val="00091D0F"/>
    <w:rsid w:val="00092FAF"/>
    <w:rsid w:val="000941D6"/>
    <w:rsid w:val="000945D0"/>
    <w:rsid w:val="000946DF"/>
    <w:rsid w:val="00094EE2"/>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B2"/>
    <w:rsid w:val="001041BB"/>
    <w:rsid w:val="00104780"/>
    <w:rsid w:val="00105117"/>
    <w:rsid w:val="0010786A"/>
    <w:rsid w:val="00107AE9"/>
    <w:rsid w:val="00107E3A"/>
    <w:rsid w:val="00110B85"/>
    <w:rsid w:val="00111F9F"/>
    <w:rsid w:val="0011381E"/>
    <w:rsid w:val="00114648"/>
    <w:rsid w:val="00114EEA"/>
    <w:rsid w:val="00115C18"/>
    <w:rsid w:val="00115F4F"/>
    <w:rsid w:val="00120028"/>
    <w:rsid w:val="00120307"/>
    <w:rsid w:val="001209C7"/>
    <w:rsid w:val="00122163"/>
    <w:rsid w:val="00122802"/>
    <w:rsid w:val="00122AAA"/>
    <w:rsid w:val="00124E29"/>
    <w:rsid w:val="00125393"/>
    <w:rsid w:val="001255B7"/>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78A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66F11"/>
    <w:rsid w:val="001702EA"/>
    <w:rsid w:val="00170A38"/>
    <w:rsid w:val="00170AFB"/>
    <w:rsid w:val="00171797"/>
    <w:rsid w:val="00171BEB"/>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0C9F"/>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2A4"/>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6F3F"/>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2F9D"/>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564"/>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4055"/>
    <w:rsid w:val="002E5B8C"/>
    <w:rsid w:val="002E6024"/>
    <w:rsid w:val="002E67C4"/>
    <w:rsid w:val="002E6F0C"/>
    <w:rsid w:val="002E78E5"/>
    <w:rsid w:val="002E7D44"/>
    <w:rsid w:val="002F05F6"/>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6D3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BE1"/>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3F42"/>
    <w:rsid w:val="00334252"/>
    <w:rsid w:val="00334284"/>
    <w:rsid w:val="00335864"/>
    <w:rsid w:val="00337FF5"/>
    <w:rsid w:val="00340FA5"/>
    <w:rsid w:val="00341DBA"/>
    <w:rsid w:val="00343754"/>
    <w:rsid w:val="00343EE6"/>
    <w:rsid w:val="00344309"/>
    <w:rsid w:val="00345164"/>
    <w:rsid w:val="00345FA1"/>
    <w:rsid w:val="00346354"/>
    <w:rsid w:val="0034686A"/>
    <w:rsid w:val="00347267"/>
    <w:rsid w:val="0034768C"/>
    <w:rsid w:val="00347800"/>
    <w:rsid w:val="00347E3C"/>
    <w:rsid w:val="00350051"/>
    <w:rsid w:val="00351456"/>
    <w:rsid w:val="003514DA"/>
    <w:rsid w:val="00351AAF"/>
    <w:rsid w:val="00351C5D"/>
    <w:rsid w:val="00352578"/>
    <w:rsid w:val="00353653"/>
    <w:rsid w:val="00354ECE"/>
    <w:rsid w:val="00355E09"/>
    <w:rsid w:val="00356871"/>
    <w:rsid w:val="0036030D"/>
    <w:rsid w:val="00360597"/>
    <w:rsid w:val="003613F2"/>
    <w:rsid w:val="00362195"/>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524E"/>
    <w:rsid w:val="003754ED"/>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D599C"/>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3F7E8C"/>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958"/>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27C43"/>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0D68"/>
    <w:rsid w:val="0046275F"/>
    <w:rsid w:val="00462FFD"/>
    <w:rsid w:val="004635E7"/>
    <w:rsid w:val="004636AD"/>
    <w:rsid w:val="004645BA"/>
    <w:rsid w:val="00465AAD"/>
    <w:rsid w:val="0046658B"/>
    <w:rsid w:val="004666F4"/>
    <w:rsid w:val="00467335"/>
    <w:rsid w:val="00467CD5"/>
    <w:rsid w:val="00470D53"/>
    <w:rsid w:val="00471542"/>
    <w:rsid w:val="0047188E"/>
    <w:rsid w:val="00471C2F"/>
    <w:rsid w:val="00471D6D"/>
    <w:rsid w:val="0047256F"/>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6BF"/>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E6C00"/>
    <w:rsid w:val="004F069D"/>
    <w:rsid w:val="004F0BED"/>
    <w:rsid w:val="004F168F"/>
    <w:rsid w:val="004F18B0"/>
    <w:rsid w:val="004F19DA"/>
    <w:rsid w:val="004F1E07"/>
    <w:rsid w:val="004F4096"/>
    <w:rsid w:val="004F497A"/>
    <w:rsid w:val="004F54E3"/>
    <w:rsid w:val="004F5965"/>
    <w:rsid w:val="004F71FA"/>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F5F"/>
    <w:rsid w:val="00523C0E"/>
    <w:rsid w:val="0052412A"/>
    <w:rsid w:val="0052466B"/>
    <w:rsid w:val="00524884"/>
    <w:rsid w:val="00525431"/>
    <w:rsid w:val="00525988"/>
    <w:rsid w:val="00526700"/>
    <w:rsid w:val="00527897"/>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0D6D"/>
    <w:rsid w:val="0059178A"/>
    <w:rsid w:val="00591BE7"/>
    <w:rsid w:val="005925C5"/>
    <w:rsid w:val="00592B28"/>
    <w:rsid w:val="005947AE"/>
    <w:rsid w:val="00596261"/>
    <w:rsid w:val="005970C2"/>
    <w:rsid w:val="005977A1"/>
    <w:rsid w:val="005A0A2F"/>
    <w:rsid w:val="005A1265"/>
    <w:rsid w:val="005A16E4"/>
    <w:rsid w:val="005A1832"/>
    <w:rsid w:val="005A21DC"/>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487"/>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04"/>
    <w:rsid w:val="00697C15"/>
    <w:rsid w:val="006A00D2"/>
    <w:rsid w:val="006A05A8"/>
    <w:rsid w:val="006A1035"/>
    <w:rsid w:val="006A1641"/>
    <w:rsid w:val="006A3795"/>
    <w:rsid w:val="006A41FD"/>
    <w:rsid w:val="006A45D6"/>
    <w:rsid w:val="006A47E1"/>
    <w:rsid w:val="006A5045"/>
    <w:rsid w:val="006A53A5"/>
    <w:rsid w:val="006A5D3C"/>
    <w:rsid w:val="006A75E0"/>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0799"/>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02B"/>
    <w:rsid w:val="00710C89"/>
    <w:rsid w:val="00713571"/>
    <w:rsid w:val="007143E9"/>
    <w:rsid w:val="007154EC"/>
    <w:rsid w:val="00715891"/>
    <w:rsid w:val="00715A5D"/>
    <w:rsid w:val="0071777F"/>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0F8"/>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3F79"/>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1ED"/>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20339"/>
    <w:rsid w:val="0082096E"/>
    <w:rsid w:val="008227FE"/>
    <w:rsid w:val="0082462B"/>
    <w:rsid w:val="008246FD"/>
    <w:rsid w:val="00824C6C"/>
    <w:rsid w:val="00825581"/>
    <w:rsid w:val="00825809"/>
    <w:rsid w:val="00825E03"/>
    <w:rsid w:val="00826D16"/>
    <w:rsid w:val="00826D29"/>
    <w:rsid w:val="0082706A"/>
    <w:rsid w:val="00827121"/>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37D30"/>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12C8"/>
    <w:rsid w:val="00892B6F"/>
    <w:rsid w:val="00892D5F"/>
    <w:rsid w:val="00894029"/>
    <w:rsid w:val="0089652A"/>
    <w:rsid w:val="00896563"/>
    <w:rsid w:val="008976CE"/>
    <w:rsid w:val="00897DCE"/>
    <w:rsid w:val="008A2734"/>
    <w:rsid w:val="008A29C6"/>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7"/>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529"/>
    <w:rsid w:val="008F7D0F"/>
    <w:rsid w:val="00900DA4"/>
    <w:rsid w:val="0090153E"/>
    <w:rsid w:val="0090162C"/>
    <w:rsid w:val="00901ADF"/>
    <w:rsid w:val="00902261"/>
    <w:rsid w:val="00903944"/>
    <w:rsid w:val="00904D62"/>
    <w:rsid w:val="00904F6F"/>
    <w:rsid w:val="00905170"/>
    <w:rsid w:val="00905BB2"/>
    <w:rsid w:val="00906256"/>
    <w:rsid w:val="00907BDA"/>
    <w:rsid w:val="00907F4E"/>
    <w:rsid w:val="00910913"/>
    <w:rsid w:val="00910964"/>
    <w:rsid w:val="009119D7"/>
    <w:rsid w:val="009125AF"/>
    <w:rsid w:val="00913C02"/>
    <w:rsid w:val="00913FAA"/>
    <w:rsid w:val="0091408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46C"/>
    <w:rsid w:val="009A792D"/>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129"/>
    <w:rsid w:val="009C1714"/>
    <w:rsid w:val="009C186A"/>
    <w:rsid w:val="009C242A"/>
    <w:rsid w:val="009C37C9"/>
    <w:rsid w:val="009C4FCB"/>
    <w:rsid w:val="009C5971"/>
    <w:rsid w:val="009C5D51"/>
    <w:rsid w:val="009C5FE8"/>
    <w:rsid w:val="009C60B7"/>
    <w:rsid w:val="009C69D6"/>
    <w:rsid w:val="009C7639"/>
    <w:rsid w:val="009C7C67"/>
    <w:rsid w:val="009D0D14"/>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5D62"/>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2E12"/>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6C5"/>
    <w:rsid w:val="00A65AF4"/>
    <w:rsid w:val="00A662E2"/>
    <w:rsid w:val="00A67C75"/>
    <w:rsid w:val="00A67FDA"/>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5C1"/>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4BDE"/>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917"/>
    <w:rsid w:val="00B03EC7"/>
    <w:rsid w:val="00B04E60"/>
    <w:rsid w:val="00B0570A"/>
    <w:rsid w:val="00B134A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210A"/>
    <w:rsid w:val="00B444E3"/>
    <w:rsid w:val="00B445D7"/>
    <w:rsid w:val="00B44EDF"/>
    <w:rsid w:val="00B45922"/>
    <w:rsid w:val="00B45C4B"/>
    <w:rsid w:val="00B45FD3"/>
    <w:rsid w:val="00B4609D"/>
    <w:rsid w:val="00B467B8"/>
    <w:rsid w:val="00B4774A"/>
    <w:rsid w:val="00B47EB0"/>
    <w:rsid w:val="00B50398"/>
    <w:rsid w:val="00B50DF2"/>
    <w:rsid w:val="00B51774"/>
    <w:rsid w:val="00B518BE"/>
    <w:rsid w:val="00B52D99"/>
    <w:rsid w:val="00B53958"/>
    <w:rsid w:val="00B53BB7"/>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E42"/>
    <w:rsid w:val="00B66049"/>
    <w:rsid w:val="00B664B7"/>
    <w:rsid w:val="00B66701"/>
    <w:rsid w:val="00B67BD8"/>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4D81"/>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37E25"/>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9CE"/>
    <w:rsid w:val="00C71AAB"/>
    <w:rsid w:val="00C71B99"/>
    <w:rsid w:val="00C720DC"/>
    <w:rsid w:val="00C72B9E"/>
    <w:rsid w:val="00C72D50"/>
    <w:rsid w:val="00C734A6"/>
    <w:rsid w:val="00C747C3"/>
    <w:rsid w:val="00C76A4A"/>
    <w:rsid w:val="00C76F01"/>
    <w:rsid w:val="00C775D5"/>
    <w:rsid w:val="00C77F2A"/>
    <w:rsid w:val="00C8081A"/>
    <w:rsid w:val="00C80D12"/>
    <w:rsid w:val="00C8158E"/>
    <w:rsid w:val="00C8177D"/>
    <w:rsid w:val="00C8207A"/>
    <w:rsid w:val="00C82C3A"/>
    <w:rsid w:val="00C82D86"/>
    <w:rsid w:val="00C841E9"/>
    <w:rsid w:val="00C8561D"/>
    <w:rsid w:val="00C856E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5C74"/>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9CE"/>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1F16"/>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B"/>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17FA7"/>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509"/>
    <w:rsid w:val="00D46AA5"/>
    <w:rsid w:val="00D46BAF"/>
    <w:rsid w:val="00D477D8"/>
    <w:rsid w:val="00D47DBA"/>
    <w:rsid w:val="00D502E9"/>
    <w:rsid w:val="00D505AA"/>
    <w:rsid w:val="00D50856"/>
    <w:rsid w:val="00D50BC4"/>
    <w:rsid w:val="00D50BD0"/>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1F2C"/>
    <w:rsid w:val="00E126F2"/>
    <w:rsid w:val="00E12FCD"/>
    <w:rsid w:val="00E12FD6"/>
    <w:rsid w:val="00E133B4"/>
    <w:rsid w:val="00E1397E"/>
    <w:rsid w:val="00E13FF6"/>
    <w:rsid w:val="00E15513"/>
    <w:rsid w:val="00E17528"/>
    <w:rsid w:val="00E20F18"/>
    <w:rsid w:val="00E21B53"/>
    <w:rsid w:val="00E23841"/>
    <w:rsid w:val="00E239E9"/>
    <w:rsid w:val="00E23B43"/>
    <w:rsid w:val="00E23B79"/>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64C4"/>
    <w:rsid w:val="00E87C23"/>
    <w:rsid w:val="00E90A99"/>
    <w:rsid w:val="00E90E46"/>
    <w:rsid w:val="00E910D2"/>
    <w:rsid w:val="00E911EB"/>
    <w:rsid w:val="00E91435"/>
    <w:rsid w:val="00E915B4"/>
    <w:rsid w:val="00E91DFF"/>
    <w:rsid w:val="00E92265"/>
    <w:rsid w:val="00E93933"/>
    <w:rsid w:val="00E93A4C"/>
    <w:rsid w:val="00E93ADD"/>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BE4"/>
    <w:rsid w:val="00EF0F23"/>
    <w:rsid w:val="00EF1984"/>
    <w:rsid w:val="00EF1ADD"/>
    <w:rsid w:val="00EF1CF5"/>
    <w:rsid w:val="00EF1F60"/>
    <w:rsid w:val="00EF302D"/>
    <w:rsid w:val="00EF3721"/>
    <w:rsid w:val="00EF3EE6"/>
    <w:rsid w:val="00EF486E"/>
    <w:rsid w:val="00EF5986"/>
    <w:rsid w:val="00EF66BF"/>
    <w:rsid w:val="00EF7AD5"/>
    <w:rsid w:val="00F0004D"/>
    <w:rsid w:val="00F00917"/>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2B8"/>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D4F"/>
    <w:rsid w:val="00F64971"/>
    <w:rsid w:val="00F64DF5"/>
    <w:rsid w:val="00F64FF5"/>
    <w:rsid w:val="00F660A6"/>
    <w:rsid w:val="00F701A5"/>
    <w:rsid w:val="00F70BDD"/>
    <w:rsid w:val="00F70ED7"/>
    <w:rsid w:val="00F711F4"/>
    <w:rsid w:val="00F7163C"/>
    <w:rsid w:val="00F717F1"/>
    <w:rsid w:val="00F726A1"/>
    <w:rsid w:val="00F73410"/>
    <w:rsid w:val="00F73B62"/>
    <w:rsid w:val="00F7531F"/>
    <w:rsid w:val="00F75D18"/>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5410"/>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0BF4"/>
    <w:rsid w:val="00FA13E9"/>
    <w:rsid w:val="00FA1BF3"/>
    <w:rsid w:val="00FA1D03"/>
    <w:rsid w:val="00FA1F3B"/>
    <w:rsid w:val="00FA277C"/>
    <w:rsid w:val="00FA2991"/>
    <w:rsid w:val="00FA2EDF"/>
    <w:rsid w:val="00FA4266"/>
    <w:rsid w:val="00FA45E1"/>
    <w:rsid w:val="00FA48B9"/>
    <w:rsid w:val="00FA531B"/>
    <w:rsid w:val="00FA56A8"/>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3E"/>
    <w:rsid w:val="00FC6DF5"/>
    <w:rsid w:val="00FC6E79"/>
    <w:rsid w:val="00FC7023"/>
    <w:rsid w:val="00FD0B42"/>
    <w:rsid w:val="00FD0C9A"/>
    <w:rsid w:val="00FD139A"/>
    <w:rsid w:val="00FD1660"/>
    <w:rsid w:val="00FD2129"/>
    <w:rsid w:val="00FD3DDA"/>
    <w:rsid w:val="00FD51C5"/>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numbering" w:customStyle="1" w:styleId="2d">
    <w:name w:val="Нет списка2"/>
    <w:next w:val="a2"/>
    <w:uiPriority w:val="99"/>
    <w:semiHidden/>
    <w:unhideWhenUsed/>
    <w:rsid w:val="009A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5237927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49359804">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0001874">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6872</TotalTime>
  <Pages>38</Pages>
  <Words>74006</Words>
  <Characters>42184</Characters>
  <Application>Microsoft Office Word</Application>
  <DocSecurity>0</DocSecurity>
  <Lines>351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323</cp:revision>
  <cp:lastPrinted>2023-11-09T08:32:00Z</cp:lastPrinted>
  <dcterms:created xsi:type="dcterms:W3CDTF">2023-07-14T06:54:00Z</dcterms:created>
  <dcterms:modified xsi:type="dcterms:W3CDTF">2023-11-21T12:51:00Z</dcterms:modified>
</cp:coreProperties>
</file>