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DF840" w14:textId="77777777" w:rsidR="00DE06BD" w:rsidRDefault="00DE06BD" w:rsidP="00DE06BD">
      <w:pPr>
        <w:pStyle w:val="a7"/>
        <w:jc w:val="right"/>
        <w:rPr>
          <w:rFonts w:ascii="Times New Roman" w:hAnsi="Times New Roman"/>
          <w:b w:val="0"/>
          <w:bCs w:val="0"/>
          <w:i/>
          <w:iCs/>
          <w:sz w:val="24"/>
          <w:szCs w:val="24"/>
          <w:lang w:val="uk-UA"/>
        </w:rPr>
      </w:pPr>
      <w:r>
        <w:rPr>
          <w:rFonts w:ascii="Times New Roman" w:hAnsi="Times New Roman"/>
          <w:b w:val="0"/>
          <w:bCs w:val="0"/>
          <w:i/>
          <w:iCs/>
          <w:sz w:val="24"/>
          <w:szCs w:val="24"/>
          <w:lang w:val="uk-UA"/>
        </w:rPr>
        <w:t>Додаток 4 до тендерної документації</w:t>
      </w:r>
    </w:p>
    <w:p w14:paraId="2C398379" w14:textId="77777777" w:rsidR="00DE06BD" w:rsidRPr="00CB1B8D" w:rsidRDefault="00DE06BD" w:rsidP="00DE06BD">
      <w:pPr>
        <w:pStyle w:val="a3"/>
        <w:rPr>
          <w:lang w:val="uk-UA"/>
        </w:rPr>
      </w:pPr>
    </w:p>
    <w:p w14:paraId="357572BA" w14:textId="77777777" w:rsidR="00DE06BD" w:rsidRPr="00A34DC9" w:rsidRDefault="00DE06BD" w:rsidP="00DE06BD">
      <w:pPr>
        <w:pStyle w:val="a7"/>
        <w:rPr>
          <w:rFonts w:ascii="Times New Roman" w:hAnsi="Times New Roman"/>
          <w:sz w:val="24"/>
          <w:szCs w:val="24"/>
          <w:lang w:val="uk-UA"/>
        </w:rPr>
      </w:pPr>
      <w:r>
        <w:rPr>
          <w:rFonts w:ascii="Times New Roman" w:hAnsi="Times New Roman"/>
          <w:sz w:val="24"/>
          <w:szCs w:val="24"/>
          <w:lang w:val="uk-UA"/>
        </w:rPr>
        <w:t>ПРОЕКТ ДОГОВО</w:t>
      </w:r>
      <w:r w:rsidRPr="00A34DC9">
        <w:rPr>
          <w:rFonts w:ascii="Times New Roman" w:hAnsi="Times New Roman"/>
          <w:sz w:val="24"/>
          <w:szCs w:val="24"/>
          <w:lang w:val="uk-UA"/>
        </w:rPr>
        <w:t>Р</w:t>
      </w:r>
      <w:r>
        <w:rPr>
          <w:rFonts w:ascii="Times New Roman" w:hAnsi="Times New Roman"/>
          <w:sz w:val="24"/>
          <w:szCs w:val="24"/>
          <w:lang w:val="uk-UA"/>
        </w:rPr>
        <w:t>У</w:t>
      </w:r>
      <w:r w:rsidRPr="00A34DC9">
        <w:rPr>
          <w:rFonts w:ascii="Times New Roman" w:hAnsi="Times New Roman"/>
          <w:sz w:val="24"/>
          <w:szCs w:val="24"/>
          <w:lang w:val="uk-UA"/>
        </w:rPr>
        <w:t xml:space="preserve"> № </w:t>
      </w:r>
      <w:r>
        <w:rPr>
          <w:rFonts w:ascii="Times New Roman" w:hAnsi="Times New Roman"/>
          <w:sz w:val="24"/>
          <w:szCs w:val="24"/>
          <w:lang w:val="uk-UA"/>
        </w:rPr>
        <w:t>___________</w:t>
      </w:r>
    </w:p>
    <w:p w14:paraId="75BF2521" w14:textId="77777777" w:rsidR="00DE06BD" w:rsidRPr="00A34DC9" w:rsidRDefault="00DE06BD" w:rsidP="00DE06BD">
      <w:pPr>
        <w:pStyle w:val="a3"/>
        <w:spacing w:after="0"/>
        <w:rPr>
          <w:lang w:val="uk-UA"/>
        </w:rPr>
      </w:pPr>
    </w:p>
    <w:p w14:paraId="410061D8" w14:textId="77777777" w:rsidR="00DE06BD" w:rsidRPr="00A34DC9" w:rsidRDefault="00DE06BD" w:rsidP="00DE06BD">
      <w:pPr>
        <w:pStyle w:val="a3"/>
        <w:spacing w:after="0"/>
        <w:rPr>
          <w:lang w:val="uk-UA"/>
        </w:rPr>
      </w:pPr>
    </w:p>
    <w:p w14:paraId="46B662E0" w14:textId="77777777" w:rsidR="00DE06BD" w:rsidRPr="00A34DC9" w:rsidRDefault="00DE06BD" w:rsidP="00DE06BD">
      <w:pPr>
        <w:pStyle w:val="a3"/>
        <w:spacing w:after="0"/>
        <w:ind w:firstLine="283"/>
        <w:rPr>
          <w:lang w:val="uk-UA"/>
        </w:rPr>
      </w:pPr>
      <w:r>
        <w:rPr>
          <w:lang w:val="uk-UA"/>
        </w:rPr>
        <w:t>м. Запоріжжя</w:t>
      </w:r>
      <w:r>
        <w:rPr>
          <w:lang w:val="uk-UA"/>
        </w:rPr>
        <w:tab/>
      </w:r>
      <w:r>
        <w:rPr>
          <w:lang w:val="uk-UA"/>
        </w:rPr>
        <w:tab/>
      </w:r>
      <w:r>
        <w:rPr>
          <w:lang w:val="uk-UA"/>
        </w:rPr>
        <w:tab/>
      </w:r>
      <w:r>
        <w:rPr>
          <w:lang w:val="uk-UA"/>
        </w:rPr>
        <w:tab/>
      </w:r>
      <w:r>
        <w:rPr>
          <w:lang w:val="uk-UA"/>
        </w:rPr>
        <w:tab/>
        <w:t xml:space="preserve">  </w:t>
      </w:r>
      <w:r w:rsidRPr="00A34DC9">
        <w:rPr>
          <w:lang w:val="uk-UA"/>
        </w:rPr>
        <w:t xml:space="preserve">           </w:t>
      </w:r>
      <w:r>
        <w:rPr>
          <w:lang w:val="uk-UA"/>
        </w:rPr>
        <w:tab/>
      </w:r>
      <w:r w:rsidRPr="00A34DC9">
        <w:rPr>
          <w:lang w:val="uk-UA"/>
        </w:rPr>
        <w:t xml:space="preserve"> «</w:t>
      </w:r>
      <w:r>
        <w:rPr>
          <w:lang w:val="uk-UA"/>
        </w:rPr>
        <w:t>____</w:t>
      </w:r>
      <w:r w:rsidRPr="00A34DC9">
        <w:rPr>
          <w:lang w:val="uk-UA"/>
        </w:rPr>
        <w:t>»</w:t>
      </w:r>
      <w:r>
        <w:rPr>
          <w:lang w:val="uk-UA"/>
        </w:rPr>
        <w:t xml:space="preserve"> ___________ 2024</w:t>
      </w:r>
      <w:r w:rsidRPr="00A34DC9">
        <w:rPr>
          <w:lang w:val="uk-UA"/>
        </w:rPr>
        <w:t xml:space="preserve"> року</w:t>
      </w:r>
    </w:p>
    <w:p w14:paraId="5DFC092F" w14:textId="77777777" w:rsidR="00DE06BD" w:rsidRPr="00A34DC9" w:rsidRDefault="00DE06BD" w:rsidP="00DE06BD">
      <w:pPr>
        <w:ind w:firstLine="708"/>
        <w:jc w:val="both"/>
        <w:rPr>
          <w:lang w:val="uk-UA"/>
        </w:rPr>
      </w:pPr>
    </w:p>
    <w:p w14:paraId="28F939CD" w14:textId="77777777" w:rsidR="00DE06BD" w:rsidRDefault="00DE06BD" w:rsidP="00DE06BD">
      <w:pPr>
        <w:ind w:firstLine="540"/>
        <w:jc w:val="both"/>
        <w:rPr>
          <w:lang w:val="uk-UA"/>
        </w:rPr>
      </w:pPr>
      <w:r w:rsidRPr="00EB67BB">
        <w:rPr>
          <w:lang w:val="uk-UA"/>
        </w:rPr>
        <w:t xml:space="preserve">Департамент </w:t>
      </w:r>
      <w:r>
        <w:rPr>
          <w:lang w:val="uk-UA"/>
        </w:rPr>
        <w:t>управління активами</w:t>
      </w:r>
      <w:r w:rsidRPr="00EB67BB">
        <w:rPr>
          <w:lang w:val="uk-UA"/>
        </w:rPr>
        <w:t xml:space="preserve"> Запорізької міської ради</w:t>
      </w:r>
      <w:r w:rsidRPr="00A34DC9">
        <w:rPr>
          <w:lang w:val="uk-UA"/>
        </w:rPr>
        <w:t xml:space="preserve"> (надалі – Замовник), в особі </w:t>
      </w:r>
      <w:r>
        <w:rPr>
          <w:lang w:val="uk-UA"/>
        </w:rPr>
        <w:t xml:space="preserve">директора департаменту </w:t>
      </w:r>
      <w:proofErr w:type="spellStart"/>
      <w:r>
        <w:rPr>
          <w:lang w:val="uk-UA"/>
        </w:rPr>
        <w:t>Лягути</w:t>
      </w:r>
      <w:proofErr w:type="spellEnd"/>
      <w:r>
        <w:rPr>
          <w:lang w:val="uk-UA"/>
        </w:rPr>
        <w:t xml:space="preserve"> Ігоря Володимировича</w:t>
      </w:r>
      <w:r w:rsidRPr="00A34DC9">
        <w:rPr>
          <w:lang w:val="uk-UA"/>
        </w:rPr>
        <w:t>, що діє на підставі</w:t>
      </w:r>
      <w:r>
        <w:rPr>
          <w:lang w:val="uk-UA"/>
        </w:rPr>
        <w:t xml:space="preserve"> Положення про департамент</w:t>
      </w:r>
      <w:r w:rsidRPr="00A34DC9">
        <w:rPr>
          <w:lang w:val="uk-UA"/>
        </w:rPr>
        <w:t xml:space="preserve">, з однієї сторони, та </w:t>
      </w:r>
    </w:p>
    <w:p w14:paraId="7C2B2C42" w14:textId="6A3C0FD3" w:rsidR="00DE06BD" w:rsidRPr="00ED0E27" w:rsidRDefault="00DE06BD" w:rsidP="00DE06BD">
      <w:pPr>
        <w:jc w:val="both"/>
        <w:rPr>
          <w:lang w:val="uk-UA"/>
        </w:rPr>
      </w:pPr>
      <w:r>
        <w:rPr>
          <w:lang w:val="uk-UA"/>
        </w:rPr>
        <w:t xml:space="preserve">________________________________________________________ </w:t>
      </w:r>
      <w:r w:rsidRPr="00A34DC9">
        <w:rPr>
          <w:lang w:val="uk-UA"/>
        </w:rPr>
        <w:t>(надалі – Викон</w:t>
      </w:r>
      <w:r>
        <w:rPr>
          <w:lang w:val="uk-UA"/>
        </w:rPr>
        <w:t>авець), в особі___________________________________________</w:t>
      </w:r>
      <w:r w:rsidRPr="00A34DC9">
        <w:rPr>
          <w:lang w:val="uk-UA"/>
        </w:rPr>
        <w:t>,</w:t>
      </w:r>
      <w:r>
        <w:rPr>
          <w:lang w:val="uk-UA"/>
        </w:rPr>
        <w:t xml:space="preserve"> </w:t>
      </w:r>
      <w:r w:rsidRPr="00A34DC9">
        <w:rPr>
          <w:lang w:val="uk-UA"/>
        </w:rPr>
        <w:t>що</w:t>
      </w:r>
      <w:r>
        <w:rPr>
          <w:lang w:val="uk-UA"/>
        </w:rPr>
        <w:t xml:space="preserve"> </w:t>
      </w:r>
      <w:r w:rsidRPr="00A34DC9">
        <w:rPr>
          <w:lang w:val="uk-UA"/>
        </w:rPr>
        <w:t xml:space="preserve">діє </w:t>
      </w:r>
      <w:r>
        <w:rPr>
          <w:lang w:val="uk-UA"/>
        </w:rPr>
        <w:t>_______________________</w:t>
      </w:r>
      <w:r w:rsidRPr="00A34DC9">
        <w:rPr>
          <w:lang w:val="uk-UA"/>
        </w:rPr>
        <w:t>, з іншої сторони, разом – «Сторони», а кожен окремо – «Сторона», уклали даний Договір (надалі – Договір) про наступне:</w:t>
      </w:r>
    </w:p>
    <w:p w14:paraId="19DED626" w14:textId="77777777" w:rsidR="00C46184" w:rsidRPr="00ED0E27" w:rsidRDefault="00C46184" w:rsidP="00C46184">
      <w:pPr>
        <w:ind w:firstLine="540"/>
        <w:jc w:val="both"/>
        <w:rPr>
          <w:lang w:val="uk-UA"/>
        </w:rPr>
      </w:pPr>
    </w:p>
    <w:p w14:paraId="14CA2BD3" w14:textId="77777777" w:rsidR="00C46184" w:rsidRPr="00ED0E27" w:rsidRDefault="00C46184" w:rsidP="00C46184">
      <w:pPr>
        <w:pStyle w:val="af5"/>
        <w:numPr>
          <w:ilvl w:val="0"/>
          <w:numId w:val="3"/>
        </w:numPr>
        <w:jc w:val="center"/>
        <w:rPr>
          <w:b/>
          <w:lang w:val="uk-UA"/>
        </w:rPr>
      </w:pPr>
      <w:r w:rsidRPr="00ED0E27">
        <w:rPr>
          <w:b/>
          <w:lang w:val="uk-UA"/>
        </w:rPr>
        <w:t>Предмет Договору</w:t>
      </w:r>
    </w:p>
    <w:p w14:paraId="2B000416" w14:textId="049CE3C6" w:rsidR="00C46184" w:rsidRPr="00ED0E27" w:rsidRDefault="00C46184" w:rsidP="00C46184">
      <w:pPr>
        <w:pStyle w:val="af5"/>
        <w:numPr>
          <w:ilvl w:val="1"/>
          <w:numId w:val="3"/>
        </w:numPr>
        <w:tabs>
          <w:tab w:val="left" w:pos="1080"/>
        </w:tabs>
        <w:ind w:left="0" w:firstLine="540"/>
        <w:jc w:val="both"/>
        <w:rPr>
          <w:lang w:val="uk-UA"/>
        </w:rPr>
      </w:pPr>
      <w:r w:rsidRPr="00ED0E27">
        <w:rPr>
          <w:lang w:val="uk-UA"/>
        </w:rPr>
        <w:t xml:space="preserve">Виконавець зобов’язується надати Замовнику наступні послуги: </w:t>
      </w:r>
      <w:r w:rsidRPr="00ED0E27">
        <w:rPr>
          <w:b/>
          <w:lang w:val="uk-UA"/>
        </w:rPr>
        <w:t>«</w:t>
      </w:r>
      <w:proofErr w:type="spellStart"/>
      <w:r w:rsidR="00940289">
        <w:rPr>
          <w:b/>
          <w:bCs/>
          <w:color w:val="000000"/>
          <w:sz w:val="22"/>
          <w:szCs w:val="22"/>
        </w:rPr>
        <w:t>Поховальні</w:t>
      </w:r>
      <w:proofErr w:type="spellEnd"/>
      <w:r w:rsidR="00940289">
        <w:rPr>
          <w:b/>
          <w:bCs/>
          <w:color w:val="000000"/>
          <w:sz w:val="22"/>
          <w:szCs w:val="22"/>
        </w:rPr>
        <w:t xml:space="preserve"> та </w:t>
      </w:r>
      <w:proofErr w:type="spellStart"/>
      <w:r w:rsidR="00940289">
        <w:rPr>
          <w:b/>
          <w:bCs/>
          <w:color w:val="000000"/>
          <w:sz w:val="22"/>
          <w:szCs w:val="22"/>
        </w:rPr>
        <w:t>супутні</w:t>
      </w:r>
      <w:proofErr w:type="spellEnd"/>
      <w:r w:rsidR="00940289">
        <w:rPr>
          <w:b/>
          <w:bCs/>
          <w:color w:val="000000"/>
          <w:sz w:val="22"/>
          <w:szCs w:val="22"/>
        </w:rPr>
        <w:t xml:space="preserve"> </w:t>
      </w:r>
      <w:proofErr w:type="spellStart"/>
      <w:r w:rsidR="00940289">
        <w:rPr>
          <w:b/>
          <w:bCs/>
          <w:color w:val="000000"/>
          <w:sz w:val="22"/>
          <w:szCs w:val="22"/>
        </w:rPr>
        <w:t>послуги</w:t>
      </w:r>
      <w:proofErr w:type="spellEnd"/>
      <w:r w:rsidR="00940289">
        <w:rPr>
          <w:b/>
          <w:bCs/>
          <w:color w:val="000000"/>
          <w:sz w:val="22"/>
          <w:szCs w:val="22"/>
        </w:rPr>
        <w:t xml:space="preserve"> (</w:t>
      </w:r>
      <w:proofErr w:type="spellStart"/>
      <w:r w:rsidR="00940289">
        <w:rPr>
          <w:b/>
          <w:bCs/>
          <w:color w:val="000000"/>
          <w:sz w:val="22"/>
          <w:szCs w:val="22"/>
        </w:rPr>
        <w:t>Перевезення</w:t>
      </w:r>
      <w:proofErr w:type="spellEnd"/>
      <w:r w:rsidR="00940289">
        <w:rPr>
          <w:b/>
          <w:bCs/>
          <w:color w:val="000000"/>
          <w:sz w:val="22"/>
          <w:szCs w:val="22"/>
        </w:rPr>
        <w:t xml:space="preserve"> </w:t>
      </w:r>
      <w:proofErr w:type="spellStart"/>
      <w:r w:rsidR="00940289">
        <w:rPr>
          <w:b/>
          <w:bCs/>
          <w:color w:val="000000"/>
          <w:sz w:val="22"/>
          <w:szCs w:val="22"/>
        </w:rPr>
        <w:t>експертних</w:t>
      </w:r>
      <w:proofErr w:type="spellEnd"/>
      <w:r w:rsidR="00940289">
        <w:rPr>
          <w:b/>
          <w:bCs/>
          <w:color w:val="000000"/>
          <w:sz w:val="22"/>
          <w:szCs w:val="22"/>
        </w:rPr>
        <w:t xml:space="preserve"> </w:t>
      </w:r>
      <w:proofErr w:type="spellStart"/>
      <w:r w:rsidR="00940289">
        <w:rPr>
          <w:b/>
          <w:bCs/>
          <w:color w:val="000000"/>
          <w:sz w:val="22"/>
          <w:szCs w:val="22"/>
        </w:rPr>
        <w:t>трупів</w:t>
      </w:r>
      <w:proofErr w:type="spellEnd"/>
      <w:r w:rsidR="00940289">
        <w:rPr>
          <w:b/>
          <w:bCs/>
          <w:color w:val="000000"/>
          <w:sz w:val="22"/>
          <w:szCs w:val="22"/>
        </w:rPr>
        <w:t>)</w:t>
      </w:r>
      <w:r w:rsidRPr="00ED0E27">
        <w:rPr>
          <w:b/>
          <w:lang w:val="uk-UA"/>
        </w:rPr>
        <w:t>»</w:t>
      </w:r>
      <w:r w:rsidR="00813304">
        <w:rPr>
          <w:b/>
          <w:lang w:val="uk-UA"/>
        </w:rPr>
        <w:t xml:space="preserve"> </w:t>
      </w:r>
      <w:r w:rsidR="00813304">
        <w:rPr>
          <w:bCs/>
          <w:lang w:val="uk-UA"/>
        </w:rPr>
        <w:t xml:space="preserve">(Код ДК </w:t>
      </w:r>
      <w:r w:rsidR="00813304">
        <w:t>021:2015:</w:t>
      </w:r>
      <w:r w:rsidR="00813304">
        <w:rPr>
          <w:lang w:val="uk-UA"/>
        </w:rPr>
        <w:t xml:space="preserve"> </w:t>
      </w:r>
      <w:r w:rsidR="00813304">
        <w:t xml:space="preserve">98370000-7 </w:t>
      </w:r>
      <w:proofErr w:type="spellStart"/>
      <w:r w:rsidR="00813304">
        <w:t>Поховальні</w:t>
      </w:r>
      <w:proofErr w:type="spellEnd"/>
      <w:r w:rsidR="00813304">
        <w:t xml:space="preserve"> та </w:t>
      </w:r>
      <w:proofErr w:type="spellStart"/>
      <w:r w:rsidR="00813304">
        <w:t>супутні</w:t>
      </w:r>
      <w:proofErr w:type="spellEnd"/>
      <w:r w:rsidR="00813304">
        <w:t xml:space="preserve"> </w:t>
      </w:r>
      <w:proofErr w:type="spellStart"/>
      <w:r w:rsidR="00813304">
        <w:t>послуги</w:t>
      </w:r>
      <w:proofErr w:type="spellEnd"/>
      <w:r w:rsidR="00813304">
        <w:rPr>
          <w:lang w:val="uk-UA"/>
        </w:rPr>
        <w:t>)</w:t>
      </w:r>
      <w:r w:rsidRPr="00ED0E27">
        <w:rPr>
          <w:b/>
          <w:lang w:val="uk-UA"/>
        </w:rPr>
        <w:t xml:space="preserve"> </w:t>
      </w:r>
      <w:r w:rsidRPr="00ED0E27">
        <w:rPr>
          <w:lang w:val="uk-UA"/>
        </w:rPr>
        <w:t>(надалі – Послуги), а Замовник прийняти та оплатити дані Послуги на умовах даного Договору.</w:t>
      </w:r>
    </w:p>
    <w:p w14:paraId="3AA98FF1" w14:textId="77777777" w:rsidR="00C46184" w:rsidRPr="00ED0E27" w:rsidRDefault="00C46184" w:rsidP="00C46184">
      <w:pPr>
        <w:pStyle w:val="af5"/>
        <w:numPr>
          <w:ilvl w:val="1"/>
          <w:numId w:val="3"/>
        </w:numPr>
        <w:tabs>
          <w:tab w:val="left" w:pos="1080"/>
        </w:tabs>
        <w:ind w:left="0" w:firstLine="540"/>
        <w:jc w:val="both"/>
        <w:rPr>
          <w:lang w:val="uk-UA"/>
        </w:rPr>
      </w:pPr>
      <w:r w:rsidRPr="00ED0E27">
        <w:rPr>
          <w:lang w:val="uk-UA"/>
        </w:rPr>
        <w:t>Обсяг послуг викладений в розрахунку вартості послуг, який є невід’ємною частиною Договору, та викладений в Додатку 1 до Договору.</w:t>
      </w:r>
    </w:p>
    <w:p w14:paraId="1603E320" w14:textId="77777777" w:rsidR="00C46184" w:rsidRPr="00ED0E27" w:rsidRDefault="00C46184" w:rsidP="00C46184">
      <w:pPr>
        <w:pStyle w:val="af5"/>
        <w:numPr>
          <w:ilvl w:val="1"/>
          <w:numId w:val="3"/>
        </w:numPr>
        <w:tabs>
          <w:tab w:val="left" w:pos="1080"/>
        </w:tabs>
        <w:ind w:left="0" w:firstLine="540"/>
        <w:jc w:val="both"/>
        <w:rPr>
          <w:lang w:val="uk-UA"/>
        </w:rPr>
      </w:pPr>
      <w:r w:rsidRPr="00ED0E27">
        <w:rPr>
          <w:lang w:val="uk-UA"/>
        </w:rPr>
        <w:t>Сторони погодили, що обсяги послуг за Договором можуть бути змінені в залежності від реального фінансування видатків Замовника.</w:t>
      </w:r>
    </w:p>
    <w:p w14:paraId="2E2CFC8C" w14:textId="77777777" w:rsidR="00C46184" w:rsidRPr="00ED0E27" w:rsidRDefault="00C46184" w:rsidP="00C46184">
      <w:pPr>
        <w:pStyle w:val="af5"/>
        <w:tabs>
          <w:tab w:val="left" w:pos="1080"/>
        </w:tabs>
        <w:ind w:left="540"/>
        <w:jc w:val="both"/>
        <w:rPr>
          <w:lang w:val="uk-UA"/>
        </w:rPr>
      </w:pPr>
    </w:p>
    <w:p w14:paraId="0EE14A00" w14:textId="77777777" w:rsidR="00C46184" w:rsidRPr="00ED0E27" w:rsidRDefault="00C46184" w:rsidP="00C46184">
      <w:pPr>
        <w:pStyle w:val="af5"/>
        <w:tabs>
          <w:tab w:val="left" w:pos="1080"/>
        </w:tabs>
        <w:ind w:left="540"/>
        <w:jc w:val="center"/>
        <w:rPr>
          <w:b/>
          <w:lang w:val="uk-UA"/>
        </w:rPr>
      </w:pPr>
      <w:r w:rsidRPr="00ED0E27">
        <w:rPr>
          <w:b/>
          <w:lang w:val="uk-UA"/>
        </w:rPr>
        <w:t>2. Ціна договору</w:t>
      </w:r>
    </w:p>
    <w:p w14:paraId="73E08BE2" w14:textId="205DA1E7" w:rsidR="00C46184" w:rsidRPr="00ED0E27" w:rsidRDefault="00C46184" w:rsidP="00C46184">
      <w:pPr>
        <w:pStyle w:val="af5"/>
        <w:tabs>
          <w:tab w:val="left" w:pos="1080"/>
        </w:tabs>
        <w:ind w:left="0" w:firstLine="567"/>
        <w:jc w:val="both"/>
        <w:rPr>
          <w:lang w:val="uk-UA"/>
        </w:rPr>
      </w:pPr>
      <w:r w:rsidRPr="00ED0E27">
        <w:rPr>
          <w:b/>
          <w:lang w:val="uk-UA"/>
        </w:rPr>
        <w:t>2.1.</w:t>
      </w:r>
      <w:r w:rsidRPr="00ED0E27">
        <w:rPr>
          <w:lang w:val="uk-UA"/>
        </w:rPr>
        <w:t xml:space="preserve"> </w:t>
      </w:r>
      <w:r w:rsidR="00DE06BD" w:rsidRPr="00A34DC9">
        <w:rPr>
          <w:lang w:val="uk-UA"/>
        </w:rPr>
        <w:t xml:space="preserve">Ціна цього Договору </w:t>
      </w:r>
      <w:r w:rsidR="00DE06BD" w:rsidRPr="006B0305">
        <w:rPr>
          <w:lang w:val="uk-UA"/>
        </w:rPr>
        <w:t xml:space="preserve">становить </w:t>
      </w:r>
      <w:r w:rsidR="00DE06BD">
        <w:rPr>
          <w:lang w:val="uk-UA"/>
        </w:rPr>
        <w:t>_________</w:t>
      </w:r>
      <w:r w:rsidR="00DE06BD" w:rsidRPr="006B0305">
        <w:rPr>
          <w:lang w:val="uk-UA"/>
        </w:rPr>
        <w:t xml:space="preserve"> грн. (</w:t>
      </w:r>
      <w:r w:rsidR="00DE06BD">
        <w:rPr>
          <w:lang w:val="uk-UA"/>
        </w:rPr>
        <w:t>________________</w:t>
      </w:r>
      <w:r w:rsidR="00DE06BD" w:rsidRPr="006B0305">
        <w:rPr>
          <w:lang w:val="uk-UA"/>
        </w:rPr>
        <w:t>) з</w:t>
      </w:r>
      <w:r w:rsidR="00813304">
        <w:rPr>
          <w:lang w:val="uk-UA"/>
        </w:rPr>
        <w:t>/без</w:t>
      </w:r>
      <w:r w:rsidR="00DE06BD" w:rsidRPr="00A34DC9">
        <w:rPr>
          <w:lang w:val="uk-UA"/>
        </w:rPr>
        <w:t xml:space="preserve"> ПДВ. </w:t>
      </w:r>
      <w:r w:rsidRPr="00ED0E27">
        <w:rPr>
          <w:lang w:val="uk-UA"/>
        </w:rPr>
        <w:t xml:space="preserve"> </w:t>
      </w:r>
    </w:p>
    <w:p w14:paraId="6B73C4DE" w14:textId="77777777" w:rsidR="00B94501" w:rsidRPr="00ED0E27" w:rsidRDefault="00B94501" w:rsidP="00B94501">
      <w:pPr>
        <w:pStyle w:val="af5"/>
        <w:tabs>
          <w:tab w:val="left" w:pos="1080"/>
        </w:tabs>
        <w:ind w:left="0" w:firstLine="567"/>
        <w:jc w:val="both"/>
        <w:rPr>
          <w:lang w:val="uk-UA"/>
        </w:rPr>
      </w:pPr>
      <w:r w:rsidRPr="00ED0E27">
        <w:rPr>
          <w:b/>
          <w:lang w:val="uk-UA"/>
        </w:rPr>
        <w:t>2.2.</w:t>
      </w:r>
      <w:r w:rsidRPr="00ED0E27">
        <w:rPr>
          <w:lang w:val="uk-UA"/>
        </w:rPr>
        <w:t xml:space="preserve"> Ціна цього Договору може змінюватися у випадках, передбачених ч. 5 ст. 41 Закону України «Про публічні закупівлі».</w:t>
      </w:r>
    </w:p>
    <w:p w14:paraId="535459D4" w14:textId="77777777" w:rsidR="00B94501" w:rsidRPr="00ED0E27" w:rsidRDefault="00B94501" w:rsidP="00B94501">
      <w:pPr>
        <w:pStyle w:val="af5"/>
        <w:tabs>
          <w:tab w:val="left" w:pos="1080"/>
        </w:tabs>
        <w:ind w:left="0" w:firstLine="567"/>
        <w:jc w:val="both"/>
        <w:rPr>
          <w:lang w:val="uk-UA"/>
        </w:rPr>
      </w:pPr>
      <w:r w:rsidRPr="00ED0E27">
        <w:rPr>
          <w:b/>
          <w:lang w:val="uk-UA"/>
        </w:rPr>
        <w:t>2.3.</w:t>
      </w:r>
      <w:r w:rsidRPr="00ED0E27">
        <w:rPr>
          <w:lang w:val="uk-UA"/>
        </w:rPr>
        <w:t xml:space="preserve"> Ціна цього Договору може бути зменшена за взаємною згодою Сторін.</w:t>
      </w:r>
    </w:p>
    <w:p w14:paraId="66070A7B" w14:textId="77777777" w:rsidR="00B94501" w:rsidRPr="00ED0E27" w:rsidRDefault="00B94501" w:rsidP="00B94501">
      <w:pPr>
        <w:pStyle w:val="af5"/>
        <w:tabs>
          <w:tab w:val="left" w:pos="1080"/>
        </w:tabs>
        <w:ind w:left="0" w:firstLine="567"/>
        <w:jc w:val="both"/>
        <w:rPr>
          <w:lang w:val="uk-UA"/>
        </w:rPr>
      </w:pPr>
      <w:r w:rsidRPr="00ED0E27">
        <w:rPr>
          <w:b/>
          <w:lang w:val="uk-UA"/>
        </w:rPr>
        <w:t>2.4.</w:t>
      </w:r>
      <w:r w:rsidRPr="00ED0E27">
        <w:rPr>
          <w:lang w:val="uk-UA"/>
        </w:rPr>
        <w:t xml:space="preserve"> Ціна Договору враховує усі витрати Виконавця на виконання предмету Договору.</w:t>
      </w:r>
    </w:p>
    <w:p w14:paraId="372A032D" w14:textId="77777777" w:rsidR="00B94501" w:rsidRPr="00ED0E27" w:rsidRDefault="00B94501" w:rsidP="00B94501">
      <w:pPr>
        <w:pStyle w:val="af5"/>
        <w:tabs>
          <w:tab w:val="left" w:pos="1080"/>
        </w:tabs>
        <w:ind w:left="0" w:firstLine="567"/>
        <w:jc w:val="both"/>
        <w:rPr>
          <w:lang w:val="uk-UA"/>
        </w:rPr>
      </w:pPr>
      <w:r w:rsidRPr="00ED0E27">
        <w:rPr>
          <w:b/>
          <w:lang w:val="uk-UA"/>
        </w:rPr>
        <w:t>2.5.</w:t>
      </w:r>
      <w:r w:rsidRPr="00ED0E27">
        <w:rPr>
          <w:lang w:val="uk-UA"/>
        </w:rPr>
        <w:t xml:space="preserve"> Зміна договірної ціни відбувається за взаємною згодою Сторін з дотриманням норм чинного законодавства України. В такому разі, зміна ціни Договору повинна бути оформлена шляхом укладання додаткової угоди з наданням необхідних обґрунтувань та розрахунків, за умови, що такі зміни не призведуть до збільшення суми, визначеної у Договорі.</w:t>
      </w:r>
    </w:p>
    <w:p w14:paraId="61C89DCD" w14:textId="77777777" w:rsidR="00B94501" w:rsidRPr="00ED0E27" w:rsidRDefault="00B94501" w:rsidP="00B94501">
      <w:pPr>
        <w:pStyle w:val="af5"/>
        <w:tabs>
          <w:tab w:val="left" w:pos="1080"/>
        </w:tabs>
        <w:ind w:left="0" w:firstLine="567"/>
        <w:jc w:val="both"/>
        <w:rPr>
          <w:lang w:val="uk-UA"/>
        </w:rPr>
      </w:pPr>
    </w:p>
    <w:p w14:paraId="685AB41C" w14:textId="77777777" w:rsidR="00B94501" w:rsidRPr="00ED0E27" w:rsidRDefault="00B94501" w:rsidP="00B94501">
      <w:pPr>
        <w:pStyle w:val="af5"/>
        <w:numPr>
          <w:ilvl w:val="0"/>
          <w:numId w:val="5"/>
        </w:numPr>
        <w:jc w:val="center"/>
        <w:rPr>
          <w:lang w:val="uk-UA"/>
        </w:rPr>
      </w:pPr>
      <w:r w:rsidRPr="00ED0E27">
        <w:rPr>
          <w:b/>
          <w:lang w:val="uk-UA"/>
        </w:rPr>
        <w:t>Порядок здійснення оплати за Договором</w:t>
      </w:r>
    </w:p>
    <w:p w14:paraId="7ABC92ED" w14:textId="77777777" w:rsidR="00B94501" w:rsidRPr="00ED0E27" w:rsidRDefault="00B94501" w:rsidP="00B94501">
      <w:pPr>
        <w:pStyle w:val="af5"/>
        <w:tabs>
          <w:tab w:val="left" w:pos="993"/>
        </w:tabs>
        <w:ind w:left="0" w:firstLine="567"/>
        <w:jc w:val="both"/>
        <w:rPr>
          <w:lang w:val="uk-UA"/>
        </w:rPr>
      </w:pPr>
      <w:r w:rsidRPr="00ED0E27">
        <w:rPr>
          <w:b/>
          <w:lang w:val="uk-UA"/>
        </w:rPr>
        <w:t>3.1.</w:t>
      </w:r>
      <w:r w:rsidRPr="00ED0E27">
        <w:rPr>
          <w:lang w:val="uk-UA"/>
        </w:rPr>
        <w:t xml:space="preserve">  Оплата наданих послуг проводиться шляхом</w:t>
      </w:r>
      <w:bookmarkStart w:id="0" w:name="46"/>
      <w:bookmarkEnd w:id="0"/>
      <w:r w:rsidRPr="00ED0E27">
        <w:rPr>
          <w:lang w:val="uk-UA"/>
        </w:rPr>
        <w:t xml:space="preserve"> перерахування коштів на зазначений у Договорі розрахунковий рахунок Виконавця на підставі оформленого належним чином Акту виконаних робіт (наданих послуг), підписаного уповноваженими представниками обох сторін, після отримання </w:t>
      </w:r>
      <w:r w:rsidRPr="00EF1681">
        <w:rPr>
          <w:lang w:val="uk-UA"/>
        </w:rPr>
        <w:t xml:space="preserve">Замовником бюджетних призначень на підставі ст.ст.48, 49 Бюджетного кодексу України протягом 7 банківських днів з дня отримання бюджетних призначень на предмет даного Договору на свій реєстраційний </w:t>
      </w:r>
      <w:r w:rsidRPr="00ED0E27">
        <w:rPr>
          <w:lang w:val="uk-UA"/>
        </w:rPr>
        <w:t>рахунок.</w:t>
      </w:r>
    </w:p>
    <w:p w14:paraId="2F5D787F" w14:textId="77777777" w:rsidR="00B94501" w:rsidRPr="00ED0E27" w:rsidRDefault="00B94501" w:rsidP="00B94501">
      <w:pPr>
        <w:pStyle w:val="af5"/>
        <w:numPr>
          <w:ilvl w:val="1"/>
          <w:numId w:val="6"/>
        </w:numPr>
        <w:tabs>
          <w:tab w:val="left" w:pos="993"/>
        </w:tabs>
        <w:ind w:left="0" w:firstLine="567"/>
        <w:jc w:val="both"/>
        <w:rPr>
          <w:lang w:val="uk-UA"/>
        </w:rPr>
      </w:pPr>
      <w:r w:rsidRPr="00ED0E27">
        <w:rPr>
          <w:lang w:val="uk-UA"/>
        </w:rPr>
        <w:t>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і обов'язків за Договором, покладається на Виконавця.</w:t>
      </w:r>
    </w:p>
    <w:p w14:paraId="2FE47748" w14:textId="5521648A" w:rsidR="00B94501" w:rsidRPr="00EF1681" w:rsidRDefault="00B94501" w:rsidP="00B94501">
      <w:pPr>
        <w:pStyle w:val="af5"/>
        <w:numPr>
          <w:ilvl w:val="1"/>
          <w:numId w:val="6"/>
        </w:numPr>
        <w:tabs>
          <w:tab w:val="left" w:pos="993"/>
        </w:tabs>
        <w:ind w:left="0" w:firstLine="567"/>
        <w:jc w:val="both"/>
        <w:rPr>
          <w:lang w:val="uk-UA"/>
        </w:rPr>
      </w:pPr>
      <w:r w:rsidRPr="00ED0E27">
        <w:rPr>
          <w:lang w:val="uk-UA"/>
        </w:rPr>
        <w:t xml:space="preserve"> </w:t>
      </w:r>
      <w:r w:rsidRPr="00EF1681">
        <w:rPr>
          <w:lang w:val="uk-UA"/>
        </w:rPr>
        <w:t xml:space="preserve">Виконавець щомісячно подає Замовнику акти виконаних робіт (наданих послуг) у паперовому вигляді не пізніше </w:t>
      </w:r>
      <w:r w:rsidR="00D766ED">
        <w:rPr>
          <w:lang w:val="uk-UA"/>
        </w:rPr>
        <w:t>15</w:t>
      </w:r>
      <w:r w:rsidRPr="00EF1681">
        <w:rPr>
          <w:lang w:val="uk-UA"/>
        </w:rPr>
        <w:t xml:space="preserve"> числа місяця, що слідує за місяцем, в якому були надані послуги. </w:t>
      </w:r>
    </w:p>
    <w:p w14:paraId="7FE50018" w14:textId="2947EC36" w:rsidR="00B94501" w:rsidRPr="00ED0E27" w:rsidRDefault="004024EA" w:rsidP="00B94501">
      <w:pPr>
        <w:pStyle w:val="af5"/>
        <w:numPr>
          <w:ilvl w:val="1"/>
          <w:numId w:val="6"/>
        </w:numPr>
        <w:tabs>
          <w:tab w:val="left" w:pos="900"/>
        </w:tabs>
        <w:ind w:left="0" w:firstLine="540"/>
        <w:jc w:val="both"/>
        <w:rPr>
          <w:lang w:val="uk-UA"/>
        </w:rPr>
      </w:pPr>
      <w:r>
        <w:rPr>
          <w:lang w:val="uk-UA"/>
        </w:rPr>
        <w:lastRenderedPageBreak/>
        <w:t xml:space="preserve">  </w:t>
      </w:r>
      <w:r w:rsidR="00B94501" w:rsidRPr="00ED0E27">
        <w:rPr>
          <w:lang w:val="uk-UA"/>
        </w:rPr>
        <w:t>При виявленні у розрахунках виконаних робіт (наданих послуг), у тому числі тих, що були відповідно оформленні та оплачені у попередні періоди, безперечних помилок та порушень чинного порядку визначення вартості послуг, загальна вартість наданих послуг підлягає уточненню з моменту виявлення зазначених помилок.</w:t>
      </w:r>
    </w:p>
    <w:p w14:paraId="0F41A630" w14:textId="77777777" w:rsidR="00B94501" w:rsidRPr="00ED0E27" w:rsidRDefault="00B94501" w:rsidP="00B94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D0E27">
        <w:rPr>
          <w:b/>
          <w:lang w:val="uk-UA"/>
        </w:rPr>
        <w:t>3.7.</w:t>
      </w:r>
      <w:r w:rsidRPr="00ED0E27">
        <w:rPr>
          <w:lang w:val="uk-UA"/>
        </w:rPr>
        <w:t xml:space="preserve"> Виконавець зобов'язаний перерахувати грошові кошти, зайво отримані від Замовника, на казначейський рахунок Замовника негайно.</w:t>
      </w:r>
    </w:p>
    <w:p w14:paraId="64913083" w14:textId="77777777" w:rsidR="00B94501" w:rsidRPr="00ED0E27" w:rsidRDefault="00B94501" w:rsidP="00B94501">
      <w:pPr>
        <w:ind w:firstLine="567"/>
        <w:jc w:val="both"/>
        <w:rPr>
          <w:lang w:val="uk-UA"/>
        </w:rPr>
      </w:pPr>
      <w:r w:rsidRPr="00ED0E27">
        <w:rPr>
          <w:b/>
          <w:lang w:val="uk-UA"/>
        </w:rPr>
        <w:t>3.8.</w:t>
      </w:r>
      <w:r w:rsidRPr="00ED0E27">
        <w:rPr>
          <w:lang w:val="uk-UA"/>
        </w:rPr>
        <w:t xml:space="preserve"> У разі необхідності Сторони проводять звірку взаємних розрахунків з подальшим оформленням акту. </w:t>
      </w:r>
    </w:p>
    <w:p w14:paraId="30FF10D2" w14:textId="77777777" w:rsidR="00B94501" w:rsidRPr="00ED0E27" w:rsidRDefault="00B94501" w:rsidP="00B94501">
      <w:pPr>
        <w:tabs>
          <w:tab w:val="left" w:pos="900"/>
        </w:tabs>
        <w:ind w:firstLine="540"/>
        <w:jc w:val="both"/>
        <w:rPr>
          <w:lang w:val="uk-UA"/>
        </w:rPr>
      </w:pPr>
    </w:p>
    <w:p w14:paraId="44350C19" w14:textId="77777777" w:rsidR="00B94501" w:rsidRPr="00ED0E27" w:rsidRDefault="00B94501" w:rsidP="00B94501">
      <w:pPr>
        <w:pStyle w:val="af5"/>
        <w:numPr>
          <w:ilvl w:val="0"/>
          <w:numId w:val="6"/>
        </w:numPr>
        <w:jc w:val="center"/>
        <w:rPr>
          <w:lang w:val="uk-UA"/>
        </w:rPr>
      </w:pPr>
      <w:r w:rsidRPr="00ED0E27">
        <w:rPr>
          <w:b/>
          <w:lang w:val="uk-UA"/>
        </w:rPr>
        <w:t>Порядок надання та приймання послуг</w:t>
      </w:r>
      <w:bookmarkStart w:id="1" w:name="56"/>
      <w:bookmarkEnd w:id="1"/>
    </w:p>
    <w:p w14:paraId="421E03AF" w14:textId="77777777" w:rsidR="00B94501" w:rsidRPr="00B94501" w:rsidRDefault="00B94501" w:rsidP="00B94501">
      <w:pPr>
        <w:pStyle w:val="af5"/>
        <w:numPr>
          <w:ilvl w:val="1"/>
          <w:numId w:val="7"/>
        </w:numPr>
        <w:tabs>
          <w:tab w:val="left" w:pos="1080"/>
        </w:tabs>
        <w:ind w:left="0" w:firstLine="540"/>
        <w:rPr>
          <w:lang w:val="uk-UA"/>
        </w:rPr>
      </w:pPr>
      <w:r w:rsidRPr="00ED0E27">
        <w:rPr>
          <w:lang w:val="uk-UA"/>
        </w:rPr>
        <w:t xml:space="preserve"> </w:t>
      </w:r>
      <w:r w:rsidRPr="00B94501">
        <w:rPr>
          <w:lang w:val="uk-UA"/>
        </w:rPr>
        <w:t>Послуги надаються працівниками виконавця цілодобово.</w:t>
      </w:r>
    </w:p>
    <w:p w14:paraId="148019EF" w14:textId="77777777" w:rsidR="00B94501" w:rsidRPr="00B94501" w:rsidRDefault="00B94501" w:rsidP="00B94501">
      <w:pPr>
        <w:numPr>
          <w:ilvl w:val="1"/>
          <w:numId w:val="7"/>
        </w:numPr>
        <w:tabs>
          <w:tab w:val="left" w:pos="1080"/>
        </w:tabs>
        <w:ind w:left="0" w:firstLine="540"/>
        <w:jc w:val="both"/>
        <w:rPr>
          <w:lang w:val="uk-UA"/>
        </w:rPr>
      </w:pPr>
      <w:r w:rsidRPr="00B94501">
        <w:rPr>
          <w:lang w:val="uk-UA"/>
        </w:rPr>
        <w:t>Послуги надаються Виконавцем після отримання заявки про їх надання від працівників правоохоронних органів, лікувальних закладів чи інших заявників.</w:t>
      </w:r>
    </w:p>
    <w:p w14:paraId="116F92A2" w14:textId="77777777" w:rsidR="00B94501" w:rsidRPr="00ED0E27" w:rsidRDefault="00B94501" w:rsidP="00B94501">
      <w:pPr>
        <w:numPr>
          <w:ilvl w:val="1"/>
          <w:numId w:val="7"/>
        </w:numPr>
        <w:tabs>
          <w:tab w:val="left" w:pos="1080"/>
        </w:tabs>
        <w:ind w:left="0" w:firstLine="540"/>
        <w:jc w:val="both"/>
        <w:rPr>
          <w:lang w:val="uk-UA"/>
        </w:rPr>
      </w:pPr>
      <w:r w:rsidRPr="00ED0E27">
        <w:rPr>
          <w:lang w:val="uk-UA"/>
        </w:rPr>
        <w:t xml:space="preserve">Заявка про надання послуг надається Виконавцю працівниками правоохоронних органів м. Запоріжжя та лікувальних закладів на засіб зв’язку Виконавця, доведений до правоохоронних органів. </w:t>
      </w:r>
    </w:p>
    <w:p w14:paraId="00591C29" w14:textId="77777777" w:rsidR="00B94501" w:rsidRPr="00ED0E27" w:rsidRDefault="00B94501" w:rsidP="00B94501">
      <w:pPr>
        <w:numPr>
          <w:ilvl w:val="1"/>
          <w:numId w:val="7"/>
        </w:numPr>
        <w:tabs>
          <w:tab w:val="left" w:pos="1080"/>
        </w:tabs>
        <w:ind w:left="0" w:firstLine="540"/>
        <w:jc w:val="both"/>
        <w:rPr>
          <w:lang w:val="uk-UA"/>
        </w:rPr>
      </w:pPr>
      <w:r w:rsidRPr="00ED0E27">
        <w:rPr>
          <w:lang w:val="uk-UA"/>
        </w:rPr>
        <w:t>Послуги надаються в найкоротший термін з моменту отримання заявки.</w:t>
      </w:r>
    </w:p>
    <w:p w14:paraId="7599F30F" w14:textId="77777777" w:rsidR="00B94501" w:rsidRPr="00ED0E27" w:rsidRDefault="00B94501" w:rsidP="00B94501">
      <w:pPr>
        <w:numPr>
          <w:ilvl w:val="1"/>
          <w:numId w:val="7"/>
        </w:numPr>
        <w:tabs>
          <w:tab w:val="left" w:pos="1080"/>
        </w:tabs>
        <w:ind w:left="0" w:firstLine="540"/>
        <w:rPr>
          <w:lang w:val="uk-UA"/>
        </w:rPr>
      </w:pPr>
      <w:r w:rsidRPr="00ED0E27">
        <w:rPr>
          <w:lang w:val="uk-UA"/>
        </w:rPr>
        <w:t xml:space="preserve">Термін надання послуг: </w:t>
      </w:r>
      <w:bookmarkStart w:id="2" w:name="58"/>
      <w:bookmarkEnd w:id="2"/>
      <w:r>
        <w:rPr>
          <w:lang w:val="en-US"/>
        </w:rPr>
        <w:t>31</w:t>
      </w:r>
      <w:r w:rsidRPr="00ED0E27">
        <w:rPr>
          <w:lang w:val="uk-UA"/>
        </w:rPr>
        <w:t>.</w:t>
      </w:r>
      <w:r>
        <w:rPr>
          <w:lang w:val="en-US"/>
        </w:rPr>
        <w:t>12</w:t>
      </w:r>
      <w:r>
        <w:rPr>
          <w:lang w:val="uk-UA"/>
        </w:rPr>
        <w:t>.2024 рік</w:t>
      </w:r>
    </w:p>
    <w:p w14:paraId="2E0E8010" w14:textId="77777777" w:rsidR="00B94501" w:rsidRPr="00ED0E27" w:rsidRDefault="00B94501" w:rsidP="00B94501">
      <w:pPr>
        <w:numPr>
          <w:ilvl w:val="1"/>
          <w:numId w:val="7"/>
        </w:numPr>
        <w:tabs>
          <w:tab w:val="left" w:pos="1080"/>
        </w:tabs>
        <w:ind w:left="0" w:firstLine="540"/>
        <w:rPr>
          <w:lang w:val="uk-UA"/>
        </w:rPr>
      </w:pPr>
      <w:r w:rsidRPr="00ED0E27">
        <w:rPr>
          <w:lang w:val="uk-UA"/>
        </w:rPr>
        <w:t xml:space="preserve">Місце надання послуг: </w:t>
      </w:r>
      <w:r>
        <w:rPr>
          <w:lang w:val="uk-UA"/>
        </w:rPr>
        <w:t>м. Запоріжжя.</w:t>
      </w:r>
    </w:p>
    <w:p w14:paraId="7D53A02E" w14:textId="77777777" w:rsidR="00B94501" w:rsidRPr="00ED0E27" w:rsidRDefault="00B94501" w:rsidP="00B94501">
      <w:pPr>
        <w:numPr>
          <w:ilvl w:val="1"/>
          <w:numId w:val="7"/>
        </w:numPr>
        <w:tabs>
          <w:tab w:val="left" w:pos="1080"/>
        </w:tabs>
        <w:ind w:left="0" w:firstLine="540"/>
        <w:jc w:val="both"/>
        <w:rPr>
          <w:lang w:val="uk-UA"/>
        </w:rPr>
      </w:pPr>
      <w:r w:rsidRPr="00ED0E27">
        <w:rPr>
          <w:lang w:val="uk-UA"/>
        </w:rPr>
        <w:t>Приймання послуг Замовником здійснюється шляхом підписання Акту виконаних робіт (наданих послуг).</w:t>
      </w:r>
    </w:p>
    <w:p w14:paraId="0C34F1A9" w14:textId="77777777" w:rsidR="00B94501" w:rsidRPr="00EF1681" w:rsidRDefault="00B94501" w:rsidP="00B94501">
      <w:pPr>
        <w:numPr>
          <w:ilvl w:val="1"/>
          <w:numId w:val="7"/>
        </w:numPr>
        <w:tabs>
          <w:tab w:val="left" w:pos="1080"/>
        </w:tabs>
        <w:ind w:left="0" w:firstLine="540"/>
        <w:jc w:val="both"/>
        <w:rPr>
          <w:lang w:val="uk-UA"/>
        </w:rPr>
      </w:pPr>
      <w:r w:rsidRPr="00ED0E27">
        <w:rPr>
          <w:lang w:val="uk-UA"/>
        </w:rPr>
        <w:t xml:space="preserve">Замовник зобов'язаний з моменту отримання Акту виконаних робіт (наданих послуг) перевірити їх на відповідність фактичним даним, </w:t>
      </w:r>
      <w:r w:rsidRPr="00EF1681">
        <w:rPr>
          <w:lang w:val="uk-UA"/>
        </w:rPr>
        <w:t>протягом 5 днів з моменту одержання та протягом даного строку, у випадку відсутності недоробок або недоліків, прийняти надані послуги.</w:t>
      </w:r>
    </w:p>
    <w:p w14:paraId="66279810" w14:textId="28345253" w:rsidR="00B94501" w:rsidRPr="00ED0E27" w:rsidRDefault="00A724BF" w:rsidP="00B94501">
      <w:pPr>
        <w:numPr>
          <w:ilvl w:val="1"/>
          <w:numId w:val="7"/>
        </w:numPr>
        <w:tabs>
          <w:tab w:val="left" w:pos="900"/>
          <w:tab w:val="left" w:pos="1080"/>
        </w:tabs>
        <w:ind w:left="0" w:firstLine="540"/>
        <w:jc w:val="both"/>
        <w:rPr>
          <w:lang w:val="uk-UA"/>
        </w:rPr>
      </w:pPr>
      <w:r>
        <w:rPr>
          <w:lang w:val="uk-UA"/>
        </w:rPr>
        <w:t xml:space="preserve">  </w:t>
      </w:r>
      <w:r w:rsidR="00B94501" w:rsidRPr="00ED0E27">
        <w:rPr>
          <w:lang w:val="uk-UA"/>
        </w:rPr>
        <w:t xml:space="preserve">Якщо при здачі-прийманні послуг будуть виявлені суттєві порушення або недоліки, що виникли з вини Виконавця, Замовник не приймає та не підписує Акт виконаних робіт (наданих послуг)до усунення виявлених порушень або недоліків. </w:t>
      </w:r>
    </w:p>
    <w:p w14:paraId="18019C72" w14:textId="77777777" w:rsidR="00B94501" w:rsidRPr="00ED0E27" w:rsidRDefault="00B94501" w:rsidP="00B94501">
      <w:pPr>
        <w:tabs>
          <w:tab w:val="left" w:pos="900"/>
          <w:tab w:val="left" w:pos="1080"/>
        </w:tabs>
        <w:ind w:left="540"/>
        <w:jc w:val="both"/>
        <w:rPr>
          <w:lang w:val="uk-UA"/>
        </w:rPr>
      </w:pPr>
    </w:p>
    <w:p w14:paraId="10DB73D8" w14:textId="77777777" w:rsidR="00B94501" w:rsidRPr="00ED0E27" w:rsidRDefault="00B94501" w:rsidP="00B94501">
      <w:pPr>
        <w:pStyle w:val="af5"/>
        <w:numPr>
          <w:ilvl w:val="0"/>
          <w:numId w:val="7"/>
        </w:numPr>
        <w:jc w:val="center"/>
        <w:rPr>
          <w:b/>
          <w:lang w:val="uk-UA"/>
        </w:rPr>
      </w:pPr>
      <w:bookmarkStart w:id="3" w:name="81"/>
      <w:bookmarkEnd w:id="3"/>
      <w:r w:rsidRPr="00ED0E27">
        <w:rPr>
          <w:b/>
          <w:lang w:val="uk-UA"/>
        </w:rPr>
        <w:t>Права та обов’язки Сторін</w:t>
      </w:r>
    </w:p>
    <w:p w14:paraId="4DF7E24F" w14:textId="77777777" w:rsidR="00B94501" w:rsidRPr="00ED0E27" w:rsidRDefault="00B94501" w:rsidP="00B94501">
      <w:pPr>
        <w:numPr>
          <w:ilvl w:val="1"/>
          <w:numId w:val="7"/>
        </w:numPr>
        <w:tabs>
          <w:tab w:val="left" w:pos="1080"/>
          <w:tab w:val="left" w:pos="1134"/>
        </w:tabs>
        <w:ind w:left="0" w:firstLine="567"/>
        <w:rPr>
          <w:b/>
          <w:lang w:val="uk-UA"/>
        </w:rPr>
      </w:pPr>
      <w:r w:rsidRPr="00ED0E27">
        <w:rPr>
          <w:b/>
          <w:lang w:val="uk-UA"/>
        </w:rPr>
        <w:t>Замовник зобов'язаний:</w:t>
      </w:r>
    </w:p>
    <w:p w14:paraId="39B1DD6C" w14:textId="77777777" w:rsidR="00B94501" w:rsidRPr="00ED0E27" w:rsidRDefault="00B94501" w:rsidP="00B94501">
      <w:pPr>
        <w:numPr>
          <w:ilvl w:val="2"/>
          <w:numId w:val="7"/>
        </w:numPr>
        <w:tabs>
          <w:tab w:val="left" w:pos="900"/>
          <w:tab w:val="left" w:pos="1080"/>
          <w:tab w:val="left" w:pos="1134"/>
        </w:tabs>
        <w:ind w:left="0" w:firstLine="567"/>
        <w:jc w:val="both"/>
        <w:rPr>
          <w:lang w:val="uk-UA"/>
        </w:rPr>
      </w:pPr>
      <w:bookmarkStart w:id="4" w:name="63"/>
      <w:bookmarkEnd w:id="4"/>
      <w:r w:rsidRPr="00ED0E27">
        <w:rPr>
          <w:lang w:val="uk-UA"/>
        </w:rPr>
        <w:t>Своєчасно та в повному обсязі сплачувати за надані послуги;</w:t>
      </w:r>
      <w:bookmarkStart w:id="5" w:name="64"/>
      <w:bookmarkEnd w:id="5"/>
    </w:p>
    <w:p w14:paraId="77884136" w14:textId="77777777" w:rsidR="00B94501" w:rsidRPr="00ED0E27" w:rsidRDefault="00B94501" w:rsidP="00B94501">
      <w:pPr>
        <w:numPr>
          <w:ilvl w:val="2"/>
          <w:numId w:val="7"/>
        </w:numPr>
        <w:tabs>
          <w:tab w:val="left" w:pos="900"/>
          <w:tab w:val="left" w:pos="1080"/>
          <w:tab w:val="left" w:pos="1134"/>
        </w:tabs>
        <w:ind w:left="0" w:firstLine="567"/>
        <w:jc w:val="both"/>
        <w:rPr>
          <w:lang w:val="uk-UA"/>
        </w:rPr>
      </w:pPr>
      <w:r w:rsidRPr="00ED0E27">
        <w:rPr>
          <w:lang w:val="uk-UA"/>
        </w:rPr>
        <w:t>Приймати надані послуги згідно з Актом виконаних робіт (наданих послуг), підписаного уповноваженими представниками обох сторін;</w:t>
      </w:r>
      <w:bookmarkStart w:id="6" w:name="65"/>
      <w:bookmarkEnd w:id="6"/>
    </w:p>
    <w:p w14:paraId="413AB1AC" w14:textId="77777777" w:rsidR="00B94501" w:rsidRPr="00ED0E27" w:rsidRDefault="00B94501" w:rsidP="00B94501">
      <w:pPr>
        <w:numPr>
          <w:ilvl w:val="2"/>
          <w:numId w:val="7"/>
        </w:numPr>
        <w:tabs>
          <w:tab w:val="left" w:pos="900"/>
          <w:tab w:val="left" w:pos="1080"/>
          <w:tab w:val="left" w:pos="1134"/>
        </w:tabs>
        <w:ind w:left="0" w:firstLine="567"/>
        <w:jc w:val="both"/>
        <w:rPr>
          <w:lang w:val="uk-UA"/>
        </w:rPr>
      </w:pPr>
      <w:r w:rsidRPr="00ED0E27">
        <w:rPr>
          <w:lang w:val="uk-UA"/>
        </w:rPr>
        <w:t>Перевіряти та підписувати подані Виконавцем акти виконаних робіт (наданих послуг) або обґрунтувати причини відмови від їх підписання протягом 5-ти робочих днів з дня одержання.</w:t>
      </w:r>
      <w:bookmarkStart w:id="7" w:name="66"/>
      <w:bookmarkEnd w:id="7"/>
    </w:p>
    <w:p w14:paraId="03BEF379" w14:textId="77777777" w:rsidR="00B94501" w:rsidRPr="00ED0E27" w:rsidRDefault="00B94501" w:rsidP="00B94501">
      <w:pPr>
        <w:numPr>
          <w:ilvl w:val="1"/>
          <w:numId w:val="7"/>
        </w:numPr>
        <w:tabs>
          <w:tab w:val="left" w:pos="900"/>
          <w:tab w:val="left" w:pos="1080"/>
          <w:tab w:val="left" w:pos="1134"/>
        </w:tabs>
        <w:ind w:left="0" w:firstLine="567"/>
        <w:jc w:val="both"/>
        <w:rPr>
          <w:lang w:val="uk-UA"/>
        </w:rPr>
      </w:pPr>
      <w:r w:rsidRPr="00ED0E27">
        <w:rPr>
          <w:lang w:val="uk-UA"/>
        </w:rPr>
        <w:t>Виконання зобов'язань Замовника за Договором забезпечується об’ємом фінансування на поточний рік.</w:t>
      </w:r>
    </w:p>
    <w:p w14:paraId="4F8F1038" w14:textId="77777777" w:rsidR="00B94501" w:rsidRPr="00ED0E27" w:rsidRDefault="00B94501" w:rsidP="00B94501">
      <w:pPr>
        <w:numPr>
          <w:ilvl w:val="1"/>
          <w:numId w:val="7"/>
        </w:numPr>
        <w:tabs>
          <w:tab w:val="left" w:pos="900"/>
          <w:tab w:val="left" w:pos="1080"/>
          <w:tab w:val="left" w:pos="1134"/>
        </w:tabs>
        <w:ind w:left="0" w:firstLine="567"/>
        <w:jc w:val="both"/>
        <w:rPr>
          <w:lang w:val="uk-UA"/>
        </w:rPr>
      </w:pPr>
      <w:r w:rsidRPr="00ED0E27">
        <w:rPr>
          <w:lang w:val="uk-UA"/>
        </w:rPr>
        <w:t>Замовник має право:</w:t>
      </w:r>
    </w:p>
    <w:p w14:paraId="3E6E1514" w14:textId="77777777" w:rsidR="00B94501" w:rsidRPr="00ED0E27" w:rsidRDefault="00B94501" w:rsidP="00B94501">
      <w:pPr>
        <w:pStyle w:val="af5"/>
        <w:numPr>
          <w:ilvl w:val="2"/>
          <w:numId w:val="7"/>
        </w:numPr>
        <w:tabs>
          <w:tab w:val="left" w:pos="900"/>
          <w:tab w:val="left" w:pos="1080"/>
          <w:tab w:val="left" w:pos="1134"/>
        </w:tabs>
        <w:ind w:left="0" w:firstLine="567"/>
        <w:jc w:val="both"/>
        <w:rPr>
          <w:lang w:val="uk-UA"/>
        </w:rPr>
      </w:pPr>
      <w:r w:rsidRPr="00ED0E27">
        <w:rPr>
          <w:lang w:val="uk-UA"/>
        </w:rPr>
        <w:t>Здійснювати контроль та нагляд за ходом і якістю наданих послуг, дотриманням національним стандартам України, нормам і правилам, термінів їх виконання, використанням, Виявлені під час перевірок відступу від законодавчих, нормативно-правових актів підлягають усуненню.</w:t>
      </w:r>
    </w:p>
    <w:p w14:paraId="202B66DA" w14:textId="77777777" w:rsidR="00B94501" w:rsidRPr="00ED0E27" w:rsidRDefault="00B94501" w:rsidP="00B94501">
      <w:pPr>
        <w:numPr>
          <w:ilvl w:val="2"/>
          <w:numId w:val="7"/>
        </w:numPr>
        <w:tabs>
          <w:tab w:val="left" w:pos="900"/>
          <w:tab w:val="left" w:pos="1080"/>
          <w:tab w:val="left" w:pos="1134"/>
        </w:tabs>
        <w:ind w:left="0" w:firstLine="567"/>
        <w:jc w:val="both"/>
        <w:rPr>
          <w:lang w:val="uk-UA"/>
        </w:rPr>
      </w:pPr>
      <w:r w:rsidRPr="00ED0E27">
        <w:rPr>
          <w:lang w:val="uk-UA"/>
        </w:rPr>
        <w:t>Складати Акт про виявленні порушення щодо надання послуг, а саме порушень вимог законодавчих, нормативно-правових актів Замовником. Вимагати від Виконавця усунення порушень, що виникають з його вини.</w:t>
      </w:r>
      <w:bookmarkStart w:id="8" w:name="67"/>
      <w:bookmarkEnd w:id="8"/>
    </w:p>
    <w:p w14:paraId="3C1570B8" w14:textId="77777777" w:rsidR="00B94501" w:rsidRPr="00ED0E27" w:rsidRDefault="00B94501" w:rsidP="00B94501">
      <w:pPr>
        <w:numPr>
          <w:ilvl w:val="2"/>
          <w:numId w:val="7"/>
        </w:numPr>
        <w:tabs>
          <w:tab w:val="left" w:pos="900"/>
          <w:tab w:val="left" w:pos="1080"/>
          <w:tab w:val="left" w:pos="1134"/>
        </w:tabs>
        <w:ind w:left="0" w:firstLine="567"/>
        <w:jc w:val="both"/>
        <w:rPr>
          <w:lang w:val="uk-UA"/>
        </w:rPr>
      </w:pPr>
      <w:r w:rsidRPr="00ED0E27">
        <w:rPr>
          <w:lang w:val="uk-UA"/>
        </w:rPr>
        <w:t>Достроково розірвати цей Договір у разі невиконання зобов'язань Виконавцем, повідомивши про це його не менш як за 20 днів до дати вступу такого рішення в силу зазначивши строк з якого договір є розірваним.</w:t>
      </w:r>
    </w:p>
    <w:p w14:paraId="1D920D2D" w14:textId="77777777" w:rsidR="00B94501" w:rsidRPr="00212CEE" w:rsidRDefault="00B94501" w:rsidP="00B94501">
      <w:pPr>
        <w:numPr>
          <w:ilvl w:val="1"/>
          <w:numId w:val="7"/>
        </w:numPr>
        <w:tabs>
          <w:tab w:val="left" w:pos="900"/>
          <w:tab w:val="left" w:pos="1080"/>
          <w:tab w:val="left" w:pos="1134"/>
        </w:tabs>
        <w:ind w:left="0" w:firstLine="567"/>
        <w:jc w:val="both"/>
        <w:rPr>
          <w:b/>
          <w:lang w:val="uk-UA"/>
        </w:rPr>
      </w:pPr>
      <w:bookmarkStart w:id="9" w:name="69"/>
      <w:bookmarkStart w:id="10" w:name="70"/>
      <w:bookmarkStart w:id="11" w:name="71"/>
      <w:bookmarkStart w:id="12" w:name="72"/>
      <w:bookmarkEnd w:id="9"/>
      <w:bookmarkEnd w:id="10"/>
      <w:bookmarkEnd w:id="11"/>
      <w:bookmarkEnd w:id="12"/>
      <w:r w:rsidRPr="00212CEE">
        <w:rPr>
          <w:b/>
          <w:lang w:val="uk-UA"/>
        </w:rPr>
        <w:t>Виконавець зобов'язаний:</w:t>
      </w:r>
      <w:bookmarkStart w:id="13" w:name="73"/>
      <w:bookmarkEnd w:id="13"/>
    </w:p>
    <w:p w14:paraId="07103205" w14:textId="77777777" w:rsidR="00B94501" w:rsidRPr="00ED0E27" w:rsidRDefault="00B94501" w:rsidP="00B94501">
      <w:pPr>
        <w:numPr>
          <w:ilvl w:val="2"/>
          <w:numId w:val="7"/>
        </w:numPr>
        <w:tabs>
          <w:tab w:val="left" w:pos="900"/>
          <w:tab w:val="left" w:pos="1080"/>
          <w:tab w:val="left" w:pos="1134"/>
        </w:tabs>
        <w:ind w:left="0" w:firstLine="567"/>
        <w:jc w:val="both"/>
        <w:rPr>
          <w:lang w:val="uk-UA"/>
        </w:rPr>
      </w:pPr>
      <w:r w:rsidRPr="00ED0E27">
        <w:rPr>
          <w:lang w:val="uk-UA"/>
        </w:rPr>
        <w:t>Забезпечити надання послуг якісно та у строки, встановлені цим Договором;</w:t>
      </w:r>
      <w:bookmarkStart w:id="14" w:name="74"/>
      <w:bookmarkEnd w:id="14"/>
    </w:p>
    <w:p w14:paraId="135BA5E9" w14:textId="77777777" w:rsidR="00B94501" w:rsidRPr="00ED0E27" w:rsidRDefault="00B94501" w:rsidP="00B94501">
      <w:pPr>
        <w:numPr>
          <w:ilvl w:val="2"/>
          <w:numId w:val="7"/>
        </w:numPr>
        <w:tabs>
          <w:tab w:val="left" w:pos="900"/>
          <w:tab w:val="left" w:pos="1080"/>
          <w:tab w:val="left" w:pos="1134"/>
        </w:tabs>
        <w:ind w:left="0" w:firstLine="567"/>
        <w:jc w:val="both"/>
        <w:rPr>
          <w:lang w:val="uk-UA"/>
        </w:rPr>
      </w:pPr>
      <w:r w:rsidRPr="00ED0E27">
        <w:rPr>
          <w:lang w:val="uk-UA"/>
        </w:rPr>
        <w:t xml:space="preserve">Обґрунтовувати вартість наданих ним послуг згідно Акту виконаних робіт (наданих послуг) з розрахунками витрат та підтвердженням первинними документами та </w:t>
      </w:r>
      <w:r w:rsidRPr="00ED0E27">
        <w:rPr>
          <w:lang w:val="uk-UA"/>
        </w:rPr>
        <w:lastRenderedPageBreak/>
        <w:t>довідкою КУ «Запорізьке обласне бюро судово-медичної експертизи» ЗОР щодо кількості перевезення експертних трупів;</w:t>
      </w:r>
    </w:p>
    <w:p w14:paraId="3DF8A90C" w14:textId="77777777" w:rsidR="00B94501" w:rsidRPr="00ED0E27" w:rsidRDefault="00B94501" w:rsidP="00B94501">
      <w:pPr>
        <w:numPr>
          <w:ilvl w:val="2"/>
          <w:numId w:val="7"/>
        </w:numPr>
        <w:tabs>
          <w:tab w:val="left" w:pos="900"/>
          <w:tab w:val="left" w:pos="1080"/>
          <w:tab w:val="left" w:pos="1134"/>
        </w:tabs>
        <w:ind w:left="0" w:firstLine="567"/>
        <w:jc w:val="both"/>
        <w:rPr>
          <w:lang w:val="uk-UA"/>
        </w:rPr>
      </w:pPr>
      <w:r w:rsidRPr="00ED0E27">
        <w:rPr>
          <w:lang w:val="uk-UA"/>
        </w:rPr>
        <w:t>При виявлені Замовником порушень, Виконавець зобов’язаний ліквідувати їх за свій рахунок</w:t>
      </w:r>
      <w:bookmarkStart w:id="15" w:name="75"/>
      <w:bookmarkEnd w:id="15"/>
      <w:r w:rsidRPr="00ED0E27">
        <w:rPr>
          <w:lang w:val="uk-UA"/>
        </w:rPr>
        <w:t xml:space="preserve">. </w:t>
      </w:r>
    </w:p>
    <w:p w14:paraId="0779FD31" w14:textId="77777777" w:rsidR="00B94501" w:rsidRPr="00ED0E27" w:rsidRDefault="00B94501" w:rsidP="00B94501">
      <w:pPr>
        <w:tabs>
          <w:tab w:val="left" w:pos="900"/>
          <w:tab w:val="left" w:pos="1080"/>
          <w:tab w:val="left" w:pos="1134"/>
        </w:tabs>
        <w:ind w:firstLine="567"/>
        <w:jc w:val="both"/>
        <w:rPr>
          <w:lang w:val="uk-UA"/>
        </w:rPr>
      </w:pPr>
      <w:r w:rsidRPr="00ED0E27">
        <w:rPr>
          <w:lang w:val="uk-UA"/>
        </w:rPr>
        <w:t xml:space="preserve"> У разі відмови Виконавця від ліквідації або неможливості ліквідації виявлених недоліків, Виконавець зобов’язаний повернути їх вартість, згідно оплачених Замовником актів виконаних робіт (наданих послуг), у добровільному порядку в повному обсязі з врахуванням штрафних санкцій, передбачених даним Договором та чинним законодавством.</w:t>
      </w:r>
    </w:p>
    <w:p w14:paraId="6DF2ED61" w14:textId="77777777" w:rsidR="00B94501" w:rsidRPr="00EF1681" w:rsidRDefault="00B94501" w:rsidP="00B94501">
      <w:pPr>
        <w:numPr>
          <w:ilvl w:val="2"/>
          <w:numId w:val="7"/>
        </w:numPr>
        <w:tabs>
          <w:tab w:val="left" w:pos="900"/>
          <w:tab w:val="left" w:pos="1080"/>
          <w:tab w:val="left" w:pos="1134"/>
        </w:tabs>
        <w:ind w:left="0" w:firstLine="567"/>
        <w:jc w:val="both"/>
        <w:rPr>
          <w:lang w:val="uk-UA"/>
        </w:rPr>
      </w:pPr>
      <w:r w:rsidRPr="00EF1681">
        <w:rPr>
          <w:lang w:val="uk-UA"/>
        </w:rPr>
        <w:t>При виникненні обставин, що перешкоджають належному виконанню своїх зобов’язань згідно з цим Договором терміново письмово повідомити про це Замовника;</w:t>
      </w:r>
    </w:p>
    <w:p w14:paraId="1B89A55E" w14:textId="77777777" w:rsidR="00B94501" w:rsidRPr="00ED0E27" w:rsidRDefault="00B94501" w:rsidP="00B94501">
      <w:pPr>
        <w:numPr>
          <w:ilvl w:val="2"/>
          <w:numId w:val="7"/>
        </w:numPr>
        <w:tabs>
          <w:tab w:val="left" w:pos="900"/>
          <w:tab w:val="left" w:pos="1080"/>
          <w:tab w:val="left" w:pos="1134"/>
        </w:tabs>
        <w:ind w:left="0" w:firstLine="567"/>
        <w:jc w:val="both"/>
        <w:rPr>
          <w:lang w:val="uk-UA"/>
        </w:rPr>
      </w:pPr>
      <w:r w:rsidRPr="00ED0E27">
        <w:rPr>
          <w:lang w:val="uk-UA"/>
        </w:rPr>
        <w:t>Виконувати отримані в ході надання послуг вказівки Замовника, якщо такі вказівки не суперечать умовам чинного законодавства та цього Договору.</w:t>
      </w:r>
    </w:p>
    <w:p w14:paraId="0A99B5D5" w14:textId="77777777" w:rsidR="00B94501" w:rsidRPr="00ED0E27" w:rsidRDefault="00B94501" w:rsidP="00B94501">
      <w:pPr>
        <w:numPr>
          <w:ilvl w:val="2"/>
          <w:numId w:val="7"/>
        </w:numPr>
        <w:tabs>
          <w:tab w:val="left" w:pos="916"/>
          <w:tab w:val="left" w:pos="1080"/>
          <w:tab w:val="left" w:pos="1134"/>
        </w:tabs>
        <w:ind w:left="0" w:firstLine="567"/>
        <w:jc w:val="both"/>
        <w:rPr>
          <w:lang w:val="uk-UA"/>
        </w:rPr>
      </w:pPr>
      <w:r w:rsidRPr="00ED0E27">
        <w:rPr>
          <w:lang w:val="uk-UA"/>
        </w:rPr>
        <w:t xml:space="preserve"> Надавати на вимогу Замовника необхідні відомості (інформацію та документи) про виконання умов Договору у строки встановлені Замовником.</w:t>
      </w:r>
    </w:p>
    <w:p w14:paraId="45E16613" w14:textId="77777777" w:rsidR="00B94501" w:rsidRPr="00ED0E27" w:rsidRDefault="00B94501" w:rsidP="00B94501">
      <w:pPr>
        <w:numPr>
          <w:ilvl w:val="2"/>
          <w:numId w:val="7"/>
        </w:numPr>
        <w:tabs>
          <w:tab w:val="left" w:pos="916"/>
          <w:tab w:val="left" w:pos="1080"/>
          <w:tab w:val="left" w:pos="1134"/>
        </w:tabs>
        <w:ind w:left="0" w:firstLine="567"/>
        <w:jc w:val="both"/>
        <w:rPr>
          <w:lang w:val="uk-UA"/>
        </w:rPr>
      </w:pPr>
      <w:r w:rsidRPr="00ED0E27">
        <w:rPr>
          <w:lang w:val="uk-UA"/>
        </w:rPr>
        <w:t>Виконувати протокольні доручення, отримані в ході нарад, пов’язаних з виконанням даного Договору.</w:t>
      </w:r>
    </w:p>
    <w:p w14:paraId="7315BB7E" w14:textId="77777777" w:rsidR="00B94501" w:rsidRPr="00ED0E27" w:rsidRDefault="00B94501" w:rsidP="00B94501">
      <w:pPr>
        <w:numPr>
          <w:ilvl w:val="2"/>
          <w:numId w:val="7"/>
        </w:numPr>
        <w:tabs>
          <w:tab w:val="left" w:pos="916"/>
          <w:tab w:val="left" w:pos="1080"/>
          <w:tab w:val="left" w:pos="1134"/>
        </w:tabs>
        <w:ind w:left="0" w:firstLine="567"/>
        <w:jc w:val="both"/>
        <w:rPr>
          <w:lang w:val="uk-UA"/>
        </w:rPr>
      </w:pPr>
      <w:r w:rsidRPr="00ED0E27">
        <w:rPr>
          <w:lang w:val="uk-UA"/>
        </w:rPr>
        <w:t>Мати ліцензії та/або інші дозвільні документи, необхідні для виконання цього Договору, та надавати їх Замовнику.</w:t>
      </w:r>
    </w:p>
    <w:p w14:paraId="23C6D3C0" w14:textId="77777777" w:rsidR="00B94501" w:rsidRPr="00ED0E27" w:rsidRDefault="00B94501" w:rsidP="00B94501">
      <w:pPr>
        <w:numPr>
          <w:ilvl w:val="2"/>
          <w:numId w:val="7"/>
        </w:numPr>
        <w:tabs>
          <w:tab w:val="left" w:pos="916"/>
          <w:tab w:val="left" w:pos="1080"/>
          <w:tab w:val="left" w:pos="1134"/>
        </w:tabs>
        <w:ind w:left="0" w:firstLine="567"/>
        <w:jc w:val="both"/>
        <w:rPr>
          <w:lang w:val="uk-UA"/>
        </w:rPr>
      </w:pPr>
      <w:r w:rsidRPr="00ED0E27">
        <w:rPr>
          <w:lang w:val="uk-UA"/>
        </w:rPr>
        <w:t>Виконувати інші обов’язки, передбачені діючим законодавством України та цим</w:t>
      </w:r>
      <w:r w:rsidRPr="00ED0E27">
        <w:rPr>
          <w:bCs/>
          <w:lang w:val="uk-UA"/>
        </w:rPr>
        <w:t xml:space="preserve"> Договором.</w:t>
      </w:r>
    </w:p>
    <w:p w14:paraId="1DB633B6" w14:textId="77777777" w:rsidR="00B94501" w:rsidRPr="00ED0E27" w:rsidRDefault="00B94501" w:rsidP="00B94501">
      <w:pPr>
        <w:numPr>
          <w:ilvl w:val="1"/>
          <w:numId w:val="7"/>
        </w:numPr>
        <w:tabs>
          <w:tab w:val="left" w:pos="900"/>
          <w:tab w:val="left" w:pos="1080"/>
          <w:tab w:val="left" w:pos="1134"/>
        </w:tabs>
        <w:ind w:left="0" w:firstLine="567"/>
        <w:jc w:val="both"/>
        <w:rPr>
          <w:lang w:val="uk-UA"/>
        </w:rPr>
      </w:pPr>
      <w:bookmarkStart w:id="16" w:name="76"/>
      <w:bookmarkEnd w:id="16"/>
      <w:r w:rsidRPr="00ED0E27">
        <w:rPr>
          <w:lang w:val="uk-UA"/>
        </w:rPr>
        <w:t>Виконавець має право:</w:t>
      </w:r>
    </w:p>
    <w:p w14:paraId="71EA811D" w14:textId="77777777" w:rsidR="00B94501" w:rsidRDefault="00B94501" w:rsidP="00B94501">
      <w:pPr>
        <w:numPr>
          <w:ilvl w:val="2"/>
          <w:numId w:val="7"/>
        </w:numPr>
        <w:tabs>
          <w:tab w:val="left" w:pos="916"/>
          <w:tab w:val="left" w:pos="1080"/>
          <w:tab w:val="left" w:pos="1134"/>
        </w:tabs>
        <w:ind w:left="0" w:firstLine="567"/>
        <w:jc w:val="both"/>
        <w:rPr>
          <w:lang w:val="uk-UA"/>
        </w:rPr>
      </w:pPr>
      <w:bookmarkStart w:id="17" w:name="77"/>
      <w:bookmarkEnd w:id="17"/>
      <w:r w:rsidRPr="00ED0E27">
        <w:rPr>
          <w:lang w:val="uk-UA"/>
        </w:rPr>
        <w:t>Своєчасно та в повному обсязі отримувати плату за надані послуги відповідно до умов цього Договору</w:t>
      </w:r>
      <w:bookmarkStart w:id="18" w:name="78"/>
      <w:bookmarkEnd w:id="18"/>
      <w:r w:rsidRPr="00ED0E27">
        <w:rPr>
          <w:lang w:val="uk-UA"/>
        </w:rPr>
        <w:t>.</w:t>
      </w:r>
    </w:p>
    <w:p w14:paraId="4C6837FC" w14:textId="77777777" w:rsidR="00B94501" w:rsidRPr="00ED0E27" w:rsidRDefault="00B94501" w:rsidP="00B94501">
      <w:pPr>
        <w:numPr>
          <w:ilvl w:val="2"/>
          <w:numId w:val="7"/>
        </w:numPr>
        <w:tabs>
          <w:tab w:val="left" w:pos="916"/>
          <w:tab w:val="left" w:pos="1080"/>
          <w:tab w:val="left" w:pos="1134"/>
        </w:tabs>
        <w:ind w:left="0" w:firstLine="567"/>
        <w:jc w:val="both"/>
        <w:rPr>
          <w:lang w:val="uk-UA"/>
        </w:rPr>
      </w:pPr>
      <w:r>
        <w:rPr>
          <w:lang w:val="uk-UA"/>
        </w:rPr>
        <w:t xml:space="preserve"> </w:t>
      </w:r>
      <w:r w:rsidRPr="00EF1681">
        <w:rPr>
          <w:lang w:val="uk-UA"/>
        </w:rPr>
        <w:t>З</w:t>
      </w:r>
      <w:r w:rsidRPr="00EF1681">
        <w:rPr>
          <w:spacing w:val="4"/>
          <w:lang w:val="uk-UA"/>
        </w:rPr>
        <w:t>алучати до виконання послуг по даному Договору 3-х осіб (Субпідрядників) виключно за п</w:t>
      </w:r>
      <w:r w:rsidRPr="00EF1681">
        <w:rPr>
          <w:lang w:val="uk-UA"/>
        </w:rPr>
        <w:t>исьмовим погодженням Замовника</w:t>
      </w:r>
      <w:r w:rsidRPr="00EF1681">
        <w:rPr>
          <w:spacing w:val="2"/>
          <w:lang w:val="uk-UA"/>
        </w:rPr>
        <w:t xml:space="preserve">. При цьому, Виконавець несе відповідальність </w:t>
      </w:r>
      <w:r w:rsidRPr="00ED0E27">
        <w:rPr>
          <w:spacing w:val="2"/>
          <w:lang w:val="uk-UA"/>
        </w:rPr>
        <w:t xml:space="preserve">перед Замовником за якість </w:t>
      </w:r>
      <w:r w:rsidRPr="00ED0E27">
        <w:rPr>
          <w:spacing w:val="1"/>
          <w:lang w:val="uk-UA"/>
        </w:rPr>
        <w:t>наданих послуг, та інші дії 3-х осіб, у тому числі, які завдали шкоди предмету Договору.</w:t>
      </w:r>
    </w:p>
    <w:p w14:paraId="5538A187" w14:textId="77777777" w:rsidR="00B94501" w:rsidRPr="00ED0E27" w:rsidRDefault="00B94501" w:rsidP="00B94501">
      <w:pPr>
        <w:tabs>
          <w:tab w:val="left" w:pos="900"/>
          <w:tab w:val="left" w:pos="1080"/>
          <w:tab w:val="left" w:pos="1134"/>
        </w:tabs>
        <w:jc w:val="both"/>
        <w:rPr>
          <w:lang w:val="uk-UA"/>
        </w:rPr>
      </w:pPr>
    </w:p>
    <w:p w14:paraId="78998FDB" w14:textId="77777777" w:rsidR="00B94501" w:rsidRPr="00ED0E27" w:rsidRDefault="00B94501" w:rsidP="00B94501">
      <w:pPr>
        <w:pStyle w:val="af5"/>
        <w:numPr>
          <w:ilvl w:val="0"/>
          <w:numId w:val="7"/>
        </w:numPr>
        <w:jc w:val="center"/>
        <w:rPr>
          <w:b/>
          <w:lang w:val="uk-UA"/>
        </w:rPr>
      </w:pPr>
      <w:r w:rsidRPr="00ED0E27">
        <w:rPr>
          <w:b/>
          <w:lang w:val="uk-UA"/>
        </w:rPr>
        <w:t>Відповідальність сторін</w:t>
      </w:r>
    </w:p>
    <w:p w14:paraId="3630C044" w14:textId="77777777" w:rsidR="00B94501" w:rsidRPr="00ED0E27" w:rsidRDefault="00B94501" w:rsidP="00B94501">
      <w:pPr>
        <w:numPr>
          <w:ilvl w:val="1"/>
          <w:numId w:val="7"/>
        </w:numPr>
        <w:tabs>
          <w:tab w:val="left" w:pos="1080"/>
        </w:tabs>
        <w:ind w:left="0" w:firstLine="540"/>
        <w:jc w:val="both"/>
        <w:rPr>
          <w:lang w:val="uk-UA"/>
        </w:rPr>
      </w:pPr>
      <w:bookmarkStart w:id="19" w:name="82"/>
      <w:bookmarkEnd w:id="19"/>
      <w:r w:rsidRPr="00ED0E27">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 </w:t>
      </w:r>
      <w:bookmarkStart w:id="20" w:name="83"/>
      <w:bookmarkEnd w:id="20"/>
    </w:p>
    <w:p w14:paraId="074CC65A" w14:textId="77777777" w:rsidR="00B94501" w:rsidRPr="00ED0E27" w:rsidRDefault="00B94501" w:rsidP="00B94501">
      <w:pPr>
        <w:numPr>
          <w:ilvl w:val="1"/>
          <w:numId w:val="7"/>
        </w:numPr>
        <w:tabs>
          <w:tab w:val="left" w:pos="1080"/>
        </w:tabs>
        <w:ind w:left="0" w:firstLine="540"/>
        <w:jc w:val="both"/>
        <w:rPr>
          <w:lang w:val="uk-UA"/>
        </w:rPr>
      </w:pPr>
      <w:r w:rsidRPr="00ED0E27">
        <w:rPr>
          <w:lang w:val="uk-UA"/>
        </w:rPr>
        <w:t>У випадку ненадання послуг або надання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14:paraId="27620F69" w14:textId="77777777" w:rsidR="00B94501" w:rsidRPr="00212CEE" w:rsidRDefault="00B94501" w:rsidP="00B94501">
      <w:pPr>
        <w:numPr>
          <w:ilvl w:val="1"/>
          <w:numId w:val="7"/>
        </w:numPr>
        <w:tabs>
          <w:tab w:val="left" w:pos="993"/>
        </w:tabs>
        <w:ind w:left="0" w:firstLine="540"/>
        <w:jc w:val="both"/>
        <w:rPr>
          <w:lang w:val="uk-UA"/>
        </w:rPr>
      </w:pPr>
      <w:r w:rsidRPr="00ED0E27">
        <w:t>У</w:t>
      </w:r>
      <w:r w:rsidRPr="00ED0E27">
        <w:rPr>
          <w:lang w:val="uk-UA"/>
        </w:rPr>
        <w:t xml:space="preserve"> разі ненадання Виконавцем запитуваних Замовником відомостей про виконання умов Договору, надання їх не у повному о</w:t>
      </w:r>
      <w:r w:rsidRPr="00212CEE">
        <w:rPr>
          <w:lang w:val="uk-UA"/>
        </w:rPr>
        <w:t>бсязі або порушення строків їх надання, Виконавець сплачує штраф у розмірі 10 000 грн. за кожний випадок ненадання запитуваних відомостей, надання їх не у повному обсязі або порушення строків їх надання.</w:t>
      </w:r>
    </w:p>
    <w:p w14:paraId="77F60921" w14:textId="77777777" w:rsidR="00B94501" w:rsidRPr="00ED0E27" w:rsidRDefault="00B94501" w:rsidP="00B94501">
      <w:pPr>
        <w:numPr>
          <w:ilvl w:val="1"/>
          <w:numId w:val="7"/>
        </w:numPr>
        <w:tabs>
          <w:tab w:val="left" w:pos="993"/>
        </w:tabs>
        <w:ind w:left="0" w:firstLine="540"/>
        <w:jc w:val="both"/>
        <w:rPr>
          <w:lang w:val="uk-UA"/>
        </w:rPr>
      </w:pPr>
      <w:r w:rsidRPr="00212CEE">
        <w:rPr>
          <w:lang w:val="uk-UA"/>
        </w:rPr>
        <w:t xml:space="preserve">У разі </w:t>
      </w:r>
      <w:r w:rsidRPr="00B94501">
        <w:rPr>
          <w:lang w:val="uk-UA"/>
        </w:rPr>
        <w:t>виявлення Замовником або третіми особами/уповноваженими органами</w:t>
      </w:r>
      <w:r w:rsidRPr="00EF1681">
        <w:rPr>
          <w:lang w:val="uk-UA"/>
        </w:rPr>
        <w:t xml:space="preserve"> порушень працівниками Виконавця правил охорони праці та техніки виробничої безпеки </w:t>
      </w:r>
      <w:r w:rsidRPr="00212CEE">
        <w:rPr>
          <w:lang w:val="uk-UA"/>
        </w:rPr>
        <w:t>(в тому числі носіння засобів індивідуального захисту, які не мають маркування про приналежність до організації, з якою працівник перебуває у трудових відносинах та відсутності маркування техніки про приналежність до організації Виконавця) Виконавець сплачує Замовнику штраф у розмірі 10 000,00 грн. за перший виявлений факт. При подальшому виявленні фактів порушення зазначених вимог, протягом строку дії даного договору, працівником цього ж Виконавця, Виконавець сплачує Замовнику штраф у розмірі 20 000,00 грн. за кожний виявлений факт. Факти, підтверджуються актами, складеними в довільній формі, підписаними представником Замовника, що діє в рамках посадових повноважень</w:t>
      </w:r>
      <w:r w:rsidRPr="00ED0E27">
        <w:rPr>
          <w:lang w:val="uk-UA"/>
        </w:rPr>
        <w:t xml:space="preserve">, та представником Виконавця, на підставі даних фото та </w:t>
      </w:r>
      <w:proofErr w:type="spellStart"/>
      <w:r w:rsidRPr="00ED0E27">
        <w:rPr>
          <w:lang w:val="uk-UA"/>
        </w:rPr>
        <w:t>відеофіксації</w:t>
      </w:r>
      <w:proofErr w:type="spellEnd"/>
      <w:r w:rsidRPr="00ED0E27">
        <w:rPr>
          <w:lang w:val="uk-UA"/>
        </w:rPr>
        <w:t>.</w:t>
      </w:r>
    </w:p>
    <w:p w14:paraId="34C93CF6" w14:textId="77777777" w:rsidR="00B94501" w:rsidRPr="00EF1681" w:rsidRDefault="00B94501" w:rsidP="00B94501">
      <w:pPr>
        <w:numPr>
          <w:ilvl w:val="1"/>
          <w:numId w:val="7"/>
        </w:numPr>
        <w:tabs>
          <w:tab w:val="left" w:pos="993"/>
        </w:tabs>
        <w:ind w:left="0" w:firstLine="540"/>
        <w:jc w:val="both"/>
        <w:rPr>
          <w:lang w:val="uk-UA"/>
        </w:rPr>
      </w:pPr>
      <w:r w:rsidRPr="00ED0E27">
        <w:rPr>
          <w:lang w:val="uk-UA"/>
        </w:rPr>
        <w:t xml:space="preserve">У разі виявлення Замовником фактів </w:t>
      </w:r>
      <w:r w:rsidRPr="00EF1681">
        <w:rPr>
          <w:lang w:val="uk-UA"/>
        </w:rPr>
        <w:t xml:space="preserve">порушення працівником Виконавця правил трудового розпорядку, у вигляді вживання алкогольних або наркотичних речовин, знаходження у стані алкогольного, наркотичного або токсичного сп’яніння, шляхом актування зазначених випадків,  Виконавець сплачує замовнику штраф у розмірі 10 000 грн. </w:t>
      </w:r>
      <w:r w:rsidRPr="00EF1681">
        <w:rPr>
          <w:lang w:val="uk-UA"/>
        </w:rPr>
        <w:lastRenderedPageBreak/>
        <w:t>за перший виявлений факт. При наступних виявлених фактах порушення вказаних правил Виконавець сплачує Замовнику штраф у розмірі 20 000,00 грн. за кожний виявлений факт. Працівники Виконавця, затримані Замовником з ознаками алкогольного, токсичного або наркотичного сп’яніння, підлягають огляду у медичному закладі, який визначає Замовник, висновок якого оформлюється протоколом. Отримання висновку медичного закладу та інші дії які пов’язані з отриманням підтверджуючих фактів сп’яніння здійснюються за рахунок Виконавця.</w:t>
      </w:r>
    </w:p>
    <w:p w14:paraId="27347A84" w14:textId="77777777" w:rsidR="00B94501" w:rsidRPr="00EF1681" w:rsidRDefault="00B94501" w:rsidP="00B94501">
      <w:pPr>
        <w:numPr>
          <w:ilvl w:val="1"/>
          <w:numId w:val="7"/>
        </w:numPr>
        <w:tabs>
          <w:tab w:val="left" w:pos="993"/>
        </w:tabs>
        <w:ind w:left="0" w:firstLine="540"/>
        <w:jc w:val="both"/>
        <w:rPr>
          <w:lang w:val="uk-UA"/>
        </w:rPr>
      </w:pPr>
      <w:r w:rsidRPr="00EF1681">
        <w:rPr>
          <w:lang w:val="uk-UA"/>
        </w:rPr>
        <w:t>У разі відмови представників Виконавця від підписання актів про вчинені порушення – акти, підписані лише представниками Замовника з застереженням в акті про таку відмову у підписанні, вважаються оформленими належним чином і узгодженими представником Виконавця.</w:t>
      </w:r>
    </w:p>
    <w:p w14:paraId="234CE8EE" w14:textId="77777777" w:rsidR="00B94501" w:rsidRPr="00ED0E27" w:rsidRDefault="00B94501" w:rsidP="00B94501">
      <w:pPr>
        <w:numPr>
          <w:ilvl w:val="1"/>
          <w:numId w:val="7"/>
        </w:numPr>
        <w:tabs>
          <w:tab w:val="left" w:pos="993"/>
        </w:tabs>
        <w:ind w:left="0" w:firstLine="540"/>
        <w:jc w:val="both"/>
        <w:rPr>
          <w:lang w:val="uk-UA"/>
        </w:rPr>
      </w:pPr>
      <w:r w:rsidRPr="00ED0E27">
        <w:rPr>
          <w:lang w:val="uk-UA"/>
        </w:rPr>
        <w:t xml:space="preserve">У разі виявлення Замовником та/або органами з питань екології та охорони навколишнього природного середовища, порушень працівниками Виконавця правил охорони праці, охорони навколишнього природного середовища (пошкодження зелених насаджень, газонів, несвоєчасне вивезення сміття та відходів, що утворились в процесі надання послуги), пожежної безпеки, промислової санітарії, встановлених на об’єкті Замовника, Виконавець сплачує Замовнику штраф у розмірі 50 000,00 грн. за перший виявлений факт. При наступних виявлених фактах порушення вказаних правил Виконавець сплачує Замовнику штраф у розмірі 100 000 грн. </w:t>
      </w:r>
    </w:p>
    <w:p w14:paraId="5890B72B" w14:textId="77777777" w:rsidR="00B94501" w:rsidRPr="00ED0E27" w:rsidRDefault="00B94501" w:rsidP="00B94501">
      <w:pPr>
        <w:numPr>
          <w:ilvl w:val="1"/>
          <w:numId w:val="7"/>
        </w:numPr>
        <w:tabs>
          <w:tab w:val="left" w:pos="993"/>
        </w:tabs>
        <w:ind w:left="0" w:firstLine="540"/>
        <w:jc w:val="both"/>
        <w:rPr>
          <w:lang w:val="uk-UA"/>
        </w:rPr>
      </w:pPr>
      <w:r w:rsidRPr="00ED0E27">
        <w:rPr>
          <w:lang w:val="uk-UA"/>
        </w:rPr>
        <w:t>В разі притягнення Виконавця до відповідальності контролюючими або наглядовими органами внаслідок виконання договірних зобов’язань при наданні послуг, Виконавець ліквідує за власні кошти визначені порушення та в повному обсязі сплачує штрафи висунуті даними органами.</w:t>
      </w:r>
    </w:p>
    <w:p w14:paraId="42CFDC1D" w14:textId="77777777" w:rsidR="00B94501" w:rsidRPr="00ED0E27" w:rsidRDefault="00B94501" w:rsidP="00B94501">
      <w:pPr>
        <w:numPr>
          <w:ilvl w:val="1"/>
          <w:numId w:val="7"/>
        </w:numPr>
        <w:tabs>
          <w:tab w:val="left" w:pos="993"/>
        </w:tabs>
        <w:ind w:left="0" w:firstLine="540"/>
        <w:jc w:val="both"/>
        <w:rPr>
          <w:lang w:val="uk-UA"/>
        </w:rPr>
      </w:pPr>
      <w:r w:rsidRPr="00ED0E27">
        <w:rPr>
          <w:lang w:val="uk-UA"/>
        </w:rPr>
        <w:t xml:space="preserve">Замовник має право в односторонньому безумовному порядку (у тому числі після закінчення терміну дії цього Договору) застосовувати до Виконавця </w:t>
      </w:r>
      <w:proofErr w:type="spellStart"/>
      <w:r w:rsidRPr="00ED0E27">
        <w:rPr>
          <w:lang w:val="uk-UA"/>
        </w:rPr>
        <w:t>оперативно</w:t>
      </w:r>
      <w:proofErr w:type="spellEnd"/>
      <w:r w:rsidRPr="00ED0E27">
        <w:rPr>
          <w:lang w:val="uk-UA"/>
        </w:rPr>
        <w:t>-господарську санкцію, виражену в утриманні сум пред'явленої Виконавцю неустойки (пені, штрафу, тощо) та розрахованих збитків з сум, що підлягають до оплати, у тому числі за надані послуги, шляхом відправки Виконавцю відповідного повідомлення із зазначенням утримуваної суми неустойки (пені, штрафу, тощо) та розрахованих збитків. Утримання неустойки (пені, штрафу, тощо) і розрахованих збитків не тягне за собою зміну вартості послуг за цим Договором. У результаті перерахування Замовником грошових коштів у сумі, що підлягає оплаті Виконавцю після утримання неустойки (пені, штрафу, тощо) та розрахованих збитків, зазначених у повідомленні, вважаються виконаними в повному обсязі зобов'язання Замовника по перерахуванню грошових коштів у сумі, що підлягала оплаті Виконавцю до утримання неустойки (пені, штрафу</w:t>
      </w:r>
      <w:r>
        <w:rPr>
          <w:lang w:val="uk-UA"/>
        </w:rPr>
        <w:t>, тощо</w:t>
      </w:r>
      <w:r w:rsidRPr="00ED0E27">
        <w:rPr>
          <w:lang w:val="uk-UA"/>
        </w:rPr>
        <w:t>) та розрахованих збитків, а також зобов'язання Виконавця по сплаті Замовнику неустойки (пені, штрафу, тощо) та розрахованих збитків, зазначених у повідомленні.</w:t>
      </w:r>
    </w:p>
    <w:p w14:paraId="3B3C292A" w14:textId="77777777" w:rsidR="00B94501" w:rsidRPr="00ED0E27" w:rsidRDefault="00B94501" w:rsidP="00B94501">
      <w:pPr>
        <w:tabs>
          <w:tab w:val="left" w:pos="993"/>
        </w:tabs>
        <w:ind w:firstLine="709"/>
        <w:jc w:val="both"/>
        <w:rPr>
          <w:lang w:val="uk-UA"/>
        </w:rPr>
      </w:pPr>
      <w:r w:rsidRPr="00ED0E27">
        <w:rPr>
          <w:lang w:val="uk-UA"/>
        </w:rPr>
        <w:t>До завершення розгляду по суті виниклих спірних питань Сторонами або судом, утримання Замовником сум пред'явленої Виконавцю неустойки (пені, штрафу, тощо) та розрахованих збитків не є порушенням передбачених цим Договором зобов'язань Замовника по оплаті наданих Виконавцем послуг.</w:t>
      </w:r>
    </w:p>
    <w:p w14:paraId="0E0407ED" w14:textId="77777777" w:rsidR="00B94501" w:rsidRPr="00ED0E27" w:rsidRDefault="00B94501" w:rsidP="00B94501">
      <w:pPr>
        <w:ind w:firstLine="709"/>
        <w:jc w:val="both"/>
        <w:rPr>
          <w:lang w:val="uk-UA"/>
        </w:rPr>
      </w:pPr>
      <w:r w:rsidRPr="00ED0E27">
        <w:rPr>
          <w:lang w:val="uk-UA"/>
        </w:rPr>
        <w:t>До завершення розгляду по суті виниклих спірних питань Сторонами або судом, Замовник залишає за собою право утримання штрафних санкцій неустойки (пені, штрафу, тощо) шляхом її утримання, з сум, що підлягають оплаті Виконавцю з поданих актів виконаних робіт (наданих послуг).</w:t>
      </w:r>
    </w:p>
    <w:p w14:paraId="4BB0D681" w14:textId="77777777" w:rsidR="00B94501" w:rsidRPr="00ED0E27" w:rsidRDefault="00B94501" w:rsidP="00B94501">
      <w:pPr>
        <w:ind w:firstLine="709"/>
        <w:jc w:val="both"/>
        <w:rPr>
          <w:lang w:val="uk-UA"/>
        </w:rPr>
      </w:pPr>
      <w:r w:rsidRPr="00ED0E27">
        <w:rPr>
          <w:b/>
          <w:lang w:val="uk-UA"/>
        </w:rPr>
        <w:t>6.10.</w:t>
      </w:r>
      <w:r w:rsidRPr="00ED0E27">
        <w:rPr>
          <w:lang w:val="uk-UA"/>
        </w:rPr>
        <w:t xml:space="preserve"> Замовник звільняється від відповідальності у разі:</w:t>
      </w:r>
    </w:p>
    <w:p w14:paraId="5A21F0AC" w14:textId="77777777" w:rsidR="00B94501" w:rsidRPr="00ED0E27" w:rsidRDefault="00B94501" w:rsidP="00B94501">
      <w:pPr>
        <w:ind w:firstLine="709"/>
        <w:jc w:val="both"/>
        <w:rPr>
          <w:lang w:val="uk-UA"/>
        </w:rPr>
      </w:pPr>
      <w:r w:rsidRPr="00ED0E27">
        <w:rPr>
          <w:lang w:val="uk-UA"/>
        </w:rPr>
        <w:t>- затримки оплати з боку Управління Державної казначейської служби України у м. Запоріжжі Запорізької області.</w:t>
      </w:r>
    </w:p>
    <w:p w14:paraId="631AE035" w14:textId="063B3A60" w:rsidR="00B94501" w:rsidRDefault="00B94501" w:rsidP="00B94501">
      <w:pPr>
        <w:tabs>
          <w:tab w:val="left" w:pos="565"/>
        </w:tabs>
        <w:ind w:firstLine="709"/>
        <w:jc w:val="both"/>
        <w:rPr>
          <w:lang w:val="uk-UA"/>
        </w:rPr>
      </w:pPr>
      <w:r w:rsidRPr="00ED0E27">
        <w:rPr>
          <w:lang w:val="uk-UA"/>
        </w:rPr>
        <w:t>При настанні даних обставин нарахування штрафних санкцій, пені, 3% річних та індексу інфляції на вартість наданих послуг не здійснюється.</w:t>
      </w:r>
    </w:p>
    <w:p w14:paraId="19183669" w14:textId="77777777" w:rsidR="00B94501" w:rsidRPr="00ED0E27" w:rsidRDefault="00B94501" w:rsidP="00B94501">
      <w:pPr>
        <w:tabs>
          <w:tab w:val="left" w:pos="1080"/>
        </w:tabs>
        <w:ind w:firstLine="540"/>
        <w:jc w:val="both"/>
        <w:rPr>
          <w:lang w:val="uk-UA"/>
        </w:rPr>
      </w:pPr>
    </w:p>
    <w:p w14:paraId="50EC15DD" w14:textId="77777777" w:rsidR="00B94501" w:rsidRPr="00ED0E27" w:rsidRDefault="00B94501" w:rsidP="00B94501">
      <w:pPr>
        <w:pStyle w:val="af5"/>
        <w:numPr>
          <w:ilvl w:val="0"/>
          <w:numId w:val="7"/>
        </w:numPr>
        <w:jc w:val="center"/>
        <w:rPr>
          <w:b/>
          <w:lang w:val="uk-UA"/>
        </w:rPr>
      </w:pPr>
      <w:r w:rsidRPr="00ED0E27">
        <w:rPr>
          <w:b/>
          <w:lang w:val="uk-UA"/>
        </w:rPr>
        <w:t>Обставини непереборної сили</w:t>
      </w:r>
    </w:p>
    <w:p w14:paraId="0C0F9036" w14:textId="77777777" w:rsidR="00B94501" w:rsidRPr="00ED0E27" w:rsidRDefault="00B94501" w:rsidP="00B94501">
      <w:pPr>
        <w:numPr>
          <w:ilvl w:val="1"/>
          <w:numId w:val="7"/>
        </w:numPr>
        <w:tabs>
          <w:tab w:val="left" w:pos="720"/>
          <w:tab w:val="left" w:pos="900"/>
        </w:tabs>
        <w:ind w:left="0" w:firstLine="540"/>
        <w:jc w:val="both"/>
        <w:rPr>
          <w:lang w:val="uk-UA"/>
        </w:rPr>
      </w:pPr>
      <w:bookmarkStart w:id="21" w:name="87"/>
      <w:bookmarkEnd w:id="21"/>
      <w:r w:rsidRPr="00ED0E27">
        <w:rPr>
          <w:lang w:val="uk-UA"/>
        </w:rPr>
        <w:t xml:space="preserve">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Pr="00ED0E27">
        <w:rPr>
          <w:lang w:val="uk-UA"/>
        </w:rPr>
        <w:t>проток</w:t>
      </w:r>
      <w:proofErr w:type="spellEnd"/>
      <w:r w:rsidRPr="00ED0E27">
        <w:rPr>
          <w:lang w:val="uk-UA"/>
        </w:rPr>
        <w:t xml:space="preserve">, портів перевалів, </w:t>
      </w:r>
      <w:r w:rsidRPr="00ED0E27">
        <w:rPr>
          <w:lang w:val="uk-UA"/>
        </w:rPr>
        <w:lastRenderedPageBreak/>
        <w:t xml:space="preserve">пожежі, засухи, просідання або зсув ґрунту,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і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w:t>
      </w:r>
      <w:proofErr w:type="spellStart"/>
      <w:r w:rsidRPr="00ED0E27">
        <w:rPr>
          <w:lang w:val="uk-UA"/>
        </w:rPr>
        <w:t>проток</w:t>
      </w:r>
      <w:proofErr w:type="spellEnd"/>
      <w:r w:rsidRPr="00ED0E27">
        <w:rPr>
          <w:lang w:val="uk-UA"/>
        </w:rPr>
        <w:t xml:space="preserve">, заборони (обмеження) експорту / імпорту, інші, в </w:t>
      </w:r>
      <w:proofErr w:type="spellStart"/>
      <w:r w:rsidRPr="00ED0E27">
        <w:rPr>
          <w:lang w:val="uk-UA"/>
        </w:rPr>
        <w:t>т.ч</w:t>
      </w:r>
      <w:proofErr w:type="spellEnd"/>
      <w:r w:rsidRPr="00ED0E27">
        <w:rPr>
          <w:lang w:val="uk-UA"/>
        </w:rPr>
        <w:t>. міжнародні, санкції, рішення, акти або дії органів державної влади або місцевого самоврядування, тощо),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договору</w:t>
      </w:r>
      <w:r w:rsidRPr="00EF1681">
        <w:rPr>
          <w:lang w:val="uk-UA"/>
        </w:rPr>
        <w:t>, Сторони не звільняються від відповідальності за невиконання тих своїх зобов'язань, виконання</w:t>
      </w:r>
      <w:r w:rsidRPr="00ED0E27">
        <w:rPr>
          <w:lang w:val="uk-UA"/>
        </w:rPr>
        <w:t xml:space="preserve">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w:t>
      </w:r>
      <w:proofErr w:type="spellStart"/>
      <w:r w:rsidRPr="00ED0E27">
        <w:rPr>
          <w:lang w:val="uk-UA"/>
        </w:rPr>
        <w:t>пропорційно</w:t>
      </w:r>
      <w:proofErr w:type="spellEnd"/>
      <w:r w:rsidRPr="00ED0E27">
        <w:rPr>
          <w:lang w:val="uk-UA"/>
        </w:rPr>
        <w:t xml:space="preserve">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14:paraId="4C1C21B0" w14:textId="77777777" w:rsidR="00B94501" w:rsidRPr="00ED0E27" w:rsidRDefault="00B94501" w:rsidP="00B94501">
      <w:pPr>
        <w:numPr>
          <w:ilvl w:val="1"/>
          <w:numId w:val="7"/>
        </w:numPr>
        <w:tabs>
          <w:tab w:val="left" w:pos="720"/>
          <w:tab w:val="left" w:pos="900"/>
        </w:tabs>
        <w:ind w:left="0" w:firstLine="540"/>
        <w:jc w:val="both"/>
        <w:rPr>
          <w:lang w:val="uk-UA"/>
        </w:rPr>
      </w:pPr>
      <w:r w:rsidRPr="00ED0E27">
        <w:rPr>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 </w:t>
      </w:r>
      <w:bookmarkStart w:id="22" w:name="89"/>
      <w:bookmarkEnd w:id="22"/>
    </w:p>
    <w:p w14:paraId="6E452E02" w14:textId="77777777" w:rsidR="00B94501" w:rsidRPr="00ED0E27" w:rsidRDefault="00B94501" w:rsidP="00B94501">
      <w:pPr>
        <w:tabs>
          <w:tab w:val="left" w:pos="720"/>
          <w:tab w:val="left" w:pos="900"/>
        </w:tabs>
        <w:ind w:firstLine="540"/>
        <w:jc w:val="both"/>
        <w:rPr>
          <w:lang w:val="uk-UA"/>
        </w:rPr>
      </w:pPr>
      <w:r w:rsidRPr="00ED0E27">
        <w:rPr>
          <w:b/>
          <w:lang w:val="uk-UA"/>
        </w:rPr>
        <w:t>7</w:t>
      </w:r>
      <w:r w:rsidRPr="00ED0E27">
        <w:rPr>
          <w:lang w:val="uk-UA"/>
        </w:rPr>
        <w:t>.</w:t>
      </w:r>
      <w:r w:rsidRPr="00ED0E27">
        <w:rPr>
          <w:b/>
          <w:lang w:val="uk-UA"/>
        </w:rPr>
        <w:t>3.</w:t>
      </w:r>
      <w:r w:rsidRPr="00ED0E27">
        <w:rPr>
          <w:lang w:val="uk-UA"/>
        </w:rPr>
        <w:t>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6F02F118" w14:textId="77777777" w:rsidR="00B94501" w:rsidRPr="00ED0E27" w:rsidRDefault="00B94501" w:rsidP="00B94501">
      <w:pPr>
        <w:tabs>
          <w:tab w:val="left" w:pos="720"/>
          <w:tab w:val="left" w:pos="900"/>
        </w:tabs>
        <w:ind w:firstLine="540"/>
        <w:jc w:val="both"/>
        <w:rPr>
          <w:lang w:val="uk-UA"/>
        </w:rPr>
      </w:pPr>
      <w:r w:rsidRPr="00ED0E27">
        <w:rPr>
          <w:b/>
          <w:lang w:val="uk-UA"/>
        </w:rPr>
        <w:t>7.4.</w:t>
      </w:r>
      <w:r w:rsidRPr="00ED0E27">
        <w:rPr>
          <w:lang w:val="uk-UA"/>
        </w:rPr>
        <w:t xml:space="preserve">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5EE814FC" w14:textId="77777777" w:rsidR="00B94501" w:rsidRPr="00ED0E27" w:rsidRDefault="00B94501" w:rsidP="00B94501">
      <w:pPr>
        <w:tabs>
          <w:tab w:val="left" w:pos="720"/>
          <w:tab w:val="left" w:pos="900"/>
        </w:tabs>
        <w:ind w:firstLine="540"/>
        <w:jc w:val="both"/>
        <w:rPr>
          <w:lang w:val="uk-UA"/>
        </w:rPr>
      </w:pPr>
    </w:p>
    <w:p w14:paraId="0879FDB6" w14:textId="77777777" w:rsidR="00B94501" w:rsidRPr="00ED0E27" w:rsidRDefault="00B94501" w:rsidP="00B94501">
      <w:pPr>
        <w:pStyle w:val="af5"/>
        <w:numPr>
          <w:ilvl w:val="0"/>
          <w:numId w:val="7"/>
        </w:numPr>
        <w:jc w:val="center"/>
        <w:rPr>
          <w:lang w:val="uk-UA"/>
        </w:rPr>
      </w:pPr>
      <w:r w:rsidRPr="00ED0E27">
        <w:rPr>
          <w:b/>
          <w:lang w:val="uk-UA"/>
        </w:rPr>
        <w:t>Вирішення спорів</w:t>
      </w:r>
    </w:p>
    <w:p w14:paraId="4B06F3C0" w14:textId="77777777" w:rsidR="00B94501" w:rsidRPr="00ED0E27" w:rsidRDefault="00B94501" w:rsidP="00B94501">
      <w:pPr>
        <w:pStyle w:val="af5"/>
        <w:numPr>
          <w:ilvl w:val="1"/>
          <w:numId w:val="7"/>
        </w:numPr>
        <w:tabs>
          <w:tab w:val="left" w:pos="900"/>
        </w:tabs>
        <w:ind w:left="0" w:firstLine="540"/>
        <w:jc w:val="both"/>
        <w:rPr>
          <w:lang w:val="uk-UA"/>
        </w:rPr>
      </w:pPr>
      <w:r w:rsidRPr="00ED0E27">
        <w:rPr>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64C1F546" w14:textId="77777777" w:rsidR="00B94501" w:rsidRPr="00ED0E27" w:rsidRDefault="00B94501" w:rsidP="00B94501">
      <w:pPr>
        <w:pStyle w:val="af5"/>
        <w:numPr>
          <w:ilvl w:val="1"/>
          <w:numId w:val="7"/>
        </w:numPr>
        <w:tabs>
          <w:tab w:val="left" w:pos="900"/>
        </w:tabs>
        <w:ind w:left="0" w:firstLine="540"/>
        <w:jc w:val="both"/>
        <w:rPr>
          <w:lang w:val="uk-UA"/>
        </w:rPr>
      </w:pPr>
      <w:r w:rsidRPr="00ED0E27">
        <w:rPr>
          <w:lang w:val="uk-UA"/>
        </w:rPr>
        <w:t xml:space="preserve">У разі недосягнення Сторонами згоди спори (розбіжності) вирішуються у </w:t>
      </w:r>
      <w:r>
        <w:rPr>
          <w:lang w:val="uk-UA"/>
        </w:rPr>
        <w:t xml:space="preserve">порядку </w:t>
      </w:r>
      <w:r w:rsidRPr="00B94501">
        <w:rPr>
          <w:lang w:val="uk-UA"/>
        </w:rPr>
        <w:t>адміністративного судочинства</w:t>
      </w:r>
      <w:r w:rsidRPr="006E0929">
        <w:rPr>
          <w:lang w:val="uk-UA"/>
        </w:rPr>
        <w:t xml:space="preserve">. </w:t>
      </w:r>
    </w:p>
    <w:p w14:paraId="7FEB672D" w14:textId="77777777" w:rsidR="00B94501" w:rsidRPr="00ED0E27" w:rsidRDefault="00B94501" w:rsidP="00B94501">
      <w:pPr>
        <w:pStyle w:val="af5"/>
        <w:tabs>
          <w:tab w:val="left" w:pos="900"/>
        </w:tabs>
        <w:ind w:left="540"/>
        <w:jc w:val="both"/>
        <w:rPr>
          <w:lang w:val="uk-UA"/>
        </w:rPr>
      </w:pPr>
    </w:p>
    <w:p w14:paraId="04E22702" w14:textId="77777777" w:rsidR="00B94501" w:rsidRPr="00ED0E27" w:rsidRDefault="00B94501" w:rsidP="00B94501">
      <w:pPr>
        <w:pStyle w:val="af5"/>
        <w:numPr>
          <w:ilvl w:val="0"/>
          <w:numId w:val="7"/>
        </w:numPr>
        <w:jc w:val="center"/>
        <w:rPr>
          <w:lang w:val="uk-UA"/>
        </w:rPr>
      </w:pPr>
      <w:r w:rsidRPr="00ED0E27">
        <w:rPr>
          <w:b/>
          <w:lang w:val="uk-UA"/>
        </w:rPr>
        <w:t>Строк дії Договору</w:t>
      </w:r>
    </w:p>
    <w:p w14:paraId="72FF1C5D" w14:textId="77777777" w:rsidR="00B94501" w:rsidRPr="00ED0E27" w:rsidRDefault="00B94501" w:rsidP="00B94501">
      <w:pPr>
        <w:numPr>
          <w:ilvl w:val="1"/>
          <w:numId w:val="7"/>
        </w:numPr>
        <w:tabs>
          <w:tab w:val="left" w:pos="1080"/>
        </w:tabs>
        <w:ind w:left="0" w:firstLine="540"/>
        <w:contextualSpacing/>
        <w:jc w:val="both"/>
        <w:rPr>
          <w:lang w:val="uk-UA"/>
        </w:rPr>
      </w:pPr>
      <w:r w:rsidRPr="00ED0E27">
        <w:rPr>
          <w:lang w:val="uk-UA"/>
        </w:rPr>
        <w:t xml:space="preserve">Цей Договір набирає чинності з моменту його підписання уповноваженими особами Сторін і діє до </w:t>
      </w:r>
      <w:r>
        <w:rPr>
          <w:b/>
          <w:lang w:val="uk-UA"/>
        </w:rPr>
        <w:t>31</w:t>
      </w:r>
      <w:r w:rsidRPr="00ED0E27">
        <w:rPr>
          <w:b/>
          <w:lang w:val="uk-UA"/>
        </w:rPr>
        <w:t xml:space="preserve"> </w:t>
      </w:r>
      <w:r>
        <w:rPr>
          <w:b/>
          <w:lang w:val="uk-UA"/>
        </w:rPr>
        <w:t>грудня</w:t>
      </w:r>
      <w:r w:rsidRPr="00ED0E27">
        <w:rPr>
          <w:b/>
          <w:lang w:val="uk-UA"/>
        </w:rPr>
        <w:t xml:space="preserve"> 202</w:t>
      </w:r>
      <w:r>
        <w:rPr>
          <w:b/>
          <w:lang w:val="uk-UA"/>
        </w:rPr>
        <w:t>4</w:t>
      </w:r>
      <w:r w:rsidRPr="00ED0E27">
        <w:rPr>
          <w:lang w:val="uk-UA"/>
        </w:rPr>
        <w:t xml:space="preserve"> </w:t>
      </w:r>
      <w:r w:rsidRPr="00ED0E27">
        <w:rPr>
          <w:b/>
          <w:lang w:val="uk-UA"/>
        </w:rPr>
        <w:t>року</w:t>
      </w:r>
      <w:r w:rsidRPr="00ED0E27">
        <w:rPr>
          <w:lang w:val="uk-UA"/>
        </w:rPr>
        <w:t>, але в будь-якому разі до повного виконання Сторонами своїх зобов’язань.</w:t>
      </w:r>
    </w:p>
    <w:p w14:paraId="3FF0152B" w14:textId="77777777" w:rsidR="00B94501" w:rsidRPr="00ED0E27" w:rsidRDefault="00B94501" w:rsidP="00B94501">
      <w:pPr>
        <w:pStyle w:val="af5"/>
        <w:numPr>
          <w:ilvl w:val="1"/>
          <w:numId w:val="7"/>
        </w:numPr>
        <w:tabs>
          <w:tab w:val="left" w:pos="900"/>
        </w:tabs>
        <w:ind w:left="0" w:firstLine="540"/>
        <w:jc w:val="both"/>
        <w:rPr>
          <w:lang w:val="uk-UA"/>
        </w:rPr>
      </w:pPr>
      <w:r w:rsidRPr="00ED0E27">
        <w:rPr>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868F659" w14:textId="77777777" w:rsidR="00B94501" w:rsidRPr="00ED0E27" w:rsidRDefault="00B94501" w:rsidP="00B94501">
      <w:pPr>
        <w:pStyle w:val="af5"/>
        <w:numPr>
          <w:ilvl w:val="1"/>
          <w:numId w:val="7"/>
        </w:numPr>
        <w:tabs>
          <w:tab w:val="left" w:pos="900"/>
        </w:tabs>
        <w:ind w:left="0" w:firstLine="540"/>
        <w:jc w:val="both"/>
        <w:rPr>
          <w:lang w:val="uk-UA"/>
        </w:rPr>
      </w:pPr>
      <w:r w:rsidRPr="00ED0E27">
        <w:rPr>
          <w:lang w:val="uk-UA"/>
        </w:rPr>
        <w:t xml:space="preserve">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14:paraId="6DBFAB77" w14:textId="77777777" w:rsidR="00B94501" w:rsidRPr="00EF1681" w:rsidRDefault="00B94501" w:rsidP="00B94501">
      <w:pPr>
        <w:pStyle w:val="af5"/>
        <w:numPr>
          <w:ilvl w:val="1"/>
          <w:numId w:val="7"/>
        </w:numPr>
        <w:tabs>
          <w:tab w:val="left" w:pos="900"/>
        </w:tabs>
        <w:ind w:left="0" w:firstLine="540"/>
        <w:jc w:val="both"/>
        <w:rPr>
          <w:lang w:val="uk-UA"/>
        </w:rPr>
      </w:pPr>
      <w:r w:rsidRPr="00EF1681">
        <w:rPr>
          <w:lang w:val="uk-UA"/>
        </w:rPr>
        <w:t xml:space="preserve"> 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затверджені в установленому порядку.</w:t>
      </w:r>
    </w:p>
    <w:p w14:paraId="6D21ED3D" w14:textId="77777777" w:rsidR="00B94501" w:rsidRPr="00ED0E27" w:rsidRDefault="00B94501" w:rsidP="00B94501">
      <w:pPr>
        <w:pStyle w:val="af5"/>
        <w:tabs>
          <w:tab w:val="left" w:pos="900"/>
        </w:tabs>
        <w:ind w:left="0" w:firstLine="567"/>
        <w:jc w:val="both"/>
        <w:rPr>
          <w:lang w:val="uk-UA"/>
        </w:rPr>
      </w:pPr>
      <w:r w:rsidRPr="00EF1681">
        <w:rPr>
          <w:lang w:val="uk-UA"/>
        </w:rPr>
        <w:t xml:space="preserve">9.5. Якщо після укладення цього договору про закупівлю у Замовника виникне </w:t>
      </w:r>
      <w:r w:rsidRPr="00ED0E27">
        <w:rPr>
          <w:lang w:val="uk-UA"/>
        </w:rPr>
        <w:t>необхідність у закупівлі додаткових аналогічних послуг у Виконавця за цим договором, то закупівля таких додаткових аналогічних послуг здійснюється протягом трьох років після укладення цього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проведення тендера.</w:t>
      </w:r>
    </w:p>
    <w:p w14:paraId="4997247C" w14:textId="77777777" w:rsidR="00B94501" w:rsidRPr="00ED0E27" w:rsidRDefault="00B94501" w:rsidP="00B94501">
      <w:pPr>
        <w:jc w:val="center"/>
        <w:rPr>
          <w:b/>
          <w:lang w:val="uk-UA"/>
        </w:rPr>
      </w:pPr>
    </w:p>
    <w:p w14:paraId="465F9578" w14:textId="77777777" w:rsidR="00B94501" w:rsidRPr="00ED0E27" w:rsidRDefault="00B94501" w:rsidP="00B94501">
      <w:pPr>
        <w:jc w:val="center"/>
        <w:rPr>
          <w:lang w:val="uk-UA"/>
        </w:rPr>
      </w:pPr>
      <w:r w:rsidRPr="00ED0E27">
        <w:rPr>
          <w:b/>
          <w:lang w:val="uk-UA"/>
        </w:rPr>
        <w:t>10. Призупинення та розірвання Договору</w:t>
      </w:r>
    </w:p>
    <w:p w14:paraId="5BF5F010" w14:textId="77777777" w:rsidR="00B94501" w:rsidRPr="00ED0E27" w:rsidRDefault="00B94501" w:rsidP="00B94501">
      <w:pPr>
        <w:ind w:firstLine="540"/>
        <w:jc w:val="both"/>
        <w:rPr>
          <w:lang w:val="uk-UA"/>
        </w:rPr>
      </w:pPr>
      <w:r w:rsidRPr="00ED0E27">
        <w:rPr>
          <w:rStyle w:val="FontStyle11"/>
          <w:b/>
          <w:bCs/>
          <w:sz w:val="24"/>
          <w:lang w:val="uk-UA" w:eastAsia="uk-UA"/>
        </w:rPr>
        <w:t xml:space="preserve">10.1. </w:t>
      </w:r>
      <w:r w:rsidRPr="00ED0E27">
        <w:rPr>
          <w:rStyle w:val="FontStyle11"/>
          <w:sz w:val="24"/>
          <w:lang w:val="uk-UA" w:eastAsia="uk-UA"/>
        </w:rPr>
        <w:t>Замовник має право у односторонньому порядку розірвати або призупинити Договір у випадках:</w:t>
      </w:r>
    </w:p>
    <w:p w14:paraId="05077CFE" w14:textId="77777777" w:rsidR="00B94501" w:rsidRPr="00ED0E27" w:rsidRDefault="00B94501" w:rsidP="00B94501">
      <w:pPr>
        <w:ind w:firstLine="540"/>
        <w:jc w:val="both"/>
        <w:rPr>
          <w:lang w:val="uk-UA"/>
        </w:rPr>
      </w:pPr>
      <w:r w:rsidRPr="00ED0E27">
        <w:rPr>
          <w:rStyle w:val="FontStyle11"/>
          <w:b/>
          <w:sz w:val="24"/>
          <w:lang w:val="uk-UA" w:eastAsia="uk-UA"/>
        </w:rPr>
        <w:t>а)</w:t>
      </w:r>
      <w:r w:rsidRPr="00ED0E27">
        <w:rPr>
          <w:rStyle w:val="FontStyle11"/>
          <w:sz w:val="24"/>
          <w:lang w:val="uk-UA" w:eastAsia="uk-UA"/>
        </w:rPr>
        <w:t xml:space="preserve"> відсутності коштів для фінансування наданих послуг Виконавцем;</w:t>
      </w:r>
    </w:p>
    <w:p w14:paraId="0B52D453" w14:textId="77777777" w:rsidR="00B94501" w:rsidRPr="00ED0E27" w:rsidRDefault="00B94501" w:rsidP="00B94501">
      <w:pPr>
        <w:ind w:firstLine="540"/>
        <w:jc w:val="both"/>
        <w:rPr>
          <w:lang w:val="uk-UA"/>
        </w:rPr>
      </w:pPr>
      <w:r w:rsidRPr="00ED0E27">
        <w:rPr>
          <w:rStyle w:val="FontStyle11"/>
          <w:b/>
          <w:sz w:val="24"/>
          <w:lang w:val="uk-UA" w:eastAsia="uk-UA"/>
        </w:rPr>
        <w:t>б)</w:t>
      </w:r>
      <w:r w:rsidRPr="00ED0E27">
        <w:rPr>
          <w:rStyle w:val="FontStyle11"/>
          <w:sz w:val="24"/>
          <w:lang w:val="uk-UA" w:eastAsia="uk-UA"/>
        </w:rPr>
        <w:t xml:space="preserve"> виявлення недоцільності фінансування та подальшого надання послуг;</w:t>
      </w:r>
    </w:p>
    <w:p w14:paraId="03A82289" w14:textId="77777777" w:rsidR="00B94501" w:rsidRPr="00ED0E27" w:rsidRDefault="00B94501" w:rsidP="00B94501">
      <w:pPr>
        <w:ind w:firstLine="540"/>
        <w:jc w:val="both"/>
        <w:rPr>
          <w:lang w:val="uk-UA"/>
        </w:rPr>
      </w:pPr>
      <w:r w:rsidRPr="00ED0E27">
        <w:rPr>
          <w:rStyle w:val="FontStyle11"/>
          <w:b/>
          <w:sz w:val="24"/>
          <w:lang w:val="uk-UA" w:eastAsia="uk-UA"/>
        </w:rPr>
        <w:t>в)</w:t>
      </w:r>
      <w:r w:rsidRPr="00ED0E27">
        <w:rPr>
          <w:rStyle w:val="FontStyle11"/>
          <w:sz w:val="24"/>
          <w:lang w:val="uk-UA" w:eastAsia="uk-UA"/>
        </w:rPr>
        <w:t xml:space="preserve"> у разі появи обставин непереборної сили, тощо;</w:t>
      </w:r>
    </w:p>
    <w:p w14:paraId="6441A5F4" w14:textId="77777777" w:rsidR="00B94501" w:rsidRPr="00ED0E27" w:rsidRDefault="00B94501" w:rsidP="00B94501">
      <w:pPr>
        <w:ind w:firstLine="540"/>
        <w:jc w:val="both"/>
        <w:rPr>
          <w:lang w:val="uk-UA"/>
        </w:rPr>
      </w:pPr>
      <w:r w:rsidRPr="00ED0E27">
        <w:rPr>
          <w:rStyle w:val="FontStyle11"/>
          <w:b/>
          <w:sz w:val="24"/>
          <w:lang w:val="uk-UA" w:eastAsia="uk-UA"/>
        </w:rPr>
        <w:t>г)</w:t>
      </w:r>
      <w:r w:rsidRPr="00ED0E27">
        <w:rPr>
          <w:rStyle w:val="FontStyle11"/>
          <w:sz w:val="24"/>
          <w:lang w:val="uk-UA" w:eastAsia="uk-UA"/>
        </w:rPr>
        <w:t xml:space="preserve"> виявлення стійкої фінансової неплатоспроможності Виконавця;</w:t>
      </w:r>
    </w:p>
    <w:p w14:paraId="458866B8" w14:textId="77777777" w:rsidR="00B94501" w:rsidRPr="00ED0E27" w:rsidRDefault="00B94501" w:rsidP="00B94501">
      <w:pPr>
        <w:ind w:firstLine="540"/>
        <w:jc w:val="both"/>
        <w:rPr>
          <w:rStyle w:val="FontStyle11"/>
          <w:sz w:val="24"/>
          <w:lang w:val="uk-UA" w:eastAsia="uk-UA"/>
        </w:rPr>
      </w:pPr>
      <w:r w:rsidRPr="00ED0E27">
        <w:rPr>
          <w:rStyle w:val="FontStyle11"/>
          <w:b/>
          <w:sz w:val="24"/>
          <w:lang w:val="uk-UA" w:eastAsia="uk-UA"/>
        </w:rPr>
        <w:t>д)</w:t>
      </w:r>
      <w:r w:rsidRPr="00ED0E27">
        <w:rPr>
          <w:rStyle w:val="FontStyle11"/>
          <w:sz w:val="24"/>
          <w:lang w:val="uk-UA" w:eastAsia="uk-UA"/>
        </w:rPr>
        <w:t xml:space="preserve"> неодноразового та/або грубого порушення Виконавцем відхилення від умов Договору при наданні послуг;</w:t>
      </w:r>
    </w:p>
    <w:p w14:paraId="1CD97BF6" w14:textId="77777777" w:rsidR="00B94501" w:rsidRPr="00ED0E27" w:rsidRDefault="00B94501" w:rsidP="00B94501">
      <w:pPr>
        <w:ind w:firstLine="540"/>
        <w:jc w:val="both"/>
        <w:rPr>
          <w:rStyle w:val="FontStyle11"/>
          <w:sz w:val="24"/>
          <w:lang w:val="uk-UA" w:eastAsia="uk-UA"/>
        </w:rPr>
      </w:pPr>
      <w:r w:rsidRPr="00ED0E27">
        <w:rPr>
          <w:rStyle w:val="FontStyle11"/>
          <w:b/>
          <w:sz w:val="24"/>
          <w:lang w:val="uk-UA" w:eastAsia="uk-UA"/>
        </w:rPr>
        <w:t>е)</w:t>
      </w:r>
      <w:r w:rsidRPr="00ED0E27">
        <w:rPr>
          <w:rStyle w:val="FontStyle11"/>
          <w:sz w:val="24"/>
          <w:lang w:val="uk-UA" w:eastAsia="uk-UA"/>
        </w:rPr>
        <w:t xml:space="preserve"> у випадках передбачених чинним законодавством, цим Договором, але не перерахованих розділом 10 цього Договору.</w:t>
      </w:r>
    </w:p>
    <w:p w14:paraId="5E753B0C" w14:textId="77777777" w:rsidR="00B94501" w:rsidRPr="00ED0E27" w:rsidRDefault="00B94501" w:rsidP="00B94501">
      <w:pPr>
        <w:ind w:firstLine="540"/>
        <w:jc w:val="both"/>
        <w:rPr>
          <w:rStyle w:val="FontStyle11"/>
          <w:sz w:val="24"/>
          <w:lang w:val="uk-UA" w:eastAsia="uk-UA"/>
        </w:rPr>
      </w:pPr>
      <w:r w:rsidRPr="00ED0E27">
        <w:rPr>
          <w:rStyle w:val="FontStyle11"/>
          <w:b/>
          <w:bCs/>
          <w:sz w:val="24"/>
          <w:lang w:val="uk-UA" w:eastAsia="uk-UA"/>
        </w:rPr>
        <w:t>10.2.</w:t>
      </w:r>
      <w:r w:rsidRPr="00ED0E27">
        <w:rPr>
          <w:rStyle w:val="FontStyle11"/>
          <w:sz w:val="24"/>
          <w:lang w:val="uk-UA" w:eastAsia="uk-UA"/>
        </w:rPr>
        <w:t xml:space="preserve"> Якщо Замовник прийняв рішення про призупинення надання послуг або розірвання Договору він зобов'язаний письмово попередити іншу сторону не менш як за 20 днів до дати вступу такого рішення в силу, зазначивши строк з якого договір є розірваним.</w:t>
      </w:r>
    </w:p>
    <w:p w14:paraId="52671B6B" w14:textId="77777777" w:rsidR="00B94501" w:rsidRPr="00ED0E27" w:rsidRDefault="00B94501" w:rsidP="00B94501">
      <w:pPr>
        <w:ind w:firstLine="540"/>
        <w:jc w:val="both"/>
        <w:rPr>
          <w:rStyle w:val="FontStyle11"/>
          <w:sz w:val="24"/>
          <w:lang w:val="uk-UA" w:eastAsia="uk-UA"/>
        </w:rPr>
      </w:pPr>
      <w:r w:rsidRPr="00ED0E27">
        <w:rPr>
          <w:rStyle w:val="FontStyle11"/>
          <w:b/>
          <w:sz w:val="24"/>
          <w:lang w:val="uk-UA" w:eastAsia="uk-UA"/>
        </w:rPr>
        <w:t>10.3.</w:t>
      </w:r>
      <w:r w:rsidRPr="00ED0E27">
        <w:rPr>
          <w:rStyle w:val="FontStyle11"/>
          <w:sz w:val="24"/>
          <w:lang w:val="uk-UA" w:eastAsia="uk-UA"/>
        </w:rPr>
        <w:t xml:space="preserve"> Виконавець, отримавши пропозицію від Замовника про призупинення чи розірвання договору, у </w:t>
      </w:r>
      <w:proofErr w:type="spellStart"/>
      <w:r w:rsidRPr="00ED0E27">
        <w:rPr>
          <w:rStyle w:val="FontStyle11"/>
          <w:sz w:val="24"/>
          <w:lang w:val="uk-UA" w:eastAsia="uk-UA"/>
        </w:rPr>
        <w:t>двадцятиденний</w:t>
      </w:r>
      <w:proofErr w:type="spellEnd"/>
      <w:r w:rsidRPr="00ED0E27">
        <w:rPr>
          <w:rStyle w:val="FontStyle11"/>
          <w:sz w:val="24"/>
          <w:lang w:val="uk-UA" w:eastAsia="uk-UA"/>
        </w:rPr>
        <w:t xml:space="preserve"> строк після одержання такої пропозиції повинен повідомити Замовника про результати її розгляду.</w:t>
      </w:r>
    </w:p>
    <w:p w14:paraId="5893AC77" w14:textId="77777777" w:rsidR="00B94501" w:rsidRPr="00ED0E27" w:rsidRDefault="00B94501" w:rsidP="00B94501">
      <w:pPr>
        <w:ind w:firstLine="540"/>
        <w:jc w:val="both"/>
        <w:rPr>
          <w:rStyle w:val="FontStyle11"/>
          <w:sz w:val="24"/>
          <w:lang w:val="uk-UA" w:eastAsia="uk-UA"/>
        </w:rPr>
      </w:pPr>
      <w:r w:rsidRPr="00ED0E27">
        <w:rPr>
          <w:rStyle w:val="FontStyle11"/>
          <w:sz w:val="24"/>
          <w:lang w:val="uk-UA" w:eastAsia="uk-UA"/>
        </w:rPr>
        <w:t>У разі не повідомлення Замовника протягом зазначеного терміну про результати розгляду такої пропозиції Договір вважається призупиненим або розірваним в односторонньому порядку на дату, яка була встановлена Замовником.</w:t>
      </w:r>
    </w:p>
    <w:p w14:paraId="344C2DD8" w14:textId="77777777" w:rsidR="00B94501" w:rsidRPr="00ED0E27" w:rsidRDefault="00B94501" w:rsidP="00B94501">
      <w:pPr>
        <w:ind w:firstLine="540"/>
        <w:jc w:val="both"/>
        <w:rPr>
          <w:lang w:val="uk-UA"/>
        </w:rPr>
      </w:pPr>
      <w:r w:rsidRPr="00ED0E27">
        <w:rPr>
          <w:rStyle w:val="FontStyle11"/>
          <w:b/>
          <w:bCs/>
          <w:sz w:val="24"/>
          <w:lang w:val="uk-UA" w:eastAsia="uk-UA"/>
        </w:rPr>
        <w:t xml:space="preserve">10.4. </w:t>
      </w:r>
      <w:r w:rsidRPr="00ED0E27">
        <w:rPr>
          <w:rStyle w:val="FontStyle11"/>
          <w:sz w:val="24"/>
          <w:lang w:val="uk-UA" w:eastAsia="uk-UA"/>
        </w:rPr>
        <w:t>У випадку розірвання Договору з вини Виконавця, останній зобов'язаний відшкодувати Замовнику всі збитки в повному обсязі, понад суми штрафних санкцій.</w:t>
      </w:r>
    </w:p>
    <w:p w14:paraId="69877E6C" w14:textId="77777777" w:rsidR="00B94501" w:rsidRPr="00ED0E27" w:rsidRDefault="00B94501" w:rsidP="00B94501">
      <w:pPr>
        <w:ind w:firstLine="540"/>
        <w:jc w:val="both"/>
        <w:rPr>
          <w:rStyle w:val="FontStyle11"/>
          <w:spacing w:val="-4"/>
          <w:sz w:val="24"/>
          <w:lang w:val="uk-UA" w:eastAsia="uk-UA"/>
        </w:rPr>
      </w:pPr>
      <w:r w:rsidRPr="00ED0E27">
        <w:rPr>
          <w:rStyle w:val="FontStyle11"/>
          <w:b/>
          <w:bCs/>
          <w:spacing w:val="-4"/>
          <w:sz w:val="24"/>
          <w:lang w:val="uk-UA" w:eastAsia="uk-UA"/>
        </w:rPr>
        <w:t>10.5.</w:t>
      </w:r>
      <w:r w:rsidRPr="00ED0E27">
        <w:rPr>
          <w:rStyle w:val="FontStyle11"/>
          <w:spacing w:val="-4"/>
          <w:sz w:val="24"/>
          <w:lang w:val="uk-UA" w:eastAsia="uk-UA"/>
        </w:rPr>
        <w:t xml:space="preserve"> </w:t>
      </w:r>
      <w:r w:rsidRPr="00ED0E27">
        <w:rPr>
          <w:rStyle w:val="FontStyle11"/>
          <w:sz w:val="24"/>
          <w:lang w:val="uk-UA" w:eastAsia="uk-UA"/>
        </w:rPr>
        <w:t>Виконавець</w:t>
      </w:r>
      <w:r w:rsidRPr="00ED0E27">
        <w:rPr>
          <w:rStyle w:val="FontStyle11"/>
          <w:spacing w:val="-4"/>
          <w:sz w:val="24"/>
          <w:lang w:val="uk-UA" w:eastAsia="uk-UA"/>
        </w:rPr>
        <w:t xml:space="preserve"> та </w:t>
      </w:r>
      <w:r w:rsidRPr="00ED0E27">
        <w:rPr>
          <w:rStyle w:val="FontStyle11"/>
          <w:sz w:val="24"/>
          <w:lang w:val="uk-UA" w:eastAsia="uk-UA"/>
        </w:rPr>
        <w:t xml:space="preserve">Замовник </w:t>
      </w:r>
      <w:r w:rsidRPr="00ED0E27">
        <w:rPr>
          <w:rStyle w:val="FontStyle11"/>
          <w:spacing w:val="-4"/>
          <w:sz w:val="24"/>
          <w:lang w:val="uk-UA" w:eastAsia="uk-UA"/>
        </w:rPr>
        <w:t>мають право розірвати Договір за взаємною згодою сторін.</w:t>
      </w:r>
    </w:p>
    <w:p w14:paraId="0E09F5F7" w14:textId="77777777" w:rsidR="00B94501" w:rsidRPr="00ED0E27" w:rsidRDefault="00B94501" w:rsidP="00B94501">
      <w:pPr>
        <w:ind w:firstLine="283"/>
        <w:jc w:val="center"/>
        <w:rPr>
          <w:b/>
          <w:lang w:val="uk-UA"/>
        </w:rPr>
      </w:pPr>
    </w:p>
    <w:p w14:paraId="2F2DBA75" w14:textId="77777777" w:rsidR="00B94501" w:rsidRPr="00ED0E27" w:rsidRDefault="00B94501" w:rsidP="00B94501">
      <w:pPr>
        <w:ind w:firstLine="283"/>
        <w:jc w:val="center"/>
        <w:rPr>
          <w:b/>
          <w:lang w:val="uk-UA"/>
        </w:rPr>
      </w:pPr>
      <w:r w:rsidRPr="00ED0E27">
        <w:rPr>
          <w:b/>
          <w:lang w:val="uk-UA"/>
        </w:rPr>
        <w:t>11. Охорона праці</w:t>
      </w:r>
    </w:p>
    <w:p w14:paraId="0856D70D" w14:textId="77777777" w:rsidR="00B94501" w:rsidRPr="00ED0E27" w:rsidRDefault="00B94501" w:rsidP="00B94501">
      <w:pPr>
        <w:ind w:firstLine="540"/>
        <w:jc w:val="both"/>
        <w:rPr>
          <w:lang w:val="uk-UA"/>
        </w:rPr>
      </w:pPr>
      <w:r w:rsidRPr="00ED0E27">
        <w:rPr>
          <w:b/>
          <w:lang w:val="uk-UA"/>
        </w:rPr>
        <w:t>11.1.</w:t>
      </w:r>
      <w:r w:rsidRPr="00ED0E27">
        <w:rPr>
          <w:lang w:val="uk-UA"/>
        </w:rPr>
        <w:t xml:space="preserve"> Виконавець за цим Договором зобов'язаний:</w:t>
      </w:r>
    </w:p>
    <w:p w14:paraId="0684B836" w14:textId="77777777" w:rsidR="00B94501" w:rsidRPr="00ED0E27" w:rsidRDefault="00B94501" w:rsidP="00B94501">
      <w:pPr>
        <w:ind w:firstLine="540"/>
        <w:jc w:val="both"/>
        <w:rPr>
          <w:lang w:val="uk-UA"/>
        </w:rPr>
      </w:pPr>
      <w:r w:rsidRPr="00ED0E27">
        <w:rPr>
          <w:b/>
          <w:lang w:val="uk-UA"/>
        </w:rPr>
        <w:t>11.1.1</w:t>
      </w:r>
      <w:r w:rsidRPr="00ED0E27">
        <w:rPr>
          <w:lang w:val="uk-UA"/>
        </w:rPr>
        <w:t>. Забезпечувати безпечні умови праці для своїх працівників та здійснювати контроль щодо дотримання ними законодавчих, нормативно-правових актів з охорони праці;</w:t>
      </w:r>
    </w:p>
    <w:p w14:paraId="2C9BA2B8" w14:textId="77777777" w:rsidR="00B94501" w:rsidRPr="00ED0E27" w:rsidRDefault="00B94501" w:rsidP="00B94501">
      <w:pPr>
        <w:ind w:firstLine="540"/>
        <w:jc w:val="both"/>
        <w:rPr>
          <w:lang w:val="uk-UA"/>
        </w:rPr>
      </w:pPr>
      <w:r w:rsidRPr="00ED0E27">
        <w:rPr>
          <w:b/>
          <w:lang w:val="uk-UA"/>
        </w:rPr>
        <w:t>11.1.2.</w:t>
      </w:r>
      <w:r w:rsidRPr="00ED0E27">
        <w:rPr>
          <w:lang w:val="uk-UA"/>
        </w:rPr>
        <w:t xml:space="preserve"> Нести відповідальність за порушення вимог щодо охорони праці відповідно до чинного законодавства України;</w:t>
      </w:r>
    </w:p>
    <w:p w14:paraId="69BE4209" w14:textId="77777777" w:rsidR="00B94501" w:rsidRPr="00ED0E27" w:rsidRDefault="00B94501" w:rsidP="00B94501">
      <w:pPr>
        <w:ind w:firstLine="540"/>
        <w:jc w:val="both"/>
        <w:rPr>
          <w:lang w:val="uk-UA"/>
        </w:rPr>
      </w:pPr>
      <w:r w:rsidRPr="00ED0E27">
        <w:rPr>
          <w:b/>
          <w:lang w:val="uk-UA"/>
        </w:rPr>
        <w:t>11.1.3.</w:t>
      </w:r>
      <w:r w:rsidRPr="00ED0E27">
        <w:rPr>
          <w:lang w:val="uk-UA"/>
        </w:rPr>
        <w:t xml:space="preserve"> Нести відповідальність за безпечне надання послуг працівниками Виконавця.</w:t>
      </w:r>
    </w:p>
    <w:p w14:paraId="42F84144" w14:textId="77777777" w:rsidR="00B94501" w:rsidRPr="00ED0E27" w:rsidRDefault="00B94501" w:rsidP="00B94501">
      <w:pPr>
        <w:ind w:firstLine="540"/>
        <w:jc w:val="both"/>
        <w:rPr>
          <w:lang w:val="uk-UA"/>
        </w:rPr>
      </w:pPr>
      <w:r w:rsidRPr="00ED0E27">
        <w:rPr>
          <w:b/>
          <w:lang w:val="uk-UA"/>
        </w:rPr>
        <w:t>11.1.4.</w:t>
      </w:r>
      <w:r w:rsidRPr="00ED0E27">
        <w:rPr>
          <w:lang w:val="uk-UA"/>
        </w:rPr>
        <w:t xml:space="preserve"> Здійснювати або приймати участь у розслідуванні нещасних випадків, що сталися з працівниками Виконавця. У разі допущення Виконавцем нещасного випадку зі смертельним наслідком зі своїм працівником, Замовник проводить комісійне з'ясування обставин і причин нещасного випадку зі смертельним наслідком з прийняттям рішення про доцільність продовження надання послуг Виконавцем за Договором;</w:t>
      </w:r>
    </w:p>
    <w:p w14:paraId="48EC9A0E" w14:textId="77777777" w:rsidR="00B94501" w:rsidRPr="00ED0E27" w:rsidRDefault="00B94501" w:rsidP="00B94501">
      <w:pPr>
        <w:ind w:firstLine="540"/>
        <w:jc w:val="both"/>
        <w:rPr>
          <w:lang w:val="uk-UA"/>
        </w:rPr>
      </w:pPr>
      <w:r w:rsidRPr="00ED0E27">
        <w:rPr>
          <w:b/>
          <w:lang w:val="uk-UA"/>
        </w:rPr>
        <w:t>11.1.5.</w:t>
      </w:r>
      <w:r w:rsidRPr="00ED0E27">
        <w:rPr>
          <w:lang w:val="uk-UA"/>
        </w:rPr>
        <w:t xml:space="preserve"> Повідомити Замовника про нещасний випадок, аварію та інше в термін не більше однієї години;</w:t>
      </w:r>
    </w:p>
    <w:p w14:paraId="37DEE873" w14:textId="77777777" w:rsidR="00B94501" w:rsidRPr="00ED0E27" w:rsidRDefault="00B94501" w:rsidP="00B94501">
      <w:pPr>
        <w:ind w:firstLine="540"/>
        <w:jc w:val="both"/>
        <w:rPr>
          <w:lang w:val="uk-UA"/>
        </w:rPr>
      </w:pPr>
      <w:r w:rsidRPr="00ED0E27">
        <w:rPr>
          <w:b/>
          <w:lang w:val="uk-UA"/>
        </w:rPr>
        <w:t>11.1.6.</w:t>
      </w:r>
      <w:r w:rsidRPr="00ED0E27">
        <w:rPr>
          <w:lang w:val="uk-UA"/>
        </w:rPr>
        <w:t xml:space="preserve"> Забезпечувати перевірку і обслуговування, з оформленням відповідної документації, всього обладнання, машин, механізмів, технологічного оснащення та інших засобів, а також засобів індивідуального та колективного захисту, що належать Виконавцю, до того як вони будуть використані для надання послуг.</w:t>
      </w:r>
    </w:p>
    <w:p w14:paraId="7D8843B0" w14:textId="77777777" w:rsidR="00B94501" w:rsidRPr="00ED0E27" w:rsidRDefault="00B94501" w:rsidP="00B94501">
      <w:pPr>
        <w:ind w:firstLine="540"/>
        <w:jc w:val="both"/>
        <w:rPr>
          <w:lang w:val="uk-UA"/>
        </w:rPr>
      </w:pPr>
      <w:r w:rsidRPr="00ED0E27">
        <w:rPr>
          <w:b/>
          <w:lang w:val="uk-UA"/>
        </w:rPr>
        <w:t>11.2.</w:t>
      </w:r>
      <w:r w:rsidRPr="00ED0E27">
        <w:rPr>
          <w:lang w:val="uk-UA"/>
        </w:rPr>
        <w:t xml:space="preserve"> Замовник має право дострокового розірвання цього Договору в односторонньому порядку, у разі невиконання Виконавцем вимог про охорону праці, передбачених цим Договором та чинним законодавством.</w:t>
      </w:r>
    </w:p>
    <w:p w14:paraId="6F99B4D0" w14:textId="77777777" w:rsidR="00B94501" w:rsidRPr="00ED0E27" w:rsidRDefault="00B94501" w:rsidP="00B94501">
      <w:pPr>
        <w:ind w:firstLine="540"/>
        <w:jc w:val="both"/>
        <w:rPr>
          <w:lang w:val="uk-UA"/>
        </w:rPr>
      </w:pPr>
      <w:r w:rsidRPr="00ED0E27">
        <w:rPr>
          <w:b/>
          <w:lang w:val="uk-UA"/>
        </w:rPr>
        <w:t>11.3.</w:t>
      </w:r>
      <w:r w:rsidRPr="00ED0E27">
        <w:rPr>
          <w:lang w:val="uk-UA"/>
        </w:rPr>
        <w:t xml:space="preserve"> Виконавець керується національним законодавством, регіональними та галузевими вимогами в галузі охорони навколишнього середовища.</w:t>
      </w:r>
    </w:p>
    <w:p w14:paraId="76BA95C2" w14:textId="77777777" w:rsidR="00B94501" w:rsidRPr="00ED0E27" w:rsidRDefault="00B94501" w:rsidP="00B94501">
      <w:pPr>
        <w:ind w:firstLine="540"/>
        <w:jc w:val="both"/>
        <w:rPr>
          <w:lang w:val="uk-UA"/>
        </w:rPr>
      </w:pPr>
      <w:r w:rsidRPr="00ED0E27">
        <w:rPr>
          <w:b/>
          <w:lang w:val="uk-UA"/>
        </w:rPr>
        <w:t>11.4.</w:t>
      </w:r>
      <w:r w:rsidRPr="00ED0E27">
        <w:rPr>
          <w:lang w:val="uk-UA"/>
        </w:rPr>
        <w:t xml:space="preserve"> Автотранспорт (автомобілі, катафалки, тощо) повинні використовуватися в справному стані, за умови проходження ТО і підтвердження допустимої норми викидів вихлопних газів в навколишнє середовище та мати маркування техніки про приналежність до організації Виконавця.</w:t>
      </w:r>
    </w:p>
    <w:p w14:paraId="6F10199A" w14:textId="77777777" w:rsidR="00B94501" w:rsidRPr="00ED0E27" w:rsidRDefault="00B94501" w:rsidP="00B94501">
      <w:pPr>
        <w:ind w:firstLine="540"/>
        <w:jc w:val="both"/>
        <w:rPr>
          <w:lang w:val="uk-UA"/>
        </w:rPr>
      </w:pPr>
      <w:r w:rsidRPr="00ED0E27">
        <w:rPr>
          <w:b/>
          <w:lang w:val="uk-UA"/>
        </w:rPr>
        <w:t>11.5.</w:t>
      </w:r>
      <w:r w:rsidRPr="00ED0E27">
        <w:rPr>
          <w:lang w:val="uk-UA"/>
        </w:rPr>
        <w:t xml:space="preserve"> При поводженні з пально-мастильними матеріалами (далі - ПММ) виключається попадання їх на ґрунт або в зливову каналізацію. При попаданні на ґрунт пролиті ПММ </w:t>
      </w:r>
      <w:r w:rsidRPr="00ED0E27">
        <w:rPr>
          <w:lang w:val="uk-UA"/>
        </w:rPr>
        <w:lastRenderedPageBreak/>
        <w:t>повинні бути прибрані. При попаданні ПММ у зливову каналізацію, необхідно негайно повідомити керівництво Замовника. Відпрацьовані ПММ, а також промаслена ганчір'я повинні бути зібрані і утилізовані за рахунок Виконавця.</w:t>
      </w:r>
    </w:p>
    <w:p w14:paraId="57B318F6" w14:textId="77777777" w:rsidR="00B94501" w:rsidRPr="00ED0E27" w:rsidRDefault="00B94501" w:rsidP="00B94501">
      <w:pPr>
        <w:ind w:firstLine="540"/>
        <w:jc w:val="both"/>
        <w:rPr>
          <w:lang w:val="uk-UA"/>
        </w:rPr>
      </w:pPr>
      <w:r w:rsidRPr="00ED0E27">
        <w:rPr>
          <w:b/>
          <w:lang w:val="uk-UA"/>
        </w:rPr>
        <w:t>11.6.</w:t>
      </w:r>
      <w:r w:rsidRPr="00ED0E27">
        <w:rPr>
          <w:lang w:val="uk-UA"/>
        </w:rPr>
        <w:t xml:space="preserve"> Збір і складування твердих відходів при наданні послуг здійснюється у відповідності з інструкцією щодо поводження з відходами.</w:t>
      </w:r>
    </w:p>
    <w:p w14:paraId="0CD1847D" w14:textId="77777777" w:rsidR="00B94501" w:rsidRPr="00ED0E27" w:rsidRDefault="00B94501" w:rsidP="00B94501">
      <w:pPr>
        <w:ind w:firstLine="540"/>
        <w:jc w:val="both"/>
        <w:rPr>
          <w:lang w:val="uk-UA"/>
        </w:rPr>
      </w:pPr>
    </w:p>
    <w:p w14:paraId="5CD47132" w14:textId="77777777" w:rsidR="00B94501" w:rsidRPr="00ED0E27" w:rsidRDefault="00B94501" w:rsidP="00B94501">
      <w:pPr>
        <w:jc w:val="center"/>
        <w:rPr>
          <w:b/>
          <w:lang w:val="uk-UA"/>
        </w:rPr>
      </w:pPr>
      <w:r w:rsidRPr="00ED0E27">
        <w:rPr>
          <w:b/>
          <w:lang w:val="uk-UA"/>
        </w:rPr>
        <w:t>12. Антикорупційні застереження</w:t>
      </w:r>
    </w:p>
    <w:p w14:paraId="5D07776F" w14:textId="77777777" w:rsidR="00B94501" w:rsidRPr="00ED0E27" w:rsidRDefault="00B94501" w:rsidP="00B94501">
      <w:pPr>
        <w:ind w:firstLine="540"/>
        <w:jc w:val="both"/>
        <w:rPr>
          <w:lang w:val="uk-UA"/>
        </w:rPr>
      </w:pPr>
      <w:r w:rsidRPr="00ED0E27">
        <w:rPr>
          <w:b/>
          <w:lang w:val="uk-UA"/>
        </w:rPr>
        <w:t>12.1.</w:t>
      </w:r>
      <w:r w:rsidRPr="00ED0E27">
        <w:rPr>
          <w:lang w:val="uk-UA"/>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w:t>
      </w:r>
      <w:proofErr w:type="spellStart"/>
      <w:r w:rsidRPr="00ED0E27">
        <w:rPr>
          <w:lang w:val="uk-UA"/>
        </w:rPr>
        <w:t>хабара</w:t>
      </w:r>
      <w:proofErr w:type="spellEnd"/>
      <w:r w:rsidRPr="00ED0E27">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27DC93A" w14:textId="77777777" w:rsidR="00B94501" w:rsidRPr="00ED0E27" w:rsidRDefault="00B94501" w:rsidP="00B94501">
      <w:pPr>
        <w:ind w:firstLine="540"/>
        <w:jc w:val="both"/>
        <w:rPr>
          <w:lang w:val="uk-UA"/>
        </w:rPr>
      </w:pPr>
      <w:r w:rsidRPr="00ED0E27">
        <w:rPr>
          <w:b/>
          <w:lang w:val="uk-UA"/>
        </w:rPr>
        <w:t>12.2.</w:t>
      </w:r>
      <w:r w:rsidRPr="00ED0E27">
        <w:rPr>
          <w:lang w:val="uk-UA"/>
        </w:rPr>
        <w:t xml:space="preserve"> У разі виникнення у Сторони підозр, що відбулося чи може відбутися порушення будь-яких положень даного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w:t>
      </w:r>
      <w:proofErr w:type="spellStart"/>
      <w:r w:rsidRPr="00ED0E27">
        <w:rPr>
          <w:lang w:val="uk-UA"/>
        </w:rPr>
        <w:t>хабара</w:t>
      </w:r>
      <w:proofErr w:type="spellEnd"/>
      <w:r w:rsidRPr="00ED0E27">
        <w:rPr>
          <w:lang w:val="uk-UA"/>
        </w:rPr>
        <w:t>,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14:paraId="2E9D58C3" w14:textId="77777777" w:rsidR="00B94501" w:rsidRPr="00ED0E27" w:rsidRDefault="00B94501" w:rsidP="00B94501">
      <w:pPr>
        <w:ind w:firstLine="540"/>
        <w:jc w:val="both"/>
        <w:rPr>
          <w:lang w:val="uk-UA"/>
        </w:rPr>
      </w:pPr>
      <w:r w:rsidRPr="00ED0E27">
        <w:rPr>
          <w:b/>
          <w:lang w:val="uk-UA"/>
        </w:rPr>
        <w:t>12.3.</w:t>
      </w:r>
      <w:r w:rsidRPr="00ED0E27">
        <w:rPr>
          <w:lang w:val="uk-UA"/>
        </w:rPr>
        <w:t xml:space="preserve"> У разі порушення однією Стороною зобов'язань утримуватися від заборонених в даному розділі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даного розділу, має право вимагати відшкодування реального збитку, що виник внаслідок такого розірвання.</w:t>
      </w:r>
    </w:p>
    <w:p w14:paraId="65630E80" w14:textId="77777777" w:rsidR="00B94501" w:rsidRPr="00ED0E27" w:rsidRDefault="00B94501" w:rsidP="00B94501">
      <w:pPr>
        <w:ind w:firstLine="540"/>
        <w:jc w:val="both"/>
        <w:rPr>
          <w:lang w:val="uk-UA"/>
        </w:rPr>
      </w:pPr>
    </w:p>
    <w:p w14:paraId="2430374B" w14:textId="77777777" w:rsidR="00B94501" w:rsidRPr="00ED0E27" w:rsidRDefault="00B94501" w:rsidP="00B94501">
      <w:pPr>
        <w:pStyle w:val="docdata"/>
        <w:keepNext/>
        <w:spacing w:before="0" w:beforeAutospacing="0" w:after="0" w:afterAutospacing="0"/>
        <w:ind w:right="91"/>
        <w:jc w:val="center"/>
        <w:rPr>
          <w:b/>
          <w:lang w:val="uk-UA"/>
        </w:rPr>
      </w:pPr>
      <w:r w:rsidRPr="00ED0E27">
        <w:rPr>
          <w:b/>
          <w:bCs/>
          <w:lang w:val="uk-UA"/>
        </w:rPr>
        <w:t xml:space="preserve">13. </w:t>
      </w:r>
      <w:proofErr w:type="spellStart"/>
      <w:r w:rsidRPr="00ED0E27">
        <w:rPr>
          <w:b/>
          <w:bCs/>
          <w:lang w:val="uk-UA"/>
        </w:rPr>
        <w:t>Оперативно</w:t>
      </w:r>
      <w:proofErr w:type="spellEnd"/>
      <w:r w:rsidRPr="00ED0E27">
        <w:rPr>
          <w:b/>
          <w:bCs/>
          <w:lang w:val="uk-UA"/>
        </w:rPr>
        <w:t>-господарські санкції</w:t>
      </w:r>
    </w:p>
    <w:p w14:paraId="68C5F636" w14:textId="77777777" w:rsidR="00B94501" w:rsidRPr="00ED0E27" w:rsidRDefault="00B94501" w:rsidP="00B94501">
      <w:pPr>
        <w:pStyle w:val="af3"/>
        <w:spacing w:before="0" w:beforeAutospacing="0" w:after="0" w:afterAutospacing="0"/>
        <w:ind w:firstLine="709"/>
        <w:jc w:val="both"/>
        <w:rPr>
          <w:lang w:val="uk-UA"/>
        </w:rPr>
      </w:pPr>
      <w:r w:rsidRPr="00ED0E27">
        <w:rPr>
          <w:b/>
          <w:lang w:val="uk-UA"/>
        </w:rPr>
        <w:t>13.1.</w:t>
      </w:r>
      <w:r w:rsidRPr="00ED0E27">
        <w:rPr>
          <w:lang w:val="uk-UA"/>
        </w:rPr>
        <w:t xml:space="preserve"> Сторони прийшли до взаємної згоди щодо можливості застосування </w:t>
      </w:r>
      <w:proofErr w:type="spellStart"/>
      <w:r w:rsidRPr="00ED0E27">
        <w:rPr>
          <w:lang w:val="uk-UA"/>
        </w:rPr>
        <w:t>оперативно</w:t>
      </w:r>
      <w:proofErr w:type="spellEnd"/>
      <w:r w:rsidRPr="00ED0E27">
        <w:rPr>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D8357C7" w14:textId="77777777" w:rsidR="00B94501" w:rsidRPr="00ED0E27" w:rsidRDefault="00B94501" w:rsidP="00B94501">
      <w:pPr>
        <w:pStyle w:val="af3"/>
        <w:spacing w:before="0" w:beforeAutospacing="0" w:after="0" w:afterAutospacing="0"/>
        <w:ind w:firstLine="709"/>
        <w:jc w:val="both"/>
        <w:rPr>
          <w:lang w:val="uk-UA"/>
        </w:rPr>
      </w:pPr>
      <w:r w:rsidRPr="00ED0E27">
        <w:rPr>
          <w:b/>
          <w:lang w:val="uk-UA"/>
        </w:rPr>
        <w:t>13.2.</w:t>
      </w:r>
      <w:r w:rsidRPr="00ED0E27">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02CB1ED3" w14:textId="77777777" w:rsidR="00B94501" w:rsidRPr="00ED0E27" w:rsidRDefault="00B94501" w:rsidP="00B94501">
      <w:pPr>
        <w:pStyle w:val="af3"/>
        <w:spacing w:before="0" w:beforeAutospacing="0" w:after="0" w:afterAutospacing="0"/>
        <w:jc w:val="both"/>
        <w:rPr>
          <w:lang w:val="uk-UA"/>
        </w:rPr>
      </w:pPr>
      <w:r w:rsidRPr="00ED0E27">
        <w:rPr>
          <w:lang w:val="uk-UA"/>
        </w:rPr>
        <w:t>- якості наданих послуг;</w:t>
      </w:r>
    </w:p>
    <w:p w14:paraId="456A3A9A" w14:textId="77777777" w:rsidR="00B94501" w:rsidRPr="00ED0E27" w:rsidRDefault="00B94501" w:rsidP="00B94501">
      <w:pPr>
        <w:pStyle w:val="af3"/>
        <w:spacing w:before="0" w:beforeAutospacing="0" w:after="0" w:afterAutospacing="0"/>
        <w:ind w:left="426"/>
        <w:jc w:val="both"/>
        <w:rPr>
          <w:lang w:val="uk-UA"/>
        </w:rPr>
      </w:pPr>
      <w:r w:rsidRPr="00ED0E27">
        <w:rPr>
          <w:lang w:val="uk-UA"/>
        </w:rPr>
        <w:t>- розірвання аналогічного за своєю природою Договору з Замовником у разі надання неякісних послуг;</w:t>
      </w:r>
    </w:p>
    <w:p w14:paraId="1756F766" w14:textId="77777777" w:rsidR="00B94501" w:rsidRPr="00ED0E27" w:rsidRDefault="00B94501" w:rsidP="00B94501">
      <w:pPr>
        <w:pStyle w:val="af3"/>
        <w:spacing w:before="0" w:beforeAutospacing="0" w:after="0" w:afterAutospacing="0"/>
        <w:ind w:left="426"/>
        <w:jc w:val="both"/>
        <w:rPr>
          <w:lang w:val="uk-UA"/>
        </w:rPr>
      </w:pPr>
      <w:r w:rsidRPr="00ED0E27">
        <w:rPr>
          <w:lang w:val="uk-UA"/>
        </w:rPr>
        <w:t>- розірвання аналогічного за своєю природою Договору з Замовником у разі прострочення строку усунення дефектів.</w:t>
      </w:r>
    </w:p>
    <w:p w14:paraId="7E5DB92D" w14:textId="77777777" w:rsidR="00B94501" w:rsidRPr="00ED0E27" w:rsidRDefault="00B94501" w:rsidP="00B94501">
      <w:pPr>
        <w:pStyle w:val="af3"/>
        <w:spacing w:before="0" w:beforeAutospacing="0" w:after="0" w:afterAutospacing="0"/>
        <w:ind w:firstLine="709"/>
        <w:jc w:val="both"/>
        <w:rPr>
          <w:lang w:val="uk-UA"/>
        </w:rPr>
      </w:pPr>
      <w:r w:rsidRPr="00ED0E27">
        <w:rPr>
          <w:b/>
          <w:lang w:val="uk-UA"/>
        </w:rPr>
        <w:t>13.3.</w:t>
      </w:r>
      <w:r w:rsidRPr="00ED0E27">
        <w:rPr>
          <w:lang w:val="uk-UA"/>
        </w:rPr>
        <w:t xml:space="preserve">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ED0E27">
        <w:rPr>
          <w:lang w:val="uk-UA"/>
        </w:rPr>
        <w:t>оперативно</w:t>
      </w:r>
      <w:proofErr w:type="spellEnd"/>
      <w:r w:rsidRPr="00ED0E27">
        <w:rPr>
          <w:lang w:val="uk-UA"/>
        </w:rPr>
        <w:t>-господарську санкцію у формі відмови від встановлення на майбутнє господарських відносин (далі – Санкція).</w:t>
      </w:r>
    </w:p>
    <w:p w14:paraId="6C95EB3B" w14:textId="77777777" w:rsidR="00B94501" w:rsidRPr="00ED0E27" w:rsidRDefault="00B94501" w:rsidP="00B94501">
      <w:pPr>
        <w:pStyle w:val="af3"/>
        <w:spacing w:before="0" w:beforeAutospacing="0" w:after="0" w:afterAutospacing="0"/>
        <w:ind w:firstLine="709"/>
        <w:jc w:val="both"/>
        <w:rPr>
          <w:lang w:val="uk-UA"/>
        </w:rPr>
      </w:pPr>
      <w:r w:rsidRPr="00ED0E27">
        <w:rPr>
          <w:b/>
          <w:lang w:val="uk-UA"/>
        </w:rPr>
        <w:lastRenderedPageBreak/>
        <w:t>13.4.</w:t>
      </w:r>
      <w:r w:rsidRPr="00ED0E27">
        <w:rPr>
          <w:lang w:val="uk-UA"/>
        </w:rPr>
        <w:t xml:space="preserve">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 вказану в Договорі,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тощо),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4E6E2840" w14:textId="77777777" w:rsidR="00B94501" w:rsidRPr="00ED0E27" w:rsidRDefault="00B94501" w:rsidP="00B94501">
      <w:pPr>
        <w:ind w:firstLine="540"/>
        <w:jc w:val="both"/>
        <w:rPr>
          <w:lang w:val="uk-UA"/>
        </w:rPr>
      </w:pPr>
    </w:p>
    <w:p w14:paraId="730AF5CA" w14:textId="77777777" w:rsidR="00B94501" w:rsidRPr="00ED0E27" w:rsidRDefault="00B94501" w:rsidP="00B94501">
      <w:pPr>
        <w:jc w:val="center"/>
        <w:rPr>
          <w:b/>
          <w:lang w:val="uk-UA"/>
        </w:rPr>
      </w:pPr>
      <w:r w:rsidRPr="00ED0E27">
        <w:rPr>
          <w:b/>
          <w:lang w:val="uk-UA"/>
        </w:rPr>
        <w:t>14. Інші умови</w:t>
      </w:r>
    </w:p>
    <w:p w14:paraId="06843EB9" w14:textId="77777777" w:rsidR="00B94501" w:rsidRPr="00ED0E27" w:rsidRDefault="00B94501" w:rsidP="00B94501">
      <w:pPr>
        <w:ind w:firstLine="540"/>
        <w:jc w:val="both"/>
        <w:rPr>
          <w:lang w:val="uk-UA"/>
        </w:rPr>
      </w:pPr>
      <w:r w:rsidRPr="00ED0E27">
        <w:rPr>
          <w:b/>
          <w:lang w:val="uk-UA"/>
        </w:rPr>
        <w:t>14.1.</w:t>
      </w:r>
      <w:r w:rsidRPr="00ED0E27">
        <w:rPr>
          <w:lang w:val="uk-UA"/>
        </w:rPr>
        <w:t xml:space="preserve"> Даний договір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14:paraId="1A66E7E5" w14:textId="77777777" w:rsidR="00B94501" w:rsidRPr="00ED0E27" w:rsidRDefault="00B94501" w:rsidP="00B94501">
      <w:pPr>
        <w:ind w:firstLine="540"/>
        <w:jc w:val="both"/>
        <w:rPr>
          <w:lang w:val="uk-UA"/>
        </w:rPr>
      </w:pPr>
      <w:r w:rsidRPr="00ED0E27">
        <w:rPr>
          <w:b/>
          <w:lang w:val="uk-UA"/>
        </w:rPr>
        <w:t>14.2.</w:t>
      </w:r>
      <w:r w:rsidRPr="00ED0E27">
        <w:rPr>
          <w:lang w:val="uk-UA"/>
        </w:rPr>
        <w:t xml:space="preserve"> Переможець закупівлі під час укладення договору про закупівлю повинен надати:</w:t>
      </w:r>
    </w:p>
    <w:p w14:paraId="78DB07DE" w14:textId="77777777" w:rsidR="00B94501" w:rsidRPr="00ED0E27" w:rsidRDefault="00B94501" w:rsidP="00B94501">
      <w:pPr>
        <w:ind w:firstLine="540"/>
        <w:jc w:val="both"/>
        <w:rPr>
          <w:lang w:val="uk-UA"/>
        </w:rPr>
      </w:pPr>
      <w:r w:rsidRPr="00ED0E27">
        <w:rPr>
          <w:lang w:val="uk-UA"/>
        </w:rPr>
        <w:t>1) Відповідну інформацію про право підписання договору про закупівлю (довіреність, наказ про призначення, тощо.)</w:t>
      </w:r>
    </w:p>
    <w:p w14:paraId="05C9BB06" w14:textId="77777777" w:rsidR="00B94501" w:rsidRPr="00ED0E27" w:rsidRDefault="00B94501" w:rsidP="00B94501">
      <w:pPr>
        <w:ind w:firstLine="540"/>
        <w:jc w:val="both"/>
        <w:rPr>
          <w:lang w:val="uk-UA"/>
        </w:rPr>
      </w:pPr>
      <w:r w:rsidRPr="00ED0E27">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71893E6" w14:textId="77777777" w:rsidR="00B94501" w:rsidRPr="00ED0E27" w:rsidRDefault="00B94501" w:rsidP="00B94501">
      <w:pPr>
        <w:ind w:firstLine="540"/>
        <w:jc w:val="both"/>
        <w:rPr>
          <w:lang w:val="uk-UA"/>
        </w:rPr>
      </w:pPr>
      <w:r w:rsidRPr="00ED0E27">
        <w:rPr>
          <w:b/>
          <w:lang w:val="uk-UA"/>
        </w:rPr>
        <w:t>14.3.</w:t>
      </w:r>
      <w:r w:rsidRPr="00ED0E27">
        <w:rPr>
          <w:lang w:val="uk-UA"/>
        </w:rPr>
        <w:t xml:space="preserve"> Умови договору про закупівлю не повинні відрізнятися від змісту пропозиції (у тому числі ціни за одиницю товару) переможця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14:paraId="74EE934D" w14:textId="77777777" w:rsidR="00B94501" w:rsidRPr="00ED0E27" w:rsidRDefault="00B94501" w:rsidP="00B94501">
      <w:pPr>
        <w:ind w:firstLine="540"/>
        <w:jc w:val="both"/>
        <w:rPr>
          <w:lang w:val="uk-UA"/>
        </w:rPr>
      </w:pPr>
      <w:r w:rsidRPr="00ED0E27">
        <w:rPr>
          <w:b/>
          <w:lang w:val="uk-UA"/>
        </w:rPr>
        <w:t>14.4.</w:t>
      </w:r>
      <w:r w:rsidRPr="00ED0E27">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95EC60" w14:textId="77777777" w:rsidR="00B94501" w:rsidRPr="00ED0E27" w:rsidRDefault="00B94501" w:rsidP="00B94501">
      <w:pPr>
        <w:ind w:firstLine="540"/>
        <w:jc w:val="both"/>
        <w:rPr>
          <w:lang w:val="uk-UA"/>
        </w:rPr>
      </w:pPr>
      <w:r w:rsidRPr="00ED0E27">
        <w:rPr>
          <w:lang w:val="uk-UA"/>
        </w:rPr>
        <w:t>1) зменшення обсягів закупівлі, зокрема з урахуванням фактичного обсягу видатків замовника;</w:t>
      </w:r>
    </w:p>
    <w:p w14:paraId="359A255F" w14:textId="77777777" w:rsidR="00B94501" w:rsidRPr="00ED0E27" w:rsidRDefault="00B94501" w:rsidP="00B94501">
      <w:pPr>
        <w:ind w:firstLine="540"/>
        <w:jc w:val="both"/>
        <w:rPr>
          <w:lang w:val="uk-UA"/>
        </w:rPr>
      </w:pPr>
      <w:r w:rsidRPr="00ED0E27">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5988925" w14:textId="77777777" w:rsidR="00B94501" w:rsidRPr="00ED0E27" w:rsidRDefault="00B94501" w:rsidP="00B94501">
      <w:pPr>
        <w:ind w:firstLine="540"/>
        <w:jc w:val="both"/>
        <w:rPr>
          <w:lang w:val="uk-UA"/>
        </w:rPr>
      </w:pPr>
      <w:r w:rsidRPr="00ED0E27">
        <w:rPr>
          <w:lang w:val="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D25643" w14:textId="77777777" w:rsidR="00B94501" w:rsidRPr="00ED0E27" w:rsidRDefault="00B94501" w:rsidP="00B94501">
      <w:pPr>
        <w:ind w:firstLine="540"/>
        <w:jc w:val="both"/>
        <w:rPr>
          <w:lang w:val="uk-UA"/>
        </w:rPr>
      </w:pPr>
      <w:r w:rsidRPr="00ED0E27">
        <w:rPr>
          <w:lang w:val="uk-UA"/>
        </w:rPr>
        <w:t>4)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w:t>
      </w:r>
    </w:p>
    <w:p w14:paraId="5B443210" w14:textId="77777777" w:rsidR="00B94501" w:rsidRPr="00ED0E27" w:rsidRDefault="00B94501" w:rsidP="00B94501">
      <w:pPr>
        <w:ind w:firstLine="540"/>
        <w:jc w:val="both"/>
        <w:rPr>
          <w:lang w:val="uk-UA"/>
        </w:rPr>
      </w:pPr>
      <w:r w:rsidRPr="00ED0E27">
        <w:rPr>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D0E27">
        <w:rPr>
          <w:lang w:val="uk-UA"/>
        </w:rPr>
        <w:t>пропорційно</w:t>
      </w:r>
      <w:proofErr w:type="spellEnd"/>
      <w:r w:rsidRPr="00ED0E27">
        <w:rPr>
          <w:lang w:val="uk-UA"/>
        </w:rPr>
        <w:t xml:space="preserve"> до зміни таких ставок та/або пільг з оподаткування;</w:t>
      </w:r>
    </w:p>
    <w:p w14:paraId="6241750A" w14:textId="77777777" w:rsidR="00B94501" w:rsidRPr="00ED0E27" w:rsidRDefault="00B94501" w:rsidP="00B94501">
      <w:pPr>
        <w:ind w:firstLine="540"/>
        <w:jc w:val="both"/>
        <w:rPr>
          <w:lang w:val="uk-UA"/>
        </w:rPr>
      </w:pPr>
      <w:r w:rsidRPr="00ED0E27">
        <w:rPr>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E27">
        <w:rPr>
          <w:lang w:val="uk-UA"/>
        </w:rPr>
        <w:t>Platts</w:t>
      </w:r>
      <w:proofErr w:type="spellEnd"/>
      <w:r w:rsidRPr="00ED0E27">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33E9B0" w14:textId="77777777" w:rsidR="00B94501" w:rsidRPr="00ED0E27" w:rsidRDefault="00B94501" w:rsidP="00B94501">
      <w:pPr>
        <w:ind w:firstLine="540"/>
        <w:jc w:val="both"/>
        <w:rPr>
          <w:lang w:val="uk-UA"/>
        </w:rPr>
      </w:pPr>
      <w:r w:rsidRPr="00ED0E27">
        <w:rPr>
          <w:lang w:val="uk-UA"/>
        </w:rPr>
        <w:t>7) зміни умов у зв’язку із застосуванням положень частини шостої статті 41 Закону.</w:t>
      </w:r>
    </w:p>
    <w:p w14:paraId="5698AB60" w14:textId="77777777" w:rsidR="00B94501" w:rsidRPr="00ED0E27" w:rsidRDefault="00B94501" w:rsidP="00B94501">
      <w:pPr>
        <w:ind w:firstLine="540"/>
        <w:jc w:val="both"/>
        <w:rPr>
          <w:lang w:val="uk-UA"/>
        </w:rPr>
      </w:pPr>
      <w:r w:rsidRPr="00ED0E27">
        <w:rPr>
          <w:lang w:val="uk-UA"/>
        </w:rPr>
        <w:t>Разом з тим, внесення таких змін до договору про закупівлю повинно бути обґрунтованим та документально підтвердженим.</w:t>
      </w:r>
    </w:p>
    <w:p w14:paraId="39F362AF" w14:textId="77777777" w:rsidR="00B94501" w:rsidRPr="00ED0E27" w:rsidRDefault="00B94501" w:rsidP="00B94501">
      <w:pPr>
        <w:ind w:firstLine="540"/>
        <w:jc w:val="both"/>
        <w:rPr>
          <w:lang w:val="uk-UA"/>
        </w:rPr>
      </w:pPr>
      <w:r w:rsidRPr="00ED0E27">
        <w:rPr>
          <w:b/>
          <w:lang w:val="uk-UA"/>
        </w:rPr>
        <w:lastRenderedPageBreak/>
        <w:t>14.5.</w:t>
      </w:r>
      <w:r w:rsidRPr="00ED0E27">
        <w:rPr>
          <w:lang w:val="uk-UA"/>
        </w:rPr>
        <w:t xml:space="preserve"> Жодна із Сторін не має права передавати свої права за даним Договором третім особам без письмової згоди іншої Сторони.</w:t>
      </w:r>
    </w:p>
    <w:p w14:paraId="491DA120" w14:textId="77777777" w:rsidR="00B94501" w:rsidRPr="00ED0E27" w:rsidRDefault="00B94501" w:rsidP="00B94501">
      <w:pPr>
        <w:ind w:firstLine="540"/>
        <w:jc w:val="both"/>
        <w:rPr>
          <w:lang w:val="uk-UA"/>
        </w:rPr>
      </w:pPr>
      <w:r w:rsidRPr="00ED0E27">
        <w:rPr>
          <w:b/>
          <w:lang w:val="uk-UA"/>
        </w:rPr>
        <w:t>14.6.</w:t>
      </w:r>
      <w:r w:rsidRPr="00ED0E27">
        <w:rPr>
          <w:lang w:val="uk-UA"/>
        </w:rPr>
        <w:t xml:space="preserve"> У випадках не передбачених даним Договором Сторони керуються чинним законодавством України.</w:t>
      </w:r>
    </w:p>
    <w:p w14:paraId="10BB2264" w14:textId="77777777" w:rsidR="00B94501" w:rsidRPr="00ED0E27" w:rsidRDefault="00B94501" w:rsidP="00B94501">
      <w:pPr>
        <w:ind w:firstLine="540"/>
        <w:jc w:val="both"/>
        <w:rPr>
          <w:lang w:val="uk-UA"/>
        </w:rPr>
      </w:pPr>
      <w:r w:rsidRPr="00ED0E27">
        <w:rPr>
          <w:b/>
          <w:lang w:val="uk-UA"/>
        </w:rPr>
        <w:t>14.7.</w:t>
      </w:r>
      <w:r w:rsidRPr="00ED0E27">
        <w:rPr>
          <w:lang w:val="uk-UA"/>
        </w:rPr>
        <w:t xml:space="preserve"> Умови даного Договору можуть бути змінені за взаємною згодою Сторін з дотриманням норм чинного законодавства України.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В такому разі, зміна умов договору повинна бути оформлена шляхом укладання додаткової угоди з виконанням необхідних обґрунтувань та розрахунків, за умови, що такі зміни не призведуть до збільшення ціни договору.</w:t>
      </w:r>
    </w:p>
    <w:p w14:paraId="76232107" w14:textId="77777777" w:rsidR="00B94501" w:rsidRPr="00ED0E27" w:rsidRDefault="00B94501" w:rsidP="00B94501">
      <w:pPr>
        <w:ind w:firstLine="540"/>
        <w:jc w:val="both"/>
        <w:rPr>
          <w:lang w:val="uk-UA"/>
        </w:rPr>
      </w:pPr>
      <w:r w:rsidRPr="00ED0E27">
        <w:rPr>
          <w:b/>
          <w:lang w:val="uk-UA"/>
        </w:rPr>
        <w:t>14.8.</w:t>
      </w:r>
      <w:r w:rsidRPr="00ED0E27">
        <w:rPr>
          <w:lang w:val="uk-UA"/>
        </w:rPr>
        <w:t xml:space="preserve"> У разі дострокового розірвання договору Замовник сплачує Виконавцю вартість фактично наданих послуг на дату розірвання даного Договору.</w:t>
      </w:r>
    </w:p>
    <w:p w14:paraId="3CB70D6B" w14:textId="77777777" w:rsidR="00B94501" w:rsidRPr="00ED0E27" w:rsidRDefault="00B94501" w:rsidP="00B94501">
      <w:pPr>
        <w:ind w:firstLine="540"/>
        <w:jc w:val="both"/>
        <w:rPr>
          <w:lang w:val="uk-UA"/>
        </w:rPr>
      </w:pPr>
      <w:r w:rsidRPr="00ED0E27">
        <w:rPr>
          <w:b/>
          <w:lang w:val="uk-UA"/>
        </w:rPr>
        <w:t>14.9.</w:t>
      </w:r>
      <w:r w:rsidRPr="00ED0E27">
        <w:rPr>
          <w:lang w:val="uk-UA"/>
        </w:rPr>
        <w:t xml:space="preserve">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558A8FB8" w14:textId="77777777" w:rsidR="00B94501" w:rsidRPr="00ED0E27" w:rsidRDefault="00B94501" w:rsidP="00B94501">
      <w:pPr>
        <w:ind w:firstLine="540"/>
        <w:jc w:val="both"/>
        <w:rPr>
          <w:lang w:val="uk-UA"/>
        </w:rPr>
      </w:pPr>
      <w:r w:rsidRPr="00ED0E27">
        <w:rPr>
          <w:b/>
          <w:lang w:val="uk-UA"/>
        </w:rPr>
        <w:t>14.10.</w:t>
      </w:r>
      <w:r w:rsidRPr="00ED0E27">
        <w:rPr>
          <w:lang w:val="uk-UA"/>
        </w:rPr>
        <w:t xml:space="preserve"> 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14:paraId="3FB87B7B" w14:textId="77777777" w:rsidR="00B94501" w:rsidRPr="00ED0E27" w:rsidRDefault="00B94501" w:rsidP="00B94501">
      <w:pPr>
        <w:ind w:firstLine="540"/>
        <w:jc w:val="both"/>
        <w:rPr>
          <w:lang w:val="uk-UA"/>
        </w:rPr>
      </w:pPr>
      <w:r w:rsidRPr="00ED0E27">
        <w:rPr>
          <w:b/>
          <w:lang w:val="uk-UA"/>
        </w:rPr>
        <w:t>14.11.</w:t>
      </w:r>
      <w:r w:rsidRPr="00ED0E27">
        <w:rPr>
          <w:lang w:val="uk-UA"/>
        </w:rPr>
        <w:t xml:space="preserve"> За всіма видами зобов'язань та відповідальності Сторін встановлюється строк позовної давності згідно діючого законодавства.</w:t>
      </w:r>
    </w:p>
    <w:p w14:paraId="2365FE45" w14:textId="77777777" w:rsidR="00B94501" w:rsidRPr="00ED0E27" w:rsidRDefault="00B94501" w:rsidP="00B94501">
      <w:pPr>
        <w:ind w:firstLine="540"/>
        <w:jc w:val="both"/>
        <w:rPr>
          <w:lang w:val="uk-UA"/>
        </w:rPr>
      </w:pPr>
      <w:r w:rsidRPr="00ED0E27">
        <w:rPr>
          <w:b/>
          <w:lang w:val="uk-UA"/>
        </w:rPr>
        <w:t>14.12.</w:t>
      </w:r>
      <w:r w:rsidRPr="00ED0E27">
        <w:rPr>
          <w:lang w:val="uk-UA"/>
        </w:rPr>
        <w:t xml:space="preserve"> У разі зміни будь-яких реквізитів Виконавця (найменування організації, юридичної або поштової адреси, платіжних реквізитів), Виконавець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виконанням копій документів про зміну зазначених реквізитів.</w:t>
      </w:r>
    </w:p>
    <w:p w14:paraId="1AD855B7" w14:textId="77777777" w:rsidR="00B94501" w:rsidRPr="00ED0E27" w:rsidRDefault="00B94501" w:rsidP="00B94501">
      <w:pPr>
        <w:ind w:firstLine="540"/>
        <w:jc w:val="both"/>
        <w:rPr>
          <w:lang w:val="uk-UA"/>
        </w:rPr>
      </w:pPr>
      <w:r w:rsidRPr="00ED0E27">
        <w:rPr>
          <w:lang w:val="uk-UA"/>
        </w:rPr>
        <w:t>У випадку не дотримання Виконавцем зазначених термінів, заміна Замовником раніше виданих документів не проводиться.</w:t>
      </w:r>
    </w:p>
    <w:p w14:paraId="785D0D3E" w14:textId="77777777" w:rsidR="00B94501" w:rsidRPr="00ED0E27" w:rsidRDefault="00B94501" w:rsidP="00B94501">
      <w:pPr>
        <w:ind w:firstLine="540"/>
        <w:jc w:val="both"/>
        <w:rPr>
          <w:lang w:val="uk-UA"/>
        </w:rPr>
      </w:pPr>
      <w:r w:rsidRPr="00ED0E27">
        <w:rPr>
          <w:lang w:val="uk-UA"/>
        </w:rPr>
        <w:t>Всі збитки, завдані Замовнику несвоєчасним повідомленням змінених реквізитів, а також додаткові витрати Замовника в зв'язку з цим, Виконавець зобов'язується відшкодовувати Замовнику за його першою вимогою протягом 3-х календарних днів.</w:t>
      </w:r>
    </w:p>
    <w:p w14:paraId="24D1F378" w14:textId="77777777" w:rsidR="00B94501" w:rsidRPr="00ED0E27" w:rsidRDefault="00B94501" w:rsidP="00B94501">
      <w:pPr>
        <w:ind w:firstLine="540"/>
        <w:jc w:val="both"/>
        <w:rPr>
          <w:lang w:val="uk-UA"/>
        </w:rPr>
      </w:pPr>
      <w:r w:rsidRPr="00ED0E27">
        <w:rPr>
          <w:b/>
          <w:lang w:val="uk-UA"/>
        </w:rPr>
        <w:t>14.13.</w:t>
      </w:r>
      <w:r w:rsidRPr="00ED0E27">
        <w:rPr>
          <w:lang w:val="uk-UA"/>
        </w:rPr>
        <w:t xml:space="preserve"> 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14:paraId="25760475" w14:textId="77777777" w:rsidR="00B94501" w:rsidRPr="00ED0E27" w:rsidRDefault="00B94501" w:rsidP="00B94501">
      <w:pPr>
        <w:ind w:firstLine="540"/>
        <w:jc w:val="both"/>
        <w:rPr>
          <w:lang w:val="uk-UA"/>
        </w:rPr>
      </w:pPr>
      <w:r w:rsidRPr="00ED0E27">
        <w:rPr>
          <w:lang w:val="uk-UA"/>
        </w:rPr>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14:paraId="3B95C962" w14:textId="77777777" w:rsidR="00B94501" w:rsidRPr="00ED0E27" w:rsidRDefault="00B94501" w:rsidP="00B94501">
      <w:pPr>
        <w:ind w:firstLine="540"/>
        <w:jc w:val="both"/>
        <w:rPr>
          <w:lang w:val="uk-UA"/>
        </w:rPr>
      </w:pPr>
      <w:r w:rsidRPr="00ED0E27">
        <w:rPr>
          <w:lang w:val="uk-UA"/>
        </w:rPr>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14:paraId="7C5B7603" w14:textId="77777777" w:rsidR="00B94501" w:rsidRPr="00ED0E27" w:rsidRDefault="00B94501" w:rsidP="00B94501">
      <w:pPr>
        <w:ind w:firstLine="540"/>
        <w:jc w:val="both"/>
        <w:rPr>
          <w:lang w:val="uk-UA"/>
        </w:rPr>
      </w:pPr>
      <w:r w:rsidRPr="00ED0E27">
        <w:rPr>
          <w:b/>
          <w:lang w:val="uk-UA"/>
        </w:rPr>
        <w:t>14.14.</w:t>
      </w:r>
      <w:r w:rsidRPr="00ED0E27">
        <w:rPr>
          <w:lang w:val="uk-UA"/>
        </w:rPr>
        <w:t xml:space="preserve"> Цей Договір укладається і підписується у двох примірниках, що мають однакову юридичну силу.</w:t>
      </w:r>
    </w:p>
    <w:p w14:paraId="5BCB40E2" w14:textId="77777777" w:rsidR="00B94501" w:rsidRPr="00ED0E27" w:rsidRDefault="00B94501" w:rsidP="00B94501">
      <w:pPr>
        <w:ind w:firstLine="540"/>
        <w:jc w:val="both"/>
        <w:rPr>
          <w:lang w:val="uk-UA"/>
        </w:rPr>
      </w:pPr>
    </w:p>
    <w:p w14:paraId="1F84F83E" w14:textId="77777777" w:rsidR="00B94501" w:rsidRPr="00ED0E27" w:rsidRDefault="00B94501" w:rsidP="00B94501">
      <w:pPr>
        <w:pStyle w:val="af5"/>
        <w:ind w:left="0"/>
        <w:jc w:val="center"/>
        <w:rPr>
          <w:b/>
          <w:lang w:val="uk-UA"/>
        </w:rPr>
      </w:pPr>
      <w:r w:rsidRPr="00ED0E27">
        <w:rPr>
          <w:b/>
          <w:lang w:val="uk-UA"/>
        </w:rPr>
        <w:t>15. Додатки до Договору</w:t>
      </w:r>
    </w:p>
    <w:p w14:paraId="4B3429B4" w14:textId="77777777" w:rsidR="00B94501" w:rsidRPr="00ED0E27" w:rsidRDefault="00B94501" w:rsidP="00B94501">
      <w:pPr>
        <w:pStyle w:val="af5"/>
        <w:tabs>
          <w:tab w:val="num" w:pos="1380"/>
        </w:tabs>
        <w:ind w:left="540"/>
        <w:rPr>
          <w:b/>
          <w:lang w:val="uk-UA"/>
        </w:rPr>
      </w:pPr>
      <w:r w:rsidRPr="00ED0E27">
        <w:rPr>
          <w:b/>
          <w:lang w:val="uk-UA"/>
        </w:rPr>
        <w:t xml:space="preserve">15.1.  </w:t>
      </w:r>
      <w:r w:rsidRPr="00ED0E27">
        <w:rPr>
          <w:lang w:val="uk-UA"/>
        </w:rPr>
        <w:t>Невід'ємною частиною цього Договору є:</w:t>
      </w:r>
    </w:p>
    <w:p w14:paraId="2B30CDA9" w14:textId="77777777" w:rsidR="00B94501" w:rsidRPr="00ED0E27" w:rsidRDefault="00B94501" w:rsidP="00B94501">
      <w:pPr>
        <w:pStyle w:val="3"/>
        <w:numPr>
          <w:ilvl w:val="0"/>
          <w:numId w:val="2"/>
        </w:numPr>
        <w:autoSpaceDE/>
        <w:ind w:left="0" w:firstLine="283"/>
        <w:jc w:val="both"/>
        <w:rPr>
          <w:rFonts w:ascii="Times New Roman" w:hAnsi="Times New Roman" w:cs="Times New Roman"/>
          <w:lang w:val="uk-UA"/>
        </w:rPr>
      </w:pPr>
      <w:r w:rsidRPr="00ED0E27">
        <w:rPr>
          <w:rFonts w:ascii="Times New Roman" w:hAnsi="Times New Roman" w:cs="Times New Roman"/>
          <w:lang w:val="uk-UA"/>
        </w:rPr>
        <w:t>- розрахунок вартості послуг (додаток 1).</w:t>
      </w:r>
    </w:p>
    <w:p w14:paraId="0A4E9C1F" w14:textId="473D9029" w:rsidR="004024EA" w:rsidRDefault="004024EA">
      <w:pPr>
        <w:suppressAutoHyphens w:val="0"/>
        <w:rPr>
          <w:lang w:val="uk-UA"/>
        </w:rPr>
      </w:pPr>
      <w:r>
        <w:rPr>
          <w:lang w:val="uk-UA"/>
        </w:rPr>
        <w:br w:type="page"/>
      </w:r>
    </w:p>
    <w:p w14:paraId="04C80EEF" w14:textId="77777777" w:rsidR="00B94501" w:rsidRPr="00ED0E27" w:rsidRDefault="00B94501" w:rsidP="00B94501">
      <w:pPr>
        <w:pStyle w:val="3"/>
        <w:numPr>
          <w:ilvl w:val="0"/>
          <w:numId w:val="8"/>
        </w:numPr>
        <w:jc w:val="center"/>
        <w:rPr>
          <w:rFonts w:ascii="Times New Roman" w:hAnsi="Times New Roman" w:cs="Times New Roman"/>
          <w:b/>
          <w:lang w:val="uk-UA" w:eastAsia="ru-RU"/>
        </w:rPr>
      </w:pPr>
      <w:r w:rsidRPr="00ED0E27">
        <w:rPr>
          <w:rFonts w:ascii="Times New Roman" w:hAnsi="Times New Roman" w:cs="Times New Roman"/>
          <w:b/>
          <w:lang w:val="uk-UA" w:eastAsia="ru-RU"/>
        </w:rPr>
        <w:lastRenderedPageBreak/>
        <w:t>Місцезнаходження та банківські реквізити сторін</w:t>
      </w:r>
    </w:p>
    <w:p w14:paraId="64CC681F" w14:textId="77777777" w:rsidR="00C46184" w:rsidRPr="00ED0E27" w:rsidRDefault="00C46184" w:rsidP="00C46184">
      <w:pPr>
        <w:rPr>
          <w:lang w:val="uk-UA"/>
        </w:rPr>
      </w:pPr>
    </w:p>
    <w:tbl>
      <w:tblPr>
        <w:tblW w:w="0" w:type="auto"/>
        <w:tblLook w:val="01E0" w:firstRow="1" w:lastRow="1" w:firstColumn="1" w:lastColumn="1" w:noHBand="0" w:noVBand="0"/>
      </w:tblPr>
      <w:tblGrid>
        <w:gridCol w:w="4563"/>
        <w:gridCol w:w="4793"/>
      </w:tblGrid>
      <w:tr w:rsidR="00746278" w:rsidRPr="00A0396A" w14:paraId="42D57FFD" w14:textId="77777777" w:rsidTr="008D73B6">
        <w:tc>
          <w:tcPr>
            <w:tcW w:w="4563" w:type="dxa"/>
          </w:tcPr>
          <w:p w14:paraId="14BCC088" w14:textId="533482C4" w:rsidR="00746278" w:rsidRPr="002E2976" w:rsidRDefault="00DE06BD" w:rsidP="00DE06B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lang w:val="uk-UA"/>
              </w:rPr>
            </w:pPr>
            <w:r>
              <w:rPr>
                <w:b/>
                <w:lang w:val="uk-UA"/>
              </w:rPr>
              <w:t xml:space="preserve">             </w:t>
            </w:r>
            <w:r w:rsidR="00746278" w:rsidRPr="002E2976">
              <w:rPr>
                <w:b/>
                <w:lang w:val="uk-UA"/>
              </w:rPr>
              <w:t>ЗАМОВНИК:</w:t>
            </w:r>
          </w:p>
        </w:tc>
        <w:tc>
          <w:tcPr>
            <w:tcW w:w="4793" w:type="dxa"/>
          </w:tcPr>
          <w:p w14:paraId="2832E059" w14:textId="77777777" w:rsidR="00746278" w:rsidRPr="00A0396A" w:rsidRDefault="00746278" w:rsidP="008D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0396A">
              <w:rPr>
                <w:b/>
                <w:lang w:val="uk-UA"/>
              </w:rPr>
              <w:t>ВИКОНАВЕЦЬ:</w:t>
            </w:r>
          </w:p>
        </w:tc>
      </w:tr>
      <w:tr w:rsidR="00DE06BD" w:rsidRPr="00A0396A" w14:paraId="09B30001" w14:textId="77777777" w:rsidTr="008D73B6">
        <w:trPr>
          <w:trHeight w:val="2567"/>
        </w:trPr>
        <w:tc>
          <w:tcPr>
            <w:tcW w:w="4563" w:type="dxa"/>
          </w:tcPr>
          <w:p w14:paraId="797983B1" w14:textId="77777777" w:rsidR="00DE06BD" w:rsidRPr="00A0396A" w:rsidRDefault="00DE06BD" w:rsidP="00DE06BD">
            <w:pPr>
              <w:jc w:val="center"/>
              <w:rPr>
                <w:b/>
                <w:lang w:val="uk-UA"/>
              </w:rPr>
            </w:pPr>
            <w:r>
              <w:rPr>
                <w:b/>
                <w:lang w:val="uk-UA"/>
              </w:rPr>
              <w:t>Департамент управління активами Запорізької</w:t>
            </w:r>
            <w:r w:rsidRPr="00A0396A">
              <w:rPr>
                <w:b/>
                <w:lang w:val="uk-UA"/>
              </w:rPr>
              <w:t xml:space="preserve"> </w:t>
            </w:r>
            <w:r>
              <w:rPr>
                <w:b/>
                <w:lang w:val="uk-UA"/>
              </w:rPr>
              <w:t>міської ради</w:t>
            </w:r>
          </w:p>
          <w:p w14:paraId="45BE04C7" w14:textId="77777777" w:rsidR="00DE06BD" w:rsidRDefault="00DE06BD" w:rsidP="00DE06BD">
            <w:pPr>
              <w:rPr>
                <w:lang w:val="uk-UA"/>
              </w:rPr>
            </w:pPr>
            <w:r>
              <w:rPr>
                <w:lang w:val="uk-UA"/>
              </w:rPr>
              <w:t xml:space="preserve">69105, </w:t>
            </w:r>
            <w:r w:rsidRPr="00A0396A">
              <w:rPr>
                <w:lang w:val="uk-UA"/>
              </w:rPr>
              <w:t>м. Запоріжжя,</w:t>
            </w:r>
            <w:r>
              <w:rPr>
                <w:lang w:val="uk-UA"/>
              </w:rPr>
              <w:t xml:space="preserve"> </w:t>
            </w:r>
          </w:p>
          <w:p w14:paraId="25CA1A4A" w14:textId="77777777" w:rsidR="00DE06BD" w:rsidRPr="00A0396A" w:rsidRDefault="00DE06BD" w:rsidP="00DE06BD">
            <w:pPr>
              <w:rPr>
                <w:lang w:val="uk-UA"/>
              </w:rPr>
            </w:pPr>
            <w:r>
              <w:rPr>
                <w:lang w:val="uk-UA"/>
              </w:rPr>
              <w:t>вул. Зелінського 3</w:t>
            </w:r>
          </w:p>
          <w:p w14:paraId="555F541C" w14:textId="77777777" w:rsidR="00DE06BD" w:rsidRPr="00A0396A" w:rsidRDefault="00DE06BD" w:rsidP="00DE06BD">
            <w:pPr>
              <w:rPr>
                <w:lang w:val="uk-UA"/>
              </w:rPr>
            </w:pPr>
            <w:r>
              <w:rPr>
                <w:lang w:val="uk-UA"/>
              </w:rPr>
              <w:t>ЄДРПОУ 45013287</w:t>
            </w:r>
          </w:p>
          <w:p w14:paraId="452A9E19" w14:textId="0CABDA81" w:rsidR="00DE06BD" w:rsidRPr="00B3491C" w:rsidRDefault="00DE06BD" w:rsidP="00DE06BD">
            <w:pPr>
              <w:rPr>
                <w:lang w:val="uk-UA"/>
              </w:rPr>
            </w:pPr>
            <w:r w:rsidRPr="00A0396A">
              <w:rPr>
                <w:lang w:val="uk-UA"/>
              </w:rPr>
              <w:t xml:space="preserve">р/р </w:t>
            </w:r>
            <w:r w:rsidR="00EC7888">
              <w:rPr>
                <w:lang w:val="uk-UA"/>
              </w:rPr>
              <w:t>UA908201720344200004000001091</w:t>
            </w:r>
            <w:bookmarkStart w:id="23" w:name="_GoBack"/>
            <w:bookmarkEnd w:id="23"/>
            <w:r>
              <w:rPr>
                <w:lang w:val="uk-UA"/>
              </w:rPr>
              <w:t xml:space="preserve">                                                        </w:t>
            </w:r>
          </w:p>
          <w:p w14:paraId="0EFFFC74" w14:textId="77777777" w:rsidR="00DE06BD" w:rsidRPr="00B3491C" w:rsidRDefault="00DE06BD" w:rsidP="00DE06BD">
            <w:pPr>
              <w:rPr>
                <w:lang w:val="uk-UA"/>
              </w:rPr>
            </w:pPr>
            <w:r w:rsidRPr="00B3491C">
              <w:rPr>
                <w:lang w:val="uk-UA"/>
              </w:rPr>
              <w:t>в ДКСУ м. Київ</w:t>
            </w:r>
          </w:p>
          <w:p w14:paraId="0D8499AD" w14:textId="77777777"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rPr>
            </w:pPr>
            <w:proofErr w:type="spellStart"/>
            <w:r w:rsidRPr="00A0396A">
              <w:rPr>
                <w:lang w:val="uk-UA"/>
              </w:rPr>
              <w:t>Тел</w:t>
            </w:r>
            <w:proofErr w:type="spellEnd"/>
            <w:r w:rsidRPr="00A0396A">
              <w:rPr>
                <w:lang w:val="uk-UA"/>
              </w:rPr>
              <w:t>. : (061) 23</w:t>
            </w:r>
            <w:r>
              <w:rPr>
                <w:lang w:val="uk-UA"/>
              </w:rPr>
              <w:t>9</w:t>
            </w:r>
            <w:r w:rsidRPr="00A0396A">
              <w:rPr>
                <w:lang w:val="uk-UA"/>
              </w:rPr>
              <w:t>-</w:t>
            </w:r>
            <w:r>
              <w:rPr>
                <w:lang w:val="uk-UA"/>
              </w:rPr>
              <w:t>70</w:t>
            </w:r>
            <w:r w:rsidRPr="00A0396A">
              <w:rPr>
                <w:lang w:val="uk-UA"/>
              </w:rPr>
              <w:t>-</w:t>
            </w:r>
            <w:r>
              <w:rPr>
                <w:lang w:val="uk-UA"/>
              </w:rPr>
              <w:t>30</w:t>
            </w:r>
          </w:p>
          <w:p w14:paraId="330849C8" w14:textId="77777777" w:rsidR="00DE06BD" w:rsidRDefault="00DE06BD" w:rsidP="00DE06BD">
            <w:pPr>
              <w:rPr>
                <w:lang w:val="uk-UA"/>
              </w:rPr>
            </w:pPr>
          </w:p>
          <w:p w14:paraId="60033F84" w14:textId="77777777" w:rsidR="00DE06BD" w:rsidRPr="00A0396A" w:rsidRDefault="00DE06BD" w:rsidP="00DE06BD">
            <w:pPr>
              <w:rPr>
                <w:lang w:val="uk-UA"/>
              </w:rPr>
            </w:pPr>
          </w:p>
          <w:p w14:paraId="77A89E31" w14:textId="77777777" w:rsidR="00DE06BD" w:rsidRPr="00A0396A" w:rsidRDefault="00DE06BD" w:rsidP="00DE06BD">
            <w:pPr>
              <w:rPr>
                <w:lang w:val="uk-UA"/>
              </w:rPr>
            </w:pPr>
            <w:r>
              <w:rPr>
                <w:lang w:val="uk-UA"/>
              </w:rPr>
              <w:t>Директор</w:t>
            </w:r>
          </w:p>
          <w:p w14:paraId="1AC9A594" w14:textId="77777777" w:rsidR="00DE06BD" w:rsidRDefault="00DE06BD" w:rsidP="00DE06BD">
            <w:pPr>
              <w:rPr>
                <w:lang w:val="uk-UA"/>
              </w:rPr>
            </w:pPr>
          </w:p>
          <w:p w14:paraId="44E1E845" w14:textId="77777777" w:rsidR="00DE06BD" w:rsidRPr="00A0396A" w:rsidRDefault="00DE06BD" w:rsidP="00DE06BD">
            <w:pPr>
              <w:rPr>
                <w:lang w:val="uk-UA"/>
              </w:rPr>
            </w:pPr>
          </w:p>
          <w:p w14:paraId="2998802D" w14:textId="77777777" w:rsidR="00DE06BD" w:rsidRPr="00A0396A" w:rsidRDefault="00DE06BD" w:rsidP="00DE06BD">
            <w:pPr>
              <w:rPr>
                <w:lang w:val="uk-UA"/>
              </w:rPr>
            </w:pPr>
            <w:r w:rsidRPr="00A0396A">
              <w:rPr>
                <w:lang w:val="uk-UA"/>
              </w:rPr>
              <w:t xml:space="preserve">________________ </w:t>
            </w:r>
            <w:r>
              <w:rPr>
                <w:lang w:val="uk-UA"/>
              </w:rPr>
              <w:t>Ігор ЛЯГУТА</w:t>
            </w:r>
          </w:p>
          <w:p w14:paraId="68EDEF78" w14:textId="5A7A0168"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A0396A">
              <w:rPr>
                <w:b/>
                <w:lang w:val="uk-UA"/>
              </w:rPr>
              <w:t xml:space="preserve">         </w:t>
            </w:r>
            <w:r w:rsidRPr="00A0396A">
              <w:rPr>
                <w:lang w:val="uk-UA"/>
              </w:rPr>
              <w:t>М.П.</w:t>
            </w:r>
          </w:p>
        </w:tc>
        <w:tc>
          <w:tcPr>
            <w:tcW w:w="4793" w:type="dxa"/>
          </w:tcPr>
          <w:p w14:paraId="1594E26D" w14:textId="77777777" w:rsidR="00DE06BD" w:rsidRPr="00A0396A" w:rsidRDefault="00DE06BD" w:rsidP="00DE06BD">
            <w:pPr>
              <w:jc w:val="center"/>
              <w:rPr>
                <w:lang w:val="uk-UA"/>
              </w:rPr>
            </w:pPr>
            <w:r>
              <w:rPr>
                <w:b/>
                <w:lang w:val="uk-UA"/>
              </w:rPr>
              <w:t>______________________________________</w:t>
            </w:r>
            <w:r w:rsidRPr="00A0396A">
              <w:rPr>
                <w:b/>
                <w:lang w:val="uk-UA"/>
              </w:rPr>
              <w:t xml:space="preserve"> </w:t>
            </w:r>
            <w:r>
              <w:rPr>
                <w:b/>
                <w:lang w:val="uk-UA"/>
              </w:rPr>
              <w:t>______________________________________</w:t>
            </w:r>
          </w:p>
          <w:p w14:paraId="0BBF3BCE" w14:textId="77777777"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rPr>
            </w:pPr>
            <w:r>
              <w:rPr>
                <w:shd w:val="clear" w:color="auto" w:fill="FFFFFF"/>
                <w:lang w:val="uk-UA"/>
              </w:rPr>
              <w:t>______________________________________</w:t>
            </w:r>
          </w:p>
          <w:p w14:paraId="4265F6E6" w14:textId="77777777"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rPr>
            </w:pPr>
            <w:r>
              <w:rPr>
                <w:lang w:val="uk-UA"/>
              </w:rPr>
              <w:t>______________________________________</w:t>
            </w:r>
          </w:p>
          <w:p w14:paraId="5CBD9DB6" w14:textId="77777777"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______________________________________</w:t>
            </w:r>
          </w:p>
          <w:p w14:paraId="715825E2" w14:textId="77777777"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______________________________________</w:t>
            </w:r>
            <w:r w:rsidRPr="00A0396A">
              <w:rPr>
                <w:lang w:val="uk-UA"/>
              </w:rPr>
              <w:t xml:space="preserve"> </w:t>
            </w:r>
            <w:r>
              <w:rPr>
                <w:lang w:val="uk-UA"/>
              </w:rPr>
              <w:t>______________________________________</w:t>
            </w:r>
          </w:p>
          <w:p w14:paraId="5DB235FA" w14:textId="77777777"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______________________________________</w:t>
            </w:r>
          </w:p>
          <w:p w14:paraId="18CDA0CC" w14:textId="77777777" w:rsidR="00DE06BD"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39E77F2" w14:textId="77777777"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116C3D7B" w14:textId="77777777" w:rsidR="00DE06BD"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Посада</w:t>
            </w:r>
          </w:p>
          <w:p w14:paraId="007F64DD" w14:textId="77777777" w:rsidR="00DE06BD"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324D2935" w14:textId="77777777"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532B590" w14:textId="77777777" w:rsidR="00DE06BD" w:rsidRPr="00A0396A" w:rsidRDefault="00DE06BD" w:rsidP="00DE06BD">
            <w:pPr>
              <w:rPr>
                <w:lang w:val="uk-UA"/>
              </w:rPr>
            </w:pPr>
            <w:r w:rsidRPr="00A0396A">
              <w:rPr>
                <w:lang w:val="uk-UA"/>
              </w:rPr>
              <w:t xml:space="preserve">__________________ </w:t>
            </w:r>
            <w:r>
              <w:rPr>
                <w:lang w:val="uk-UA"/>
              </w:rPr>
              <w:t>П.І.Б.</w:t>
            </w:r>
          </w:p>
          <w:p w14:paraId="156C3C74" w14:textId="77777777"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A0396A">
              <w:rPr>
                <w:b/>
                <w:lang w:val="uk-UA"/>
              </w:rPr>
              <w:t xml:space="preserve">         </w:t>
            </w:r>
            <w:r w:rsidRPr="00A0396A">
              <w:rPr>
                <w:lang w:val="uk-UA"/>
              </w:rPr>
              <w:t>М.П.</w:t>
            </w:r>
          </w:p>
          <w:p w14:paraId="5E23424A" w14:textId="77777777" w:rsidR="00DE06BD" w:rsidRPr="00A0396A" w:rsidRDefault="00DE06BD" w:rsidP="00DE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c>
      </w:tr>
    </w:tbl>
    <w:p w14:paraId="6318BE38" w14:textId="77777777" w:rsidR="00F66AF1" w:rsidRPr="00DE06BD" w:rsidRDefault="00F66AF1"/>
    <w:p w14:paraId="288CC0A3" w14:textId="77777777" w:rsidR="00746278" w:rsidRPr="00DE06BD" w:rsidRDefault="00746278"/>
    <w:p w14:paraId="3AC6FB71" w14:textId="77777777" w:rsidR="00746278" w:rsidRPr="00DE06BD" w:rsidRDefault="00746278"/>
    <w:p w14:paraId="7EA8F54D" w14:textId="77777777" w:rsidR="00746278" w:rsidRPr="00DE06BD" w:rsidRDefault="00746278"/>
    <w:p w14:paraId="32D78C00" w14:textId="77777777" w:rsidR="00746278" w:rsidRPr="00DE06BD" w:rsidRDefault="00746278"/>
    <w:p w14:paraId="1222AD9A" w14:textId="77777777" w:rsidR="00746278" w:rsidRPr="00DE06BD" w:rsidRDefault="00746278"/>
    <w:p w14:paraId="576A9901" w14:textId="77777777" w:rsidR="00746278" w:rsidRPr="00DE06BD" w:rsidRDefault="00746278"/>
    <w:p w14:paraId="2F7C8DB6" w14:textId="77777777" w:rsidR="00746278" w:rsidRPr="00DE06BD" w:rsidRDefault="00746278"/>
    <w:p w14:paraId="58554A7E" w14:textId="77777777" w:rsidR="00746278" w:rsidRPr="00DE06BD" w:rsidRDefault="00746278"/>
    <w:p w14:paraId="5B17B9A2" w14:textId="30C12925" w:rsidR="00746278" w:rsidRPr="00DE06BD" w:rsidRDefault="00746278"/>
    <w:p w14:paraId="7D543586" w14:textId="229641A7" w:rsidR="005E2E8A" w:rsidRPr="00DE06BD" w:rsidRDefault="005E2E8A"/>
    <w:p w14:paraId="796173C3" w14:textId="2AA306B6" w:rsidR="005E2E8A" w:rsidRPr="00DE06BD" w:rsidRDefault="005E2E8A"/>
    <w:p w14:paraId="4B454C28" w14:textId="3C8784C8" w:rsidR="005E2E8A" w:rsidRPr="00DE06BD" w:rsidRDefault="005E2E8A"/>
    <w:p w14:paraId="35FDB5DD" w14:textId="6136A484" w:rsidR="005E2E8A" w:rsidRPr="00DE06BD" w:rsidRDefault="005E2E8A"/>
    <w:p w14:paraId="085255DD" w14:textId="59B4C711" w:rsidR="005E2E8A" w:rsidRPr="00DE06BD" w:rsidRDefault="005E2E8A"/>
    <w:p w14:paraId="0745B178" w14:textId="17B5F75A" w:rsidR="005E2E8A" w:rsidRPr="00DE06BD" w:rsidRDefault="005E2E8A"/>
    <w:p w14:paraId="3ADEF85C" w14:textId="16EAB1E6" w:rsidR="005E2E8A" w:rsidRPr="00DE06BD" w:rsidRDefault="005E2E8A"/>
    <w:p w14:paraId="44B77B2D" w14:textId="4DFD5725" w:rsidR="005E2E8A" w:rsidRPr="00DE06BD" w:rsidRDefault="005E2E8A"/>
    <w:p w14:paraId="0B051291" w14:textId="5CA5FC45" w:rsidR="005E2E8A" w:rsidRPr="00DE06BD" w:rsidRDefault="005E2E8A"/>
    <w:p w14:paraId="66CBDABA" w14:textId="3592EE7B" w:rsidR="005E2E8A" w:rsidRPr="00DE06BD" w:rsidRDefault="005E2E8A"/>
    <w:p w14:paraId="60D3C783" w14:textId="3799DCD5" w:rsidR="005E2E8A" w:rsidRPr="00DE06BD" w:rsidRDefault="005E2E8A"/>
    <w:p w14:paraId="24B9B4F7" w14:textId="77777777" w:rsidR="005E2E8A" w:rsidRPr="00DE06BD" w:rsidRDefault="005E2E8A"/>
    <w:p w14:paraId="1C0D5BF4" w14:textId="77777777" w:rsidR="00746278" w:rsidRPr="00DE06BD" w:rsidRDefault="00746278"/>
    <w:p w14:paraId="301BC768" w14:textId="77777777" w:rsidR="00B94501" w:rsidRDefault="00B94501" w:rsidP="00940289">
      <w:pPr>
        <w:tabs>
          <w:tab w:val="left" w:pos="7995"/>
        </w:tabs>
        <w:jc w:val="right"/>
        <w:rPr>
          <w:bCs/>
        </w:rPr>
      </w:pPr>
      <w:r>
        <w:rPr>
          <w:bCs/>
        </w:rPr>
        <w:br/>
      </w:r>
    </w:p>
    <w:p w14:paraId="68F5EDC0" w14:textId="77777777" w:rsidR="00B94501" w:rsidRDefault="00B94501">
      <w:pPr>
        <w:suppressAutoHyphens w:val="0"/>
        <w:rPr>
          <w:bCs/>
        </w:rPr>
      </w:pPr>
      <w:r>
        <w:rPr>
          <w:bCs/>
        </w:rPr>
        <w:br w:type="page"/>
      </w:r>
    </w:p>
    <w:p w14:paraId="3448211B" w14:textId="34BD9B27" w:rsidR="00940289" w:rsidRPr="00B74EAB" w:rsidRDefault="00940289" w:rsidP="00940289">
      <w:pPr>
        <w:tabs>
          <w:tab w:val="left" w:pos="7995"/>
        </w:tabs>
        <w:jc w:val="right"/>
        <w:rPr>
          <w:bCs/>
        </w:rPr>
      </w:pPr>
      <w:proofErr w:type="spellStart"/>
      <w:r w:rsidRPr="002F46DC">
        <w:rPr>
          <w:bCs/>
        </w:rPr>
        <w:lastRenderedPageBreak/>
        <w:t>Додаток</w:t>
      </w:r>
      <w:proofErr w:type="spellEnd"/>
      <w:r w:rsidRPr="002F46DC">
        <w:rPr>
          <w:bCs/>
        </w:rPr>
        <w:t xml:space="preserve"> №1</w:t>
      </w:r>
    </w:p>
    <w:p w14:paraId="4E2AE6EB" w14:textId="4A6F9A07" w:rsidR="00940289" w:rsidRPr="00BE3802" w:rsidRDefault="00940289" w:rsidP="00940289">
      <w:pPr>
        <w:tabs>
          <w:tab w:val="left" w:pos="7995"/>
        </w:tabs>
        <w:jc w:val="right"/>
        <w:rPr>
          <w:bCs/>
          <w:lang w:val="uk-UA"/>
        </w:rPr>
      </w:pPr>
      <w:r>
        <w:rPr>
          <w:bCs/>
        </w:rPr>
        <w:t xml:space="preserve">                                                                                                                    </w:t>
      </w:r>
      <w:r w:rsidRPr="002F46DC">
        <w:rPr>
          <w:bCs/>
        </w:rPr>
        <w:t xml:space="preserve">до договору № </w:t>
      </w:r>
      <w:r w:rsidR="00DE06BD">
        <w:rPr>
          <w:bCs/>
          <w:lang w:val="uk-UA"/>
        </w:rPr>
        <w:t>______</w:t>
      </w:r>
    </w:p>
    <w:p w14:paraId="5EE9A49A" w14:textId="49B012EA" w:rsidR="00940289" w:rsidRPr="002F46DC" w:rsidRDefault="00940289" w:rsidP="00940289">
      <w:pPr>
        <w:tabs>
          <w:tab w:val="left" w:pos="7995"/>
        </w:tabs>
        <w:jc w:val="right"/>
        <w:rPr>
          <w:bCs/>
        </w:rPr>
      </w:pPr>
      <w:r>
        <w:rPr>
          <w:bCs/>
        </w:rPr>
        <w:t xml:space="preserve">                                                                                                                     </w:t>
      </w:r>
      <w:proofErr w:type="spellStart"/>
      <w:r w:rsidRPr="002F46DC">
        <w:rPr>
          <w:bCs/>
        </w:rPr>
        <w:t>від</w:t>
      </w:r>
      <w:proofErr w:type="spellEnd"/>
      <w:r w:rsidRPr="002F46DC">
        <w:rPr>
          <w:bCs/>
        </w:rPr>
        <w:t xml:space="preserve"> </w:t>
      </w:r>
      <w:r w:rsidR="00DE06BD">
        <w:rPr>
          <w:bCs/>
          <w:lang w:val="uk-UA"/>
        </w:rPr>
        <w:t>____</w:t>
      </w:r>
      <w:r w:rsidRPr="002F46DC">
        <w:rPr>
          <w:bCs/>
        </w:rPr>
        <w:t>.</w:t>
      </w:r>
      <w:r w:rsidR="00DE06BD">
        <w:rPr>
          <w:bCs/>
          <w:lang w:val="uk-UA"/>
        </w:rPr>
        <w:t>_____</w:t>
      </w:r>
      <w:r w:rsidRPr="002F46DC">
        <w:rPr>
          <w:bCs/>
        </w:rPr>
        <w:t>.</w:t>
      </w:r>
      <w:r>
        <w:rPr>
          <w:bCs/>
        </w:rPr>
        <w:t>202</w:t>
      </w:r>
      <w:r w:rsidR="00DE06BD">
        <w:rPr>
          <w:bCs/>
          <w:lang w:val="uk-UA"/>
        </w:rPr>
        <w:t>4</w:t>
      </w:r>
      <w:r>
        <w:rPr>
          <w:bCs/>
        </w:rPr>
        <w:t>р.</w:t>
      </w:r>
    </w:p>
    <w:p w14:paraId="445CA2FA" w14:textId="77777777" w:rsidR="00940289" w:rsidRPr="002F46DC" w:rsidRDefault="00940289" w:rsidP="00940289">
      <w:pPr>
        <w:jc w:val="both"/>
        <w:rPr>
          <w:bCs/>
        </w:rPr>
      </w:pPr>
    </w:p>
    <w:p w14:paraId="30E53467" w14:textId="77777777" w:rsidR="00940289" w:rsidRDefault="00940289" w:rsidP="00940289">
      <w:pPr>
        <w:jc w:val="both"/>
        <w:rPr>
          <w:b/>
        </w:rPr>
      </w:pPr>
    </w:p>
    <w:p w14:paraId="64181641" w14:textId="77777777" w:rsidR="00940289" w:rsidRDefault="00940289" w:rsidP="00940289">
      <w:pPr>
        <w:jc w:val="both"/>
        <w:rPr>
          <w:b/>
        </w:rPr>
      </w:pPr>
    </w:p>
    <w:p w14:paraId="0B1A965B" w14:textId="77777777" w:rsidR="00940289" w:rsidRDefault="00940289" w:rsidP="00940289">
      <w:pPr>
        <w:jc w:val="both"/>
        <w:rPr>
          <w:b/>
        </w:rPr>
      </w:pPr>
    </w:p>
    <w:p w14:paraId="49F95700" w14:textId="77777777" w:rsidR="00940289" w:rsidRPr="00746278" w:rsidRDefault="00940289" w:rsidP="00940289">
      <w:pPr>
        <w:pStyle w:val="6"/>
        <w:spacing w:before="0"/>
        <w:jc w:val="center"/>
        <w:rPr>
          <w:rFonts w:ascii="Times New Roman" w:hAnsi="Times New Roman" w:cs="Times New Roman"/>
          <w:b/>
          <w:i w:val="0"/>
          <w:color w:val="auto"/>
          <w:lang w:val="uk-UA"/>
        </w:rPr>
      </w:pPr>
      <w:r w:rsidRPr="00746278">
        <w:rPr>
          <w:rFonts w:ascii="Times New Roman" w:hAnsi="Times New Roman" w:cs="Times New Roman"/>
          <w:b/>
          <w:i w:val="0"/>
          <w:color w:val="auto"/>
          <w:lang w:val="uk-UA"/>
        </w:rPr>
        <w:t>РОЗРАХУНОК ВАРТОСТІ ПОСЛУГ</w:t>
      </w:r>
    </w:p>
    <w:p w14:paraId="7D8B67F3" w14:textId="77777777" w:rsidR="00940289" w:rsidRPr="009447EB" w:rsidRDefault="00940289" w:rsidP="00940289">
      <w:pPr>
        <w:jc w:val="center"/>
        <w:rPr>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4217"/>
        <w:gridCol w:w="1134"/>
        <w:gridCol w:w="1640"/>
        <w:gridCol w:w="2045"/>
      </w:tblGrid>
      <w:tr w:rsidR="00940289" w:rsidRPr="009447EB" w14:paraId="132206AE" w14:textId="77777777" w:rsidTr="008D73B6">
        <w:trPr>
          <w:trHeight w:val="824"/>
          <w:jc w:val="center"/>
        </w:trPr>
        <w:tc>
          <w:tcPr>
            <w:tcW w:w="740" w:type="dxa"/>
            <w:shd w:val="clear" w:color="auto" w:fill="auto"/>
            <w:vAlign w:val="center"/>
          </w:tcPr>
          <w:p w14:paraId="681FC405" w14:textId="77777777" w:rsidR="00940289" w:rsidRPr="009447EB" w:rsidRDefault="00940289" w:rsidP="008D73B6">
            <w:pPr>
              <w:jc w:val="center"/>
              <w:rPr>
                <w:b/>
                <w:bCs/>
              </w:rPr>
            </w:pPr>
            <w:r w:rsidRPr="009447EB">
              <w:rPr>
                <w:b/>
                <w:bCs/>
              </w:rPr>
              <w:t>№ п/п</w:t>
            </w:r>
          </w:p>
        </w:tc>
        <w:tc>
          <w:tcPr>
            <w:tcW w:w="4217" w:type="dxa"/>
            <w:shd w:val="clear" w:color="auto" w:fill="auto"/>
            <w:vAlign w:val="center"/>
          </w:tcPr>
          <w:p w14:paraId="25AFDF7E" w14:textId="77777777" w:rsidR="00940289" w:rsidRPr="009447EB" w:rsidRDefault="00940289" w:rsidP="008D73B6">
            <w:pPr>
              <w:jc w:val="center"/>
              <w:rPr>
                <w:b/>
                <w:bCs/>
              </w:rPr>
            </w:pPr>
            <w:proofErr w:type="spellStart"/>
            <w:r w:rsidRPr="009447EB">
              <w:rPr>
                <w:b/>
                <w:bCs/>
              </w:rPr>
              <w:t>Найменування</w:t>
            </w:r>
            <w:proofErr w:type="spellEnd"/>
            <w:r w:rsidRPr="009447EB">
              <w:rPr>
                <w:b/>
                <w:bCs/>
              </w:rPr>
              <w:t xml:space="preserve"> </w:t>
            </w:r>
            <w:proofErr w:type="spellStart"/>
            <w:r>
              <w:rPr>
                <w:b/>
                <w:bCs/>
              </w:rPr>
              <w:t>послуги</w:t>
            </w:r>
            <w:proofErr w:type="spellEnd"/>
          </w:p>
        </w:tc>
        <w:tc>
          <w:tcPr>
            <w:tcW w:w="1134" w:type="dxa"/>
            <w:shd w:val="clear" w:color="auto" w:fill="auto"/>
            <w:vAlign w:val="center"/>
          </w:tcPr>
          <w:p w14:paraId="671D98EC" w14:textId="77777777" w:rsidR="00940289" w:rsidRPr="009447EB" w:rsidRDefault="00940289" w:rsidP="008D73B6">
            <w:pPr>
              <w:jc w:val="center"/>
              <w:rPr>
                <w:b/>
                <w:bCs/>
              </w:rPr>
            </w:pPr>
            <w:r w:rsidRPr="009447EB">
              <w:rPr>
                <w:b/>
                <w:bCs/>
              </w:rPr>
              <w:t xml:space="preserve">Од. </w:t>
            </w:r>
            <w:proofErr w:type="spellStart"/>
            <w:r w:rsidRPr="009447EB">
              <w:rPr>
                <w:b/>
                <w:bCs/>
              </w:rPr>
              <w:t>виміру</w:t>
            </w:r>
            <w:proofErr w:type="spellEnd"/>
          </w:p>
        </w:tc>
        <w:tc>
          <w:tcPr>
            <w:tcW w:w="1640" w:type="dxa"/>
            <w:shd w:val="clear" w:color="auto" w:fill="auto"/>
            <w:vAlign w:val="center"/>
          </w:tcPr>
          <w:p w14:paraId="75807FC1" w14:textId="77777777" w:rsidR="00940289" w:rsidRPr="009447EB" w:rsidRDefault="00940289" w:rsidP="008D73B6">
            <w:pPr>
              <w:jc w:val="center"/>
              <w:rPr>
                <w:b/>
                <w:bCs/>
              </w:rPr>
            </w:pPr>
            <w:proofErr w:type="spellStart"/>
            <w:r w:rsidRPr="009447EB">
              <w:rPr>
                <w:b/>
                <w:bCs/>
              </w:rPr>
              <w:t>Кількість</w:t>
            </w:r>
            <w:proofErr w:type="spellEnd"/>
          </w:p>
        </w:tc>
        <w:tc>
          <w:tcPr>
            <w:tcW w:w="2045" w:type="dxa"/>
            <w:shd w:val="clear" w:color="auto" w:fill="auto"/>
            <w:vAlign w:val="center"/>
          </w:tcPr>
          <w:p w14:paraId="5DB21023" w14:textId="7FA9B737" w:rsidR="00940289" w:rsidRPr="00CF19F4" w:rsidRDefault="00940289" w:rsidP="008D73B6">
            <w:pPr>
              <w:ind w:left="-189" w:firstLine="189"/>
              <w:jc w:val="center"/>
              <w:rPr>
                <w:b/>
                <w:bCs/>
              </w:rPr>
            </w:pPr>
            <w:proofErr w:type="spellStart"/>
            <w:r>
              <w:rPr>
                <w:b/>
                <w:bCs/>
              </w:rPr>
              <w:t>Вартість</w:t>
            </w:r>
            <w:proofErr w:type="spellEnd"/>
            <w:r w:rsidRPr="004024EA">
              <w:rPr>
                <w:b/>
                <w:bCs/>
              </w:rPr>
              <w:t xml:space="preserve"> </w:t>
            </w:r>
            <w:r>
              <w:rPr>
                <w:b/>
                <w:bCs/>
              </w:rPr>
              <w:t>з</w:t>
            </w:r>
            <w:r w:rsidR="00EA6AE9">
              <w:rPr>
                <w:b/>
                <w:bCs/>
                <w:lang w:val="uk-UA"/>
              </w:rPr>
              <w:t>/без</w:t>
            </w:r>
            <w:r>
              <w:rPr>
                <w:b/>
                <w:bCs/>
              </w:rPr>
              <w:t xml:space="preserve"> ПДВ, грн.</w:t>
            </w:r>
          </w:p>
        </w:tc>
      </w:tr>
      <w:tr w:rsidR="00940289" w:rsidRPr="001E01F6" w14:paraId="5771DC34" w14:textId="77777777" w:rsidTr="008D73B6">
        <w:trPr>
          <w:trHeight w:val="1020"/>
          <w:jc w:val="center"/>
        </w:trPr>
        <w:tc>
          <w:tcPr>
            <w:tcW w:w="740" w:type="dxa"/>
            <w:shd w:val="clear" w:color="auto" w:fill="auto"/>
            <w:noWrap/>
            <w:vAlign w:val="center"/>
          </w:tcPr>
          <w:p w14:paraId="1B66ED45" w14:textId="77777777" w:rsidR="00940289" w:rsidRPr="001E01F6" w:rsidRDefault="00940289" w:rsidP="008D73B6">
            <w:pPr>
              <w:jc w:val="center"/>
              <w:rPr>
                <w:b/>
              </w:rPr>
            </w:pPr>
            <w:r w:rsidRPr="001E01F6">
              <w:rPr>
                <w:b/>
              </w:rPr>
              <w:t>1</w:t>
            </w:r>
          </w:p>
        </w:tc>
        <w:tc>
          <w:tcPr>
            <w:tcW w:w="4217" w:type="dxa"/>
            <w:shd w:val="clear" w:color="auto" w:fill="auto"/>
            <w:vAlign w:val="center"/>
          </w:tcPr>
          <w:p w14:paraId="56A94269" w14:textId="77777777" w:rsidR="00940289" w:rsidRPr="00E52A40" w:rsidRDefault="00940289" w:rsidP="008D73B6">
            <w:pPr>
              <w:jc w:val="center"/>
              <w:rPr>
                <w:b/>
              </w:rPr>
            </w:pPr>
            <w:r>
              <w:rPr>
                <w:b/>
                <w:bCs/>
                <w:color w:val="000000"/>
                <w:sz w:val="22"/>
                <w:szCs w:val="22"/>
              </w:rPr>
              <w:t xml:space="preserve">98370000-7 </w:t>
            </w:r>
            <w:proofErr w:type="spellStart"/>
            <w:r>
              <w:rPr>
                <w:b/>
                <w:bCs/>
                <w:color w:val="000000"/>
                <w:sz w:val="22"/>
                <w:szCs w:val="22"/>
              </w:rPr>
              <w:t>Поховальні</w:t>
            </w:r>
            <w:proofErr w:type="spellEnd"/>
            <w:r>
              <w:rPr>
                <w:b/>
                <w:bCs/>
                <w:color w:val="000000"/>
                <w:sz w:val="22"/>
                <w:szCs w:val="22"/>
              </w:rPr>
              <w:t xml:space="preserve"> та </w:t>
            </w:r>
            <w:proofErr w:type="spellStart"/>
            <w:r>
              <w:rPr>
                <w:b/>
                <w:bCs/>
                <w:color w:val="000000"/>
                <w:sz w:val="22"/>
                <w:szCs w:val="22"/>
              </w:rPr>
              <w:t>супутні</w:t>
            </w:r>
            <w:proofErr w:type="spellEnd"/>
            <w:r>
              <w:rPr>
                <w:b/>
                <w:bCs/>
                <w:color w:val="000000"/>
                <w:sz w:val="22"/>
                <w:szCs w:val="22"/>
              </w:rPr>
              <w:t xml:space="preserve"> </w:t>
            </w:r>
            <w:proofErr w:type="spellStart"/>
            <w:r>
              <w:rPr>
                <w:b/>
                <w:bCs/>
                <w:color w:val="000000"/>
                <w:sz w:val="22"/>
                <w:szCs w:val="22"/>
              </w:rPr>
              <w:t>послуги</w:t>
            </w:r>
            <w:proofErr w:type="spellEnd"/>
            <w:r>
              <w:rPr>
                <w:b/>
                <w:bCs/>
                <w:color w:val="000000"/>
                <w:sz w:val="22"/>
                <w:szCs w:val="22"/>
              </w:rPr>
              <w:t xml:space="preserve"> (</w:t>
            </w:r>
            <w:proofErr w:type="spellStart"/>
            <w:r>
              <w:rPr>
                <w:b/>
                <w:bCs/>
                <w:color w:val="000000"/>
                <w:sz w:val="22"/>
                <w:szCs w:val="22"/>
              </w:rPr>
              <w:t>Перевезення</w:t>
            </w:r>
            <w:proofErr w:type="spellEnd"/>
            <w:r>
              <w:rPr>
                <w:b/>
                <w:bCs/>
                <w:color w:val="000000"/>
                <w:sz w:val="22"/>
                <w:szCs w:val="22"/>
              </w:rPr>
              <w:t xml:space="preserve"> </w:t>
            </w:r>
            <w:proofErr w:type="spellStart"/>
            <w:r>
              <w:rPr>
                <w:b/>
                <w:bCs/>
                <w:color w:val="000000"/>
                <w:sz w:val="22"/>
                <w:szCs w:val="22"/>
              </w:rPr>
              <w:t>експертних</w:t>
            </w:r>
            <w:proofErr w:type="spellEnd"/>
            <w:r>
              <w:rPr>
                <w:b/>
                <w:bCs/>
                <w:color w:val="000000"/>
                <w:sz w:val="22"/>
                <w:szCs w:val="22"/>
              </w:rPr>
              <w:t xml:space="preserve"> </w:t>
            </w:r>
            <w:proofErr w:type="spellStart"/>
            <w:r>
              <w:rPr>
                <w:b/>
                <w:bCs/>
                <w:color w:val="000000"/>
                <w:sz w:val="22"/>
                <w:szCs w:val="22"/>
              </w:rPr>
              <w:t>трупів</w:t>
            </w:r>
            <w:proofErr w:type="spellEnd"/>
            <w:r>
              <w:rPr>
                <w:b/>
                <w:bCs/>
                <w:color w:val="000000"/>
                <w:sz w:val="22"/>
                <w:szCs w:val="22"/>
              </w:rPr>
              <w:t>)</w:t>
            </w:r>
            <w:r w:rsidRPr="00E52A40">
              <w:rPr>
                <w:b/>
                <w:color w:val="000000"/>
                <w:shd w:val="clear" w:color="auto" w:fill="FDFEFD"/>
              </w:rPr>
              <w:t xml:space="preserve"> </w:t>
            </w:r>
          </w:p>
        </w:tc>
        <w:tc>
          <w:tcPr>
            <w:tcW w:w="1134" w:type="dxa"/>
            <w:shd w:val="clear" w:color="auto" w:fill="auto"/>
            <w:noWrap/>
            <w:vAlign w:val="center"/>
          </w:tcPr>
          <w:p w14:paraId="3665A7E3" w14:textId="77777777" w:rsidR="00940289" w:rsidRPr="001E01F6" w:rsidRDefault="00940289" w:rsidP="008D73B6">
            <w:pPr>
              <w:jc w:val="center"/>
              <w:rPr>
                <w:b/>
              </w:rPr>
            </w:pPr>
            <w:proofErr w:type="spellStart"/>
            <w:r>
              <w:rPr>
                <w:b/>
              </w:rPr>
              <w:t>послуга</w:t>
            </w:r>
            <w:proofErr w:type="spellEnd"/>
          </w:p>
        </w:tc>
        <w:tc>
          <w:tcPr>
            <w:tcW w:w="1640" w:type="dxa"/>
            <w:shd w:val="clear" w:color="auto" w:fill="auto"/>
            <w:noWrap/>
            <w:vAlign w:val="center"/>
          </w:tcPr>
          <w:p w14:paraId="74E67EF6" w14:textId="2AE347E0" w:rsidR="00940289" w:rsidRPr="00DE06BD" w:rsidRDefault="00D115F7" w:rsidP="008D73B6">
            <w:pPr>
              <w:jc w:val="center"/>
              <w:rPr>
                <w:b/>
                <w:lang w:val="uk-UA"/>
              </w:rPr>
            </w:pPr>
            <w:r>
              <w:rPr>
                <w:b/>
                <w:lang w:val="uk-UA"/>
              </w:rPr>
              <w:t>3</w:t>
            </w:r>
            <w:r w:rsidR="00DE06BD">
              <w:rPr>
                <w:b/>
                <w:lang w:val="uk-UA"/>
              </w:rPr>
              <w:t xml:space="preserve"> </w:t>
            </w:r>
            <w:r>
              <w:rPr>
                <w:b/>
                <w:lang w:val="uk-UA"/>
              </w:rPr>
              <w:t>834</w:t>
            </w:r>
          </w:p>
        </w:tc>
        <w:tc>
          <w:tcPr>
            <w:tcW w:w="2045" w:type="dxa"/>
            <w:shd w:val="clear" w:color="auto" w:fill="auto"/>
            <w:noWrap/>
            <w:vAlign w:val="center"/>
          </w:tcPr>
          <w:p w14:paraId="49A198DB" w14:textId="76BA8AE8" w:rsidR="00940289" w:rsidRPr="001E01F6" w:rsidRDefault="00940289" w:rsidP="008D73B6">
            <w:pPr>
              <w:ind w:left="-189" w:firstLine="189"/>
              <w:jc w:val="center"/>
              <w:rPr>
                <w:b/>
              </w:rPr>
            </w:pPr>
          </w:p>
        </w:tc>
      </w:tr>
    </w:tbl>
    <w:p w14:paraId="46199E24" w14:textId="77777777" w:rsidR="00940289" w:rsidRPr="001E01F6" w:rsidRDefault="00940289" w:rsidP="00940289">
      <w:pPr>
        <w:jc w:val="both"/>
      </w:pPr>
    </w:p>
    <w:p w14:paraId="5FD4B074" w14:textId="77777777" w:rsidR="00940289" w:rsidRDefault="00940289" w:rsidP="00940289">
      <w:pPr>
        <w:ind w:firstLine="720"/>
        <w:jc w:val="both"/>
      </w:pPr>
      <w:r w:rsidRPr="001E01F6">
        <w:rPr>
          <w:b/>
          <w:color w:val="000000"/>
        </w:rPr>
        <w:t xml:space="preserve">   </w:t>
      </w:r>
    </w:p>
    <w:tbl>
      <w:tblPr>
        <w:tblpPr w:leftFromText="180" w:rightFromText="180" w:vertAnchor="text" w:tblpY="1"/>
        <w:tblOverlap w:val="never"/>
        <w:tblW w:w="4821" w:type="dxa"/>
        <w:tblLayout w:type="fixed"/>
        <w:tblLook w:val="0000" w:firstRow="0" w:lastRow="0" w:firstColumn="0" w:lastColumn="0" w:noHBand="0" w:noVBand="0"/>
      </w:tblPr>
      <w:tblGrid>
        <w:gridCol w:w="4821"/>
      </w:tblGrid>
      <w:tr w:rsidR="00940289" w:rsidRPr="003C130F" w14:paraId="43C54B7E" w14:textId="77777777" w:rsidTr="008D73B6">
        <w:tc>
          <w:tcPr>
            <w:tcW w:w="4821" w:type="dxa"/>
            <w:vAlign w:val="center"/>
          </w:tcPr>
          <w:p w14:paraId="7D824920" w14:textId="77777777" w:rsidR="00940289" w:rsidRDefault="00940289" w:rsidP="008D73B6">
            <w:pPr>
              <w:pStyle w:val="af3"/>
              <w:spacing w:before="0" w:after="0"/>
              <w:ind w:left="318"/>
              <w:contextualSpacing/>
              <w:jc w:val="center"/>
              <w:rPr>
                <w:b/>
                <w:lang w:val="uk-UA"/>
              </w:rPr>
            </w:pPr>
            <w:r w:rsidRPr="003C130F">
              <w:rPr>
                <w:b/>
                <w:lang w:val="uk-UA"/>
              </w:rPr>
              <w:t>ЗАМОВНИК:</w:t>
            </w:r>
          </w:p>
          <w:p w14:paraId="0A3C3B8D" w14:textId="77777777" w:rsidR="00940289" w:rsidRPr="003C130F" w:rsidRDefault="00940289" w:rsidP="008D73B6">
            <w:pPr>
              <w:pStyle w:val="af3"/>
              <w:spacing w:before="0" w:after="0"/>
              <w:ind w:left="318"/>
              <w:contextualSpacing/>
              <w:jc w:val="center"/>
              <w:rPr>
                <w:b/>
                <w:lang w:val="uk-UA"/>
              </w:rPr>
            </w:pPr>
          </w:p>
        </w:tc>
      </w:tr>
      <w:tr w:rsidR="00940289" w:rsidRPr="003C130F" w14:paraId="4D74FB30" w14:textId="77777777" w:rsidTr="008D73B6">
        <w:tc>
          <w:tcPr>
            <w:tcW w:w="4821" w:type="dxa"/>
            <w:vAlign w:val="center"/>
          </w:tcPr>
          <w:p w14:paraId="7CD9E00B" w14:textId="02E52B68" w:rsidR="00940289" w:rsidRPr="003C130F" w:rsidRDefault="00DE06BD" w:rsidP="008D73B6">
            <w:pPr>
              <w:pStyle w:val="af3"/>
              <w:spacing w:before="0" w:after="0"/>
              <w:ind w:left="318"/>
              <w:contextualSpacing/>
              <w:jc w:val="center"/>
              <w:rPr>
                <w:b/>
                <w:lang w:val="uk-UA"/>
              </w:rPr>
            </w:pPr>
            <w:r>
              <w:rPr>
                <w:b/>
                <w:lang w:val="uk-UA"/>
              </w:rPr>
              <w:t>Департамент управління активами Запорізької</w:t>
            </w:r>
            <w:r w:rsidRPr="00A0396A">
              <w:rPr>
                <w:b/>
                <w:lang w:val="uk-UA"/>
              </w:rPr>
              <w:t xml:space="preserve"> </w:t>
            </w:r>
            <w:r>
              <w:rPr>
                <w:b/>
                <w:lang w:val="uk-UA"/>
              </w:rPr>
              <w:t>міської ради</w:t>
            </w:r>
          </w:p>
        </w:tc>
      </w:tr>
    </w:tbl>
    <w:p w14:paraId="1BD52E24" w14:textId="77777777" w:rsidR="00940289" w:rsidRPr="002F46DC" w:rsidRDefault="00940289" w:rsidP="00940289">
      <w:pPr>
        <w:tabs>
          <w:tab w:val="center" w:pos="2950"/>
        </w:tabs>
        <w:jc w:val="both"/>
        <w:rPr>
          <w:b/>
          <w:bCs/>
        </w:rPr>
      </w:pPr>
      <w:r>
        <w:tab/>
      </w:r>
      <w:r w:rsidRPr="002F46DC">
        <w:rPr>
          <w:b/>
          <w:bCs/>
        </w:rPr>
        <w:t>ВИКОНАВЕЦЬ:</w:t>
      </w:r>
    </w:p>
    <w:p w14:paraId="5C57DC6A" w14:textId="77777777" w:rsidR="00940289" w:rsidRPr="002F46DC" w:rsidRDefault="00940289" w:rsidP="00940289">
      <w:pPr>
        <w:tabs>
          <w:tab w:val="center" w:pos="2950"/>
        </w:tabs>
        <w:jc w:val="both"/>
        <w:rPr>
          <w:b/>
          <w:bCs/>
        </w:rPr>
      </w:pPr>
    </w:p>
    <w:p w14:paraId="298EDA66" w14:textId="77777777" w:rsidR="00DE06BD" w:rsidRDefault="00DE06BD" w:rsidP="00940289">
      <w:pPr>
        <w:tabs>
          <w:tab w:val="left" w:pos="1560"/>
        </w:tabs>
        <w:jc w:val="center"/>
        <w:rPr>
          <w:b/>
          <w:bCs/>
        </w:rPr>
      </w:pPr>
      <w:r>
        <w:rPr>
          <w:b/>
          <w:bCs/>
          <w:lang w:val="uk-UA"/>
        </w:rPr>
        <w:t>___________________________________</w:t>
      </w:r>
      <w:r w:rsidR="00940289" w:rsidRPr="002F46DC">
        <w:rPr>
          <w:b/>
          <w:bCs/>
        </w:rPr>
        <w:t xml:space="preserve"> </w:t>
      </w:r>
    </w:p>
    <w:p w14:paraId="31AFB755" w14:textId="04FF6BA5" w:rsidR="00940289" w:rsidRDefault="00DE06BD" w:rsidP="00940289">
      <w:pPr>
        <w:tabs>
          <w:tab w:val="left" w:pos="1560"/>
        </w:tabs>
        <w:jc w:val="center"/>
      </w:pPr>
      <w:r>
        <w:rPr>
          <w:b/>
          <w:bCs/>
          <w:lang w:val="uk-UA"/>
        </w:rPr>
        <w:t>___________________________________</w:t>
      </w:r>
      <w:r w:rsidR="00940289">
        <w:br w:type="textWrapping" w:clear="all"/>
      </w:r>
    </w:p>
    <w:p w14:paraId="3D191624" w14:textId="77777777" w:rsidR="00940289" w:rsidRDefault="00940289" w:rsidP="00940289"/>
    <w:p w14:paraId="067329E4" w14:textId="079D50F0" w:rsidR="00940289" w:rsidRPr="00C1035A" w:rsidRDefault="00DE06BD" w:rsidP="00940289">
      <w:pPr>
        <w:pStyle w:val="af3"/>
        <w:spacing w:before="0" w:after="0"/>
        <w:ind w:left="318"/>
        <w:contextualSpacing/>
        <w:rPr>
          <w:lang w:val="uk-UA"/>
        </w:rPr>
      </w:pPr>
      <w:r w:rsidRPr="00BE3802">
        <w:rPr>
          <w:b/>
          <w:lang w:val="uk-UA"/>
        </w:rPr>
        <w:t>________________</w:t>
      </w:r>
      <w:r>
        <w:rPr>
          <w:b/>
          <w:lang w:val="uk-UA"/>
        </w:rPr>
        <w:t>Ігор</w:t>
      </w:r>
      <w:r w:rsidRPr="00BE3802">
        <w:rPr>
          <w:b/>
          <w:lang w:val="uk-UA"/>
        </w:rPr>
        <w:t xml:space="preserve"> </w:t>
      </w:r>
      <w:r>
        <w:rPr>
          <w:b/>
          <w:lang w:val="uk-UA"/>
        </w:rPr>
        <w:t>ЛЯГУТА</w:t>
      </w:r>
      <w:r w:rsidR="00940289">
        <w:rPr>
          <w:lang w:val="uk-UA"/>
        </w:rPr>
        <w:t xml:space="preserve">      </w:t>
      </w:r>
      <w:r w:rsidR="00BE3802">
        <w:rPr>
          <w:lang w:val="uk-UA"/>
        </w:rPr>
        <w:t xml:space="preserve"> </w:t>
      </w:r>
      <w:r w:rsidR="00940289">
        <w:rPr>
          <w:lang w:val="uk-UA"/>
        </w:rPr>
        <w:t xml:space="preserve">      </w:t>
      </w:r>
      <w:r w:rsidR="00940289">
        <w:rPr>
          <w:b/>
          <w:bCs/>
          <w:lang w:val="uk-UA"/>
        </w:rPr>
        <w:tab/>
      </w:r>
      <w:r w:rsidRPr="00C1035A">
        <w:rPr>
          <w:lang w:val="uk-UA"/>
        </w:rPr>
        <w:t xml:space="preserve">________________ </w:t>
      </w:r>
      <w:r>
        <w:rPr>
          <w:lang w:val="uk-UA"/>
        </w:rPr>
        <w:t xml:space="preserve"> </w:t>
      </w:r>
      <w:r>
        <w:rPr>
          <w:b/>
          <w:bCs/>
          <w:lang w:val="uk-UA"/>
        </w:rPr>
        <w:t>П.І.Б</w:t>
      </w:r>
    </w:p>
    <w:p w14:paraId="0B1AB5E5" w14:textId="77777777" w:rsidR="00940289" w:rsidRPr="002F46DC" w:rsidRDefault="00940289" w:rsidP="00940289">
      <w:pPr>
        <w:pStyle w:val="af3"/>
        <w:tabs>
          <w:tab w:val="center" w:pos="5404"/>
        </w:tabs>
        <w:spacing w:before="0" w:after="0"/>
        <w:ind w:left="318"/>
        <w:contextualSpacing/>
      </w:pPr>
      <w:r w:rsidRPr="00C1035A">
        <w:rPr>
          <w:lang w:val="uk-UA"/>
        </w:rPr>
        <w:t xml:space="preserve">           М.П.</w:t>
      </w:r>
      <w:r>
        <w:rPr>
          <w:lang w:val="uk-UA"/>
        </w:rPr>
        <w:t xml:space="preserve">                                                                  </w:t>
      </w:r>
      <w:r w:rsidRPr="00C1035A">
        <w:rPr>
          <w:lang w:val="uk-UA"/>
        </w:rPr>
        <w:t xml:space="preserve">          М.П.</w:t>
      </w:r>
    </w:p>
    <w:p w14:paraId="4E37230A" w14:textId="77777777" w:rsidR="00940289" w:rsidRPr="00940289" w:rsidRDefault="00940289"/>
    <w:sectPr w:rsidR="00940289" w:rsidRPr="00940289" w:rsidSect="00746278">
      <w:footerReference w:type="default" r:id="rId8"/>
      <w:pgSz w:w="11906" w:h="16838"/>
      <w:pgMar w:top="568" w:right="849" w:bottom="993" w:left="1701" w:header="709" w:footer="272"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DD544" w14:textId="77777777" w:rsidR="009061A1" w:rsidRDefault="009061A1" w:rsidP="002A1D0D">
      <w:r>
        <w:separator/>
      </w:r>
    </w:p>
  </w:endnote>
  <w:endnote w:type="continuationSeparator" w:id="0">
    <w:p w14:paraId="43F5CBD2" w14:textId="77777777" w:rsidR="009061A1" w:rsidRDefault="009061A1" w:rsidP="002A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38B3" w14:textId="77777777" w:rsidR="00ED0E27" w:rsidRDefault="00ED0E27">
    <w:pPr>
      <w:pStyle w:val="ab"/>
      <w:jc w:val="right"/>
    </w:pPr>
  </w:p>
  <w:p w14:paraId="7FFAF953" w14:textId="77777777" w:rsidR="00ED0E27" w:rsidRDefault="00ED0E2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83600" w14:textId="77777777" w:rsidR="009061A1" w:rsidRDefault="009061A1" w:rsidP="002A1D0D">
      <w:r>
        <w:separator/>
      </w:r>
    </w:p>
  </w:footnote>
  <w:footnote w:type="continuationSeparator" w:id="0">
    <w:p w14:paraId="69C766EB" w14:textId="77777777" w:rsidR="009061A1" w:rsidRDefault="009061A1" w:rsidP="002A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EB53F2"/>
    <w:multiLevelType w:val="multilevel"/>
    <w:tmpl w:val="5296D76C"/>
    <w:lvl w:ilvl="0">
      <w:start w:val="7"/>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1E779D1"/>
    <w:multiLevelType w:val="hybridMultilevel"/>
    <w:tmpl w:val="13BA385A"/>
    <w:lvl w:ilvl="0" w:tplc="8E84D482">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72461"/>
    <w:multiLevelType w:val="multilevel"/>
    <w:tmpl w:val="A70627DA"/>
    <w:lvl w:ilvl="0">
      <w:start w:val="3"/>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4907A81"/>
    <w:multiLevelType w:val="multilevel"/>
    <w:tmpl w:val="84564302"/>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B952D2C"/>
    <w:multiLevelType w:val="hybridMultilevel"/>
    <w:tmpl w:val="5754BB90"/>
    <w:lvl w:ilvl="0" w:tplc="1D408A4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C2DC8"/>
    <w:multiLevelType w:val="hybridMultilevel"/>
    <w:tmpl w:val="E902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B25CB"/>
    <w:multiLevelType w:val="multilevel"/>
    <w:tmpl w:val="A5AC2AFE"/>
    <w:lvl w:ilvl="0">
      <w:start w:val="1"/>
      <w:numFmt w:val="decimal"/>
      <w:lvlText w:val="%1."/>
      <w:lvlJc w:val="left"/>
      <w:pPr>
        <w:ind w:left="720" w:hanging="360"/>
      </w:pPr>
      <w:rPr>
        <w:rFonts w:cs="Times New Roman" w:hint="default"/>
        <w:b/>
      </w:rPr>
    </w:lvl>
    <w:lvl w:ilvl="1">
      <w:start w:val="1"/>
      <w:numFmt w:val="decimal"/>
      <w:isLgl/>
      <w:lvlText w:val="%1.%2."/>
      <w:lvlJc w:val="left"/>
      <w:pPr>
        <w:ind w:left="810" w:hanging="450"/>
      </w:pPr>
      <w:rPr>
        <w:rFonts w:cs="Times New Roman" w:hint="default"/>
        <w:b/>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 w15:restartNumberingAfterBreak="0">
    <w:nsid w:val="5BAC27E4"/>
    <w:multiLevelType w:val="hybridMultilevel"/>
    <w:tmpl w:val="0D782BD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2"/>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F0"/>
    <w:rsid w:val="000230C7"/>
    <w:rsid w:val="00040864"/>
    <w:rsid w:val="00060998"/>
    <w:rsid w:val="00070D21"/>
    <w:rsid w:val="000845AB"/>
    <w:rsid w:val="0008464B"/>
    <w:rsid w:val="000B23FB"/>
    <w:rsid w:val="000B5929"/>
    <w:rsid w:val="000B72EA"/>
    <w:rsid w:val="000C43D8"/>
    <w:rsid w:val="000E31FD"/>
    <w:rsid w:val="000F3B11"/>
    <w:rsid w:val="00102B76"/>
    <w:rsid w:val="00104F6E"/>
    <w:rsid w:val="00114D5B"/>
    <w:rsid w:val="00140C22"/>
    <w:rsid w:val="0015013B"/>
    <w:rsid w:val="00160FD8"/>
    <w:rsid w:val="00174753"/>
    <w:rsid w:val="00174B59"/>
    <w:rsid w:val="0018424D"/>
    <w:rsid w:val="00184305"/>
    <w:rsid w:val="00191EA0"/>
    <w:rsid w:val="001A6ED0"/>
    <w:rsid w:val="001C2253"/>
    <w:rsid w:val="002013AE"/>
    <w:rsid w:val="002062F3"/>
    <w:rsid w:val="00213C12"/>
    <w:rsid w:val="00234B86"/>
    <w:rsid w:val="00236A25"/>
    <w:rsid w:val="00237C85"/>
    <w:rsid w:val="00251282"/>
    <w:rsid w:val="00295976"/>
    <w:rsid w:val="00297AB5"/>
    <w:rsid w:val="002A1D0D"/>
    <w:rsid w:val="002A2F91"/>
    <w:rsid w:val="002C2E12"/>
    <w:rsid w:val="002D741B"/>
    <w:rsid w:val="003002C9"/>
    <w:rsid w:val="00314615"/>
    <w:rsid w:val="003252D4"/>
    <w:rsid w:val="00337093"/>
    <w:rsid w:val="00346D47"/>
    <w:rsid w:val="003758FD"/>
    <w:rsid w:val="003B48B4"/>
    <w:rsid w:val="003C0641"/>
    <w:rsid w:val="003E1B06"/>
    <w:rsid w:val="003F5AEF"/>
    <w:rsid w:val="004024EA"/>
    <w:rsid w:val="004154C8"/>
    <w:rsid w:val="0044205C"/>
    <w:rsid w:val="0044480B"/>
    <w:rsid w:val="004747DB"/>
    <w:rsid w:val="00475043"/>
    <w:rsid w:val="00482BF7"/>
    <w:rsid w:val="00491A14"/>
    <w:rsid w:val="004A0A10"/>
    <w:rsid w:val="004A3B53"/>
    <w:rsid w:val="004A6EB6"/>
    <w:rsid w:val="004C1BF0"/>
    <w:rsid w:val="004C68DA"/>
    <w:rsid w:val="004D6792"/>
    <w:rsid w:val="004D71FD"/>
    <w:rsid w:val="004D79A6"/>
    <w:rsid w:val="0050086A"/>
    <w:rsid w:val="0051700F"/>
    <w:rsid w:val="005215F0"/>
    <w:rsid w:val="00531F75"/>
    <w:rsid w:val="00532A49"/>
    <w:rsid w:val="00552B92"/>
    <w:rsid w:val="00587678"/>
    <w:rsid w:val="005A1D63"/>
    <w:rsid w:val="005A79A5"/>
    <w:rsid w:val="005C0040"/>
    <w:rsid w:val="005E2E8A"/>
    <w:rsid w:val="005F4C44"/>
    <w:rsid w:val="006029C3"/>
    <w:rsid w:val="006074B5"/>
    <w:rsid w:val="00607BFF"/>
    <w:rsid w:val="00613B50"/>
    <w:rsid w:val="00614275"/>
    <w:rsid w:val="0061630E"/>
    <w:rsid w:val="006229FA"/>
    <w:rsid w:val="00624991"/>
    <w:rsid w:val="006352F1"/>
    <w:rsid w:val="006437E6"/>
    <w:rsid w:val="00643B55"/>
    <w:rsid w:val="00647ECB"/>
    <w:rsid w:val="006542CA"/>
    <w:rsid w:val="00662B3F"/>
    <w:rsid w:val="0066322D"/>
    <w:rsid w:val="006714B9"/>
    <w:rsid w:val="00674C73"/>
    <w:rsid w:val="006825F8"/>
    <w:rsid w:val="00696225"/>
    <w:rsid w:val="006962D8"/>
    <w:rsid w:val="006967E4"/>
    <w:rsid w:val="006A68E7"/>
    <w:rsid w:val="006C2872"/>
    <w:rsid w:val="006C3BE9"/>
    <w:rsid w:val="006D2322"/>
    <w:rsid w:val="006F2DA9"/>
    <w:rsid w:val="006F4428"/>
    <w:rsid w:val="00722A3F"/>
    <w:rsid w:val="00732677"/>
    <w:rsid w:val="007409DB"/>
    <w:rsid w:val="00746278"/>
    <w:rsid w:val="007507BD"/>
    <w:rsid w:val="00756747"/>
    <w:rsid w:val="0077176B"/>
    <w:rsid w:val="00776407"/>
    <w:rsid w:val="0078382C"/>
    <w:rsid w:val="007A12D6"/>
    <w:rsid w:val="007B55F7"/>
    <w:rsid w:val="007D0F00"/>
    <w:rsid w:val="007D4ED1"/>
    <w:rsid w:val="007E2D75"/>
    <w:rsid w:val="007E78A0"/>
    <w:rsid w:val="007F0712"/>
    <w:rsid w:val="007F0E25"/>
    <w:rsid w:val="008022A3"/>
    <w:rsid w:val="00813304"/>
    <w:rsid w:val="008133A9"/>
    <w:rsid w:val="00817EC5"/>
    <w:rsid w:val="00824030"/>
    <w:rsid w:val="00830B64"/>
    <w:rsid w:val="00873C8B"/>
    <w:rsid w:val="0087517E"/>
    <w:rsid w:val="00884D96"/>
    <w:rsid w:val="00892EEF"/>
    <w:rsid w:val="008952BC"/>
    <w:rsid w:val="00897582"/>
    <w:rsid w:val="008A2B71"/>
    <w:rsid w:val="008C429D"/>
    <w:rsid w:val="008C5B96"/>
    <w:rsid w:val="008C7913"/>
    <w:rsid w:val="008F6623"/>
    <w:rsid w:val="009061A1"/>
    <w:rsid w:val="0091107A"/>
    <w:rsid w:val="009121DF"/>
    <w:rsid w:val="00914258"/>
    <w:rsid w:val="009204CC"/>
    <w:rsid w:val="0092073B"/>
    <w:rsid w:val="009244B3"/>
    <w:rsid w:val="00940289"/>
    <w:rsid w:val="00950E25"/>
    <w:rsid w:val="00984BE1"/>
    <w:rsid w:val="009909F7"/>
    <w:rsid w:val="0099619E"/>
    <w:rsid w:val="009A3EB2"/>
    <w:rsid w:val="009A763A"/>
    <w:rsid w:val="009C3F5C"/>
    <w:rsid w:val="009D4A9C"/>
    <w:rsid w:val="009E4EF7"/>
    <w:rsid w:val="009F2B73"/>
    <w:rsid w:val="009F6126"/>
    <w:rsid w:val="00A2006B"/>
    <w:rsid w:val="00A41BF1"/>
    <w:rsid w:val="00A45C34"/>
    <w:rsid w:val="00A57D3C"/>
    <w:rsid w:val="00A70087"/>
    <w:rsid w:val="00A724BF"/>
    <w:rsid w:val="00AA749A"/>
    <w:rsid w:val="00AB1173"/>
    <w:rsid w:val="00AB147A"/>
    <w:rsid w:val="00AC2385"/>
    <w:rsid w:val="00AC5521"/>
    <w:rsid w:val="00AC55D1"/>
    <w:rsid w:val="00AD1C91"/>
    <w:rsid w:val="00AE4C00"/>
    <w:rsid w:val="00AE4F7B"/>
    <w:rsid w:val="00B0179D"/>
    <w:rsid w:val="00B24B20"/>
    <w:rsid w:val="00B27F8C"/>
    <w:rsid w:val="00B375D0"/>
    <w:rsid w:val="00B43C3C"/>
    <w:rsid w:val="00B52992"/>
    <w:rsid w:val="00B52E09"/>
    <w:rsid w:val="00B778D3"/>
    <w:rsid w:val="00B82B00"/>
    <w:rsid w:val="00B8671F"/>
    <w:rsid w:val="00B94501"/>
    <w:rsid w:val="00B95AFA"/>
    <w:rsid w:val="00BA5338"/>
    <w:rsid w:val="00BB3ABD"/>
    <w:rsid w:val="00BB59C9"/>
    <w:rsid w:val="00BD00D0"/>
    <w:rsid w:val="00BE3802"/>
    <w:rsid w:val="00BF33C0"/>
    <w:rsid w:val="00C016A3"/>
    <w:rsid w:val="00C16051"/>
    <w:rsid w:val="00C22953"/>
    <w:rsid w:val="00C46184"/>
    <w:rsid w:val="00C640F8"/>
    <w:rsid w:val="00C735C9"/>
    <w:rsid w:val="00C7565D"/>
    <w:rsid w:val="00C95910"/>
    <w:rsid w:val="00CA1D84"/>
    <w:rsid w:val="00CD1D06"/>
    <w:rsid w:val="00CD460F"/>
    <w:rsid w:val="00CE2DEE"/>
    <w:rsid w:val="00D0134E"/>
    <w:rsid w:val="00D036F8"/>
    <w:rsid w:val="00D115F7"/>
    <w:rsid w:val="00D265A3"/>
    <w:rsid w:val="00D26BEF"/>
    <w:rsid w:val="00D37EEC"/>
    <w:rsid w:val="00D42527"/>
    <w:rsid w:val="00D47EAA"/>
    <w:rsid w:val="00D525F1"/>
    <w:rsid w:val="00D766ED"/>
    <w:rsid w:val="00D84FB8"/>
    <w:rsid w:val="00DB20CA"/>
    <w:rsid w:val="00DB351F"/>
    <w:rsid w:val="00DC51E9"/>
    <w:rsid w:val="00DC77F2"/>
    <w:rsid w:val="00DE06BD"/>
    <w:rsid w:val="00DE5E4B"/>
    <w:rsid w:val="00DE6B5A"/>
    <w:rsid w:val="00DF0A78"/>
    <w:rsid w:val="00E114D7"/>
    <w:rsid w:val="00E17D6A"/>
    <w:rsid w:val="00E17F64"/>
    <w:rsid w:val="00E202E2"/>
    <w:rsid w:val="00E33FE4"/>
    <w:rsid w:val="00E523C2"/>
    <w:rsid w:val="00E54337"/>
    <w:rsid w:val="00E57EE2"/>
    <w:rsid w:val="00E62A49"/>
    <w:rsid w:val="00E679EC"/>
    <w:rsid w:val="00E77E17"/>
    <w:rsid w:val="00E84019"/>
    <w:rsid w:val="00E87745"/>
    <w:rsid w:val="00E910CE"/>
    <w:rsid w:val="00E91B35"/>
    <w:rsid w:val="00EA6AE9"/>
    <w:rsid w:val="00EB1F72"/>
    <w:rsid w:val="00EB4188"/>
    <w:rsid w:val="00EB67BB"/>
    <w:rsid w:val="00EC0598"/>
    <w:rsid w:val="00EC391B"/>
    <w:rsid w:val="00EC7888"/>
    <w:rsid w:val="00ED0E27"/>
    <w:rsid w:val="00EE7223"/>
    <w:rsid w:val="00EF5DCB"/>
    <w:rsid w:val="00F4565B"/>
    <w:rsid w:val="00F601F6"/>
    <w:rsid w:val="00F66AF1"/>
    <w:rsid w:val="00F70F88"/>
    <w:rsid w:val="00F82EE0"/>
    <w:rsid w:val="00F90D90"/>
    <w:rsid w:val="00FA3D86"/>
    <w:rsid w:val="00FB0DD8"/>
    <w:rsid w:val="00FE3586"/>
    <w:rsid w:val="00FF3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70B1D"/>
  <w15:docId w15:val="{D20E63BD-1733-4EBE-A692-6A52C048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1BF0"/>
    <w:pPr>
      <w:suppressAutoHyphens/>
    </w:pPr>
    <w:rPr>
      <w:sz w:val="24"/>
      <w:szCs w:val="24"/>
      <w:lang w:eastAsia="zh-CN"/>
    </w:rPr>
  </w:style>
  <w:style w:type="paragraph" w:styleId="3">
    <w:name w:val="heading 3"/>
    <w:basedOn w:val="a"/>
    <w:next w:val="a"/>
    <w:link w:val="30"/>
    <w:uiPriority w:val="99"/>
    <w:qFormat/>
    <w:rsid w:val="00C46184"/>
    <w:pPr>
      <w:tabs>
        <w:tab w:val="num" w:pos="720"/>
      </w:tabs>
      <w:autoSpaceDE w:val="0"/>
      <w:ind w:left="720" w:hanging="720"/>
      <w:outlineLvl w:val="2"/>
    </w:pPr>
    <w:rPr>
      <w:rFonts w:ascii="Times New Roman CYR" w:hAnsi="Times New Roman CYR" w:cs="Times New Roman CYR"/>
    </w:rPr>
  </w:style>
  <w:style w:type="paragraph" w:styleId="6">
    <w:name w:val="heading 6"/>
    <w:basedOn w:val="a"/>
    <w:next w:val="a"/>
    <w:link w:val="60"/>
    <w:semiHidden/>
    <w:unhideWhenUsed/>
    <w:qFormat/>
    <w:rsid w:val="009402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C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Body Text"/>
    <w:basedOn w:val="a"/>
    <w:link w:val="a4"/>
    <w:rsid w:val="004C1BF0"/>
    <w:pPr>
      <w:spacing w:after="120"/>
    </w:pPr>
  </w:style>
  <w:style w:type="paragraph" w:styleId="a5">
    <w:name w:val="No Spacing"/>
    <w:uiPriority w:val="1"/>
    <w:qFormat/>
    <w:rsid w:val="004C1BF0"/>
    <w:rPr>
      <w:rFonts w:ascii="Calibri" w:eastAsia="Calibri" w:hAnsi="Calibri"/>
      <w:sz w:val="22"/>
      <w:szCs w:val="22"/>
      <w:lang w:val="uk-UA" w:eastAsia="en-US"/>
    </w:rPr>
  </w:style>
  <w:style w:type="paragraph" w:customStyle="1" w:styleId="a6">
    <w:name w:val="Òåêñò"/>
    <w:uiPriority w:val="99"/>
    <w:rsid w:val="004C1BF0"/>
    <w:pPr>
      <w:widowControl w:val="0"/>
      <w:spacing w:line="210" w:lineRule="atLeast"/>
      <w:ind w:firstLine="454"/>
      <w:jc w:val="both"/>
    </w:pPr>
    <w:rPr>
      <w:color w:val="000000"/>
      <w:lang w:val="en-US"/>
    </w:rPr>
  </w:style>
  <w:style w:type="paragraph" w:styleId="a7">
    <w:name w:val="Title"/>
    <w:basedOn w:val="a"/>
    <w:next w:val="a3"/>
    <w:link w:val="a8"/>
    <w:uiPriority w:val="99"/>
    <w:qFormat/>
    <w:rsid w:val="004C1BF0"/>
    <w:pPr>
      <w:jc w:val="center"/>
    </w:pPr>
    <w:rPr>
      <w:rFonts w:ascii="Cambria" w:hAnsi="Cambria"/>
      <w:b/>
      <w:bCs/>
      <w:kern w:val="1"/>
      <w:sz w:val="32"/>
      <w:szCs w:val="32"/>
    </w:rPr>
  </w:style>
  <w:style w:type="character" w:customStyle="1" w:styleId="a8">
    <w:name w:val="Заголовок Знак"/>
    <w:link w:val="a7"/>
    <w:uiPriority w:val="99"/>
    <w:rsid w:val="004C1BF0"/>
    <w:rPr>
      <w:rFonts w:ascii="Cambria" w:hAnsi="Cambria"/>
      <w:b/>
      <w:bCs/>
      <w:kern w:val="1"/>
      <w:sz w:val="32"/>
      <w:szCs w:val="32"/>
      <w:lang w:eastAsia="zh-CN" w:bidi="ar-SA"/>
    </w:rPr>
  </w:style>
  <w:style w:type="character" w:customStyle="1" w:styleId="HTML0">
    <w:name w:val="Стандартный HTML Знак"/>
    <w:link w:val="HTML"/>
    <w:rsid w:val="004C1BF0"/>
    <w:rPr>
      <w:rFonts w:ascii="Courier New" w:hAnsi="Courier New"/>
      <w:lang w:eastAsia="zh-CN" w:bidi="ar-SA"/>
    </w:rPr>
  </w:style>
  <w:style w:type="character" w:customStyle="1" w:styleId="a4">
    <w:name w:val="Основной текст Знак"/>
    <w:link w:val="a3"/>
    <w:locked/>
    <w:rsid w:val="004C1BF0"/>
    <w:rPr>
      <w:sz w:val="24"/>
      <w:szCs w:val="24"/>
      <w:lang w:eastAsia="zh-CN" w:bidi="ar-SA"/>
    </w:rPr>
  </w:style>
  <w:style w:type="paragraph" w:styleId="a9">
    <w:name w:val="header"/>
    <w:basedOn w:val="a"/>
    <w:link w:val="aa"/>
    <w:rsid w:val="002A1D0D"/>
    <w:pPr>
      <w:tabs>
        <w:tab w:val="center" w:pos="4677"/>
        <w:tab w:val="right" w:pos="9355"/>
      </w:tabs>
    </w:pPr>
  </w:style>
  <w:style w:type="character" w:customStyle="1" w:styleId="aa">
    <w:name w:val="Верхний колонтитул Знак"/>
    <w:link w:val="a9"/>
    <w:rsid w:val="002A1D0D"/>
    <w:rPr>
      <w:sz w:val="24"/>
      <w:szCs w:val="24"/>
      <w:lang w:eastAsia="zh-CN"/>
    </w:rPr>
  </w:style>
  <w:style w:type="paragraph" w:styleId="ab">
    <w:name w:val="footer"/>
    <w:basedOn w:val="a"/>
    <w:link w:val="ac"/>
    <w:uiPriority w:val="99"/>
    <w:rsid w:val="002A1D0D"/>
    <w:pPr>
      <w:tabs>
        <w:tab w:val="center" w:pos="4677"/>
        <w:tab w:val="right" w:pos="9355"/>
      </w:tabs>
    </w:pPr>
  </w:style>
  <w:style w:type="character" w:customStyle="1" w:styleId="ac">
    <w:name w:val="Нижний колонтитул Знак"/>
    <w:link w:val="ab"/>
    <w:uiPriority w:val="99"/>
    <w:rsid w:val="002A1D0D"/>
    <w:rPr>
      <w:sz w:val="24"/>
      <w:szCs w:val="24"/>
      <w:lang w:eastAsia="zh-CN"/>
    </w:rPr>
  </w:style>
  <w:style w:type="paragraph" w:styleId="ad">
    <w:name w:val="Balloon Text"/>
    <w:basedOn w:val="a"/>
    <w:link w:val="ae"/>
    <w:rsid w:val="007B55F7"/>
    <w:rPr>
      <w:rFonts w:ascii="Segoe UI" w:hAnsi="Segoe UI" w:cs="Segoe UI"/>
      <w:sz w:val="18"/>
      <w:szCs w:val="18"/>
    </w:rPr>
  </w:style>
  <w:style w:type="character" w:customStyle="1" w:styleId="ae">
    <w:name w:val="Текст выноски Знак"/>
    <w:link w:val="ad"/>
    <w:rsid w:val="007B55F7"/>
    <w:rPr>
      <w:rFonts w:ascii="Segoe UI" w:hAnsi="Segoe UI" w:cs="Segoe UI"/>
      <w:sz w:val="18"/>
      <w:szCs w:val="18"/>
      <w:lang w:eastAsia="zh-CN"/>
    </w:rPr>
  </w:style>
  <w:style w:type="paragraph" w:styleId="af">
    <w:name w:val="Plain Text"/>
    <w:basedOn w:val="a"/>
    <w:link w:val="af0"/>
    <w:rsid w:val="00AA749A"/>
    <w:pPr>
      <w:suppressAutoHyphens w:val="0"/>
    </w:pPr>
    <w:rPr>
      <w:rFonts w:ascii="Courier New" w:hAnsi="Courier New"/>
      <w:sz w:val="20"/>
      <w:szCs w:val="20"/>
    </w:rPr>
  </w:style>
  <w:style w:type="character" w:customStyle="1" w:styleId="af0">
    <w:name w:val="Текст Знак"/>
    <w:basedOn w:val="a0"/>
    <w:link w:val="af"/>
    <w:rsid w:val="00AA749A"/>
    <w:rPr>
      <w:rFonts w:ascii="Courier New" w:hAnsi="Courier New"/>
    </w:rPr>
  </w:style>
  <w:style w:type="paragraph" w:styleId="af1">
    <w:name w:val="Subtitle"/>
    <w:basedOn w:val="a"/>
    <w:link w:val="af2"/>
    <w:qFormat/>
    <w:rsid w:val="00AA749A"/>
    <w:pPr>
      <w:suppressAutoHyphens w:val="0"/>
      <w:jc w:val="both"/>
    </w:pPr>
    <w:rPr>
      <w:b/>
      <w:sz w:val="28"/>
      <w:szCs w:val="20"/>
      <w:lang w:val="uk-UA"/>
    </w:rPr>
  </w:style>
  <w:style w:type="character" w:customStyle="1" w:styleId="af2">
    <w:name w:val="Подзаголовок Знак"/>
    <w:basedOn w:val="a0"/>
    <w:link w:val="af1"/>
    <w:rsid w:val="00AA749A"/>
    <w:rPr>
      <w:b/>
      <w:sz w:val="28"/>
      <w:lang w:val="uk-UA"/>
    </w:rPr>
  </w:style>
  <w:style w:type="paragraph" w:customStyle="1" w:styleId="Style4">
    <w:name w:val="Style4"/>
    <w:basedOn w:val="a"/>
    <w:uiPriority w:val="99"/>
    <w:rsid w:val="00AD1C91"/>
    <w:pPr>
      <w:widowControl w:val="0"/>
      <w:suppressAutoHyphens w:val="0"/>
      <w:autoSpaceDE w:val="0"/>
      <w:autoSpaceDN w:val="0"/>
      <w:adjustRightInd w:val="0"/>
    </w:pPr>
    <w:rPr>
      <w:lang w:eastAsia="ru-RU"/>
    </w:rPr>
  </w:style>
  <w:style w:type="character" w:customStyle="1" w:styleId="FontStyle12">
    <w:name w:val="Font Style12"/>
    <w:uiPriority w:val="99"/>
    <w:rsid w:val="00AD1C91"/>
    <w:rPr>
      <w:rFonts w:ascii="Times New Roman" w:hAnsi="Times New Roman" w:cs="Times New Roman"/>
      <w:sz w:val="30"/>
      <w:szCs w:val="30"/>
    </w:rPr>
  </w:style>
  <w:style w:type="character" w:customStyle="1" w:styleId="FontStyle14">
    <w:name w:val="Font Style14"/>
    <w:uiPriority w:val="99"/>
    <w:rsid w:val="00AD1C91"/>
    <w:rPr>
      <w:rFonts w:ascii="Times New Roman" w:hAnsi="Times New Roman" w:cs="Times New Roman"/>
      <w:sz w:val="24"/>
      <w:szCs w:val="24"/>
    </w:rPr>
  </w:style>
  <w:style w:type="paragraph" w:customStyle="1" w:styleId="docdata">
    <w:name w:val="docdata"/>
    <w:aliases w:val="docy,v5,6644,baiaagaaboqcaaad7rcaaax7fwaaaaaaaaaaaaaaaaaaaaaaaaaaaaaaaaaaaaaaaaaaaaaaaaaaaaaaaaaaaaaaaaaaaaaaaaaaaaaaaaaaaaaaaaaaaaaaaaaaaaaaaaaaaaaaaaaaaaaaaaaaaaaaaaaaaaaaaaaaaaaaaaaaaaaaaaaaaaaaaaaaaaaaaaaaaaaaaaaaaaaaaaaaaaaaaaaaaaaaaaaaaaaa"/>
    <w:basedOn w:val="a"/>
    <w:rsid w:val="00AD1C91"/>
    <w:pPr>
      <w:suppressAutoHyphens w:val="0"/>
      <w:spacing w:before="100" w:beforeAutospacing="1" w:after="100" w:afterAutospacing="1"/>
    </w:pPr>
    <w:rPr>
      <w:lang w:eastAsia="ru-RU"/>
    </w:rPr>
  </w:style>
  <w:style w:type="paragraph" w:styleId="af3">
    <w:name w:val="Normal (Web)"/>
    <w:basedOn w:val="a"/>
    <w:link w:val="af4"/>
    <w:uiPriority w:val="99"/>
    <w:unhideWhenUsed/>
    <w:rsid w:val="00AD1C91"/>
    <w:pPr>
      <w:suppressAutoHyphens w:val="0"/>
      <w:spacing w:before="100" w:beforeAutospacing="1" w:after="100" w:afterAutospacing="1"/>
    </w:pPr>
    <w:rPr>
      <w:lang w:eastAsia="ru-RU"/>
    </w:rPr>
  </w:style>
  <w:style w:type="character" w:customStyle="1" w:styleId="30">
    <w:name w:val="Заголовок 3 Знак"/>
    <w:basedOn w:val="a0"/>
    <w:link w:val="3"/>
    <w:uiPriority w:val="99"/>
    <w:rsid w:val="00C46184"/>
    <w:rPr>
      <w:rFonts w:ascii="Times New Roman CYR" w:hAnsi="Times New Roman CYR" w:cs="Times New Roman CYR"/>
      <w:sz w:val="24"/>
      <w:szCs w:val="24"/>
      <w:lang w:eastAsia="zh-CN"/>
    </w:rPr>
  </w:style>
  <w:style w:type="character" w:customStyle="1" w:styleId="FontStyle11">
    <w:name w:val="Font Style11"/>
    <w:uiPriority w:val="99"/>
    <w:rsid w:val="00C46184"/>
    <w:rPr>
      <w:rFonts w:ascii="Times New Roman" w:hAnsi="Times New Roman"/>
      <w:sz w:val="22"/>
    </w:rPr>
  </w:style>
  <w:style w:type="character" w:customStyle="1" w:styleId="af4">
    <w:name w:val="Обычный (Интернет) Знак"/>
    <w:link w:val="af3"/>
    <w:uiPriority w:val="99"/>
    <w:locked/>
    <w:rsid w:val="00C46184"/>
    <w:rPr>
      <w:sz w:val="24"/>
      <w:szCs w:val="24"/>
    </w:rPr>
  </w:style>
  <w:style w:type="paragraph" w:styleId="af5">
    <w:name w:val="List Paragraph"/>
    <w:basedOn w:val="a"/>
    <w:uiPriority w:val="99"/>
    <w:qFormat/>
    <w:rsid w:val="00C46184"/>
    <w:pPr>
      <w:ind w:left="720"/>
      <w:contextualSpacing/>
    </w:pPr>
  </w:style>
  <w:style w:type="paragraph" w:customStyle="1" w:styleId="msonormalcxsplast">
    <w:name w:val="msonormalcxsplast"/>
    <w:basedOn w:val="a"/>
    <w:uiPriority w:val="99"/>
    <w:rsid w:val="00C46184"/>
    <w:pPr>
      <w:spacing w:before="280" w:after="280"/>
    </w:pPr>
  </w:style>
  <w:style w:type="character" w:customStyle="1" w:styleId="60">
    <w:name w:val="Заголовок 6 Знак"/>
    <w:basedOn w:val="a0"/>
    <w:link w:val="6"/>
    <w:semiHidden/>
    <w:rsid w:val="00940289"/>
    <w:rPr>
      <w:rFonts w:asciiTheme="majorHAnsi" w:eastAsiaTheme="majorEastAsia" w:hAnsiTheme="majorHAnsi" w:cstheme="majorBidi"/>
      <w:i/>
      <w:iCs/>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BE8B-0EDB-4A9C-ADC9-023C8F21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21534</Words>
  <Characters>12275</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Melkosoft</Company>
  <LinksUpToDate>false</LinksUpToDate>
  <CharactersWithSpaces>33742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Лідія Мельник</cp:lastModifiedBy>
  <cp:revision>16</cp:revision>
  <cp:lastPrinted>2024-01-15T11:23:00Z</cp:lastPrinted>
  <dcterms:created xsi:type="dcterms:W3CDTF">2023-01-02T12:36:00Z</dcterms:created>
  <dcterms:modified xsi:type="dcterms:W3CDTF">2024-01-24T13:20:00Z</dcterms:modified>
</cp:coreProperties>
</file>