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97" w:rsidRPr="001A7FC2" w:rsidRDefault="001A7FC2" w:rsidP="001A7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7FC2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</w:p>
    <w:p w:rsidR="002C5BF2" w:rsidRDefault="001A7FC2" w:rsidP="001A7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7FC2">
        <w:rPr>
          <w:rFonts w:ascii="Times New Roman" w:hAnsi="Times New Roman" w:cs="Times New Roman"/>
          <w:sz w:val="24"/>
          <w:szCs w:val="24"/>
          <w:lang w:val="uk-UA"/>
        </w:rPr>
        <w:t xml:space="preserve">закупівлі -  </w:t>
      </w:r>
      <w:r w:rsidR="002C5BF2" w:rsidRPr="002C5BF2">
        <w:rPr>
          <w:rFonts w:ascii="Times New Roman" w:hAnsi="Times New Roman" w:cs="Times New Roman"/>
          <w:sz w:val="24"/>
          <w:szCs w:val="24"/>
          <w:lang w:val="uk-UA"/>
        </w:rPr>
        <w:t>ДК 021:2015 – 09320000-8 Пара, гаряча вода та пов’язана продукція</w:t>
      </w:r>
      <w:r w:rsidRPr="001A7F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7FC2" w:rsidRDefault="001A7FC2" w:rsidP="001A7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7FC2">
        <w:rPr>
          <w:rFonts w:ascii="Times New Roman" w:hAnsi="Times New Roman" w:cs="Times New Roman"/>
          <w:sz w:val="24"/>
          <w:szCs w:val="24"/>
          <w:lang w:val="uk-UA"/>
        </w:rPr>
        <w:t xml:space="preserve"> із застосуванням </w:t>
      </w:r>
      <w:r w:rsidR="002C5BF2" w:rsidRPr="002C5BF2">
        <w:rPr>
          <w:rFonts w:ascii="Times New Roman" w:hAnsi="Times New Roman" w:cs="Times New Roman"/>
          <w:sz w:val="24"/>
          <w:szCs w:val="24"/>
          <w:lang w:val="uk-UA"/>
        </w:rPr>
        <w:t>Особливост</w:t>
      </w:r>
      <w:r w:rsidR="002C5BF2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="002C5BF2" w:rsidRPr="002C5BF2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</w:t>
      </w:r>
      <w:r w:rsidR="002C5BF2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2C5BF2" w:rsidRPr="002C5BF2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Кабінету Міністрів України від 12 жовтня 2022 р. № 1178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(далі – </w:t>
      </w:r>
      <w:r w:rsidR="002C5BF2">
        <w:rPr>
          <w:rFonts w:ascii="Times New Roman" w:hAnsi="Times New Roman" w:cs="Times New Roman"/>
          <w:sz w:val="24"/>
          <w:szCs w:val="24"/>
          <w:lang w:val="uk-UA"/>
        </w:rPr>
        <w:t>Особливості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422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7FC2" w:rsidRDefault="001A7FC2" w:rsidP="001A7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7FC2" w:rsidRDefault="001A7FC2" w:rsidP="00F9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</w:r>
    </w:p>
    <w:p w:rsidR="001A7FC2" w:rsidRPr="001A7FC2" w:rsidRDefault="000C46A1" w:rsidP="00F979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C46A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Управління освіти, молоді, спорту та національно-патріотичного виховання виконавчого комітету </w:t>
      </w:r>
      <w:proofErr w:type="spellStart"/>
      <w:r w:rsidRPr="000C46A1">
        <w:rPr>
          <w:rFonts w:ascii="Times New Roman" w:hAnsi="Times New Roman" w:cs="Times New Roman"/>
          <w:i/>
          <w:sz w:val="24"/>
          <w:szCs w:val="24"/>
          <w:lang w:val="uk-UA"/>
        </w:rPr>
        <w:t>Малинської</w:t>
      </w:r>
      <w:proofErr w:type="spellEnd"/>
      <w:r w:rsidRPr="000C46A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міської ради Житомирської області</w:t>
      </w:r>
      <w:r w:rsidR="001A7FC2" w:rsidRPr="001A7F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пл</w:t>
      </w:r>
      <w:r w:rsidR="001A7FC2" w:rsidRPr="001A7FC2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Соборна</w:t>
      </w:r>
      <w:r w:rsidR="001A7FC2" w:rsidRPr="001A7F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6А</w:t>
      </w:r>
      <w:r w:rsidR="001A7FC2" w:rsidRPr="001A7F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1A7FC2" w:rsidRPr="001A7FC2">
        <w:rPr>
          <w:rFonts w:ascii="Times New Roman" w:hAnsi="Times New Roman" w:cs="Times New Roman"/>
          <w:i/>
          <w:sz w:val="24"/>
          <w:szCs w:val="24"/>
          <w:lang w:val="uk-UA"/>
        </w:rPr>
        <w:t>м.Малин</w:t>
      </w:r>
      <w:proofErr w:type="spellEnd"/>
      <w:r w:rsidR="001A7FC2" w:rsidRPr="001A7F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1A7FC2" w:rsidRPr="001A7FC2">
        <w:rPr>
          <w:rFonts w:ascii="Times New Roman" w:hAnsi="Times New Roman" w:cs="Times New Roman"/>
          <w:i/>
          <w:sz w:val="24"/>
          <w:szCs w:val="24"/>
          <w:lang w:val="uk-UA"/>
        </w:rPr>
        <w:t>Коростенський</w:t>
      </w:r>
      <w:proofErr w:type="spellEnd"/>
      <w:r w:rsidR="001A7FC2" w:rsidRPr="001A7F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р-н., Житомирська обл., 11601; </w:t>
      </w:r>
      <w:r w:rsidRPr="000C46A1">
        <w:rPr>
          <w:rFonts w:ascii="Times New Roman" w:hAnsi="Times New Roman" w:cs="Times New Roman"/>
          <w:i/>
          <w:sz w:val="24"/>
          <w:szCs w:val="24"/>
          <w:lang w:val="uk-UA"/>
        </w:rPr>
        <w:t>33071141</w:t>
      </w:r>
      <w:r w:rsidR="001A7FC2" w:rsidRPr="001A7FC2">
        <w:rPr>
          <w:rFonts w:ascii="Times New Roman" w:hAnsi="Times New Roman" w:cs="Times New Roman"/>
          <w:i/>
          <w:sz w:val="24"/>
          <w:szCs w:val="24"/>
          <w:lang w:val="uk-UA"/>
        </w:rPr>
        <w:t>; юридична особа, яка забезпечує потреби держави або територіальної громади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1A7FC2" w:rsidRDefault="001A7FC2" w:rsidP="001A7F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A7FC2" w:rsidRDefault="001A7FC2" w:rsidP="00F9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предмета закупівлі із зазначенням коду за Єдиним закупівельним словником та назви відповідних класифікаторів предмета закупівлі:</w:t>
      </w:r>
    </w:p>
    <w:p w:rsidR="002C5BF2" w:rsidRDefault="002C5BF2" w:rsidP="00F979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C5BF2">
        <w:rPr>
          <w:rFonts w:ascii="Times New Roman" w:hAnsi="Times New Roman" w:cs="Times New Roman"/>
          <w:i/>
          <w:sz w:val="24"/>
          <w:szCs w:val="24"/>
          <w:lang w:val="uk-UA"/>
        </w:rPr>
        <w:t>ДК 021:2015 – 09320000-8 Пара, гаряча вода та пов’язана продукція</w:t>
      </w:r>
    </w:p>
    <w:p w:rsidR="002C5BF2" w:rsidRDefault="002C5BF2" w:rsidP="00F9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7FC2" w:rsidRDefault="001A7FC2" w:rsidP="00F9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призначення:</w:t>
      </w:r>
    </w:p>
    <w:p w:rsidR="001A7FC2" w:rsidRPr="00F97960" w:rsidRDefault="00EA23BF" w:rsidP="00F979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23BF">
        <w:rPr>
          <w:rFonts w:ascii="Times New Roman" w:hAnsi="Times New Roman" w:cs="Times New Roman"/>
          <w:i/>
          <w:sz w:val="24"/>
          <w:szCs w:val="24"/>
          <w:lang w:val="uk-UA"/>
        </w:rPr>
        <w:t>1484000,00 грн. (Один мільйон чотириста вісімдесят чотири тисячі гривень 00 копійок)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F97960" w:rsidRDefault="00F97960" w:rsidP="00F9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7FC2" w:rsidRDefault="001A7FC2" w:rsidP="00F9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Застосування виключення:</w:t>
      </w:r>
    </w:p>
    <w:p w:rsidR="001A7FC2" w:rsidRPr="00F97960" w:rsidRDefault="00F97960" w:rsidP="00F979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97960">
        <w:rPr>
          <w:rFonts w:ascii="Times New Roman" w:hAnsi="Times New Roman" w:cs="Times New Roman"/>
          <w:i/>
          <w:sz w:val="24"/>
          <w:szCs w:val="24"/>
          <w:lang w:val="uk-UA"/>
        </w:rPr>
        <w:t>Згідно абз.3 пп.</w:t>
      </w:r>
      <w:r w:rsidR="002C5BF2"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  <w:r w:rsidRPr="00F9796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п.1</w:t>
      </w:r>
      <w:r w:rsidR="002C5BF2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  <w:r w:rsidRPr="00F9796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2C5BF2">
        <w:rPr>
          <w:rFonts w:ascii="Times New Roman" w:hAnsi="Times New Roman" w:cs="Times New Roman"/>
          <w:i/>
          <w:sz w:val="24"/>
          <w:szCs w:val="24"/>
          <w:lang w:val="uk-UA"/>
        </w:rPr>
        <w:t>Особливостей</w:t>
      </w:r>
    </w:p>
    <w:p w:rsidR="00F97960" w:rsidRDefault="00F97960" w:rsidP="00F9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7FC2" w:rsidRDefault="001A7FC2" w:rsidP="00F9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Особливості здійснення закупівлі:</w:t>
      </w:r>
    </w:p>
    <w:p w:rsidR="001B28B2" w:rsidRPr="001B28B2" w:rsidRDefault="001B28B2" w:rsidP="001B28B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Правові  та економічні засади здійснення закупівлі в умовах воєнного стану визначені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Кабінету Міністрів України від 12 жовтня 2022 р. № 1178 (далі за текстом – Особливості). </w:t>
      </w:r>
    </w:p>
    <w:p w:rsidR="001B28B2" w:rsidRPr="001B28B2" w:rsidRDefault="001B28B2" w:rsidP="001B28B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Відповідно до абз.3 пп.5 п.13 Особливостей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в одному з таких випадків: - відсутність конкуренції з технічних причин, яка повинна бути документально підтверджена замовником.</w:t>
      </w:r>
    </w:p>
    <w:p w:rsidR="001B28B2" w:rsidRPr="001B28B2" w:rsidRDefault="001B28B2" w:rsidP="001B28B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Попередньо послуги з централізованого опалення </w:t>
      </w:r>
      <w:proofErr w:type="spellStart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Малинського</w:t>
      </w:r>
      <w:proofErr w:type="spellEnd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ліцею №3 </w:t>
      </w:r>
      <w:proofErr w:type="spellStart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Малинської</w:t>
      </w:r>
      <w:proofErr w:type="spellEnd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міської ради, </w:t>
      </w:r>
      <w:proofErr w:type="spellStart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Малинського</w:t>
      </w:r>
      <w:proofErr w:type="spellEnd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ліцею №4 </w:t>
      </w:r>
      <w:proofErr w:type="spellStart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Малинської</w:t>
      </w:r>
      <w:proofErr w:type="spellEnd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міської ради, </w:t>
      </w:r>
      <w:proofErr w:type="spellStart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Малинського</w:t>
      </w:r>
      <w:proofErr w:type="spellEnd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ДНЗ №5 надавало приватне підприємство «МАЛИН ТЕПЛО». Приватне підприємство «МАЛИН ТЕПЛО» уклало з </w:t>
      </w:r>
      <w:proofErr w:type="spellStart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Малинською</w:t>
      </w:r>
      <w:proofErr w:type="spellEnd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міською радою договори оренди земельних ділянок від 01.08.2017 року №38/17 (додається) (з пролонгацією, відповідно до змісту Додаткової угоди від 01.11.2022 року №1 (додається)) та від 07.08.2017 року №37/17 (додається) (з пролонгацією, відповідно до змісту Додаткової угоди від 01.11.2022 року №1 (додається)) щодо земельних ділянок, що розташовані за адресами: Житомирська обл., м. Малин, </w:t>
      </w:r>
      <w:proofErr w:type="spellStart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пров.Шкільний</w:t>
      </w:r>
      <w:proofErr w:type="spellEnd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, 1б (бувший пров. Димитрова, 1б); Житомирська обл., м. Малин, вул. Героїв </w:t>
      </w:r>
      <w:proofErr w:type="spellStart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Малинського</w:t>
      </w:r>
      <w:proofErr w:type="spellEnd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підпілля, 19а. Зазначені договори були укладені з метою передачі в строкове платне користування земельних ділянок з цільовими призначеннями – для </w:t>
      </w:r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lastRenderedPageBreak/>
        <w:t>розміщення, будівництва, експлуатації та обслуговування будівель і споруд об'єктів передачі електричної та теплової енергії за рахунок земель комунальної власності міської ради. Також ПП «МАЛИН ТЕПЛО» уклало з органом, уповноваженим управляти комунальним майном, договір оренди індивідуально визначеного (нерухомого або іншого) майна, що належить до комунальної власності територіальної громади м. Малина від 09.08.2017 року №110/</w:t>
      </w:r>
      <w:proofErr w:type="spellStart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ор</w:t>
      </w:r>
      <w:proofErr w:type="spellEnd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(додається), щодо частини нежитлового приміщення котельні, яке розміщене за адресою: Житомирська обл., </w:t>
      </w:r>
      <w:proofErr w:type="spellStart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м.Малин</w:t>
      </w:r>
      <w:proofErr w:type="spellEnd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вул.Лисенка</w:t>
      </w:r>
      <w:proofErr w:type="spellEnd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, 19-б, з метою розміщення тепло-генеруючого обладнання на альтернативних видах палива (з пролонгацією до 09.06.2023р. згідно з Додатковою угодою №1 від 16.09.2020 р.(додається)). </w:t>
      </w:r>
    </w:p>
    <w:p w:rsidR="001B28B2" w:rsidRPr="001B28B2" w:rsidRDefault="001B28B2" w:rsidP="001B28B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Тариф на виробництво теплової енергії для приватного підприємства «МАЛИН ТЕПЛО»  встановлено рішенням виконавчого комітету </w:t>
      </w:r>
      <w:proofErr w:type="spellStart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Малинської</w:t>
      </w:r>
      <w:proofErr w:type="spellEnd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міської ради «Про затвердження тарифу на виробництво теплової енергії для Товариства з обмеженою відповідальністю «Енергія тепла», фізичної особи – підприємця </w:t>
      </w:r>
      <w:proofErr w:type="spellStart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Нікітчук</w:t>
      </w:r>
      <w:proofErr w:type="spellEnd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О.В., приватних підприємств «ТЕПЛОДАР 2» та «МАЛИН ТЕПЛО» від 21.01.2022 р. № 24, що додається.</w:t>
      </w:r>
    </w:p>
    <w:p w:rsidR="001B28B2" w:rsidRPr="001B28B2" w:rsidRDefault="001B28B2" w:rsidP="001B28B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Отже, виходячи з наявності технічних причин, єдиним </w:t>
      </w:r>
      <w:proofErr w:type="spellStart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надавачем</w:t>
      </w:r>
      <w:proofErr w:type="spellEnd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послуг з постачання теплової енергії </w:t>
      </w:r>
      <w:proofErr w:type="spellStart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Малинському</w:t>
      </w:r>
      <w:proofErr w:type="spellEnd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ліцею №3 </w:t>
      </w:r>
      <w:proofErr w:type="spellStart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Малинської</w:t>
      </w:r>
      <w:proofErr w:type="spellEnd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міської ради, </w:t>
      </w:r>
      <w:proofErr w:type="spellStart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Малинському</w:t>
      </w:r>
      <w:proofErr w:type="spellEnd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ліцею №4 </w:t>
      </w:r>
      <w:proofErr w:type="spellStart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Малинської</w:t>
      </w:r>
      <w:proofErr w:type="spellEnd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міської ради, </w:t>
      </w:r>
      <w:proofErr w:type="spellStart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Малинському</w:t>
      </w:r>
      <w:proofErr w:type="spellEnd"/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ДНЗ №5 може виступати приватне підприємство «МАЛИН ТЕПЛО». </w:t>
      </w:r>
    </w:p>
    <w:p w:rsidR="001B28B2" w:rsidRPr="001B28B2" w:rsidRDefault="001B28B2" w:rsidP="001B28B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Згідно з п.13 Особливостей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1B28B2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uk-UA"/>
        </w:rPr>
        <w:t>8</w:t>
      </w:r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розділу Х «Прикінцеві та перехідні положення» Закону України «Про публічні закупівлі».</w:t>
      </w:r>
    </w:p>
    <w:p w:rsidR="002C5BF2" w:rsidRDefault="001B28B2" w:rsidP="001B28B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B28B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 підставі вищенаведеного, Замовник може провести відповідну закупівлю без застосування відкритих торгів та/або електронного каталогу, опублікувавши в електронній системі закупівель звіт про договір про закупівлю, укладений без використання електронної системи закупівель.</w:t>
      </w:r>
    </w:p>
    <w:p w:rsidR="001B28B2" w:rsidRDefault="001B28B2" w:rsidP="001B2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59BB" w:rsidRDefault="002C5BF2" w:rsidP="002C5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Додатки: </w:t>
      </w:r>
    </w:p>
    <w:p w:rsidR="002C5BF2" w:rsidRDefault="000B28CF" w:rsidP="00EA23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8CF">
        <w:rPr>
          <w:rFonts w:ascii="Times New Roman" w:hAnsi="Times New Roman" w:cs="Times New Roman"/>
          <w:sz w:val="24"/>
          <w:szCs w:val="24"/>
          <w:lang w:val="uk-UA"/>
        </w:rPr>
        <w:t xml:space="preserve">Договір оренди </w:t>
      </w:r>
      <w:r w:rsidR="00EA23BF">
        <w:rPr>
          <w:rFonts w:ascii="Times New Roman" w:hAnsi="Times New Roman" w:cs="Times New Roman"/>
          <w:sz w:val="24"/>
          <w:szCs w:val="24"/>
          <w:lang w:val="uk-UA"/>
        </w:rPr>
        <w:t xml:space="preserve">земельної ділянки від </w:t>
      </w:r>
      <w:r w:rsidR="001B28B2">
        <w:rPr>
          <w:rFonts w:ascii="Times New Roman" w:hAnsi="Times New Roman" w:cs="Times New Roman"/>
          <w:sz w:val="24"/>
          <w:szCs w:val="24"/>
          <w:lang w:val="uk-UA"/>
        </w:rPr>
        <w:t xml:space="preserve">01.08.2017 року </w:t>
      </w:r>
      <w:r w:rsidR="00EA23BF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B28B2">
        <w:rPr>
          <w:rFonts w:ascii="Times New Roman" w:hAnsi="Times New Roman" w:cs="Times New Roman"/>
          <w:sz w:val="24"/>
          <w:szCs w:val="24"/>
          <w:lang w:val="uk-UA"/>
        </w:rPr>
        <w:t>38/17 з додатками</w:t>
      </w:r>
      <w:r w:rsidR="002C5BF2" w:rsidRPr="004A59BB">
        <w:rPr>
          <w:rFonts w:ascii="Times New Roman" w:hAnsi="Times New Roman" w:cs="Times New Roman"/>
          <w:sz w:val="24"/>
          <w:szCs w:val="24"/>
          <w:lang w:val="uk-UA"/>
        </w:rPr>
        <w:t xml:space="preserve"> – на </w:t>
      </w:r>
      <w:r w:rsidR="001B28B2" w:rsidRPr="001B28B2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2C5BF2" w:rsidRPr="004A59BB">
        <w:rPr>
          <w:rFonts w:ascii="Times New Roman" w:hAnsi="Times New Roman" w:cs="Times New Roman"/>
          <w:sz w:val="24"/>
          <w:szCs w:val="24"/>
          <w:lang w:val="uk-UA"/>
        </w:rPr>
        <w:t xml:space="preserve"> арк. в 1 </w:t>
      </w:r>
      <w:proofErr w:type="spellStart"/>
      <w:r w:rsidR="002C5BF2" w:rsidRPr="004A59BB">
        <w:rPr>
          <w:rFonts w:ascii="Times New Roman" w:hAnsi="Times New Roman" w:cs="Times New Roman"/>
          <w:sz w:val="24"/>
          <w:szCs w:val="24"/>
          <w:lang w:val="uk-UA"/>
        </w:rPr>
        <w:t>екз</w:t>
      </w:r>
      <w:proofErr w:type="spellEnd"/>
      <w:r w:rsidR="002C5BF2" w:rsidRPr="004A59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28B2" w:rsidRDefault="001B28B2" w:rsidP="00EA23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Додаткова угода від 01.11.2022 року №1 з додатками – на 5 арк. в 1екз.</w:t>
      </w:r>
    </w:p>
    <w:p w:rsidR="00EA23BF" w:rsidRDefault="00EA23BF" w:rsidP="00EA23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23BF">
        <w:rPr>
          <w:rFonts w:ascii="Times New Roman" w:hAnsi="Times New Roman" w:cs="Times New Roman"/>
          <w:sz w:val="24"/>
          <w:szCs w:val="24"/>
          <w:lang w:val="uk-UA"/>
        </w:rPr>
        <w:t xml:space="preserve">Договір оренди земельної ділянки від </w:t>
      </w:r>
      <w:r w:rsidR="001B28B2">
        <w:rPr>
          <w:rFonts w:ascii="Times New Roman" w:hAnsi="Times New Roman" w:cs="Times New Roman"/>
          <w:sz w:val="24"/>
          <w:szCs w:val="24"/>
          <w:lang w:val="uk-UA"/>
        </w:rPr>
        <w:t xml:space="preserve">07.08.2017 року </w:t>
      </w:r>
      <w:r w:rsidRPr="00EA23BF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B28B2">
        <w:rPr>
          <w:rFonts w:ascii="Times New Roman" w:hAnsi="Times New Roman" w:cs="Times New Roman"/>
          <w:sz w:val="24"/>
          <w:szCs w:val="24"/>
          <w:lang w:val="uk-UA"/>
        </w:rPr>
        <w:t>37/17 з додатками</w:t>
      </w:r>
      <w:r w:rsidRPr="00EA23BF">
        <w:rPr>
          <w:rFonts w:ascii="Times New Roman" w:hAnsi="Times New Roman" w:cs="Times New Roman"/>
          <w:sz w:val="24"/>
          <w:szCs w:val="24"/>
          <w:lang w:val="uk-UA"/>
        </w:rPr>
        <w:t xml:space="preserve"> – на </w:t>
      </w:r>
      <w:r w:rsidR="001B28B2" w:rsidRPr="001B28B2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1B28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23BF">
        <w:rPr>
          <w:rFonts w:ascii="Times New Roman" w:hAnsi="Times New Roman" w:cs="Times New Roman"/>
          <w:sz w:val="24"/>
          <w:szCs w:val="24"/>
          <w:lang w:val="uk-UA"/>
        </w:rPr>
        <w:t xml:space="preserve">арк. в 1 </w:t>
      </w:r>
      <w:proofErr w:type="spellStart"/>
      <w:r w:rsidRPr="00EA23BF">
        <w:rPr>
          <w:rFonts w:ascii="Times New Roman" w:hAnsi="Times New Roman" w:cs="Times New Roman"/>
          <w:sz w:val="24"/>
          <w:szCs w:val="24"/>
          <w:lang w:val="uk-UA"/>
        </w:rPr>
        <w:t>екз</w:t>
      </w:r>
      <w:proofErr w:type="spellEnd"/>
      <w:r w:rsidRPr="00EA23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28B2" w:rsidRPr="001B28B2" w:rsidRDefault="001B28B2" w:rsidP="001B28B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1B28B2">
        <w:rPr>
          <w:rFonts w:ascii="Times New Roman" w:hAnsi="Times New Roman" w:cs="Times New Roman"/>
          <w:sz w:val="24"/>
          <w:szCs w:val="24"/>
          <w:lang w:val="uk-UA"/>
        </w:rPr>
        <w:t>Додаткова угода від 01.11.2022 року №1 з додатками – на 5 арк. в 1екз.</w:t>
      </w:r>
    </w:p>
    <w:bookmarkEnd w:id="0"/>
    <w:p w:rsidR="008635BA" w:rsidRDefault="00EA23BF" w:rsidP="00EA23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Витяг з Державного реєстру речових прав на нерухоме майно про реєстрацію іншого права</w:t>
      </w:r>
      <w:r w:rsidR="008635BA" w:rsidRPr="008635BA">
        <w:rPr>
          <w:rFonts w:ascii="Times New Roman" w:hAnsi="Times New Roman" w:cs="Times New Roman"/>
          <w:sz w:val="24"/>
          <w:szCs w:val="24"/>
          <w:lang w:val="uk-UA"/>
        </w:rPr>
        <w:t xml:space="preserve"> – на 2 арк. в 1 </w:t>
      </w:r>
      <w:proofErr w:type="spellStart"/>
      <w:r w:rsidR="008635BA" w:rsidRPr="008635BA">
        <w:rPr>
          <w:rFonts w:ascii="Times New Roman" w:hAnsi="Times New Roman" w:cs="Times New Roman"/>
          <w:sz w:val="24"/>
          <w:szCs w:val="24"/>
          <w:lang w:val="uk-UA"/>
        </w:rPr>
        <w:t>екз</w:t>
      </w:r>
      <w:proofErr w:type="spellEnd"/>
      <w:r w:rsidR="008635BA" w:rsidRPr="008635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23BF" w:rsidRPr="00EA23BF" w:rsidRDefault="00EA23BF" w:rsidP="00EA23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23BF">
        <w:rPr>
          <w:rFonts w:ascii="Times New Roman" w:hAnsi="Times New Roman" w:cs="Times New Roman"/>
          <w:sz w:val="24"/>
          <w:szCs w:val="24"/>
          <w:lang w:val="uk-UA"/>
        </w:rPr>
        <w:t xml:space="preserve">Витяг з Державного реєстру речових прав на нерухоме майно про реєстрацію іншого права – на 2 арк. в 1 </w:t>
      </w:r>
      <w:proofErr w:type="spellStart"/>
      <w:r w:rsidRPr="00EA23BF">
        <w:rPr>
          <w:rFonts w:ascii="Times New Roman" w:hAnsi="Times New Roman" w:cs="Times New Roman"/>
          <w:sz w:val="24"/>
          <w:szCs w:val="24"/>
          <w:lang w:val="uk-UA"/>
        </w:rPr>
        <w:t>екз</w:t>
      </w:r>
      <w:proofErr w:type="spellEnd"/>
      <w:r w:rsidRPr="00EA23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28CF" w:rsidRDefault="00EA23BF" w:rsidP="00EA23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Договір оренди індивідуально визначеного (нерухомого або іншого) майна,що належить до комунальної власності територіальної громади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м.Малина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09.08.2017 №110/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</w:t>
      </w:r>
      <w:proofErr w:type="spellEnd"/>
      <w:r w:rsidR="000B28CF">
        <w:rPr>
          <w:rFonts w:ascii="Times New Roman" w:hAnsi="Times New Roman" w:cs="Times New Roman"/>
          <w:sz w:val="24"/>
          <w:szCs w:val="24"/>
          <w:lang w:val="uk-UA"/>
        </w:rPr>
        <w:t xml:space="preserve"> – на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B28CF">
        <w:rPr>
          <w:rFonts w:ascii="Times New Roman" w:hAnsi="Times New Roman" w:cs="Times New Roman"/>
          <w:sz w:val="24"/>
          <w:szCs w:val="24"/>
          <w:lang w:val="uk-UA"/>
        </w:rPr>
        <w:t xml:space="preserve"> арк. в 1 </w:t>
      </w:r>
      <w:proofErr w:type="spellStart"/>
      <w:r w:rsidR="000B28CF">
        <w:rPr>
          <w:rFonts w:ascii="Times New Roman" w:hAnsi="Times New Roman" w:cs="Times New Roman"/>
          <w:sz w:val="24"/>
          <w:szCs w:val="24"/>
          <w:lang w:val="uk-UA"/>
        </w:rPr>
        <w:t>екз</w:t>
      </w:r>
      <w:proofErr w:type="spellEnd"/>
      <w:r w:rsidR="000B28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0FA5" w:rsidRDefault="00EA23BF" w:rsidP="00EA23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Додаткова угода №1 від 16.09.2020р.</w:t>
      </w:r>
      <w:r w:rsidR="00EA0FA5">
        <w:rPr>
          <w:rFonts w:ascii="Times New Roman" w:hAnsi="Times New Roman" w:cs="Times New Roman"/>
          <w:sz w:val="24"/>
          <w:szCs w:val="24"/>
          <w:lang w:val="uk-UA"/>
        </w:rPr>
        <w:t xml:space="preserve"> – на 1 арк. в 1 </w:t>
      </w:r>
      <w:proofErr w:type="spellStart"/>
      <w:r w:rsidR="00EA0FA5">
        <w:rPr>
          <w:rFonts w:ascii="Times New Roman" w:hAnsi="Times New Roman" w:cs="Times New Roman"/>
          <w:sz w:val="24"/>
          <w:szCs w:val="24"/>
          <w:lang w:val="uk-UA"/>
        </w:rPr>
        <w:t>екз</w:t>
      </w:r>
      <w:proofErr w:type="spellEnd"/>
      <w:r w:rsidR="00EA0F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59BB" w:rsidRPr="004A59BB" w:rsidRDefault="000B28CF" w:rsidP="00EA23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0B28CF">
        <w:rPr>
          <w:rFonts w:ascii="Times New Roman" w:hAnsi="Times New Roman" w:cs="Times New Roman"/>
          <w:sz w:val="24"/>
          <w:szCs w:val="24"/>
          <w:lang w:val="uk-UA"/>
        </w:rPr>
        <w:t xml:space="preserve">ішення виконавчого комітету </w:t>
      </w:r>
      <w:proofErr w:type="spellStart"/>
      <w:r w:rsidRPr="000B28CF">
        <w:rPr>
          <w:rFonts w:ascii="Times New Roman" w:hAnsi="Times New Roman" w:cs="Times New Roman"/>
          <w:sz w:val="24"/>
          <w:szCs w:val="24"/>
          <w:lang w:val="uk-UA"/>
        </w:rPr>
        <w:t>Малинської</w:t>
      </w:r>
      <w:proofErr w:type="spellEnd"/>
      <w:r w:rsidRPr="000B28C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«Про затвердження тарифу на виробництво теплової енергії для Товариства з обмеженою відповідальністю «Енергія тепла», фізичної особи – підприємця </w:t>
      </w:r>
      <w:proofErr w:type="spellStart"/>
      <w:r w:rsidRPr="000B28CF">
        <w:rPr>
          <w:rFonts w:ascii="Times New Roman" w:hAnsi="Times New Roman" w:cs="Times New Roman"/>
          <w:sz w:val="24"/>
          <w:szCs w:val="24"/>
          <w:lang w:val="uk-UA"/>
        </w:rPr>
        <w:t>Нікітчук</w:t>
      </w:r>
      <w:proofErr w:type="spellEnd"/>
      <w:r w:rsidRPr="000B28CF">
        <w:rPr>
          <w:rFonts w:ascii="Times New Roman" w:hAnsi="Times New Roman" w:cs="Times New Roman"/>
          <w:sz w:val="24"/>
          <w:szCs w:val="24"/>
          <w:lang w:val="uk-UA"/>
        </w:rPr>
        <w:t xml:space="preserve"> О.В., приватних підприємств «ТЕПЛОДАР 2» та «МАЛИН ТЕПЛО» від 21.01.2022 р. № 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59BB">
        <w:rPr>
          <w:rFonts w:ascii="Times New Roman" w:hAnsi="Times New Roman" w:cs="Times New Roman"/>
          <w:sz w:val="24"/>
          <w:szCs w:val="24"/>
          <w:lang w:val="uk-UA"/>
        </w:rPr>
        <w:t xml:space="preserve">– на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A59BB">
        <w:rPr>
          <w:rFonts w:ascii="Times New Roman" w:hAnsi="Times New Roman" w:cs="Times New Roman"/>
          <w:sz w:val="24"/>
          <w:szCs w:val="24"/>
          <w:lang w:val="uk-UA"/>
        </w:rPr>
        <w:t xml:space="preserve"> арк. в 1 екз. </w:t>
      </w:r>
    </w:p>
    <w:sectPr w:rsidR="004A59BB" w:rsidRPr="004A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A0D"/>
    <w:multiLevelType w:val="hybridMultilevel"/>
    <w:tmpl w:val="85CC8664"/>
    <w:lvl w:ilvl="0" w:tplc="5586745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2"/>
    <w:rsid w:val="00032FA3"/>
    <w:rsid w:val="000B28CF"/>
    <w:rsid w:val="000C46A1"/>
    <w:rsid w:val="001A7FC2"/>
    <w:rsid w:val="001B28B2"/>
    <w:rsid w:val="002C3890"/>
    <w:rsid w:val="002C5BF2"/>
    <w:rsid w:val="004A59BB"/>
    <w:rsid w:val="008635BA"/>
    <w:rsid w:val="00956997"/>
    <w:rsid w:val="00EA0FA5"/>
    <w:rsid w:val="00EA23BF"/>
    <w:rsid w:val="00F422B2"/>
    <w:rsid w:val="00F9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2022-11-29T12:07:00Z</dcterms:created>
  <dcterms:modified xsi:type="dcterms:W3CDTF">2022-11-29T12:29:00Z</dcterms:modified>
</cp:coreProperties>
</file>