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FF0" w:rsidRPr="00C92FF0" w:rsidRDefault="00C92FF0" w:rsidP="00C92FF0">
      <w:pPr>
        <w:pageBreakBefore/>
        <w:pBdr>
          <w:top w:val="nil"/>
          <w:left w:val="nil"/>
          <w:bottom w:val="nil"/>
          <w:right w:val="nil"/>
          <w:between w:val="nil"/>
        </w:pBdr>
        <w:ind w:left="6804"/>
        <w:rPr>
          <w:rFonts w:ascii="Times New Roman" w:hAnsi="Times New Roman" w:cs="Times New Roman"/>
          <w:color w:val="000000"/>
        </w:rPr>
      </w:pPr>
      <w:proofErr w:type="spellStart"/>
      <w:r w:rsidRPr="00C92FF0">
        <w:rPr>
          <w:rFonts w:ascii="Times New Roman" w:hAnsi="Times New Roman" w:cs="Times New Roman"/>
          <w:b/>
          <w:color w:val="000000"/>
        </w:rPr>
        <w:t>Додаток</w:t>
      </w:r>
      <w:proofErr w:type="spellEnd"/>
      <w:r w:rsidRPr="00C92FF0">
        <w:rPr>
          <w:rFonts w:ascii="Times New Roman" w:hAnsi="Times New Roman" w:cs="Times New Roman"/>
          <w:b/>
          <w:color w:val="000000"/>
        </w:rPr>
        <w:t> </w:t>
      </w:r>
      <w:r>
        <w:rPr>
          <w:rFonts w:ascii="Times New Roman" w:hAnsi="Times New Roman" w:cs="Times New Roman"/>
          <w:b/>
          <w:color w:val="000000"/>
          <w:lang w:val="uk-UA"/>
        </w:rPr>
        <w:t>6</w:t>
      </w:r>
      <w:r w:rsidRPr="00C92FF0">
        <w:rPr>
          <w:rFonts w:ascii="Times New Roman" w:hAnsi="Times New Roman" w:cs="Times New Roman"/>
          <w:b/>
          <w:color w:val="000000"/>
        </w:rPr>
        <w:t xml:space="preserve"> </w:t>
      </w:r>
      <w:r w:rsidRPr="00C92FF0">
        <w:rPr>
          <w:rFonts w:ascii="Times New Roman" w:hAnsi="Times New Roman" w:cs="Times New Roman"/>
          <w:color w:val="000000"/>
        </w:rPr>
        <w:t xml:space="preserve">до </w:t>
      </w:r>
      <w:proofErr w:type="spellStart"/>
      <w:r w:rsidRPr="00C92FF0">
        <w:rPr>
          <w:rFonts w:ascii="Times New Roman" w:hAnsi="Times New Roman" w:cs="Times New Roman"/>
          <w:color w:val="000000"/>
        </w:rPr>
        <w:t>тендерної</w:t>
      </w:r>
      <w:proofErr w:type="spellEnd"/>
      <w:r w:rsidRPr="00C92FF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92FF0">
        <w:rPr>
          <w:rFonts w:ascii="Times New Roman" w:hAnsi="Times New Roman" w:cs="Times New Roman"/>
          <w:color w:val="000000"/>
        </w:rPr>
        <w:t>документації</w:t>
      </w:r>
      <w:proofErr w:type="spellEnd"/>
    </w:p>
    <w:p w:rsidR="00C92FF0" w:rsidRDefault="00C92FF0" w:rsidP="00C92FF0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</w:pPr>
      <w:r w:rsidRPr="00B060FF"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  <w:t xml:space="preserve">ФОРМА </w:t>
      </w:r>
      <w:r w:rsidRPr="00B060FF"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  <w:br/>
        <w:t>забезпечення тендерної пропозиції / пропозиції</w:t>
      </w:r>
    </w:p>
    <w:p w:rsidR="00C92FF0" w:rsidRPr="00B060FF" w:rsidRDefault="00C92FF0" w:rsidP="00C92FF0">
      <w:pPr>
        <w:shd w:val="clear" w:color="auto" w:fill="FFFFFF"/>
        <w:spacing w:before="283" w:after="113" w:line="203" w:lineRule="atLeast"/>
        <w:jc w:val="center"/>
        <w:rPr>
          <w:rFonts w:ascii="Times New Roman" w:hAnsi="Times New Roman"/>
          <w:b/>
          <w:bCs/>
          <w:color w:val="000000"/>
          <w:sz w:val="24"/>
          <w:szCs w:val="19"/>
          <w:lang w:val="uk-UA" w:eastAsia="uk-UA"/>
        </w:rPr>
      </w:pPr>
    </w:p>
    <w:p w:rsidR="00C92FF0" w:rsidRDefault="00C92FF0" w:rsidP="00C92FF0">
      <w:pPr>
        <w:shd w:val="clear" w:color="auto" w:fill="FFFFFF"/>
        <w:spacing w:after="0" w:line="193" w:lineRule="atLeast"/>
        <w:rPr>
          <w:rFonts w:ascii="Times New Roman" w:hAnsi="Times New Roman"/>
          <w:b/>
          <w:bCs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b/>
          <w:bCs/>
          <w:color w:val="000000"/>
          <w:sz w:val="24"/>
          <w:szCs w:val="18"/>
          <w:lang w:val="uk-UA" w:eastAsia="uk-UA"/>
        </w:rPr>
        <w:t>________________________________________ ГАРАНТІЯ № ________</w:t>
      </w:r>
    </w:p>
    <w:p w:rsidR="00C92FF0" w:rsidRPr="00B060FF" w:rsidRDefault="00C92FF0" w:rsidP="00C92FF0">
      <w:pPr>
        <w:shd w:val="clear" w:color="auto" w:fill="FFFFFF"/>
        <w:spacing w:after="0" w:line="193" w:lineRule="atLeast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before="17" w:after="0" w:line="150" w:lineRule="atLeast"/>
        <w:ind w:left="1843" w:right="3210" w:firstLine="142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Fonts w:ascii="Times New Roman" w:hAnsi="Times New Roman"/>
          <w:color w:val="000000"/>
          <w:sz w:val="20"/>
          <w:szCs w:val="20"/>
          <w:lang w:val="uk-UA" w:eastAsia="uk-UA"/>
        </w:rPr>
        <w:t>(назва в разі необхідності)</w:t>
      </w: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1. Реквізити</w:t>
      </w:r>
    </w:p>
    <w:p w:rsidR="00C92FF0" w:rsidRPr="00B060FF" w:rsidRDefault="00C92FF0" w:rsidP="00C92FF0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Дата видачі ______________</w:t>
      </w:r>
    </w:p>
    <w:p w:rsidR="00C92FF0" w:rsidRDefault="00C92FF0" w:rsidP="00C92FF0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Місце складання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</w:t>
      </w:r>
    </w:p>
    <w:p w:rsidR="00C92FF0" w:rsidRDefault="00C92FF0" w:rsidP="00C92FF0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Повне найменування гаранта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____________________________________________________</w:t>
      </w:r>
    </w:p>
    <w:p w:rsidR="00C92FF0" w:rsidRDefault="00C92FF0" w:rsidP="00C92FF0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Повне найменування принципала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</w:t>
      </w:r>
    </w:p>
    <w:p w:rsidR="00C92FF0" w:rsidRDefault="00C92FF0" w:rsidP="00C92FF0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Найменування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</w:t>
      </w:r>
    </w:p>
    <w:p w:rsidR="00C92FF0" w:rsidRDefault="00C92FF0" w:rsidP="00C92FF0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Сума гарантії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</w:t>
      </w:r>
    </w:p>
    <w:p w:rsidR="00C92FF0" w:rsidRDefault="00C92FF0" w:rsidP="00C92FF0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Назва валюти, у якій надається гарантія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</w:t>
      </w:r>
    </w:p>
    <w:p w:rsidR="00C92FF0" w:rsidRDefault="00C92FF0" w:rsidP="00C92FF0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Дата початку строку дії гарантії (набрання чинності)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</w:t>
      </w:r>
    </w:p>
    <w:p w:rsidR="00C92FF0" w:rsidRDefault="00C92FF0" w:rsidP="00C92FF0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Дата закінчення строку дії гарантії, якщо жодна з п</w:t>
      </w:r>
      <w:bookmarkStart w:id="0" w:name="_GoBack"/>
      <w:bookmarkEnd w:id="0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одій, передбачених у пункті 4 форми, не настане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</w:t>
      </w:r>
    </w:p>
    <w:p w:rsidR="00C92FF0" w:rsidRPr="00B060FF" w:rsidRDefault="00C92FF0" w:rsidP="00C92FF0">
      <w:pPr>
        <w:shd w:val="clear" w:color="auto" w:fill="FFFFFF"/>
        <w:spacing w:before="57" w:after="0" w:line="193" w:lineRule="atLeast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Номер оголошення про проведення конкурентної процедури закупівлі / оголошення про проведення спрощеної закупівлі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_________________________________________________</w:t>
      </w:r>
    </w:p>
    <w:p w:rsidR="00C92FF0" w:rsidRPr="00B060FF" w:rsidRDefault="00C92FF0" w:rsidP="00C92FF0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Інформація щодо тендерної документації / оголошення про проведення спрощеної закупівлі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C92FF0" w:rsidRDefault="00C92FF0" w:rsidP="00C92FF0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Відомості про договір, відповідно до якого видається гарантія банком, страховою організацією, фінансовою установою (у разі наявності)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</w:t>
      </w:r>
    </w:p>
    <w:p w:rsidR="00C92FF0" w:rsidRDefault="00C92FF0" w:rsidP="00C92FF0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before="57"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2. Ця гарантія застосовується для цілей забезпечення тендерної пропозиції / пропозиції учасника процедури закупівлі / спрощеної закупівлі відповідно до Закону України «Про публічні закупівлі» (далі - Закон)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з урахуванням Особливостей </w:t>
      </w:r>
      <w:r w:rsidRPr="00A97FB4">
        <w:rPr>
          <w:rFonts w:ascii="Times New Roman" w:hAnsi="Times New Roman"/>
          <w:color w:val="000000"/>
          <w:sz w:val="24"/>
          <w:szCs w:val="18"/>
          <w:lang w:val="uk-UA" w:eastAsia="uk-UA"/>
        </w:rPr>
        <w:t>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, затверджених постановою Кабміну від 12.10.2022 № 1178 (зі змінами) (далі – Особливості)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C92FF0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3. За цією гарантією гарант безвідклично зобов’язаний сплатити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суму гарантії протягом 5 робочих / банківських днів після дня отримання гарантом письмової вимоги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сплату суми гарантії (далі - вимога).</w:t>
      </w:r>
    </w:p>
    <w:p w:rsidR="00C92FF0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надається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на поштову адресу гаранта та повинна бути отримана ним протягом строку дії гарантії.</w:t>
      </w:r>
    </w:p>
    <w:p w:rsidR="00C92FF0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може бути передана через банк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, який підтвердить автентичним SWIFT-повідомленням на SWIFT-адресу гаранта достовірність підписів та печатки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 на вимозі та повноваження особи (осіб), що підписала(и) вимогу (у разі, якщо гарантом є банк).</w:t>
      </w:r>
    </w:p>
    <w:p w:rsidR="00C92FF0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Вимога повинна супроводжуватися копіями документів, засвідчених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скріплених печаткою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наявності), що підтверджують повноваження особи (осіб), що підписала(и) вимогу.</w:t>
      </w:r>
    </w:p>
    <w:p w:rsidR="00C92FF0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Вимога повинна містити посилання на дату складання/видачі і номер цієї гарантії, а також посилання на одну з таких умов (підстав), що підтверджують невиконання принципалом своїх зобов’язань, передбачених його тендерною пропозицією / пропозицією:</w:t>
      </w:r>
    </w:p>
    <w:p w:rsidR="00C92FF0" w:rsidRPr="00B060FF" w:rsidRDefault="00C92FF0" w:rsidP="00C92FF0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відкликання тендерної пропозиції / пропозиції принципалом після закінчення строку її подання, але до того, як сплив строк, протягом якого тендерні пропозиції / пропозиції вважаються дійсними;</w:t>
      </w:r>
    </w:p>
    <w:p w:rsidR="00C92FF0" w:rsidRPr="00B060FF" w:rsidRDefault="00C92FF0" w:rsidP="00C92FF0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непідписання принципалом, який став переможцем тендеру / спрощеної закупівлі, договору про закупівлю;</w:t>
      </w:r>
    </w:p>
    <w:p w:rsidR="00C92FF0" w:rsidRPr="00B060FF" w:rsidRDefault="00C92FF0" w:rsidP="00C92FF0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ненадання принципалом, який став переможцем тендеру/спрощеної закупівлі, забезпечення виконання договору про закупівлю після отримання повідомлення про намір укласти договір про закупівлю, якщо надання такого забезпечення передбачено тендерною документацією/оголошенням про проведення спрощеної закупівлі;</w:t>
      </w:r>
    </w:p>
    <w:p w:rsidR="00C92FF0" w:rsidRPr="00B060FF" w:rsidRDefault="00C92FF0" w:rsidP="00C92FF0">
      <w:pPr>
        <w:pStyle w:val="a3"/>
        <w:numPr>
          <w:ilvl w:val="0"/>
          <w:numId w:val="1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ненадання принципалом, який став переможцем процедури закупівлі (крім переговорної процедури закупівлі), у строк, визначений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абзацом 15 пункту 47 Особливостей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, документів, що підтверджують відсутність підстав, установлених </w:t>
      </w:r>
      <w:r>
        <w:rPr>
          <w:rFonts w:ascii="Times New Roman" w:hAnsi="Times New Roman"/>
          <w:color w:val="000000"/>
          <w:sz w:val="24"/>
          <w:szCs w:val="18"/>
          <w:lang w:val="uk-UA" w:eastAsia="uk-UA"/>
        </w:rPr>
        <w:t>пунктом 47 Особливостей</w:t>
      </w: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pacing w:val="-2"/>
          <w:sz w:val="24"/>
          <w:szCs w:val="18"/>
          <w:lang w:val="uk-UA" w:eastAsia="uk-UA"/>
        </w:rPr>
        <w:t>4. Строком дії гарантії є період з дати початку дії гарантії до дати закінчення дії гарантії (включно) або до настання однієї з таких подій залежно від того, що настане раніше:</w:t>
      </w:r>
    </w:p>
    <w:p w:rsidR="00C92FF0" w:rsidRPr="00B060FF" w:rsidRDefault="00C92FF0" w:rsidP="00C92FF0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сплата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суми гарантії;</w:t>
      </w:r>
    </w:p>
    <w:p w:rsidR="00C92FF0" w:rsidRPr="00B060FF" w:rsidRDefault="00C92FF0" w:rsidP="00C92FF0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отримання гарантом письмової заяви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звільнення гаранта від зобов’язань за цією гарантією;</w:t>
      </w:r>
    </w:p>
    <w:p w:rsidR="00C92FF0" w:rsidRDefault="00C92FF0" w:rsidP="00C92FF0">
      <w:pPr>
        <w:pStyle w:val="a3"/>
        <w:numPr>
          <w:ilvl w:val="0"/>
          <w:numId w:val="2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отримання гарантом повідомлення принципала про настання однієї з обставин, що підтверджується відповідною інформацією, розміщеною на вебпорталі Уповноваженого органу, а саме:</w:t>
      </w:r>
    </w:p>
    <w:p w:rsidR="00C92FF0" w:rsidRPr="00B060FF" w:rsidRDefault="00C92FF0" w:rsidP="00C92FF0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pacing w:val="-2"/>
          <w:sz w:val="24"/>
          <w:szCs w:val="18"/>
          <w:lang w:val="uk-UA" w:eastAsia="uk-UA"/>
        </w:rPr>
        <w:t>закінчення строку дії тендерної пропозиції / пропозиції та забезпечення тендерної пропозиції/пропозиції, зазначеного в тендерній документації / оголошенні про проведення спрощеної закупівлі;</w:t>
      </w:r>
    </w:p>
    <w:p w:rsidR="00C92FF0" w:rsidRDefault="00C92FF0" w:rsidP="00C92FF0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укладення договору про закупівлю з учасником, який став переможцем процедури закупівлі (крім переговорної процедури закупівлі) / спрощеної закупівлі;</w:t>
      </w:r>
    </w:p>
    <w:p w:rsidR="00C92FF0" w:rsidRDefault="00C92FF0" w:rsidP="00C92FF0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відкликання принципалом тендерної пропозиції / пропозиції до закінчення строку її подання;</w:t>
      </w:r>
    </w:p>
    <w:p w:rsidR="00C92FF0" w:rsidRPr="00B060FF" w:rsidRDefault="00C92FF0" w:rsidP="00C92FF0">
      <w:pPr>
        <w:pStyle w:val="a3"/>
        <w:numPr>
          <w:ilvl w:val="0"/>
          <w:numId w:val="3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закінчення тендеру / спрощеної закупівлі в разі неукладення договору про закупівлю з жодним з учасників, які подали тендерні пропозиції / пропозиції.</w:t>
      </w:r>
    </w:p>
    <w:p w:rsidR="00C92FF0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5. У разі дострокового звільнення гаранта від зобов’язань за цією гарантією заява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про звільнення гаранта від зобов’язань за цією гарантією повинна бути складена в один з таких способів:</w:t>
      </w:r>
    </w:p>
    <w:p w:rsidR="00C92FF0" w:rsidRPr="00B060FF" w:rsidRDefault="00C92FF0" w:rsidP="00C92FF0">
      <w:pPr>
        <w:pStyle w:val="a3"/>
        <w:numPr>
          <w:ilvl w:val="0"/>
          <w:numId w:val="4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на паперовому носії, підписана представником(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ами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і скріплена печаткою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(у разі наявності), що підтверджує повноваження особи (осіб), що підписала(и) заяву, шляхом надсилання на поштову адресу гаранта;</w:t>
      </w:r>
    </w:p>
    <w:p w:rsidR="00C92FF0" w:rsidRPr="00B060FF" w:rsidRDefault="00C92FF0" w:rsidP="00C92FF0">
      <w:pPr>
        <w:pStyle w:val="a3"/>
        <w:numPr>
          <w:ilvl w:val="0"/>
          <w:numId w:val="4"/>
        </w:num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 формі електронного документа, підписана представником(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ами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з накладенням кваліфікованого електронного підпису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та подана безпосередньо на електронну адресу гаранту разом із засвідченими кваліфікованим електронним підписом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копіями документів, що підтверджують повноваження представника(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)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бенефіціара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.</w:t>
      </w:r>
    </w:p>
    <w:p w:rsidR="00C92FF0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6. Зміни до цієї гарантії можуть бути внесені в установленому законодавством порядку, після чого вони стають невід’ємною частиною цієї гарантії.</w:t>
      </w:r>
    </w:p>
    <w:p w:rsidR="00C92FF0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7. Ця гарантія надається виключно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бенефіціару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і не може бути передана або переуступлена будь-кому.</w:t>
      </w:r>
    </w:p>
    <w:p w:rsidR="00C92FF0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Відносини за цією гарантією регулюються законодавством України.</w:t>
      </w:r>
    </w:p>
    <w:p w:rsidR="00C92FF0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Зобов’язання та відповідальність гаранта перед 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бенефіціаром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 xml:space="preserve"> обмежуються сумою гарантії.</w:t>
      </w:r>
    </w:p>
    <w:p w:rsidR="00C92FF0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Цю гарантію надано в формі електронного документа та підписано шляхом накладання кваліфікованого(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електронного(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підпису(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та кваліфікованої електронної печатки (у разі наявності), що прирівняні до власноручного підпису(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ів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уповноваженої(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их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особи(</w:t>
      </w:r>
      <w:proofErr w:type="spellStart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іб</w:t>
      </w:r>
      <w:proofErr w:type="spellEnd"/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) гаранта та його печатки відповідно (зазначається в разі, якщо гарантія надається в електронній формі).</w:t>
      </w:r>
    </w:p>
    <w:p w:rsidR="00C92FF0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Уповноважена(ні) особа(и) (у разі складання гарантії на паперовому носії)</w:t>
      </w: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C92FF0" w:rsidRPr="00B060FF" w:rsidRDefault="00C92FF0" w:rsidP="00C92FF0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Style w:val="st42"/>
          <w:rFonts w:ascii="Times New Roman" w:eastAsia="Times New Roman" w:hAnsi="Times New Roman"/>
          <w:sz w:val="20"/>
          <w:szCs w:val="20"/>
          <w:lang w:val="uk-UA" w:eastAsia="uk-UA"/>
        </w:rPr>
        <w:t>(посада, підпис, прізвище, ім’я, по батькові (за наявності) та печатка (у разі наявності))</w:t>
      </w:r>
    </w:p>
    <w:p w:rsidR="00C92FF0" w:rsidRPr="00B060FF" w:rsidRDefault="00C92FF0" w:rsidP="00C92FF0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</w:p>
    <w:p w:rsidR="00C92FF0" w:rsidRPr="00B060FF" w:rsidRDefault="00C92FF0" w:rsidP="00C92FF0">
      <w:pPr>
        <w:shd w:val="clear" w:color="auto" w:fill="FFFFFF"/>
        <w:spacing w:after="0" w:line="193" w:lineRule="atLeast"/>
        <w:ind w:firstLine="283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Уповноважена(ні) особа(и) (у разі надання в електронній формі)</w:t>
      </w:r>
    </w:p>
    <w:p w:rsidR="00C92FF0" w:rsidRPr="00B060FF" w:rsidRDefault="00C92FF0" w:rsidP="00C92FF0">
      <w:pPr>
        <w:shd w:val="clear" w:color="auto" w:fill="FFFFFF"/>
        <w:spacing w:after="0" w:line="193" w:lineRule="atLeast"/>
        <w:jc w:val="both"/>
        <w:rPr>
          <w:rFonts w:ascii="Times New Roman" w:hAnsi="Times New Roman"/>
          <w:color w:val="000000"/>
          <w:sz w:val="24"/>
          <w:szCs w:val="18"/>
          <w:lang w:val="uk-UA" w:eastAsia="uk-UA"/>
        </w:rPr>
      </w:pPr>
      <w:r w:rsidRPr="00B060FF">
        <w:rPr>
          <w:rFonts w:ascii="Times New Roman" w:hAnsi="Times New Roman"/>
          <w:color w:val="000000"/>
          <w:sz w:val="24"/>
          <w:szCs w:val="18"/>
          <w:lang w:val="uk-UA" w:eastAsia="uk-UA"/>
        </w:rPr>
        <w:t>_____________________________________________________________________________</w:t>
      </w:r>
    </w:p>
    <w:p w:rsidR="00C92FF0" w:rsidRPr="00B060FF" w:rsidRDefault="00C92FF0" w:rsidP="00C92FF0">
      <w:pPr>
        <w:shd w:val="clear" w:color="auto" w:fill="FFFFFF"/>
        <w:spacing w:before="17" w:after="0" w:line="150" w:lineRule="atLeast"/>
        <w:jc w:val="center"/>
        <w:rPr>
          <w:rFonts w:ascii="Times New Roman" w:hAnsi="Times New Roman"/>
          <w:color w:val="000000"/>
          <w:sz w:val="20"/>
          <w:szCs w:val="20"/>
          <w:lang w:val="uk-UA" w:eastAsia="uk-UA"/>
        </w:rPr>
      </w:pPr>
      <w:r w:rsidRPr="00B060FF">
        <w:rPr>
          <w:rFonts w:ascii="Times New Roman" w:hAnsi="Times New Roman"/>
          <w:color w:val="000000"/>
          <w:sz w:val="20"/>
          <w:szCs w:val="20"/>
          <w:lang w:val="uk-UA" w:eastAsia="uk-UA"/>
        </w:rPr>
        <w:t>(посада, підпис, прізвище, ім’я, по батькові (за наявності) та кваліфікований електронний підпис)</w:t>
      </w:r>
    </w:p>
    <w:p w:rsidR="00415100" w:rsidRPr="00C92FF0" w:rsidRDefault="00C92FF0" w:rsidP="00C92FF0">
      <w:pPr>
        <w:rPr>
          <w:lang w:val="uk-UA"/>
        </w:rPr>
      </w:pPr>
    </w:p>
    <w:sectPr w:rsidR="00415100" w:rsidRPr="00C92F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F0"/>
    <w:rsid w:val="00875814"/>
    <w:rsid w:val="00C92FF0"/>
    <w:rsid w:val="00FC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B4306"/>
  <w15:chartTrackingRefBased/>
  <w15:docId w15:val="{20D73B6D-B86C-417D-BCB4-DF3CA6E6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F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2FF0"/>
    <w:pPr>
      <w:ind w:left="720"/>
      <w:contextualSpacing/>
    </w:pPr>
  </w:style>
  <w:style w:type="character" w:customStyle="1" w:styleId="st42">
    <w:name w:val="st42"/>
    <w:uiPriority w:val="99"/>
    <w:rsid w:val="00C92FF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4500</Words>
  <Characters>2565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2023-11-21T13:20:00Z</dcterms:created>
  <dcterms:modified xsi:type="dcterms:W3CDTF">2023-11-21T13:22:00Z</dcterms:modified>
</cp:coreProperties>
</file>