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B2" w:rsidRPr="001C1A5E" w:rsidRDefault="00882BB8">
      <w:pPr>
        <w:pageBreakBefore/>
        <w:tabs>
          <w:tab w:val="left" w:pos="7371"/>
        </w:tabs>
        <w:ind w:left="6804"/>
        <w:rPr>
          <w:sz w:val="22"/>
          <w:szCs w:val="22"/>
        </w:rPr>
      </w:pPr>
      <w:r w:rsidRPr="001C1A5E">
        <w:rPr>
          <w:b/>
          <w:sz w:val="22"/>
          <w:szCs w:val="22"/>
        </w:rPr>
        <w:t xml:space="preserve">Додаток 4 </w:t>
      </w:r>
      <w:r w:rsidRPr="001C1A5E">
        <w:rPr>
          <w:b/>
          <w:sz w:val="22"/>
          <w:szCs w:val="22"/>
        </w:rPr>
        <w:br/>
      </w:r>
      <w:r w:rsidRPr="001C1A5E">
        <w:rPr>
          <w:sz w:val="22"/>
          <w:szCs w:val="22"/>
        </w:rPr>
        <w:t>до тендерної документації</w:t>
      </w:r>
    </w:p>
    <w:p w:rsidR="00412AB2" w:rsidRPr="001C1A5E" w:rsidRDefault="00412AB2">
      <w:pPr>
        <w:jc w:val="right"/>
        <w:rPr>
          <w:sz w:val="22"/>
          <w:szCs w:val="22"/>
        </w:rPr>
      </w:pPr>
    </w:p>
    <w:p w:rsidR="00412AB2" w:rsidRPr="001C1A5E" w:rsidRDefault="00882BB8">
      <w:pPr>
        <w:ind w:right="187"/>
        <w:jc w:val="center"/>
        <w:rPr>
          <w:i/>
          <w:sz w:val="22"/>
          <w:szCs w:val="22"/>
        </w:rPr>
      </w:pPr>
      <w:r w:rsidRPr="001C1A5E">
        <w:rPr>
          <w:i/>
          <w:sz w:val="22"/>
          <w:szCs w:val="22"/>
        </w:rPr>
        <w:t>НА БЛАНКУ УЧАСНИКА (за наявності)</w:t>
      </w:r>
    </w:p>
    <w:p w:rsidR="00412AB2" w:rsidRPr="001C1A5E" w:rsidRDefault="00412AB2">
      <w:pPr>
        <w:jc w:val="center"/>
        <w:rPr>
          <w:sz w:val="22"/>
          <w:szCs w:val="22"/>
        </w:rPr>
      </w:pPr>
    </w:p>
    <w:p w:rsidR="00412AB2" w:rsidRPr="001C1A5E" w:rsidRDefault="00882BB8">
      <w:pPr>
        <w:shd w:val="clear" w:color="auto" w:fill="FFFFFF"/>
        <w:ind w:right="1"/>
        <w:jc w:val="center"/>
        <w:rPr>
          <w:b/>
          <w:sz w:val="22"/>
          <w:szCs w:val="22"/>
        </w:rPr>
      </w:pPr>
      <w:r w:rsidRPr="001C1A5E">
        <w:rPr>
          <w:b/>
          <w:sz w:val="22"/>
          <w:szCs w:val="22"/>
        </w:rPr>
        <w:t>ТЕХНІЧНА СПЕЦИФІКАЦІЯ</w:t>
      </w:r>
    </w:p>
    <w:p w:rsidR="00412AB2" w:rsidRPr="001C1A5E" w:rsidRDefault="00882BB8">
      <w:pPr>
        <w:jc w:val="center"/>
        <w:rPr>
          <w:b/>
          <w:sz w:val="22"/>
          <w:szCs w:val="22"/>
        </w:rPr>
      </w:pPr>
      <w:r w:rsidRPr="001C1A5E">
        <w:rPr>
          <w:b/>
          <w:sz w:val="22"/>
          <w:szCs w:val="22"/>
        </w:rPr>
        <w:t>на закупівлю:</w:t>
      </w:r>
      <w:r w:rsidRPr="001C1A5E">
        <w:rPr>
          <w:sz w:val="22"/>
          <w:szCs w:val="22"/>
        </w:rPr>
        <w:t xml:space="preserve"> </w:t>
      </w:r>
      <w:r w:rsidRPr="001C1A5E">
        <w:rPr>
          <w:b/>
          <w:sz w:val="22"/>
          <w:szCs w:val="22"/>
        </w:rPr>
        <w:t>«Матеріали для благоустрою населених пунктів:</w:t>
      </w:r>
      <w:r w:rsidRPr="001C1A5E">
        <w:rPr>
          <w:b/>
          <w:sz w:val="24"/>
          <w:szCs w:val="24"/>
        </w:rPr>
        <w:t xml:space="preserve"> </w:t>
      </w:r>
      <w:r w:rsidR="00C82690" w:rsidRPr="001C1A5E">
        <w:rPr>
          <w:b/>
          <w:sz w:val="22"/>
          <w:szCs w:val="22"/>
        </w:rPr>
        <w:t>с</w:t>
      </w:r>
      <w:r w:rsidR="00C82690" w:rsidRPr="001C1A5E">
        <w:rPr>
          <w:b/>
          <w:sz w:val="22"/>
          <w:szCs w:val="22"/>
          <w:lang w:eastAsia="ru-RU"/>
        </w:rPr>
        <w:t>іль для промислової переробки кам’яна, сорт вищий, крупність 3, без пакування</w:t>
      </w:r>
      <w:r w:rsidRPr="001C1A5E">
        <w:rPr>
          <w:b/>
          <w:sz w:val="22"/>
          <w:szCs w:val="22"/>
        </w:rPr>
        <w:t>», код національного класифікатора України ДК 021:2015 “Єдиний закупівельний словник” –</w:t>
      </w:r>
      <w:r w:rsidRPr="001C1A5E">
        <w:rPr>
          <w:sz w:val="22"/>
          <w:szCs w:val="22"/>
        </w:rPr>
        <w:t xml:space="preserve"> </w:t>
      </w:r>
      <w:r w:rsidRPr="001C1A5E">
        <w:rPr>
          <w:b/>
          <w:sz w:val="22"/>
          <w:szCs w:val="22"/>
        </w:rPr>
        <w:t xml:space="preserve">14410000-8 Сіль кам’яна </w:t>
      </w:r>
    </w:p>
    <w:tbl>
      <w:tblPr>
        <w:tblStyle w:val="a5"/>
        <w:tblpPr w:leftFromText="180" w:rightFromText="180" w:vertAnchor="text" w:tblpX="16" w:tblpY="163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410"/>
        <w:gridCol w:w="1446"/>
        <w:gridCol w:w="5075"/>
      </w:tblGrid>
      <w:tr w:rsidR="00412AB2" w:rsidRPr="001C1A5E">
        <w:tc>
          <w:tcPr>
            <w:tcW w:w="6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2AB2" w:rsidRPr="001C1A5E" w:rsidRDefault="00882BB8">
            <w:pPr>
              <w:rPr>
                <w:b/>
                <w:sz w:val="22"/>
                <w:szCs w:val="22"/>
              </w:rPr>
            </w:pPr>
            <w:r w:rsidRPr="001C1A5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2AB2" w:rsidRPr="001C1A5E" w:rsidRDefault="00882BB8">
            <w:pPr>
              <w:jc w:val="center"/>
              <w:rPr>
                <w:b/>
                <w:sz w:val="22"/>
                <w:szCs w:val="22"/>
              </w:rPr>
            </w:pPr>
            <w:r w:rsidRPr="001C1A5E">
              <w:rPr>
                <w:b/>
                <w:sz w:val="22"/>
                <w:szCs w:val="22"/>
              </w:rPr>
              <w:t>Основні параметри</w:t>
            </w:r>
          </w:p>
        </w:tc>
        <w:tc>
          <w:tcPr>
            <w:tcW w:w="50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2AB2" w:rsidRPr="001C1A5E" w:rsidRDefault="00882BB8">
            <w:pPr>
              <w:jc w:val="center"/>
              <w:rPr>
                <w:b/>
                <w:sz w:val="22"/>
                <w:szCs w:val="22"/>
              </w:rPr>
            </w:pPr>
            <w:r w:rsidRPr="001C1A5E">
              <w:rPr>
                <w:b/>
                <w:sz w:val="22"/>
                <w:szCs w:val="22"/>
              </w:rPr>
              <w:t xml:space="preserve">Вимоги 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1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2</w:t>
            </w:r>
          </w:p>
        </w:tc>
        <w:tc>
          <w:tcPr>
            <w:tcW w:w="50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3</w:t>
            </w:r>
          </w:p>
        </w:tc>
      </w:tr>
      <w:tr w:rsidR="00412AB2" w:rsidRPr="001C1A5E">
        <w:tc>
          <w:tcPr>
            <w:tcW w:w="9606" w:type="dxa"/>
            <w:gridSpan w:val="4"/>
            <w:shd w:val="clear" w:color="auto" w:fill="auto"/>
          </w:tcPr>
          <w:p w:rsidR="00412AB2" w:rsidRPr="001C1A5E" w:rsidRDefault="001C1A5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1C1A5E">
              <w:rPr>
                <w:b/>
                <w:sz w:val="22"/>
                <w:szCs w:val="22"/>
              </w:rPr>
              <w:t>С</w:t>
            </w:r>
            <w:r w:rsidRPr="001C1A5E">
              <w:rPr>
                <w:b/>
                <w:sz w:val="22"/>
                <w:szCs w:val="22"/>
                <w:lang w:eastAsia="ru-RU"/>
              </w:rPr>
              <w:t>іль для промислової переробки кам’яна, сорт вищий, крупність 3, без пакування</w:t>
            </w:r>
          </w:p>
          <w:p w:rsidR="001C1A5E" w:rsidRPr="001C1A5E" w:rsidRDefault="001C1A5E">
            <w:pPr>
              <w:jc w:val="center"/>
              <w:rPr>
                <w:sz w:val="22"/>
                <w:szCs w:val="22"/>
              </w:rPr>
            </w:pP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1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1C1A5E" w:rsidRDefault="00882BB8">
            <w:pPr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Виробник</w:t>
            </w:r>
          </w:p>
        </w:tc>
        <w:tc>
          <w:tcPr>
            <w:tcW w:w="50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-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2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1C1A5E" w:rsidRDefault="00882BB8">
            <w:pPr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Рік виробництва</w:t>
            </w:r>
          </w:p>
        </w:tc>
        <w:tc>
          <w:tcPr>
            <w:tcW w:w="50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2023</w:t>
            </w:r>
            <w:r w:rsidR="00DA2809" w:rsidRPr="001C1A5E">
              <w:rPr>
                <w:sz w:val="22"/>
                <w:szCs w:val="22"/>
              </w:rPr>
              <w:t>-2024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3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1C1A5E" w:rsidRDefault="00882BB8">
            <w:pPr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 xml:space="preserve">Сіль кам’яна-технічна </w:t>
            </w:r>
          </w:p>
        </w:tc>
        <w:tc>
          <w:tcPr>
            <w:tcW w:w="5075" w:type="dxa"/>
            <w:shd w:val="clear" w:color="auto" w:fill="auto"/>
          </w:tcPr>
          <w:p w:rsidR="00412AB2" w:rsidRPr="001C1A5E" w:rsidRDefault="00412AB2">
            <w:pPr>
              <w:jc w:val="center"/>
              <w:rPr>
                <w:sz w:val="22"/>
                <w:szCs w:val="22"/>
              </w:rPr>
            </w:pP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1C1A5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1C1A5E">
              <w:rPr>
                <w:color w:val="000000"/>
                <w:sz w:val="22"/>
                <w:szCs w:val="22"/>
              </w:rPr>
              <w:t>кількість загальна</w:t>
            </w:r>
          </w:p>
        </w:tc>
        <w:tc>
          <w:tcPr>
            <w:tcW w:w="5075" w:type="dxa"/>
            <w:shd w:val="clear" w:color="auto" w:fill="auto"/>
          </w:tcPr>
          <w:p w:rsidR="00412AB2" w:rsidRPr="001C1A5E" w:rsidRDefault="007A257D">
            <w:pPr>
              <w:jc w:val="center"/>
              <w:rPr>
                <w:b/>
                <w:sz w:val="22"/>
                <w:szCs w:val="22"/>
              </w:rPr>
            </w:pPr>
            <w:r w:rsidRPr="001C1A5E">
              <w:rPr>
                <w:b/>
                <w:sz w:val="22"/>
                <w:szCs w:val="22"/>
              </w:rPr>
              <w:t>100 т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1C1A5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1C1A5E">
              <w:rPr>
                <w:color w:val="000000"/>
                <w:sz w:val="22"/>
                <w:szCs w:val="22"/>
              </w:rPr>
              <w:t>зовнішній вигляд</w:t>
            </w:r>
          </w:p>
        </w:tc>
        <w:tc>
          <w:tcPr>
            <w:tcW w:w="50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кристалічний сипкий продукт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1C1A5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1C1A5E">
              <w:rPr>
                <w:color w:val="000000"/>
                <w:sz w:val="22"/>
                <w:szCs w:val="22"/>
              </w:rPr>
              <w:t>колір</w:t>
            </w:r>
          </w:p>
        </w:tc>
        <w:tc>
          <w:tcPr>
            <w:tcW w:w="50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Білий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1C1A5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1C1A5E">
              <w:rPr>
                <w:color w:val="000000"/>
                <w:sz w:val="22"/>
                <w:szCs w:val="22"/>
              </w:rPr>
              <w:t>запах</w:t>
            </w:r>
          </w:p>
        </w:tc>
        <w:tc>
          <w:tcPr>
            <w:tcW w:w="50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відсутній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1C1A5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1C1A5E">
              <w:rPr>
                <w:color w:val="000000"/>
                <w:sz w:val="22"/>
                <w:szCs w:val="22"/>
              </w:rPr>
              <w:t>помел (розмір фракції, крупність)</w:t>
            </w:r>
          </w:p>
        </w:tc>
        <w:tc>
          <w:tcPr>
            <w:tcW w:w="5075" w:type="dxa"/>
            <w:shd w:val="clear" w:color="auto" w:fill="auto"/>
          </w:tcPr>
          <w:p w:rsidR="00412AB2" w:rsidRPr="001C1A5E" w:rsidRDefault="00882BB8">
            <w:pPr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помел №3 мелена: до 4,0 мм включно – не менше 85%, понад 4,0 мм – не більше 15%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1C1A5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1C1A5E">
              <w:rPr>
                <w:color w:val="000000"/>
                <w:sz w:val="22"/>
                <w:szCs w:val="22"/>
              </w:rPr>
              <w:t>якість</w:t>
            </w:r>
          </w:p>
        </w:tc>
        <w:tc>
          <w:tcPr>
            <w:tcW w:w="50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вищий ґатунок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1C1A5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1C1A5E">
              <w:rPr>
                <w:color w:val="000000"/>
                <w:sz w:val="22"/>
                <w:szCs w:val="22"/>
              </w:rPr>
              <w:t>вологість</w:t>
            </w:r>
          </w:p>
        </w:tc>
        <w:tc>
          <w:tcPr>
            <w:tcW w:w="50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Не більше 0,25 %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1C1A5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1C1A5E">
              <w:rPr>
                <w:color w:val="000000"/>
                <w:sz w:val="22"/>
                <w:szCs w:val="22"/>
              </w:rPr>
              <w:t>домішки</w:t>
            </w:r>
          </w:p>
        </w:tc>
        <w:tc>
          <w:tcPr>
            <w:tcW w:w="50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без домішок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1C1A5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1C1A5E">
              <w:rPr>
                <w:color w:val="000000"/>
                <w:sz w:val="22"/>
                <w:szCs w:val="22"/>
              </w:rPr>
              <w:t xml:space="preserve">масова частка </w:t>
            </w:r>
            <w:proofErr w:type="spellStart"/>
            <w:r w:rsidRPr="001C1A5E">
              <w:rPr>
                <w:color w:val="000000"/>
                <w:sz w:val="22"/>
                <w:szCs w:val="22"/>
              </w:rPr>
              <w:t>NaCl</w:t>
            </w:r>
            <w:proofErr w:type="spellEnd"/>
            <w:r w:rsidRPr="001C1A5E">
              <w:rPr>
                <w:color w:val="000000"/>
                <w:sz w:val="22"/>
                <w:szCs w:val="22"/>
              </w:rPr>
              <w:t xml:space="preserve">, %, не нижче </w:t>
            </w:r>
          </w:p>
        </w:tc>
        <w:tc>
          <w:tcPr>
            <w:tcW w:w="50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 xml:space="preserve"> 97,7 % 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1C1A5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1C1A5E">
              <w:rPr>
                <w:color w:val="000000"/>
                <w:sz w:val="22"/>
                <w:szCs w:val="22"/>
              </w:rPr>
              <w:t xml:space="preserve">масова частка </w:t>
            </w:r>
            <w:proofErr w:type="spellStart"/>
            <w:r w:rsidRPr="001C1A5E">
              <w:rPr>
                <w:color w:val="000000"/>
                <w:sz w:val="22"/>
                <w:szCs w:val="22"/>
              </w:rPr>
              <w:t>Ca</w:t>
            </w:r>
            <w:proofErr w:type="spellEnd"/>
            <w:r w:rsidRPr="001C1A5E">
              <w:rPr>
                <w:color w:val="000000"/>
                <w:sz w:val="22"/>
                <w:szCs w:val="22"/>
              </w:rPr>
              <w:t>, %, не більше</w:t>
            </w:r>
          </w:p>
        </w:tc>
        <w:tc>
          <w:tcPr>
            <w:tcW w:w="50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 xml:space="preserve">0,5 %  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1C1A5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1C1A5E">
              <w:rPr>
                <w:color w:val="000000"/>
                <w:sz w:val="22"/>
                <w:szCs w:val="22"/>
              </w:rPr>
              <w:t xml:space="preserve">масова частка </w:t>
            </w:r>
            <w:proofErr w:type="spellStart"/>
            <w:r w:rsidRPr="001C1A5E">
              <w:rPr>
                <w:color w:val="000000"/>
                <w:sz w:val="22"/>
                <w:szCs w:val="22"/>
              </w:rPr>
              <w:t>Mg</w:t>
            </w:r>
            <w:proofErr w:type="spellEnd"/>
            <w:r w:rsidRPr="001C1A5E">
              <w:rPr>
                <w:color w:val="000000"/>
                <w:sz w:val="22"/>
                <w:szCs w:val="22"/>
              </w:rPr>
              <w:t>, %, не більше</w:t>
            </w:r>
          </w:p>
        </w:tc>
        <w:tc>
          <w:tcPr>
            <w:tcW w:w="50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 xml:space="preserve">0,15%  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1C1A5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1C1A5E">
              <w:rPr>
                <w:color w:val="000000"/>
                <w:sz w:val="22"/>
                <w:szCs w:val="22"/>
              </w:rPr>
              <w:t>масова частка SO</w:t>
            </w:r>
            <w:r w:rsidRPr="001C1A5E">
              <w:rPr>
                <w:color w:val="000000"/>
                <w:sz w:val="22"/>
                <w:szCs w:val="22"/>
                <w:vertAlign w:val="subscript"/>
              </w:rPr>
              <w:t>4,</w:t>
            </w:r>
            <w:r w:rsidRPr="001C1A5E">
              <w:rPr>
                <w:color w:val="000000"/>
                <w:sz w:val="22"/>
                <w:szCs w:val="22"/>
              </w:rPr>
              <w:t xml:space="preserve"> %, не більше</w:t>
            </w:r>
          </w:p>
        </w:tc>
        <w:tc>
          <w:tcPr>
            <w:tcW w:w="50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1,2%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1C1A5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1C1A5E">
              <w:rPr>
                <w:color w:val="000000"/>
                <w:sz w:val="22"/>
                <w:szCs w:val="22"/>
              </w:rPr>
              <w:t>масова частка K, %, не більше</w:t>
            </w:r>
          </w:p>
        </w:tc>
        <w:tc>
          <w:tcPr>
            <w:tcW w:w="50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 xml:space="preserve">0,15%  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1C1A5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1C1A5E">
              <w:rPr>
                <w:color w:val="000000"/>
                <w:sz w:val="22"/>
                <w:szCs w:val="22"/>
              </w:rPr>
              <w:t>масова частка Fe</w:t>
            </w:r>
            <w:r w:rsidRPr="001C1A5E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1C1A5E">
              <w:rPr>
                <w:color w:val="000000"/>
                <w:sz w:val="22"/>
                <w:szCs w:val="22"/>
              </w:rPr>
              <w:t>O</w:t>
            </w:r>
            <w:r w:rsidRPr="001C1A5E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1C1A5E">
              <w:rPr>
                <w:color w:val="000000"/>
                <w:sz w:val="22"/>
                <w:szCs w:val="22"/>
              </w:rPr>
              <w:t xml:space="preserve">, %, не більше  </w:t>
            </w:r>
          </w:p>
        </w:tc>
        <w:tc>
          <w:tcPr>
            <w:tcW w:w="50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 xml:space="preserve">0,010%  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1C1A5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1C1A5E">
              <w:rPr>
                <w:color w:val="000000"/>
                <w:sz w:val="22"/>
                <w:szCs w:val="22"/>
              </w:rPr>
              <w:t>масова частка нерозчинного у воді залишку, %, не більше</w:t>
            </w:r>
          </w:p>
        </w:tc>
        <w:tc>
          <w:tcPr>
            <w:tcW w:w="50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0,4 %</w:t>
            </w:r>
          </w:p>
        </w:tc>
      </w:tr>
      <w:tr w:rsidR="00412AB2" w:rsidRPr="001C1A5E">
        <w:tc>
          <w:tcPr>
            <w:tcW w:w="9606" w:type="dxa"/>
            <w:gridSpan w:val="4"/>
            <w:shd w:val="clear" w:color="auto" w:fill="auto"/>
          </w:tcPr>
          <w:p w:rsidR="00412AB2" w:rsidRPr="001C1A5E" w:rsidRDefault="00882BB8">
            <w:pPr>
              <w:jc w:val="center"/>
              <w:rPr>
                <w:b/>
                <w:sz w:val="22"/>
                <w:szCs w:val="22"/>
              </w:rPr>
            </w:pPr>
            <w:r w:rsidRPr="001C1A5E">
              <w:rPr>
                <w:b/>
                <w:sz w:val="22"/>
                <w:szCs w:val="22"/>
              </w:rPr>
              <w:t>Організаційні вимоги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12AB2" w:rsidRPr="001C1A5E" w:rsidRDefault="00882BB8">
            <w:pPr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Місце поставки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2AB2" w:rsidRPr="001C1A5E" w:rsidRDefault="00882BB8">
            <w:pPr>
              <w:rPr>
                <w:b/>
                <w:sz w:val="22"/>
                <w:szCs w:val="22"/>
              </w:rPr>
            </w:pPr>
            <w:r w:rsidRPr="001C1A5E">
              <w:rPr>
                <w:b/>
                <w:sz w:val="22"/>
                <w:szCs w:val="22"/>
              </w:rPr>
              <w:t xml:space="preserve">29016, м. Хмельницький, вул. Львівське шосе, 14/1 після контрольного зважування товару, що буде поставлятись, на дільниці підприємства за </w:t>
            </w:r>
            <w:proofErr w:type="spellStart"/>
            <w:r w:rsidRPr="001C1A5E">
              <w:rPr>
                <w:b/>
                <w:sz w:val="22"/>
                <w:szCs w:val="22"/>
              </w:rPr>
              <w:t>адресою</w:t>
            </w:r>
            <w:proofErr w:type="spellEnd"/>
            <w:r w:rsidRPr="001C1A5E">
              <w:rPr>
                <w:b/>
                <w:sz w:val="22"/>
                <w:szCs w:val="22"/>
              </w:rPr>
              <w:t>: 29025, м. Хмельницький, вул. Романа Шухевича, 105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12AB2" w:rsidRPr="001C1A5E" w:rsidRDefault="00882BB8">
            <w:pPr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Пакування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2AB2" w:rsidRPr="001C1A5E" w:rsidRDefault="00882BB8">
            <w:pPr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 xml:space="preserve">Без пакування 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12AB2" w:rsidRPr="001C1A5E" w:rsidRDefault="00882BB8">
            <w:pPr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Оцінка якості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2AB2" w:rsidRPr="001C1A5E" w:rsidRDefault="00882BB8">
            <w:pPr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 xml:space="preserve">Якість товару, що поставлятиметься повинна відповідати умовам п.4.2.1 табл. 1 ДСТУ 4246:2003 «Сіль для промислового переробляння. Технічні умови», а також має засвідчуватись документом підтверджуючим якість товару, а саме: </w:t>
            </w:r>
          </w:p>
          <w:p w:rsidR="00412AB2" w:rsidRPr="001C1A5E" w:rsidRDefault="00882B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sz w:val="22"/>
                <w:szCs w:val="22"/>
              </w:rPr>
            </w:pPr>
            <w:r w:rsidRPr="001C1A5E">
              <w:rPr>
                <w:color w:val="000000"/>
                <w:sz w:val="22"/>
                <w:szCs w:val="22"/>
              </w:rPr>
              <w:t>Учасник надає у складі тендерної пропозиції сертифікат відповідності на відповідність Товару ДСТУ 4246:2003 «Сіль для промислового переробляння. Технічні умови» В сертифікаті відповідності має бути зазначений виробник товару, документ має бути виданий на ім’я Учасника торгів</w:t>
            </w:r>
          </w:p>
          <w:p w:rsidR="00412AB2" w:rsidRPr="001C1A5E" w:rsidRDefault="00882B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sz w:val="22"/>
                <w:szCs w:val="22"/>
              </w:rPr>
            </w:pPr>
            <w:r w:rsidRPr="001C1A5E">
              <w:rPr>
                <w:color w:val="000000"/>
                <w:sz w:val="22"/>
                <w:szCs w:val="22"/>
              </w:rPr>
              <w:t>Протокол випробувань на товар виданий органом сертифікації виданий на ім’я Учасника торгів</w:t>
            </w:r>
          </w:p>
          <w:p w:rsidR="00412AB2" w:rsidRPr="001C1A5E" w:rsidRDefault="00882B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sz w:val="22"/>
                <w:szCs w:val="22"/>
              </w:rPr>
            </w:pPr>
            <w:r w:rsidRPr="001C1A5E">
              <w:rPr>
                <w:color w:val="000000"/>
                <w:sz w:val="22"/>
                <w:szCs w:val="22"/>
              </w:rPr>
              <w:t>ГН 6.6.1.1-130-2006 «Державні гігієнічні нормативи Допустимі рівні вмісту радіонуклідів 137Cs та 90Sr у продуктах харчування та питній воді». Учасник надає у складі тендерної пропозиції сертифікат відповідності на відповідність Товару на вміст радіонуклідів установленим нормам ГН 6.6.1.1-130-2006.</w:t>
            </w:r>
          </w:p>
          <w:p w:rsidR="00412AB2" w:rsidRPr="001C1A5E" w:rsidRDefault="00882B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sz w:val="22"/>
                <w:szCs w:val="22"/>
              </w:rPr>
            </w:pPr>
            <w:r w:rsidRPr="001C1A5E">
              <w:rPr>
                <w:color w:val="000000"/>
                <w:sz w:val="22"/>
                <w:szCs w:val="22"/>
              </w:rPr>
              <w:t>Протокол випробувань на вміст радіонуклідів видані на ім’я Учасника</w:t>
            </w:r>
          </w:p>
          <w:p w:rsidR="00412AB2" w:rsidRPr="001C1A5E" w:rsidRDefault="00882BB8">
            <w:pPr>
              <w:jc w:val="both"/>
              <w:rPr>
                <w:rFonts w:ascii="Arial" w:eastAsia="Arial" w:hAnsi="Arial" w:cs="Arial"/>
                <w:b/>
              </w:rPr>
            </w:pPr>
            <w:r w:rsidRPr="001C1A5E">
              <w:rPr>
                <w:color w:val="000000"/>
              </w:rPr>
              <w:lastRenderedPageBreak/>
              <w:t>- «</w:t>
            </w:r>
            <w:r w:rsidRPr="001C1A5E">
              <w:rPr>
                <w:b/>
                <w:u w:val="single"/>
              </w:rPr>
              <w:t>НРБУ- 97 «Норми радіаційної безпеки України»</w:t>
            </w:r>
            <w:r w:rsidRPr="001C1A5E">
              <w:rPr>
                <w:color w:val="000000"/>
                <w:sz w:val="22"/>
                <w:szCs w:val="22"/>
              </w:rPr>
              <w:t xml:space="preserve"> Учасник надає у складі тендерної пропозиції сертифікат відповідності на відповідність Товару нормам радіаційної безпеки України встановленим нормам НРБУ-97 </w:t>
            </w:r>
          </w:p>
          <w:p w:rsidR="00412AB2" w:rsidRPr="001C1A5E" w:rsidRDefault="00882BB8">
            <w:pPr>
              <w:jc w:val="both"/>
              <w:rPr>
                <w:rFonts w:ascii="Arial" w:eastAsia="Arial" w:hAnsi="Arial" w:cs="Arial"/>
                <w:b/>
              </w:rPr>
            </w:pPr>
            <w:r w:rsidRPr="001C1A5E">
              <w:rPr>
                <w:color w:val="000000"/>
                <w:sz w:val="22"/>
                <w:szCs w:val="22"/>
              </w:rPr>
              <w:t>Протокол випробувань</w:t>
            </w:r>
            <w:r w:rsidRPr="001C1A5E">
              <w:rPr>
                <w:color w:val="000000"/>
              </w:rPr>
              <w:t xml:space="preserve"> </w:t>
            </w:r>
            <w:r w:rsidRPr="001C1A5E">
              <w:rPr>
                <w:color w:val="000000"/>
                <w:sz w:val="22"/>
                <w:szCs w:val="22"/>
              </w:rPr>
              <w:t>відповідності на відповідність Товару нормам радіаційної безпеки України встановленим нормам НРБУ-97 видані на ім’я Учасника</w:t>
            </w:r>
          </w:p>
          <w:p w:rsidR="00412AB2" w:rsidRPr="001C1A5E" w:rsidRDefault="00882BB8">
            <w:pPr>
              <w:jc w:val="both"/>
              <w:rPr>
                <w:color w:val="000000"/>
                <w:sz w:val="22"/>
                <w:szCs w:val="22"/>
              </w:rPr>
            </w:pPr>
            <w:r w:rsidRPr="001C1A5E">
              <w:rPr>
                <w:color w:val="000000"/>
                <w:sz w:val="22"/>
                <w:szCs w:val="22"/>
              </w:rPr>
              <w:t>Копію чинного договору на проведення досліджень між Учасником торгів та органу з проведення досліджень</w:t>
            </w:r>
          </w:p>
          <w:p w:rsidR="00412AB2" w:rsidRPr="001C1A5E" w:rsidRDefault="00882BB8">
            <w:pPr>
              <w:rPr>
                <w:sz w:val="22"/>
                <w:szCs w:val="22"/>
              </w:rPr>
            </w:pPr>
            <w:r w:rsidRPr="001C1A5E">
              <w:rPr>
                <w:b/>
                <w:sz w:val="22"/>
                <w:szCs w:val="22"/>
              </w:rPr>
              <w:t>Якщо товар не підлягає сертифікації, надається довідка про те, що дана продукція не підлягає обов’язковій сертифікації в Україні.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412AB2" w:rsidRPr="001C1A5E" w:rsidRDefault="00882BB8">
            <w:pPr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Поставка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2AB2" w:rsidRPr="001C1A5E" w:rsidRDefault="00882BB8" w:rsidP="00DA2809">
            <w:pPr>
              <w:rPr>
                <w:b/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 xml:space="preserve">Можлива поставку товару окремими партіями відповідно до виробничої потреби </w:t>
            </w:r>
            <w:r w:rsidRPr="001C1A5E">
              <w:rPr>
                <w:b/>
                <w:sz w:val="22"/>
                <w:szCs w:val="22"/>
              </w:rPr>
              <w:t xml:space="preserve">протягом </w:t>
            </w:r>
            <w:r w:rsidR="00DA2809" w:rsidRPr="001C1A5E">
              <w:rPr>
                <w:b/>
                <w:sz w:val="22"/>
                <w:szCs w:val="22"/>
              </w:rPr>
              <w:t>5-ти</w:t>
            </w:r>
            <w:r w:rsidRPr="001C1A5E">
              <w:rPr>
                <w:b/>
                <w:sz w:val="22"/>
                <w:szCs w:val="22"/>
              </w:rPr>
              <w:t xml:space="preserve"> (</w:t>
            </w:r>
            <w:r w:rsidR="00DA2809" w:rsidRPr="001C1A5E">
              <w:rPr>
                <w:b/>
                <w:sz w:val="22"/>
                <w:szCs w:val="22"/>
              </w:rPr>
              <w:t>п’яти</w:t>
            </w:r>
            <w:r w:rsidRPr="001C1A5E">
              <w:rPr>
                <w:b/>
                <w:sz w:val="22"/>
                <w:szCs w:val="22"/>
              </w:rPr>
              <w:t>)  робоч</w:t>
            </w:r>
            <w:r w:rsidR="00DA2809" w:rsidRPr="001C1A5E">
              <w:rPr>
                <w:b/>
                <w:sz w:val="22"/>
                <w:szCs w:val="22"/>
              </w:rPr>
              <w:t>их</w:t>
            </w:r>
            <w:r w:rsidRPr="001C1A5E">
              <w:rPr>
                <w:b/>
                <w:sz w:val="22"/>
                <w:szCs w:val="22"/>
              </w:rPr>
              <w:t xml:space="preserve"> дня з дня отримання заявки замовника</w:t>
            </w:r>
            <w:r w:rsidRPr="001C1A5E">
              <w:rPr>
                <w:sz w:val="22"/>
                <w:szCs w:val="22"/>
              </w:rPr>
              <w:t xml:space="preserve"> факсимільним зв’язком або електронною поштою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412AB2" w:rsidRPr="001C1A5E" w:rsidRDefault="00882BB8">
            <w:pPr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Термін поставки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2AB2" w:rsidRPr="001C1A5E" w:rsidRDefault="00882BB8">
            <w:pPr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 xml:space="preserve">Кінцевий строк поставки: </w:t>
            </w:r>
            <w:r w:rsidR="00A87AFB" w:rsidRPr="001C1A5E">
              <w:rPr>
                <w:b/>
                <w:sz w:val="22"/>
                <w:szCs w:val="22"/>
              </w:rPr>
              <w:t>31.03.2024 року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412AB2" w:rsidRPr="001C1A5E" w:rsidRDefault="00882BB8">
            <w:pPr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Оплата товару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2AB2" w:rsidRPr="001C1A5E" w:rsidRDefault="00882BB8">
            <w:pPr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 xml:space="preserve">Протягом </w:t>
            </w:r>
            <w:r w:rsidRPr="001C1A5E">
              <w:rPr>
                <w:b/>
                <w:sz w:val="22"/>
                <w:szCs w:val="22"/>
              </w:rPr>
              <w:t>14 робочих днів</w:t>
            </w:r>
            <w:r w:rsidRPr="001C1A5E">
              <w:rPr>
                <w:sz w:val="22"/>
                <w:szCs w:val="22"/>
              </w:rPr>
              <w:t xml:space="preserve">  від дати передачі Товару у власність Замовника</w:t>
            </w:r>
          </w:p>
        </w:tc>
      </w:tr>
      <w:tr w:rsidR="00412AB2" w:rsidRPr="001C1A5E">
        <w:tc>
          <w:tcPr>
            <w:tcW w:w="675" w:type="dxa"/>
            <w:shd w:val="clear" w:color="auto" w:fill="auto"/>
          </w:tcPr>
          <w:p w:rsidR="00412AB2" w:rsidRPr="001C1A5E" w:rsidRDefault="00882BB8">
            <w:pPr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412AB2" w:rsidRPr="001C1A5E" w:rsidRDefault="00882BB8">
            <w:pPr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Вартість товару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2AB2" w:rsidRPr="001C1A5E" w:rsidRDefault="00882BB8">
            <w:pPr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Включає в себе всі витрати на транспортування, навантаження, страхування та послуги навантаження і розвантаження на кінцевій станції та інші витрати, сплату податків і зборів, що сплачуються або мають бути сплачені, тощо.</w:t>
            </w:r>
          </w:p>
          <w:p w:rsidR="00412AB2" w:rsidRPr="001C1A5E" w:rsidRDefault="00882BB8">
            <w:pPr>
              <w:jc w:val="both"/>
              <w:rPr>
                <w:b/>
                <w:sz w:val="22"/>
                <w:szCs w:val="22"/>
              </w:rPr>
            </w:pPr>
            <w:r w:rsidRPr="001C1A5E">
              <w:rPr>
                <w:b/>
                <w:sz w:val="22"/>
                <w:szCs w:val="22"/>
              </w:rPr>
              <w:t>Постачальник має відпустити не менше 10% від загального об’єму закупівлі Товару за ціною аукціону, за результатами якого Постачальник визнаний Переможцем тендеру.</w:t>
            </w:r>
          </w:p>
        </w:tc>
      </w:tr>
    </w:tbl>
    <w:p w:rsidR="00412AB2" w:rsidRPr="001C1A5E" w:rsidRDefault="00412AB2">
      <w:pPr>
        <w:shd w:val="clear" w:color="auto" w:fill="FFFFFF"/>
        <w:ind w:right="1" w:firstLine="142"/>
        <w:jc w:val="both"/>
        <w:rPr>
          <w:b/>
          <w:i/>
          <w:sz w:val="22"/>
          <w:szCs w:val="22"/>
        </w:rPr>
      </w:pPr>
    </w:p>
    <w:p w:rsidR="00412AB2" w:rsidRPr="001C1A5E" w:rsidRDefault="00882BB8" w:rsidP="00C45FAF">
      <w:pPr>
        <w:ind w:firstLine="426"/>
        <w:jc w:val="both"/>
        <w:rPr>
          <w:b/>
          <w:sz w:val="22"/>
          <w:szCs w:val="22"/>
        </w:rPr>
      </w:pPr>
      <w:r w:rsidRPr="001C1A5E">
        <w:rPr>
          <w:b/>
          <w:sz w:val="22"/>
          <w:szCs w:val="22"/>
        </w:rPr>
        <w:t>Для підтвердження відповідності та якості товару Учасник повинен надати у складі тендерної пропозиції наступні сертифікати видані на ім’я Учасника:</w:t>
      </w:r>
    </w:p>
    <w:p w:rsidR="00412AB2" w:rsidRPr="001C1A5E" w:rsidRDefault="00882BB8">
      <w:pPr>
        <w:jc w:val="both"/>
        <w:rPr>
          <w:sz w:val="22"/>
          <w:szCs w:val="22"/>
        </w:rPr>
      </w:pPr>
      <w:r w:rsidRPr="001C1A5E">
        <w:rPr>
          <w:sz w:val="22"/>
          <w:szCs w:val="22"/>
        </w:rPr>
        <w:t>1) ISO 9001:2015 –  «Системи управління якістю»;</w:t>
      </w:r>
    </w:p>
    <w:p w:rsidR="00412AB2" w:rsidRPr="001C1A5E" w:rsidRDefault="00882BB8">
      <w:pPr>
        <w:jc w:val="both"/>
        <w:rPr>
          <w:sz w:val="22"/>
          <w:szCs w:val="22"/>
        </w:rPr>
      </w:pPr>
      <w:r w:rsidRPr="001C1A5E">
        <w:rPr>
          <w:sz w:val="22"/>
          <w:szCs w:val="22"/>
        </w:rPr>
        <w:t>2) ISO 14001:2015 – «Системи екологічного управління»;</w:t>
      </w:r>
    </w:p>
    <w:p w:rsidR="00412AB2" w:rsidRPr="001C1A5E" w:rsidRDefault="00882BB8">
      <w:pPr>
        <w:jc w:val="both"/>
        <w:rPr>
          <w:sz w:val="22"/>
          <w:szCs w:val="22"/>
        </w:rPr>
      </w:pPr>
      <w:r w:rsidRPr="001C1A5E">
        <w:rPr>
          <w:sz w:val="22"/>
          <w:szCs w:val="22"/>
        </w:rPr>
        <w:t>3) ISO 28000:2008 – «Системи управління безпекою ланцюга постачання»;</w:t>
      </w:r>
    </w:p>
    <w:p w:rsidR="00412AB2" w:rsidRPr="001C1A5E" w:rsidRDefault="00882BB8">
      <w:pPr>
        <w:jc w:val="both"/>
        <w:rPr>
          <w:sz w:val="22"/>
          <w:szCs w:val="22"/>
        </w:rPr>
      </w:pPr>
      <w:r w:rsidRPr="001C1A5E">
        <w:rPr>
          <w:sz w:val="22"/>
          <w:szCs w:val="22"/>
        </w:rPr>
        <w:t>4) ISO 45001:2019 – «Системи управління охороною здоров’я та безпекою праці»;</w:t>
      </w:r>
    </w:p>
    <w:p w:rsidR="00412AB2" w:rsidRPr="001C1A5E" w:rsidRDefault="00882BB8">
      <w:pPr>
        <w:tabs>
          <w:tab w:val="left" w:pos="142"/>
        </w:tabs>
        <w:jc w:val="both"/>
        <w:rPr>
          <w:sz w:val="22"/>
          <w:szCs w:val="22"/>
        </w:rPr>
      </w:pPr>
      <w:r w:rsidRPr="001C1A5E">
        <w:rPr>
          <w:sz w:val="22"/>
          <w:szCs w:val="22"/>
        </w:rPr>
        <w:t>5) ISO 37001:2018 – «Системи управління щодо протидії корупції».</w:t>
      </w:r>
    </w:p>
    <w:p w:rsidR="00412AB2" w:rsidRPr="001C1A5E" w:rsidRDefault="00412AB2">
      <w:pPr>
        <w:shd w:val="clear" w:color="auto" w:fill="FFFFFF"/>
        <w:ind w:right="1" w:firstLine="142"/>
        <w:jc w:val="both"/>
        <w:rPr>
          <w:b/>
          <w:i/>
          <w:sz w:val="22"/>
          <w:szCs w:val="22"/>
        </w:rPr>
      </w:pPr>
      <w:bookmarkStart w:id="0" w:name="_gjdgxs" w:colFirst="0" w:colLast="0"/>
      <w:bookmarkEnd w:id="0"/>
    </w:p>
    <w:p w:rsidR="00412AB2" w:rsidRPr="001C1A5E" w:rsidRDefault="00412AB2">
      <w:pPr>
        <w:jc w:val="both"/>
        <w:rPr>
          <w:sz w:val="22"/>
          <w:szCs w:val="22"/>
        </w:rPr>
      </w:pPr>
    </w:p>
    <w:p w:rsidR="00412AB2" w:rsidRPr="001C1A5E" w:rsidRDefault="00412AB2">
      <w:pPr>
        <w:jc w:val="both"/>
        <w:rPr>
          <w:sz w:val="22"/>
          <w:szCs w:val="22"/>
        </w:rPr>
      </w:pPr>
    </w:p>
    <w:tbl>
      <w:tblPr>
        <w:tblStyle w:val="a6"/>
        <w:tblW w:w="1002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412AB2" w:rsidRPr="001C1A5E">
        <w:trPr>
          <w:jc w:val="center"/>
        </w:trPr>
        <w:tc>
          <w:tcPr>
            <w:tcW w:w="3342" w:type="dxa"/>
          </w:tcPr>
          <w:p w:rsidR="00412AB2" w:rsidRPr="001C1A5E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412AB2" w:rsidRPr="001C1A5E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412AB2" w:rsidRPr="001C1A5E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C1A5E">
              <w:rPr>
                <w:sz w:val="22"/>
                <w:szCs w:val="22"/>
              </w:rPr>
              <w:t>________________________</w:t>
            </w:r>
          </w:p>
        </w:tc>
      </w:tr>
      <w:tr w:rsidR="00412AB2">
        <w:trPr>
          <w:jc w:val="center"/>
        </w:trPr>
        <w:tc>
          <w:tcPr>
            <w:tcW w:w="3342" w:type="dxa"/>
          </w:tcPr>
          <w:p w:rsidR="00412AB2" w:rsidRPr="001C1A5E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C1A5E">
              <w:rPr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412AB2" w:rsidRPr="001C1A5E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C1A5E">
              <w:rPr>
                <w:i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412AB2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C1A5E">
              <w:rPr>
                <w:i/>
                <w:sz w:val="22"/>
                <w:szCs w:val="22"/>
              </w:rPr>
              <w:t>прізвище, ініціали</w:t>
            </w:r>
            <w:bookmarkStart w:id="1" w:name="_GoBack"/>
            <w:bookmarkEnd w:id="1"/>
          </w:p>
        </w:tc>
      </w:tr>
    </w:tbl>
    <w:p w:rsidR="00412AB2" w:rsidRDefault="00412AB2">
      <w:pPr>
        <w:jc w:val="both"/>
        <w:rPr>
          <w:sz w:val="22"/>
          <w:szCs w:val="22"/>
        </w:rPr>
      </w:pPr>
    </w:p>
    <w:p w:rsidR="00412AB2" w:rsidRDefault="00412AB2">
      <w:pPr>
        <w:jc w:val="both"/>
        <w:rPr>
          <w:sz w:val="22"/>
          <w:szCs w:val="22"/>
        </w:rPr>
      </w:pPr>
    </w:p>
    <w:sectPr w:rsidR="00412AB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C80"/>
    <w:multiLevelType w:val="multilevel"/>
    <w:tmpl w:val="F196C3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D528FF"/>
    <w:multiLevelType w:val="multilevel"/>
    <w:tmpl w:val="017E9636"/>
    <w:lvl w:ilvl="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B2"/>
    <w:rsid w:val="001C1A5E"/>
    <w:rsid w:val="00412AB2"/>
    <w:rsid w:val="007A257D"/>
    <w:rsid w:val="00882BB8"/>
    <w:rsid w:val="00A87AFB"/>
    <w:rsid w:val="00C45FAF"/>
    <w:rsid w:val="00C82690"/>
    <w:rsid w:val="00D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4976-F330-47D6-96AB-1CC5923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24"/>
      <w:szCs w:val="24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5FA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45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2024-01-18T14:26:00Z</cp:lastPrinted>
  <dcterms:created xsi:type="dcterms:W3CDTF">2024-01-18T08:55:00Z</dcterms:created>
  <dcterms:modified xsi:type="dcterms:W3CDTF">2024-01-19T06:27:00Z</dcterms:modified>
</cp:coreProperties>
</file>