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0F" w:rsidRPr="00442142" w:rsidRDefault="006B120F" w:rsidP="006B120F">
      <w:pPr>
        <w:jc w:val="right"/>
        <w:rPr>
          <w:b/>
          <w:sz w:val="28"/>
          <w:szCs w:val="28"/>
        </w:rPr>
      </w:pPr>
      <w:r w:rsidRPr="00442142">
        <w:rPr>
          <w:b/>
          <w:sz w:val="28"/>
          <w:szCs w:val="28"/>
        </w:rPr>
        <w:t>Додаток 4</w:t>
      </w:r>
    </w:p>
    <w:p w:rsidR="006B120F" w:rsidRPr="00442142" w:rsidRDefault="006B120F" w:rsidP="006B120F">
      <w:pPr>
        <w:spacing w:after="0" w:line="240" w:lineRule="auto"/>
        <w:jc w:val="center"/>
        <w:rPr>
          <w:b/>
          <w:sz w:val="32"/>
          <w:szCs w:val="32"/>
        </w:rPr>
      </w:pPr>
      <w:r w:rsidRPr="00442142">
        <w:rPr>
          <w:b/>
          <w:sz w:val="32"/>
          <w:szCs w:val="32"/>
        </w:rPr>
        <w:t>Технічні вимоги</w:t>
      </w:r>
    </w:p>
    <w:p w:rsidR="006B120F" w:rsidRPr="00E70376" w:rsidRDefault="006B120F" w:rsidP="006B120F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42142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br/>
      </w:r>
      <w:proofErr w:type="spellStart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>ДК</w:t>
      </w:r>
      <w:proofErr w:type="spellEnd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021:2015: 09130000-9 - Нафта і дистиляти (Бензин А - 95 та дизельне паливо в талонах/</w:t>
      </w:r>
      <w:proofErr w:type="spellStart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>скретч</w:t>
      </w:r>
      <w:proofErr w:type="spellEnd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картках)</w:t>
      </w:r>
    </w:p>
    <w:p w:rsidR="006B120F" w:rsidRDefault="006B120F" w:rsidP="006B120F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6B120F" w:rsidRPr="00442142" w:rsidRDefault="006B120F" w:rsidP="006B120F">
      <w:pPr>
        <w:tabs>
          <w:tab w:val="left" w:pos="3466"/>
        </w:tabs>
        <w:spacing w:after="0"/>
        <w:jc w:val="center"/>
      </w:pPr>
      <w:r w:rsidRPr="00442142">
        <w:rPr>
          <w:rFonts w:eastAsia="Calibri" w:cs="Times New Roman"/>
        </w:rPr>
        <w:t xml:space="preserve">     </w:t>
      </w:r>
      <w:r w:rsidRPr="00442142">
        <w:rPr>
          <w:b/>
        </w:rPr>
        <w:t xml:space="preserve">Для підтвердження відповідності тендерної пропозиції учасника </w:t>
      </w:r>
      <w:r w:rsidRPr="00442142">
        <w:rPr>
          <w:rFonts w:eastAsia="Calibri"/>
          <w:b/>
          <w:lang w:eastAsia="ar-SA"/>
        </w:rPr>
        <w:t>технічним, якісним та кількісним характеристикам предмета закупівлі учасник має надати в складі тендерної пропозиції:</w:t>
      </w:r>
      <w:r w:rsidRPr="00442142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442142">
        <w:t xml:space="preserve">1. </w:t>
      </w:r>
      <w:r>
        <w:t>Д</w:t>
      </w:r>
      <w:r w:rsidRPr="00442142">
        <w:t>окументи, які свідчать про те,</w:t>
      </w:r>
      <w:r w:rsidRPr="00442142">
        <w:rPr>
          <w:bCs/>
          <w:color w:val="000000"/>
        </w:rPr>
        <w:t xml:space="preserve"> що </w:t>
      </w:r>
      <w:r w:rsidRPr="00442142">
        <w:t xml:space="preserve">Учасник процедури закупівлі він є (являється) </w:t>
      </w:r>
      <w:r>
        <w:t>виробником товару</w:t>
      </w:r>
      <w:r w:rsidRPr="00442142">
        <w:t xml:space="preserve"> або його офіційним представником, (</w:t>
      </w:r>
      <w:r w:rsidRPr="00442142">
        <w:rPr>
          <w:color w:val="000000"/>
        </w:rPr>
        <w:t>дилером, дистриб’ютором тощо), а саме:</w:t>
      </w:r>
      <w:r w:rsidRPr="00442142">
        <w:t xml:space="preserve"> </w:t>
      </w:r>
      <w:r w:rsidRPr="00442142">
        <w:rPr>
          <w:u w:val="single"/>
        </w:rPr>
        <w:t xml:space="preserve">оригінал або копію укладеного договору та/або дилерського сертифікату та/або довіреності та/або дистриб’юторського листа від </w:t>
      </w:r>
      <w:proofErr w:type="spellStart"/>
      <w:r w:rsidRPr="00442142">
        <w:rPr>
          <w:u w:val="single"/>
        </w:rPr>
        <w:t>надавачем</w:t>
      </w:r>
      <w:proofErr w:type="spellEnd"/>
      <w:r w:rsidRPr="00442142">
        <w:rPr>
          <w:u w:val="single"/>
        </w:rPr>
        <w:t xml:space="preserve"> послуг або офіційного представника виробника товару на території України, тощо.                                                                                                                                                                                                               </w:t>
      </w:r>
      <w:r w:rsidRPr="00442142">
        <w:rPr>
          <w:b/>
          <w:u w:val="single"/>
        </w:rPr>
        <w:t xml:space="preserve">   </w:t>
      </w:r>
    </w:p>
    <w:p w:rsidR="006B120F" w:rsidRDefault="006B120F" w:rsidP="006B120F">
      <w:pPr>
        <w:jc w:val="center"/>
        <w:rPr>
          <w:b/>
        </w:rPr>
      </w:pPr>
    </w:p>
    <w:p w:rsidR="006B120F" w:rsidRPr="00231B48" w:rsidRDefault="006B120F" w:rsidP="006B120F">
      <w:pPr>
        <w:jc w:val="center"/>
        <w:rPr>
          <w:b/>
        </w:rPr>
      </w:pPr>
      <w:r w:rsidRPr="00231B48">
        <w:rPr>
          <w:b/>
        </w:rPr>
        <w:t>2. Вимоги щодо якості предмета закупівлі.</w:t>
      </w:r>
    </w:p>
    <w:p w:rsidR="006B120F" w:rsidRPr="00300F72" w:rsidRDefault="006B120F" w:rsidP="006B120F">
      <w:pPr>
        <w:jc w:val="both"/>
      </w:pPr>
      <w:r w:rsidRPr="00300F72">
        <w:t xml:space="preserve">        Предмет закупівлі повинен відповідати:</w:t>
      </w:r>
    </w:p>
    <w:p w:rsidR="006B120F" w:rsidRPr="00300F72" w:rsidRDefault="006B120F" w:rsidP="006B120F">
      <w:pPr>
        <w:jc w:val="both"/>
      </w:pPr>
      <w:r w:rsidRPr="00300F72">
        <w:t xml:space="preserve">        Бензин — вимогам ДСТУ 7687:2015 </w:t>
      </w:r>
      <w:r>
        <w:t>,,</w:t>
      </w:r>
      <w:r w:rsidRPr="00300F72">
        <w:t xml:space="preserve">Бензини автомобільні Євро. Технічні </w:t>
      </w:r>
      <w:proofErr w:type="spellStart"/>
      <w:r w:rsidRPr="00300F72">
        <w:t>умови</w:t>
      </w:r>
      <w:r>
        <w:t>”</w:t>
      </w:r>
      <w:proofErr w:type="spellEnd"/>
      <w:r w:rsidRPr="00300F72">
        <w:t xml:space="preserve"> або Технічному регламенту щодо вимог до автомобільних бензинів, дизельного, суднового та котельного палива, затвердженому постановою Кабінету Міністрів України від 01.08.2013 № 927.</w:t>
      </w:r>
    </w:p>
    <w:p w:rsidR="006B120F" w:rsidRPr="00300F72" w:rsidRDefault="006B120F" w:rsidP="006B120F">
      <w:pPr>
        <w:jc w:val="both"/>
      </w:pPr>
      <w:r w:rsidRPr="00300F72">
        <w:t xml:space="preserve">        Дизельне паливо — вимогам ДСТУ 7688:2015 </w:t>
      </w:r>
      <w:r>
        <w:t>,,</w:t>
      </w:r>
      <w:r w:rsidRPr="00300F72">
        <w:t xml:space="preserve">Паливо дизельне Євро. Технічні </w:t>
      </w:r>
      <w:proofErr w:type="spellStart"/>
      <w:r w:rsidRPr="00300F72">
        <w:t>умови</w:t>
      </w:r>
      <w:r>
        <w:t>”</w:t>
      </w:r>
      <w:proofErr w:type="spellEnd"/>
      <w:r w:rsidRPr="00300F72">
        <w:t xml:space="preserve"> або Технічному регламенту щодо вимог до автомобільних бензинів, дизельного, суднового та котельного палива, затвердженому постановою Кабінету Міністрів України від 01.08.2013 № 927.</w:t>
      </w:r>
    </w:p>
    <w:p w:rsidR="006B120F" w:rsidRPr="00231B48" w:rsidRDefault="006B120F" w:rsidP="006B120F">
      <w:pPr>
        <w:jc w:val="center"/>
        <w:rPr>
          <w:b/>
        </w:rPr>
      </w:pPr>
      <w:r w:rsidRPr="00231B48">
        <w:rPr>
          <w:b/>
        </w:rPr>
        <w:t>3. Особливі вимоги до предмета закупівлі.</w:t>
      </w:r>
    </w:p>
    <w:p w:rsidR="006B120F" w:rsidRPr="00300F72" w:rsidRDefault="006B120F" w:rsidP="006B120F">
      <w:pPr>
        <w:jc w:val="both"/>
      </w:pPr>
      <w:r w:rsidRPr="00300F72">
        <w:t xml:space="preserve">         3.1. </w:t>
      </w:r>
      <w:r w:rsidRPr="00E70376">
        <w:rPr>
          <w:b/>
        </w:rPr>
        <w:t xml:space="preserve">Учасник повинен здійснювати продаж палива через стаціонарну мережу автозаправних станцій (АЗС) в  межах 10 км.  від місцезнаходження: 33 ДПРЧ 4 ДПРЗ ГУ ДСНСУ у Львівській області   м. Червоноград, вул. Б. Хмельницького, 30  та 21 ДПРЧ 4 ДПРЗ ГУ ДСНСУ у Львівській області  м. </w:t>
      </w:r>
      <w:proofErr w:type="spellStart"/>
      <w:r w:rsidRPr="00E70376">
        <w:rPr>
          <w:b/>
        </w:rPr>
        <w:t>Радехів</w:t>
      </w:r>
      <w:proofErr w:type="spellEnd"/>
      <w:r w:rsidRPr="00E70376">
        <w:rPr>
          <w:b/>
        </w:rPr>
        <w:t xml:space="preserve">, вул. </w:t>
      </w:r>
      <w:proofErr w:type="spellStart"/>
      <w:r w:rsidRPr="00E70376">
        <w:rPr>
          <w:b/>
        </w:rPr>
        <w:t>Стоянівська</w:t>
      </w:r>
      <w:proofErr w:type="spellEnd"/>
      <w:r w:rsidRPr="00E70376">
        <w:rPr>
          <w:b/>
        </w:rPr>
        <w:t xml:space="preserve">, 21, що призначені для заправки транспортних засобів пальним, відповідно до Постанови Кабінету Міністрів України ,,Про затвердження Правил роздрібної торгівлі </w:t>
      </w:r>
      <w:proofErr w:type="spellStart"/>
      <w:r w:rsidRPr="00E70376">
        <w:rPr>
          <w:b/>
        </w:rPr>
        <w:t>нафтопродуктами”</w:t>
      </w:r>
      <w:proofErr w:type="spellEnd"/>
      <w:r w:rsidRPr="00E70376">
        <w:rPr>
          <w:b/>
        </w:rPr>
        <w:t xml:space="preserve"> від 20.12.1997 № 1442 (зі змінами та доповненнями).</w:t>
      </w:r>
    </w:p>
    <w:p w:rsidR="006B120F" w:rsidRDefault="006B120F" w:rsidP="006B120F">
      <w:pPr>
        <w:tabs>
          <w:tab w:val="left" w:pos="567"/>
        </w:tabs>
        <w:jc w:val="both"/>
      </w:pPr>
      <w:r w:rsidRPr="00300F72">
        <w:t xml:space="preserve">         3.2. </w:t>
      </w:r>
      <w:r w:rsidRPr="00C800DC">
        <w:t>Паливо повинно відпускатись цілодобово</w:t>
      </w:r>
      <w:r w:rsidRPr="00300F72">
        <w:t xml:space="preserve"> на підставі пред’явлення талонів або </w:t>
      </w:r>
      <w:proofErr w:type="spellStart"/>
      <w:r w:rsidRPr="00300F72">
        <w:t>скретч-карток</w:t>
      </w:r>
      <w:proofErr w:type="spellEnd"/>
      <w:r w:rsidRPr="00300F72">
        <w:t xml:space="preserve"> на власних або орендованих АЗС учасника процедури закупівлі, або на АЗС партнерів учасника процедури закупівлі. Учасник у складі тендерної пропозиції повинен надати довідку із зазначенням наявності та місце знаходження усіх наявних власних АЗС / чи АЗС п</w:t>
      </w:r>
      <w:r>
        <w:t>артнера в межах м. Львова та Львівської області</w:t>
      </w:r>
      <w:r w:rsidRPr="00300F72">
        <w:t xml:space="preserve">, в тому числі обов’язкова наявність не </w:t>
      </w:r>
      <w:r w:rsidRPr="008D3B70">
        <w:t xml:space="preserve">менше </w:t>
      </w:r>
      <w:r>
        <w:t>3-х</w:t>
      </w:r>
      <w:r w:rsidRPr="008D3B70">
        <w:t xml:space="preserve"> (</w:t>
      </w:r>
      <w:r>
        <w:t>трьох</w:t>
      </w:r>
      <w:r w:rsidRPr="008D3B70">
        <w:t>)</w:t>
      </w:r>
      <w:r w:rsidRPr="00300F72">
        <w:t xml:space="preserve"> власних АЗС / чи АЗС партнера (орендованих), </w:t>
      </w:r>
      <w:r>
        <w:t xml:space="preserve">які розташовані на території  Червоноградського району та Львівської області </w:t>
      </w:r>
      <w:r w:rsidRPr="00231B48">
        <w:t xml:space="preserve">із зазначенням назви АЗС або бренду та адрес їх знаходження згідно Таблицею 1.  </w:t>
      </w:r>
    </w:p>
    <w:p w:rsidR="006B120F" w:rsidRDefault="006B120F" w:rsidP="006B120F">
      <w:pPr>
        <w:tabs>
          <w:tab w:val="left" w:pos="567"/>
        </w:tabs>
        <w:jc w:val="both"/>
      </w:pPr>
      <w:r>
        <w:tab/>
        <w:t>3.3 Замовник лишає за собою права купівлі товару окремими партіями при недостатньому фінансуванні.</w:t>
      </w:r>
    </w:p>
    <w:p w:rsidR="006B120F" w:rsidRPr="00300F72" w:rsidRDefault="006B120F" w:rsidP="006B120F">
      <w:pPr>
        <w:tabs>
          <w:tab w:val="left" w:pos="426"/>
          <w:tab w:val="left" w:pos="851"/>
        </w:tabs>
        <w:jc w:val="right"/>
        <w:outlineLvl w:val="0"/>
      </w:pPr>
      <w:r w:rsidRPr="00300F72">
        <w:t>Таблиця 1</w:t>
      </w:r>
    </w:p>
    <w:p w:rsidR="006B120F" w:rsidRDefault="006B120F" w:rsidP="006B120F">
      <w:pPr>
        <w:tabs>
          <w:tab w:val="left" w:pos="426"/>
          <w:tab w:val="left" w:pos="851"/>
        </w:tabs>
        <w:ind w:left="567"/>
        <w:contextualSpacing/>
        <w:outlineLvl w:val="0"/>
      </w:pPr>
      <w:r w:rsidRPr="00300F72">
        <w:t xml:space="preserve">                                                                 </w:t>
      </w:r>
    </w:p>
    <w:p w:rsidR="006B120F" w:rsidRDefault="006B120F" w:rsidP="006B120F">
      <w:pPr>
        <w:tabs>
          <w:tab w:val="left" w:pos="426"/>
          <w:tab w:val="left" w:pos="851"/>
        </w:tabs>
        <w:ind w:left="567"/>
        <w:contextualSpacing/>
        <w:outlineLvl w:val="0"/>
      </w:pPr>
    </w:p>
    <w:p w:rsidR="006B120F" w:rsidRPr="00300F72" w:rsidRDefault="006B120F" w:rsidP="006B120F">
      <w:pPr>
        <w:tabs>
          <w:tab w:val="left" w:pos="426"/>
          <w:tab w:val="left" w:pos="851"/>
        </w:tabs>
        <w:ind w:left="567"/>
        <w:contextualSpacing/>
        <w:jc w:val="center"/>
        <w:outlineLvl w:val="0"/>
      </w:pPr>
      <w:r w:rsidRPr="00300F72">
        <w:t>Довідка</w:t>
      </w:r>
    </w:p>
    <w:p w:rsidR="006B120F" w:rsidRPr="00300F72" w:rsidRDefault="006B120F" w:rsidP="006B120F">
      <w:pPr>
        <w:tabs>
          <w:tab w:val="left" w:pos="851"/>
        </w:tabs>
        <w:contextualSpacing/>
        <w:jc w:val="center"/>
        <w:outlineLvl w:val="0"/>
      </w:pPr>
      <w:r w:rsidRPr="00300F72">
        <w:lastRenderedPageBreak/>
        <w:t>перелік автозаправних станцій (АЗС), за якими буде здійснюватися заправка автотранспорту Замовника</w:t>
      </w:r>
    </w:p>
    <w:p w:rsidR="006B120F" w:rsidRPr="00300F72" w:rsidRDefault="006B120F" w:rsidP="006B120F">
      <w:pPr>
        <w:tabs>
          <w:tab w:val="left" w:pos="426"/>
          <w:tab w:val="left" w:pos="851"/>
        </w:tabs>
        <w:ind w:left="567"/>
        <w:contextualSpacing/>
        <w:jc w:val="center"/>
        <w:outlineLvl w:val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071"/>
        <w:gridCol w:w="2387"/>
        <w:gridCol w:w="2665"/>
        <w:gridCol w:w="3005"/>
      </w:tblGrid>
      <w:tr w:rsidR="006B120F" w:rsidRPr="00300F72" w:rsidTr="00472122">
        <w:trPr>
          <w:trHeight w:val="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</w:pPr>
            <w:r w:rsidRPr="00300F72">
              <w:t>№ з/п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</w:pPr>
            <w:r w:rsidRPr="00300F72">
              <w:t>Назва АЗС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</w:pPr>
            <w:r w:rsidRPr="00300F72">
              <w:t>Адреса розташування АЗС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</w:pPr>
            <w:r w:rsidRPr="00300F72">
              <w:t xml:space="preserve">Форма власності АЗС учасника </w:t>
            </w:r>
          </w:p>
          <w:p w:rsidR="006B120F" w:rsidRPr="00300F72" w:rsidRDefault="006B120F" w:rsidP="00472122">
            <w:pPr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</w:pPr>
            <w:r w:rsidRPr="00300F72">
              <w:t xml:space="preserve">Реєстраційний № лі ценз  </w:t>
            </w:r>
            <w:proofErr w:type="spellStart"/>
            <w:r w:rsidRPr="00300F72">
              <w:t>ії</w:t>
            </w:r>
            <w:proofErr w:type="spellEnd"/>
            <w:r w:rsidRPr="00300F72">
              <w:t xml:space="preserve"> на роздрібну торгівлю пальним на зазначеній АЗС</w:t>
            </w:r>
          </w:p>
        </w:tc>
      </w:tr>
      <w:tr w:rsidR="006B120F" w:rsidRPr="00300F72" w:rsidTr="00472122">
        <w:trPr>
          <w:trHeight w:val="23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  <w:jc w:val="both"/>
            </w:pPr>
          </w:p>
        </w:tc>
      </w:tr>
      <w:tr w:rsidR="006B120F" w:rsidRPr="00300F72" w:rsidTr="00472122">
        <w:trPr>
          <w:trHeight w:val="23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0F" w:rsidRPr="00300F72" w:rsidRDefault="006B120F" w:rsidP="00472122">
            <w:pPr>
              <w:tabs>
                <w:tab w:val="left" w:pos="284"/>
              </w:tabs>
              <w:contextualSpacing/>
              <w:jc w:val="both"/>
            </w:pPr>
          </w:p>
        </w:tc>
      </w:tr>
    </w:tbl>
    <w:p w:rsidR="006B120F" w:rsidRPr="00300F72" w:rsidRDefault="006B120F" w:rsidP="006B120F">
      <w:pPr>
        <w:jc w:val="both"/>
      </w:pPr>
      <w:bookmarkStart w:id="0" w:name="_Hlk64368855"/>
      <w:r w:rsidRPr="00300F72">
        <w:rPr>
          <w:rFonts w:eastAsia="Times New Roman"/>
          <w:color w:val="000000"/>
          <w:spacing w:val="-5"/>
          <w:sz w:val="20"/>
          <w:szCs w:val="20"/>
        </w:rPr>
        <w:t xml:space="preserve">         </w:t>
      </w:r>
      <w:bookmarkEnd w:id="0"/>
      <w:r w:rsidRPr="00300F72">
        <w:rPr>
          <w:sz w:val="20"/>
          <w:szCs w:val="20"/>
        </w:rPr>
        <w:t xml:space="preserve">          </w:t>
      </w:r>
    </w:p>
    <w:p w:rsidR="006B120F" w:rsidRPr="00300F72" w:rsidRDefault="006B120F" w:rsidP="006B120F">
      <w:pPr>
        <w:jc w:val="both"/>
      </w:pPr>
      <w:r w:rsidRPr="00300F72">
        <w:t xml:space="preserve">        3.3.Термін дії талонів або </w:t>
      </w:r>
      <w:proofErr w:type="spellStart"/>
      <w:r w:rsidRPr="00300F72">
        <w:t>скретч-карток</w:t>
      </w:r>
      <w:proofErr w:type="spellEnd"/>
      <w:r w:rsidRPr="00300F72">
        <w:t xml:space="preserve"> на пальне повинен становити не менше </w:t>
      </w:r>
      <w:r>
        <w:t>24</w:t>
      </w:r>
      <w:r w:rsidRPr="00300F72">
        <w:t xml:space="preserve"> місяців з моменту їх отримання Замовником. Учасник повинен надати письмове підтвердження про термін дії талонів / </w:t>
      </w:r>
      <w:proofErr w:type="spellStart"/>
      <w:r w:rsidRPr="00300F72">
        <w:t>скретч</w:t>
      </w:r>
      <w:proofErr w:type="spellEnd"/>
      <w:r w:rsidRPr="00300F72">
        <w:t xml:space="preserve"> - карток, які дійсні для використання по всій території України де </w:t>
      </w:r>
      <w:proofErr w:type="spellStart"/>
      <w:r w:rsidRPr="00300F72">
        <w:t>розшташовані</w:t>
      </w:r>
      <w:proofErr w:type="spellEnd"/>
      <w:r w:rsidRPr="00300F72">
        <w:t xml:space="preserve"> АЗС учасника.  </w:t>
      </w:r>
    </w:p>
    <w:p w:rsidR="006B120F" w:rsidRPr="00300F72" w:rsidRDefault="006B120F" w:rsidP="006B120F">
      <w:pPr>
        <w:jc w:val="both"/>
        <w:rPr>
          <w:rFonts w:eastAsia="Times New Roman"/>
        </w:rPr>
      </w:pPr>
      <w:r w:rsidRPr="00300F72">
        <w:t xml:space="preserve">         3.4. Паливо повинно відпускатись цілодобово на підставі пред’явлення замовником талонів або </w:t>
      </w:r>
      <w:proofErr w:type="spellStart"/>
      <w:r w:rsidRPr="00300F72">
        <w:t>скретч-карток</w:t>
      </w:r>
      <w:proofErr w:type="spellEnd"/>
      <w:r w:rsidRPr="00300F72">
        <w:t xml:space="preserve"> номіналом по 10 л, або 15 л, або 20 л на АЗС, зазначених учасником у тендерній пропозиції. Учасник повинен надати  </w:t>
      </w:r>
      <w:r w:rsidRPr="00300F72">
        <w:rPr>
          <w:rFonts w:eastAsia="Times New Roman"/>
        </w:rPr>
        <w:t xml:space="preserve">копії єдиних зразків паливних талонів / </w:t>
      </w:r>
      <w:proofErr w:type="spellStart"/>
      <w:r w:rsidRPr="00300F72">
        <w:rPr>
          <w:rFonts w:eastAsia="Times New Roman"/>
        </w:rPr>
        <w:t>скретч-карток</w:t>
      </w:r>
      <w:proofErr w:type="spellEnd"/>
      <w:r w:rsidRPr="00300F72">
        <w:rPr>
          <w:rFonts w:eastAsia="Times New Roman"/>
        </w:rPr>
        <w:t xml:space="preserve"> за якими здійснюватиметься відпуск палива. Паливний талон / </w:t>
      </w:r>
      <w:proofErr w:type="spellStart"/>
      <w:r w:rsidRPr="00300F72">
        <w:rPr>
          <w:rFonts w:eastAsia="Times New Roman"/>
        </w:rPr>
        <w:t>скретч-картка</w:t>
      </w:r>
      <w:proofErr w:type="spellEnd"/>
      <w:r w:rsidRPr="00300F72">
        <w:rPr>
          <w:rFonts w:eastAsia="Times New Roman"/>
        </w:rPr>
        <w:t xml:space="preserve"> повинна містити назву мережі АЗС або бренд АЗС, на яких буде здійснюватися відпуск палива. </w:t>
      </w:r>
    </w:p>
    <w:p w:rsidR="006B120F" w:rsidRPr="00263F70" w:rsidRDefault="006B120F" w:rsidP="006B120F">
      <w:pPr>
        <w:pStyle w:val="1"/>
        <w:shd w:val="clear" w:color="auto" w:fill="FFFFFF"/>
        <w:jc w:val="both"/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>4</w:t>
      </w:r>
      <w:r w:rsidRPr="00263F70"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>. Якісні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України,  які передбачають застосування заходів із захисту довкілля (надається окремим файлом!!!)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B120F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120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0F"/>
    <w:pPr>
      <w:spacing w:after="160" w:line="259" w:lineRule="auto"/>
    </w:pPr>
    <w:rPr>
      <w:rFonts w:ascii="Times New Roman" w:hAnsi="Times New Roman"/>
      <w:lang w:val="uk-UA"/>
    </w:rPr>
  </w:style>
  <w:style w:type="paragraph" w:styleId="1">
    <w:name w:val="heading 1"/>
    <w:basedOn w:val="a"/>
    <w:link w:val="10"/>
    <w:uiPriority w:val="9"/>
    <w:qFormat/>
    <w:rsid w:val="006B120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0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2022-12-05T14:08:00Z</dcterms:created>
  <dcterms:modified xsi:type="dcterms:W3CDTF">2022-12-05T14:08:00Z</dcterms:modified>
</cp:coreProperties>
</file>