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B57DE3" w:rsidP="004E3B0F">
            <w:pPr>
              <w:jc w:val="both"/>
            </w:pPr>
            <w:r>
              <w:t>224</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F92305" w:rsidP="001D67A5">
            <w:pPr>
              <w:jc w:val="both"/>
            </w:pPr>
            <w:r>
              <w:t>31</w:t>
            </w:r>
            <w:r w:rsidR="00465D54">
              <w:t>.05.</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D2451F" w:rsidRPr="000C64A8" w:rsidRDefault="00D2451F" w:rsidP="0000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A428E4">
        <w:rPr>
          <w:b/>
          <w:i/>
          <w:iCs/>
          <w:sz w:val="28"/>
          <w:szCs w:val="28"/>
        </w:rPr>
        <w:t xml:space="preserve">на </w:t>
      </w:r>
      <w:r>
        <w:rPr>
          <w:b/>
          <w:i/>
          <w:iCs/>
          <w:sz w:val="28"/>
          <w:szCs w:val="28"/>
        </w:rPr>
        <w:t xml:space="preserve"> закупівлю</w:t>
      </w:r>
      <w:r w:rsidR="00F92305">
        <w:rPr>
          <w:b/>
          <w:i/>
          <w:iCs/>
          <w:sz w:val="28"/>
          <w:szCs w:val="28"/>
        </w:rPr>
        <w:t xml:space="preserve"> послуг </w:t>
      </w:r>
      <w:r w:rsidR="00F92305" w:rsidRPr="00F92305">
        <w:rPr>
          <w:b/>
          <w:i/>
          <w:iCs/>
          <w:sz w:val="28"/>
          <w:szCs w:val="28"/>
        </w:rPr>
        <w:t>пов’язаних з програмуванням спеціального прикладного програмного забезпечення «Управління приєднанням», «Аудит ОП» та іншого програмного забезпечення, в тому числі завдань інтеграції з стороннім програмним забезпеченням</w:t>
      </w:r>
      <w:r w:rsidR="0000447E" w:rsidRPr="00116E4E">
        <w:rPr>
          <w:b/>
          <w:i/>
          <w:iCs/>
          <w:sz w:val="28"/>
          <w:szCs w:val="28"/>
        </w:rPr>
        <w:t>.</w:t>
      </w:r>
    </w:p>
    <w:p w:rsidR="00D2451F" w:rsidRPr="00EF74CB" w:rsidRDefault="0000447E" w:rsidP="00D2451F">
      <w:pPr>
        <w:pStyle w:val="31"/>
        <w:tabs>
          <w:tab w:val="clear" w:pos="426"/>
        </w:tabs>
        <w:rPr>
          <w:i/>
          <w:iCs/>
        </w:rPr>
      </w:pPr>
      <w:r>
        <w:rPr>
          <w:i/>
          <w:iCs/>
        </w:rPr>
        <w:t>(</w:t>
      </w:r>
      <w:r w:rsidR="00D2451F" w:rsidRPr="008A03B5">
        <w:rPr>
          <w:i/>
          <w:iCs/>
        </w:rPr>
        <w:t>код ДК 021:2015 -</w:t>
      </w:r>
      <w:r w:rsidR="00F92305" w:rsidRPr="00F92305">
        <w:rPr>
          <w:i/>
          <w:iCs/>
        </w:rPr>
        <w:t>72240000-9 - Послуги з аналізу та програмування систем</w:t>
      </w:r>
      <w:r w:rsidR="00D2451F" w:rsidRPr="00F92305">
        <w:rPr>
          <w:i/>
          <w:iCs/>
        </w:rPr>
        <w:t>)</w:t>
      </w: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1A3D20" w:rsidRDefault="001A3D20" w:rsidP="008270EF">
      <w:pPr>
        <w:jc w:val="center"/>
        <w:rPr>
          <w:i/>
          <w:iCs/>
          <w:sz w:val="28"/>
        </w:rPr>
      </w:pPr>
    </w:p>
    <w:p w:rsidR="001A3D20" w:rsidRDefault="001A3D20" w:rsidP="008270EF">
      <w:pPr>
        <w:jc w:val="center"/>
        <w:rPr>
          <w:i/>
          <w:iCs/>
          <w:sz w:val="28"/>
        </w:rPr>
      </w:pPr>
    </w:p>
    <w:p w:rsidR="00F92305" w:rsidRDefault="00F92305" w:rsidP="008270EF">
      <w:pPr>
        <w:jc w:val="center"/>
        <w:rPr>
          <w:i/>
          <w:iCs/>
          <w:sz w:val="28"/>
        </w:rPr>
      </w:pPr>
    </w:p>
    <w:p w:rsidR="00F92305" w:rsidRDefault="00F92305" w:rsidP="008270EF">
      <w:pPr>
        <w:jc w:val="center"/>
        <w:rPr>
          <w:i/>
          <w:iCs/>
          <w:sz w:val="28"/>
        </w:rPr>
      </w:pPr>
    </w:p>
    <w:p w:rsidR="001A3D20" w:rsidRDefault="001A3D20" w:rsidP="008270EF">
      <w:pPr>
        <w:jc w:val="center"/>
        <w:rPr>
          <w:i/>
          <w:iCs/>
          <w:sz w:val="28"/>
        </w:rPr>
      </w:pPr>
    </w:p>
    <w:p w:rsidR="00D309E1" w:rsidRPr="00376823" w:rsidRDefault="00D309E1"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F92305" w:rsidRPr="000C64A8" w:rsidRDefault="00F92305" w:rsidP="00F92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Pr>
                <w:b/>
                <w:i/>
                <w:iCs/>
                <w:sz w:val="28"/>
                <w:szCs w:val="28"/>
              </w:rPr>
              <w:t xml:space="preserve">Послуги </w:t>
            </w:r>
            <w:r w:rsidRPr="00F92305">
              <w:rPr>
                <w:b/>
                <w:i/>
                <w:iCs/>
                <w:sz w:val="28"/>
                <w:szCs w:val="28"/>
              </w:rPr>
              <w:t>пов’язан</w:t>
            </w:r>
            <w:r>
              <w:rPr>
                <w:b/>
                <w:i/>
                <w:iCs/>
                <w:sz w:val="28"/>
                <w:szCs w:val="28"/>
              </w:rPr>
              <w:t>і</w:t>
            </w:r>
            <w:r w:rsidRPr="00F92305">
              <w:rPr>
                <w:b/>
                <w:i/>
                <w:iCs/>
                <w:sz w:val="28"/>
                <w:szCs w:val="28"/>
              </w:rPr>
              <w:t xml:space="preserve"> з програмуванням спеціального прикладного програмного забезпечення «Управління приєднанням», «Аудит ОП» та іншого програмного забезпечення, в тому числі завдань інтеграції з стороннім програмним забезпеченням</w:t>
            </w:r>
            <w:r w:rsidRPr="00116E4E">
              <w:rPr>
                <w:b/>
                <w:i/>
                <w:iCs/>
                <w:sz w:val="28"/>
                <w:szCs w:val="28"/>
              </w:rPr>
              <w:t>.</w:t>
            </w:r>
          </w:p>
          <w:p w:rsidR="00F92305" w:rsidRPr="00EF74CB" w:rsidRDefault="00F92305" w:rsidP="00F92305">
            <w:pPr>
              <w:pStyle w:val="31"/>
              <w:tabs>
                <w:tab w:val="clear" w:pos="426"/>
              </w:tabs>
              <w:rPr>
                <w:i/>
                <w:iCs/>
              </w:rPr>
            </w:pPr>
            <w:r>
              <w:rPr>
                <w:i/>
                <w:iCs/>
              </w:rPr>
              <w:t>(</w:t>
            </w:r>
            <w:r w:rsidRPr="008A03B5">
              <w:rPr>
                <w:i/>
                <w:iCs/>
              </w:rPr>
              <w:t>код ДК 021:2015 -</w:t>
            </w:r>
            <w:r w:rsidRPr="00F92305">
              <w:rPr>
                <w:i/>
                <w:iCs/>
              </w:rPr>
              <w:t>72240000-9 - Послуги з аналізу та програмування систем)</w:t>
            </w:r>
          </w:p>
          <w:p w:rsidR="003C5A87" w:rsidRPr="001A3D20" w:rsidRDefault="003C5A87" w:rsidP="00D2451F">
            <w:pPr>
              <w:tabs>
                <w:tab w:val="left" w:pos="540"/>
              </w:tabs>
              <w:jc w:val="both"/>
              <w:rPr>
                <w:b/>
                <w:i/>
                <w:iCs/>
                <w:sz w:val="28"/>
                <w:szCs w:val="28"/>
              </w:rPr>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B31F19" w:rsidRPr="00376823" w:rsidTr="00EF11E5">
        <w:tc>
          <w:tcPr>
            <w:tcW w:w="2108" w:type="dxa"/>
            <w:vAlign w:val="center"/>
          </w:tcPr>
          <w:p w:rsidR="00B31F19" w:rsidRPr="00376823" w:rsidRDefault="00B31F19" w:rsidP="00F92305">
            <w:pPr>
              <w:pStyle w:val="a5"/>
              <w:tabs>
                <w:tab w:val="clear" w:pos="4677"/>
                <w:tab w:val="clear" w:pos="9355"/>
                <w:tab w:val="left" w:pos="1260"/>
                <w:tab w:val="left" w:pos="1980"/>
              </w:tabs>
            </w:pPr>
            <w:r w:rsidRPr="00376823">
              <w:t xml:space="preserve">обсяг </w:t>
            </w:r>
            <w:r w:rsidR="00F92305">
              <w:t>надання послуг</w:t>
            </w:r>
          </w:p>
        </w:tc>
        <w:tc>
          <w:tcPr>
            <w:tcW w:w="8406" w:type="dxa"/>
            <w:gridSpan w:val="2"/>
            <w:vAlign w:val="center"/>
          </w:tcPr>
          <w:p w:rsidR="00B31F19" w:rsidRPr="003D6221" w:rsidRDefault="00F92305" w:rsidP="00DF59B2">
            <w:pPr>
              <w:pStyle w:val="a5"/>
              <w:tabs>
                <w:tab w:val="clear" w:pos="4677"/>
                <w:tab w:val="clear" w:pos="9355"/>
                <w:tab w:val="left" w:pos="1260"/>
                <w:tab w:val="left" w:pos="1980"/>
              </w:tabs>
              <w:jc w:val="both"/>
              <w:rPr>
                <w:iCs/>
              </w:rPr>
            </w:pPr>
            <w:r>
              <w:rPr>
                <w:iCs/>
              </w:rPr>
              <w:t>Наведений у Додатку 4</w:t>
            </w:r>
          </w:p>
        </w:tc>
      </w:tr>
      <w:tr w:rsidR="00D2451F" w:rsidRPr="00376823" w:rsidTr="00EF11E5">
        <w:tc>
          <w:tcPr>
            <w:tcW w:w="2108" w:type="dxa"/>
            <w:vAlign w:val="center"/>
          </w:tcPr>
          <w:p w:rsidR="00D2451F" w:rsidRPr="00376823" w:rsidRDefault="00D2451F" w:rsidP="00F92305">
            <w:pPr>
              <w:pStyle w:val="a5"/>
              <w:tabs>
                <w:tab w:val="clear" w:pos="4677"/>
                <w:tab w:val="clear" w:pos="9355"/>
                <w:tab w:val="left" w:pos="1260"/>
                <w:tab w:val="left" w:pos="1980"/>
              </w:tabs>
            </w:pPr>
            <w:r w:rsidRPr="00376823">
              <w:t xml:space="preserve">місце </w:t>
            </w:r>
            <w:r w:rsidR="00F92305">
              <w:t>надання послуг</w:t>
            </w:r>
          </w:p>
        </w:tc>
        <w:tc>
          <w:tcPr>
            <w:tcW w:w="8406" w:type="dxa"/>
            <w:gridSpan w:val="2"/>
            <w:vAlign w:val="center"/>
          </w:tcPr>
          <w:p w:rsidR="00D2451F" w:rsidRPr="003D6221" w:rsidRDefault="00D2451F" w:rsidP="001A3D20">
            <w:pPr>
              <w:pStyle w:val="31"/>
              <w:tabs>
                <w:tab w:val="clear" w:pos="426"/>
              </w:tabs>
              <w:jc w:val="left"/>
              <w:rPr>
                <w:b w:val="0"/>
                <w:sz w:val="24"/>
                <w:szCs w:val="24"/>
              </w:rPr>
            </w:pPr>
            <w:r w:rsidRPr="003D6221">
              <w:rPr>
                <w:b w:val="0"/>
                <w:sz w:val="24"/>
                <w:szCs w:val="24"/>
              </w:rPr>
              <w:t xml:space="preserve"> Україна</w:t>
            </w:r>
          </w:p>
        </w:tc>
      </w:tr>
      <w:tr w:rsidR="00D2451F" w:rsidRPr="00376823" w:rsidTr="00EF11E5">
        <w:tc>
          <w:tcPr>
            <w:tcW w:w="2108" w:type="dxa"/>
            <w:vAlign w:val="center"/>
          </w:tcPr>
          <w:p w:rsidR="00D2451F" w:rsidRPr="00376823" w:rsidRDefault="00D2451F" w:rsidP="00F92305">
            <w:pPr>
              <w:pStyle w:val="a5"/>
              <w:tabs>
                <w:tab w:val="clear" w:pos="4677"/>
                <w:tab w:val="clear" w:pos="9355"/>
                <w:tab w:val="left" w:pos="1260"/>
                <w:tab w:val="left" w:pos="1980"/>
              </w:tabs>
            </w:pPr>
            <w:r w:rsidRPr="00376823">
              <w:t xml:space="preserve">термін </w:t>
            </w:r>
            <w:r w:rsidR="00F92305">
              <w:t xml:space="preserve">надання послуг </w:t>
            </w:r>
          </w:p>
        </w:tc>
        <w:tc>
          <w:tcPr>
            <w:tcW w:w="8406" w:type="dxa"/>
            <w:gridSpan w:val="2"/>
            <w:vAlign w:val="center"/>
          </w:tcPr>
          <w:p w:rsidR="00D2451F" w:rsidRPr="003D6221" w:rsidRDefault="00D2451F" w:rsidP="00255C3E">
            <w:pPr>
              <w:pStyle w:val="a5"/>
              <w:tabs>
                <w:tab w:val="clear" w:pos="4677"/>
                <w:tab w:val="clear" w:pos="9355"/>
                <w:tab w:val="left" w:pos="1260"/>
                <w:tab w:val="left" w:pos="1980"/>
              </w:tabs>
              <w:jc w:val="both"/>
            </w:pPr>
            <w:r w:rsidRPr="003D6221">
              <w:rPr>
                <w:bCs/>
              </w:rPr>
              <w:t>до 3</w:t>
            </w:r>
            <w:r w:rsidR="001D67A5">
              <w:rPr>
                <w:bCs/>
              </w:rPr>
              <w:t>0</w:t>
            </w:r>
            <w:r w:rsidRPr="003D6221">
              <w:rPr>
                <w:bCs/>
              </w:rPr>
              <w:t>.</w:t>
            </w:r>
            <w:r w:rsidR="00255C3E">
              <w:rPr>
                <w:bCs/>
              </w:rPr>
              <w:t>06.2024</w:t>
            </w:r>
            <w:r w:rsidRPr="003D6221">
              <w:t xml:space="preserve"> р.</w:t>
            </w:r>
          </w:p>
        </w:tc>
      </w:tr>
      <w:tr w:rsidR="00D2451F" w:rsidRPr="00376823" w:rsidTr="00EF11E5">
        <w:tc>
          <w:tcPr>
            <w:tcW w:w="2108" w:type="dxa"/>
            <w:vAlign w:val="center"/>
          </w:tcPr>
          <w:p w:rsidR="00D2451F" w:rsidRPr="00376823" w:rsidRDefault="00D2451F" w:rsidP="00D2451F">
            <w:pPr>
              <w:pStyle w:val="a5"/>
              <w:tabs>
                <w:tab w:val="left" w:pos="1260"/>
                <w:tab w:val="left" w:pos="1980"/>
              </w:tabs>
              <w:rPr>
                <w:lang w:eastAsia="uk-UA"/>
              </w:rPr>
            </w:pPr>
            <w:r w:rsidRPr="00376823">
              <w:rPr>
                <w:lang w:eastAsia="uk-UA"/>
              </w:rPr>
              <w:lastRenderedPageBreak/>
              <w:t xml:space="preserve">опис і граничний рівень ціни </w:t>
            </w:r>
          </w:p>
          <w:p w:rsidR="00D2451F" w:rsidRPr="00376823" w:rsidRDefault="00D2451F" w:rsidP="00D2451F">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D2451F" w:rsidRPr="001A3D20" w:rsidRDefault="00255C3E" w:rsidP="0042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w:t>
            </w:r>
            <w:r w:rsidRPr="00376823">
              <w:rPr>
                <w:lang w:val="uk-UA"/>
              </w:rPr>
              <w:lastRenderedPageBreak/>
              <w:t xml:space="preserve">тендерної документації </w:t>
            </w:r>
          </w:p>
        </w:tc>
        <w:tc>
          <w:tcPr>
            <w:tcW w:w="8406" w:type="dxa"/>
            <w:gridSpan w:val="2"/>
          </w:tcPr>
          <w:p w:rsidR="0017008B" w:rsidRDefault="0017008B" w:rsidP="0017008B">
            <w:pPr>
              <w:widowControl w:val="0"/>
              <w:jc w:val="both"/>
              <w:rPr>
                <w:highlight w:val="white"/>
              </w:rPr>
            </w:pPr>
            <w:r>
              <w:rPr>
                <w:highlight w:val="white"/>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r>
              <w:rPr>
                <w:highlight w:val="white"/>
              </w:rPr>
              <w:lastRenderedPageBreak/>
              <w:t xml:space="preserve">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lastRenderedPageBreak/>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згідно з вимогами Додатку №3.2,   які замовник набуде у власність внаслідок виконання робіт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субпідрядника (субпідрядників) (п. 13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погодження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Папка №3 - Цінова пропозиція, зведений та локальний кошторисні розрахунки вартості робіт, підсумкова відомість ресурсів, розрахунок загально-виробничих витрат, розрахунок витрат на відрядження;</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 xml:space="preserve">ступеня локалізації виробництва товарів, які </w:t>
            </w:r>
            <w:r w:rsidRPr="003D6221">
              <w:rPr>
                <w:color w:val="000000" w:themeColor="text1"/>
                <w:shd w:val="clear" w:color="auto" w:fill="FFFFFF"/>
              </w:rPr>
              <w:lastRenderedPageBreak/>
              <w:t>замовник набуде у власність внаслідок виконання робіт,</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44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w:t>
            </w:r>
            <w:r w:rsidRPr="003D6221">
              <w:rPr>
                <w:rFonts w:ascii="Times New Roman" w:hAnsi="Times New Roman"/>
                <w:color w:val="000000" w:themeColor="text1"/>
                <w:sz w:val="24"/>
              </w:rPr>
              <w:lastRenderedPageBreak/>
              <w:t xml:space="preserve">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3D6221">
              <w:rPr>
                <w:rFonts w:ascii="Times New Roman" w:hAnsi="Times New Roman"/>
                <w:color w:val="000000" w:themeColor="text1"/>
                <w:sz w:val="24"/>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lastRenderedPageBreak/>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w:t>
            </w:r>
            <w:r w:rsidRPr="003D6221">
              <w:rPr>
                <w:color w:val="000000" w:themeColor="text1"/>
              </w:rPr>
              <w:lastRenderedPageBreak/>
              <w:t>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w:t>
            </w:r>
            <w:r w:rsidRPr="003D6221">
              <w:rPr>
                <w:color w:val="000000" w:themeColor="text1"/>
              </w:rPr>
              <w:lastRenderedPageBreak/>
              <w:t>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255C3E" w:rsidRPr="00102441" w:rsidRDefault="00255C3E" w:rsidP="00255C3E">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rPr>
            </w:pPr>
            <w:r w:rsidRPr="00102441">
              <w:rPr>
                <w:color w:val="000000" w:themeColor="text1"/>
              </w:rPr>
              <w:t>власна довідка з інформацією про надання послуг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обсягу виконання договору з надання послуг, аналогічних за предметом закупівлі; П.І.П., посади, телефону, e-mail посадової особи контрагента, яка відповідала за виконання договору).  Довідка надається в довільній формі</w:t>
            </w:r>
            <w:r w:rsidRPr="00102441">
              <w:rPr>
                <w:bCs/>
                <w:color w:val="000000" w:themeColor="text1"/>
              </w:rPr>
              <w:t>.</w:t>
            </w:r>
          </w:p>
          <w:p w:rsidR="00255C3E" w:rsidRDefault="00255C3E" w:rsidP="00255C3E">
            <w:pPr>
              <w:tabs>
                <w:tab w:val="left" w:pos="567"/>
              </w:tabs>
              <w:ind w:firstLine="567"/>
              <w:jc w:val="both"/>
              <w:rPr>
                <w:color w:val="000000" w:themeColor="text1"/>
              </w:rPr>
            </w:pPr>
            <w:r w:rsidRPr="00102441">
              <w:rPr>
                <w:color w:val="000000" w:themeColor="text1"/>
              </w:rPr>
              <w:t xml:space="preserve">Аналогічним вважатиметься договір, предметом якого є послуги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назвою послуг, які надавались за договором, ідентичною назві закупівлі. </w:t>
            </w:r>
            <w:r w:rsidRPr="00102441">
              <w:rPr>
                <w:bCs/>
                <w:color w:val="000000" w:themeColor="text1"/>
              </w:rPr>
              <w:t xml:space="preserve"> </w:t>
            </w:r>
          </w:p>
          <w:p w:rsidR="00255C3E" w:rsidRPr="00102441" w:rsidRDefault="00255C3E" w:rsidP="00255C3E">
            <w:pPr>
              <w:tabs>
                <w:tab w:val="left" w:pos="851"/>
                <w:tab w:val="left" w:pos="1980"/>
                <w:tab w:val="center" w:pos="4677"/>
                <w:tab w:val="right" w:pos="9355"/>
              </w:tabs>
              <w:ind w:firstLine="567"/>
              <w:jc w:val="both"/>
              <w:rPr>
                <w:bCs/>
                <w:color w:val="000000" w:themeColor="text1"/>
              </w:rPr>
            </w:pPr>
            <w:r w:rsidRPr="00102441">
              <w:rPr>
                <w:color w:val="000000" w:themeColor="text1"/>
              </w:rPr>
              <w:t>Довідка</w:t>
            </w:r>
            <w:r w:rsidRPr="00102441">
              <w:rPr>
                <w:bCs/>
                <w:color w:val="000000" w:themeColor="text1"/>
              </w:rPr>
              <w:t xml:space="preserve"> повинна супроводжуватись:</w:t>
            </w:r>
          </w:p>
          <w:p w:rsidR="00255C3E" w:rsidRDefault="00255C3E" w:rsidP="00255C3E">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rPr>
            </w:pPr>
            <w:r w:rsidRPr="00102441">
              <w:rPr>
                <w:color w:val="000000" w:themeColor="text1"/>
              </w:rPr>
              <w:t>- реалізованим (реалізованими) договором (договорами), зазначеним у довідці (з усіма укладеними додатковими угодами, додатками тощо)</w:t>
            </w:r>
            <w:r w:rsidRPr="00102441">
              <w:rPr>
                <w:bCs/>
                <w:color w:val="000000" w:themeColor="text1"/>
              </w:rPr>
              <w:t>;</w:t>
            </w:r>
          </w:p>
          <w:p w:rsidR="00255C3E" w:rsidRPr="00102441" w:rsidRDefault="00255C3E" w:rsidP="00255C3E">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rPr>
            </w:pPr>
            <w:r w:rsidRPr="00102441">
              <w:rPr>
                <w:color w:val="000000" w:themeColor="text1"/>
              </w:rPr>
              <w:t>- первинними документами, що підтверджують факт виконання аналогічного договору (договорів) в частині надання послуг попереднього контраген</w:t>
            </w:r>
            <w:r>
              <w:rPr>
                <w:color w:val="000000" w:themeColor="text1"/>
              </w:rPr>
              <w:t>та (актами приймання-передачі) .</w:t>
            </w:r>
          </w:p>
          <w:p w:rsidR="00255C3E" w:rsidRPr="00102441" w:rsidRDefault="00255C3E" w:rsidP="00255C3E">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02441">
              <w:rPr>
                <w:color w:val="000000" w:themeColor="text1"/>
              </w:rPr>
              <w:t xml:space="preserve">- актами приймання-передачі наданих послуг, </w:t>
            </w:r>
            <w:r w:rsidRPr="00102441">
              <w:rPr>
                <w:noProof/>
                <w:color w:val="000000" w:themeColor="text1"/>
              </w:rPr>
              <w:t xml:space="preserve">що підтверджують факт надання послуг </w:t>
            </w:r>
            <w:r w:rsidRPr="00102441">
              <w:rPr>
                <w:color w:val="000000" w:themeColor="text1"/>
              </w:rPr>
              <w:t>(аналогічних за предметом закупівлі або з кодом згідно з Національним класифікатором України ДК 021:2015 «Єдиний закупівельний словник» за показником четвертої цифри, ідентичним коду закупівлі, або з назвою, як</w:t>
            </w:r>
            <w:r>
              <w:rPr>
                <w:color w:val="000000" w:themeColor="text1"/>
              </w:rPr>
              <w:t>а</w:t>
            </w:r>
            <w:r w:rsidRPr="00102441">
              <w:rPr>
                <w:color w:val="000000" w:themeColor="text1"/>
              </w:rPr>
              <w:t xml:space="preserve"> має хоча б одне найменування</w:t>
            </w:r>
            <w:r>
              <w:rPr>
                <w:color w:val="000000" w:themeColor="text1"/>
              </w:rPr>
              <w:t>: розміщення/ провадження/ інсталяція програмного забезпечення</w:t>
            </w:r>
            <w:r w:rsidRPr="00102441">
              <w:rPr>
                <w:color w:val="000000" w:themeColor="text1"/>
              </w:rPr>
              <w:t>)</w:t>
            </w:r>
            <w:r w:rsidRPr="00102441">
              <w:rPr>
                <w:noProof/>
                <w:color w:val="000000" w:themeColor="text1"/>
              </w:rPr>
              <w:t>, зазначений в довідці</w:t>
            </w:r>
            <w:r w:rsidRPr="00102441">
              <w:rPr>
                <w:color w:val="000000" w:themeColor="text1"/>
              </w:rPr>
              <w:t>.</w:t>
            </w:r>
          </w:p>
          <w:p w:rsidR="00255C3E" w:rsidRPr="00102441" w:rsidRDefault="00255C3E" w:rsidP="00255C3E">
            <w:pPr>
              <w:pStyle w:val="HTML"/>
              <w:tabs>
                <w:tab w:val="clear" w:pos="916"/>
                <w:tab w:val="clear" w:pos="1832"/>
                <w:tab w:val="num" w:pos="1352"/>
                <w:tab w:val="num" w:pos="2911"/>
              </w:tabs>
              <w:ind w:firstLine="567"/>
              <w:jc w:val="both"/>
              <w:rPr>
                <w:rFonts w:ascii="Times New Roman" w:hAnsi="Times New Roman"/>
                <w:color w:val="000000" w:themeColor="text1"/>
                <w:sz w:val="24"/>
              </w:rPr>
            </w:pPr>
            <w:r w:rsidRPr="00102441">
              <w:rPr>
                <w:rFonts w:ascii="Times New Roman" w:hAnsi="Times New Roman"/>
                <w:color w:val="000000" w:themeColor="text1"/>
                <w:sz w:val="24"/>
              </w:rPr>
              <w:t xml:space="preserve">Акти приймання-передачі наданих послуг, </w:t>
            </w:r>
            <w:r w:rsidRPr="00102441">
              <w:rPr>
                <w:rFonts w:ascii="Times New Roman" w:hAnsi="Times New Roman"/>
                <w:noProof/>
                <w:color w:val="000000" w:themeColor="text1"/>
                <w:sz w:val="24"/>
              </w:rPr>
              <w:t xml:space="preserve">надані учасником для підтвердження факту надання послуг за аналогічним договором,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w:t>
            </w:r>
            <w:r w:rsidRPr="00102441">
              <w:rPr>
                <w:rFonts w:ascii="Times New Roman" w:hAnsi="Times New Roman"/>
                <w:color w:val="000000" w:themeColor="text1"/>
                <w:sz w:val="24"/>
              </w:rPr>
              <w:t>Акти приймання-передачі наданих послуг</w:t>
            </w:r>
            <w:r w:rsidRPr="00102441">
              <w:rPr>
                <w:rFonts w:ascii="Times New Roman" w:hAnsi="Times New Roman"/>
                <w:noProof/>
                <w:color w:val="000000" w:themeColor="text1"/>
                <w:sz w:val="24"/>
              </w:rPr>
              <w:t>, створені в електронному вигляді, повинні відповідати вимогам законодавства про електронні документи та електронний документообіг.</w:t>
            </w:r>
          </w:p>
          <w:p w:rsidR="00255C3E" w:rsidRPr="00102441" w:rsidRDefault="00255C3E" w:rsidP="00255C3E">
            <w:pPr>
              <w:ind w:firstLine="567"/>
              <w:jc w:val="both"/>
              <w:rPr>
                <w:noProof/>
                <w:color w:val="000000" w:themeColor="text1"/>
              </w:rPr>
            </w:pPr>
            <w:r w:rsidRPr="00102441">
              <w:rPr>
                <w:color w:val="000000" w:themeColor="text1"/>
              </w:rPr>
              <w:t>Акти приймання-передачі наданих послуг</w:t>
            </w:r>
            <w:r w:rsidRPr="00102441">
              <w:rPr>
                <w:color w:val="000000" w:themeColor="text1"/>
                <w:lang w:eastAsia="uk-UA"/>
              </w:rPr>
              <w:t xml:space="preserve"> повинні містити такі обов’язкові реквізити: </w:t>
            </w:r>
            <w:r w:rsidRPr="00102441">
              <w:rPr>
                <w:color w:val="000000" w:themeColor="text1"/>
                <w:shd w:val="clear" w:color="auto" w:fill="FFFFFF"/>
              </w:rPr>
              <w:t xml:space="preserve"> найменування підприємства, установи, від імені яких складений документ</w:t>
            </w:r>
            <w:r w:rsidRPr="00102441">
              <w:rPr>
                <w:color w:val="000000" w:themeColor="text1"/>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r w:rsidRPr="00102441">
              <w:rPr>
                <w:noProof/>
                <w:color w:val="000000" w:themeColor="text1"/>
              </w:rPr>
              <w:t>.</w:t>
            </w:r>
          </w:p>
          <w:p w:rsidR="00255C3E" w:rsidRPr="00102441" w:rsidRDefault="00255C3E" w:rsidP="00255C3E">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color w:val="000000" w:themeColor="text1"/>
                <w:lang w:eastAsia="uk-UA"/>
              </w:rPr>
            </w:pPr>
            <w:r w:rsidRPr="00102441">
              <w:rPr>
                <w:color w:val="000000" w:themeColor="text1"/>
                <w:lang w:eastAsia="uk-UA"/>
              </w:rPr>
              <w:t xml:space="preserve">Залежно від характеру операції та технології обробки даних до </w:t>
            </w:r>
            <w:r w:rsidRPr="00102441">
              <w:rPr>
                <w:color w:val="000000" w:themeColor="text1"/>
              </w:rPr>
              <w:t>актів приймання-передачі наданих послуг</w:t>
            </w:r>
            <w:r w:rsidRPr="00102441">
              <w:rPr>
                <w:color w:val="000000" w:themeColor="text1"/>
                <w:lang w:eastAsia="uk-UA"/>
              </w:rPr>
              <w:t xml:space="preserve"> можуть бути включені додаткові реквізити: </w:t>
            </w:r>
            <w:r w:rsidRPr="00102441">
              <w:rPr>
                <w:color w:val="000000" w:themeColor="text1"/>
                <w:lang w:eastAsia="uk-UA"/>
              </w:rPr>
              <w:lastRenderedPageBreak/>
              <w:t>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255C3E" w:rsidRPr="00102441" w:rsidRDefault="00255C3E" w:rsidP="00255C3E">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noProof/>
                <w:color w:val="000000" w:themeColor="text1"/>
              </w:rPr>
            </w:pPr>
            <w:r w:rsidRPr="00102441">
              <w:rPr>
                <w:noProof/>
                <w:color w:val="000000" w:themeColor="text1"/>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255C3E" w:rsidRPr="00102441" w:rsidRDefault="00255C3E" w:rsidP="00255C3E">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color w:val="000000" w:themeColor="text1"/>
                <w:lang w:eastAsia="uk-UA"/>
              </w:rPr>
            </w:pPr>
            <w:r w:rsidRPr="00102441">
              <w:rPr>
                <w:color w:val="000000" w:themeColor="text1"/>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255C3E" w:rsidRPr="00102441" w:rsidRDefault="00255C3E" w:rsidP="00255C3E">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color w:val="000000" w:themeColor="text1"/>
                <w:lang w:eastAsia="uk-UA"/>
              </w:rPr>
            </w:pPr>
            <w:r w:rsidRPr="00102441">
              <w:rPr>
                <w:color w:val="000000" w:themeColor="text1"/>
                <w:lang w:eastAsia="uk-UA"/>
              </w:rPr>
              <w:t>Використання при оформленні а</w:t>
            </w:r>
            <w:r w:rsidRPr="00102441">
              <w:rPr>
                <w:color w:val="000000" w:themeColor="text1"/>
              </w:rPr>
              <w:t>ктів приймання-передачі наданих послуг</w:t>
            </w:r>
            <w:r w:rsidRPr="00102441">
              <w:rPr>
                <w:color w:val="000000" w:themeColor="text1"/>
                <w:lang w:eastAsia="uk-UA"/>
              </w:rPr>
              <w:t xml:space="preserve"> факсимільного відтворення підпису допускається у порядку, встановленому законом, іншими актами цивільного законодавства.</w:t>
            </w:r>
          </w:p>
          <w:p w:rsidR="00255C3E" w:rsidRPr="00123468" w:rsidRDefault="00255C3E" w:rsidP="00255C3E">
            <w:pPr>
              <w:pStyle w:val="HTML"/>
              <w:tabs>
                <w:tab w:val="clear" w:pos="916"/>
                <w:tab w:val="clear" w:pos="1832"/>
                <w:tab w:val="num" w:pos="1260"/>
              </w:tabs>
              <w:jc w:val="both"/>
              <w:rPr>
                <w:rFonts w:ascii="Times New Roman" w:hAnsi="Times New Roman"/>
                <w:i/>
                <w:sz w:val="24"/>
                <w:u w:val="single"/>
              </w:rPr>
            </w:pPr>
            <w:r w:rsidRPr="00102441">
              <w:rPr>
                <w:rFonts w:ascii="Times New Roman" w:hAnsi="Times New Roman"/>
                <w:color w:val="000000" w:themeColor="text1"/>
                <w:sz w:val="24"/>
                <w:lang w:eastAsia="uk-UA"/>
              </w:rPr>
              <w:t xml:space="preserve">          Якщо у актах приймання-передачі наданих послуг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w:t>
            </w:r>
            <w:r>
              <w:rPr>
                <w:rFonts w:ascii="Times New Roman" w:hAnsi="Times New Roman"/>
                <w:color w:val="000000" w:themeColor="text1"/>
                <w:sz w:val="24"/>
                <w:lang w:eastAsia="uk-UA"/>
              </w:rPr>
              <w:t>нок-фактура тощо).</w:t>
            </w:r>
          </w:p>
          <w:p w:rsidR="00255C3E" w:rsidRPr="00123468" w:rsidRDefault="00255C3E" w:rsidP="00255C3E">
            <w:pPr>
              <w:pStyle w:val="HTML"/>
              <w:tabs>
                <w:tab w:val="clear" w:pos="916"/>
                <w:tab w:val="clear" w:pos="1832"/>
                <w:tab w:val="num" w:pos="1260"/>
              </w:tabs>
              <w:jc w:val="both"/>
              <w:rPr>
                <w:rFonts w:ascii="Times New Roman" w:hAnsi="Times New Roman"/>
                <w:b/>
                <w:sz w:val="24"/>
                <w:lang w:eastAsia="uk-UA"/>
              </w:rPr>
            </w:pPr>
            <w:r w:rsidRPr="00123468">
              <w:rPr>
                <w:rFonts w:ascii="Times New Roman" w:hAnsi="Times New Roman"/>
                <w:b/>
                <w:i/>
                <w:sz w:val="24"/>
                <w:u w:val="single"/>
              </w:rPr>
              <w:t>Наявність фінансової спроможності, яка підтверджується фінансовою звітністю:</w:t>
            </w:r>
          </w:p>
          <w:p w:rsidR="00255C3E" w:rsidRPr="00123468" w:rsidRDefault="00255C3E" w:rsidP="00255C3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23468">
              <w:rPr>
                <w:rFonts w:ascii="Times New Roman" w:hAnsi="Times New Roman"/>
                <w:sz w:val="24"/>
                <w:lang w:eastAsia="uk-UA"/>
              </w:rPr>
              <w:t>фінансова звітність учасника за 2022 рік:</w:t>
            </w:r>
          </w:p>
          <w:p w:rsidR="00255C3E" w:rsidRPr="00123468" w:rsidRDefault="00255C3E" w:rsidP="00255C3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23468">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123468">
              <w:t xml:space="preserve"> </w:t>
            </w:r>
            <w:r w:rsidRPr="00123468">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255C3E" w:rsidRPr="00123468" w:rsidRDefault="00255C3E" w:rsidP="00255C3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23468">
              <w:rPr>
                <w:lang w:eastAsia="uk-UA"/>
              </w:rPr>
              <w:t xml:space="preserve">або </w:t>
            </w:r>
          </w:p>
          <w:p w:rsidR="00255C3E" w:rsidRPr="00123468" w:rsidRDefault="00255C3E" w:rsidP="00255C3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23468">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123468">
                <w:rPr>
                  <w:lang w:eastAsia="uk-UA"/>
                </w:rPr>
                <w:t>Національним положенням (стандартом) бухгалтерського обліку 25 «Спрощена фінансова звітність»</w:t>
              </w:r>
            </w:hyperlink>
            <w:r w:rsidRPr="00123468">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255C3E" w:rsidRPr="00123468" w:rsidRDefault="00255C3E" w:rsidP="00255C3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23468">
              <w:rPr>
                <w:lang w:eastAsia="uk-UA"/>
              </w:rPr>
              <w:t>або</w:t>
            </w:r>
          </w:p>
          <w:p w:rsidR="00255C3E" w:rsidRPr="00123468" w:rsidRDefault="00255C3E" w:rsidP="00255C3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23468">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123468">
              <w:rPr>
                <w:noProof/>
              </w:rPr>
              <w:t xml:space="preserve">Про затвердження форм податкових декларацій платника єдиного податку» </w:t>
            </w:r>
            <w:r w:rsidRPr="00123468">
              <w:rPr>
                <w:lang w:eastAsia="uk-UA"/>
              </w:rPr>
              <w:t>від 19 червня 2015 р. №578</w:t>
            </w:r>
            <w:r w:rsidRPr="00123468">
              <w:rPr>
                <w:noProof/>
              </w:rPr>
              <w:t>.</w:t>
            </w:r>
          </w:p>
          <w:p w:rsidR="00255C3E" w:rsidRPr="00123468" w:rsidRDefault="00255C3E" w:rsidP="00255C3E">
            <w:pPr>
              <w:pStyle w:val="HTML"/>
              <w:tabs>
                <w:tab w:val="clear" w:pos="916"/>
                <w:tab w:val="clear" w:pos="1832"/>
                <w:tab w:val="num" w:pos="1352"/>
                <w:tab w:val="num" w:pos="2911"/>
              </w:tabs>
              <w:jc w:val="both"/>
              <w:rPr>
                <w:rFonts w:ascii="Times New Roman" w:hAnsi="Times New Roman"/>
                <w:sz w:val="24"/>
                <w:lang w:eastAsia="uk-UA"/>
              </w:rPr>
            </w:pPr>
          </w:p>
          <w:p w:rsidR="00255C3E" w:rsidRPr="00123468" w:rsidRDefault="00255C3E" w:rsidP="00255C3E">
            <w:pPr>
              <w:pStyle w:val="HTML"/>
              <w:tabs>
                <w:tab w:val="clear" w:pos="916"/>
                <w:tab w:val="clear" w:pos="1832"/>
                <w:tab w:val="num" w:pos="1352"/>
                <w:tab w:val="num" w:pos="2911"/>
              </w:tabs>
              <w:jc w:val="both"/>
              <w:rPr>
                <w:rFonts w:ascii="Times New Roman" w:hAnsi="Times New Roman"/>
                <w:sz w:val="24"/>
                <w:lang w:eastAsia="uk-UA"/>
              </w:rPr>
            </w:pPr>
            <w:r w:rsidRPr="00123468">
              <w:rPr>
                <w:rFonts w:ascii="Times New Roman" w:hAnsi="Times New Roman"/>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255C3E" w:rsidRPr="00123468" w:rsidRDefault="00255C3E" w:rsidP="00255C3E">
            <w:pPr>
              <w:pStyle w:val="HTML"/>
              <w:tabs>
                <w:tab w:val="clear" w:pos="916"/>
                <w:tab w:val="clear" w:pos="1832"/>
                <w:tab w:val="num" w:pos="1352"/>
                <w:tab w:val="num" w:pos="2911"/>
              </w:tabs>
              <w:jc w:val="both"/>
              <w:rPr>
                <w:rFonts w:ascii="Times New Roman" w:hAnsi="Times New Roman"/>
                <w:sz w:val="24"/>
                <w:lang w:eastAsia="uk-UA"/>
              </w:rPr>
            </w:pPr>
          </w:p>
          <w:p w:rsidR="00255C3E" w:rsidRPr="00123468" w:rsidRDefault="00255C3E" w:rsidP="00255C3E">
            <w:pPr>
              <w:pStyle w:val="HTML"/>
              <w:tabs>
                <w:tab w:val="clear" w:pos="916"/>
                <w:tab w:val="clear" w:pos="1832"/>
                <w:tab w:val="num" w:pos="1352"/>
                <w:tab w:val="num" w:pos="2911"/>
              </w:tabs>
              <w:jc w:val="both"/>
              <w:rPr>
                <w:rFonts w:ascii="Times New Roman" w:hAnsi="Times New Roman"/>
                <w:sz w:val="24"/>
                <w:lang w:eastAsia="uk-UA"/>
              </w:rPr>
            </w:pPr>
            <w:r w:rsidRPr="00123468">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255C3E" w:rsidRPr="00123468" w:rsidRDefault="00255C3E" w:rsidP="00255C3E">
            <w:pPr>
              <w:pStyle w:val="HTML"/>
              <w:tabs>
                <w:tab w:val="clear" w:pos="916"/>
                <w:tab w:val="clear" w:pos="1832"/>
                <w:tab w:val="num" w:pos="1352"/>
                <w:tab w:val="num" w:pos="2911"/>
              </w:tabs>
              <w:jc w:val="both"/>
              <w:rPr>
                <w:rFonts w:ascii="Times New Roman" w:hAnsi="Times New Roman"/>
                <w:sz w:val="24"/>
                <w:lang w:eastAsia="uk-UA"/>
              </w:rPr>
            </w:pPr>
          </w:p>
          <w:p w:rsidR="00255C3E" w:rsidRPr="00123468" w:rsidRDefault="00255C3E" w:rsidP="00255C3E">
            <w:pPr>
              <w:pStyle w:val="HTML"/>
              <w:tabs>
                <w:tab w:val="clear" w:pos="916"/>
                <w:tab w:val="clear" w:pos="1832"/>
                <w:tab w:val="num" w:pos="1352"/>
                <w:tab w:val="num" w:pos="2911"/>
              </w:tabs>
              <w:jc w:val="both"/>
              <w:rPr>
                <w:rFonts w:ascii="Times New Roman" w:hAnsi="Times New Roman"/>
                <w:sz w:val="24"/>
                <w:lang w:eastAsia="uk-UA"/>
              </w:rPr>
            </w:pPr>
            <w:r w:rsidRPr="00123468">
              <w:rPr>
                <w:rFonts w:ascii="Times New Roman" w:hAnsi="Times New Roman"/>
                <w:sz w:val="24"/>
                <w:lang w:eastAsia="uk-UA"/>
              </w:rPr>
              <w:lastRenderedPageBreak/>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w:t>
            </w:r>
            <w:r w:rsidRPr="00123468">
              <w:rPr>
                <w:rFonts w:ascii="Times New Roman" w:hAnsi="Times New Roman"/>
                <w:sz w:val="24"/>
              </w:rPr>
              <w:t>, якщо учасник процедури закупівлі працює менше одного року</w:t>
            </w:r>
            <w:r w:rsidRPr="00123468">
              <w:rPr>
                <w:rFonts w:ascii="Times New Roman" w:hAnsi="Times New Roman"/>
                <w:sz w:val="24"/>
                <w:lang w:eastAsia="uk-UA"/>
              </w:rPr>
              <w:t>).</w:t>
            </w:r>
          </w:p>
          <w:p w:rsidR="00553EAB" w:rsidRPr="003D6221" w:rsidRDefault="00553EAB" w:rsidP="00553EAB">
            <w:pPr>
              <w:shd w:val="clear" w:color="auto" w:fill="FFFFFF" w:themeFill="background1"/>
              <w:jc w:val="both"/>
            </w:pPr>
          </w:p>
        </w:tc>
      </w:tr>
      <w:tr w:rsidR="0065705C" w:rsidRPr="00376823" w:rsidTr="00EF11E5">
        <w:tc>
          <w:tcPr>
            <w:tcW w:w="2108" w:type="dxa"/>
            <w:vAlign w:val="center"/>
          </w:tcPr>
          <w:p w:rsidR="0065705C" w:rsidRPr="00376823" w:rsidRDefault="0065705C" w:rsidP="0065705C">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8406" w:type="dxa"/>
            <w:gridSpan w:val="2"/>
            <w:vAlign w:val="center"/>
          </w:tcPr>
          <w:p w:rsidR="0065705C" w:rsidRPr="00123468" w:rsidRDefault="00E94B51" w:rsidP="0065705C">
            <w:pPr>
              <w:jc w:val="both"/>
            </w:pPr>
            <w:r>
              <w:t xml:space="preserve">Перелік і обсяги до послуг </w:t>
            </w:r>
            <w:r w:rsidRPr="00F92305">
              <w:rPr>
                <w:b/>
                <w:i/>
                <w:iCs/>
                <w:sz w:val="28"/>
                <w:szCs w:val="28"/>
              </w:rPr>
              <w:t xml:space="preserve"> </w:t>
            </w:r>
            <w:r w:rsidRPr="00E94B51">
              <w:t>пов’язаних з програмуванням спеціального прикладного програмного забезпечення</w:t>
            </w:r>
            <w:r w:rsidR="0065705C" w:rsidRPr="00123468">
              <w:t xml:space="preserve"> , що пропонуються на відкриті торги, наведені в Додатку №4.</w:t>
            </w:r>
          </w:p>
          <w:p w:rsidR="0065705C" w:rsidRPr="00123468" w:rsidRDefault="0065705C" w:rsidP="0065705C">
            <w:pPr>
              <w:pStyle w:val="HTML"/>
              <w:tabs>
                <w:tab w:val="clear" w:pos="916"/>
                <w:tab w:val="clear" w:pos="1832"/>
                <w:tab w:val="num" w:pos="540"/>
              </w:tabs>
              <w:jc w:val="both"/>
              <w:rPr>
                <w:rFonts w:ascii="Times New Roman" w:hAnsi="Times New Roman"/>
                <w:sz w:val="24"/>
              </w:rPr>
            </w:pPr>
            <w:r w:rsidRPr="00123468">
              <w:rPr>
                <w:rFonts w:ascii="Times New Roman" w:hAnsi="Times New Roman"/>
                <w:sz w:val="24"/>
              </w:rPr>
              <w:t>Учасник в складі тендерної пропозиції повинен завантажити в електронну систему закупівель документи, які підтверджують відповідність пропозиції учасника вимогам до предмету закупівлі, встановленим замовником:</w:t>
            </w:r>
          </w:p>
          <w:p w:rsidR="0065705C" w:rsidRPr="00123468" w:rsidRDefault="0065705C" w:rsidP="0065705C">
            <w:pPr>
              <w:pStyle w:val="HTML"/>
              <w:tabs>
                <w:tab w:val="num" w:pos="2911"/>
              </w:tabs>
              <w:jc w:val="both"/>
              <w:rPr>
                <w:rFonts w:ascii="Times New Roman" w:hAnsi="Times New Roman"/>
                <w:sz w:val="24"/>
              </w:rPr>
            </w:pPr>
            <w:r w:rsidRPr="00123468">
              <w:rPr>
                <w:rFonts w:ascii="Times New Roman" w:hAnsi="Times New Roman"/>
                <w:sz w:val="24"/>
                <w:lang w:eastAsia="uk-UA"/>
              </w:rPr>
              <w:t>-  вимоги</w:t>
            </w:r>
            <w:r w:rsidRPr="00123468">
              <w:rPr>
                <w:rFonts w:ascii="Times New Roman" w:hAnsi="Times New Roman"/>
                <w:sz w:val="24"/>
              </w:rPr>
              <w:t xml:space="preserve"> </w:t>
            </w:r>
            <w:r w:rsidRPr="00123468">
              <w:rPr>
                <w:rFonts w:ascii="Times New Roman" w:hAnsi="Times New Roman"/>
                <w:sz w:val="24"/>
                <w:lang w:eastAsia="uk-UA"/>
              </w:rPr>
              <w:t xml:space="preserve">до </w:t>
            </w:r>
            <w:r w:rsidRPr="00123468">
              <w:rPr>
                <w:rFonts w:ascii="Times New Roman" w:hAnsi="Times New Roman"/>
                <w:sz w:val="24"/>
              </w:rPr>
              <w:t xml:space="preserve">послуг пов’язаних з </w:t>
            </w:r>
            <w:r w:rsidR="00E94B51" w:rsidRPr="00E94B51">
              <w:rPr>
                <w:rFonts w:ascii="Times New Roman" w:hAnsi="Times New Roman"/>
                <w:sz w:val="24"/>
              </w:rPr>
              <w:t xml:space="preserve"> </w:t>
            </w:r>
            <w:r w:rsidR="00E94B51" w:rsidRPr="00E94B51">
              <w:rPr>
                <w:rFonts w:ascii="Times New Roman" w:hAnsi="Times New Roman"/>
                <w:sz w:val="24"/>
              </w:rPr>
              <w:t>програмуванням спеціального прикладного програмного забезпечення</w:t>
            </w:r>
            <w:r w:rsidR="00E94B51" w:rsidRPr="00123468">
              <w:rPr>
                <w:rFonts w:ascii="Times New Roman" w:hAnsi="Times New Roman"/>
                <w:sz w:val="24"/>
              </w:rPr>
              <w:t xml:space="preserve"> </w:t>
            </w:r>
            <w:r w:rsidRPr="00123468">
              <w:rPr>
                <w:rFonts w:ascii="Times New Roman" w:hAnsi="Times New Roman"/>
                <w:sz w:val="24"/>
              </w:rPr>
              <w:t xml:space="preserve"> , що пропонуються на відкриті торги, погоджені згідно з вимогами Додатку №5.</w:t>
            </w:r>
          </w:p>
          <w:p w:rsidR="0065705C" w:rsidRPr="00123468" w:rsidRDefault="0065705C" w:rsidP="0065705C">
            <w:pPr>
              <w:jc w:val="both"/>
            </w:pPr>
            <w:r w:rsidRPr="00123468">
              <w:t xml:space="preserve">Тендерна пропозиція, що не відповідає  послугам  </w:t>
            </w:r>
            <w:bookmarkStart w:id="0" w:name="_GoBack"/>
            <w:bookmarkEnd w:id="0"/>
            <w:r w:rsidR="00E94B51" w:rsidRPr="00123468">
              <w:t xml:space="preserve"> </w:t>
            </w:r>
            <w:r w:rsidR="00E94B51" w:rsidRPr="00123468">
              <w:t xml:space="preserve">пов’язаних з </w:t>
            </w:r>
            <w:r w:rsidR="00E94B51" w:rsidRPr="00E94B51">
              <w:t xml:space="preserve"> програмуванням спеціального прикладного програмного забезпечення</w:t>
            </w:r>
            <w:r w:rsidR="00E94B51" w:rsidRPr="00123468">
              <w:t xml:space="preserve"> </w:t>
            </w:r>
            <w:r w:rsidRPr="00123468">
              <w:t>у Додатку №</w:t>
            </w:r>
            <w:r w:rsidRPr="00123468">
              <w:rPr>
                <w:lang w:val="en-US"/>
              </w:rPr>
              <w:t>4</w:t>
            </w:r>
            <w:r w:rsidRPr="00123468">
              <w:t>, буде відхилена на підставі абзацу другого підпункту 2 пункту 4</w:t>
            </w:r>
            <w:r>
              <w:t>3</w:t>
            </w:r>
            <w:r w:rsidRPr="00123468">
              <w:t xml:space="preserve"> Особливостей.</w:t>
            </w:r>
          </w:p>
          <w:p w:rsidR="0065705C" w:rsidRPr="00123468" w:rsidRDefault="0065705C" w:rsidP="0065705C">
            <w:pPr>
              <w:jc w:val="both"/>
            </w:pPr>
          </w:p>
          <w:p w:rsidR="0065705C" w:rsidRPr="00123468" w:rsidRDefault="0065705C" w:rsidP="0065705C">
            <w:pPr>
              <w:pStyle w:val="HTML"/>
              <w:jc w:val="both"/>
              <w:rPr>
                <w:rFonts w:ascii="Times New Roman" w:hAnsi="Times New Roman"/>
                <w:sz w:val="24"/>
              </w:rPr>
            </w:pPr>
            <w:r w:rsidRPr="00123468">
              <w:rPr>
                <w:rFonts w:ascii="Times New Roman" w:hAnsi="Times New Roman"/>
                <w:sz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553EAB" w:rsidRPr="003D6221" w:rsidRDefault="00553EAB" w:rsidP="00553EAB">
            <w:pPr>
              <w:pStyle w:val="HTML"/>
              <w:tabs>
                <w:tab w:val="clear" w:pos="916"/>
                <w:tab w:val="clear" w:pos="1832"/>
                <w:tab w:val="num" w:pos="1352"/>
                <w:tab w:val="num" w:pos="2911"/>
              </w:tabs>
              <w:jc w:val="both"/>
            </w:pPr>
            <w:r w:rsidRPr="003D6221">
              <w:rPr>
                <w:rFonts w:ascii="Times New Roman" w:hAnsi="Times New Roman"/>
                <w:sz w:val="24"/>
              </w:rPr>
              <w:t>не вимагається.</w:t>
            </w:r>
          </w:p>
        </w:tc>
      </w:tr>
      <w:tr w:rsidR="00690755" w:rsidRPr="00376823" w:rsidTr="000D5B84">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t>11</w:t>
            </w:r>
            <w:r>
              <w:t>. Підстави, установлені пунктом  4</w:t>
            </w:r>
            <w:r w:rsidR="00292037">
              <w:t>7</w:t>
            </w:r>
            <w:r>
              <w:t xml:space="preserve"> Особливостей</w:t>
            </w:r>
          </w:p>
        </w:tc>
        <w:tc>
          <w:tcPr>
            <w:tcW w:w="8406" w:type="dxa"/>
            <w:gridSpan w:val="2"/>
            <w:vAlign w:val="center"/>
          </w:tcPr>
          <w:p w:rsidR="00690755" w:rsidRPr="003D6221"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0755" w:rsidRPr="003D6221" w:rsidRDefault="00690755" w:rsidP="00690755">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w:t>
            </w:r>
            <w:r w:rsidRPr="003D6221">
              <w:lastRenderedPageBreak/>
              <w:t xml:space="preserve">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0755" w:rsidRPr="003D6221" w:rsidRDefault="00690755" w:rsidP="00690755">
            <w:pPr>
              <w:ind w:firstLine="567"/>
              <w:jc w:val="both"/>
            </w:pPr>
            <w:r w:rsidRPr="003D6221">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90755" w:rsidRPr="003D6221" w:rsidRDefault="00690755" w:rsidP="00690755">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F6B66" w:rsidRPr="003D6221" w:rsidRDefault="003F6B66" w:rsidP="003F6B66">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F6B66" w:rsidRPr="003D6221" w:rsidRDefault="003F6B66" w:rsidP="003F6B66">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6B66" w:rsidRPr="003D6221" w:rsidRDefault="003F6B66" w:rsidP="00690755">
            <w:pPr>
              <w:spacing w:after="348"/>
              <w:jc w:val="both"/>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rPr>
              <w:t xml:space="preserve">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w:t>
            </w:r>
            <w:r w:rsidRPr="003D6221">
              <w:rPr>
                <w:rFonts w:ascii="Times New Roman" w:hAnsi="Times New Roman"/>
                <w:sz w:val="24"/>
              </w:rPr>
              <w:lastRenderedPageBreak/>
              <w:t>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7" w:anchor="n174" w:tgtFrame="_blank" w:history="1">
              <w:r w:rsidRPr="003D6221">
                <w:rPr>
                  <w:rFonts w:ascii="Times New Roman" w:hAnsi="Times New Roman"/>
                  <w:sz w:val="24"/>
                </w:rPr>
                <w:t>пункту 9</w:t>
              </w:r>
            </w:hyperlink>
            <w:r w:rsidRPr="003D6221">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553EAB" w:rsidRPr="003D6221" w:rsidRDefault="00553EAB" w:rsidP="00553EAB">
            <w:pPr>
              <w:pStyle w:val="HTML"/>
              <w:tabs>
                <w:tab w:val="clear" w:pos="916"/>
                <w:tab w:val="clear" w:pos="1832"/>
                <w:tab w:val="num" w:pos="1352"/>
                <w:tab w:val="num" w:pos="2911"/>
              </w:tabs>
              <w:ind w:left="16"/>
              <w:jc w:val="both"/>
              <w:rPr>
                <w:rFonts w:ascii="Times New Roman" w:hAnsi="Times New Roman"/>
                <w:sz w:val="24"/>
                <w:lang w:eastAsia="uk-UA"/>
              </w:rPr>
            </w:pPr>
          </w:p>
          <w:p w:rsidR="00553EAB" w:rsidRPr="003D6221" w:rsidRDefault="00553EAB" w:rsidP="00553EAB">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6221" w:rsidRDefault="00553EAB" w:rsidP="00553EAB">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0D5B84" w:rsidRPr="003D6221">
              <w:rPr>
                <w:rFonts w:ascii="Times New Roman" w:hAnsi="Times New Roman"/>
                <w:sz w:val="24"/>
              </w:rPr>
              <w:t>4</w:t>
            </w:r>
            <w:r w:rsidRPr="003D6221">
              <w:rPr>
                <w:rFonts w:ascii="Times New Roman" w:hAnsi="Times New Roman"/>
                <w:sz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553EAB" w:rsidRPr="003D6221" w:rsidRDefault="00553EAB" w:rsidP="00553EAB">
            <w:pPr>
              <w:pStyle w:val="HTML"/>
              <w:tabs>
                <w:tab w:val="clear" w:pos="916"/>
                <w:tab w:val="clear" w:pos="1832"/>
                <w:tab w:val="num" w:pos="1352"/>
                <w:tab w:val="num" w:pos="2911"/>
              </w:tabs>
              <w:jc w:val="both"/>
              <w:rPr>
                <w:rFonts w:ascii="Times New Roman" w:hAnsi="Times New Roman"/>
                <w:b/>
                <w:i/>
                <w:sz w:val="24"/>
                <w:u w:val="single"/>
              </w:rPr>
            </w:pPr>
          </w:p>
          <w:p w:rsidR="00553EAB" w:rsidRPr="003D6221" w:rsidRDefault="0065705C" w:rsidP="0065705C">
            <w:pPr>
              <w:pStyle w:val="HTML"/>
              <w:numPr>
                <w:ilvl w:val="0"/>
                <w:numId w:val="1"/>
              </w:numPr>
              <w:tabs>
                <w:tab w:val="clear" w:pos="916"/>
                <w:tab w:val="clear" w:pos="1832"/>
                <w:tab w:val="num" w:pos="2911"/>
              </w:tabs>
              <w:jc w:val="both"/>
              <w:rPr>
                <w:rFonts w:ascii="Times New Roman" w:hAnsi="Times New Roman"/>
                <w:sz w:val="24"/>
              </w:rPr>
            </w:pPr>
            <w:r w:rsidRPr="00123468">
              <w:rPr>
                <w:rFonts w:ascii="Times New Roman" w:hAnsi="Times New Roman"/>
                <w:sz w:val="24"/>
              </w:rPr>
              <w:t>власна довідка учасника з інформацією про адресу електронної пошти учасника, на яку замовник буде мати змогу надіслати заявки щодо надання послуг. Довідка надається в довільній формі.</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553EAB" w:rsidRPr="00376823" w:rsidRDefault="00553EAB" w:rsidP="00553EAB">
            <w:pPr>
              <w:pStyle w:val="a5"/>
              <w:tabs>
                <w:tab w:val="clear" w:pos="4677"/>
                <w:tab w:val="clear" w:pos="9355"/>
                <w:tab w:val="left" w:pos="1260"/>
                <w:tab w:val="left" w:pos="1980"/>
              </w:tabs>
            </w:pPr>
          </w:p>
        </w:tc>
        <w:tc>
          <w:tcPr>
            <w:tcW w:w="8406" w:type="dxa"/>
            <w:gridSpan w:val="2"/>
            <w:vAlign w:val="center"/>
          </w:tcPr>
          <w:p w:rsidR="00553EAB" w:rsidRPr="003D6221" w:rsidRDefault="00553EAB" w:rsidP="00553EAB">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553EAB" w:rsidRPr="003D6221" w:rsidRDefault="00553EAB" w:rsidP="00553EAB">
            <w:pPr>
              <w:pStyle w:val="a5"/>
              <w:tabs>
                <w:tab w:val="clear" w:pos="4677"/>
                <w:tab w:val="clear" w:pos="9355"/>
                <w:tab w:val="left" w:pos="1260"/>
                <w:tab w:val="left" w:pos="1980"/>
              </w:tabs>
              <w:jc w:val="both"/>
            </w:pPr>
            <w:r w:rsidRPr="003D6221">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pPr>
            <w:r w:rsidRPr="003D6221">
              <w:rPr>
                <w:rFonts w:ascii="Times New Roman" w:hAnsi="Times New Roman"/>
                <w:sz w:val="24"/>
              </w:rPr>
              <w:t xml:space="preserve">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коду за ЄДРПОУ, юридичної та фізичної адреси, П.І.П., посад керівників; переліку </w:t>
            </w:r>
            <w:r w:rsidRPr="003D6221">
              <w:rPr>
                <w:rFonts w:ascii="Times New Roman" w:hAnsi="Times New Roman"/>
                <w:sz w:val="24"/>
              </w:rPr>
              <w:lastRenderedPageBreak/>
              <w:t>робіт, які будуть виконуватись; телефону, факсу,  e-mail). Довідка надається в довільній формі.</w:t>
            </w:r>
          </w:p>
          <w:p w:rsidR="00553EAB" w:rsidRPr="003D6221" w:rsidRDefault="00553EAB" w:rsidP="00553EAB">
            <w:pPr>
              <w:pStyle w:val="a5"/>
              <w:tabs>
                <w:tab w:val="clear" w:pos="4677"/>
                <w:tab w:val="clear" w:pos="9355"/>
                <w:tab w:val="left" w:pos="1260"/>
                <w:tab w:val="left" w:pos="1980"/>
              </w:tabs>
            </w:pPr>
            <w:r w:rsidRPr="003D6221">
              <w:t>Довідка повинна супроводжуватись:</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553EAB" w:rsidRPr="003D6221" w:rsidRDefault="00553EAB" w:rsidP="0065705C">
            <w:pPr>
              <w:pStyle w:val="a5"/>
              <w:tabs>
                <w:tab w:val="left" w:pos="1260"/>
                <w:tab w:val="left" w:pos="1980"/>
              </w:tabs>
              <w:jc w:val="both"/>
            </w:pPr>
            <w:r w:rsidRPr="003D6221">
              <w:t xml:space="preserve">У разі, якщо учасник процедури закупівлі не передбачає залучати субпідрядників (субпідрядників) до </w:t>
            </w:r>
            <w:r w:rsidR="0065705C">
              <w:t xml:space="preserve">надання послуг </w:t>
            </w:r>
            <w:r w:rsidRPr="003D6221">
              <w:t>,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lastRenderedPageBreak/>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D6221" w:rsidRDefault="0065705C" w:rsidP="00553EAB">
            <w:pPr>
              <w:widowControl w:val="0"/>
              <w:shd w:val="clear" w:color="auto" w:fill="FFFFFF"/>
              <w:tabs>
                <w:tab w:val="left" w:pos="706"/>
              </w:tabs>
              <w:autoSpaceDE w:val="0"/>
              <w:autoSpaceDN w:val="0"/>
              <w:adjustRightInd w:val="0"/>
              <w:spacing w:line="274" w:lineRule="exact"/>
              <w:jc w:val="both"/>
            </w:pPr>
            <w:r>
              <w:t>-----</w:t>
            </w:r>
          </w:p>
        </w:tc>
      </w:tr>
      <w:tr w:rsidR="0013780C" w:rsidRPr="00376823" w:rsidTr="00E20C05">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r>
              <w:t>15</w:t>
            </w:r>
            <w:r w:rsidRPr="00A2624D">
              <w:t xml:space="preserve">. </w:t>
            </w:r>
            <w:r>
              <w:t>Цінова пропозиція</w:t>
            </w:r>
          </w:p>
        </w:tc>
        <w:tc>
          <w:tcPr>
            <w:tcW w:w="8406" w:type="dxa"/>
            <w:gridSpan w:val="2"/>
            <w:shd w:val="clear" w:color="auto" w:fill="auto"/>
          </w:tcPr>
          <w:p w:rsidR="0013780C" w:rsidRPr="003D6221" w:rsidRDefault="0013780C" w:rsidP="0013780C">
            <w:pPr>
              <w:jc w:val="both"/>
            </w:pPr>
            <w:r w:rsidRPr="003D6221">
              <w:t>Учасник процедури закупівлі в складі тендерної пропозиції повинен завантажити в електронну систему закупівель:</w:t>
            </w:r>
          </w:p>
          <w:p w:rsidR="0013780C" w:rsidRPr="003D6221" w:rsidRDefault="0013780C" w:rsidP="0013780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цінову пропозицію, оформлену згідно з вимогами Додатку №3;</w:t>
            </w:r>
          </w:p>
          <w:p w:rsidR="0013780C" w:rsidRPr="003D6221" w:rsidRDefault="0013780C" w:rsidP="0013780C">
            <w:pPr>
              <w:pStyle w:val="a5"/>
              <w:tabs>
                <w:tab w:val="left" w:pos="1260"/>
                <w:tab w:val="left" w:pos="1980"/>
              </w:tabs>
              <w:jc w:val="both"/>
            </w:pPr>
            <w:r w:rsidRPr="003D6221">
              <w:t>Загальна вартість поданої цінової пропозиції має відповідати загальній вартості предмету закупівлі, зазначеній учасником процедури закупівлі в екранних полях електронної системи закупівель.</w:t>
            </w:r>
          </w:p>
          <w:p w:rsidR="0013780C" w:rsidRPr="003D6221" w:rsidRDefault="0013780C" w:rsidP="0013780C">
            <w:pPr>
              <w:pStyle w:val="a5"/>
              <w:tabs>
                <w:tab w:val="left" w:pos="1260"/>
                <w:tab w:val="left" w:pos="1980"/>
              </w:tabs>
              <w:jc w:val="both"/>
            </w:pPr>
            <w:r w:rsidRPr="003D6221">
              <w:t>Інформація про предмет закупівлі (найменування об’єкту, фізичний обсяг), відображена у формі цінової пропозиції, має відповідати вимогам тендерної документації.</w:t>
            </w:r>
          </w:p>
          <w:p w:rsidR="0013780C" w:rsidRPr="003D6221" w:rsidRDefault="0013780C" w:rsidP="0013780C">
            <w:pPr>
              <w:pStyle w:val="a5"/>
              <w:tabs>
                <w:tab w:val="left" w:pos="1260"/>
                <w:tab w:val="left" w:pos="1980"/>
              </w:tabs>
              <w:jc w:val="both"/>
            </w:pPr>
            <w:r w:rsidRPr="003D6221">
              <w:t>У разі наявності арифметичної помилки, виявленої замовником у поданій ціновій пропозиції, допускається коригування розрахунку цінової пропозиції з метою виправлення арифметичних помилок, допущених в результаті арифметичних дій, відповідно до пункту 40 Особливостей.</w:t>
            </w:r>
          </w:p>
          <w:p w:rsidR="0013780C" w:rsidRPr="003D6221" w:rsidRDefault="0013780C" w:rsidP="0013780C">
            <w:pPr>
              <w:pStyle w:val="a5"/>
              <w:tabs>
                <w:tab w:val="left" w:pos="1260"/>
                <w:tab w:val="left" w:pos="1980"/>
              </w:tabs>
              <w:jc w:val="both"/>
            </w:pPr>
          </w:p>
          <w:p w:rsidR="0013780C" w:rsidRPr="003D6221" w:rsidRDefault="0013780C" w:rsidP="0013780C">
            <w:pPr>
              <w:pStyle w:val="a5"/>
              <w:tabs>
                <w:tab w:val="left" w:pos="1260"/>
                <w:tab w:val="left" w:pos="1980"/>
              </w:tabs>
              <w:jc w:val="both"/>
            </w:pP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lastRenderedPageBreak/>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65705C" w:rsidP="00553EAB">
            <w:pPr>
              <w:widowControl w:val="0"/>
              <w:ind w:left="40" w:right="120"/>
              <w:jc w:val="both"/>
              <w:rPr>
                <w:b/>
                <w:color w:val="000000" w:themeColor="text1"/>
              </w:rPr>
            </w:pPr>
            <w:r>
              <w:rPr>
                <w:b/>
                <w:color w:val="000000" w:themeColor="text1"/>
              </w:rPr>
              <w:t>09</w:t>
            </w:r>
            <w:r w:rsidR="00690755" w:rsidRPr="003D6221">
              <w:rPr>
                <w:b/>
                <w:color w:val="000000" w:themeColor="text1"/>
              </w:rPr>
              <w:t>.</w:t>
            </w:r>
            <w:r w:rsidR="00582AFC">
              <w:rPr>
                <w:b/>
                <w:color w:val="000000" w:themeColor="text1"/>
              </w:rPr>
              <w:t>06.</w:t>
            </w:r>
            <w:r w:rsidR="00553EAB" w:rsidRPr="003D6221">
              <w:rPr>
                <w:b/>
                <w:color w:val="000000" w:themeColor="text1"/>
              </w:rPr>
              <w:t xml:space="preserve">2023 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4082" w:rsidRPr="003D6221" w:rsidRDefault="00464082" w:rsidP="00464082">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77C3" w:rsidRPr="003D6221" w:rsidRDefault="00464082" w:rsidP="00464082">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3D6221">
                <w:rPr>
                  <w:color w:val="000000" w:themeColor="text1"/>
                </w:rPr>
                <w:t>47</w:t>
              </w:r>
            </w:hyperlink>
            <w:r w:rsidRPr="003D6221">
              <w:rPr>
                <w:color w:val="000000" w:themeColor="text1"/>
              </w:rPr>
              <w:t xml:space="preserve"> Особливостей.</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Pr>
                <w:color w:val="00B050"/>
              </w:rPr>
              <w:t>З</w:t>
            </w:r>
            <w:r w:rsidR="00B277C3" w:rsidRPr="003D6221">
              <w:rPr>
                <w:color w:val="000000" w:themeColor="text1"/>
              </w:rPr>
              <w:t>амовник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 xml:space="preserve">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w:t>
            </w:r>
            <w:r w:rsidRPr="003D6221">
              <w:rPr>
                <w:color w:val="000000" w:themeColor="text1"/>
              </w:rPr>
              <w:lastRenderedPageBreak/>
              <w:t>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EF11E5">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lastRenderedPageBreak/>
              <w:t>2. Розгляд та оцінка тендерних пропозицій</w:t>
            </w:r>
          </w:p>
        </w:tc>
      </w:tr>
      <w:tr w:rsidR="00464082" w:rsidRPr="00EF11E5" w:rsidTr="00EF11E5">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Pr="003D6221">
              <w:rPr>
                <w:b/>
                <w:color w:val="000000" w:themeColor="text1"/>
              </w:rPr>
              <w:t>роботи</w:t>
            </w:r>
            <w:r w:rsidRPr="003D6221">
              <w:rPr>
                <w:color w:val="000000" w:themeColor="text1"/>
              </w:rPr>
              <w:t xml:space="preserve">, що він пропонує </w:t>
            </w:r>
            <w:r w:rsidRPr="003D6221">
              <w:rPr>
                <w:b/>
                <w:color w:val="000000" w:themeColor="text1"/>
              </w:rPr>
              <w:t>виконати</w:t>
            </w:r>
            <w:r w:rsidRPr="003D6221">
              <w:rPr>
                <w:color w:val="000000" w:themeColor="text1"/>
              </w:rPr>
              <w:t xml:space="preserve"> за договором про виконання робіт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D6221">
              <w:rPr>
                <w:b/>
                <w:color w:val="000000" w:themeColor="text1"/>
              </w:rPr>
              <w:t>робіт</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w:t>
            </w:r>
            <w:r w:rsidRPr="003D6221">
              <w:rPr>
                <w:color w:val="000000" w:themeColor="text1"/>
              </w:rPr>
              <w:lastRenderedPageBreak/>
              <w:t>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4082" w:rsidRPr="003D6221" w:rsidRDefault="00464082" w:rsidP="00464082">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w:t>
            </w:r>
            <w:r w:rsidR="0065705C">
              <w:rPr>
                <w:color w:val="000000" w:themeColor="text1"/>
              </w:rPr>
              <w:t>4</w:t>
            </w:r>
            <w:r w:rsidRPr="003D6221">
              <w:rPr>
                <w:color w:val="000000" w:themeColor="text1"/>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w:t>
            </w:r>
            <w:r w:rsidRPr="003D6221">
              <w:rPr>
                <w:color w:val="000000" w:themeColor="text1"/>
              </w:rPr>
              <w:lastRenderedPageBreak/>
              <w:t>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EF11E5">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3F6B66" w:rsidRPr="003D6221" w:rsidRDefault="003F6B66" w:rsidP="003F6B66">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 xml:space="preserve">Переможець процедури закупівлі у строк, що </w:t>
            </w:r>
            <w:r w:rsidRPr="003D6221">
              <w:rPr>
                <w:b/>
                <w:i/>
                <w:color w:val="000000" w:themeColor="text1"/>
                <w:sz w:val="20"/>
                <w:szCs w:val="20"/>
              </w:rPr>
              <w:t xml:space="preserve">не перевищує чотири дні </w:t>
            </w:r>
            <w:r w:rsidRPr="003D6221">
              <w:rPr>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F6B66" w:rsidRPr="003D6221" w:rsidRDefault="003F6B66" w:rsidP="003F6B66">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E94B5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E94B51">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E94B5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E94B51">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E94B51">
                  <w:pPr>
                    <w:framePr w:hSpace="180" w:wrap="around" w:vAnchor="text" w:hAnchor="text" w:xAlign="right" w:y="1"/>
                    <w:suppressOverlap/>
                    <w:jc w:val="both"/>
                    <w:rPr>
                      <w:b/>
                      <w:color w:val="000000" w:themeColor="text1"/>
                      <w:sz w:val="20"/>
                      <w:szCs w:val="20"/>
                    </w:rPr>
                  </w:pPr>
                </w:p>
                <w:p w:rsidR="003F6B66" w:rsidRPr="003D6221" w:rsidRDefault="003F6B66" w:rsidP="00E94B51">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E94B5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E94B51">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E94B5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E94B51">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E94B5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E94B51">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E94B51">
                  <w:pPr>
                    <w:framePr w:hSpace="180" w:wrap="around" w:vAnchor="text" w:hAnchor="text" w:xAlign="right" w:y="1"/>
                    <w:suppressOverlap/>
                    <w:jc w:val="both"/>
                    <w:rPr>
                      <w:b/>
                      <w:color w:val="000000" w:themeColor="text1"/>
                      <w:sz w:val="20"/>
                      <w:szCs w:val="20"/>
                    </w:rPr>
                  </w:pPr>
                </w:p>
                <w:p w:rsidR="003F6B66" w:rsidRPr="003D6221" w:rsidRDefault="003F6B66" w:rsidP="00E94B51">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E94B51">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E94B51">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E94B51">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3452B" w:rsidRPr="003D6221" w:rsidRDefault="0023452B" w:rsidP="00464082">
            <w:pPr>
              <w:widowControl w:val="0"/>
              <w:pBdr>
                <w:top w:val="nil"/>
                <w:left w:val="nil"/>
                <w:bottom w:val="nil"/>
                <w:right w:val="nil"/>
                <w:between w:val="nil"/>
              </w:pBdr>
              <w:spacing w:before="120"/>
              <w:ind w:firstLine="567"/>
              <w:jc w:val="both"/>
              <w:rPr>
                <w:rFonts w:eastAsia="Calibri"/>
                <w:color w:val="000000" w:themeColor="text1"/>
                <w:lang w:eastAsia="ar-SA"/>
              </w:rPr>
            </w:pPr>
          </w:p>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E94B5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E94B51">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E94B51">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E94B51">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E94B51">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E94B51">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E94B51">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E94B51">
                  <w:pPr>
                    <w:framePr w:hSpace="180" w:wrap="around" w:vAnchor="text" w:hAnchor="text" w:xAlign="right" w:y="1"/>
                    <w:numPr>
                      <w:ilvl w:val="0"/>
                      <w:numId w:val="13"/>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E94B51">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E94B51">
                  <w:pPr>
                    <w:framePr w:hSpace="180" w:wrap="around" w:vAnchor="text" w:hAnchor="text" w:xAlign="right" w:y="1"/>
                    <w:numPr>
                      <w:ilvl w:val="0"/>
                      <w:numId w:val="14"/>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E94B51">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E94B51">
                  <w:pPr>
                    <w:framePr w:hSpace="180" w:wrap="around" w:vAnchor="text" w:hAnchor="text" w:xAlign="right" w:y="1"/>
                    <w:numPr>
                      <w:ilvl w:val="0"/>
                      <w:numId w:val="10"/>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E94B51">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E94B51">
                  <w:pPr>
                    <w:framePr w:hSpace="180" w:wrap="around" w:vAnchor="text" w:hAnchor="text" w:xAlign="right" w:y="1"/>
                    <w:numPr>
                      <w:ilvl w:val="0"/>
                      <w:numId w:val="11"/>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E94B51">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E94B51">
                  <w:pPr>
                    <w:framePr w:hSpace="180" w:wrap="around" w:vAnchor="text" w:hAnchor="text" w:xAlign="right" w:y="1"/>
                    <w:numPr>
                      <w:ilvl w:val="0"/>
                      <w:numId w:val="12"/>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E94B51">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E94B51">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0">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w:t>
            </w:r>
            <w:r w:rsidR="0023452B" w:rsidRPr="003D6221">
              <w:rPr>
                <w:color w:val="000000" w:themeColor="text1"/>
                <w:sz w:val="20"/>
                <w:szCs w:val="20"/>
              </w:rPr>
              <w:t>7</w:t>
            </w:r>
            <w:r w:rsidRPr="003D6221">
              <w:rPr>
                <w:color w:val="000000" w:themeColor="text1"/>
                <w:sz w:val="20"/>
                <w:szCs w:val="20"/>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w:t>
            </w:r>
            <w:r w:rsidR="0023452B" w:rsidRPr="003D6221">
              <w:rPr>
                <w:color w:val="000000" w:themeColor="text1"/>
              </w:rPr>
              <w:t>7</w:t>
            </w:r>
            <w:r w:rsidRPr="003D6221">
              <w:rPr>
                <w:color w:val="000000" w:themeColor="text1"/>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1"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ліцензію на провадження господарської діяльності </w:t>
            </w:r>
            <w:r w:rsidR="0065705C">
              <w:rPr>
                <w:rFonts w:ascii="Times New Roman" w:hAnsi="Times New Roman"/>
                <w:color w:val="000000" w:themeColor="text1"/>
                <w:sz w:val="24"/>
              </w:rPr>
              <w:t>, якщо отримання ліцензії, для ведення зазначеної господарської діяльності передбачено діючими законодавчими нормами.</w:t>
            </w: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3452B" w:rsidRPr="003D6221" w:rsidRDefault="0023452B" w:rsidP="0023452B">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3D6221">
              <w:rPr>
                <w:color w:val="000000" w:themeColor="text1"/>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4082" w:rsidRPr="00376823" w:rsidTr="00EF11E5">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EF11E5">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EF11E5">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23452B">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46 Особливостей.</w:t>
            </w:r>
          </w:p>
        </w:tc>
      </w:tr>
      <w:tr w:rsidR="0023452B" w:rsidRPr="00376823" w:rsidTr="00EF11E5">
        <w:tc>
          <w:tcPr>
            <w:tcW w:w="2108" w:type="dxa"/>
            <w:vAlign w:val="center"/>
          </w:tcPr>
          <w:p w:rsidR="0023452B" w:rsidRPr="00C941C6" w:rsidRDefault="0023452B" w:rsidP="0023452B">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23452B" w:rsidRPr="003D6221" w:rsidRDefault="0023452B" w:rsidP="0023452B">
            <w:pPr>
              <w:pStyle w:val="a5"/>
              <w:tabs>
                <w:tab w:val="clear" w:pos="4677"/>
                <w:tab w:val="clear" w:pos="9355"/>
                <w:tab w:val="left" w:pos="1260"/>
                <w:tab w:val="left" w:pos="1980"/>
              </w:tabs>
              <w:jc w:val="both"/>
              <w:rPr>
                <w:color w:val="000000" w:themeColor="text1"/>
                <w:lang w:eastAsia="uk-UA"/>
              </w:rPr>
            </w:pPr>
            <w:r w:rsidRPr="003D6221">
              <w:rPr>
                <w:color w:val="000000" w:themeColor="text1"/>
                <w:lang w:eastAsia="uk-UA"/>
              </w:rPr>
              <w:t>Не вимагається</w:t>
            </w:r>
          </w:p>
          <w:p w:rsidR="0023452B" w:rsidRPr="003D6221" w:rsidRDefault="0023452B" w:rsidP="0023452B">
            <w:pPr>
              <w:pStyle w:val="a5"/>
              <w:tabs>
                <w:tab w:val="left" w:pos="1260"/>
                <w:tab w:val="left" w:pos="1980"/>
              </w:tabs>
              <w:jc w:val="both"/>
              <w:rPr>
                <w:color w:val="000000" w:themeColor="text1"/>
              </w:rPr>
            </w:pPr>
          </w:p>
        </w:tc>
      </w:tr>
    </w:tbl>
    <w:p w:rsidR="00F02488" w:rsidRPr="00376823" w:rsidRDefault="00F02488" w:rsidP="00A67519">
      <w:pPr>
        <w:pStyle w:val="HTML"/>
        <w:ind w:firstLine="540"/>
        <w:jc w:val="both"/>
        <w:sectPr w:rsidR="00F02488" w:rsidRPr="00376823" w:rsidSect="00B31F19">
          <w:headerReference w:type="even" r:id="rId23"/>
          <w:headerReference w:type="default" r:id="rId24"/>
          <w:footerReference w:type="even" r:id="rId25"/>
          <w:footerReference w:type="default" r:id="rId26"/>
          <w:headerReference w:type="first" r:id="rId27"/>
          <w:footerReference w:type="first" r:id="rId28"/>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AC7F50" w:rsidRDefault="00AC7F50" w:rsidP="00AC7F50">
      <w:pPr>
        <w:tabs>
          <w:tab w:val="left" w:pos="7899"/>
        </w:tabs>
        <w:rPr>
          <w:lang w:val="en-US"/>
        </w:rPr>
      </w:pPr>
    </w:p>
    <w:p w:rsidR="00623D1E" w:rsidRDefault="00623D1E" w:rsidP="00623D1E">
      <w:pPr>
        <w:jc w:val="both"/>
      </w:pPr>
    </w:p>
    <w:p w:rsidR="00623D1E" w:rsidRPr="00396457" w:rsidRDefault="00623D1E" w:rsidP="00623D1E">
      <w:pPr>
        <w:widowControl w:val="0"/>
        <w:suppressAutoHyphens/>
        <w:jc w:val="center"/>
        <w:rPr>
          <w:b/>
          <w:color w:val="000000" w:themeColor="text1"/>
          <w:sz w:val="22"/>
          <w:szCs w:val="22"/>
          <w:lang w:eastAsia="ar-SA"/>
        </w:rPr>
      </w:pPr>
      <w:r w:rsidRPr="00396457">
        <w:rPr>
          <w:b/>
          <w:color w:val="000000" w:themeColor="text1"/>
          <w:sz w:val="22"/>
          <w:szCs w:val="22"/>
          <w:lang w:eastAsia="ar-SA"/>
        </w:rPr>
        <w:t>Договір</w:t>
      </w:r>
      <w:r>
        <w:rPr>
          <w:b/>
          <w:color w:val="000000" w:themeColor="text1"/>
          <w:sz w:val="22"/>
          <w:szCs w:val="22"/>
          <w:lang w:eastAsia="ar-SA"/>
        </w:rPr>
        <w:t xml:space="preserve"> (проект)</w:t>
      </w:r>
      <w:r w:rsidRPr="00396457">
        <w:rPr>
          <w:b/>
          <w:color w:val="000000" w:themeColor="text1"/>
          <w:sz w:val="22"/>
          <w:szCs w:val="22"/>
          <w:lang w:eastAsia="ar-SA"/>
        </w:rPr>
        <w:t xml:space="preserve"> № 202</w:t>
      </w:r>
      <w:r>
        <w:rPr>
          <w:b/>
          <w:color w:val="000000" w:themeColor="text1"/>
          <w:sz w:val="22"/>
          <w:szCs w:val="22"/>
          <w:lang w:eastAsia="ar-SA"/>
        </w:rPr>
        <w:t>3</w:t>
      </w:r>
      <w:r w:rsidRPr="00396457">
        <w:rPr>
          <w:b/>
          <w:color w:val="000000" w:themeColor="text1"/>
          <w:sz w:val="22"/>
          <w:szCs w:val="22"/>
          <w:lang w:eastAsia="ar-SA"/>
        </w:rPr>
        <w:t>/______</w:t>
      </w:r>
    </w:p>
    <w:p w:rsidR="00623D1E" w:rsidRPr="00396457" w:rsidRDefault="00623D1E" w:rsidP="00623D1E">
      <w:pPr>
        <w:widowControl w:val="0"/>
        <w:suppressAutoHyphens/>
        <w:jc w:val="center"/>
        <w:rPr>
          <w:b/>
          <w:color w:val="000000" w:themeColor="text1"/>
          <w:sz w:val="22"/>
          <w:szCs w:val="22"/>
          <w:lang w:eastAsia="ar-SA"/>
        </w:rPr>
      </w:pPr>
      <w:r w:rsidRPr="00396457">
        <w:rPr>
          <w:b/>
          <w:color w:val="000000" w:themeColor="text1"/>
          <w:sz w:val="22"/>
          <w:szCs w:val="22"/>
          <w:lang w:eastAsia="ar-SA"/>
        </w:rPr>
        <w:t>про надання послуг</w:t>
      </w:r>
    </w:p>
    <w:p w:rsidR="00623D1E" w:rsidRPr="00396457" w:rsidRDefault="00623D1E" w:rsidP="00623D1E">
      <w:pPr>
        <w:widowControl w:val="0"/>
        <w:suppressAutoHyphens/>
        <w:rPr>
          <w:color w:val="000000" w:themeColor="text1"/>
          <w:sz w:val="22"/>
          <w:szCs w:val="22"/>
          <w:lang w:eastAsia="ar-SA"/>
        </w:rPr>
      </w:pPr>
      <w:r w:rsidRPr="00396457">
        <w:rPr>
          <w:color w:val="000000" w:themeColor="text1"/>
          <w:sz w:val="22"/>
          <w:szCs w:val="22"/>
          <w:lang w:eastAsia="ar-SA"/>
        </w:rPr>
        <w:t>м. Івано-Франківськ                                                                                         _____________202</w:t>
      </w:r>
      <w:r>
        <w:rPr>
          <w:color w:val="000000" w:themeColor="text1"/>
          <w:sz w:val="22"/>
          <w:szCs w:val="22"/>
          <w:lang w:eastAsia="ar-SA"/>
        </w:rPr>
        <w:t>3</w:t>
      </w:r>
      <w:r w:rsidRPr="00396457">
        <w:rPr>
          <w:color w:val="000000" w:themeColor="text1"/>
          <w:sz w:val="22"/>
          <w:szCs w:val="22"/>
          <w:lang w:eastAsia="ar-SA"/>
        </w:rPr>
        <w:t xml:space="preserve"> року</w:t>
      </w:r>
    </w:p>
    <w:p w:rsidR="00623D1E" w:rsidRPr="00396457" w:rsidRDefault="00623D1E" w:rsidP="00623D1E">
      <w:pPr>
        <w:widowControl w:val="0"/>
        <w:suppressAutoHyphens/>
        <w:rPr>
          <w:color w:val="000000" w:themeColor="text1"/>
          <w:sz w:val="22"/>
          <w:szCs w:val="22"/>
          <w:lang w:eastAsia="ar-SA"/>
        </w:rPr>
      </w:pPr>
    </w:p>
    <w:p w:rsidR="00623D1E" w:rsidRPr="00396457" w:rsidRDefault="00623D1E" w:rsidP="00623D1E">
      <w:pPr>
        <w:widowControl w:val="0"/>
        <w:jc w:val="both"/>
        <w:rPr>
          <w:sz w:val="22"/>
          <w:szCs w:val="22"/>
        </w:rPr>
      </w:pPr>
      <w:r w:rsidRPr="00396457">
        <w:rPr>
          <w:sz w:val="22"/>
          <w:szCs w:val="22"/>
        </w:rPr>
        <w:t>_________</w:t>
      </w:r>
      <w:r>
        <w:rPr>
          <w:sz w:val="22"/>
          <w:szCs w:val="22"/>
        </w:rPr>
        <w:t>______________________________</w:t>
      </w:r>
      <w:r w:rsidRPr="00396457">
        <w:rPr>
          <w:sz w:val="22"/>
          <w:szCs w:val="22"/>
        </w:rPr>
        <w:t>, який діє на підставі _____________________________</w:t>
      </w:r>
      <w:r w:rsidRPr="00396457">
        <w:rPr>
          <w:color w:val="000000"/>
          <w:sz w:val="22"/>
          <w:szCs w:val="22"/>
        </w:rPr>
        <w:t xml:space="preserve">, </w:t>
      </w:r>
      <w:r w:rsidRPr="00396457">
        <w:rPr>
          <w:sz w:val="22"/>
          <w:szCs w:val="22"/>
        </w:rPr>
        <w:t>надалі іменується  «</w:t>
      </w:r>
      <w:r w:rsidRPr="00396457">
        <w:rPr>
          <w:b/>
          <w:sz w:val="22"/>
          <w:szCs w:val="22"/>
        </w:rPr>
        <w:t>Виконавець»</w:t>
      </w:r>
      <w:r w:rsidRPr="00396457">
        <w:rPr>
          <w:sz w:val="22"/>
          <w:szCs w:val="22"/>
        </w:rPr>
        <w:t xml:space="preserve"> з однієї сторони, та</w:t>
      </w:r>
    </w:p>
    <w:p w:rsidR="00623D1E" w:rsidRPr="00396457" w:rsidRDefault="00623D1E" w:rsidP="00623D1E">
      <w:pPr>
        <w:widowControl w:val="0"/>
        <w:jc w:val="both"/>
        <w:rPr>
          <w:b/>
          <w:sz w:val="22"/>
          <w:szCs w:val="22"/>
        </w:rPr>
      </w:pPr>
    </w:p>
    <w:p w:rsidR="00623D1E" w:rsidRPr="00396457" w:rsidRDefault="00623D1E" w:rsidP="00623D1E">
      <w:pPr>
        <w:widowControl w:val="0"/>
        <w:jc w:val="both"/>
        <w:rPr>
          <w:sz w:val="22"/>
          <w:szCs w:val="22"/>
        </w:rPr>
      </w:pPr>
      <w:r w:rsidRPr="00396457">
        <w:rPr>
          <w:b/>
          <w:sz w:val="22"/>
          <w:szCs w:val="22"/>
        </w:rPr>
        <w:t>Приватне акціонерне товариство «Прикарпаттяобленерго»</w:t>
      </w:r>
      <w:r w:rsidRPr="00396457">
        <w:rPr>
          <w:sz w:val="22"/>
          <w:szCs w:val="22"/>
        </w:rPr>
        <w:t xml:space="preserve">, в особі заступника Голови Правління з адміністративної діяльності Чернявського М.О., який діє на підставі довіреності </w:t>
      </w:r>
      <w:r w:rsidRPr="00396457">
        <w:rPr>
          <w:snapToGrid w:val="0"/>
          <w:sz w:val="22"/>
          <w:szCs w:val="22"/>
        </w:rPr>
        <w:t>№ 415 від 14.02.2019 р., надалі іменується «</w:t>
      </w:r>
      <w:r w:rsidRPr="00396457">
        <w:rPr>
          <w:b/>
          <w:sz w:val="22"/>
          <w:szCs w:val="22"/>
        </w:rPr>
        <w:t>Замовник»</w:t>
      </w:r>
      <w:r w:rsidRPr="00396457">
        <w:rPr>
          <w:snapToGrid w:val="0"/>
          <w:sz w:val="22"/>
          <w:szCs w:val="22"/>
        </w:rPr>
        <w:t>, з іншої сторони (надалі разом іменуються «</w:t>
      </w:r>
      <w:r w:rsidRPr="00396457">
        <w:rPr>
          <w:b/>
          <w:snapToGrid w:val="0"/>
          <w:sz w:val="22"/>
          <w:szCs w:val="22"/>
        </w:rPr>
        <w:t>Сторони»</w:t>
      </w:r>
      <w:r w:rsidRPr="00396457">
        <w:rPr>
          <w:snapToGrid w:val="0"/>
          <w:sz w:val="22"/>
          <w:szCs w:val="22"/>
        </w:rPr>
        <w:t xml:space="preserve">), </w:t>
      </w:r>
      <w:r w:rsidRPr="00396457">
        <w:rPr>
          <w:sz w:val="22"/>
          <w:szCs w:val="22"/>
        </w:rPr>
        <w:t>а кожна окремо Сторона,</w:t>
      </w:r>
      <w:r w:rsidRPr="00396457">
        <w:rPr>
          <w:snapToGrid w:val="0"/>
          <w:sz w:val="22"/>
          <w:szCs w:val="22"/>
        </w:rPr>
        <w:t xml:space="preserve"> уклали цей Договір про наступне:</w:t>
      </w:r>
      <w:r w:rsidRPr="00396457">
        <w:rPr>
          <w:sz w:val="22"/>
          <w:szCs w:val="22"/>
        </w:rPr>
        <w:t xml:space="preserve"> </w:t>
      </w:r>
    </w:p>
    <w:p w:rsidR="00623D1E" w:rsidRPr="00396457" w:rsidRDefault="00623D1E" w:rsidP="00623D1E">
      <w:pPr>
        <w:jc w:val="center"/>
        <w:rPr>
          <w:b/>
          <w:sz w:val="22"/>
          <w:szCs w:val="22"/>
        </w:rPr>
      </w:pPr>
      <w:r w:rsidRPr="00396457">
        <w:rPr>
          <w:b/>
          <w:sz w:val="22"/>
          <w:szCs w:val="22"/>
        </w:rPr>
        <w:t>1. Предмет договору</w:t>
      </w:r>
    </w:p>
    <w:p w:rsidR="00623D1E" w:rsidRPr="00396457" w:rsidRDefault="00623D1E" w:rsidP="00623D1E">
      <w:pPr>
        <w:jc w:val="both"/>
        <w:rPr>
          <w:sz w:val="22"/>
          <w:szCs w:val="22"/>
        </w:rPr>
      </w:pPr>
      <w:r w:rsidRPr="00396457">
        <w:rPr>
          <w:sz w:val="22"/>
          <w:szCs w:val="22"/>
        </w:rPr>
        <w:t xml:space="preserve">1.1. Виконавець зобов’язується надавати, а Замовник зобов’язується прийняти та оплатити послуги, </w:t>
      </w:r>
      <w:r>
        <w:rPr>
          <w:sz w:val="22"/>
          <w:szCs w:val="22"/>
        </w:rPr>
        <w:t xml:space="preserve">які </w:t>
      </w:r>
      <w:r w:rsidRPr="00396457">
        <w:rPr>
          <w:sz w:val="22"/>
          <w:szCs w:val="22"/>
        </w:rPr>
        <w:t>пов’язан</w:t>
      </w:r>
      <w:r>
        <w:rPr>
          <w:sz w:val="22"/>
          <w:szCs w:val="22"/>
        </w:rPr>
        <w:t>і</w:t>
      </w:r>
      <w:r w:rsidRPr="00396457">
        <w:rPr>
          <w:sz w:val="22"/>
          <w:szCs w:val="22"/>
        </w:rPr>
        <w:t xml:space="preserve"> з програмуванням спеціального прикладного програмного забезпечення «Управління приєднанням»</w:t>
      </w:r>
      <w:r>
        <w:rPr>
          <w:sz w:val="22"/>
          <w:szCs w:val="22"/>
        </w:rPr>
        <w:t>, «Аудит ОП»</w:t>
      </w:r>
      <w:r w:rsidRPr="00396457">
        <w:rPr>
          <w:sz w:val="22"/>
          <w:szCs w:val="22"/>
        </w:rPr>
        <w:t xml:space="preserve"> та іншого програмного забезпечення, в тому числі завдань інтеграці</w:t>
      </w:r>
      <w:r>
        <w:rPr>
          <w:sz w:val="22"/>
          <w:szCs w:val="22"/>
        </w:rPr>
        <w:t>ї</w:t>
      </w:r>
      <w:r w:rsidRPr="00396457">
        <w:rPr>
          <w:sz w:val="22"/>
          <w:szCs w:val="22"/>
        </w:rPr>
        <w:t xml:space="preserve"> з стороннім програмним забезпеченням (</w:t>
      </w:r>
      <w:r w:rsidRPr="00396457">
        <w:rPr>
          <w:snapToGrid w:val="0"/>
          <w:sz w:val="22"/>
          <w:szCs w:val="22"/>
        </w:rPr>
        <w:t>надалі іменуються «Послуги»)</w:t>
      </w:r>
      <w:r w:rsidRPr="00396457">
        <w:rPr>
          <w:sz w:val="22"/>
          <w:szCs w:val="22"/>
        </w:rPr>
        <w:t>.</w:t>
      </w:r>
    </w:p>
    <w:p w:rsidR="00623D1E" w:rsidRPr="00396457" w:rsidRDefault="00623D1E" w:rsidP="00623D1E">
      <w:pPr>
        <w:jc w:val="both"/>
        <w:rPr>
          <w:strike/>
          <w:sz w:val="22"/>
          <w:szCs w:val="22"/>
        </w:rPr>
      </w:pPr>
      <w:r w:rsidRPr="00396457">
        <w:rPr>
          <w:sz w:val="22"/>
          <w:szCs w:val="22"/>
        </w:rPr>
        <w:t>1.2.  Перелік послуг приведений у Додатку 1, який є невід’ємною частиною Договору.</w:t>
      </w:r>
    </w:p>
    <w:p w:rsidR="00623D1E" w:rsidRPr="00396457" w:rsidRDefault="00623D1E" w:rsidP="00623D1E">
      <w:pPr>
        <w:widowControl w:val="0"/>
        <w:spacing w:before="120"/>
        <w:ind w:left="720"/>
        <w:jc w:val="center"/>
        <w:rPr>
          <w:b/>
          <w:bCs/>
          <w:sz w:val="22"/>
          <w:szCs w:val="22"/>
        </w:rPr>
      </w:pPr>
      <w:r w:rsidRPr="00396457">
        <w:rPr>
          <w:b/>
          <w:bCs/>
          <w:sz w:val="22"/>
          <w:szCs w:val="22"/>
        </w:rPr>
        <w:t>2. Порядок надання та приймання послуг</w:t>
      </w:r>
    </w:p>
    <w:p w:rsidR="00623D1E" w:rsidRPr="00396457" w:rsidRDefault="00623D1E" w:rsidP="00623D1E">
      <w:pPr>
        <w:widowControl w:val="0"/>
        <w:jc w:val="both"/>
        <w:rPr>
          <w:sz w:val="22"/>
          <w:szCs w:val="22"/>
        </w:rPr>
      </w:pPr>
      <w:r w:rsidRPr="00396457">
        <w:rPr>
          <w:sz w:val="22"/>
          <w:szCs w:val="22"/>
        </w:rPr>
        <w:t>2.1. Виконавець надає послуги, у відповідності до Додатку 1.</w:t>
      </w:r>
    </w:p>
    <w:p w:rsidR="00623D1E" w:rsidRPr="00396457" w:rsidRDefault="00623D1E" w:rsidP="00623D1E">
      <w:pPr>
        <w:widowControl w:val="0"/>
        <w:jc w:val="both"/>
        <w:rPr>
          <w:sz w:val="22"/>
          <w:szCs w:val="22"/>
        </w:rPr>
      </w:pPr>
      <w:r w:rsidRPr="00396457">
        <w:rPr>
          <w:sz w:val="22"/>
          <w:szCs w:val="22"/>
        </w:rPr>
        <w:t xml:space="preserve">2.2. По факту надання послуги, Виконавець щомісяця до </w:t>
      </w:r>
      <w:r>
        <w:rPr>
          <w:sz w:val="22"/>
          <w:szCs w:val="22"/>
        </w:rPr>
        <w:t>05</w:t>
      </w:r>
      <w:r w:rsidRPr="00396457">
        <w:rPr>
          <w:sz w:val="22"/>
          <w:szCs w:val="22"/>
        </w:rPr>
        <w:t xml:space="preserve"> числа наступного за звітним направляє Замовнику два підписаних примірники Акту здачі-прийняття наданих послуг, по одному для кожної із Сторін. Замовник зобов’я</w:t>
      </w:r>
      <w:r w:rsidRPr="00396457">
        <w:rPr>
          <w:sz w:val="22"/>
          <w:szCs w:val="22"/>
        </w:rPr>
        <w:softHyphen/>
        <w:t>заний протягом десяти робочих днів направити Виконавцю підписаний Акт здачі-прийняття наданих послуг, або письмове повідомлення про відмову від підписання Акту з мотивуванням причин відмови.</w:t>
      </w:r>
    </w:p>
    <w:p w:rsidR="00623D1E" w:rsidRPr="00396457" w:rsidRDefault="00623D1E" w:rsidP="00623D1E">
      <w:pPr>
        <w:widowControl w:val="0"/>
        <w:jc w:val="both"/>
        <w:rPr>
          <w:sz w:val="22"/>
          <w:szCs w:val="22"/>
        </w:rPr>
      </w:pPr>
      <w:r w:rsidRPr="00396457">
        <w:rPr>
          <w:sz w:val="22"/>
          <w:szCs w:val="22"/>
        </w:rPr>
        <w:t>2.3. У випадку мотивованої відмови Замовника від підписання Акту здачі-прийняття наданих послуг, Сторони протягом п’яти робочих днів складають двосторонній Акт із зазначенням недоліків і строків їх усунення.</w:t>
      </w:r>
    </w:p>
    <w:p w:rsidR="00623D1E" w:rsidRPr="00396457" w:rsidRDefault="00623D1E" w:rsidP="00623D1E">
      <w:pPr>
        <w:widowControl w:val="0"/>
        <w:spacing w:before="120"/>
        <w:jc w:val="center"/>
        <w:rPr>
          <w:b/>
          <w:sz w:val="22"/>
          <w:szCs w:val="22"/>
        </w:rPr>
      </w:pPr>
      <w:r w:rsidRPr="00396457">
        <w:rPr>
          <w:b/>
          <w:sz w:val="22"/>
          <w:szCs w:val="22"/>
        </w:rPr>
        <w:t>3. Права та обов’язки сторін</w:t>
      </w:r>
    </w:p>
    <w:p w:rsidR="00623D1E" w:rsidRPr="00396457" w:rsidRDefault="00623D1E" w:rsidP="00623D1E">
      <w:pPr>
        <w:jc w:val="both"/>
        <w:rPr>
          <w:sz w:val="22"/>
          <w:szCs w:val="22"/>
        </w:rPr>
      </w:pPr>
      <w:r w:rsidRPr="00396457">
        <w:rPr>
          <w:sz w:val="22"/>
          <w:szCs w:val="22"/>
        </w:rPr>
        <w:t>3.1. Виконавець має право для виконання ним цього Договору користуватися наданою Замовником інформацією, в тому числі такою, що віднесена до конфіденційної, а також витребувати від Замовника додаткову інформацію, в обсязі необхідному Виконавцю для надання Послуг належної якості.</w:t>
      </w:r>
    </w:p>
    <w:p w:rsidR="00623D1E" w:rsidRPr="00396457" w:rsidRDefault="00623D1E" w:rsidP="00623D1E">
      <w:pPr>
        <w:widowControl w:val="0"/>
        <w:jc w:val="both"/>
        <w:rPr>
          <w:sz w:val="22"/>
          <w:szCs w:val="22"/>
        </w:rPr>
      </w:pPr>
      <w:r w:rsidRPr="00396457">
        <w:rPr>
          <w:sz w:val="22"/>
          <w:szCs w:val="22"/>
        </w:rPr>
        <w:t xml:space="preserve">3.2. Виконавець має право для виконання ним цього Договору використовувати конфіденційну інформацію та зобов’язаний підписати Угоду про нерозголошення конфіденційної інформації, що є Додатком 2 до цього Договору.  </w:t>
      </w:r>
    </w:p>
    <w:p w:rsidR="00623D1E" w:rsidRPr="00396457" w:rsidRDefault="00623D1E" w:rsidP="00623D1E">
      <w:pPr>
        <w:jc w:val="both"/>
        <w:rPr>
          <w:sz w:val="22"/>
          <w:szCs w:val="22"/>
        </w:rPr>
      </w:pPr>
      <w:r w:rsidRPr="00396457">
        <w:rPr>
          <w:sz w:val="22"/>
          <w:szCs w:val="22"/>
        </w:rPr>
        <w:t>3.3. Виконавець зобов’язаний дотримуватись вимог нормативних документів з інформаційної безпеки Замовника.</w:t>
      </w:r>
    </w:p>
    <w:p w:rsidR="00623D1E" w:rsidRPr="00396457" w:rsidRDefault="00623D1E" w:rsidP="00623D1E">
      <w:pPr>
        <w:tabs>
          <w:tab w:val="left" w:pos="284"/>
        </w:tabs>
        <w:jc w:val="both"/>
        <w:rPr>
          <w:sz w:val="22"/>
          <w:szCs w:val="22"/>
        </w:rPr>
      </w:pPr>
      <w:r w:rsidRPr="00396457">
        <w:rPr>
          <w:sz w:val="22"/>
          <w:szCs w:val="22"/>
        </w:rPr>
        <w:t>3.4. Виконавець зобов’язаний, беручи до уваги вимоги Угоди про нерозголошення конфіденційної інформації, ознайомити своїх найманих працівників або субпідрядників, що надають послуги АТ, з вимогами діючих документів з інформаційної безпеки Замовника.</w:t>
      </w:r>
    </w:p>
    <w:p w:rsidR="00623D1E" w:rsidRPr="00396457" w:rsidRDefault="00623D1E" w:rsidP="00623D1E">
      <w:pPr>
        <w:jc w:val="both"/>
        <w:rPr>
          <w:sz w:val="22"/>
          <w:szCs w:val="22"/>
        </w:rPr>
      </w:pPr>
      <w:r w:rsidRPr="00396457">
        <w:rPr>
          <w:sz w:val="22"/>
          <w:szCs w:val="22"/>
        </w:rPr>
        <w:t>3.5. Замовник має право вимагати надання Виконавцем Послуг належної якості.</w:t>
      </w:r>
    </w:p>
    <w:p w:rsidR="00623D1E" w:rsidRPr="00396457" w:rsidRDefault="00623D1E" w:rsidP="00623D1E">
      <w:pPr>
        <w:jc w:val="both"/>
        <w:rPr>
          <w:sz w:val="22"/>
          <w:szCs w:val="22"/>
        </w:rPr>
      </w:pPr>
      <w:r w:rsidRPr="00396457">
        <w:rPr>
          <w:sz w:val="22"/>
          <w:szCs w:val="22"/>
        </w:rPr>
        <w:t>3.6. Замовник має право розірвати цей Договір у разі надання послуг неналежної якості. У разі розірвання Договору в односторонньому порядку Замовник зобов’язаний повідомити про це письмово виконавця за 14 календарних днів до дати розірвання Договору.</w:t>
      </w:r>
    </w:p>
    <w:p w:rsidR="00623D1E" w:rsidRPr="00396457" w:rsidRDefault="00623D1E" w:rsidP="00623D1E">
      <w:pPr>
        <w:jc w:val="both"/>
        <w:rPr>
          <w:sz w:val="22"/>
          <w:szCs w:val="22"/>
        </w:rPr>
      </w:pPr>
      <w:r w:rsidRPr="00396457">
        <w:rPr>
          <w:sz w:val="22"/>
          <w:szCs w:val="22"/>
        </w:rPr>
        <w:t>3.7. Замовник зобов’язується вчасно надавати на запит Виконавця достовірну та в повному обсязі інформацію, необхідну для належного надання Послуг, а також вчасно повідомляти Виконавця про будь-які зміни та події, що впливають на належне виконання обов’язків Виконавця відповідно до цього Договору.</w:t>
      </w:r>
    </w:p>
    <w:p w:rsidR="00623D1E" w:rsidRPr="00396457" w:rsidRDefault="00623D1E" w:rsidP="00623D1E">
      <w:pPr>
        <w:jc w:val="both"/>
        <w:rPr>
          <w:sz w:val="22"/>
          <w:szCs w:val="22"/>
        </w:rPr>
      </w:pPr>
      <w:r w:rsidRPr="00396457">
        <w:rPr>
          <w:sz w:val="22"/>
          <w:szCs w:val="22"/>
        </w:rPr>
        <w:lastRenderedPageBreak/>
        <w:t>3.8. Замовник зобов´язаний надати Виконавцю для ознайомлення діючі у АТ «Прикарпаттяобленерго» нормативні документи з інформаційної безпеки та повідомляти Виконавця про зміни в цих документах.</w:t>
      </w:r>
    </w:p>
    <w:p w:rsidR="00623D1E" w:rsidRPr="00396457" w:rsidRDefault="00623D1E" w:rsidP="00623D1E">
      <w:pPr>
        <w:widowControl w:val="0"/>
        <w:spacing w:before="120"/>
        <w:ind w:firstLine="720"/>
        <w:jc w:val="center"/>
        <w:rPr>
          <w:b/>
          <w:sz w:val="22"/>
          <w:szCs w:val="22"/>
        </w:rPr>
      </w:pPr>
      <w:r w:rsidRPr="00396457">
        <w:rPr>
          <w:b/>
          <w:sz w:val="22"/>
          <w:szCs w:val="22"/>
        </w:rPr>
        <w:t>4. Сума договору та порядок розрахунків</w:t>
      </w:r>
    </w:p>
    <w:p w:rsidR="00623D1E" w:rsidRPr="00396457" w:rsidRDefault="00623D1E" w:rsidP="00623D1E">
      <w:pPr>
        <w:widowControl w:val="0"/>
        <w:jc w:val="both"/>
        <w:rPr>
          <w:bCs/>
          <w:sz w:val="22"/>
          <w:szCs w:val="22"/>
        </w:rPr>
      </w:pPr>
      <w:r w:rsidRPr="00396457">
        <w:rPr>
          <w:sz w:val="22"/>
          <w:szCs w:val="22"/>
        </w:rPr>
        <w:t>4.1. Сума Договору становить _________ грн. __ коп. (____</w:t>
      </w:r>
      <w:r>
        <w:rPr>
          <w:sz w:val="22"/>
          <w:szCs w:val="22"/>
        </w:rPr>
        <w:t>_________________ грн. __ коп.) без ПДВ.</w:t>
      </w:r>
    </w:p>
    <w:p w:rsidR="00623D1E" w:rsidRPr="00396457" w:rsidRDefault="00623D1E" w:rsidP="00623D1E">
      <w:pPr>
        <w:widowControl w:val="0"/>
        <w:jc w:val="both"/>
        <w:rPr>
          <w:sz w:val="22"/>
          <w:szCs w:val="22"/>
        </w:rPr>
      </w:pPr>
      <w:r w:rsidRPr="00396457">
        <w:rPr>
          <w:sz w:val="22"/>
          <w:szCs w:val="22"/>
        </w:rPr>
        <w:t>4.2. Сума Договору може бути змінена за взаємною згодою Сторін у випадках, що не суперечать чинному законодавству, шляхом підписання додаткової угоди до Договору.</w:t>
      </w:r>
    </w:p>
    <w:p w:rsidR="00623D1E" w:rsidRPr="00396457" w:rsidRDefault="00623D1E" w:rsidP="00623D1E">
      <w:pPr>
        <w:widowControl w:val="0"/>
        <w:tabs>
          <w:tab w:val="left" w:pos="540"/>
          <w:tab w:val="left" w:pos="8505"/>
        </w:tabs>
        <w:jc w:val="both"/>
        <w:rPr>
          <w:bCs/>
          <w:sz w:val="22"/>
          <w:szCs w:val="22"/>
        </w:rPr>
      </w:pPr>
      <w:r w:rsidRPr="00396457">
        <w:rPr>
          <w:sz w:val="22"/>
          <w:szCs w:val="22"/>
        </w:rPr>
        <w:t>4.3.</w:t>
      </w:r>
      <w:r w:rsidRPr="00396457">
        <w:rPr>
          <w:sz w:val="22"/>
          <w:szCs w:val="22"/>
        </w:rPr>
        <w:tab/>
      </w:r>
      <w:r w:rsidRPr="00396457">
        <w:rPr>
          <w:bCs/>
          <w:sz w:val="22"/>
          <w:szCs w:val="22"/>
        </w:rPr>
        <w:t>Оплата за надані послуги здійснюється на підставі Актів приймання-передачі наданих послуг. Замовник перераховує Виконавцю кошти згідно суми, обумовленої в акті приймання-передачі наданих послуг протягом 90 (дев’яносто) днів з дати підписання Сторонами Акту приймання-передачі наданих послуг.</w:t>
      </w:r>
    </w:p>
    <w:p w:rsidR="00623D1E" w:rsidRPr="00396457" w:rsidRDefault="00623D1E" w:rsidP="00623D1E">
      <w:pPr>
        <w:widowControl w:val="0"/>
        <w:tabs>
          <w:tab w:val="left" w:pos="540"/>
          <w:tab w:val="left" w:pos="8505"/>
        </w:tabs>
        <w:jc w:val="both"/>
        <w:rPr>
          <w:bCs/>
          <w:sz w:val="22"/>
          <w:szCs w:val="22"/>
        </w:rPr>
      </w:pPr>
      <w:r w:rsidRPr="00396457">
        <w:rPr>
          <w:bCs/>
          <w:sz w:val="22"/>
          <w:szCs w:val="22"/>
        </w:rPr>
        <w:t>4.4. Замовник має право на виконання даного Договору перераховувати на розрахунковий рахунок Виконавця авансові платежі.</w:t>
      </w:r>
    </w:p>
    <w:p w:rsidR="00623D1E" w:rsidRPr="00396457" w:rsidRDefault="00623D1E" w:rsidP="00623D1E">
      <w:pPr>
        <w:widowControl w:val="0"/>
        <w:ind w:firstLine="720"/>
        <w:jc w:val="center"/>
        <w:rPr>
          <w:b/>
          <w:sz w:val="22"/>
          <w:szCs w:val="22"/>
        </w:rPr>
      </w:pPr>
      <w:r w:rsidRPr="00396457">
        <w:rPr>
          <w:b/>
          <w:sz w:val="22"/>
          <w:szCs w:val="22"/>
        </w:rPr>
        <w:t>5. Відповідальність сторін</w:t>
      </w:r>
    </w:p>
    <w:p w:rsidR="00623D1E" w:rsidRPr="00396457" w:rsidRDefault="00623D1E" w:rsidP="00623D1E">
      <w:pPr>
        <w:jc w:val="both"/>
        <w:rPr>
          <w:sz w:val="22"/>
          <w:szCs w:val="22"/>
        </w:rPr>
      </w:pPr>
      <w:r w:rsidRPr="00396457">
        <w:rPr>
          <w:bCs/>
          <w:sz w:val="22"/>
          <w:szCs w:val="22"/>
        </w:rPr>
        <w:t>5.1.</w:t>
      </w:r>
      <w:r w:rsidRPr="00396457">
        <w:rPr>
          <w:sz w:val="22"/>
          <w:szCs w:val="22"/>
        </w:rPr>
        <w:t xml:space="preserve"> За невиконання або неналежне виконання зобов’язань за цим Договором Виконавець і Замовник несуть майнову відповідальність відповідно до діючого законодавства України.</w:t>
      </w:r>
    </w:p>
    <w:p w:rsidR="00623D1E" w:rsidRPr="00396457" w:rsidRDefault="00623D1E" w:rsidP="00623D1E">
      <w:pPr>
        <w:jc w:val="both"/>
        <w:rPr>
          <w:sz w:val="22"/>
          <w:szCs w:val="22"/>
        </w:rPr>
      </w:pPr>
      <w:r w:rsidRPr="00396457">
        <w:rPr>
          <w:bCs/>
          <w:sz w:val="22"/>
          <w:szCs w:val="22"/>
        </w:rPr>
        <w:t xml:space="preserve">5.2. </w:t>
      </w:r>
      <w:r w:rsidRPr="00396457">
        <w:rPr>
          <w:sz w:val="22"/>
          <w:szCs w:val="22"/>
        </w:rPr>
        <w:t>У випадку неякісного надання Послуг Виконавець зобов’язаний протягом одного робочого дня виконати за свій рахунок усунення виявлених недоліків. При простроченні вищевказаного строку або в разі відмови від усунення недоліків Послуг Виконавець сплачує Замовнику штраф у розмірі 100% від вартості неякісно наданої Послуги.</w:t>
      </w:r>
    </w:p>
    <w:p w:rsidR="00623D1E" w:rsidRPr="00396457" w:rsidRDefault="00623D1E" w:rsidP="00623D1E">
      <w:pPr>
        <w:jc w:val="both"/>
        <w:rPr>
          <w:sz w:val="22"/>
          <w:szCs w:val="22"/>
        </w:rPr>
      </w:pPr>
      <w:r w:rsidRPr="00396457">
        <w:rPr>
          <w:sz w:val="22"/>
          <w:szCs w:val="22"/>
        </w:rPr>
        <w:t>5.3. Сторони несуть відповідальність за шкоду, спричинену невиконанням, неналежним виконанням умов даного Договору у повному обсязі.</w:t>
      </w:r>
    </w:p>
    <w:p w:rsidR="00623D1E" w:rsidRPr="00396457" w:rsidRDefault="00623D1E" w:rsidP="00623D1E">
      <w:pPr>
        <w:jc w:val="both"/>
        <w:rPr>
          <w:sz w:val="22"/>
          <w:szCs w:val="22"/>
        </w:rPr>
      </w:pPr>
      <w:r w:rsidRPr="00396457">
        <w:rPr>
          <w:sz w:val="22"/>
          <w:szCs w:val="22"/>
        </w:rPr>
        <w:t>5.4. За порушення термінів оплати Замовник виплачує Виконавцю пеню в розмірі подвійної облікової ставки Національного банку України від суми заборгованості за кожний день прострочення.</w:t>
      </w:r>
    </w:p>
    <w:p w:rsidR="00623D1E" w:rsidRPr="00396457" w:rsidRDefault="00623D1E" w:rsidP="00623D1E">
      <w:pPr>
        <w:jc w:val="both"/>
        <w:rPr>
          <w:sz w:val="22"/>
          <w:szCs w:val="22"/>
        </w:rPr>
      </w:pPr>
      <w:r w:rsidRPr="00396457">
        <w:rPr>
          <w:sz w:val="22"/>
          <w:szCs w:val="22"/>
        </w:rPr>
        <w:t>5.5. У разі відмови від виконання даного Договору Виконавець сплачує Замовнику штраф в розмірі 50% від суми даного Договору.</w:t>
      </w:r>
    </w:p>
    <w:p w:rsidR="00623D1E" w:rsidRPr="00396457" w:rsidRDefault="00623D1E" w:rsidP="00623D1E">
      <w:pPr>
        <w:jc w:val="both"/>
        <w:rPr>
          <w:bCs/>
          <w:sz w:val="22"/>
          <w:szCs w:val="22"/>
        </w:rPr>
      </w:pPr>
      <w:r w:rsidRPr="00396457">
        <w:rPr>
          <w:sz w:val="22"/>
          <w:szCs w:val="22"/>
        </w:rPr>
        <w:t xml:space="preserve">5.6. Сплата штрафних санкцій не звільняє сторони від виконання зобов’язань по Договору. </w:t>
      </w:r>
      <w:r w:rsidRPr="00396457">
        <w:rPr>
          <w:bCs/>
          <w:sz w:val="22"/>
          <w:szCs w:val="22"/>
        </w:rPr>
        <w:t>Сторони погодили, що Замовник має право на застосування такої оперативної господарської санкції, як відмова від встановлення на майбутнє господарських відносин із Виконавцем як із Стороною, яка порушує зобов’язання.</w:t>
      </w:r>
    </w:p>
    <w:p w:rsidR="00623D1E" w:rsidRPr="00396457" w:rsidRDefault="00623D1E" w:rsidP="00623D1E">
      <w:pPr>
        <w:jc w:val="both"/>
        <w:rPr>
          <w:sz w:val="22"/>
          <w:szCs w:val="22"/>
        </w:rPr>
      </w:pPr>
      <w:r w:rsidRPr="00396457">
        <w:rPr>
          <w:bCs/>
          <w:sz w:val="22"/>
          <w:szCs w:val="22"/>
        </w:rPr>
        <w:t>5.7. Оперативна господарська санкція застосовується, у разі порушення Виконавцем виконання зобов’язань, невиконання та/або неналежного виконання договірних зобов’язань, а саме:</w:t>
      </w:r>
    </w:p>
    <w:p w:rsidR="00623D1E" w:rsidRPr="00396457" w:rsidRDefault="00623D1E" w:rsidP="00623D1E">
      <w:pPr>
        <w:pStyle w:val="afd"/>
        <w:numPr>
          <w:ilvl w:val="0"/>
          <w:numId w:val="22"/>
        </w:numPr>
        <w:suppressAutoHyphens/>
        <w:spacing w:after="0" w:line="240" w:lineRule="auto"/>
        <w:ind w:left="0" w:firstLine="426"/>
        <w:jc w:val="both"/>
        <w:rPr>
          <w:rFonts w:ascii="Times New Roman" w:hAnsi="Times New Roman"/>
        </w:rPr>
      </w:pPr>
      <w:r w:rsidRPr="00396457">
        <w:rPr>
          <w:rFonts w:ascii="Times New Roman" w:hAnsi="Times New Roman"/>
        </w:rPr>
        <w:t>прострочення виконання зобов’язань на строк більш ніж 30 (тридцять) календарних днів при наданні послуг;</w:t>
      </w:r>
    </w:p>
    <w:p w:rsidR="00623D1E" w:rsidRPr="00396457" w:rsidRDefault="00623D1E" w:rsidP="00623D1E">
      <w:pPr>
        <w:pStyle w:val="afd"/>
        <w:numPr>
          <w:ilvl w:val="0"/>
          <w:numId w:val="22"/>
        </w:numPr>
        <w:suppressAutoHyphens/>
        <w:spacing w:after="0" w:line="240" w:lineRule="auto"/>
        <w:ind w:left="0" w:firstLine="426"/>
        <w:jc w:val="both"/>
        <w:rPr>
          <w:rFonts w:ascii="Times New Roman" w:hAnsi="Times New Roman"/>
        </w:rPr>
      </w:pPr>
      <w:r w:rsidRPr="00396457">
        <w:rPr>
          <w:rFonts w:ascii="Times New Roman" w:hAnsi="Times New Roman"/>
        </w:rPr>
        <w:t>відмова Замовника від прийняття зобов’язань у зв’язку з невідповідністю виконаного Виконавцем зобов’язання умовам цього Договору та/або законодавства;</w:t>
      </w:r>
    </w:p>
    <w:p w:rsidR="00623D1E" w:rsidRPr="00396457" w:rsidRDefault="00623D1E" w:rsidP="00623D1E">
      <w:pPr>
        <w:pStyle w:val="afd"/>
        <w:numPr>
          <w:ilvl w:val="0"/>
          <w:numId w:val="22"/>
        </w:numPr>
        <w:suppressAutoHyphens/>
        <w:spacing w:after="0" w:line="240" w:lineRule="auto"/>
        <w:ind w:left="0" w:firstLine="426"/>
        <w:jc w:val="both"/>
        <w:rPr>
          <w:rFonts w:ascii="Times New Roman" w:hAnsi="Times New Roman"/>
        </w:rPr>
      </w:pPr>
      <w:r w:rsidRPr="00396457">
        <w:rPr>
          <w:rFonts w:ascii="Times New Roman" w:hAnsi="Times New Roman"/>
        </w:rPr>
        <w:t>відмова від усунення недоліків, в тому числі прихованих недоліків наданих Послуг, у порядку, передбаченому цим Договором;</w:t>
      </w:r>
    </w:p>
    <w:p w:rsidR="00623D1E" w:rsidRPr="00396457" w:rsidRDefault="00623D1E" w:rsidP="00623D1E">
      <w:pPr>
        <w:pStyle w:val="afd"/>
        <w:numPr>
          <w:ilvl w:val="0"/>
          <w:numId w:val="22"/>
        </w:numPr>
        <w:suppressAutoHyphens/>
        <w:spacing w:after="0" w:line="240" w:lineRule="auto"/>
        <w:ind w:left="0" w:firstLine="426"/>
        <w:jc w:val="both"/>
        <w:rPr>
          <w:rFonts w:ascii="Times New Roman" w:hAnsi="Times New Roman"/>
        </w:rPr>
      </w:pPr>
      <w:r w:rsidRPr="00396457">
        <w:rPr>
          <w:rFonts w:ascii="Times New Roman" w:hAnsi="Times New Roman"/>
        </w:rPr>
        <w:t>невиконання та/або неналежне виконання гарантійних зобов’язань;</w:t>
      </w:r>
    </w:p>
    <w:p w:rsidR="00623D1E" w:rsidRPr="00396457" w:rsidRDefault="00623D1E" w:rsidP="00623D1E">
      <w:pPr>
        <w:pStyle w:val="afd"/>
        <w:numPr>
          <w:ilvl w:val="0"/>
          <w:numId w:val="22"/>
        </w:numPr>
        <w:suppressAutoHyphens/>
        <w:spacing w:after="0" w:line="240" w:lineRule="auto"/>
        <w:ind w:left="0" w:firstLine="426"/>
        <w:jc w:val="both"/>
        <w:rPr>
          <w:rFonts w:ascii="Times New Roman" w:hAnsi="Times New Roman"/>
        </w:rPr>
      </w:pPr>
      <w:r w:rsidRPr="00396457">
        <w:rPr>
          <w:rFonts w:ascii="Times New Roman" w:hAnsi="Times New Roman"/>
        </w:rPr>
        <w:t>розголошення передбаченої умовами цього Договору конфіденційної інформації та іншої інформації з обмеженим доступом;</w:t>
      </w:r>
    </w:p>
    <w:p w:rsidR="00623D1E" w:rsidRPr="00396457" w:rsidRDefault="00623D1E" w:rsidP="00623D1E">
      <w:pPr>
        <w:pStyle w:val="afd"/>
        <w:numPr>
          <w:ilvl w:val="0"/>
          <w:numId w:val="22"/>
        </w:numPr>
        <w:suppressAutoHyphens/>
        <w:spacing w:after="0" w:line="240" w:lineRule="auto"/>
        <w:ind w:left="0" w:firstLine="426"/>
        <w:jc w:val="both"/>
        <w:rPr>
          <w:rFonts w:ascii="Times New Roman" w:hAnsi="Times New Roman"/>
        </w:rPr>
      </w:pPr>
      <w:r w:rsidRPr="00396457">
        <w:rPr>
          <w:rFonts w:ascii="Times New Roman" w:hAnsi="Times New Roman"/>
        </w:rPr>
        <w:t>виявлення в ході виконання цього Договору факту подання Виконавцем недостовірної інформації та/або підроблених супровідних документів.</w:t>
      </w:r>
    </w:p>
    <w:p w:rsidR="00623D1E" w:rsidRPr="00396457" w:rsidRDefault="00623D1E" w:rsidP="00623D1E">
      <w:pPr>
        <w:jc w:val="both"/>
        <w:rPr>
          <w:bCs/>
          <w:sz w:val="22"/>
          <w:szCs w:val="22"/>
        </w:rPr>
      </w:pPr>
      <w:r w:rsidRPr="00396457">
        <w:rPr>
          <w:bCs/>
          <w:sz w:val="22"/>
          <w:szCs w:val="22"/>
        </w:rPr>
        <w:t>5.8. Строк прострочення виконання зобов’язань обчислюється сумарно на підставі положень цього Договору.</w:t>
      </w:r>
    </w:p>
    <w:p w:rsidR="00623D1E" w:rsidRPr="00396457" w:rsidRDefault="00623D1E" w:rsidP="00623D1E">
      <w:pPr>
        <w:jc w:val="both"/>
        <w:rPr>
          <w:bCs/>
          <w:sz w:val="22"/>
          <w:szCs w:val="22"/>
        </w:rPr>
      </w:pPr>
      <w:r w:rsidRPr="00396457">
        <w:rPr>
          <w:bCs/>
          <w:sz w:val="22"/>
          <w:szCs w:val="22"/>
        </w:rPr>
        <w:t>5.9. Рішення щодо застосування оперативної господарської санкції, у вигляді відмови від встановлення на майбутнє господарських відносин із Виконавцем як Стороною, яка порушує зобов</w:t>
      </w:r>
      <w:r w:rsidRPr="00396457">
        <w:rPr>
          <w:sz w:val="22"/>
          <w:szCs w:val="22"/>
        </w:rPr>
        <w:t>’</w:t>
      </w:r>
      <w:r w:rsidRPr="00396457">
        <w:rPr>
          <w:bCs/>
          <w:sz w:val="22"/>
          <w:szCs w:val="22"/>
        </w:rPr>
        <w:t>язання, приймається Замовником самостійно.</w:t>
      </w:r>
    </w:p>
    <w:p w:rsidR="00623D1E" w:rsidRPr="00396457" w:rsidRDefault="00623D1E" w:rsidP="00623D1E">
      <w:pPr>
        <w:jc w:val="both"/>
        <w:rPr>
          <w:bCs/>
          <w:sz w:val="22"/>
          <w:szCs w:val="22"/>
        </w:rPr>
      </w:pPr>
      <w:r w:rsidRPr="00396457">
        <w:rPr>
          <w:bCs/>
          <w:sz w:val="22"/>
          <w:szCs w:val="22"/>
        </w:rPr>
        <w:t>5.10. У разі прийняття Замовником рішення про застосування оперативної господарської санкції, він письмово повідомляє про її застосування Виконавця за його юридичним адресом, зазначеною в цьому Договорі, та надсилає копію листа на електронну адресу Виконавця. Термін, протягом якого застосовується оперативна господарська санкція, становить 36 (тридцять шість) календарних місяців з дати направлення Виконавцю повідомлення про її застосування.</w:t>
      </w:r>
    </w:p>
    <w:p w:rsidR="00623D1E" w:rsidRPr="00396457" w:rsidRDefault="00623D1E" w:rsidP="00623D1E">
      <w:pPr>
        <w:contextualSpacing/>
        <w:jc w:val="both"/>
        <w:rPr>
          <w:rFonts w:eastAsia="Calibri"/>
          <w:bCs/>
          <w:sz w:val="22"/>
          <w:szCs w:val="22"/>
          <w:lang w:eastAsia="en-US"/>
        </w:rPr>
      </w:pPr>
      <w:r w:rsidRPr="00396457">
        <w:rPr>
          <w:rFonts w:eastAsia="Calibri"/>
          <w:bCs/>
          <w:sz w:val="22"/>
          <w:szCs w:val="22"/>
          <w:lang w:eastAsia="en-US"/>
        </w:rPr>
        <w:t>5.11. Застосування оперативної господарської санкції може бути оскаржено в судовому порядку.</w:t>
      </w:r>
    </w:p>
    <w:p w:rsidR="00623D1E" w:rsidRPr="00396457" w:rsidRDefault="00623D1E" w:rsidP="00623D1E">
      <w:pPr>
        <w:spacing w:before="120"/>
        <w:ind w:firstLine="720"/>
        <w:jc w:val="center"/>
        <w:rPr>
          <w:b/>
          <w:sz w:val="22"/>
          <w:szCs w:val="22"/>
        </w:rPr>
      </w:pPr>
      <w:r w:rsidRPr="00396457">
        <w:rPr>
          <w:b/>
          <w:sz w:val="22"/>
          <w:szCs w:val="22"/>
        </w:rPr>
        <w:t>6. Вирішення спорів</w:t>
      </w:r>
    </w:p>
    <w:p w:rsidR="00623D1E" w:rsidRPr="00396457" w:rsidRDefault="00623D1E" w:rsidP="00623D1E">
      <w:pPr>
        <w:tabs>
          <w:tab w:val="left" w:pos="540"/>
          <w:tab w:val="left" w:pos="8505"/>
        </w:tabs>
        <w:jc w:val="both"/>
        <w:rPr>
          <w:sz w:val="22"/>
          <w:szCs w:val="22"/>
        </w:rPr>
      </w:pPr>
      <w:r w:rsidRPr="00396457">
        <w:rPr>
          <w:sz w:val="22"/>
          <w:szCs w:val="22"/>
        </w:rPr>
        <w:t>6.1.</w:t>
      </w:r>
      <w:r w:rsidRPr="00396457">
        <w:rPr>
          <w:sz w:val="22"/>
          <w:szCs w:val="22"/>
        </w:rPr>
        <w:tab/>
        <w:t xml:space="preserve">Всі спори,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623D1E" w:rsidRPr="00396457" w:rsidRDefault="00623D1E" w:rsidP="00623D1E">
      <w:pPr>
        <w:tabs>
          <w:tab w:val="left" w:pos="540"/>
          <w:tab w:val="left" w:pos="8505"/>
        </w:tabs>
        <w:jc w:val="both"/>
        <w:rPr>
          <w:sz w:val="22"/>
          <w:szCs w:val="22"/>
        </w:rPr>
      </w:pPr>
      <w:r w:rsidRPr="00396457">
        <w:rPr>
          <w:sz w:val="22"/>
          <w:szCs w:val="22"/>
        </w:rPr>
        <w:lastRenderedPageBreak/>
        <w:t>6.2.</w:t>
      </w:r>
      <w:r w:rsidRPr="00396457">
        <w:rPr>
          <w:sz w:val="22"/>
          <w:szCs w:val="22"/>
        </w:rPr>
        <w:tab/>
        <w:t>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623D1E" w:rsidRPr="00396457" w:rsidRDefault="00623D1E" w:rsidP="00623D1E">
      <w:pPr>
        <w:ind w:firstLine="720"/>
        <w:jc w:val="center"/>
        <w:rPr>
          <w:b/>
          <w:sz w:val="22"/>
          <w:szCs w:val="22"/>
        </w:rPr>
      </w:pPr>
      <w:r w:rsidRPr="00396457">
        <w:rPr>
          <w:b/>
          <w:sz w:val="22"/>
          <w:szCs w:val="22"/>
        </w:rPr>
        <w:t>7. Строк дії договору</w:t>
      </w:r>
    </w:p>
    <w:p w:rsidR="00623D1E" w:rsidRPr="00396457" w:rsidRDefault="00623D1E" w:rsidP="00623D1E">
      <w:pPr>
        <w:jc w:val="both"/>
        <w:rPr>
          <w:snapToGrid w:val="0"/>
          <w:sz w:val="22"/>
          <w:szCs w:val="22"/>
        </w:rPr>
      </w:pPr>
      <w:r w:rsidRPr="00396457">
        <w:rPr>
          <w:sz w:val="22"/>
          <w:szCs w:val="22"/>
        </w:rPr>
        <w:t>7.1. Цей Договір вважається укладеним і набирає чинності з моменту його підписання Сторонами і</w:t>
      </w:r>
      <w:r w:rsidRPr="00396457">
        <w:rPr>
          <w:snapToGrid w:val="0"/>
          <w:sz w:val="22"/>
          <w:szCs w:val="22"/>
        </w:rPr>
        <w:t xml:space="preserve"> діє </w:t>
      </w:r>
      <w:r w:rsidRPr="00480BA4">
        <w:rPr>
          <w:snapToGrid w:val="0"/>
          <w:sz w:val="22"/>
          <w:szCs w:val="22"/>
        </w:rPr>
        <w:t>протягом 365</w:t>
      </w:r>
      <w:r>
        <w:rPr>
          <w:snapToGrid w:val="0"/>
          <w:sz w:val="22"/>
          <w:szCs w:val="22"/>
        </w:rPr>
        <w:t xml:space="preserve"> (триста шістдесят п’ять)</w:t>
      </w:r>
      <w:r w:rsidRPr="00480BA4">
        <w:rPr>
          <w:snapToGrid w:val="0"/>
          <w:sz w:val="22"/>
          <w:szCs w:val="22"/>
        </w:rPr>
        <w:t xml:space="preserve"> днів,</w:t>
      </w:r>
      <w:r w:rsidRPr="00396457">
        <w:rPr>
          <w:snapToGrid w:val="0"/>
          <w:sz w:val="22"/>
          <w:szCs w:val="22"/>
        </w:rPr>
        <w:t xml:space="preserve"> </w:t>
      </w:r>
      <w:r w:rsidRPr="00396457">
        <w:rPr>
          <w:sz w:val="22"/>
          <w:szCs w:val="22"/>
        </w:rPr>
        <w:t>але в будь-якому випадку до повного виконання Сторонами своїх зобов’язань</w:t>
      </w:r>
      <w:r w:rsidRPr="00396457">
        <w:rPr>
          <w:snapToGrid w:val="0"/>
          <w:sz w:val="22"/>
          <w:szCs w:val="22"/>
        </w:rPr>
        <w:t xml:space="preserve"> за цим Договором.</w:t>
      </w:r>
    </w:p>
    <w:p w:rsidR="00623D1E" w:rsidRPr="00396457" w:rsidRDefault="00623D1E" w:rsidP="00623D1E">
      <w:pPr>
        <w:jc w:val="both"/>
        <w:rPr>
          <w:color w:val="000000"/>
          <w:sz w:val="22"/>
          <w:szCs w:val="22"/>
        </w:rPr>
      </w:pPr>
      <w:r w:rsidRPr="00396457">
        <w:rPr>
          <w:bCs/>
          <w:color w:val="000000"/>
          <w:sz w:val="22"/>
          <w:szCs w:val="22"/>
        </w:rPr>
        <w:t>7.2. Якщо інше прямо не передбачено цим Договором або чинним в Україні законо</w:t>
      </w:r>
      <w:r w:rsidRPr="00396457">
        <w:rPr>
          <w:color w:val="000000"/>
          <w:sz w:val="22"/>
          <w:szCs w:val="22"/>
        </w:rPr>
        <w:t xml:space="preserve">давством, цей Договір може бути розірваний за домовленістю Сторін, яка оформлюється додатковою угодою до цього Договору. </w:t>
      </w:r>
      <w:r w:rsidRPr="00396457">
        <w:rPr>
          <w:bCs/>
          <w:color w:val="000000"/>
          <w:sz w:val="22"/>
          <w:szCs w:val="22"/>
        </w:rPr>
        <w:t>Договір вважається розірваним з моменту належного оформлення, відповідно до п. 7.5, Сторон</w:t>
      </w:r>
      <w:r w:rsidRPr="00396457">
        <w:rPr>
          <w:color w:val="000000"/>
          <w:sz w:val="22"/>
          <w:szCs w:val="22"/>
        </w:rPr>
        <w:t>ами додаткової угоди до цього Договору, якщо інше не встановлено у самій додатковій угоді, цим Договором або чинним в Україні законодавством.</w:t>
      </w:r>
    </w:p>
    <w:p w:rsidR="00623D1E" w:rsidRPr="00396457" w:rsidRDefault="00623D1E" w:rsidP="00623D1E">
      <w:pPr>
        <w:jc w:val="both"/>
        <w:rPr>
          <w:bCs/>
          <w:color w:val="000000"/>
          <w:sz w:val="22"/>
          <w:szCs w:val="22"/>
        </w:rPr>
      </w:pPr>
      <w:r w:rsidRPr="00396457">
        <w:rPr>
          <w:bCs/>
          <w:color w:val="000000"/>
          <w:sz w:val="22"/>
          <w:szCs w:val="22"/>
        </w:rPr>
        <w:t xml:space="preserve">7.3. Припинення дії цього Договору не звільняє Сторони від відповідальності за його порушення, які мали місце під час дії цього Договору. </w:t>
      </w:r>
    </w:p>
    <w:p w:rsidR="00623D1E" w:rsidRPr="00396457" w:rsidRDefault="00623D1E" w:rsidP="00623D1E">
      <w:pPr>
        <w:jc w:val="both"/>
        <w:rPr>
          <w:color w:val="000000"/>
          <w:sz w:val="22"/>
          <w:szCs w:val="22"/>
        </w:rPr>
      </w:pPr>
      <w:r w:rsidRPr="00396457">
        <w:rPr>
          <w:bCs/>
          <w:color w:val="000000"/>
          <w:sz w:val="22"/>
          <w:szCs w:val="22"/>
        </w:rPr>
        <w:t xml:space="preserve">7.4. Припинення дії цього Договору не звільняє Сторони від повного виконання ними своїх зобов’язань відповідно до цього Договору, якщо інше не </w:t>
      </w:r>
      <w:r w:rsidRPr="00396457">
        <w:rPr>
          <w:color w:val="000000"/>
          <w:sz w:val="22"/>
          <w:szCs w:val="22"/>
        </w:rPr>
        <w:t>встановлено у додатковій угоді щодо розірвання договору, цим Договором або чинним в Україні законодавством.</w:t>
      </w:r>
    </w:p>
    <w:p w:rsidR="00623D1E" w:rsidRPr="00396457" w:rsidRDefault="00623D1E" w:rsidP="00623D1E">
      <w:pPr>
        <w:jc w:val="both"/>
        <w:rPr>
          <w:color w:val="000000"/>
          <w:sz w:val="22"/>
          <w:szCs w:val="22"/>
        </w:rPr>
      </w:pPr>
      <w:r w:rsidRPr="00396457">
        <w:rPr>
          <w:bCs/>
          <w:color w:val="000000"/>
          <w:sz w:val="22"/>
          <w:szCs w:val="22"/>
        </w:rPr>
        <w:t>7.5. Якщо інше прямо не передбачено цим Договором або чинним в Україні законо</w:t>
      </w:r>
      <w:r w:rsidRPr="00396457">
        <w:rPr>
          <w:color w:val="000000"/>
          <w:sz w:val="22"/>
          <w:szCs w:val="22"/>
        </w:rPr>
        <w:t>давством, зміни у цей Договір можуть бути внесені тільки за домовленістю Сторін, яка оформлюється додатковою угодою до цього Договору.</w:t>
      </w:r>
    </w:p>
    <w:p w:rsidR="00623D1E" w:rsidRPr="00396457" w:rsidRDefault="00623D1E" w:rsidP="00623D1E">
      <w:pPr>
        <w:jc w:val="both"/>
        <w:rPr>
          <w:color w:val="000000"/>
          <w:sz w:val="22"/>
          <w:szCs w:val="22"/>
        </w:rPr>
      </w:pPr>
      <w:r w:rsidRPr="00396457">
        <w:rPr>
          <w:color w:val="000000"/>
          <w:sz w:val="22"/>
          <w:szCs w:val="22"/>
        </w:rPr>
        <w:t>7</w:t>
      </w:r>
      <w:r w:rsidRPr="00396457">
        <w:rPr>
          <w:bCs/>
          <w:color w:val="000000"/>
          <w:sz w:val="22"/>
          <w:szCs w:val="22"/>
        </w:rPr>
        <w:t>.6. Зміни у цей Договір набирають чинності з моменту оформлення, відповідно до п 7.5, Сторон</w:t>
      </w:r>
      <w:r w:rsidRPr="00396457">
        <w:rPr>
          <w:color w:val="000000"/>
          <w:sz w:val="22"/>
          <w:szCs w:val="22"/>
        </w:rPr>
        <w:t>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623D1E" w:rsidRPr="00396457" w:rsidRDefault="00623D1E" w:rsidP="00623D1E">
      <w:pPr>
        <w:spacing w:before="120"/>
        <w:jc w:val="center"/>
        <w:rPr>
          <w:b/>
          <w:sz w:val="22"/>
          <w:szCs w:val="22"/>
        </w:rPr>
      </w:pPr>
      <w:r w:rsidRPr="00396457">
        <w:rPr>
          <w:b/>
          <w:sz w:val="22"/>
          <w:szCs w:val="22"/>
        </w:rPr>
        <w:t>8. Інші умови</w:t>
      </w:r>
    </w:p>
    <w:p w:rsidR="00623D1E" w:rsidRPr="00396457" w:rsidRDefault="00623D1E" w:rsidP="00623D1E">
      <w:pPr>
        <w:jc w:val="both"/>
        <w:rPr>
          <w:sz w:val="22"/>
          <w:szCs w:val="22"/>
        </w:rPr>
      </w:pPr>
      <w:r w:rsidRPr="00396457">
        <w:rPr>
          <w:noProof/>
          <w:sz w:val="22"/>
          <w:szCs w:val="22"/>
        </w:rPr>
        <w:t xml:space="preserve">8.1. </w:t>
      </w:r>
      <w:r w:rsidRPr="00396457">
        <w:rPr>
          <w:sz w:val="22"/>
          <w:szCs w:val="22"/>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623D1E" w:rsidRPr="00396457" w:rsidRDefault="00623D1E" w:rsidP="00623D1E">
      <w:pPr>
        <w:numPr>
          <w:ilvl w:val="0"/>
          <w:numId w:val="21"/>
        </w:numPr>
        <w:ind w:left="0" w:firstLine="426"/>
        <w:contextualSpacing/>
        <w:jc w:val="both"/>
        <w:rPr>
          <w:rFonts w:eastAsia="Calibri"/>
          <w:bCs/>
          <w:sz w:val="22"/>
          <w:szCs w:val="22"/>
          <w:lang w:eastAsia="en-US"/>
        </w:rPr>
      </w:pPr>
      <w:r w:rsidRPr="00396457">
        <w:rPr>
          <w:rFonts w:eastAsia="Calibri"/>
          <w:bCs/>
          <w:sz w:val="22"/>
          <w:szCs w:val="22"/>
          <w:lang w:eastAsia="en-US"/>
        </w:rPr>
        <w:t>зменшення обсягів закупівлі, зокрема з урахуванням фактичного обсягу видатків Замовника. 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Замовника тощо). Даний пункт не може бути застосований у випадку неможливості зменшення обсягу закупівлі послуг;</w:t>
      </w:r>
    </w:p>
    <w:p w:rsidR="00623D1E" w:rsidRPr="00396457" w:rsidRDefault="00623D1E" w:rsidP="00623D1E">
      <w:pPr>
        <w:numPr>
          <w:ilvl w:val="0"/>
          <w:numId w:val="21"/>
        </w:numPr>
        <w:ind w:left="0" w:firstLine="426"/>
        <w:contextualSpacing/>
        <w:jc w:val="both"/>
        <w:rPr>
          <w:rFonts w:eastAsia="Calibri"/>
          <w:bCs/>
          <w:sz w:val="22"/>
          <w:szCs w:val="22"/>
          <w:lang w:eastAsia="en-US"/>
        </w:rPr>
      </w:pPr>
      <w:r w:rsidRPr="00396457">
        <w:rPr>
          <w:rFonts w:eastAsia="Calibri"/>
          <w:bCs/>
          <w:sz w:val="22"/>
          <w:szCs w:val="22"/>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rsidR="00623D1E" w:rsidRPr="00396457" w:rsidRDefault="00623D1E" w:rsidP="00623D1E">
      <w:pPr>
        <w:numPr>
          <w:ilvl w:val="0"/>
          <w:numId w:val="21"/>
        </w:numPr>
        <w:ind w:left="0" w:firstLine="426"/>
        <w:contextualSpacing/>
        <w:jc w:val="both"/>
        <w:rPr>
          <w:rFonts w:eastAsia="Calibri"/>
          <w:bCs/>
          <w:sz w:val="22"/>
          <w:szCs w:val="22"/>
          <w:lang w:eastAsia="en-US"/>
        </w:rPr>
      </w:pPr>
      <w:r w:rsidRPr="00396457">
        <w:rPr>
          <w:rFonts w:eastAsia="Calibri"/>
          <w:bCs/>
          <w:sz w:val="22"/>
          <w:szCs w:val="22"/>
          <w:lang w:eastAsia="en-US"/>
        </w:rPr>
        <w:t>продовження строку дії договору про закупівлю та</w:t>
      </w:r>
      <w:r>
        <w:rPr>
          <w:rFonts w:eastAsia="Calibri"/>
          <w:bCs/>
          <w:sz w:val="22"/>
          <w:szCs w:val="22"/>
          <w:lang w:eastAsia="en-US"/>
        </w:rPr>
        <w:t xml:space="preserve">/або </w:t>
      </w:r>
      <w:r w:rsidRPr="00396457">
        <w:rPr>
          <w:rFonts w:eastAsia="Calibri"/>
          <w:bCs/>
          <w:sz w:val="22"/>
          <w:szCs w:val="22"/>
          <w:lang w:eastAsia="en-US"/>
        </w:rPr>
        <w:t xml:space="preserve"> строку виконання зобов’язань щодо надання послуги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3D1E" w:rsidRPr="00396457" w:rsidRDefault="00623D1E" w:rsidP="00623D1E">
      <w:pPr>
        <w:numPr>
          <w:ilvl w:val="0"/>
          <w:numId w:val="21"/>
        </w:numPr>
        <w:ind w:left="0" w:firstLine="426"/>
        <w:contextualSpacing/>
        <w:jc w:val="both"/>
        <w:rPr>
          <w:rFonts w:eastAsia="Calibri"/>
          <w:bCs/>
          <w:sz w:val="22"/>
          <w:szCs w:val="22"/>
          <w:lang w:eastAsia="en-US"/>
        </w:rPr>
      </w:pPr>
      <w:r w:rsidRPr="00396457">
        <w:rPr>
          <w:rFonts w:eastAsia="Calibri"/>
          <w:bCs/>
          <w:sz w:val="22"/>
          <w:szCs w:val="22"/>
          <w:lang w:eastAsia="en-US"/>
        </w:rPr>
        <w:t>погодження зміни ціни в договорі про закупівлю в бік зменшення (без зміни обсягу послуги), у тому числі у разі коливання цін на ринку товарів та послуг;</w:t>
      </w:r>
    </w:p>
    <w:p w:rsidR="00623D1E" w:rsidRPr="00396457" w:rsidRDefault="00623D1E" w:rsidP="00623D1E">
      <w:pPr>
        <w:numPr>
          <w:ilvl w:val="0"/>
          <w:numId w:val="21"/>
        </w:numPr>
        <w:ind w:left="0" w:firstLine="426"/>
        <w:contextualSpacing/>
        <w:jc w:val="both"/>
        <w:rPr>
          <w:rFonts w:eastAsia="Calibri"/>
          <w:bCs/>
          <w:sz w:val="22"/>
          <w:szCs w:val="22"/>
          <w:lang w:eastAsia="en-US"/>
        </w:rPr>
      </w:pPr>
      <w:r w:rsidRPr="00396457">
        <w:rPr>
          <w:rFonts w:eastAsia="Calibri"/>
          <w:bCs/>
          <w:sz w:val="22"/>
          <w:szCs w:val="22"/>
          <w:lang w:eastAsia="en-US"/>
        </w:rPr>
        <w:t>зміни ціни в договорі про закупівлю у зв’язку зі зміною ставок податків і зборів та/або зміною умовою щодо надання пільг з оподаткуванням – пропорційно до зміни таких ставок та/або пільг з оподаткування;</w:t>
      </w:r>
    </w:p>
    <w:p w:rsidR="00623D1E" w:rsidRPr="00396457" w:rsidRDefault="00623D1E" w:rsidP="00623D1E">
      <w:pPr>
        <w:numPr>
          <w:ilvl w:val="0"/>
          <w:numId w:val="21"/>
        </w:numPr>
        <w:ind w:left="0" w:firstLine="426"/>
        <w:contextualSpacing/>
        <w:jc w:val="both"/>
        <w:rPr>
          <w:rFonts w:eastAsia="Calibri"/>
          <w:bCs/>
          <w:sz w:val="22"/>
          <w:szCs w:val="22"/>
          <w:lang w:eastAsia="en-US"/>
        </w:rPr>
      </w:pPr>
      <w:r w:rsidRPr="00396457">
        <w:rPr>
          <w:rFonts w:eastAsia="Calibri"/>
          <w:bCs/>
          <w:sz w:val="22"/>
          <w:szCs w:val="22"/>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23D1E" w:rsidRPr="00396457" w:rsidRDefault="00623D1E" w:rsidP="00623D1E">
      <w:pPr>
        <w:numPr>
          <w:ilvl w:val="0"/>
          <w:numId w:val="21"/>
        </w:numPr>
        <w:ind w:left="0" w:firstLine="426"/>
        <w:contextualSpacing/>
        <w:jc w:val="both"/>
        <w:rPr>
          <w:rFonts w:eastAsia="Calibri"/>
          <w:bCs/>
          <w:sz w:val="22"/>
          <w:szCs w:val="22"/>
          <w:lang w:eastAsia="en-US"/>
        </w:rPr>
      </w:pPr>
      <w:r w:rsidRPr="00396457">
        <w:rPr>
          <w:rFonts w:eastAsia="Calibri"/>
          <w:bCs/>
          <w:sz w:val="22"/>
          <w:szCs w:val="22"/>
          <w:lang w:eastAsia="en-US"/>
        </w:rPr>
        <w:t>зміни умов у зв’язку із застосуванням положень п.9.2 цього договору.</w:t>
      </w:r>
    </w:p>
    <w:p w:rsidR="00623D1E" w:rsidRPr="00396457" w:rsidRDefault="00623D1E" w:rsidP="00623D1E">
      <w:pPr>
        <w:jc w:val="both"/>
        <w:rPr>
          <w:bCs/>
          <w:sz w:val="22"/>
          <w:szCs w:val="22"/>
        </w:rPr>
      </w:pPr>
      <w:r w:rsidRPr="00396457">
        <w:rPr>
          <w:bCs/>
          <w:sz w:val="22"/>
          <w:szCs w:val="22"/>
        </w:rPr>
        <w:t>8.2. 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623D1E" w:rsidRPr="00396457" w:rsidRDefault="00623D1E" w:rsidP="00623D1E">
      <w:pPr>
        <w:jc w:val="both"/>
        <w:rPr>
          <w:bCs/>
          <w:sz w:val="22"/>
          <w:szCs w:val="22"/>
        </w:rPr>
      </w:pPr>
      <w:r w:rsidRPr="00396457">
        <w:rPr>
          <w:bCs/>
          <w:sz w:val="22"/>
          <w:szCs w:val="22"/>
        </w:rPr>
        <w:t xml:space="preserve"> 8.3. 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w:t>
      </w:r>
      <w:r w:rsidRPr="00396457">
        <w:rPr>
          <w:bCs/>
          <w:sz w:val="22"/>
          <w:szCs w:val="22"/>
        </w:rPr>
        <w:lastRenderedPageBreak/>
        <w:t>збільшення, так і в бік зменшення, сума цього Договору може змінюватися в залежності від таких змін без зміни обсягу закупівлі.</w:t>
      </w:r>
    </w:p>
    <w:p w:rsidR="00623D1E" w:rsidRPr="00396457" w:rsidRDefault="00623D1E" w:rsidP="00623D1E">
      <w:pPr>
        <w:jc w:val="both"/>
        <w:rPr>
          <w:bCs/>
          <w:sz w:val="22"/>
          <w:szCs w:val="22"/>
        </w:rPr>
      </w:pPr>
      <w:r w:rsidRPr="00396457">
        <w:rPr>
          <w:bCs/>
          <w:sz w:val="22"/>
          <w:szCs w:val="22"/>
        </w:rPr>
        <w:t>8.4. 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623D1E" w:rsidRPr="00396457" w:rsidRDefault="00623D1E" w:rsidP="00623D1E">
      <w:pPr>
        <w:jc w:val="both"/>
        <w:rPr>
          <w:bCs/>
          <w:sz w:val="22"/>
          <w:szCs w:val="22"/>
        </w:rPr>
      </w:pPr>
      <w:r w:rsidRPr="00396457">
        <w:rPr>
          <w:bCs/>
          <w:sz w:val="22"/>
          <w:szCs w:val="22"/>
        </w:rPr>
        <w:t>8.5. При зміні умов Договору, у зв’язку із застосуванням положень </w:t>
      </w:r>
      <w:hyperlink r:id="rId29" w:anchor="n1778" w:history="1">
        <w:r w:rsidRPr="00396457">
          <w:rPr>
            <w:bCs/>
            <w:sz w:val="22"/>
            <w:szCs w:val="22"/>
          </w:rPr>
          <w:t>ч</w:t>
        </w:r>
      </w:hyperlink>
      <w:r w:rsidRPr="00396457">
        <w:rPr>
          <w:bCs/>
          <w:sz w:val="22"/>
          <w:szCs w:val="22"/>
        </w:rPr>
        <w:t>. 6 ст. 41 Закону України Про публічні закупівлі, скорегована вартість фіксується шляхом підписання додаткової угоди до цього Договору.</w:t>
      </w:r>
    </w:p>
    <w:p w:rsidR="00623D1E" w:rsidRPr="00396457" w:rsidRDefault="00623D1E" w:rsidP="00623D1E">
      <w:pPr>
        <w:jc w:val="both"/>
        <w:rPr>
          <w:bCs/>
          <w:sz w:val="22"/>
          <w:szCs w:val="22"/>
        </w:rPr>
      </w:pPr>
      <w:r w:rsidRPr="00396457">
        <w:rPr>
          <w:bCs/>
          <w:sz w:val="22"/>
          <w:szCs w:val="22"/>
        </w:rPr>
        <w:t>8.6. Відсутність підтверджуючих документів є безапеляційною умовою незмінності вартості предмету закупівлі.</w:t>
      </w:r>
    </w:p>
    <w:p w:rsidR="00623D1E" w:rsidRPr="00396457" w:rsidRDefault="00623D1E" w:rsidP="00623D1E">
      <w:pPr>
        <w:jc w:val="center"/>
        <w:rPr>
          <w:b/>
          <w:sz w:val="22"/>
          <w:szCs w:val="22"/>
        </w:rPr>
      </w:pPr>
      <w:r w:rsidRPr="00396457">
        <w:rPr>
          <w:b/>
          <w:sz w:val="22"/>
          <w:szCs w:val="22"/>
        </w:rPr>
        <w:t>9. Заключні положення</w:t>
      </w:r>
    </w:p>
    <w:p w:rsidR="00623D1E" w:rsidRPr="00396457" w:rsidRDefault="00623D1E" w:rsidP="00623D1E">
      <w:pPr>
        <w:widowControl w:val="0"/>
        <w:tabs>
          <w:tab w:val="left" w:pos="540"/>
          <w:tab w:val="left" w:pos="8505"/>
        </w:tabs>
        <w:jc w:val="both"/>
        <w:rPr>
          <w:sz w:val="22"/>
          <w:szCs w:val="22"/>
        </w:rPr>
      </w:pPr>
      <w:r w:rsidRPr="00396457">
        <w:rPr>
          <w:bCs/>
          <w:color w:val="000000"/>
          <w:sz w:val="22"/>
          <w:szCs w:val="22"/>
        </w:rPr>
        <w:t>9.1.</w:t>
      </w:r>
      <w:r w:rsidRPr="00396457">
        <w:rPr>
          <w:color w:val="000000"/>
          <w:sz w:val="22"/>
          <w:szCs w:val="22"/>
        </w:rPr>
        <w:t xml:space="preserve"> </w:t>
      </w:r>
      <w:r w:rsidRPr="00396457">
        <w:rPr>
          <w:sz w:val="22"/>
          <w:szCs w:val="22"/>
        </w:rPr>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623D1E" w:rsidRPr="00396457" w:rsidRDefault="00623D1E" w:rsidP="00623D1E">
      <w:pPr>
        <w:widowControl w:val="0"/>
        <w:tabs>
          <w:tab w:val="left" w:pos="540"/>
          <w:tab w:val="left" w:pos="8505"/>
        </w:tabs>
        <w:jc w:val="both"/>
        <w:rPr>
          <w:sz w:val="22"/>
          <w:szCs w:val="22"/>
        </w:rPr>
      </w:pPr>
      <w:r w:rsidRPr="00396457">
        <w:rPr>
          <w:sz w:val="22"/>
          <w:szCs w:val="22"/>
        </w:rPr>
        <w:t>9.2.</w:t>
      </w:r>
      <w:r w:rsidRPr="00396457">
        <w:rPr>
          <w:sz w:val="22"/>
          <w:szCs w:val="22"/>
        </w:rPr>
        <w:tab/>
        <w:t>У випадку зміни чинного законодавства України в частині, що регулює відносини Сторін за цим Договором, Сторони, за необхідності, укладають додаткову угоду про приведення умов цього Договору у відповідність до вимог законодавства.</w:t>
      </w:r>
    </w:p>
    <w:p w:rsidR="00623D1E" w:rsidRPr="00396457" w:rsidRDefault="00623D1E" w:rsidP="00623D1E">
      <w:pPr>
        <w:widowControl w:val="0"/>
        <w:jc w:val="both"/>
        <w:rPr>
          <w:color w:val="000000"/>
          <w:sz w:val="22"/>
          <w:szCs w:val="22"/>
        </w:rPr>
      </w:pPr>
      <w:r w:rsidRPr="00396457">
        <w:rPr>
          <w:bCs/>
          <w:color w:val="000000"/>
          <w:sz w:val="22"/>
          <w:szCs w:val="22"/>
        </w:rPr>
        <w:t>9.3.</w:t>
      </w:r>
      <w:r w:rsidRPr="00396457">
        <w:rPr>
          <w:color w:val="000000"/>
          <w:sz w:val="22"/>
          <w:szCs w:val="22"/>
        </w:rPr>
        <w:t xml:space="preserve">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623D1E" w:rsidRPr="00396457" w:rsidRDefault="00623D1E" w:rsidP="00623D1E">
      <w:pPr>
        <w:widowControl w:val="0"/>
        <w:jc w:val="both"/>
        <w:rPr>
          <w:sz w:val="22"/>
          <w:szCs w:val="22"/>
        </w:rPr>
      </w:pPr>
      <w:r w:rsidRPr="00396457">
        <w:rPr>
          <w:bCs/>
          <w:sz w:val="22"/>
          <w:szCs w:val="22"/>
        </w:rPr>
        <w:t>9.4.</w:t>
      </w:r>
      <w:r w:rsidRPr="00396457">
        <w:rPr>
          <w:sz w:val="22"/>
          <w:szCs w:val="22"/>
        </w:rPr>
        <w:t xml:space="preserve">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623D1E" w:rsidRPr="00396457" w:rsidRDefault="00623D1E" w:rsidP="00623D1E">
      <w:pPr>
        <w:widowControl w:val="0"/>
        <w:jc w:val="both"/>
        <w:rPr>
          <w:color w:val="000000"/>
          <w:sz w:val="22"/>
          <w:szCs w:val="22"/>
        </w:rPr>
      </w:pPr>
      <w:r w:rsidRPr="00396457">
        <w:rPr>
          <w:bCs/>
          <w:color w:val="000000"/>
          <w:sz w:val="22"/>
          <w:szCs w:val="22"/>
        </w:rPr>
        <w:t>9.5.</w:t>
      </w:r>
      <w:r w:rsidRPr="00396457">
        <w:rPr>
          <w:color w:val="000000"/>
          <w:sz w:val="22"/>
          <w:szCs w:val="22"/>
        </w:rPr>
        <w:t xml:space="preserve">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623D1E" w:rsidRPr="00396457" w:rsidRDefault="00623D1E" w:rsidP="00623D1E">
      <w:pPr>
        <w:widowControl w:val="0"/>
        <w:tabs>
          <w:tab w:val="left" w:pos="540"/>
          <w:tab w:val="left" w:pos="8505"/>
        </w:tabs>
        <w:jc w:val="both"/>
        <w:rPr>
          <w:sz w:val="22"/>
          <w:szCs w:val="22"/>
        </w:rPr>
      </w:pPr>
      <w:r w:rsidRPr="00396457">
        <w:rPr>
          <w:sz w:val="22"/>
          <w:szCs w:val="22"/>
        </w:rPr>
        <w:t>9.6.</w:t>
      </w:r>
      <w:r w:rsidRPr="00396457">
        <w:rPr>
          <w:sz w:val="22"/>
          <w:szCs w:val="22"/>
        </w:rPr>
        <w:tab/>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623D1E" w:rsidRPr="00396457" w:rsidRDefault="00623D1E" w:rsidP="00623D1E">
      <w:pPr>
        <w:widowControl w:val="0"/>
        <w:jc w:val="both"/>
        <w:rPr>
          <w:sz w:val="22"/>
          <w:szCs w:val="22"/>
        </w:rPr>
      </w:pPr>
      <w:r w:rsidRPr="00396457">
        <w:rPr>
          <w:sz w:val="22"/>
          <w:szCs w:val="22"/>
        </w:rPr>
        <w:t>9.7. На момент укладення цього Договору Виконавець є платником _____________________________, Замовник є платником податку на загальних підставах.</w:t>
      </w:r>
    </w:p>
    <w:p w:rsidR="00623D1E" w:rsidRPr="00396457" w:rsidRDefault="00623D1E" w:rsidP="00623D1E">
      <w:pPr>
        <w:widowControl w:val="0"/>
        <w:jc w:val="both"/>
        <w:rPr>
          <w:color w:val="000000"/>
          <w:sz w:val="22"/>
          <w:szCs w:val="22"/>
        </w:rPr>
      </w:pPr>
      <w:r w:rsidRPr="00396457">
        <w:rPr>
          <w:bCs/>
          <w:color w:val="000000"/>
          <w:sz w:val="22"/>
          <w:szCs w:val="22"/>
        </w:rPr>
        <w:t>9.8.</w:t>
      </w:r>
      <w:r w:rsidRPr="00396457">
        <w:rPr>
          <w:color w:val="000000"/>
          <w:sz w:val="22"/>
          <w:szCs w:val="22"/>
        </w:rPr>
        <w:t xml:space="preserve"> Цей Договір складений українською мовою у двох примірниках, які мають однакову юридичну силу, по одному для кожної із Сторін. </w:t>
      </w:r>
    </w:p>
    <w:p w:rsidR="00623D1E" w:rsidRPr="00396457" w:rsidRDefault="00623D1E" w:rsidP="00623D1E">
      <w:pPr>
        <w:spacing w:before="120"/>
        <w:jc w:val="center"/>
        <w:rPr>
          <w:b/>
          <w:bCs/>
          <w:color w:val="000000"/>
          <w:sz w:val="22"/>
          <w:szCs w:val="22"/>
        </w:rPr>
      </w:pPr>
      <w:r w:rsidRPr="00396457">
        <w:rPr>
          <w:b/>
          <w:bCs/>
          <w:color w:val="000000"/>
          <w:sz w:val="22"/>
          <w:szCs w:val="22"/>
        </w:rPr>
        <w:t>10. Додатки  до  цього договору</w:t>
      </w:r>
    </w:p>
    <w:p w:rsidR="00623D1E" w:rsidRPr="00396457" w:rsidRDefault="00623D1E" w:rsidP="00623D1E">
      <w:pPr>
        <w:jc w:val="both"/>
        <w:rPr>
          <w:sz w:val="22"/>
          <w:szCs w:val="22"/>
        </w:rPr>
      </w:pPr>
      <w:r w:rsidRPr="00396457">
        <w:rPr>
          <w:color w:val="000000"/>
          <w:sz w:val="22"/>
          <w:szCs w:val="22"/>
        </w:rPr>
        <w:t xml:space="preserve">До цього Договору додається </w:t>
      </w:r>
      <w:r w:rsidRPr="00396457">
        <w:rPr>
          <w:sz w:val="22"/>
          <w:szCs w:val="22"/>
        </w:rPr>
        <w:t>та є його невід'ємною частиною:</w:t>
      </w:r>
    </w:p>
    <w:p w:rsidR="00623D1E" w:rsidRPr="00396457" w:rsidRDefault="00623D1E" w:rsidP="00623D1E">
      <w:pPr>
        <w:widowControl w:val="0"/>
        <w:contextualSpacing/>
        <w:jc w:val="both"/>
        <w:rPr>
          <w:rFonts w:eastAsia="Droid Sans Fallback"/>
          <w:bCs/>
          <w:sz w:val="22"/>
          <w:szCs w:val="22"/>
          <w:lang w:eastAsia="en-US"/>
        </w:rPr>
      </w:pPr>
      <w:r w:rsidRPr="00396457">
        <w:rPr>
          <w:sz w:val="22"/>
          <w:szCs w:val="22"/>
        </w:rPr>
        <w:t xml:space="preserve">  - Додаток № 1 - «Вимоги до надання послуг, пов’язаних з програмуванням</w:t>
      </w:r>
      <w:r w:rsidRPr="00396457">
        <w:rPr>
          <w:sz w:val="22"/>
          <w:szCs w:val="22"/>
          <w:lang w:bidi="uk-UA"/>
        </w:rPr>
        <w:t>»</w:t>
      </w:r>
    </w:p>
    <w:p w:rsidR="00623D1E" w:rsidRPr="00396457" w:rsidRDefault="00623D1E" w:rsidP="00623D1E">
      <w:pPr>
        <w:widowControl w:val="0"/>
        <w:contextualSpacing/>
        <w:rPr>
          <w:b/>
          <w:sz w:val="22"/>
          <w:szCs w:val="22"/>
        </w:rPr>
      </w:pPr>
      <w:r w:rsidRPr="00396457">
        <w:rPr>
          <w:rFonts w:eastAsia="Droid Sans Fallback"/>
          <w:bCs/>
          <w:sz w:val="22"/>
          <w:szCs w:val="22"/>
          <w:lang w:eastAsia="en-US"/>
        </w:rPr>
        <w:t xml:space="preserve">  </w:t>
      </w:r>
      <w:r w:rsidRPr="00396457">
        <w:rPr>
          <w:sz w:val="22"/>
          <w:szCs w:val="22"/>
        </w:rPr>
        <w:t>- Додаток № 2 - «</w:t>
      </w:r>
      <w:r w:rsidRPr="00396457">
        <w:rPr>
          <w:bCs/>
          <w:sz w:val="22"/>
          <w:szCs w:val="22"/>
        </w:rPr>
        <w:t>Угода про нерозголошення конфіденційної інформації»</w:t>
      </w:r>
    </w:p>
    <w:p w:rsidR="00623D1E" w:rsidRPr="00396457" w:rsidRDefault="00623D1E" w:rsidP="00623D1E">
      <w:pPr>
        <w:pStyle w:val="a3"/>
        <w:widowControl w:val="0"/>
        <w:ind w:right="-6"/>
        <w:rPr>
          <w:b/>
          <w:sz w:val="22"/>
          <w:szCs w:val="22"/>
        </w:rPr>
      </w:pPr>
    </w:p>
    <w:p w:rsidR="00623D1E" w:rsidRPr="00396457" w:rsidRDefault="00623D1E" w:rsidP="00623D1E">
      <w:pPr>
        <w:pStyle w:val="a3"/>
        <w:widowControl w:val="0"/>
        <w:ind w:right="-6"/>
        <w:rPr>
          <w:b/>
          <w:sz w:val="22"/>
          <w:szCs w:val="22"/>
        </w:rPr>
      </w:pPr>
      <w:r w:rsidRPr="00396457">
        <w:rPr>
          <w:b/>
          <w:sz w:val="22"/>
          <w:szCs w:val="22"/>
        </w:rPr>
        <w:t>11. Реквізити сторін</w:t>
      </w:r>
    </w:p>
    <w:p w:rsidR="00623D1E" w:rsidRPr="00396457" w:rsidRDefault="00623D1E" w:rsidP="00623D1E">
      <w:pPr>
        <w:pStyle w:val="a3"/>
        <w:widowControl w:val="0"/>
        <w:ind w:right="-6"/>
        <w:rPr>
          <w:b/>
          <w:sz w:val="22"/>
          <w:szCs w:val="22"/>
        </w:rPr>
      </w:pPr>
    </w:p>
    <w:tbl>
      <w:tblPr>
        <w:tblW w:w="9193" w:type="dxa"/>
        <w:tblInd w:w="-15" w:type="dxa"/>
        <w:tblLayout w:type="fixed"/>
        <w:tblCellMar>
          <w:left w:w="105" w:type="dxa"/>
          <w:right w:w="105" w:type="dxa"/>
        </w:tblCellMar>
        <w:tblLook w:val="0000" w:firstRow="0" w:lastRow="0" w:firstColumn="0" w:lastColumn="0" w:noHBand="0" w:noVBand="0"/>
      </w:tblPr>
      <w:tblGrid>
        <w:gridCol w:w="4596"/>
        <w:gridCol w:w="4597"/>
      </w:tblGrid>
      <w:tr w:rsidR="00623D1E" w:rsidRPr="00396457" w:rsidTr="00623D1E">
        <w:tc>
          <w:tcPr>
            <w:tcW w:w="4596" w:type="dxa"/>
          </w:tcPr>
          <w:p w:rsidR="00623D1E" w:rsidRPr="00396457" w:rsidRDefault="00623D1E" w:rsidP="00623D1E">
            <w:pPr>
              <w:widowControl w:val="0"/>
              <w:tabs>
                <w:tab w:val="left" w:pos="567"/>
                <w:tab w:val="left" w:pos="8505"/>
              </w:tabs>
              <w:rPr>
                <w:b/>
                <w:sz w:val="22"/>
                <w:szCs w:val="22"/>
              </w:rPr>
            </w:pPr>
            <w:r w:rsidRPr="00396457">
              <w:rPr>
                <w:b/>
                <w:sz w:val="22"/>
                <w:szCs w:val="22"/>
              </w:rPr>
              <w:t>Виконавець:</w:t>
            </w:r>
          </w:p>
          <w:p w:rsidR="00623D1E" w:rsidRPr="00396457" w:rsidRDefault="00623D1E" w:rsidP="00623D1E">
            <w:pPr>
              <w:widowControl w:val="0"/>
              <w:tabs>
                <w:tab w:val="left" w:pos="567"/>
                <w:tab w:val="left" w:pos="8505"/>
              </w:tabs>
              <w:rPr>
                <w:b/>
                <w:sz w:val="22"/>
                <w:szCs w:val="22"/>
              </w:rPr>
            </w:pPr>
          </w:p>
          <w:p w:rsidR="00623D1E" w:rsidRPr="00396457" w:rsidRDefault="00623D1E" w:rsidP="00623D1E">
            <w:pPr>
              <w:widowControl w:val="0"/>
              <w:tabs>
                <w:tab w:val="left" w:pos="567"/>
                <w:tab w:val="left" w:pos="8505"/>
              </w:tabs>
              <w:rPr>
                <w:sz w:val="22"/>
                <w:szCs w:val="22"/>
              </w:rPr>
            </w:pPr>
          </w:p>
          <w:p w:rsidR="00623D1E" w:rsidRPr="00396457" w:rsidRDefault="00623D1E" w:rsidP="00623D1E">
            <w:pPr>
              <w:widowControl w:val="0"/>
              <w:tabs>
                <w:tab w:val="left" w:pos="567"/>
                <w:tab w:val="left" w:pos="8505"/>
              </w:tabs>
              <w:rPr>
                <w:sz w:val="22"/>
                <w:szCs w:val="22"/>
              </w:rPr>
            </w:pPr>
          </w:p>
          <w:p w:rsidR="00623D1E" w:rsidRPr="00396457" w:rsidRDefault="00623D1E" w:rsidP="00623D1E">
            <w:pPr>
              <w:widowControl w:val="0"/>
              <w:tabs>
                <w:tab w:val="left" w:pos="567"/>
                <w:tab w:val="left" w:pos="8505"/>
              </w:tabs>
              <w:rPr>
                <w:sz w:val="22"/>
                <w:szCs w:val="22"/>
              </w:rPr>
            </w:pPr>
          </w:p>
          <w:p w:rsidR="00623D1E" w:rsidRPr="00396457" w:rsidRDefault="00623D1E" w:rsidP="00623D1E">
            <w:pPr>
              <w:widowControl w:val="0"/>
              <w:tabs>
                <w:tab w:val="left" w:pos="567"/>
                <w:tab w:val="left" w:pos="8505"/>
              </w:tabs>
              <w:rPr>
                <w:sz w:val="22"/>
                <w:szCs w:val="22"/>
              </w:rPr>
            </w:pPr>
          </w:p>
          <w:p w:rsidR="00623D1E" w:rsidRPr="00396457" w:rsidRDefault="00623D1E" w:rsidP="00623D1E">
            <w:pPr>
              <w:widowControl w:val="0"/>
              <w:tabs>
                <w:tab w:val="left" w:pos="567"/>
                <w:tab w:val="left" w:pos="8505"/>
              </w:tabs>
              <w:rPr>
                <w:sz w:val="22"/>
                <w:szCs w:val="22"/>
              </w:rPr>
            </w:pPr>
          </w:p>
          <w:p w:rsidR="00623D1E" w:rsidRPr="00396457" w:rsidRDefault="00623D1E" w:rsidP="00623D1E">
            <w:pPr>
              <w:widowControl w:val="0"/>
              <w:tabs>
                <w:tab w:val="left" w:pos="567"/>
                <w:tab w:val="left" w:pos="8505"/>
              </w:tabs>
              <w:rPr>
                <w:b/>
                <w:sz w:val="22"/>
                <w:szCs w:val="22"/>
              </w:rPr>
            </w:pPr>
          </w:p>
        </w:tc>
        <w:tc>
          <w:tcPr>
            <w:tcW w:w="4597" w:type="dxa"/>
          </w:tcPr>
          <w:p w:rsidR="00623D1E" w:rsidRPr="00396457" w:rsidRDefault="00623D1E" w:rsidP="00623D1E">
            <w:pPr>
              <w:widowControl w:val="0"/>
              <w:tabs>
                <w:tab w:val="left" w:pos="456"/>
              </w:tabs>
              <w:rPr>
                <w:b/>
                <w:sz w:val="22"/>
                <w:szCs w:val="22"/>
              </w:rPr>
            </w:pPr>
            <w:r w:rsidRPr="00396457">
              <w:rPr>
                <w:b/>
                <w:sz w:val="22"/>
                <w:szCs w:val="22"/>
              </w:rPr>
              <w:t>Замовник:</w:t>
            </w:r>
          </w:p>
          <w:p w:rsidR="00623D1E" w:rsidRPr="00396457" w:rsidRDefault="00623D1E" w:rsidP="00623D1E">
            <w:pPr>
              <w:widowControl w:val="0"/>
              <w:tabs>
                <w:tab w:val="left" w:pos="456"/>
              </w:tabs>
              <w:rPr>
                <w:b/>
                <w:sz w:val="22"/>
                <w:szCs w:val="22"/>
              </w:rPr>
            </w:pPr>
          </w:p>
          <w:p w:rsidR="00623D1E" w:rsidRPr="00396457" w:rsidRDefault="00623D1E" w:rsidP="00623D1E">
            <w:pPr>
              <w:widowControl w:val="0"/>
              <w:tabs>
                <w:tab w:val="left" w:pos="456"/>
              </w:tabs>
              <w:rPr>
                <w:b/>
                <w:sz w:val="22"/>
                <w:szCs w:val="22"/>
              </w:rPr>
            </w:pPr>
            <w:r w:rsidRPr="00396457">
              <w:rPr>
                <w:b/>
                <w:sz w:val="22"/>
                <w:szCs w:val="22"/>
              </w:rPr>
              <w:t xml:space="preserve">Приватне акціонерне товариство Прикарпаттяобленерго </w:t>
            </w:r>
          </w:p>
          <w:p w:rsidR="00623D1E" w:rsidRPr="00396457" w:rsidRDefault="00623D1E" w:rsidP="00623D1E">
            <w:pPr>
              <w:widowControl w:val="0"/>
              <w:tabs>
                <w:tab w:val="left" w:pos="456"/>
              </w:tabs>
              <w:rPr>
                <w:sz w:val="22"/>
                <w:szCs w:val="22"/>
              </w:rPr>
            </w:pPr>
            <w:r w:rsidRPr="00396457">
              <w:rPr>
                <w:sz w:val="22"/>
                <w:szCs w:val="22"/>
              </w:rPr>
              <w:t xml:space="preserve">76014, м. Івано-Франківськ, </w:t>
            </w:r>
          </w:p>
          <w:p w:rsidR="00623D1E" w:rsidRPr="00396457" w:rsidRDefault="00623D1E" w:rsidP="00623D1E">
            <w:pPr>
              <w:widowControl w:val="0"/>
              <w:tabs>
                <w:tab w:val="left" w:pos="456"/>
              </w:tabs>
              <w:rPr>
                <w:sz w:val="22"/>
                <w:szCs w:val="22"/>
              </w:rPr>
            </w:pPr>
            <w:r w:rsidRPr="00396457">
              <w:rPr>
                <w:sz w:val="22"/>
                <w:szCs w:val="22"/>
              </w:rPr>
              <w:t xml:space="preserve">вул. Індустріальна, 34 </w:t>
            </w:r>
          </w:p>
          <w:p w:rsidR="00623D1E" w:rsidRPr="00396457" w:rsidRDefault="00623D1E" w:rsidP="00623D1E">
            <w:pPr>
              <w:widowControl w:val="0"/>
              <w:rPr>
                <w:sz w:val="22"/>
                <w:szCs w:val="22"/>
              </w:rPr>
            </w:pPr>
            <w:r w:rsidRPr="00396457">
              <w:rPr>
                <w:sz w:val="22"/>
                <w:szCs w:val="22"/>
              </w:rPr>
              <w:t>IBAN: UA023365030000026001300018152</w:t>
            </w:r>
          </w:p>
          <w:p w:rsidR="00623D1E" w:rsidRPr="00396457" w:rsidRDefault="00623D1E" w:rsidP="00623D1E">
            <w:pPr>
              <w:widowControl w:val="0"/>
              <w:rPr>
                <w:sz w:val="22"/>
                <w:szCs w:val="22"/>
              </w:rPr>
            </w:pPr>
            <w:r w:rsidRPr="00396457">
              <w:rPr>
                <w:sz w:val="22"/>
                <w:szCs w:val="22"/>
              </w:rPr>
              <w:t xml:space="preserve">у ТВБВ 10008/0143 м. Івано-Франківська філії Івано-Франківське обласне управління АТ Ощадбанк, </w:t>
            </w:r>
          </w:p>
          <w:p w:rsidR="00623D1E" w:rsidRPr="00396457" w:rsidRDefault="00623D1E" w:rsidP="00623D1E">
            <w:pPr>
              <w:widowControl w:val="0"/>
              <w:rPr>
                <w:b/>
                <w:sz w:val="22"/>
                <w:szCs w:val="22"/>
              </w:rPr>
            </w:pPr>
            <w:r w:rsidRPr="00396457">
              <w:rPr>
                <w:sz w:val="22"/>
                <w:szCs w:val="22"/>
              </w:rPr>
              <w:t>МФО</w:t>
            </w:r>
            <w:r w:rsidRPr="00396457">
              <w:rPr>
                <w:b/>
                <w:sz w:val="22"/>
                <w:szCs w:val="22"/>
              </w:rPr>
              <w:t xml:space="preserve"> </w:t>
            </w:r>
            <w:r w:rsidRPr="00396457">
              <w:rPr>
                <w:sz w:val="22"/>
                <w:szCs w:val="22"/>
              </w:rPr>
              <w:t xml:space="preserve">336503, код ЄДРПОУ 00131564       </w:t>
            </w:r>
          </w:p>
          <w:p w:rsidR="00623D1E" w:rsidRPr="00396457" w:rsidRDefault="00623D1E" w:rsidP="00623D1E">
            <w:pPr>
              <w:widowControl w:val="0"/>
              <w:rPr>
                <w:rFonts w:eastAsia="Arial Unicode MS"/>
                <w:sz w:val="22"/>
                <w:szCs w:val="22"/>
              </w:rPr>
            </w:pPr>
            <w:r w:rsidRPr="00396457">
              <w:rPr>
                <w:rFonts w:eastAsia="Arial Unicode MS"/>
                <w:sz w:val="22"/>
                <w:szCs w:val="22"/>
              </w:rPr>
              <w:t>Витяг з реєстру платників податку на додану вартість № 1728064500027</w:t>
            </w:r>
          </w:p>
          <w:p w:rsidR="00623D1E" w:rsidRPr="00396457" w:rsidRDefault="00623D1E" w:rsidP="00623D1E">
            <w:pPr>
              <w:widowControl w:val="0"/>
              <w:rPr>
                <w:sz w:val="22"/>
                <w:szCs w:val="22"/>
              </w:rPr>
            </w:pPr>
            <w:r w:rsidRPr="00396457">
              <w:rPr>
                <w:rFonts w:eastAsia="Arial Unicode MS"/>
                <w:sz w:val="22"/>
                <w:szCs w:val="22"/>
              </w:rPr>
              <w:t>ІПН 001315609158</w:t>
            </w:r>
          </w:p>
          <w:p w:rsidR="00623D1E" w:rsidRPr="00396457" w:rsidRDefault="00623D1E" w:rsidP="00623D1E">
            <w:pPr>
              <w:pStyle w:val="Iauiuealex"/>
              <w:tabs>
                <w:tab w:val="left" w:pos="456"/>
              </w:tabs>
              <w:jc w:val="both"/>
              <w:rPr>
                <w:rFonts w:ascii="Times New Roman" w:hAnsi="Times New Roman"/>
                <w:b/>
                <w:sz w:val="22"/>
                <w:szCs w:val="22"/>
                <w:lang w:val="uk-UA"/>
              </w:rPr>
            </w:pPr>
          </w:p>
          <w:p w:rsidR="00623D1E" w:rsidRPr="00396457" w:rsidRDefault="00623D1E" w:rsidP="00623D1E">
            <w:pPr>
              <w:pStyle w:val="Iauiuealex"/>
              <w:tabs>
                <w:tab w:val="left" w:pos="456"/>
              </w:tabs>
              <w:jc w:val="both"/>
              <w:rPr>
                <w:rFonts w:ascii="Times New Roman" w:hAnsi="Times New Roman"/>
                <w:b/>
                <w:sz w:val="22"/>
                <w:szCs w:val="22"/>
                <w:lang w:val="uk-UA"/>
              </w:rPr>
            </w:pPr>
            <w:r w:rsidRPr="00396457">
              <w:rPr>
                <w:rFonts w:ascii="Times New Roman" w:hAnsi="Times New Roman"/>
                <w:b/>
                <w:sz w:val="22"/>
                <w:szCs w:val="22"/>
                <w:lang w:val="uk-UA"/>
              </w:rPr>
              <w:t>Заступник Голови Правління</w:t>
            </w:r>
          </w:p>
          <w:p w:rsidR="00623D1E" w:rsidRPr="00396457" w:rsidRDefault="00623D1E" w:rsidP="00623D1E">
            <w:pPr>
              <w:pStyle w:val="Iauiuealex"/>
              <w:tabs>
                <w:tab w:val="left" w:pos="456"/>
              </w:tabs>
              <w:jc w:val="both"/>
              <w:rPr>
                <w:rFonts w:ascii="Times New Roman" w:hAnsi="Times New Roman"/>
                <w:b/>
                <w:sz w:val="22"/>
                <w:szCs w:val="22"/>
                <w:lang w:val="uk-UA"/>
              </w:rPr>
            </w:pPr>
            <w:r w:rsidRPr="00396457">
              <w:rPr>
                <w:rFonts w:ascii="Times New Roman" w:hAnsi="Times New Roman"/>
                <w:b/>
                <w:sz w:val="22"/>
                <w:szCs w:val="22"/>
                <w:lang w:val="uk-UA"/>
              </w:rPr>
              <w:t>з адміністративної діяльності</w:t>
            </w:r>
          </w:p>
          <w:p w:rsidR="00623D1E" w:rsidRPr="00396457" w:rsidRDefault="00623D1E" w:rsidP="00623D1E">
            <w:pPr>
              <w:pStyle w:val="aff6"/>
              <w:widowControl w:val="0"/>
              <w:tabs>
                <w:tab w:val="left" w:pos="456"/>
                <w:tab w:val="left" w:pos="5670"/>
              </w:tabs>
              <w:rPr>
                <w:b/>
                <w:sz w:val="22"/>
                <w:szCs w:val="22"/>
              </w:rPr>
            </w:pPr>
          </w:p>
          <w:p w:rsidR="00623D1E" w:rsidRPr="00396457" w:rsidRDefault="00623D1E" w:rsidP="00623D1E">
            <w:pPr>
              <w:widowControl w:val="0"/>
              <w:tabs>
                <w:tab w:val="left" w:pos="567"/>
                <w:tab w:val="left" w:pos="8505"/>
              </w:tabs>
              <w:rPr>
                <w:b/>
                <w:sz w:val="22"/>
                <w:szCs w:val="22"/>
              </w:rPr>
            </w:pPr>
            <w:r w:rsidRPr="00396457">
              <w:rPr>
                <w:b/>
                <w:sz w:val="22"/>
                <w:szCs w:val="22"/>
              </w:rPr>
              <w:t>_________________ М.О. Чернявський</w:t>
            </w:r>
          </w:p>
        </w:tc>
      </w:tr>
    </w:tbl>
    <w:p w:rsidR="00623D1E" w:rsidRPr="00396457" w:rsidRDefault="00623D1E" w:rsidP="00623D1E">
      <w:pPr>
        <w:widowControl w:val="0"/>
        <w:ind w:left="360"/>
        <w:jc w:val="right"/>
        <w:rPr>
          <w:rFonts w:eastAsia="Droid Sans Fallback"/>
          <w:sz w:val="22"/>
          <w:szCs w:val="22"/>
        </w:rPr>
      </w:pPr>
    </w:p>
    <w:p w:rsidR="00623D1E" w:rsidRPr="00396457" w:rsidRDefault="00623D1E" w:rsidP="00623D1E">
      <w:pPr>
        <w:widowControl w:val="0"/>
        <w:ind w:left="360"/>
        <w:jc w:val="both"/>
        <w:rPr>
          <w:rFonts w:eastAsia="Droid Sans Fallback"/>
          <w:sz w:val="22"/>
          <w:szCs w:val="22"/>
        </w:rPr>
      </w:pPr>
      <w:r w:rsidRPr="00396457">
        <w:rPr>
          <w:rFonts w:eastAsia="Droid Sans Fallback"/>
          <w:sz w:val="22"/>
          <w:szCs w:val="22"/>
        </w:rPr>
        <w:lastRenderedPageBreak/>
        <w:t xml:space="preserve">                                                                                                                                     </w:t>
      </w:r>
    </w:p>
    <w:p w:rsidR="00623D1E" w:rsidRPr="00396457" w:rsidRDefault="00623D1E" w:rsidP="00623D1E">
      <w:pPr>
        <w:widowControl w:val="0"/>
        <w:ind w:left="360"/>
        <w:jc w:val="both"/>
        <w:rPr>
          <w:rFonts w:eastAsia="Droid Sans Fallback"/>
          <w:sz w:val="22"/>
          <w:szCs w:val="22"/>
        </w:rPr>
      </w:pPr>
    </w:p>
    <w:p w:rsidR="00623D1E" w:rsidRPr="00396457" w:rsidRDefault="00623D1E" w:rsidP="00623D1E">
      <w:pPr>
        <w:widowControl w:val="0"/>
        <w:ind w:left="360"/>
        <w:jc w:val="both"/>
        <w:rPr>
          <w:rFonts w:eastAsia="Droid Sans Fallback"/>
          <w:sz w:val="22"/>
          <w:szCs w:val="22"/>
        </w:rPr>
      </w:pPr>
    </w:p>
    <w:p w:rsidR="00623D1E" w:rsidRDefault="00623D1E" w:rsidP="00623D1E">
      <w:pPr>
        <w:widowControl w:val="0"/>
        <w:ind w:left="360"/>
        <w:jc w:val="both"/>
        <w:rPr>
          <w:rFonts w:eastAsia="Droid Sans Fallback"/>
          <w:sz w:val="22"/>
          <w:szCs w:val="22"/>
        </w:rPr>
      </w:pPr>
      <w:r w:rsidRPr="00396457">
        <w:rPr>
          <w:rFonts w:eastAsia="Droid Sans Fallback"/>
          <w:sz w:val="22"/>
          <w:szCs w:val="22"/>
        </w:rPr>
        <w:t xml:space="preserve">                                                                                                                       </w:t>
      </w:r>
    </w:p>
    <w:p w:rsidR="00623D1E" w:rsidRDefault="00623D1E" w:rsidP="00623D1E">
      <w:pPr>
        <w:widowControl w:val="0"/>
        <w:ind w:left="360"/>
        <w:jc w:val="both"/>
        <w:rPr>
          <w:rFonts w:eastAsia="Droid Sans Fallback"/>
          <w:sz w:val="22"/>
          <w:szCs w:val="22"/>
        </w:rPr>
      </w:pPr>
    </w:p>
    <w:p w:rsidR="00623D1E" w:rsidRDefault="00623D1E" w:rsidP="00623D1E">
      <w:pPr>
        <w:widowControl w:val="0"/>
        <w:ind w:left="360"/>
        <w:jc w:val="both"/>
        <w:rPr>
          <w:rFonts w:eastAsia="Droid Sans Fallback"/>
          <w:sz w:val="22"/>
          <w:szCs w:val="22"/>
        </w:rPr>
      </w:pPr>
    </w:p>
    <w:p w:rsidR="00623D1E" w:rsidRDefault="00623D1E" w:rsidP="00623D1E">
      <w:pPr>
        <w:widowControl w:val="0"/>
        <w:ind w:left="360"/>
        <w:jc w:val="both"/>
        <w:rPr>
          <w:rFonts w:eastAsia="Droid Sans Fallback"/>
          <w:sz w:val="22"/>
          <w:szCs w:val="22"/>
        </w:rPr>
      </w:pPr>
    </w:p>
    <w:p w:rsidR="00623D1E" w:rsidRDefault="00623D1E" w:rsidP="00623D1E">
      <w:pPr>
        <w:widowControl w:val="0"/>
        <w:ind w:left="360"/>
        <w:jc w:val="both"/>
        <w:rPr>
          <w:rFonts w:eastAsia="Droid Sans Fallback"/>
          <w:sz w:val="22"/>
          <w:szCs w:val="22"/>
        </w:rPr>
      </w:pPr>
      <w:r>
        <w:rPr>
          <w:rFonts w:eastAsia="Droid Sans Fallback"/>
          <w:sz w:val="22"/>
          <w:szCs w:val="22"/>
        </w:rPr>
        <w:t xml:space="preserve">                                                                                                                    </w:t>
      </w:r>
    </w:p>
    <w:p w:rsidR="00623D1E" w:rsidRDefault="00623D1E" w:rsidP="00623D1E">
      <w:pPr>
        <w:widowControl w:val="0"/>
        <w:ind w:left="360"/>
        <w:jc w:val="both"/>
        <w:rPr>
          <w:rFonts w:eastAsia="Droid Sans Fallback"/>
          <w:sz w:val="22"/>
          <w:szCs w:val="22"/>
        </w:rPr>
      </w:pPr>
    </w:p>
    <w:p w:rsidR="00623D1E" w:rsidRDefault="00623D1E" w:rsidP="00623D1E">
      <w:pPr>
        <w:widowControl w:val="0"/>
        <w:ind w:left="360"/>
        <w:jc w:val="both"/>
        <w:rPr>
          <w:rFonts w:eastAsia="Droid Sans Fallback"/>
          <w:sz w:val="22"/>
          <w:szCs w:val="22"/>
        </w:rPr>
      </w:pPr>
    </w:p>
    <w:p w:rsidR="00623D1E" w:rsidRDefault="00623D1E" w:rsidP="00623D1E">
      <w:pPr>
        <w:widowControl w:val="0"/>
        <w:ind w:left="360"/>
        <w:jc w:val="both"/>
        <w:rPr>
          <w:rFonts w:eastAsia="Droid Sans Fallback"/>
          <w:sz w:val="22"/>
          <w:szCs w:val="22"/>
        </w:rPr>
      </w:pPr>
    </w:p>
    <w:p w:rsidR="00623D1E" w:rsidRDefault="00623D1E" w:rsidP="00623D1E">
      <w:pPr>
        <w:widowControl w:val="0"/>
        <w:ind w:left="360"/>
        <w:jc w:val="both"/>
        <w:rPr>
          <w:rFonts w:eastAsia="Droid Sans Fallback"/>
          <w:sz w:val="22"/>
          <w:szCs w:val="22"/>
        </w:rPr>
      </w:pPr>
    </w:p>
    <w:p w:rsidR="00623D1E" w:rsidRDefault="00623D1E" w:rsidP="00623D1E">
      <w:pPr>
        <w:widowControl w:val="0"/>
        <w:ind w:left="360"/>
        <w:jc w:val="both"/>
        <w:rPr>
          <w:rFonts w:eastAsia="Droid Sans Fallback"/>
          <w:sz w:val="22"/>
          <w:szCs w:val="22"/>
        </w:rPr>
      </w:pPr>
    </w:p>
    <w:p w:rsidR="00623D1E" w:rsidRDefault="00623D1E" w:rsidP="00623D1E">
      <w:pPr>
        <w:widowControl w:val="0"/>
        <w:ind w:left="360"/>
        <w:jc w:val="both"/>
        <w:rPr>
          <w:rFonts w:eastAsia="Droid Sans Fallback"/>
          <w:sz w:val="22"/>
          <w:szCs w:val="22"/>
        </w:rPr>
      </w:pPr>
    </w:p>
    <w:p w:rsidR="00623D1E" w:rsidRPr="00396457" w:rsidRDefault="00623D1E" w:rsidP="00623D1E">
      <w:pPr>
        <w:widowControl w:val="0"/>
        <w:ind w:left="360"/>
        <w:jc w:val="both"/>
        <w:rPr>
          <w:rFonts w:eastAsia="Droid Sans Fallback"/>
          <w:sz w:val="22"/>
          <w:szCs w:val="22"/>
        </w:rPr>
      </w:pPr>
      <w:r>
        <w:rPr>
          <w:rFonts w:eastAsia="Droid Sans Fallback"/>
          <w:sz w:val="22"/>
          <w:szCs w:val="22"/>
        </w:rPr>
        <w:t xml:space="preserve">                                                                                                                       </w:t>
      </w:r>
      <w:r w:rsidRPr="00396457">
        <w:rPr>
          <w:rFonts w:eastAsia="Droid Sans Fallback"/>
          <w:sz w:val="22"/>
          <w:szCs w:val="22"/>
        </w:rPr>
        <w:t xml:space="preserve">Додаток 1 </w:t>
      </w:r>
    </w:p>
    <w:p w:rsidR="00623D1E" w:rsidRPr="00396457" w:rsidRDefault="00623D1E" w:rsidP="00623D1E">
      <w:pPr>
        <w:widowControl w:val="0"/>
        <w:ind w:left="360"/>
        <w:jc w:val="center"/>
        <w:rPr>
          <w:rFonts w:eastAsia="Droid Sans Fallback"/>
          <w:sz w:val="22"/>
          <w:szCs w:val="22"/>
        </w:rPr>
      </w:pPr>
      <w:r w:rsidRPr="00396457">
        <w:rPr>
          <w:rFonts w:eastAsia="Droid Sans Fallback"/>
          <w:sz w:val="22"/>
          <w:szCs w:val="22"/>
        </w:rPr>
        <w:t xml:space="preserve">                                                                                          </w:t>
      </w:r>
      <w:r>
        <w:rPr>
          <w:rFonts w:eastAsia="Droid Sans Fallback"/>
          <w:sz w:val="22"/>
          <w:szCs w:val="22"/>
        </w:rPr>
        <w:t xml:space="preserve">                            </w:t>
      </w:r>
      <w:r w:rsidRPr="00396457">
        <w:rPr>
          <w:rFonts w:eastAsia="Droid Sans Fallback"/>
          <w:sz w:val="22"/>
          <w:szCs w:val="22"/>
        </w:rPr>
        <w:t xml:space="preserve"> до договору № 202</w:t>
      </w:r>
      <w:r>
        <w:rPr>
          <w:rFonts w:eastAsia="Droid Sans Fallback"/>
          <w:sz w:val="22"/>
          <w:szCs w:val="22"/>
        </w:rPr>
        <w:t>3</w:t>
      </w:r>
      <w:r w:rsidRPr="00396457">
        <w:rPr>
          <w:rFonts w:eastAsia="Droid Sans Fallback"/>
          <w:sz w:val="22"/>
          <w:szCs w:val="22"/>
        </w:rPr>
        <w:t>/_______</w:t>
      </w:r>
    </w:p>
    <w:p w:rsidR="00623D1E" w:rsidRPr="00396457" w:rsidRDefault="00623D1E" w:rsidP="00623D1E">
      <w:pPr>
        <w:widowControl w:val="0"/>
        <w:ind w:left="360"/>
        <w:jc w:val="both"/>
        <w:rPr>
          <w:rFonts w:eastAsia="Droid Sans Fallback"/>
          <w:sz w:val="22"/>
          <w:szCs w:val="22"/>
        </w:rPr>
      </w:pPr>
      <w:r w:rsidRPr="00396457">
        <w:rPr>
          <w:rFonts w:eastAsia="Droid Sans Fallback"/>
          <w:sz w:val="22"/>
          <w:szCs w:val="22"/>
        </w:rPr>
        <w:t xml:space="preserve">                                                                                                </w:t>
      </w:r>
      <w:r>
        <w:rPr>
          <w:rFonts w:eastAsia="Droid Sans Fallback"/>
          <w:sz w:val="22"/>
          <w:szCs w:val="22"/>
        </w:rPr>
        <w:t xml:space="preserve">                       </w:t>
      </w:r>
      <w:r w:rsidRPr="00396457">
        <w:rPr>
          <w:rFonts w:eastAsia="Droid Sans Fallback"/>
          <w:sz w:val="22"/>
          <w:szCs w:val="22"/>
        </w:rPr>
        <w:t>від __________202</w:t>
      </w:r>
      <w:r>
        <w:rPr>
          <w:rFonts w:eastAsia="Droid Sans Fallback"/>
          <w:sz w:val="22"/>
          <w:szCs w:val="22"/>
        </w:rPr>
        <w:t>3</w:t>
      </w:r>
      <w:r w:rsidRPr="00396457">
        <w:rPr>
          <w:rFonts w:eastAsia="Droid Sans Fallback"/>
          <w:sz w:val="22"/>
          <w:szCs w:val="22"/>
        </w:rPr>
        <w:t xml:space="preserve"> р.</w:t>
      </w:r>
    </w:p>
    <w:p w:rsidR="00623D1E" w:rsidRPr="00396457" w:rsidRDefault="00623D1E" w:rsidP="00623D1E">
      <w:pPr>
        <w:widowControl w:val="0"/>
        <w:jc w:val="center"/>
        <w:rPr>
          <w:rFonts w:eastAsia="Droid Sans Fallback"/>
          <w:b/>
          <w:sz w:val="22"/>
          <w:szCs w:val="22"/>
        </w:rPr>
      </w:pPr>
    </w:p>
    <w:p w:rsidR="00623D1E" w:rsidRPr="006D3CAE" w:rsidRDefault="00623D1E" w:rsidP="00623D1E">
      <w:pPr>
        <w:widowControl w:val="0"/>
        <w:jc w:val="center"/>
        <w:rPr>
          <w:b/>
          <w:sz w:val="22"/>
          <w:szCs w:val="22"/>
          <w:lang w:eastAsia="en-GB"/>
        </w:rPr>
      </w:pPr>
      <w:r w:rsidRPr="006D3CAE">
        <w:rPr>
          <w:b/>
          <w:sz w:val="22"/>
          <w:szCs w:val="22"/>
          <w:lang w:eastAsia="en-GB"/>
        </w:rPr>
        <w:t>Вимоги до надання послуг, пов’язаних з програмуванням</w:t>
      </w:r>
    </w:p>
    <w:p w:rsidR="00623D1E" w:rsidRPr="002C2D35" w:rsidRDefault="00623D1E" w:rsidP="00623D1E">
      <w:pPr>
        <w:widowControl w:val="0"/>
        <w:jc w:val="both"/>
        <w:rPr>
          <w:b/>
          <w:lang w:eastAsia="en-GB"/>
        </w:rPr>
      </w:pPr>
    </w:p>
    <w:p w:rsidR="00623D1E" w:rsidRPr="002C2D35" w:rsidRDefault="00623D1E" w:rsidP="00623D1E">
      <w:pPr>
        <w:widowControl w:val="0"/>
        <w:ind w:firstLine="708"/>
        <w:jc w:val="both"/>
        <w:rPr>
          <w:bCs/>
          <w:lang w:eastAsia="en-GB"/>
        </w:rPr>
      </w:pPr>
      <w:r w:rsidRPr="002C2D35">
        <w:rPr>
          <w:bCs/>
          <w:lang w:eastAsia="en-GB"/>
        </w:rPr>
        <w:t xml:space="preserve">Опис послуг, пов’язаних з програмуванням спеціального прикладного програмного забезпечення «Управління приєднанням», «Аудит ОП» та іншого програмного забезпечення (ПЗ), в тому числі завдань з інтеграція з стороннім програмним забезпеченням (далі - Послуги). </w:t>
      </w:r>
    </w:p>
    <w:p w:rsidR="00623D1E" w:rsidRPr="002C2D35" w:rsidRDefault="00623D1E" w:rsidP="00623D1E">
      <w:pPr>
        <w:ind w:firstLine="720"/>
        <w:jc w:val="both"/>
        <w:rPr>
          <w:lang w:eastAsia="en-GB"/>
        </w:rPr>
      </w:pPr>
      <w:r w:rsidRPr="002C2D35">
        <w:rPr>
          <w:lang w:eastAsia="en-GB"/>
        </w:rPr>
        <w:t>Послуги з питань програмування</w:t>
      </w:r>
      <w:r w:rsidRPr="002C2D35">
        <w:rPr>
          <w:b/>
          <w:lang w:eastAsia="en-GB"/>
        </w:rPr>
        <w:t xml:space="preserve"> </w:t>
      </w:r>
      <w:r w:rsidRPr="002C2D35">
        <w:rPr>
          <w:bCs/>
          <w:lang w:eastAsia="en-GB"/>
        </w:rPr>
        <w:t>надаються щомісячно</w:t>
      </w:r>
      <w:r w:rsidRPr="002C2D35">
        <w:rPr>
          <w:lang w:eastAsia="en-GB"/>
        </w:rPr>
        <w:t xml:space="preserve"> та включають:</w:t>
      </w:r>
    </w:p>
    <w:p w:rsidR="00623D1E" w:rsidRPr="002C2D35" w:rsidRDefault="00623D1E" w:rsidP="00623D1E">
      <w:pPr>
        <w:jc w:val="both"/>
        <w:rPr>
          <w:bCs/>
          <w:lang w:eastAsia="en-GB"/>
        </w:rPr>
      </w:pPr>
      <w:r w:rsidRPr="002C2D35">
        <w:rPr>
          <w:bCs/>
          <w:lang w:eastAsia="en-GB"/>
        </w:rPr>
        <w:t>1)  коригування існуючого функціоналу:</w:t>
      </w:r>
    </w:p>
    <w:p w:rsidR="00623D1E" w:rsidRPr="002C2D35" w:rsidRDefault="00623D1E" w:rsidP="00623D1E">
      <w:pPr>
        <w:numPr>
          <w:ilvl w:val="0"/>
          <w:numId w:val="25"/>
        </w:numPr>
        <w:suppressAutoHyphens/>
        <w:contextualSpacing/>
        <w:jc w:val="both"/>
        <w:rPr>
          <w:rFonts w:eastAsia="Droid Sans Fallback"/>
          <w:lang w:eastAsia="en-US"/>
        </w:rPr>
      </w:pPr>
      <w:r w:rsidRPr="002C2D35">
        <w:rPr>
          <w:rFonts w:eastAsia="Droid Sans Fallback"/>
          <w:lang w:eastAsia="en-US"/>
        </w:rPr>
        <w:t>внесення змін в існуючий функціонал з метою забезпечення потреб Замовника;</w:t>
      </w:r>
    </w:p>
    <w:p w:rsidR="00623D1E" w:rsidRPr="002C2D35" w:rsidRDefault="00623D1E" w:rsidP="00623D1E">
      <w:pPr>
        <w:numPr>
          <w:ilvl w:val="0"/>
          <w:numId w:val="25"/>
        </w:numPr>
        <w:suppressAutoHyphens/>
        <w:contextualSpacing/>
        <w:jc w:val="both"/>
        <w:rPr>
          <w:rFonts w:eastAsia="Droid Sans Fallback"/>
          <w:lang w:eastAsia="en-US"/>
        </w:rPr>
      </w:pPr>
      <w:r w:rsidRPr="002C2D35">
        <w:rPr>
          <w:rFonts w:eastAsia="Droid Sans Fallback"/>
          <w:lang w:eastAsia="en-US"/>
        </w:rPr>
        <w:t>створення нетипових алгоритмів розрахунків;</w:t>
      </w:r>
    </w:p>
    <w:p w:rsidR="00623D1E" w:rsidRPr="002C2D35" w:rsidRDefault="00623D1E" w:rsidP="00623D1E">
      <w:pPr>
        <w:numPr>
          <w:ilvl w:val="0"/>
          <w:numId w:val="25"/>
        </w:numPr>
        <w:suppressAutoHyphens/>
        <w:contextualSpacing/>
        <w:jc w:val="both"/>
        <w:rPr>
          <w:rFonts w:eastAsia="Droid Sans Fallback"/>
          <w:lang w:eastAsia="en-US"/>
        </w:rPr>
      </w:pPr>
      <w:r w:rsidRPr="002C2D35">
        <w:rPr>
          <w:rFonts w:eastAsia="Droid Sans Fallback"/>
          <w:lang w:eastAsia="en-US"/>
        </w:rPr>
        <w:t>створення нетипових  звітних форм;</w:t>
      </w:r>
    </w:p>
    <w:p w:rsidR="00623D1E" w:rsidRPr="002C2D35" w:rsidRDefault="00623D1E" w:rsidP="00623D1E">
      <w:pPr>
        <w:numPr>
          <w:ilvl w:val="0"/>
          <w:numId w:val="25"/>
        </w:numPr>
        <w:suppressAutoHyphens/>
        <w:contextualSpacing/>
        <w:jc w:val="both"/>
        <w:rPr>
          <w:rFonts w:eastAsia="Droid Sans Fallback"/>
          <w:lang w:eastAsia="en-US"/>
        </w:rPr>
      </w:pPr>
      <w:r w:rsidRPr="002C2D35">
        <w:rPr>
          <w:rFonts w:eastAsia="Droid Sans Fallback"/>
          <w:lang w:eastAsia="en-US"/>
        </w:rPr>
        <w:t>створення додаткових обробок даних;</w:t>
      </w:r>
    </w:p>
    <w:p w:rsidR="00623D1E" w:rsidRPr="002C2D35" w:rsidRDefault="00623D1E" w:rsidP="00623D1E">
      <w:pPr>
        <w:numPr>
          <w:ilvl w:val="0"/>
          <w:numId w:val="25"/>
        </w:numPr>
        <w:suppressAutoHyphens/>
        <w:contextualSpacing/>
        <w:jc w:val="both"/>
        <w:rPr>
          <w:rFonts w:eastAsia="Droid Sans Fallback"/>
          <w:lang w:eastAsia="en-US"/>
        </w:rPr>
      </w:pPr>
      <w:r w:rsidRPr="002C2D35">
        <w:rPr>
          <w:rFonts w:eastAsia="Droid Sans Fallback"/>
          <w:lang w:eastAsia="en-US"/>
        </w:rPr>
        <w:t>створення додаткових інтеграційних зв’язків між системами Замовника.</w:t>
      </w:r>
    </w:p>
    <w:p w:rsidR="00623D1E" w:rsidRPr="002C2D35" w:rsidRDefault="00623D1E" w:rsidP="00623D1E">
      <w:pPr>
        <w:jc w:val="both"/>
        <w:rPr>
          <w:lang w:eastAsia="en-GB"/>
        </w:rPr>
      </w:pPr>
      <w:r w:rsidRPr="002C2D35">
        <w:rPr>
          <w:lang w:eastAsia="en-GB"/>
        </w:rPr>
        <w:t>2) внесення змін в ПЗ відповідно до завдань Замовника шляхом  модифікації ПЗ за узгодженням між Замовником та Виконавцем в тому числі:</w:t>
      </w:r>
    </w:p>
    <w:p w:rsidR="00623D1E" w:rsidRPr="002C2D35" w:rsidRDefault="00623D1E" w:rsidP="00623D1E">
      <w:pPr>
        <w:numPr>
          <w:ilvl w:val="1"/>
          <w:numId w:val="24"/>
        </w:numPr>
        <w:ind w:left="993"/>
        <w:jc w:val="both"/>
        <w:rPr>
          <w:lang w:eastAsia="en-GB"/>
        </w:rPr>
      </w:pPr>
      <w:r w:rsidRPr="002C2D35">
        <w:rPr>
          <w:lang w:eastAsia="en-GB"/>
        </w:rPr>
        <w:t>виявлення, аналіз та виправлення проблем або помилок в запитах завантаження даних, роботи сервісів зв’язків між ПЗ, та об’єктах зовнішніх зв’язків даних;</w:t>
      </w:r>
    </w:p>
    <w:p w:rsidR="00623D1E" w:rsidRPr="002C2D35" w:rsidRDefault="00623D1E" w:rsidP="00623D1E">
      <w:pPr>
        <w:numPr>
          <w:ilvl w:val="1"/>
          <w:numId w:val="24"/>
        </w:numPr>
        <w:ind w:left="993"/>
        <w:jc w:val="both"/>
        <w:rPr>
          <w:lang w:eastAsia="en-GB"/>
        </w:rPr>
      </w:pPr>
      <w:r w:rsidRPr="002C2D35">
        <w:rPr>
          <w:lang w:eastAsia="en-GB"/>
        </w:rPr>
        <w:t>оновлення, внесення змін до звітних форм, завантаження даних з зовнішніх систем;</w:t>
      </w:r>
    </w:p>
    <w:p w:rsidR="00623D1E" w:rsidRPr="002C2D35" w:rsidRDefault="00623D1E" w:rsidP="00623D1E">
      <w:pPr>
        <w:numPr>
          <w:ilvl w:val="1"/>
          <w:numId w:val="24"/>
        </w:numPr>
        <w:ind w:left="993"/>
        <w:jc w:val="both"/>
        <w:rPr>
          <w:lang w:eastAsia="en-GB"/>
        </w:rPr>
      </w:pPr>
      <w:r w:rsidRPr="002C2D35">
        <w:rPr>
          <w:lang w:eastAsia="en-GB"/>
        </w:rPr>
        <w:t>поточні доробки ПЗ відповідно до технічних завдань, наданих Замовником;</w:t>
      </w:r>
    </w:p>
    <w:p w:rsidR="00623D1E" w:rsidRPr="002C2D35" w:rsidRDefault="00623D1E" w:rsidP="00623D1E">
      <w:pPr>
        <w:numPr>
          <w:ilvl w:val="1"/>
          <w:numId w:val="24"/>
        </w:numPr>
        <w:ind w:left="993"/>
        <w:jc w:val="both"/>
        <w:rPr>
          <w:lang w:eastAsia="en-GB"/>
        </w:rPr>
      </w:pPr>
      <w:r w:rsidRPr="002C2D35">
        <w:rPr>
          <w:lang w:eastAsia="en-GB"/>
        </w:rPr>
        <w:t>поточні доробки інтеграційних зв’язків між ПЗ;</w:t>
      </w:r>
    </w:p>
    <w:p w:rsidR="00623D1E" w:rsidRPr="002C2D35" w:rsidRDefault="00623D1E" w:rsidP="00623D1E">
      <w:pPr>
        <w:numPr>
          <w:ilvl w:val="1"/>
          <w:numId w:val="24"/>
        </w:numPr>
        <w:ind w:left="993"/>
        <w:jc w:val="both"/>
        <w:rPr>
          <w:lang w:eastAsia="en-GB"/>
        </w:rPr>
      </w:pPr>
      <w:r w:rsidRPr="002C2D35">
        <w:rPr>
          <w:lang w:eastAsia="en-GB"/>
        </w:rPr>
        <w:t>модернізація довідників,  розширення і збагачення існуючих довідників для звітності;</w:t>
      </w:r>
    </w:p>
    <w:p w:rsidR="00623D1E" w:rsidRPr="002C2D35" w:rsidRDefault="00623D1E" w:rsidP="00623D1E">
      <w:pPr>
        <w:numPr>
          <w:ilvl w:val="1"/>
          <w:numId w:val="24"/>
        </w:numPr>
        <w:ind w:left="993"/>
        <w:jc w:val="both"/>
        <w:rPr>
          <w:lang w:eastAsia="en-GB"/>
        </w:rPr>
      </w:pPr>
      <w:r w:rsidRPr="002C2D35">
        <w:rPr>
          <w:lang w:eastAsia="en-GB"/>
        </w:rPr>
        <w:t>створення бізнес правил контролю даних в формах введення;</w:t>
      </w:r>
    </w:p>
    <w:p w:rsidR="00623D1E" w:rsidRPr="002C2D35" w:rsidRDefault="00623D1E" w:rsidP="00623D1E">
      <w:pPr>
        <w:numPr>
          <w:ilvl w:val="1"/>
          <w:numId w:val="24"/>
        </w:numPr>
        <w:ind w:left="993"/>
        <w:jc w:val="both"/>
        <w:rPr>
          <w:lang w:eastAsia="en-GB"/>
        </w:rPr>
      </w:pPr>
      <w:r w:rsidRPr="002C2D35">
        <w:rPr>
          <w:lang w:eastAsia="en-GB"/>
        </w:rPr>
        <w:t>аналіз та внесення змін в конфігурацію обладнання для забезпечення роботи ПЗ;</w:t>
      </w:r>
    </w:p>
    <w:p w:rsidR="00623D1E" w:rsidRPr="002C2D35" w:rsidRDefault="00623D1E" w:rsidP="00623D1E">
      <w:pPr>
        <w:numPr>
          <w:ilvl w:val="1"/>
          <w:numId w:val="24"/>
        </w:numPr>
        <w:ind w:left="993"/>
        <w:jc w:val="both"/>
        <w:rPr>
          <w:lang w:eastAsia="en-GB"/>
        </w:rPr>
      </w:pPr>
      <w:r w:rsidRPr="002C2D35">
        <w:rPr>
          <w:lang w:eastAsia="en-GB"/>
        </w:rPr>
        <w:t>створення алгоритмів перевірки даних для імпорту з зовнішніх джерел;</w:t>
      </w:r>
    </w:p>
    <w:p w:rsidR="00623D1E" w:rsidRPr="002C2D35" w:rsidRDefault="00623D1E" w:rsidP="00623D1E">
      <w:pPr>
        <w:numPr>
          <w:ilvl w:val="1"/>
          <w:numId w:val="24"/>
        </w:numPr>
        <w:ind w:left="993"/>
        <w:jc w:val="both"/>
        <w:rPr>
          <w:lang w:eastAsia="en-GB"/>
        </w:rPr>
      </w:pPr>
      <w:r w:rsidRPr="002C2D35">
        <w:rPr>
          <w:lang w:eastAsia="en-GB"/>
        </w:rPr>
        <w:t xml:space="preserve">розвиток ПЗ в напрямку наповнення і збагачення нових бізнес об’єктів, сутностей, KPI. </w:t>
      </w:r>
    </w:p>
    <w:p w:rsidR="00623D1E" w:rsidRPr="002C2D35" w:rsidRDefault="00623D1E" w:rsidP="00623D1E">
      <w:pPr>
        <w:jc w:val="both"/>
        <w:rPr>
          <w:lang w:eastAsia="en-GB"/>
        </w:rPr>
      </w:pPr>
      <w:r w:rsidRPr="002C2D35">
        <w:rPr>
          <w:lang w:eastAsia="en-GB"/>
        </w:rPr>
        <w:t>3)  встановлення нових версій ПЗ, баг-фіксів, оновлення шаблонів звітних форм Замовника, у тому числі після виправлення помилок.  Виконавець здійснює виправлення помилок у ПЗ в термін до 14 календарних днів з дня одержання повідомлення від Замовника про помилку. Виконавець при необхідності надає в термін до 2 (двох) робочих днів з моменту одержання від Замовника повідомлення про помилкову ситуацію, рекомендації з організаційних заходів для запобігання помилкової ситуації.</w:t>
      </w:r>
    </w:p>
    <w:p w:rsidR="00623D1E" w:rsidRPr="002C2D35" w:rsidRDefault="00623D1E" w:rsidP="00623D1E">
      <w:pPr>
        <w:jc w:val="both"/>
        <w:rPr>
          <w:lang w:eastAsia="en-GB"/>
        </w:rPr>
      </w:pPr>
      <w:r w:rsidRPr="002C2D35">
        <w:rPr>
          <w:bCs/>
          <w:lang w:eastAsia="en-GB"/>
        </w:rPr>
        <w:t>4) надання консультацій представникам Замовника по оперативному відновленню працездатності ПЗ у випадку позаштатної ситуації, пов'язаної з помилками в роботі ПЗ,</w:t>
      </w:r>
      <w:r w:rsidRPr="002C2D35">
        <w:rPr>
          <w:lang w:eastAsia="en-GB"/>
        </w:rPr>
        <w:t xml:space="preserve"> через відмовлення технічних засобів, помилки користувачів, у випадку неможливості відновити роботу власними силами Замовника (оперативно по телефону чи електронній пошті) у разі звернення представників Замовника.</w:t>
      </w:r>
    </w:p>
    <w:p w:rsidR="00623D1E" w:rsidRPr="002C2D35" w:rsidRDefault="00623D1E" w:rsidP="00623D1E">
      <w:pPr>
        <w:jc w:val="both"/>
        <w:rPr>
          <w:lang w:eastAsia="en-GB"/>
        </w:rPr>
      </w:pPr>
      <w:r w:rsidRPr="002C2D35">
        <w:rPr>
          <w:lang w:eastAsia="en-GB"/>
        </w:rPr>
        <w:t>Позаштатними вважаються наступні ситуації:</w:t>
      </w:r>
    </w:p>
    <w:p w:rsidR="00623D1E" w:rsidRPr="002C2D35" w:rsidRDefault="00623D1E" w:rsidP="00623D1E">
      <w:pPr>
        <w:numPr>
          <w:ilvl w:val="0"/>
          <w:numId w:val="23"/>
        </w:numPr>
        <w:jc w:val="both"/>
        <w:rPr>
          <w:lang w:eastAsia="en-GB"/>
        </w:rPr>
      </w:pPr>
      <w:r w:rsidRPr="002C2D35">
        <w:rPr>
          <w:lang w:eastAsia="en-GB"/>
        </w:rPr>
        <w:lastRenderedPageBreak/>
        <w:t>неможливість роботи користувачів в ПЗ;</w:t>
      </w:r>
    </w:p>
    <w:p w:rsidR="00623D1E" w:rsidRPr="002C2D35" w:rsidRDefault="00623D1E" w:rsidP="00623D1E">
      <w:pPr>
        <w:numPr>
          <w:ilvl w:val="0"/>
          <w:numId w:val="23"/>
        </w:numPr>
        <w:jc w:val="both"/>
        <w:rPr>
          <w:lang w:eastAsia="en-GB"/>
        </w:rPr>
      </w:pPr>
      <w:r w:rsidRPr="002C2D35">
        <w:rPr>
          <w:lang w:eastAsia="en-GB"/>
        </w:rPr>
        <w:t>неможливість відновлення інформації в ПЗ через дії користувачів.</w:t>
      </w:r>
    </w:p>
    <w:p w:rsidR="00623D1E" w:rsidRPr="002C2D35" w:rsidRDefault="00623D1E" w:rsidP="00623D1E">
      <w:pPr>
        <w:jc w:val="both"/>
        <w:rPr>
          <w:lang w:eastAsia="en-GB"/>
        </w:rPr>
      </w:pPr>
      <w:r w:rsidRPr="002C2D35">
        <w:rPr>
          <w:lang w:eastAsia="en-GB"/>
        </w:rPr>
        <w:t>Для усунення позаштатної ситуації Сторони зобов’язані зафіксувати такі дані - час звернення, прізвище, ім’я та по-батькові, посаду відповідальної особи Виконавця/Замовника, якому/яким було повідомлено про виникнення аварійної ситуації. Спеціаліст Замовника повинен зареєструвати заявку, а спеціаліст Виконавця зафіксувати наступні дані: стислий опис проявів аварійної ситуації, можливу причину аварійної ситуації, перелік заходів, які провели спеціалісти Замовника для самостійного усунення ситуації.</w:t>
      </w:r>
    </w:p>
    <w:p w:rsidR="00623D1E" w:rsidRPr="002C2D35" w:rsidRDefault="00623D1E" w:rsidP="00623D1E">
      <w:pPr>
        <w:jc w:val="both"/>
        <w:rPr>
          <w:lang w:eastAsia="en-GB"/>
        </w:rPr>
      </w:pPr>
    </w:p>
    <w:p w:rsidR="00623D1E" w:rsidRPr="002C2D35" w:rsidRDefault="00623D1E" w:rsidP="00623D1E">
      <w:pPr>
        <w:jc w:val="both"/>
        <w:rPr>
          <w:lang w:eastAsia="en-GB"/>
        </w:rPr>
      </w:pPr>
    </w:p>
    <w:p w:rsidR="00623D1E" w:rsidRPr="002C2D35" w:rsidRDefault="00623D1E" w:rsidP="00623D1E">
      <w:pPr>
        <w:jc w:val="center"/>
        <w:rPr>
          <w:b/>
          <w:bCs/>
          <w:lang w:eastAsia="en-GB"/>
        </w:rPr>
      </w:pPr>
      <w:r w:rsidRPr="002C2D35">
        <w:rPr>
          <w:b/>
          <w:bCs/>
          <w:lang w:eastAsia="en-GB"/>
        </w:rPr>
        <w:t>Реалізувати авторознесення оплат за влаштування вузлів комерційного обліку (ВКО) в програмному забезпеченні «Управління приєднанням»</w:t>
      </w:r>
    </w:p>
    <w:p w:rsidR="00623D1E" w:rsidRPr="002C2D35" w:rsidRDefault="00623D1E" w:rsidP="00623D1E">
      <w:pPr>
        <w:jc w:val="both"/>
        <w:rPr>
          <w:i/>
          <w:iCs/>
          <w:lang w:eastAsia="en-GB"/>
        </w:rPr>
      </w:pPr>
    </w:p>
    <w:p w:rsidR="00623D1E" w:rsidRPr="002C2D35" w:rsidRDefault="00623D1E" w:rsidP="00623D1E">
      <w:pPr>
        <w:ind w:left="66"/>
        <w:jc w:val="both"/>
        <w:rPr>
          <w:b/>
          <w:lang w:eastAsia="en-GB"/>
        </w:rPr>
      </w:pPr>
      <w:r w:rsidRPr="002C2D35">
        <w:rPr>
          <w:b/>
          <w:lang w:eastAsia="en-GB"/>
        </w:rPr>
        <w:t>1. Початок роботи</w:t>
      </w:r>
    </w:p>
    <w:p w:rsidR="00623D1E" w:rsidRPr="002C2D35" w:rsidRDefault="00623D1E" w:rsidP="00623D1E">
      <w:pPr>
        <w:numPr>
          <w:ilvl w:val="1"/>
          <w:numId w:val="26"/>
        </w:numPr>
        <w:spacing w:after="160" w:line="259" w:lineRule="auto"/>
        <w:contextualSpacing/>
        <w:jc w:val="both"/>
        <w:rPr>
          <w:rFonts w:eastAsia="Droid Sans Fallback"/>
          <w:lang w:eastAsia="en-US"/>
        </w:rPr>
      </w:pPr>
      <w:r w:rsidRPr="002C2D35">
        <w:rPr>
          <w:rFonts w:eastAsia="Droid Sans Fallback"/>
          <w:lang w:eastAsia="en-US"/>
        </w:rPr>
        <w:t xml:space="preserve">В головному меню ПЗ «Управління приєднанням» (далі – «УП») користувач вибирає пункт «Рознести оплати за ВКО». </w:t>
      </w:r>
      <w:r w:rsidRPr="00115664">
        <w:rPr>
          <w:rFonts w:eastAsia="Droid Sans Fallback"/>
          <w:lang w:eastAsia="en-US"/>
        </w:rPr>
        <w:t>Відкривається вікно з вибором</w:t>
      </w:r>
      <w:r w:rsidRPr="002C2D35">
        <w:rPr>
          <w:rFonts w:eastAsia="Droid Sans Fallback"/>
          <w:lang w:eastAsia="en-US"/>
        </w:rPr>
        <w:t xml:space="preserve"> даних.      </w:t>
      </w:r>
    </w:p>
    <w:p w:rsidR="00623D1E" w:rsidRPr="002C2D35" w:rsidRDefault="00623D1E" w:rsidP="00623D1E">
      <w:pPr>
        <w:numPr>
          <w:ilvl w:val="1"/>
          <w:numId w:val="26"/>
        </w:numPr>
        <w:spacing w:after="160" w:line="259" w:lineRule="auto"/>
        <w:contextualSpacing/>
        <w:jc w:val="both"/>
        <w:rPr>
          <w:rFonts w:eastAsia="Droid Sans Fallback"/>
          <w:lang w:eastAsia="en-US"/>
        </w:rPr>
      </w:pPr>
      <w:r w:rsidRPr="002C2D35">
        <w:rPr>
          <w:rFonts w:eastAsia="Droid Sans Fallback"/>
          <w:lang w:eastAsia="en-US"/>
        </w:rPr>
        <w:t xml:space="preserve">Користувач вибирає в календарі «Дату виписки», за яку будуть розноситись платежі. </w:t>
      </w:r>
    </w:p>
    <w:p w:rsidR="00623D1E" w:rsidRPr="002C2D35" w:rsidRDefault="00623D1E" w:rsidP="00623D1E">
      <w:pPr>
        <w:numPr>
          <w:ilvl w:val="1"/>
          <w:numId w:val="26"/>
        </w:numPr>
        <w:spacing w:after="160" w:line="259" w:lineRule="auto"/>
        <w:contextualSpacing/>
        <w:jc w:val="both"/>
        <w:rPr>
          <w:rFonts w:eastAsia="Droid Sans Fallback"/>
          <w:lang w:eastAsia="en-US"/>
        </w:rPr>
      </w:pPr>
      <w:r w:rsidRPr="002C2D35">
        <w:rPr>
          <w:rFonts w:eastAsia="Droid Sans Fallback"/>
          <w:lang w:eastAsia="en-US"/>
        </w:rPr>
        <w:t xml:space="preserve">По замовчуванню вибране значення в календарі дорівнює минулому робочому дню, але користувач має змогу вибрати будь-яку іншу дату. </w:t>
      </w:r>
    </w:p>
    <w:p w:rsidR="00623D1E" w:rsidRPr="002C2D35" w:rsidRDefault="00623D1E" w:rsidP="00623D1E">
      <w:pPr>
        <w:numPr>
          <w:ilvl w:val="1"/>
          <w:numId w:val="26"/>
        </w:numPr>
        <w:spacing w:after="160" w:line="259" w:lineRule="auto"/>
        <w:contextualSpacing/>
        <w:jc w:val="both"/>
        <w:rPr>
          <w:rFonts w:eastAsia="Droid Sans Fallback"/>
          <w:lang w:eastAsia="en-US"/>
        </w:rPr>
      </w:pPr>
      <w:r w:rsidRPr="002C2D35">
        <w:rPr>
          <w:rFonts w:eastAsia="Droid Sans Fallback"/>
          <w:lang w:eastAsia="en-US"/>
        </w:rPr>
        <w:t xml:space="preserve">Користувач натискає кнопку «Завантажити файл з випискою» та вибирає xls файл з даними, які необхідно рознести. </w:t>
      </w:r>
    </w:p>
    <w:p w:rsidR="00623D1E" w:rsidRPr="002C2D35" w:rsidRDefault="00623D1E" w:rsidP="00623D1E">
      <w:pPr>
        <w:numPr>
          <w:ilvl w:val="1"/>
          <w:numId w:val="26"/>
        </w:numPr>
        <w:spacing w:after="160" w:line="259" w:lineRule="auto"/>
        <w:contextualSpacing/>
        <w:jc w:val="both"/>
        <w:rPr>
          <w:rFonts w:eastAsia="Droid Sans Fallback"/>
          <w:lang w:eastAsia="en-US"/>
        </w:rPr>
      </w:pPr>
      <w:r w:rsidRPr="002C2D35">
        <w:rPr>
          <w:rFonts w:eastAsia="Droid Sans Fallback"/>
          <w:lang w:eastAsia="en-US"/>
        </w:rPr>
        <w:t xml:space="preserve">Після вибору файлу вверху сторінки відображається повідомлення «Ви розносите платежі за влаштування КО для стандартного приєднання». </w:t>
      </w:r>
    </w:p>
    <w:p w:rsidR="00623D1E" w:rsidRPr="002C2D35" w:rsidRDefault="00623D1E" w:rsidP="00623D1E">
      <w:pPr>
        <w:numPr>
          <w:ilvl w:val="1"/>
          <w:numId w:val="26"/>
        </w:numPr>
        <w:spacing w:after="160" w:line="259" w:lineRule="auto"/>
        <w:contextualSpacing/>
        <w:jc w:val="both"/>
        <w:rPr>
          <w:rFonts w:eastAsia="Droid Sans Fallback"/>
          <w:lang w:eastAsia="en-US"/>
        </w:rPr>
      </w:pPr>
      <w:r w:rsidRPr="002C2D35">
        <w:rPr>
          <w:rFonts w:eastAsia="Droid Sans Fallback"/>
          <w:lang w:eastAsia="en-US"/>
        </w:rPr>
        <w:t>Файл виписки повинен мати чітку структуру: однаковий набір колонок, їх послідовність, формат. Кількість аркушів – 1 (завжди буде опрацьовуватись лише перший аркуш в файлі).</w:t>
      </w:r>
    </w:p>
    <w:p w:rsidR="00623D1E" w:rsidRPr="002C2D35" w:rsidRDefault="00623D1E" w:rsidP="00623D1E">
      <w:pPr>
        <w:numPr>
          <w:ilvl w:val="1"/>
          <w:numId w:val="26"/>
        </w:numPr>
        <w:spacing w:after="160" w:line="259" w:lineRule="auto"/>
        <w:contextualSpacing/>
        <w:jc w:val="both"/>
        <w:rPr>
          <w:rFonts w:eastAsia="Droid Sans Fallback"/>
          <w:lang w:eastAsia="en-US"/>
        </w:rPr>
      </w:pPr>
      <w:r w:rsidRPr="002C2D35">
        <w:rPr>
          <w:rFonts w:eastAsia="Droid Sans Fallback"/>
          <w:lang w:eastAsia="en-US"/>
        </w:rPr>
        <w:t>Після вибору файлу користувачу необхідно натиснути кнопку «Сортувати платежі», після чого відбувається сортування всіх платежів з вибраного файлу згідно правил, які описані в розділі 2 (на цій же сторінці з’являються таблиці із наповненими даними).</w:t>
      </w:r>
    </w:p>
    <w:p w:rsidR="00623D1E" w:rsidRPr="002C2D35" w:rsidRDefault="00623D1E" w:rsidP="00623D1E">
      <w:pPr>
        <w:numPr>
          <w:ilvl w:val="1"/>
          <w:numId w:val="26"/>
        </w:numPr>
        <w:spacing w:after="160" w:line="259" w:lineRule="auto"/>
        <w:contextualSpacing/>
        <w:jc w:val="both"/>
        <w:rPr>
          <w:rFonts w:eastAsia="Droid Sans Fallback"/>
          <w:lang w:eastAsia="en-US"/>
        </w:rPr>
      </w:pPr>
      <w:r w:rsidRPr="002C2D35">
        <w:rPr>
          <w:rFonts w:eastAsia="Droid Sans Fallback"/>
          <w:lang w:eastAsia="en-US"/>
        </w:rPr>
        <w:t>Після натиску на кнопку «Сортувати платежі» всі платежі з файлу виписки обов’язково будуть рознесені в одну з таблиць.</w:t>
      </w:r>
    </w:p>
    <w:p w:rsidR="00623D1E" w:rsidRPr="002C2D35" w:rsidRDefault="00623D1E" w:rsidP="00623D1E">
      <w:pPr>
        <w:numPr>
          <w:ilvl w:val="1"/>
          <w:numId w:val="26"/>
        </w:numPr>
        <w:spacing w:after="160" w:line="259" w:lineRule="auto"/>
        <w:contextualSpacing/>
        <w:jc w:val="both"/>
        <w:rPr>
          <w:rFonts w:eastAsia="Droid Sans Fallback"/>
          <w:lang w:eastAsia="en-US"/>
        </w:rPr>
      </w:pPr>
      <w:r w:rsidRPr="002C2D35">
        <w:rPr>
          <w:rFonts w:eastAsia="Droid Sans Fallback"/>
          <w:lang w:eastAsia="en-US"/>
        </w:rPr>
        <w:t>Якщо був рознесений хоча б один платіж з будь-якої таблиці – блокується можливість повторного опрацювання виписки за дану дату. При спробі ще раз завантажити файл з випискою програма повинна відобразити повідомлення «Виписка  за [дата] вже опрацьована. Повторне опрацювання неможливе».</w:t>
      </w:r>
    </w:p>
    <w:p w:rsidR="00623D1E" w:rsidRPr="002C2D35" w:rsidRDefault="00623D1E" w:rsidP="00623D1E">
      <w:pPr>
        <w:numPr>
          <w:ilvl w:val="1"/>
          <w:numId w:val="26"/>
        </w:numPr>
        <w:spacing w:after="160" w:line="259" w:lineRule="auto"/>
        <w:contextualSpacing/>
        <w:jc w:val="both"/>
        <w:rPr>
          <w:rFonts w:eastAsia="Droid Sans Fallback"/>
          <w:lang w:eastAsia="en-US"/>
        </w:rPr>
      </w:pPr>
      <w:r w:rsidRPr="002C2D35">
        <w:rPr>
          <w:rFonts w:eastAsia="Droid Sans Fallback"/>
          <w:lang w:eastAsia="en-US"/>
        </w:rPr>
        <w:t xml:space="preserve"> Зверху над всіма таблицями повинна відображатись кнопка «Зберегти платежі в Excel» по аналогії з платежами за приєднання.</w:t>
      </w:r>
    </w:p>
    <w:p w:rsidR="00623D1E" w:rsidRPr="002C2D35" w:rsidRDefault="00623D1E" w:rsidP="00623D1E">
      <w:pPr>
        <w:ind w:left="66"/>
        <w:jc w:val="both"/>
        <w:rPr>
          <w:b/>
          <w:lang w:eastAsia="en-GB"/>
        </w:rPr>
      </w:pPr>
      <w:r w:rsidRPr="002C2D35">
        <w:rPr>
          <w:b/>
          <w:lang w:eastAsia="en-GB"/>
        </w:rPr>
        <w:t>2. Правила сортування платежів між таблицями</w:t>
      </w:r>
    </w:p>
    <w:p w:rsidR="00623D1E" w:rsidRPr="002C2D35" w:rsidRDefault="00623D1E" w:rsidP="00623D1E">
      <w:pPr>
        <w:ind w:firstLine="425"/>
        <w:jc w:val="both"/>
        <w:rPr>
          <w:lang w:eastAsia="en-GB"/>
        </w:rPr>
      </w:pPr>
      <w:r w:rsidRPr="002C2D35">
        <w:rPr>
          <w:lang w:eastAsia="en-GB"/>
        </w:rPr>
        <w:t xml:space="preserve">2.1. В </w:t>
      </w:r>
      <w:r w:rsidRPr="002C2D35">
        <w:rPr>
          <w:b/>
          <w:lang w:eastAsia="en-GB"/>
        </w:rPr>
        <w:t>таблиці 1</w:t>
      </w:r>
      <w:r w:rsidRPr="002C2D35">
        <w:rPr>
          <w:lang w:eastAsia="en-GB"/>
        </w:rPr>
        <w:t xml:space="preserve"> </w:t>
      </w:r>
      <w:r w:rsidRPr="002C2D35">
        <w:rPr>
          <w:b/>
          <w:lang w:eastAsia="en-GB"/>
        </w:rPr>
        <w:t>«Розпізнані платежі»</w:t>
      </w:r>
      <w:r w:rsidRPr="002C2D35">
        <w:rPr>
          <w:lang w:eastAsia="en-GB"/>
        </w:rPr>
        <w:t xml:space="preserve"> попадають платежі, для яких:</w:t>
      </w:r>
    </w:p>
    <w:p w:rsidR="00623D1E" w:rsidRPr="002C2D35" w:rsidRDefault="00623D1E" w:rsidP="00623D1E">
      <w:pPr>
        <w:ind w:firstLine="425"/>
        <w:jc w:val="both"/>
        <w:rPr>
          <w:lang w:eastAsia="en-GB"/>
        </w:rPr>
      </w:pPr>
      <w:r w:rsidRPr="002C2D35">
        <w:rPr>
          <w:lang w:eastAsia="en-GB"/>
        </w:rPr>
        <w:t xml:space="preserve">ID ТУ з УП = ID ТУ з Виписки </w:t>
      </w:r>
      <w:r w:rsidRPr="002C2D35">
        <w:rPr>
          <w:i/>
          <w:iCs/>
          <w:lang w:eastAsia="en-GB"/>
        </w:rPr>
        <w:t xml:space="preserve">та </w:t>
      </w:r>
      <w:r w:rsidRPr="002C2D35">
        <w:rPr>
          <w:lang w:eastAsia="en-GB"/>
        </w:rPr>
        <w:t xml:space="preserve">Тип приєднання з УП = «Стандартне» або (Тип приєднання з УП = «Нестандартне» та Ознака КСР = «Стандартне» </w:t>
      </w:r>
      <w:r w:rsidRPr="002C2D35">
        <w:rPr>
          <w:i/>
          <w:iCs/>
          <w:lang w:eastAsia="en-GB"/>
        </w:rPr>
        <w:t xml:space="preserve">та </w:t>
      </w:r>
      <w:r w:rsidRPr="002C2D35">
        <w:rPr>
          <w:lang w:eastAsia="en-GB"/>
        </w:rPr>
        <w:t xml:space="preserve">Сума платежу = [Вартість послуги з влаштування вузла обліку] на вкладці Облік </w:t>
      </w:r>
      <w:r w:rsidRPr="002C2D35">
        <w:rPr>
          <w:i/>
          <w:iCs/>
          <w:lang w:eastAsia="en-GB"/>
        </w:rPr>
        <w:t xml:space="preserve">та </w:t>
      </w:r>
      <w:r w:rsidRPr="002C2D35">
        <w:rPr>
          <w:lang w:eastAsia="en-GB"/>
        </w:rPr>
        <w:t>Філія з УП = Філії з Виписки (філія з Виписка визначається за р/р Виписки з колонки «рах.отримувача)» .</w:t>
      </w:r>
    </w:p>
    <w:p w:rsidR="00623D1E" w:rsidRPr="002C2D35" w:rsidRDefault="00623D1E" w:rsidP="00623D1E">
      <w:pPr>
        <w:ind w:firstLine="425"/>
        <w:jc w:val="both"/>
        <w:rPr>
          <w:lang w:eastAsia="en-GB"/>
        </w:rPr>
      </w:pPr>
    </w:p>
    <w:p w:rsidR="00623D1E" w:rsidRPr="002C2D35" w:rsidRDefault="00623D1E" w:rsidP="00623D1E">
      <w:pPr>
        <w:ind w:firstLine="425"/>
        <w:jc w:val="both"/>
        <w:rPr>
          <w:lang w:eastAsia="en-GB"/>
        </w:rPr>
      </w:pPr>
      <w:r w:rsidRPr="002C2D35">
        <w:rPr>
          <w:lang w:eastAsia="en-GB"/>
        </w:rPr>
        <w:t xml:space="preserve">2.2. В </w:t>
      </w:r>
      <w:r w:rsidRPr="002C2D35">
        <w:rPr>
          <w:b/>
          <w:lang w:eastAsia="en-GB"/>
        </w:rPr>
        <w:t>таблиці 2</w:t>
      </w:r>
      <w:r w:rsidRPr="002C2D35">
        <w:rPr>
          <w:lang w:eastAsia="en-GB"/>
        </w:rPr>
        <w:t xml:space="preserve">  </w:t>
      </w:r>
      <w:r w:rsidRPr="002C2D35">
        <w:rPr>
          <w:b/>
          <w:lang w:eastAsia="en-GB"/>
        </w:rPr>
        <w:t xml:space="preserve">«Платежі з іншою сумою» </w:t>
      </w:r>
      <w:r w:rsidRPr="002C2D35">
        <w:rPr>
          <w:lang w:eastAsia="en-GB"/>
        </w:rPr>
        <w:t>попадають платежі, для яких:</w:t>
      </w:r>
    </w:p>
    <w:p w:rsidR="00623D1E" w:rsidRPr="002C2D35" w:rsidRDefault="00623D1E" w:rsidP="00623D1E">
      <w:pPr>
        <w:ind w:firstLine="425"/>
        <w:jc w:val="both"/>
        <w:rPr>
          <w:lang w:eastAsia="en-GB"/>
        </w:rPr>
      </w:pPr>
      <w:r w:rsidRPr="002C2D35">
        <w:rPr>
          <w:lang w:eastAsia="en-GB"/>
        </w:rPr>
        <w:t xml:space="preserve">ID ТУ з УП = ID ТУ з Виписки </w:t>
      </w:r>
      <w:r w:rsidRPr="002C2D35">
        <w:rPr>
          <w:i/>
          <w:iCs/>
          <w:lang w:eastAsia="en-GB"/>
        </w:rPr>
        <w:t xml:space="preserve">та </w:t>
      </w:r>
      <w:r w:rsidRPr="002C2D35">
        <w:rPr>
          <w:lang w:eastAsia="en-GB"/>
        </w:rPr>
        <w:t xml:space="preserve">Тип приєднання з УП = «Стандартне» або (Тип приєднання з УП = «Нестандартне» та Ознака КСР = «Стандартне» </w:t>
      </w:r>
      <w:r w:rsidRPr="002C2D35">
        <w:rPr>
          <w:i/>
          <w:iCs/>
          <w:lang w:eastAsia="en-GB"/>
        </w:rPr>
        <w:t xml:space="preserve">та </w:t>
      </w:r>
      <w:r w:rsidRPr="002C2D35">
        <w:rPr>
          <w:lang w:eastAsia="en-GB"/>
        </w:rPr>
        <w:t xml:space="preserve">Сума платежу ≠ [Вартість послуги з влаштування вузла обліку] на вкладці Облік </w:t>
      </w:r>
      <w:r w:rsidRPr="002C2D35">
        <w:rPr>
          <w:i/>
          <w:iCs/>
          <w:lang w:eastAsia="en-GB"/>
        </w:rPr>
        <w:t>та</w:t>
      </w:r>
      <w:r w:rsidRPr="002C2D35">
        <w:rPr>
          <w:lang w:eastAsia="en-GB"/>
        </w:rPr>
        <w:t xml:space="preserve"> Філія з УП = Філії з Виписки (філія Виписка визначається за р/р Виписки з колонки «рах.отримувача)».</w:t>
      </w:r>
    </w:p>
    <w:p w:rsidR="00623D1E" w:rsidRPr="002C2D35" w:rsidRDefault="00623D1E" w:rsidP="00623D1E">
      <w:pPr>
        <w:ind w:firstLine="425"/>
        <w:jc w:val="both"/>
        <w:rPr>
          <w:lang w:eastAsia="en-GB"/>
        </w:rPr>
      </w:pPr>
    </w:p>
    <w:p w:rsidR="00623D1E" w:rsidRPr="002C2D35" w:rsidRDefault="00623D1E" w:rsidP="00623D1E">
      <w:pPr>
        <w:ind w:firstLine="425"/>
        <w:jc w:val="both"/>
        <w:rPr>
          <w:lang w:eastAsia="en-GB"/>
        </w:rPr>
      </w:pPr>
      <w:r w:rsidRPr="002C2D35">
        <w:rPr>
          <w:lang w:eastAsia="en-GB"/>
        </w:rPr>
        <w:t xml:space="preserve">2.3. В </w:t>
      </w:r>
      <w:r w:rsidRPr="002C2D35">
        <w:rPr>
          <w:b/>
          <w:lang w:eastAsia="en-GB"/>
        </w:rPr>
        <w:t>таблиці 3</w:t>
      </w:r>
      <w:r w:rsidRPr="002C2D35">
        <w:rPr>
          <w:lang w:eastAsia="en-GB"/>
        </w:rPr>
        <w:t xml:space="preserve"> </w:t>
      </w:r>
      <w:r w:rsidRPr="002C2D35">
        <w:rPr>
          <w:b/>
          <w:lang w:eastAsia="en-GB"/>
        </w:rPr>
        <w:t xml:space="preserve">«Платежі з іншої філії» </w:t>
      </w:r>
      <w:r w:rsidRPr="002C2D35">
        <w:rPr>
          <w:lang w:eastAsia="en-GB"/>
        </w:rPr>
        <w:t xml:space="preserve">попадають платежі, для яких: </w:t>
      </w:r>
    </w:p>
    <w:p w:rsidR="00623D1E" w:rsidRPr="002C2D35" w:rsidRDefault="00623D1E" w:rsidP="00623D1E">
      <w:pPr>
        <w:ind w:firstLine="425"/>
        <w:jc w:val="both"/>
        <w:rPr>
          <w:lang w:eastAsia="en-GB"/>
        </w:rPr>
      </w:pPr>
      <w:r w:rsidRPr="002C2D35">
        <w:rPr>
          <w:lang w:eastAsia="en-GB"/>
        </w:rPr>
        <w:lastRenderedPageBreak/>
        <w:t xml:space="preserve">ID ТУ з УП = ID ТУ з Виписки </w:t>
      </w:r>
      <w:r w:rsidRPr="002C2D35">
        <w:rPr>
          <w:i/>
          <w:iCs/>
          <w:lang w:eastAsia="en-GB"/>
        </w:rPr>
        <w:t xml:space="preserve">та </w:t>
      </w:r>
      <w:r w:rsidRPr="002C2D35">
        <w:rPr>
          <w:lang w:eastAsia="en-GB"/>
        </w:rPr>
        <w:t xml:space="preserve">Тип приєднання з УП = «Стандартне» або (Тип приєднання з УП = «Нестандартне» та Ознака КСР = «Стандартне» </w:t>
      </w:r>
      <w:r w:rsidRPr="002C2D35">
        <w:rPr>
          <w:i/>
          <w:iCs/>
          <w:lang w:eastAsia="en-GB"/>
        </w:rPr>
        <w:t>та</w:t>
      </w:r>
      <w:r w:rsidRPr="002C2D35">
        <w:rPr>
          <w:lang w:eastAsia="en-GB"/>
        </w:rPr>
        <w:t xml:space="preserve"> Сума платежу = [Вартість послуги з влаштування вузла обліку] на вкладці Облік </w:t>
      </w:r>
      <w:r w:rsidRPr="002C2D35">
        <w:rPr>
          <w:i/>
          <w:iCs/>
          <w:lang w:eastAsia="en-GB"/>
        </w:rPr>
        <w:t xml:space="preserve">та </w:t>
      </w:r>
      <w:r w:rsidRPr="002C2D35">
        <w:rPr>
          <w:lang w:eastAsia="en-GB"/>
        </w:rPr>
        <w:t>Філія з УП  ≠ Філії з Виписки (філія Виписка визначається за р/р Виписки з колонки «рах.отримувача)».</w:t>
      </w:r>
    </w:p>
    <w:p w:rsidR="00623D1E" w:rsidRPr="002C2D35" w:rsidRDefault="00623D1E" w:rsidP="00623D1E">
      <w:pPr>
        <w:ind w:firstLine="425"/>
        <w:jc w:val="both"/>
        <w:rPr>
          <w:lang w:eastAsia="en-GB"/>
        </w:rPr>
      </w:pPr>
    </w:p>
    <w:p w:rsidR="00623D1E" w:rsidRPr="002C2D35" w:rsidRDefault="00623D1E" w:rsidP="00623D1E">
      <w:pPr>
        <w:ind w:firstLine="425"/>
        <w:jc w:val="both"/>
        <w:rPr>
          <w:lang w:eastAsia="en-GB"/>
        </w:rPr>
      </w:pPr>
      <w:r w:rsidRPr="002C2D35">
        <w:rPr>
          <w:lang w:eastAsia="en-GB"/>
        </w:rPr>
        <w:t xml:space="preserve">2.4. В </w:t>
      </w:r>
      <w:r w:rsidRPr="002C2D35">
        <w:rPr>
          <w:b/>
          <w:lang w:eastAsia="en-GB"/>
        </w:rPr>
        <w:t>таблиці 4</w:t>
      </w:r>
      <w:r w:rsidRPr="002C2D35">
        <w:rPr>
          <w:lang w:eastAsia="en-GB"/>
        </w:rPr>
        <w:t xml:space="preserve"> </w:t>
      </w:r>
      <w:r w:rsidRPr="002C2D35">
        <w:rPr>
          <w:b/>
          <w:lang w:eastAsia="en-GB"/>
        </w:rPr>
        <w:t xml:space="preserve">«Нерозпізнані платежі» </w:t>
      </w:r>
      <w:r w:rsidRPr="002C2D35">
        <w:rPr>
          <w:lang w:eastAsia="en-GB"/>
        </w:rPr>
        <w:t>попадають всі інші платежі, які не попали в жодну з таблиць.</w:t>
      </w:r>
    </w:p>
    <w:p w:rsidR="00623D1E" w:rsidRPr="002C2D35" w:rsidRDefault="00623D1E" w:rsidP="00623D1E">
      <w:pPr>
        <w:jc w:val="both"/>
        <w:rPr>
          <w:lang w:eastAsia="en-GB"/>
        </w:rPr>
      </w:pPr>
      <w:r w:rsidRPr="002C2D35">
        <w:rPr>
          <w:u w:val="single"/>
          <w:lang w:eastAsia="en-GB"/>
        </w:rPr>
        <w:t>Важливо</w:t>
      </w:r>
      <w:r w:rsidRPr="002C2D35">
        <w:rPr>
          <w:lang w:eastAsia="en-GB"/>
        </w:rPr>
        <w:t xml:space="preserve">: Якщо платіж задовільняє будь-яку умову сортування по таблиці 1-4, то він записується в цю таблицю і </w:t>
      </w:r>
      <w:r w:rsidRPr="002C2D35">
        <w:rPr>
          <w:b/>
          <w:bCs/>
          <w:lang w:eastAsia="en-GB"/>
        </w:rPr>
        <w:t>дальші перевірки не здійснюються</w:t>
      </w:r>
      <w:r w:rsidRPr="002C2D35">
        <w:rPr>
          <w:lang w:eastAsia="en-GB"/>
        </w:rPr>
        <w:t>. Послідовність перевірок – від 1 до 4.</w:t>
      </w:r>
    </w:p>
    <w:p w:rsidR="00623D1E" w:rsidRPr="002C2D35" w:rsidRDefault="00623D1E" w:rsidP="00623D1E">
      <w:pPr>
        <w:jc w:val="both"/>
        <w:rPr>
          <w:lang w:eastAsia="en-GB"/>
        </w:rPr>
      </w:pPr>
    </w:p>
    <w:tbl>
      <w:tblPr>
        <w:tblStyle w:val="1e"/>
        <w:tblW w:w="9555" w:type="dxa"/>
        <w:tblLook w:val="04A0" w:firstRow="1" w:lastRow="0" w:firstColumn="1" w:lastColumn="0" w:noHBand="0" w:noVBand="1"/>
      </w:tblPr>
      <w:tblGrid>
        <w:gridCol w:w="1854"/>
        <w:gridCol w:w="1460"/>
        <w:gridCol w:w="1573"/>
        <w:gridCol w:w="1347"/>
        <w:gridCol w:w="1857"/>
        <w:gridCol w:w="1464"/>
      </w:tblGrid>
      <w:tr w:rsidR="00623D1E" w:rsidRPr="002C2D35" w:rsidTr="00623D1E">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9555" w:type="dxa"/>
            <w:gridSpan w:val="6"/>
            <w:shd w:val="clear" w:color="auto" w:fill="BFBFBF" w:themeFill="background1" w:themeFillShade="BF"/>
          </w:tcPr>
          <w:p w:rsidR="00623D1E" w:rsidRPr="002C2D35" w:rsidRDefault="00623D1E" w:rsidP="00623D1E">
            <w:pPr>
              <w:rPr>
                <w:b w:val="0"/>
                <w:bCs w:val="0"/>
                <w:sz w:val="20"/>
                <w:szCs w:val="20"/>
                <w:lang w:eastAsia="en-GB"/>
              </w:rPr>
            </w:pPr>
            <w:r w:rsidRPr="002C2D35">
              <w:rPr>
                <w:b w:val="0"/>
                <w:bCs w:val="0"/>
                <w:sz w:val="20"/>
                <w:szCs w:val="20"/>
                <w:lang w:eastAsia="en-GB"/>
              </w:rPr>
              <w:t>Табл. 1 Розпізнані платежі</w:t>
            </w:r>
          </w:p>
        </w:tc>
      </w:tr>
      <w:tr w:rsidR="00623D1E" w:rsidRPr="002C2D35" w:rsidTr="00623D1E">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854" w:type="dxa"/>
          </w:tcPr>
          <w:p w:rsidR="00623D1E" w:rsidRPr="002C2D35" w:rsidRDefault="00623D1E" w:rsidP="00623D1E">
            <w:pPr>
              <w:rPr>
                <w:bCs w:val="0"/>
                <w:sz w:val="20"/>
                <w:szCs w:val="20"/>
                <w:lang w:eastAsia="en-GB"/>
              </w:rPr>
            </w:pPr>
            <w:r w:rsidRPr="002C2D35">
              <w:rPr>
                <w:bCs w:val="0"/>
                <w:sz w:val="20"/>
                <w:szCs w:val="20"/>
                <w:lang w:eastAsia="en-GB"/>
              </w:rPr>
              <w:t xml:space="preserve">ID  ТУ </w:t>
            </w:r>
          </w:p>
        </w:tc>
        <w:tc>
          <w:tcPr>
            <w:tcW w:w="1460"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2C2D35">
              <w:rPr>
                <w:bCs/>
                <w:sz w:val="20"/>
                <w:szCs w:val="20"/>
                <w:lang w:eastAsia="en-GB"/>
              </w:rPr>
              <w:t>Прізвище / Юридична назва з УП</w:t>
            </w:r>
          </w:p>
        </w:tc>
        <w:tc>
          <w:tcPr>
            <w:tcW w:w="1573"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2C2D35">
              <w:rPr>
                <w:bCs/>
                <w:sz w:val="20"/>
                <w:szCs w:val="20"/>
                <w:lang w:eastAsia="en-GB"/>
              </w:rPr>
              <w:t>Сума платежу</w:t>
            </w:r>
          </w:p>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2C2D35">
              <w:rPr>
                <w:bCs/>
                <w:sz w:val="20"/>
                <w:szCs w:val="20"/>
                <w:lang w:eastAsia="en-GB"/>
              </w:rPr>
              <w:t>з виписки</w:t>
            </w:r>
          </w:p>
        </w:tc>
        <w:tc>
          <w:tcPr>
            <w:tcW w:w="1347"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2C2D35">
              <w:rPr>
                <w:bCs/>
                <w:sz w:val="20"/>
                <w:szCs w:val="20"/>
                <w:lang w:eastAsia="en-GB"/>
              </w:rPr>
              <w:t>Вартість за ВКО з УП</w:t>
            </w:r>
          </w:p>
        </w:tc>
        <w:tc>
          <w:tcPr>
            <w:tcW w:w="1857"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2C2D35">
              <w:rPr>
                <w:bCs/>
                <w:sz w:val="20"/>
                <w:szCs w:val="20"/>
                <w:lang w:eastAsia="en-GB"/>
              </w:rPr>
              <w:t>Призначення платежу</w:t>
            </w:r>
          </w:p>
        </w:tc>
        <w:tc>
          <w:tcPr>
            <w:tcW w:w="1462"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trike/>
                <w:sz w:val="20"/>
                <w:szCs w:val="20"/>
                <w:lang w:eastAsia="en-GB"/>
              </w:rPr>
            </w:pPr>
            <w:r w:rsidRPr="002C2D35">
              <w:rPr>
                <w:bCs/>
                <w:sz w:val="20"/>
                <w:szCs w:val="20"/>
                <w:lang w:eastAsia="en-GB"/>
              </w:rPr>
              <w:t>Вибрати</w:t>
            </w:r>
          </w:p>
        </w:tc>
      </w:tr>
      <w:tr w:rsidR="00623D1E" w:rsidRPr="002C2D35" w:rsidTr="00623D1E">
        <w:trPr>
          <w:trHeight w:val="217"/>
        </w:trPr>
        <w:tc>
          <w:tcPr>
            <w:cnfStyle w:val="001000000000" w:firstRow="0" w:lastRow="0" w:firstColumn="1" w:lastColumn="0" w:oddVBand="0" w:evenVBand="0" w:oddHBand="0" w:evenHBand="0" w:firstRowFirstColumn="0" w:firstRowLastColumn="0" w:lastRowFirstColumn="0" w:lastRowLastColumn="0"/>
            <w:tcW w:w="1854" w:type="dxa"/>
          </w:tcPr>
          <w:p w:rsidR="00623D1E" w:rsidRPr="002C2D35" w:rsidRDefault="00623D1E" w:rsidP="00623D1E">
            <w:pPr>
              <w:rPr>
                <w:sz w:val="20"/>
                <w:szCs w:val="20"/>
                <w:lang w:eastAsia="en-GB"/>
              </w:rPr>
            </w:pPr>
          </w:p>
        </w:tc>
        <w:tc>
          <w:tcPr>
            <w:tcW w:w="1460"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1573"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1347"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1857"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noProof/>
                <w:sz w:val="20"/>
                <w:szCs w:val="20"/>
                <w:lang w:eastAsia="uk-UA"/>
              </w:rPr>
            </w:pPr>
          </w:p>
        </w:tc>
        <w:tc>
          <w:tcPr>
            <w:tcW w:w="1462"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sz w:val="20"/>
                <w:szCs w:val="20"/>
                <w:lang w:eastAsia="en-GB"/>
              </w:rPr>
            </w:pPr>
          </w:p>
        </w:tc>
      </w:tr>
      <w:tr w:rsidR="00623D1E" w:rsidRPr="002C2D35" w:rsidTr="00623D1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854" w:type="dxa"/>
            <w:shd w:val="clear" w:color="auto" w:fill="auto"/>
          </w:tcPr>
          <w:p w:rsidR="00623D1E" w:rsidRPr="002C2D35" w:rsidRDefault="00623D1E" w:rsidP="00623D1E">
            <w:pPr>
              <w:rPr>
                <w:b w:val="0"/>
                <w:sz w:val="20"/>
                <w:szCs w:val="20"/>
                <w:lang w:eastAsia="en-GB"/>
              </w:rPr>
            </w:pPr>
            <w:r w:rsidRPr="002C2D35">
              <w:rPr>
                <w:bCs w:val="0"/>
                <w:sz w:val="20"/>
                <w:szCs w:val="20"/>
                <w:lang w:eastAsia="en-GB"/>
              </w:rPr>
              <w:t>Всього [кількість в таблиці]</w:t>
            </w:r>
          </w:p>
        </w:tc>
        <w:tc>
          <w:tcPr>
            <w:tcW w:w="1460" w:type="dxa"/>
            <w:shd w:val="clear" w:color="auto" w:fill="auto"/>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1573" w:type="dxa"/>
            <w:shd w:val="clear" w:color="auto" w:fill="auto"/>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sz w:val="20"/>
                <w:szCs w:val="20"/>
                <w:lang w:val="en-US" w:eastAsia="en-GB"/>
              </w:rPr>
            </w:pPr>
            <w:r w:rsidRPr="002C2D35">
              <w:rPr>
                <w:sz w:val="20"/>
                <w:szCs w:val="20"/>
                <w:lang w:eastAsia="en-GB"/>
              </w:rPr>
              <w:t xml:space="preserve">∑ </w:t>
            </w:r>
            <w:r w:rsidRPr="002C2D35">
              <w:rPr>
                <w:sz w:val="20"/>
                <w:szCs w:val="20"/>
                <w:lang w:val="en-US" w:eastAsia="en-GB"/>
              </w:rPr>
              <w:t>[</w:t>
            </w:r>
            <w:r w:rsidRPr="002C2D35">
              <w:rPr>
                <w:sz w:val="20"/>
                <w:szCs w:val="20"/>
                <w:lang w:eastAsia="en-GB"/>
              </w:rPr>
              <w:t>сума значень</w:t>
            </w:r>
            <w:r w:rsidRPr="002C2D35">
              <w:rPr>
                <w:sz w:val="20"/>
                <w:szCs w:val="20"/>
                <w:lang w:val="en-US" w:eastAsia="en-GB"/>
              </w:rPr>
              <w:t>]</w:t>
            </w:r>
          </w:p>
        </w:tc>
        <w:tc>
          <w:tcPr>
            <w:tcW w:w="1347" w:type="dxa"/>
            <w:shd w:val="clear" w:color="auto" w:fill="auto"/>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1857" w:type="dxa"/>
            <w:shd w:val="clear" w:color="auto" w:fill="auto"/>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1462" w:type="dxa"/>
            <w:shd w:val="clear" w:color="auto" w:fill="auto"/>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sz w:val="20"/>
                <w:szCs w:val="20"/>
                <w:lang w:eastAsia="en-GB"/>
              </w:rPr>
            </w:pPr>
            <w:r w:rsidRPr="002C2D35">
              <w:rPr>
                <w:sz w:val="20"/>
                <w:szCs w:val="20"/>
                <w:lang w:eastAsia="en-GB"/>
              </w:rPr>
              <w:t>Всі</w:t>
            </w:r>
          </w:p>
        </w:tc>
      </w:tr>
      <w:tr w:rsidR="00623D1E" w:rsidRPr="002C2D35" w:rsidTr="00623D1E">
        <w:trPr>
          <w:trHeight w:val="802"/>
        </w:trPr>
        <w:tc>
          <w:tcPr>
            <w:cnfStyle w:val="001000000000" w:firstRow="0" w:lastRow="0" w:firstColumn="1" w:lastColumn="0" w:oddVBand="0" w:evenVBand="0" w:oddHBand="0" w:evenHBand="0" w:firstRowFirstColumn="0" w:firstRowLastColumn="0" w:lastRowFirstColumn="0" w:lastRowLastColumn="0"/>
            <w:tcW w:w="9555" w:type="dxa"/>
            <w:gridSpan w:val="6"/>
          </w:tcPr>
          <w:p w:rsidR="00623D1E" w:rsidRPr="002C2D35" w:rsidRDefault="00623D1E" w:rsidP="00623D1E">
            <w:pPr>
              <w:ind w:left="5836"/>
              <w:rPr>
                <w:sz w:val="20"/>
                <w:szCs w:val="20"/>
                <w:lang w:eastAsia="en-GB"/>
              </w:rPr>
            </w:pPr>
            <w:r w:rsidRPr="002C2D35">
              <w:rPr>
                <w:noProof/>
                <w:sz w:val="20"/>
                <w:szCs w:val="20"/>
                <w:lang w:eastAsia="uk-UA"/>
              </w:rPr>
              <mc:AlternateContent>
                <mc:Choice Requires="wps">
                  <w:drawing>
                    <wp:anchor distT="0" distB="0" distL="114300" distR="114300" simplePos="0" relativeHeight="251659264" behindDoc="0" locked="0" layoutInCell="1" allowOverlap="1" wp14:anchorId="77350E0F" wp14:editId="49695B88">
                      <wp:simplePos x="0" y="0"/>
                      <wp:positionH relativeFrom="column">
                        <wp:posOffset>30480</wp:posOffset>
                      </wp:positionH>
                      <wp:positionV relativeFrom="paragraph">
                        <wp:posOffset>48895</wp:posOffset>
                      </wp:positionV>
                      <wp:extent cx="1299845" cy="386080"/>
                      <wp:effectExtent l="0" t="0" r="8255" b="7620"/>
                      <wp:wrapNone/>
                      <wp:docPr id="14" name="Округлений прямокут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9845" cy="386080"/>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623D1E" w:rsidRPr="007A68EA" w:rsidRDefault="00623D1E" w:rsidP="00623D1E">
                                  <w:pPr>
                                    <w:jc w:val="center"/>
                                    <w:rPr>
                                      <w:sz w:val="18"/>
                                      <w:szCs w:val="18"/>
                                    </w:rPr>
                                  </w:pPr>
                                  <w:r w:rsidRPr="007A68EA">
                                    <w:rPr>
                                      <w:sz w:val="18"/>
                                      <w:szCs w:val="18"/>
                                    </w:rPr>
                                    <w:t xml:space="preserve">Підтвердити рознесення платежів  </w:t>
                                  </w:r>
                                </w:p>
                                <w:p w:rsidR="00623D1E" w:rsidRDefault="00623D1E" w:rsidP="00623D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350E0F" id="Округлений прямокутник 14" o:spid="_x0000_s1026" style="position:absolute;left:0;text-align:left;margin-left:2.4pt;margin-top:3.85pt;width:102.35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" fillcolor="#d2d2d2" strokecolor="#a5a5a5" strokeweight=".5pt">
                      <v:fill color2="silver" rotate="t" colors="0 #d2d2d2;.5 #c8c8c8;1 silver" focus="100%" type="gradient">
                        <o:fill v:ext="view" type="gradientUnscaled"/>
                      </v:fill>
                      <v:stroke joinstyle="miter"/>
                      <v:path arrowok="t"/>
                      <v:textbox>
                        <w:txbxContent>
                          <w:p w:rsidR="00623D1E" w:rsidRPr="007A68EA" w:rsidRDefault="00623D1E" w:rsidP="00623D1E">
                            <w:pPr>
                              <w:jc w:val="center"/>
                              <w:rPr>
                                <w:sz w:val="18"/>
                                <w:szCs w:val="18"/>
                              </w:rPr>
                            </w:pPr>
                            <w:r w:rsidRPr="007A68EA">
                              <w:rPr>
                                <w:sz w:val="18"/>
                                <w:szCs w:val="18"/>
                              </w:rPr>
                              <w:t xml:space="preserve">Підтвердити рознесення платежів  </w:t>
                            </w:r>
                          </w:p>
                          <w:p w:rsidR="00623D1E" w:rsidRDefault="00623D1E" w:rsidP="00623D1E">
                            <w:pPr>
                              <w:jc w:val="center"/>
                            </w:pPr>
                          </w:p>
                        </w:txbxContent>
                      </v:textbox>
                    </v:roundrect>
                  </w:pict>
                </mc:Fallback>
              </mc:AlternateContent>
            </w:r>
            <w:r w:rsidRPr="002C2D35">
              <w:rPr>
                <w:sz w:val="20"/>
                <w:szCs w:val="20"/>
                <w:lang w:eastAsia="en-GB"/>
              </w:rPr>
              <w:t xml:space="preserve">Рознесено платежів на суму </w:t>
            </w:r>
            <w:r w:rsidRPr="002C2D35">
              <w:rPr>
                <w:sz w:val="20"/>
                <w:szCs w:val="20"/>
                <w:u w:val="single"/>
                <w:lang w:eastAsia="en-GB"/>
              </w:rPr>
              <w:t>Сума всіх значень («Сума платежу») відмічених платежів в  полі «вибрати» комірок «Сума платежу»</w:t>
            </w:r>
            <w:r w:rsidRPr="002C2D35">
              <w:rPr>
                <w:sz w:val="20"/>
                <w:szCs w:val="20"/>
                <w:lang w:eastAsia="en-GB"/>
              </w:rPr>
              <w:t>__ грн</w:t>
            </w:r>
          </w:p>
        </w:tc>
      </w:tr>
    </w:tbl>
    <w:p w:rsidR="00623D1E" w:rsidRPr="002C2D35" w:rsidRDefault="00623D1E" w:rsidP="00623D1E">
      <w:pPr>
        <w:jc w:val="both"/>
        <w:rPr>
          <w:sz w:val="20"/>
          <w:szCs w:val="20"/>
          <w:lang w:eastAsia="en-GB"/>
        </w:rPr>
      </w:pPr>
    </w:p>
    <w:tbl>
      <w:tblPr>
        <w:tblStyle w:val="1e"/>
        <w:tblW w:w="9563" w:type="dxa"/>
        <w:tblLayout w:type="fixed"/>
        <w:tblLook w:val="04A0" w:firstRow="1" w:lastRow="0" w:firstColumn="1" w:lastColumn="0" w:noHBand="0" w:noVBand="1"/>
      </w:tblPr>
      <w:tblGrid>
        <w:gridCol w:w="1191"/>
        <w:gridCol w:w="1594"/>
        <w:gridCol w:w="1860"/>
        <w:gridCol w:w="1859"/>
        <w:gridCol w:w="1329"/>
        <w:gridCol w:w="1730"/>
      </w:tblGrid>
      <w:tr w:rsidR="00623D1E" w:rsidRPr="002C2D35" w:rsidTr="00623D1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9563" w:type="dxa"/>
            <w:gridSpan w:val="6"/>
            <w:shd w:val="clear" w:color="auto" w:fill="BFBFBF" w:themeFill="background1" w:themeFillShade="BF"/>
            <w:vAlign w:val="center"/>
          </w:tcPr>
          <w:p w:rsidR="00623D1E" w:rsidRPr="002C2D35" w:rsidRDefault="00623D1E" w:rsidP="00623D1E">
            <w:pPr>
              <w:tabs>
                <w:tab w:val="left" w:pos="6828"/>
              </w:tabs>
              <w:rPr>
                <w:b w:val="0"/>
                <w:bCs w:val="0"/>
                <w:sz w:val="20"/>
                <w:szCs w:val="20"/>
                <w:lang w:eastAsia="en-GB"/>
              </w:rPr>
            </w:pPr>
            <w:r w:rsidRPr="002C2D35">
              <w:rPr>
                <w:b w:val="0"/>
                <w:bCs w:val="0"/>
                <w:sz w:val="20"/>
                <w:szCs w:val="20"/>
                <w:lang w:eastAsia="en-GB"/>
              </w:rPr>
              <w:t xml:space="preserve">Табл.2 </w:t>
            </w:r>
            <w:r w:rsidRPr="002C2D35">
              <w:rPr>
                <w:b w:val="0"/>
                <w:sz w:val="20"/>
                <w:szCs w:val="20"/>
                <w:lang w:eastAsia="en-GB"/>
              </w:rPr>
              <w:t>Платежі з іншою сумою</w:t>
            </w:r>
            <w:r w:rsidRPr="002C2D35">
              <w:rPr>
                <w:b w:val="0"/>
                <w:bCs w:val="0"/>
                <w:sz w:val="20"/>
                <w:szCs w:val="20"/>
                <w:lang w:eastAsia="en-GB"/>
              </w:rPr>
              <w:tab/>
            </w:r>
          </w:p>
        </w:tc>
      </w:tr>
      <w:tr w:rsidR="00623D1E" w:rsidRPr="002C2D35" w:rsidTr="00623D1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91" w:type="dxa"/>
          </w:tcPr>
          <w:p w:rsidR="00623D1E" w:rsidRPr="002C2D35" w:rsidRDefault="00623D1E" w:rsidP="00623D1E">
            <w:pPr>
              <w:rPr>
                <w:bCs w:val="0"/>
                <w:sz w:val="20"/>
                <w:szCs w:val="20"/>
                <w:lang w:eastAsia="en-GB"/>
              </w:rPr>
            </w:pPr>
            <w:r w:rsidRPr="002C2D35">
              <w:rPr>
                <w:bCs w:val="0"/>
                <w:sz w:val="20"/>
                <w:szCs w:val="20"/>
                <w:lang w:eastAsia="en-GB"/>
              </w:rPr>
              <w:t xml:space="preserve">ID  ТУ </w:t>
            </w:r>
          </w:p>
        </w:tc>
        <w:tc>
          <w:tcPr>
            <w:tcW w:w="1594"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2C2D35">
              <w:rPr>
                <w:bCs/>
                <w:sz w:val="20"/>
                <w:szCs w:val="20"/>
                <w:lang w:eastAsia="en-GB"/>
              </w:rPr>
              <w:t>Прізвище / Юридична назва з УП</w:t>
            </w:r>
          </w:p>
        </w:tc>
        <w:tc>
          <w:tcPr>
            <w:tcW w:w="1860"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2C2D35">
              <w:rPr>
                <w:bCs/>
                <w:sz w:val="20"/>
                <w:szCs w:val="20"/>
                <w:lang w:eastAsia="en-GB"/>
              </w:rPr>
              <w:t>Сума платежу</w:t>
            </w:r>
          </w:p>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2C2D35">
              <w:rPr>
                <w:bCs/>
                <w:sz w:val="20"/>
                <w:szCs w:val="20"/>
                <w:lang w:eastAsia="en-GB"/>
              </w:rPr>
              <w:t>з виписки</w:t>
            </w:r>
          </w:p>
        </w:tc>
        <w:tc>
          <w:tcPr>
            <w:tcW w:w="1859"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2C2D35">
              <w:rPr>
                <w:bCs/>
                <w:sz w:val="20"/>
                <w:szCs w:val="20"/>
                <w:lang w:eastAsia="en-GB"/>
              </w:rPr>
              <w:t>Вартість за ВКО з УП</w:t>
            </w:r>
          </w:p>
        </w:tc>
        <w:tc>
          <w:tcPr>
            <w:tcW w:w="1329"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2C2D35">
              <w:rPr>
                <w:bCs/>
                <w:sz w:val="20"/>
                <w:szCs w:val="20"/>
                <w:lang w:eastAsia="en-GB"/>
              </w:rPr>
              <w:t>Призначення платежу</w:t>
            </w:r>
          </w:p>
        </w:tc>
        <w:tc>
          <w:tcPr>
            <w:tcW w:w="1726"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2C2D35">
              <w:rPr>
                <w:bCs/>
                <w:sz w:val="20"/>
                <w:szCs w:val="20"/>
                <w:lang w:eastAsia="en-GB"/>
              </w:rPr>
              <w:t>Вибрати</w:t>
            </w:r>
          </w:p>
        </w:tc>
      </w:tr>
      <w:tr w:rsidR="00623D1E" w:rsidRPr="002C2D35" w:rsidTr="00623D1E">
        <w:trPr>
          <w:trHeight w:val="312"/>
        </w:trPr>
        <w:tc>
          <w:tcPr>
            <w:cnfStyle w:val="001000000000" w:firstRow="0" w:lastRow="0" w:firstColumn="1" w:lastColumn="0" w:oddVBand="0" w:evenVBand="0" w:oddHBand="0" w:evenHBand="0" w:firstRowFirstColumn="0" w:firstRowLastColumn="0" w:lastRowFirstColumn="0" w:lastRowLastColumn="0"/>
            <w:tcW w:w="1191" w:type="dxa"/>
          </w:tcPr>
          <w:p w:rsidR="00623D1E" w:rsidRPr="002C2D35" w:rsidRDefault="00623D1E" w:rsidP="00623D1E">
            <w:pPr>
              <w:rPr>
                <w:bCs w:val="0"/>
                <w:sz w:val="20"/>
                <w:szCs w:val="20"/>
                <w:lang w:eastAsia="en-GB"/>
              </w:rPr>
            </w:pPr>
          </w:p>
        </w:tc>
        <w:tc>
          <w:tcPr>
            <w:tcW w:w="1594"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bCs/>
                <w:sz w:val="20"/>
                <w:szCs w:val="20"/>
                <w:lang w:eastAsia="en-GB"/>
              </w:rPr>
            </w:pPr>
          </w:p>
        </w:tc>
        <w:tc>
          <w:tcPr>
            <w:tcW w:w="1860"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bCs/>
                <w:sz w:val="20"/>
                <w:szCs w:val="20"/>
                <w:lang w:eastAsia="en-GB"/>
              </w:rPr>
            </w:pPr>
          </w:p>
        </w:tc>
        <w:tc>
          <w:tcPr>
            <w:tcW w:w="1859"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bCs/>
                <w:sz w:val="20"/>
                <w:szCs w:val="20"/>
                <w:lang w:eastAsia="en-GB"/>
              </w:rPr>
            </w:pPr>
          </w:p>
        </w:tc>
        <w:tc>
          <w:tcPr>
            <w:tcW w:w="1329"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bCs/>
                <w:noProof/>
                <w:sz w:val="20"/>
                <w:szCs w:val="20"/>
                <w:lang w:eastAsia="uk-UA"/>
              </w:rPr>
            </w:pPr>
          </w:p>
        </w:tc>
        <w:tc>
          <w:tcPr>
            <w:tcW w:w="1726"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bCs/>
                <w:sz w:val="20"/>
                <w:szCs w:val="20"/>
                <w:lang w:eastAsia="en-GB"/>
              </w:rPr>
            </w:pPr>
          </w:p>
        </w:tc>
      </w:tr>
      <w:tr w:rsidR="00623D1E" w:rsidRPr="002C2D35" w:rsidTr="00623D1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91" w:type="dxa"/>
            <w:shd w:val="clear" w:color="auto" w:fill="auto"/>
          </w:tcPr>
          <w:p w:rsidR="00623D1E" w:rsidRPr="002C2D35" w:rsidRDefault="00623D1E" w:rsidP="00623D1E">
            <w:pPr>
              <w:rPr>
                <w:bCs w:val="0"/>
                <w:sz w:val="20"/>
                <w:szCs w:val="20"/>
                <w:lang w:eastAsia="en-GB"/>
              </w:rPr>
            </w:pPr>
            <w:r w:rsidRPr="002C2D35">
              <w:rPr>
                <w:bCs w:val="0"/>
                <w:sz w:val="20"/>
                <w:szCs w:val="20"/>
                <w:lang w:eastAsia="en-GB"/>
              </w:rPr>
              <w:t>Всього [кількість в таблиці]</w:t>
            </w:r>
          </w:p>
        </w:tc>
        <w:tc>
          <w:tcPr>
            <w:tcW w:w="1594" w:type="dxa"/>
            <w:shd w:val="clear" w:color="auto" w:fill="auto"/>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p>
        </w:tc>
        <w:tc>
          <w:tcPr>
            <w:tcW w:w="1860" w:type="dxa"/>
            <w:shd w:val="clear" w:color="auto" w:fill="auto"/>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2C2D35">
              <w:rPr>
                <w:bCs/>
                <w:sz w:val="20"/>
                <w:szCs w:val="20"/>
                <w:lang w:eastAsia="en-GB"/>
              </w:rPr>
              <w:t>∑</w:t>
            </w:r>
            <w:r w:rsidRPr="002C2D35">
              <w:rPr>
                <w:sz w:val="20"/>
                <w:szCs w:val="20"/>
                <w:lang w:eastAsia="en-GB"/>
              </w:rPr>
              <w:t xml:space="preserve"> </w:t>
            </w:r>
            <w:r w:rsidRPr="002C2D35">
              <w:rPr>
                <w:sz w:val="20"/>
                <w:szCs w:val="20"/>
                <w:lang w:val="en-US" w:eastAsia="en-GB"/>
              </w:rPr>
              <w:t>[</w:t>
            </w:r>
            <w:r w:rsidRPr="002C2D35">
              <w:rPr>
                <w:sz w:val="20"/>
                <w:szCs w:val="20"/>
                <w:lang w:eastAsia="en-GB"/>
              </w:rPr>
              <w:t>сума значень</w:t>
            </w:r>
            <w:r w:rsidRPr="002C2D35">
              <w:rPr>
                <w:sz w:val="20"/>
                <w:szCs w:val="20"/>
                <w:lang w:val="en-US" w:eastAsia="en-GB"/>
              </w:rPr>
              <w:t>]</w:t>
            </w:r>
          </w:p>
        </w:tc>
        <w:tc>
          <w:tcPr>
            <w:tcW w:w="1859" w:type="dxa"/>
            <w:shd w:val="clear" w:color="auto" w:fill="auto"/>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p>
        </w:tc>
        <w:tc>
          <w:tcPr>
            <w:tcW w:w="1329" w:type="dxa"/>
            <w:shd w:val="clear" w:color="auto" w:fill="auto"/>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p>
        </w:tc>
        <w:tc>
          <w:tcPr>
            <w:tcW w:w="1726" w:type="dxa"/>
            <w:shd w:val="clear" w:color="auto" w:fill="auto"/>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2C2D35">
              <w:rPr>
                <w:bCs/>
                <w:sz w:val="20"/>
                <w:szCs w:val="20"/>
                <w:lang w:eastAsia="en-GB"/>
              </w:rPr>
              <w:t>Всі</w:t>
            </w:r>
          </w:p>
        </w:tc>
      </w:tr>
      <w:tr w:rsidR="00623D1E" w:rsidRPr="002C2D35" w:rsidTr="00623D1E">
        <w:trPr>
          <w:trHeight w:val="634"/>
        </w:trPr>
        <w:tc>
          <w:tcPr>
            <w:cnfStyle w:val="001000000000" w:firstRow="0" w:lastRow="0" w:firstColumn="1" w:lastColumn="0" w:oddVBand="0" w:evenVBand="0" w:oddHBand="0" w:evenHBand="0" w:firstRowFirstColumn="0" w:firstRowLastColumn="0" w:lastRowFirstColumn="0" w:lastRowLastColumn="0"/>
            <w:tcW w:w="9563" w:type="dxa"/>
            <w:gridSpan w:val="6"/>
            <w:shd w:val="clear" w:color="auto" w:fill="auto"/>
          </w:tcPr>
          <w:p w:rsidR="00623D1E" w:rsidRPr="002C2D35" w:rsidRDefault="00623D1E" w:rsidP="00623D1E">
            <w:pPr>
              <w:ind w:left="5696"/>
              <w:rPr>
                <w:sz w:val="20"/>
                <w:szCs w:val="20"/>
                <w:lang w:eastAsia="en-GB"/>
              </w:rPr>
            </w:pPr>
            <w:r w:rsidRPr="002C2D35">
              <w:rPr>
                <w:noProof/>
                <w:sz w:val="20"/>
                <w:szCs w:val="20"/>
                <w:lang w:eastAsia="uk-UA"/>
              </w:rPr>
              <mc:AlternateContent>
                <mc:Choice Requires="wps">
                  <w:drawing>
                    <wp:anchor distT="0" distB="0" distL="114300" distR="114300" simplePos="0" relativeHeight="251660288" behindDoc="0" locked="0" layoutInCell="1" allowOverlap="1" wp14:anchorId="69E95F39" wp14:editId="38F70059">
                      <wp:simplePos x="0" y="0"/>
                      <wp:positionH relativeFrom="column">
                        <wp:posOffset>149225</wp:posOffset>
                      </wp:positionH>
                      <wp:positionV relativeFrom="paragraph">
                        <wp:posOffset>26199</wp:posOffset>
                      </wp:positionV>
                      <wp:extent cx="2227007" cy="383458"/>
                      <wp:effectExtent l="0" t="0" r="8255" b="10795"/>
                      <wp:wrapNone/>
                      <wp:docPr id="16" name="Округлений прямокут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7007" cy="383458"/>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623D1E" w:rsidRPr="00597820" w:rsidRDefault="00623D1E" w:rsidP="00623D1E">
                                  <w:pPr>
                                    <w:jc w:val="center"/>
                                    <w:rPr>
                                      <w:sz w:val="18"/>
                                      <w:szCs w:val="18"/>
                                    </w:rPr>
                                  </w:pPr>
                                  <w:r w:rsidRPr="00597820">
                                    <w:rPr>
                                      <w:sz w:val="18"/>
                                      <w:szCs w:val="18"/>
                                      <w:lang w:val="ru-RU"/>
                                    </w:rPr>
                                    <w:t xml:space="preserve">Підтвердити рознесення платежів </w:t>
                                  </w:r>
                                  <w:r>
                                    <w:rPr>
                                      <w:sz w:val="18"/>
                                      <w:szCs w:val="18"/>
                                    </w:rPr>
                                    <w:t>та відправити емейл начальнику СОС</w:t>
                                  </w:r>
                                </w:p>
                                <w:p w:rsidR="00623D1E" w:rsidRPr="00597820" w:rsidRDefault="00623D1E" w:rsidP="00623D1E">
                                  <w:pPr>
                                    <w:jc w:val="cente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95F39" id="Округлений прямокутник 16" o:spid="_x0000_s1027" style="position:absolute;left:0;text-align:left;margin-left:11.75pt;margin-top:2.05pt;width:175.35pt;height:3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" fillcolor="#d2d2d2" strokecolor="#a5a5a5" strokeweight=".5pt">
                      <v:fill color2="silver" rotate="t" colors="0 #d2d2d2;.5 #c8c8c8;1 silver" focus="100%" type="gradient">
                        <o:fill v:ext="view" type="gradientUnscaled"/>
                      </v:fill>
                      <v:stroke joinstyle="miter"/>
                      <v:path arrowok="t"/>
                      <v:textbox>
                        <w:txbxContent>
                          <w:p w:rsidR="00623D1E" w:rsidRPr="00597820" w:rsidRDefault="00623D1E" w:rsidP="00623D1E">
                            <w:pPr>
                              <w:jc w:val="center"/>
                              <w:rPr>
                                <w:sz w:val="18"/>
                                <w:szCs w:val="18"/>
                              </w:rPr>
                            </w:pPr>
                            <w:r w:rsidRPr="00597820">
                              <w:rPr>
                                <w:sz w:val="18"/>
                                <w:szCs w:val="18"/>
                                <w:lang w:val="ru-RU"/>
                              </w:rPr>
                              <w:t xml:space="preserve">Підтвердити рознесення платежів </w:t>
                            </w:r>
                            <w:r>
                              <w:rPr>
                                <w:sz w:val="18"/>
                                <w:szCs w:val="18"/>
                              </w:rPr>
                              <w:t>та відправити емейл начальнику СОС</w:t>
                            </w:r>
                          </w:p>
                          <w:p w:rsidR="00623D1E" w:rsidRPr="00597820" w:rsidRDefault="00623D1E" w:rsidP="00623D1E">
                            <w:pPr>
                              <w:jc w:val="center"/>
                              <w:rPr>
                                <w:lang w:val="ru-RU"/>
                              </w:rPr>
                            </w:pPr>
                          </w:p>
                        </w:txbxContent>
                      </v:textbox>
                    </v:roundrect>
                  </w:pict>
                </mc:Fallback>
              </mc:AlternateContent>
            </w:r>
            <w:r w:rsidRPr="002C2D35">
              <w:rPr>
                <w:sz w:val="20"/>
                <w:szCs w:val="20"/>
                <w:lang w:eastAsia="en-GB"/>
              </w:rPr>
              <w:t xml:space="preserve">Рознесено платежів на суму </w:t>
            </w:r>
            <w:r w:rsidRPr="002C2D35">
              <w:rPr>
                <w:sz w:val="20"/>
                <w:szCs w:val="20"/>
                <w:u w:val="single"/>
                <w:lang w:eastAsia="en-GB"/>
              </w:rPr>
              <w:t xml:space="preserve"> Сума значень комірок «Сума платежу», які відмічені в полі «Вибрати»</w:t>
            </w:r>
            <w:r w:rsidRPr="002C2D35">
              <w:rPr>
                <w:sz w:val="20"/>
                <w:szCs w:val="20"/>
                <w:lang w:eastAsia="en-GB"/>
              </w:rPr>
              <w:t xml:space="preserve"> грн.</w:t>
            </w:r>
          </w:p>
        </w:tc>
      </w:tr>
    </w:tbl>
    <w:p w:rsidR="00623D1E" w:rsidRPr="002C2D35" w:rsidRDefault="00623D1E" w:rsidP="00623D1E">
      <w:pPr>
        <w:jc w:val="both"/>
        <w:rPr>
          <w:sz w:val="20"/>
          <w:szCs w:val="20"/>
          <w:lang w:eastAsia="en-GB"/>
        </w:rPr>
      </w:pPr>
    </w:p>
    <w:tbl>
      <w:tblPr>
        <w:tblStyle w:val="1e"/>
        <w:tblW w:w="9563" w:type="dxa"/>
        <w:tblLayout w:type="fixed"/>
        <w:tblLook w:val="04A0" w:firstRow="1" w:lastRow="0" w:firstColumn="1" w:lastColumn="0" w:noHBand="0" w:noVBand="1"/>
      </w:tblPr>
      <w:tblGrid>
        <w:gridCol w:w="1023"/>
        <w:gridCol w:w="1448"/>
        <w:gridCol w:w="1607"/>
        <w:gridCol w:w="1184"/>
        <w:gridCol w:w="1317"/>
        <w:gridCol w:w="1975"/>
        <w:gridCol w:w="999"/>
        <w:gridCol w:w="10"/>
      </w:tblGrid>
      <w:tr w:rsidR="00623D1E" w:rsidRPr="002C2D35" w:rsidTr="00623D1E">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563" w:type="dxa"/>
            <w:gridSpan w:val="8"/>
            <w:shd w:val="clear" w:color="auto" w:fill="BFBFBF" w:themeFill="background1" w:themeFillShade="BF"/>
            <w:vAlign w:val="center"/>
          </w:tcPr>
          <w:p w:rsidR="00623D1E" w:rsidRPr="002C2D35" w:rsidRDefault="00623D1E" w:rsidP="00623D1E">
            <w:pPr>
              <w:tabs>
                <w:tab w:val="left" w:pos="6828"/>
              </w:tabs>
              <w:rPr>
                <w:b w:val="0"/>
                <w:bCs w:val="0"/>
                <w:sz w:val="20"/>
                <w:szCs w:val="20"/>
                <w:lang w:eastAsia="en-GB"/>
              </w:rPr>
            </w:pPr>
            <w:r w:rsidRPr="002C2D35">
              <w:rPr>
                <w:b w:val="0"/>
                <w:bCs w:val="0"/>
                <w:sz w:val="20"/>
                <w:szCs w:val="20"/>
                <w:lang w:eastAsia="en-GB"/>
              </w:rPr>
              <w:t xml:space="preserve">Табл.3 </w:t>
            </w:r>
            <w:r w:rsidRPr="002C2D35">
              <w:rPr>
                <w:b w:val="0"/>
                <w:sz w:val="20"/>
                <w:szCs w:val="20"/>
                <w:lang w:eastAsia="en-GB"/>
              </w:rPr>
              <w:t>Платежі з іншої філії</w:t>
            </w:r>
          </w:p>
        </w:tc>
      </w:tr>
      <w:tr w:rsidR="00623D1E" w:rsidRPr="002C2D35" w:rsidTr="00623D1E">
        <w:trPr>
          <w:gridAfter w:val="1"/>
          <w:cnfStyle w:val="000000100000" w:firstRow="0" w:lastRow="0" w:firstColumn="0" w:lastColumn="0" w:oddVBand="0" w:evenVBand="0" w:oddHBand="1" w:evenHBand="0" w:firstRowFirstColumn="0" w:firstRowLastColumn="0" w:lastRowFirstColumn="0" w:lastRowLastColumn="0"/>
          <w:wAfter w:w="10" w:type="dxa"/>
          <w:trHeight w:val="276"/>
        </w:trPr>
        <w:tc>
          <w:tcPr>
            <w:cnfStyle w:val="001000000000" w:firstRow="0" w:lastRow="0" w:firstColumn="1" w:lastColumn="0" w:oddVBand="0" w:evenVBand="0" w:oddHBand="0" w:evenHBand="0" w:firstRowFirstColumn="0" w:firstRowLastColumn="0" w:lastRowFirstColumn="0" w:lastRowLastColumn="0"/>
            <w:tcW w:w="1023" w:type="dxa"/>
          </w:tcPr>
          <w:p w:rsidR="00623D1E" w:rsidRPr="002C2D35" w:rsidRDefault="00623D1E" w:rsidP="00623D1E">
            <w:pPr>
              <w:rPr>
                <w:bCs w:val="0"/>
                <w:sz w:val="20"/>
                <w:szCs w:val="20"/>
                <w:lang w:eastAsia="en-GB"/>
              </w:rPr>
            </w:pPr>
            <w:r w:rsidRPr="002C2D35">
              <w:rPr>
                <w:bCs w:val="0"/>
                <w:sz w:val="20"/>
                <w:szCs w:val="20"/>
                <w:lang w:eastAsia="en-GB"/>
              </w:rPr>
              <w:t xml:space="preserve">ID  ТУ </w:t>
            </w:r>
          </w:p>
        </w:tc>
        <w:tc>
          <w:tcPr>
            <w:tcW w:w="1448"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2C2D35">
              <w:rPr>
                <w:bCs/>
                <w:sz w:val="20"/>
                <w:szCs w:val="20"/>
                <w:lang w:eastAsia="en-GB"/>
              </w:rPr>
              <w:t>Прізвище / Юридична назва з УП</w:t>
            </w:r>
          </w:p>
        </w:tc>
        <w:tc>
          <w:tcPr>
            <w:tcW w:w="1607"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2C2D35">
              <w:rPr>
                <w:bCs/>
                <w:sz w:val="20"/>
                <w:szCs w:val="20"/>
                <w:lang w:eastAsia="en-GB"/>
              </w:rPr>
              <w:t>Сума платежу</w:t>
            </w:r>
          </w:p>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2C2D35">
              <w:rPr>
                <w:bCs/>
                <w:sz w:val="20"/>
                <w:szCs w:val="20"/>
                <w:lang w:eastAsia="en-GB"/>
              </w:rPr>
              <w:t>з виписки</w:t>
            </w:r>
          </w:p>
        </w:tc>
        <w:tc>
          <w:tcPr>
            <w:tcW w:w="1184"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2C2D35">
              <w:rPr>
                <w:bCs/>
                <w:sz w:val="20"/>
                <w:szCs w:val="20"/>
                <w:lang w:eastAsia="en-GB"/>
              </w:rPr>
              <w:t>Філія з УП</w:t>
            </w:r>
          </w:p>
        </w:tc>
        <w:tc>
          <w:tcPr>
            <w:tcW w:w="1317"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2C2D35">
              <w:rPr>
                <w:bCs/>
                <w:sz w:val="20"/>
                <w:szCs w:val="20"/>
                <w:lang w:eastAsia="en-GB"/>
              </w:rPr>
              <w:t>Філія з виписки</w:t>
            </w:r>
          </w:p>
        </w:tc>
        <w:tc>
          <w:tcPr>
            <w:tcW w:w="1975"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2C2D35">
              <w:rPr>
                <w:bCs/>
                <w:sz w:val="20"/>
                <w:szCs w:val="20"/>
                <w:lang w:eastAsia="en-GB"/>
              </w:rPr>
              <w:t>Призначення платежу</w:t>
            </w:r>
          </w:p>
        </w:tc>
        <w:tc>
          <w:tcPr>
            <w:tcW w:w="999"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2C2D35">
              <w:rPr>
                <w:bCs/>
                <w:sz w:val="20"/>
                <w:szCs w:val="20"/>
                <w:lang w:eastAsia="en-GB"/>
              </w:rPr>
              <w:t>Вибрати</w:t>
            </w:r>
          </w:p>
        </w:tc>
      </w:tr>
      <w:tr w:rsidR="00623D1E" w:rsidRPr="002C2D35" w:rsidTr="00623D1E">
        <w:trPr>
          <w:gridAfter w:val="1"/>
          <w:wAfter w:w="10" w:type="dxa"/>
          <w:trHeight w:val="332"/>
        </w:trPr>
        <w:tc>
          <w:tcPr>
            <w:cnfStyle w:val="001000000000" w:firstRow="0" w:lastRow="0" w:firstColumn="1" w:lastColumn="0" w:oddVBand="0" w:evenVBand="0" w:oddHBand="0" w:evenHBand="0" w:firstRowFirstColumn="0" w:firstRowLastColumn="0" w:lastRowFirstColumn="0" w:lastRowLastColumn="0"/>
            <w:tcW w:w="1023" w:type="dxa"/>
          </w:tcPr>
          <w:p w:rsidR="00623D1E" w:rsidRPr="002C2D35" w:rsidRDefault="00623D1E" w:rsidP="00623D1E">
            <w:pPr>
              <w:rPr>
                <w:bCs w:val="0"/>
                <w:sz w:val="20"/>
                <w:szCs w:val="20"/>
                <w:lang w:eastAsia="en-GB"/>
              </w:rPr>
            </w:pPr>
          </w:p>
        </w:tc>
        <w:tc>
          <w:tcPr>
            <w:tcW w:w="1448"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bCs/>
                <w:sz w:val="20"/>
                <w:szCs w:val="20"/>
                <w:lang w:eastAsia="en-GB"/>
              </w:rPr>
            </w:pPr>
          </w:p>
        </w:tc>
        <w:tc>
          <w:tcPr>
            <w:tcW w:w="1607"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bCs/>
                <w:sz w:val="20"/>
                <w:szCs w:val="20"/>
                <w:lang w:eastAsia="en-GB"/>
              </w:rPr>
            </w:pPr>
          </w:p>
        </w:tc>
        <w:tc>
          <w:tcPr>
            <w:tcW w:w="1184"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bCs/>
                <w:sz w:val="20"/>
                <w:szCs w:val="20"/>
                <w:lang w:eastAsia="en-GB"/>
              </w:rPr>
            </w:pPr>
          </w:p>
        </w:tc>
        <w:tc>
          <w:tcPr>
            <w:tcW w:w="1317"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bCs/>
                <w:sz w:val="20"/>
                <w:szCs w:val="20"/>
                <w:lang w:eastAsia="en-GB"/>
              </w:rPr>
            </w:pPr>
          </w:p>
        </w:tc>
        <w:tc>
          <w:tcPr>
            <w:tcW w:w="1975"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bCs/>
                <w:sz w:val="20"/>
                <w:szCs w:val="20"/>
                <w:lang w:eastAsia="en-GB"/>
              </w:rPr>
            </w:pPr>
          </w:p>
        </w:tc>
        <w:tc>
          <w:tcPr>
            <w:tcW w:w="999"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bCs/>
                <w:noProof/>
                <w:sz w:val="20"/>
                <w:szCs w:val="20"/>
                <w:lang w:eastAsia="uk-UA"/>
              </w:rPr>
            </w:pPr>
          </w:p>
        </w:tc>
      </w:tr>
      <w:tr w:rsidR="00623D1E" w:rsidRPr="002C2D35" w:rsidTr="00623D1E">
        <w:trPr>
          <w:gridAfter w:val="1"/>
          <w:cnfStyle w:val="000000100000" w:firstRow="0" w:lastRow="0" w:firstColumn="0" w:lastColumn="0" w:oddVBand="0" w:evenVBand="0" w:oddHBand="1" w:evenHBand="0" w:firstRowFirstColumn="0" w:firstRowLastColumn="0" w:lastRowFirstColumn="0" w:lastRowLastColumn="0"/>
          <w:wAfter w:w="10" w:type="dxa"/>
          <w:trHeight w:val="210"/>
        </w:trPr>
        <w:tc>
          <w:tcPr>
            <w:cnfStyle w:val="001000000000" w:firstRow="0" w:lastRow="0" w:firstColumn="1" w:lastColumn="0" w:oddVBand="0" w:evenVBand="0" w:oddHBand="0" w:evenHBand="0" w:firstRowFirstColumn="0" w:firstRowLastColumn="0" w:lastRowFirstColumn="0" w:lastRowLastColumn="0"/>
            <w:tcW w:w="1023" w:type="dxa"/>
            <w:shd w:val="clear" w:color="auto" w:fill="auto"/>
          </w:tcPr>
          <w:p w:rsidR="00623D1E" w:rsidRPr="002C2D35" w:rsidRDefault="00623D1E" w:rsidP="00623D1E">
            <w:pPr>
              <w:rPr>
                <w:bCs w:val="0"/>
                <w:sz w:val="20"/>
                <w:szCs w:val="20"/>
                <w:lang w:eastAsia="en-GB"/>
              </w:rPr>
            </w:pPr>
            <w:r w:rsidRPr="002C2D35">
              <w:rPr>
                <w:bCs w:val="0"/>
                <w:sz w:val="20"/>
                <w:szCs w:val="20"/>
                <w:lang w:eastAsia="en-GB"/>
              </w:rPr>
              <w:t>Всього [кількість в таблиці]</w:t>
            </w:r>
          </w:p>
        </w:tc>
        <w:tc>
          <w:tcPr>
            <w:tcW w:w="1448" w:type="dxa"/>
            <w:shd w:val="clear" w:color="auto" w:fill="auto"/>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p>
        </w:tc>
        <w:tc>
          <w:tcPr>
            <w:tcW w:w="1607" w:type="dxa"/>
            <w:shd w:val="clear" w:color="auto" w:fill="auto"/>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2C2D35">
              <w:rPr>
                <w:bCs/>
                <w:sz w:val="20"/>
                <w:szCs w:val="20"/>
                <w:lang w:eastAsia="en-GB"/>
              </w:rPr>
              <w:t>∑</w:t>
            </w:r>
            <w:r w:rsidRPr="002C2D35">
              <w:rPr>
                <w:sz w:val="20"/>
                <w:szCs w:val="20"/>
                <w:lang w:eastAsia="en-GB"/>
              </w:rPr>
              <w:t xml:space="preserve"> </w:t>
            </w:r>
            <w:r w:rsidRPr="002C2D35">
              <w:rPr>
                <w:sz w:val="20"/>
                <w:szCs w:val="20"/>
                <w:lang w:val="en-US" w:eastAsia="en-GB"/>
              </w:rPr>
              <w:t>[</w:t>
            </w:r>
            <w:r w:rsidRPr="002C2D35">
              <w:rPr>
                <w:sz w:val="20"/>
                <w:szCs w:val="20"/>
                <w:lang w:eastAsia="en-GB"/>
              </w:rPr>
              <w:t>сума значень</w:t>
            </w:r>
            <w:r w:rsidRPr="002C2D35">
              <w:rPr>
                <w:sz w:val="20"/>
                <w:szCs w:val="20"/>
                <w:lang w:val="en-US" w:eastAsia="en-GB"/>
              </w:rPr>
              <w:t>]</w:t>
            </w:r>
          </w:p>
        </w:tc>
        <w:tc>
          <w:tcPr>
            <w:tcW w:w="1184" w:type="dxa"/>
            <w:shd w:val="clear" w:color="auto" w:fill="auto"/>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p>
        </w:tc>
        <w:tc>
          <w:tcPr>
            <w:tcW w:w="1317" w:type="dxa"/>
            <w:shd w:val="clear" w:color="auto" w:fill="auto"/>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p>
        </w:tc>
        <w:tc>
          <w:tcPr>
            <w:tcW w:w="1975" w:type="dxa"/>
            <w:shd w:val="clear" w:color="auto" w:fill="auto"/>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p>
        </w:tc>
        <w:tc>
          <w:tcPr>
            <w:tcW w:w="999" w:type="dxa"/>
            <w:shd w:val="clear" w:color="auto" w:fill="auto"/>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2C2D35">
              <w:rPr>
                <w:bCs/>
                <w:sz w:val="20"/>
                <w:szCs w:val="20"/>
                <w:lang w:eastAsia="en-GB"/>
              </w:rPr>
              <w:t xml:space="preserve">Всі </w:t>
            </w:r>
          </w:p>
        </w:tc>
      </w:tr>
      <w:tr w:rsidR="00623D1E" w:rsidRPr="002C2D35" w:rsidTr="00623D1E">
        <w:trPr>
          <w:trHeight w:val="693"/>
        </w:trPr>
        <w:tc>
          <w:tcPr>
            <w:cnfStyle w:val="001000000000" w:firstRow="0" w:lastRow="0" w:firstColumn="1" w:lastColumn="0" w:oddVBand="0" w:evenVBand="0" w:oddHBand="0" w:evenHBand="0" w:firstRowFirstColumn="0" w:firstRowLastColumn="0" w:lastRowFirstColumn="0" w:lastRowLastColumn="0"/>
            <w:tcW w:w="9563" w:type="dxa"/>
            <w:gridSpan w:val="8"/>
          </w:tcPr>
          <w:p w:rsidR="00623D1E" w:rsidRPr="002C2D35" w:rsidRDefault="00623D1E" w:rsidP="00623D1E">
            <w:pPr>
              <w:ind w:left="5413"/>
              <w:rPr>
                <w:sz w:val="20"/>
                <w:szCs w:val="20"/>
                <w:lang w:eastAsia="en-GB"/>
              </w:rPr>
            </w:pPr>
            <w:r w:rsidRPr="002C2D35">
              <w:rPr>
                <w:noProof/>
                <w:sz w:val="20"/>
                <w:szCs w:val="20"/>
                <w:lang w:eastAsia="uk-UA"/>
              </w:rPr>
              <mc:AlternateContent>
                <mc:Choice Requires="wps">
                  <w:drawing>
                    <wp:anchor distT="0" distB="0" distL="114300" distR="114300" simplePos="0" relativeHeight="251661312" behindDoc="0" locked="0" layoutInCell="1" allowOverlap="1" wp14:anchorId="76D52CB9" wp14:editId="6B219F9A">
                      <wp:simplePos x="0" y="0"/>
                      <wp:positionH relativeFrom="column">
                        <wp:posOffset>122455</wp:posOffset>
                      </wp:positionH>
                      <wp:positionV relativeFrom="paragraph">
                        <wp:posOffset>51535</wp:posOffset>
                      </wp:positionV>
                      <wp:extent cx="2032000" cy="327546"/>
                      <wp:effectExtent l="0" t="0" r="12700" b="15875"/>
                      <wp:wrapNone/>
                      <wp:docPr id="15" name="Округлений прямокут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0" cy="327546"/>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623D1E" w:rsidRPr="00BF3BB3" w:rsidRDefault="00623D1E" w:rsidP="00623D1E">
                                  <w:pPr>
                                    <w:jc w:val="center"/>
                                    <w:rPr>
                                      <w:sz w:val="18"/>
                                      <w:szCs w:val="18"/>
                                      <w:lang w:val="ru-RU"/>
                                    </w:rPr>
                                  </w:pPr>
                                  <w:r>
                                    <w:rPr>
                                      <w:sz w:val="18"/>
                                      <w:szCs w:val="18"/>
                                    </w:rPr>
                                    <w:t>Відправити емейл бухгалтеру філії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52CB9" id="Округлений прямокутник 15" o:spid="_x0000_s1028" style="position:absolute;left:0;text-align:left;margin-left:9.65pt;margin-top:4.05pt;width:160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" fillcolor="#d2d2d2" strokecolor="#a5a5a5" strokeweight=".5pt">
                      <v:fill color2="silver" rotate="t" colors="0 #d2d2d2;.5 #c8c8c8;1 silver" focus="100%" type="gradient">
                        <o:fill v:ext="view" type="gradientUnscaled"/>
                      </v:fill>
                      <v:stroke joinstyle="miter"/>
                      <v:path arrowok="t"/>
                      <v:textbox>
                        <w:txbxContent>
                          <w:p w:rsidR="00623D1E" w:rsidRPr="00BF3BB3" w:rsidRDefault="00623D1E" w:rsidP="00623D1E">
                            <w:pPr>
                              <w:jc w:val="center"/>
                              <w:rPr>
                                <w:sz w:val="18"/>
                                <w:szCs w:val="18"/>
                                <w:lang w:val="ru-RU"/>
                              </w:rPr>
                            </w:pPr>
                            <w:r>
                              <w:rPr>
                                <w:sz w:val="18"/>
                                <w:szCs w:val="18"/>
                              </w:rPr>
                              <w:t>Відправити емейл бухгалтеру філії</w:t>
                            </w:r>
                          </w:p>
                        </w:txbxContent>
                      </v:textbox>
                    </v:roundrect>
                  </w:pict>
                </mc:Fallback>
              </mc:AlternateContent>
            </w:r>
            <w:r w:rsidRPr="002C2D35">
              <w:rPr>
                <w:noProof/>
                <w:sz w:val="20"/>
                <w:szCs w:val="20"/>
                <w:lang w:eastAsia="uk-UA"/>
              </w:rPr>
              <w:t>Відправлено</w:t>
            </w:r>
            <w:r w:rsidRPr="002C2D35">
              <w:rPr>
                <w:sz w:val="20"/>
                <w:szCs w:val="20"/>
                <w:lang w:eastAsia="en-GB"/>
              </w:rPr>
              <w:t xml:space="preserve"> платежів на суму </w:t>
            </w:r>
            <w:r w:rsidRPr="002C2D35">
              <w:rPr>
                <w:sz w:val="20"/>
                <w:szCs w:val="20"/>
                <w:u w:val="single"/>
                <w:lang w:eastAsia="en-GB"/>
              </w:rPr>
              <w:t>Сума значень комірок «Сума платежу», які відмічені в полі «Вибрати»</w:t>
            </w:r>
            <w:r w:rsidRPr="002C2D35">
              <w:rPr>
                <w:sz w:val="20"/>
                <w:szCs w:val="20"/>
                <w:lang w:eastAsia="en-GB"/>
              </w:rPr>
              <w:t xml:space="preserve"> грн</w:t>
            </w:r>
          </w:p>
        </w:tc>
      </w:tr>
    </w:tbl>
    <w:p w:rsidR="00623D1E" w:rsidRPr="002C2D35" w:rsidRDefault="00623D1E" w:rsidP="00623D1E">
      <w:pPr>
        <w:jc w:val="both"/>
        <w:rPr>
          <w:sz w:val="20"/>
          <w:szCs w:val="20"/>
          <w:lang w:eastAsia="en-GB"/>
        </w:rPr>
      </w:pPr>
    </w:p>
    <w:tbl>
      <w:tblPr>
        <w:tblStyle w:val="1e"/>
        <w:tblW w:w="9563" w:type="dxa"/>
        <w:tblLayout w:type="fixed"/>
        <w:tblLook w:val="04A0" w:firstRow="1" w:lastRow="0" w:firstColumn="1" w:lastColumn="0" w:noHBand="0" w:noVBand="1"/>
      </w:tblPr>
      <w:tblGrid>
        <w:gridCol w:w="2520"/>
        <w:gridCol w:w="2126"/>
        <w:gridCol w:w="1859"/>
        <w:gridCol w:w="3058"/>
      </w:tblGrid>
      <w:tr w:rsidR="00623D1E" w:rsidRPr="002C2D35" w:rsidTr="00623D1E">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9563" w:type="dxa"/>
            <w:gridSpan w:val="4"/>
            <w:shd w:val="clear" w:color="auto" w:fill="BFBFBF" w:themeFill="background1" w:themeFillShade="BF"/>
            <w:vAlign w:val="center"/>
          </w:tcPr>
          <w:p w:rsidR="00623D1E" w:rsidRPr="002C2D35" w:rsidRDefault="00623D1E" w:rsidP="00623D1E">
            <w:pPr>
              <w:rPr>
                <w:b w:val="0"/>
                <w:bCs w:val="0"/>
                <w:noProof/>
                <w:sz w:val="20"/>
                <w:szCs w:val="20"/>
                <w:lang w:eastAsia="uk-UA"/>
              </w:rPr>
            </w:pPr>
            <w:r w:rsidRPr="002C2D35">
              <w:rPr>
                <w:b w:val="0"/>
                <w:bCs w:val="0"/>
                <w:sz w:val="20"/>
                <w:szCs w:val="20"/>
                <w:lang w:eastAsia="en-GB"/>
              </w:rPr>
              <w:t>Табл. 4 Нерозпізнані платежі</w:t>
            </w:r>
          </w:p>
        </w:tc>
      </w:tr>
      <w:tr w:rsidR="00623D1E" w:rsidRPr="002C2D35" w:rsidTr="00623D1E">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20" w:type="dxa"/>
          </w:tcPr>
          <w:p w:rsidR="00623D1E" w:rsidRPr="002C2D35" w:rsidRDefault="00623D1E" w:rsidP="00623D1E">
            <w:pPr>
              <w:rPr>
                <w:bCs w:val="0"/>
                <w:sz w:val="20"/>
                <w:szCs w:val="20"/>
                <w:lang w:eastAsia="en-GB"/>
              </w:rPr>
            </w:pPr>
            <w:r w:rsidRPr="002C2D35">
              <w:rPr>
                <w:bCs w:val="0"/>
                <w:sz w:val="20"/>
                <w:szCs w:val="20"/>
                <w:lang w:eastAsia="en-GB"/>
              </w:rPr>
              <w:t>ID  ТУ з виписки</w:t>
            </w:r>
          </w:p>
        </w:tc>
        <w:tc>
          <w:tcPr>
            <w:tcW w:w="2126"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2C2D35">
              <w:rPr>
                <w:bCs/>
                <w:sz w:val="20"/>
                <w:szCs w:val="20"/>
                <w:lang w:eastAsia="en-GB"/>
              </w:rPr>
              <w:t>Прізвище / Юридична назва з виписки</w:t>
            </w:r>
          </w:p>
        </w:tc>
        <w:tc>
          <w:tcPr>
            <w:tcW w:w="1859"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2C2D35">
              <w:rPr>
                <w:bCs/>
                <w:sz w:val="20"/>
                <w:szCs w:val="20"/>
                <w:lang w:eastAsia="en-GB"/>
              </w:rPr>
              <w:t>Сума платежу</w:t>
            </w:r>
          </w:p>
        </w:tc>
        <w:tc>
          <w:tcPr>
            <w:tcW w:w="3056"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2C2D35">
              <w:rPr>
                <w:bCs/>
                <w:sz w:val="20"/>
                <w:szCs w:val="20"/>
                <w:lang w:eastAsia="en-GB"/>
              </w:rPr>
              <w:t>Призначення платежу</w:t>
            </w:r>
          </w:p>
        </w:tc>
      </w:tr>
      <w:tr w:rsidR="00623D1E" w:rsidRPr="002C2D35" w:rsidTr="00623D1E">
        <w:trPr>
          <w:trHeight w:val="319"/>
        </w:trPr>
        <w:tc>
          <w:tcPr>
            <w:cnfStyle w:val="001000000000" w:firstRow="0" w:lastRow="0" w:firstColumn="1" w:lastColumn="0" w:oddVBand="0" w:evenVBand="0" w:oddHBand="0" w:evenHBand="0" w:firstRowFirstColumn="0" w:firstRowLastColumn="0" w:lastRowFirstColumn="0" w:lastRowLastColumn="0"/>
            <w:tcW w:w="2520" w:type="dxa"/>
          </w:tcPr>
          <w:p w:rsidR="00623D1E" w:rsidRPr="002C2D35" w:rsidRDefault="00623D1E" w:rsidP="00623D1E">
            <w:pPr>
              <w:rPr>
                <w:bCs w:val="0"/>
                <w:sz w:val="20"/>
                <w:szCs w:val="20"/>
                <w:lang w:eastAsia="en-GB"/>
              </w:rPr>
            </w:pPr>
          </w:p>
        </w:tc>
        <w:tc>
          <w:tcPr>
            <w:tcW w:w="2126"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bCs/>
                <w:sz w:val="20"/>
                <w:szCs w:val="20"/>
                <w:lang w:eastAsia="en-GB"/>
              </w:rPr>
            </w:pPr>
          </w:p>
        </w:tc>
        <w:tc>
          <w:tcPr>
            <w:tcW w:w="1859"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bCs/>
                <w:sz w:val="20"/>
                <w:szCs w:val="20"/>
                <w:lang w:eastAsia="en-GB"/>
              </w:rPr>
            </w:pPr>
          </w:p>
        </w:tc>
        <w:tc>
          <w:tcPr>
            <w:tcW w:w="3056"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bCs/>
                <w:sz w:val="20"/>
                <w:szCs w:val="20"/>
                <w:lang w:eastAsia="en-GB"/>
              </w:rPr>
            </w:pPr>
          </w:p>
        </w:tc>
      </w:tr>
      <w:tr w:rsidR="00623D1E" w:rsidRPr="002C2D35" w:rsidTr="00623D1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rsidR="00623D1E" w:rsidRPr="002C2D35" w:rsidRDefault="00623D1E" w:rsidP="00623D1E">
            <w:pPr>
              <w:rPr>
                <w:bCs w:val="0"/>
                <w:sz w:val="20"/>
                <w:szCs w:val="20"/>
                <w:lang w:eastAsia="en-GB"/>
              </w:rPr>
            </w:pPr>
            <w:r w:rsidRPr="002C2D35">
              <w:rPr>
                <w:bCs w:val="0"/>
                <w:sz w:val="20"/>
                <w:szCs w:val="20"/>
                <w:lang w:eastAsia="en-GB"/>
              </w:rPr>
              <w:t>Всього [кількість в таблиці]</w:t>
            </w:r>
          </w:p>
        </w:tc>
        <w:tc>
          <w:tcPr>
            <w:tcW w:w="2126" w:type="dxa"/>
            <w:shd w:val="clear" w:color="auto" w:fill="auto"/>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p>
        </w:tc>
        <w:tc>
          <w:tcPr>
            <w:tcW w:w="1859" w:type="dxa"/>
            <w:shd w:val="clear" w:color="auto" w:fill="auto"/>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2C2D35">
              <w:rPr>
                <w:bCs/>
                <w:sz w:val="20"/>
                <w:szCs w:val="20"/>
                <w:lang w:eastAsia="en-GB"/>
              </w:rPr>
              <w:t>∑</w:t>
            </w:r>
            <w:r w:rsidRPr="002C2D35">
              <w:rPr>
                <w:sz w:val="20"/>
                <w:szCs w:val="20"/>
                <w:lang w:eastAsia="en-GB"/>
              </w:rPr>
              <w:t xml:space="preserve"> Сума значень</w:t>
            </w:r>
          </w:p>
        </w:tc>
        <w:tc>
          <w:tcPr>
            <w:tcW w:w="3056" w:type="dxa"/>
            <w:shd w:val="clear" w:color="auto" w:fill="auto"/>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Cs/>
                <w:sz w:val="20"/>
                <w:szCs w:val="20"/>
                <w:lang w:eastAsia="en-GB"/>
              </w:rPr>
            </w:pPr>
          </w:p>
        </w:tc>
      </w:tr>
    </w:tbl>
    <w:p w:rsidR="00623D1E" w:rsidRPr="002C2D35" w:rsidRDefault="00623D1E" w:rsidP="00623D1E">
      <w:pPr>
        <w:jc w:val="both"/>
        <w:rPr>
          <w:i/>
          <w:highlight w:val="yellow"/>
          <w:lang w:eastAsia="en-GB"/>
        </w:rPr>
      </w:pPr>
    </w:p>
    <w:p w:rsidR="00623D1E" w:rsidRPr="002C2D35" w:rsidRDefault="00623D1E" w:rsidP="00623D1E">
      <w:pPr>
        <w:ind w:left="66"/>
        <w:jc w:val="both"/>
        <w:rPr>
          <w:b/>
          <w:lang w:eastAsia="en-GB"/>
        </w:rPr>
      </w:pPr>
      <w:r w:rsidRPr="002C2D35">
        <w:rPr>
          <w:b/>
          <w:lang w:eastAsia="en-GB"/>
        </w:rPr>
        <w:t>3 Робота з таблицями</w:t>
      </w:r>
    </w:p>
    <w:p w:rsidR="00623D1E" w:rsidRPr="002C2D35" w:rsidRDefault="00623D1E" w:rsidP="00623D1E">
      <w:pPr>
        <w:jc w:val="both"/>
        <w:rPr>
          <w:b/>
          <w:lang w:eastAsia="en-GB"/>
        </w:rPr>
      </w:pPr>
      <w:r w:rsidRPr="002C2D35">
        <w:rPr>
          <w:b/>
          <w:lang w:eastAsia="en-GB"/>
        </w:rPr>
        <w:t xml:space="preserve"> 3.1 Робота з таблицею 1 «Розпізнані платежі»</w:t>
      </w:r>
    </w:p>
    <w:p w:rsidR="00623D1E" w:rsidRPr="002C2D35" w:rsidRDefault="00623D1E" w:rsidP="00623D1E">
      <w:pPr>
        <w:suppressAutoHyphens/>
        <w:spacing w:line="259" w:lineRule="auto"/>
        <w:ind w:left="426"/>
        <w:contextualSpacing/>
        <w:jc w:val="both"/>
        <w:rPr>
          <w:rFonts w:eastAsia="Droid Sans Fallback"/>
          <w:lang w:eastAsia="en-US"/>
        </w:rPr>
      </w:pPr>
      <w:r w:rsidRPr="002C2D35">
        <w:rPr>
          <w:rFonts w:eastAsia="Droid Sans Fallback"/>
          <w:lang w:eastAsia="en-US"/>
        </w:rPr>
        <w:lastRenderedPageBreak/>
        <w:t xml:space="preserve">3.1.1. Користувач перевіряє платежі, відмічає галочками всі платежі, які потрібно занести в УП та тисне кнопку «Підтвердити рознесення платежів». </w:t>
      </w:r>
    </w:p>
    <w:p w:rsidR="00623D1E" w:rsidRPr="002C2D35" w:rsidRDefault="00623D1E" w:rsidP="00623D1E">
      <w:pPr>
        <w:suppressAutoHyphens/>
        <w:spacing w:line="259" w:lineRule="auto"/>
        <w:ind w:left="426"/>
        <w:contextualSpacing/>
        <w:jc w:val="both"/>
        <w:rPr>
          <w:rFonts w:eastAsia="Droid Sans Fallback"/>
          <w:lang w:eastAsia="en-US"/>
        </w:rPr>
      </w:pPr>
      <w:r w:rsidRPr="002C2D35">
        <w:rPr>
          <w:rFonts w:eastAsia="Droid Sans Fallback"/>
          <w:lang w:eastAsia="en-US"/>
        </w:rPr>
        <w:t>3.1.2. Програма зберігає дані в поля «Сума оплати за влаштування КО» та «Оплати за влаштування КО» на вкладці Облік.</w:t>
      </w:r>
    </w:p>
    <w:p w:rsidR="00623D1E" w:rsidRPr="002C2D35" w:rsidRDefault="00623D1E" w:rsidP="00623D1E">
      <w:pPr>
        <w:suppressAutoHyphens/>
        <w:spacing w:line="259" w:lineRule="auto"/>
        <w:ind w:left="426"/>
        <w:contextualSpacing/>
        <w:jc w:val="both"/>
        <w:rPr>
          <w:rFonts w:eastAsia="Droid Sans Fallback"/>
          <w:lang w:eastAsia="en-US"/>
        </w:rPr>
      </w:pPr>
      <w:r w:rsidRPr="002C2D35">
        <w:rPr>
          <w:rFonts w:eastAsia="Droid Sans Fallback"/>
          <w:lang w:eastAsia="en-US"/>
        </w:rPr>
        <w:t>3.1.3. Після рознесення програма заповнює значеннями кількості рознесених платежів та їх загальну суму («Рознесено Х платежів на суму Х»).</w:t>
      </w:r>
    </w:p>
    <w:p w:rsidR="00623D1E" w:rsidRPr="002C2D35" w:rsidRDefault="00623D1E" w:rsidP="00623D1E">
      <w:pPr>
        <w:suppressAutoHyphens/>
        <w:spacing w:line="259" w:lineRule="auto"/>
        <w:ind w:left="426"/>
        <w:contextualSpacing/>
        <w:jc w:val="both"/>
        <w:rPr>
          <w:rFonts w:eastAsia="Droid Sans Fallback"/>
          <w:lang w:eastAsia="en-US"/>
        </w:rPr>
      </w:pPr>
      <w:r w:rsidRPr="002C2D35">
        <w:rPr>
          <w:rFonts w:eastAsia="Droid Sans Fallback"/>
          <w:lang w:eastAsia="en-US"/>
        </w:rPr>
        <w:t>3.1.4. Рознесені платежі отримують в таблиці статус «Рознесено» і їхні «галочки» блокуються.</w:t>
      </w:r>
    </w:p>
    <w:p w:rsidR="00623D1E" w:rsidRPr="002C2D35" w:rsidRDefault="00623D1E" w:rsidP="00623D1E">
      <w:pPr>
        <w:jc w:val="both"/>
        <w:rPr>
          <w:b/>
          <w:lang w:eastAsia="en-GB"/>
        </w:rPr>
      </w:pPr>
      <w:r w:rsidRPr="002C2D35">
        <w:rPr>
          <w:b/>
          <w:lang w:eastAsia="en-GB"/>
        </w:rPr>
        <w:t xml:space="preserve"> 3.2 Робота з таблицею 2 «Платежі з іншою сумою»</w:t>
      </w:r>
    </w:p>
    <w:p w:rsidR="00623D1E" w:rsidRPr="002C2D35" w:rsidRDefault="00623D1E" w:rsidP="00623D1E">
      <w:pPr>
        <w:suppressAutoHyphens/>
        <w:spacing w:line="259" w:lineRule="auto"/>
        <w:ind w:left="426"/>
        <w:contextualSpacing/>
        <w:jc w:val="both"/>
        <w:rPr>
          <w:rFonts w:eastAsia="Droid Sans Fallback"/>
          <w:lang w:eastAsia="en-US"/>
        </w:rPr>
      </w:pPr>
      <w:r w:rsidRPr="002C2D35">
        <w:rPr>
          <w:rFonts w:eastAsia="Droid Sans Fallback"/>
          <w:lang w:eastAsia="en-US"/>
        </w:rPr>
        <w:t xml:space="preserve">3.2.1. Користувач може вибрати галочками необхідні платежі, які необхідно рознести та тисне кнопку «Підтвердити рознесення платежів та відправити емейл начальнику СОС». </w:t>
      </w:r>
    </w:p>
    <w:p w:rsidR="00623D1E" w:rsidRPr="002C2D35" w:rsidRDefault="00623D1E" w:rsidP="00623D1E">
      <w:pPr>
        <w:suppressAutoHyphens/>
        <w:spacing w:line="259" w:lineRule="auto"/>
        <w:ind w:left="426"/>
        <w:contextualSpacing/>
        <w:jc w:val="both"/>
        <w:rPr>
          <w:rFonts w:eastAsia="Droid Sans Fallback"/>
          <w:lang w:eastAsia="en-US"/>
        </w:rPr>
      </w:pPr>
      <w:r w:rsidRPr="002C2D35">
        <w:rPr>
          <w:rFonts w:eastAsia="Droid Sans Fallback"/>
          <w:lang w:eastAsia="en-US"/>
        </w:rPr>
        <w:t>3.2.2. Програма зберігає дані в поля «Сума оплати за влаштування КО» та «Оплати за влаштування КО» на вкладці Облік.</w:t>
      </w:r>
    </w:p>
    <w:p w:rsidR="00623D1E" w:rsidRPr="002C2D35" w:rsidRDefault="00623D1E" w:rsidP="00623D1E">
      <w:pPr>
        <w:suppressAutoHyphens/>
        <w:spacing w:line="259" w:lineRule="auto"/>
        <w:ind w:left="426"/>
        <w:contextualSpacing/>
        <w:jc w:val="both"/>
        <w:rPr>
          <w:rFonts w:eastAsia="Droid Sans Fallback"/>
          <w:lang w:eastAsia="en-US"/>
        </w:rPr>
      </w:pPr>
      <w:r w:rsidRPr="002C2D35">
        <w:rPr>
          <w:rFonts w:eastAsia="Droid Sans Fallback"/>
          <w:lang w:eastAsia="en-US"/>
        </w:rPr>
        <w:t>3.2.3. Після рознесення програма заповнює значеннями кількості рознесених платежів та їх загальну суму («Рознесено Х платежів на суму Х»).</w:t>
      </w:r>
    </w:p>
    <w:p w:rsidR="00623D1E" w:rsidRPr="002C2D35" w:rsidRDefault="00623D1E" w:rsidP="00623D1E">
      <w:pPr>
        <w:suppressAutoHyphens/>
        <w:spacing w:line="259" w:lineRule="auto"/>
        <w:ind w:left="426"/>
        <w:contextualSpacing/>
        <w:jc w:val="both"/>
        <w:rPr>
          <w:rFonts w:eastAsia="Droid Sans Fallback"/>
          <w:lang w:eastAsia="en-US"/>
        </w:rPr>
      </w:pPr>
      <w:r w:rsidRPr="002C2D35">
        <w:rPr>
          <w:rFonts w:eastAsia="Droid Sans Fallback"/>
          <w:lang w:eastAsia="en-US"/>
        </w:rPr>
        <w:t>3.2.4. Рознесені платежі отримують в таблиці статус «Рознесено» і їхні «галочки» блокуються.</w:t>
      </w:r>
    </w:p>
    <w:p w:rsidR="00623D1E" w:rsidRPr="002C2D35" w:rsidRDefault="00623D1E" w:rsidP="00623D1E">
      <w:pPr>
        <w:suppressAutoHyphens/>
        <w:spacing w:line="259" w:lineRule="auto"/>
        <w:ind w:left="426"/>
        <w:contextualSpacing/>
        <w:jc w:val="both"/>
        <w:rPr>
          <w:rFonts w:eastAsia="Droid Sans Fallback"/>
          <w:lang w:eastAsia="en-US"/>
        </w:rPr>
      </w:pPr>
      <w:r w:rsidRPr="002C2D35">
        <w:rPr>
          <w:rFonts w:eastAsia="Droid Sans Fallback"/>
          <w:lang w:eastAsia="en-US"/>
        </w:rPr>
        <w:t>3.2.5. Програма формує xls-файл із переліком платежів, які потрібно опрацювати через невідповідність сум та електронним листом направляє на адресу начальника СОС відповідної філії (для філії АТ «Центральна» +  заступнику начальника СОС).</w:t>
      </w:r>
    </w:p>
    <w:p w:rsidR="00623D1E" w:rsidRPr="002C2D35" w:rsidRDefault="00623D1E" w:rsidP="00623D1E">
      <w:pPr>
        <w:jc w:val="both"/>
        <w:rPr>
          <w:b/>
          <w:lang w:eastAsia="en-GB"/>
        </w:rPr>
      </w:pPr>
      <w:r w:rsidRPr="002C2D35">
        <w:rPr>
          <w:b/>
          <w:lang w:eastAsia="en-GB"/>
        </w:rPr>
        <w:t xml:space="preserve"> 3.3 Робота з таблицею 3 «Платежі з іншої філії» </w:t>
      </w:r>
    </w:p>
    <w:p w:rsidR="00623D1E" w:rsidRPr="002C2D35" w:rsidRDefault="00623D1E" w:rsidP="00623D1E">
      <w:pPr>
        <w:suppressAutoHyphens/>
        <w:spacing w:line="259" w:lineRule="auto"/>
        <w:ind w:left="426"/>
        <w:contextualSpacing/>
        <w:jc w:val="both"/>
        <w:rPr>
          <w:rFonts w:eastAsia="Droid Sans Fallback"/>
          <w:lang w:eastAsia="en-US"/>
        </w:rPr>
      </w:pPr>
      <w:r w:rsidRPr="002C2D35">
        <w:rPr>
          <w:rFonts w:eastAsia="Droid Sans Fallback"/>
          <w:lang w:eastAsia="en-US"/>
        </w:rPr>
        <w:t xml:space="preserve">3.3.1. Користувач перевіряє платежі, відмічає галочками всі необхідні та тисне кнопку «Відправити емейл бухгалтеру філії». </w:t>
      </w:r>
    </w:p>
    <w:p w:rsidR="00623D1E" w:rsidRPr="002C2D35" w:rsidRDefault="00623D1E" w:rsidP="00623D1E">
      <w:pPr>
        <w:suppressAutoHyphens/>
        <w:spacing w:line="259" w:lineRule="auto"/>
        <w:ind w:left="426"/>
        <w:contextualSpacing/>
        <w:jc w:val="both"/>
        <w:rPr>
          <w:rFonts w:eastAsia="Droid Sans Fallback"/>
          <w:lang w:eastAsia="en-US"/>
        </w:rPr>
      </w:pPr>
      <w:r w:rsidRPr="002C2D35">
        <w:rPr>
          <w:rFonts w:eastAsia="Droid Sans Fallback"/>
          <w:lang w:eastAsia="en-US"/>
        </w:rPr>
        <w:t>3.3.2. Після натиску на кнопку «Відправити емейл бухгалтеру філії» програма заповнює значеннями кількості відправлених платежів та їх загальну суму («Відправлено Х платежів на суму Х»).</w:t>
      </w:r>
    </w:p>
    <w:p w:rsidR="00623D1E" w:rsidRPr="002C2D35" w:rsidRDefault="00623D1E" w:rsidP="00623D1E">
      <w:pPr>
        <w:suppressAutoHyphens/>
        <w:spacing w:line="259" w:lineRule="auto"/>
        <w:ind w:left="426"/>
        <w:contextualSpacing/>
        <w:jc w:val="both"/>
        <w:rPr>
          <w:rFonts w:eastAsia="Droid Sans Fallback"/>
          <w:lang w:eastAsia="en-US"/>
        </w:rPr>
      </w:pPr>
      <w:r w:rsidRPr="002C2D35">
        <w:rPr>
          <w:rFonts w:eastAsia="Droid Sans Fallback"/>
          <w:lang w:eastAsia="en-US"/>
        </w:rPr>
        <w:t>3.3.3. Програма формує xls-файл із переліком платежів, по яких треба перекинути кошти з рахунку філії на рахунок іншої філії, та відправляє сформований xls-файл на адресу бухгалтера філії.</w:t>
      </w:r>
    </w:p>
    <w:p w:rsidR="00623D1E" w:rsidRPr="002C2D35" w:rsidRDefault="00623D1E" w:rsidP="00623D1E">
      <w:pPr>
        <w:suppressAutoHyphens/>
        <w:spacing w:line="259" w:lineRule="auto"/>
        <w:ind w:left="426"/>
        <w:contextualSpacing/>
        <w:jc w:val="both"/>
        <w:rPr>
          <w:rFonts w:eastAsia="Droid Sans Fallback"/>
          <w:lang w:eastAsia="en-US"/>
        </w:rPr>
      </w:pPr>
      <w:r w:rsidRPr="002C2D35">
        <w:rPr>
          <w:rFonts w:eastAsia="Droid Sans Fallback"/>
          <w:lang w:eastAsia="en-US"/>
        </w:rPr>
        <w:t>3.3.4. Відправлені платежі отримують в таблиці статус «Відправлено бухгалтеру» і їхні «галочки» блокуються.</w:t>
      </w:r>
    </w:p>
    <w:p w:rsidR="00623D1E" w:rsidRPr="002C2D35" w:rsidRDefault="00623D1E" w:rsidP="00623D1E">
      <w:pPr>
        <w:jc w:val="both"/>
        <w:rPr>
          <w:b/>
          <w:lang w:eastAsia="en-GB"/>
        </w:rPr>
      </w:pPr>
      <w:r w:rsidRPr="002C2D35">
        <w:rPr>
          <w:b/>
          <w:lang w:eastAsia="en-GB"/>
        </w:rPr>
        <w:t xml:space="preserve"> 3.4 Робота з таблицею 4 «Нерозпізнані платежі»</w:t>
      </w:r>
    </w:p>
    <w:p w:rsidR="00623D1E" w:rsidRPr="002C2D35" w:rsidRDefault="00623D1E" w:rsidP="00623D1E">
      <w:pPr>
        <w:suppressAutoHyphens/>
        <w:spacing w:line="259" w:lineRule="auto"/>
        <w:ind w:left="426"/>
        <w:contextualSpacing/>
        <w:jc w:val="both"/>
        <w:rPr>
          <w:rFonts w:eastAsia="Droid Sans Fallback"/>
          <w:lang w:eastAsia="en-US"/>
        </w:rPr>
      </w:pPr>
      <w:r w:rsidRPr="002C2D35">
        <w:rPr>
          <w:rFonts w:eastAsia="Droid Sans Fallback"/>
          <w:lang w:eastAsia="en-US"/>
        </w:rPr>
        <w:t>3.4.1. Користувач має змогу опрацювати платежі з таблиці та вручну рознести оплати, якщо визначено до якої ТУ відноситься платіж.</w:t>
      </w:r>
    </w:p>
    <w:p w:rsidR="00623D1E" w:rsidRPr="002C2D35" w:rsidRDefault="00623D1E" w:rsidP="00623D1E">
      <w:pPr>
        <w:suppressAutoHyphens/>
        <w:spacing w:line="259" w:lineRule="auto"/>
        <w:contextualSpacing/>
        <w:jc w:val="both"/>
        <w:rPr>
          <w:rFonts w:eastAsia="Droid Sans Fallback"/>
          <w:lang w:eastAsia="en-US"/>
        </w:rPr>
      </w:pPr>
      <w:r w:rsidRPr="002C2D35">
        <w:rPr>
          <w:rFonts w:eastAsia="Droid Sans Fallback"/>
          <w:lang w:eastAsia="en-US"/>
        </w:rPr>
        <w:t xml:space="preserve">Користувач має змогу сформувати результат рознесення платежів в xls файл. Після натиску кнопки «Зберегти платежі в Excel» програма формує таблиці 1-4 в xls файл. Отриманий файл користувач може інформативно надіслати всім, кому потрібно або зберегти.    </w:t>
      </w:r>
    </w:p>
    <w:p w:rsidR="00623D1E" w:rsidRPr="002C2D35" w:rsidRDefault="00623D1E" w:rsidP="00623D1E">
      <w:pPr>
        <w:jc w:val="both"/>
        <w:rPr>
          <w:b/>
          <w:lang w:eastAsia="en-GB"/>
        </w:rPr>
      </w:pPr>
      <w:r w:rsidRPr="002C2D35">
        <w:rPr>
          <w:b/>
          <w:lang w:eastAsia="en-GB"/>
        </w:rPr>
        <w:t>4. Додаткова інформація</w:t>
      </w:r>
    </w:p>
    <w:p w:rsidR="00623D1E" w:rsidRPr="002C2D35" w:rsidRDefault="00623D1E" w:rsidP="00623D1E">
      <w:pPr>
        <w:jc w:val="both"/>
        <w:rPr>
          <w:highlight w:val="yellow"/>
          <w:lang w:eastAsia="en-GB"/>
        </w:rPr>
      </w:pPr>
      <w:r w:rsidRPr="002C2D35">
        <w:rPr>
          <w:lang w:eastAsia="en-GB"/>
        </w:rPr>
        <w:t>4.1. Для коректної роботи функції автоматичного рознесення оплат за ВКО призначення   платежу, яке надається споживачу повинне бути в такому форматі:</w:t>
      </w:r>
      <w:r w:rsidRPr="002C2D35">
        <w:rPr>
          <w:lang w:eastAsia="en-GB"/>
        </w:rPr>
        <w:br/>
        <w:t xml:space="preserve"> </w:t>
      </w:r>
      <w:r w:rsidRPr="002C2D35">
        <w:rPr>
          <w:lang w:val="ru-RU" w:eastAsia="en-GB"/>
        </w:rPr>
        <w:t>#1234#</w:t>
      </w:r>
      <w:r w:rsidRPr="002C2D35">
        <w:rPr>
          <w:lang w:eastAsia="en-GB"/>
        </w:rPr>
        <w:t>Оплата за влаштування КО зг. дог. станд. приєдн. № 001446120523 1 08 07 5 000000 1 від     Прізвище Ім</w:t>
      </w:r>
      <w:r w:rsidRPr="002C2D35">
        <w:rPr>
          <w:lang w:val="ru-RU" w:eastAsia="en-GB"/>
        </w:rPr>
        <w:t>’</w:t>
      </w:r>
      <w:r w:rsidRPr="002C2D35">
        <w:rPr>
          <w:lang w:eastAsia="en-GB"/>
        </w:rPr>
        <w:t xml:space="preserve">я По-батькові», </w:t>
      </w:r>
      <w:r w:rsidRPr="002C2D35">
        <w:rPr>
          <w:lang w:val="ru-RU" w:eastAsia="en-GB"/>
        </w:rPr>
        <w:t xml:space="preserve">де:  1234 – </w:t>
      </w:r>
      <w:r w:rsidRPr="002C2D35">
        <w:rPr>
          <w:lang w:val="en-US" w:eastAsia="en-GB"/>
        </w:rPr>
        <w:t>ID</w:t>
      </w:r>
      <w:r w:rsidRPr="002C2D35">
        <w:rPr>
          <w:lang w:val="ru-RU" w:eastAsia="en-GB"/>
        </w:rPr>
        <w:t xml:space="preserve"> ТУ.</w:t>
      </w:r>
    </w:p>
    <w:p w:rsidR="00623D1E" w:rsidRPr="002C2D35" w:rsidRDefault="00623D1E" w:rsidP="00623D1E">
      <w:pPr>
        <w:jc w:val="both"/>
        <w:rPr>
          <w:b/>
          <w:lang w:eastAsia="en-GB"/>
        </w:rPr>
      </w:pPr>
      <w:r w:rsidRPr="002C2D35">
        <w:rPr>
          <w:b/>
          <w:lang w:eastAsia="en-GB"/>
        </w:rPr>
        <w:t xml:space="preserve"> </w:t>
      </w:r>
    </w:p>
    <w:p w:rsidR="00623D1E" w:rsidRPr="002C2D35" w:rsidRDefault="00623D1E" w:rsidP="00623D1E">
      <w:pPr>
        <w:jc w:val="both"/>
        <w:rPr>
          <w:b/>
          <w:lang w:eastAsia="en-GB"/>
        </w:rPr>
      </w:pPr>
    </w:p>
    <w:p w:rsidR="00623D1E" w:rsidRPr="002C2D35" w:rsidRDefault="00623D1E" w:rsidP="00623D1E">
      <w:pPr>
        <w:widowControl w:val="0"/>
        <w:ind w:left="-142"/>
        <w:jc w:val="center"/>
        <w:rPr>
          <w:lang w:eastAsia="en-GB"/>
        </w:rPr>
      </w:pPr>
      <w:r w:rsidRPr="002C2D35">
        <w:rPr>
          <w:b/>
          <w:lang w:eastAsia="en-GB"/>
        </w:rPr>
        <w:t>Реалізувати наступні функції в програмному забезпеченні</w:t>
      </w:r>
      <w:r w:rsidRPr="002C2D35">
        <w:rPr>
          <w:b/>
          <w:bCs/>
          <w:lang w:eastAsia="en-GB"/>
        </w:rPr>
        <w:t xml:space="preserve"> «Аудити та комплексні перевірки з ОП»</w:t>
      </w:r>
    </w:p>
    <w:p w:rsidR="00623D1E" w:rsidRPr="002C2D35" w:rsidRDefault="00623D1E" w:rsidP="00623D1E">
      <w:pPr>
        <w:jc w:val="both"/>
        <w:rPr>
          <w:b/>
          <w:lang w:eastAsia="en-GB"/>
        </w:rPr>
      </w:pPr>
    </w:p>
    <w:p w:rsidR="00623D1E" w:rsidRPr="002C2D35" w:rsidRDefault="00623D1E" w:rsidP="00623D1E">
      <w:pPr>
        <w:jc w:val="both"/>
        <w:rPr>
          <w:b/>
          <w:color w:val="000000"/>
          <w:lang w:eastAsia="en-GB"/>
        </w:rPr>
      </w:pPr>
      <w:r w:rsidRPr="002C2D35">
        <w:rPr>
          <w:b/>
          <w:color w:val="000000"/>
          <w:lang w:eastAsia="en-GB"/>
        </w:rPr>
        <w:t xml:space="preserve">1. Авторизація </w:t>
      </w:r>
    </w:p>
    <w:p w:rsidR="00623D1E" w:rsidRPr="002C2D35" w:rsidRDefault="00623D1E" w:rsidP="00623D1E">
      <w:pPr>
        <w:ind w:firstLine="360"/>
        <w:jc w:val="both"/>
        <w:rPr>
          <w:lang w:eastAsia="en-GB"/>
        </w:rPr>
      </w:pPr>
      <w:r w:rsidRPr="002C2D35">
        <w:rPr>
          <w:lang w:eastAsia="en-GB"/>
        </w:rPr>
        <w:t xml:space="preserve"> Для користування ПЗ користувачу необхідно авторизуватися. Всі обмеження щодо паролів користувачів та спроб входу в систему визначаються правилами, які поширюються на облікові </w:t>
      </w:r>
      <w:r w:rsidRPr="002C2D35">
        <w:rPr>
          <w:lang w:eastAsia="en-GB"/>
        </w:rPr>
        <w:lastRenderedPageBreak/>
        <w:t>записи користувачів Active Directory згідно з інструкцією І-ПЗ 13.2.4 «Формування та використання облікових записів ІТ-середовища АТ «Прикарпаттяобленерго».</w:t>
      </w:r>
    </w:p>
    <w:p w:rsidR="00623D1E" w:rsidRPr="002C2D35" w:rsidRDefault="00623D1E" w:rsidP="00623D1E">
      <w:pPr>
        <w:ind w:firstLine="360"/>
        <w:jc w:val="both"/>
        <w:rPr>
          <w:lang w:eastAsia="en-GB"/>
        </w:rPr>
      </w:pPr>
      <w:r w:rsidRPr="002C2D35">
        <w:rPr>
          <w:lang w:eastAsia="en-GB"/>
        </w:rPr>
        <w:t xml:space="preserve">У ПЗ може зайти користувач, який занесений в </w:t>
      </w:r>
      <w:r w:rsidRPr="002C2D35">
        <w:rPr>
          <w:b/>
          <w:lang w:eastAsia="en-GB"/>
        </w:rPr>
        <w:t xml:space="preserve">«Довідник користувачів» </w:t>
      </w:r>
      <w:r w:rsidRPr="002C2D35">
        <w:rPr>
          <w:bCs/>
          <w:lang w:eastAsia="en-GB"/>
        </w:rPr>
        <w:t>та</w:t>
      </w:r>
      <w:r w:rsidRPr="002C2D35">
        <w:rPr>
          <w:b/>
          <w:lang w:eastAsia="en-GB"/>
        </w:rPr>
        <w:t xml:space="preserve"> </w:t>
      </w:r>
      <w:r w:rsidRPr="002C2D35">
        <w:rPr>
          <w:bCs/>
          <w:lang w:eastAsia="en-GB"/>
        </w:rPr>
        <w:t>успішно пройшов авторизацію.</w:t>
      </w:r>
    </w:p>
    <w:p w:rsidR="00623D1E" w:rsidRPr="002C2D35" w:rsidRDefault="00623D1E" w:rsidP="00623D1E">
      <w:pPr>
        <w:jc w:val="both"/>
        <w:rPr>
          <w:lang w:eastAsia="en-GB"/>
        </w:rPr>
      </w:pPr>
      <w:r w:rsidRPr="002C2D35">
        <w:rPr>
          <w:lang w:eastAsia="en-GB"/>
        </w:rPr>
        <w:t xml:space="preserve"> </w:t>
      </w:r>
    </w:p>
    <w:p w:rsidR="00623D1E" w:rsidRPr="002C2D35" w:rsidRDefault="00623D1E" w:rsidP="00623D1E">
      <w:pPr>
        <w:widowControl w:val="0"/>
        <w:jc w:val="both"/>
        <w:outlineLvl w:val="2"/>
        <w:rPr>
          <w:b/>
          <w:color w:val="000000"/>
          <w:lang w:eastAsia="en-GB"/>
        </w:rPr>
      </w:pPr>
      <w:bookmarkStart w:id="1" w:name="_Toc134081885"/>
      <w:r w:rsidRPr="002C2D35">
        <w:rPr>
          <w:b/>
          <w:color w:val="000000"/>
          <w:lang w:eastAsia="en-GB"/>
        </w:rPr>
        <w:t xml:space="preserve">2. Відображення </w:t>
      </w:r>
      <w:bookmarkEnd w:id="1"/>
      <w:r w:rsidRPr="002C2D35">
        <w:rPr>
          <w:b/>
          <w:color w:val="000000"/>
          <w:lang w:eastAsia="en-GB"/>
        </w:rPr>
        <w:t>Приписів</w:t>
      </w:r>
    </w:p>
    <w:p w:rsidR="00623D1E" w:rsidRPr="002C2D35" w:rsidRDefault="00623D1E" w:rsidP="00623D1E">
      <w:pPr>
        <w:widowControl w:val="0"/>
        <w:ind w:firstLine="540"/>
        <w:jc w:val="both"/>
        <w:rPr>
          <w:lang w:eastAsia="en-GB"/>
        </w:rPr>
      </w:pPr>
      <w:r w:rsidRPr="002C2D35">
        <w:rPr>
          <w:lang w:eastAsia="en-GB"/>
        </w:rPr>
        <w:t>Перелік приписів сортується по роках.</w:t>
      </w:r>
    </w:p>
    <w:p w:rsidR="00623D1E" w:rsidRPr="002C2D35" w:rsidRDefault="00623D1E" w:rsidP="00623D1E">
      <w:pPr>
        <w:widowControl w:val="0"/>
        <w:ind w:firstLine="540"/>
        <w:jc w:val="both"/>
        <w:rPr>
          <w:lang w:eastAsia="en-GB"/>
        </w:rPr>
      </w:pPr>
      <w:r w:rsidRPr="002C2D35">
        <w:rPr>
          <w:lang w:eastAsia="en-GB"/>
        </w:rPr>
        <w:t>Користувач на вкладці може:</w:t>
      </w:r>
    </w:p>
    <w:p w:rsidR="00623D1E" w:rsidRPr="002C2D35" w:rsidRDefault="00623D1E" w:rsidP="00623D1E">
      <w:pPr>
        <w:widowControl w:val="0"/>
        <w:numPr>
          <w:ilvl w:val="0"/>
          <w:numId w:val="31"/>
        </w:numPr>
        <w:contextualSpacing/>
        <w:jc w:val="both"/>
        <w:rPr>
          <w:rFonts w:eastAsia="Droid Sans Fallback"/>
          <w:sz w:val="22"/>
          <w:szCs w:val="22"/>
          <w:lang w:eastAsia="en-US"/>
        </w:rPr>
      </w:pPr>
      <w:r w:rsidRPr="002C2D35">
        <w:rPr>
          <w:rFonts w:eastAsia="Droid Sans Fallback"/>
          <w:sz w:val="22"/>
          <w:szCs w:val="22"/>
          <w:lang w:eastAsia="en-US"/>
        </w:rPr>
        <w:t>сформувати припис по кожній перевірці;</w:t>
      </w:r>
    </w:p>
    <w:p w:rsidR="00623D1E" w:rsidRPr="002C2D35" w:rsidRDefault="00623D1E" w:rsidP="00623D1E">
      <w:pPr>
        <w:widowControl w:val="0"/>
        <w:numPr>
          <w:ilvl w:val="0"/>
          <w:numId w:val="31"/>
        </w:numPr>
        <w:contextualSpacing/>
        <w:jc w:val="both"/>
        <w:rPr>
          <w:rFonts w:eastAsia="Droid Sans Fallback"/>
          <w:sz w:val="22"/>
          <w:szCs w:val="22"/>
          <w:lang w:eastAsia="en-US"/>
        </w:rPr>
      </w:pPr>
      <w:r w:rsidRPr="002C2D35">
        <w:rPr>
          <w:rFonts w:eastAsia="Droid Sans Fallback"/>
          <w:sz w:val="22"/>
          <w:szCs w:val="22"/>
          <w:lang w:eastAsia="en-US"/>
        </w:rPr>
        <w:t>створити новий припис;</w:t>
      </w:r>
    </w:p>
    <w:p w:rsidR="00623D1E" w:rsidRPr="002C2D35" w:rsidRDefault="00623D1E" w:rsidP="00623D1E">
      <w:pPr>
        <w:widowControl w:val="0"/>
        <w:numPr>
          <w:ilvl w:val="0"/>
          <w:numId w:val="31"/>
        </w:numPr>
        <w:contextualSpacing/>
        <w:jc w:val="both"/>
        <w:rPr>
          <w:rFonts w:eastAsia="Droid Sans Fallback"/>
          <w:sz w:val="22"/>
          <w:szCs w:val="22"/>
          <w:lang w:eastAsia="en-US"/>
        </w:rPr>
      </w:pPr>
      <w:r w:rsidRPr="002C2D35">
        <w:rPr>
          <w:rFonts w:eastAsia="Droid Sans Fallback"/>
          <w:sz w:val="22"/>
          <w:szCs w:val="22"/>
          <w:lang w:eastAsia="en-US"/>
        </w:rPr>
        <w:t>перейти до перегляду порушень за обраним приписом.</w:t>
      </w:r>
    </w:p>
    <w:p w:rsidR="00623D1E" w:rsidRPr="002C2D35" w:rsidRDefault="00623D1E" w:rsidP="00623D1E">
      <w:pPr>
        <w:widowControl w:val="0"/>
        <w:jc w:val="both"/>
        <w:rPr>
          <w:lang w:eastAsia="en-GB"/>
        </w:rPr>
      </w:pPr>
    </w:p>
    <w:p w:rsidR="00623D1E" w:rsidRPr="002C2D35" w:rsidRDefault="00623D1E" w:rsidP="00623D1E">
      <w:pPr>
        <w:widowControl w:val="0"/>
        <w:pBdr>
          <w:top w:val="nil"/>
          <w:left w:val="nil"/>
          <w:bottom w:val="nil"/>
          <w:right w:val="nil"/>
          <w:between w:val="nil"/>
        </w:pBdr>
        <w:jc w:val="both"/>
        <w:outlineLvl w:val="3"/>
        <w:rPr>
          <w:b/>
          <w:lang w:eastAsia="en-GB"/>
        </w:rPr>
      </w:pPr>
      <w:r w:rsidRPr="002C2D35">
        <w:rPr>
          <w:b/>
          <w:lang w:eastAsia="en-GB"/>
        </w:rPr>
        <w:t>3. Створення Припису</w:t>
      </w:r>
    </w:p>
    <w:p w:rsidR="00623D1E" w:rsidRPr="002C2D35" w:rsidRDefault="00623D1E" w:rsidP="00623D1E">
      <w:pPr>
        <w:ind w:firstLine="540"/>
        <w:jc w:val="both"/>
        <w:rPr>
          <w:lang w:eastAsia="en-GB"/>
        </w:rPr>
      </w:pPr>
      <w:r w:rsidRPr="002C2D35">
        <w:rPr>
          <w:lang w:eastAsia="en-GB"/>
        </w:rPr>
        <w:t xml:space="preserve">Створення нового припису відбувається шляхом натиснення користувачем кнопки </w:t>
      </w:r>
      <w:r w:rsidRPr="002C2D35">
        <w:rPr>
          <w:b/>
          <w:lang w:eastAsia="en-GB"/>
        </w:rPr>
        <w:t xml:space="preserve">«Створити припис» </w:t>
      </w:r>
      <w:r w:rsidRPr="002C2D35">
        <w:rPr>
          <w:lang w:eastAsia="en-GB"/>
        </w:rPr>
        <w:t>на вкладці «Приписи». Після цього користувачу відображається вікно внесення даних про Припис.</w:t>
      </w:r>
    </w:p>
    <w:p w:rsidR="00623D1E" w:rsidRPr="002C2D35" w:rsidRDefault="00623D1E" w:rsidP="00623D1E">
      <w:pPr>
        <w:ind w:left="360" w:hanging="180"/>
        <w:jc w:val="both"/>
        <w:rPr>
          <w:lang w:eastAsia="en-GB"/>
        </w:rPr>
      </w:pPr>
      <w:r w:rsidRPr="002C2D35">
        <w:rPr>
          <w:lang w:eastAsia="en-GB"/>
        </w:rPr>
        <w:tab/>
        <w:t xml:space="preserve">   Збереження внесених даних відбувається шляхом натиснення кнопки «Зберегти». </w:t>
      </w:r>
    </w:p>
    <w:p w:rsidR="00623D1E" w:rsidRPr="002C2D35" w:rsidRDefault="00623D1E" w:rsidP="00623D1E">
      <w:pPr>
        <w:widowControl w:val="0"/>
        <w:jc w:val="both"/>
        <w:rPr>
          <w:bCs/>
          <w:lang w:eastAsia="uk-UA"/>
        </w:rPr>
      </w:pPr>
      <w:r w:rsidRPr="002C2D35">
        <w:rPr>
          <w:lang w:eastAsia="en-GB"/>
        </w:rPr>
        <w:t xml:space="preserve">         Перелік полів, які вносяться користувачем під час створення нового Припису вказано в таблиці 1 «</w:t>
      </w:r>
      <w:r w:rsidRPr="002C2D35">
        <w:rPr>
          <w:lang w:eastAsia="uk-UA"/>
        </w:rPr>
        <w:t xml:space="preserve">Поля для реєстрації </w:t>
      </w:r>
      <w:r w:rsidRPr="002C2D35">
        <w:rPr>
          <w:bCs/>
          <w:lang w:eastAsia="uk-UA"/>
        </w:rPr>
        <w:t>припису»:</w:t>
      </w:r>
    </w:p>
    <w:p w:rsidR="00623D1E" w:rsidRPr="002C2D35" w:rsidRDefault="00623D1E" w:rsidP="00623D1E">
      <w:pPr>
        <w:widowControl w:val="0"/>
        <w:ind w:left="720"/>
        <w:jc w:val="both"/>
        <w:rPr>
          <w:lang w:eastAsia="en-GB"/>
        </w:rPr>
      </w:pPr>
    </w:p>
    <w:tbl>
      <w:tblPr>
        <w:tblW w:w="0" w:type="auto"/>
        <w:tblLook w:val="04A0" w:firstRow="1" w:lastRow="0" w:firstColumn="1" w:lastColumn="0" w:noHBand="0" w:noVBand="1"/>
      </w:tblPr>
      <w:tblGrid>
        <w:gridCol w:w="576"/>
        <w:gridCol w:w="2534"/>
        <w:gridCol w:w="6846"/>
      </w:tblGrid>
      <w:tr w:rsidR="00623D1E" w:rsidRPr="002C2D35" w:rsidTr="00623D1E">
        <w:tc>
          <w:tcPr>
            <w:tcW w:w="0" w:type="auto"/>
            <w:gridSpan w:val="3"/>
            <w:hideMark/>
          </w:tcPr>
          <w:p w:rsidR="00623D1E" w:rsidRPr="002C2D35" w:rsidRDefault="00623D1E" w:rsidP="00623D1E">
            <w:pPr>
              <w:rPr>
                <w:lang w:eastAsia="uk-UA"/>
              </w:rPr>
            </w:pPr>
            <w:r w:rsidRPr="002C2D35">
              <w:rPr>
                <w:lang w:eastAsia="uk-UA"/>
              </w:rPr>
              <w:t>Таблиця 1 Поля для створення нового Припису</w:t>
            </w:r>
          </w:p>
        </w:tc>
      </w:tr>
      <w:tr w:rsidR="00623D1E" w:rsidRPr="002C2D35" w:rsidTr="00623D1E">
        <w:tc>
          <w:tcPr>
            <w:tcW w:w="0" w:type="auto"/>
            <w:hideMark/>
          </w:tcPr>
          <w:p w:rsidR="00623D1E" w:rsidRPr="002C2D35" w:rsidRDefault="00623D1E" w:rsidP="00623D1E">
            <w:pPr>
              <w:rPr>
                <w:lang w:eastAsia="uk-UA"/>
              </w:rPr>
            </w:pPr>
            <w:r w:rsidRPr="002C2D35">
              <w:rPr>
                <w:lang w:eastAsia="uk-UA"/>
              </w:rPr>
              <w:t>№</w:t>
            </w:r>
          </w:p>
        </w:tc>
        <w:tc>
          <w:tcPr>
            <w:tcW w:w="2598" w:type="dxa"/>
            <w:hideMark/>
          </w:tcPr>
          <w:p w:rsidR="00623D1E" w:rsidRPr="002C2D35" w:rsidRDefault="00623D1E" w:rsidP="00623D1E">
            <w:pPr>
              <w:rPr>
                <w:lang w:eastAsia="uk-UA"/>
              </w:rPr>
            </w:pPr>
            <w:r w:rsidRPr="002C2D35">
              <w:rPr>
                <w:b/>
                <w:bCs/>
                <w:lang w:eastAsia="uk-UA"/>
              </w:rPr>
              <w:t>Назва поля</w:t>
            </w:r>
          </w:p>
        </w:tc>
        <w:tc>
          <w:tcPr>
            <w:tcW w:w="7084" w:type="dxa"/>
            <w:hideMark/>
          </w:tcPr>
          <w:p w:rsidR="00623D1E" w:rsidRPr="002C2D35" w:rsidRDefault="00623D1E" w:rsidP="00623D1E">
            <w:pPr>
              <w:rPr>
                <w:b/>
                <w:lang w:eastAsia="uk-UA"/>
              </w:rPr>
            </w:pPr>
            <w:r w:rsidRPr="002C2D35">
              <w:rPr>
                <w:b/>
                <w:lang w:eastAsia="uk-UA"/>
              </w:rPr>
              <w:t>Примітка (логіка</w:t>
            </w:r>
            <w:r w:rsidRPr="002C2D35">
              <w:rPr>
                <w:b/>
                <w:lang w:val="en-US" w:eastAsia="uk-UA"/>
              </w:rPr>
              <w:t xml:space="preserve"> </w:t>
            </w:r>
            <w:r w:rsidRPr="002C2D35">
              <w:rPr>
                <w:b/>
                <w:lang w:eastAsia="uk-UA"/>
              </w:rPr>
              <w:t>заповнення полів)</w:t>
            </w:r>
          </w:p>
        </w:tc>
      </w:tr>
      <w:tr w:rsidR="00623D1E" w:rsidRPr="002C2D35" w:rsidTr="00623D1E">
        <w:tc>
          <w:tcPr>
            <w:tcW w:w="0" w:type="auto"/>
            <w:hideMark/>
          </w:tcPr>
          <w:p w:rsidR="00623D1E" w:rsidRPr="002C2D35" w:rsidRDefault="00623D1E" w:rsidP="00623D1E">
            <w:pPr>
              <w:rPr>
                <w:lang w:eastAsia="uk-UA"/>
              </w:rPr>
            </w:pPr>
            <w:r w:rsidRPr="002C2D35">
              <w:rPr>
                <w:lang w:eastAsia="uk-UA"/>
              </w:rPr>
              <w:t>1.1.</w:t>
            </w:r>
          </w:p>
        </w:tc>
        <w:tc>
          <w:tcPr>
            <w:tcW w:w="2598" w:type="dxa"/>
            <w:hideMark/>
          </w:tcPr>
          <w:p w:rsidR="00623D1E" w:rsidRPr="002C2D35" w:rsidRDefault="00623D1E" w:rsidP="00623D1E">
            <w:pPr>
              <w:rPr>
                <w:lang w:eastAsia="uk-UA"/>
              </w:rPr>
            </w:pPr>
            <w:r w:rsidRPr="002C2D35">
              <w:rPr>
                <w:lang w:eastAsia="uk-UA"/>
              </w:rPr>
              <w:t>№ Припису</w:t>
            </w:r>
          </w:p>
        </w:tc>
        <w:tc>
          <w:tcPr>
            <w:tcW w:w="7084" w:type="dxa"/>
            <w:hideMark/>
          </w:tcPr>
          <w:p w:rsidR="00623D1E" w:rsidRPr="002C2D35" w:rsidRDefault="00623D1E" w:rsidP="00623D1E">
            <w:pPr>
              <w:rPr>
                <w:lang w:eastAsia="uk-UA"/>
              </w:rPr>
            </w:pPr>
            <w:r w:rsidRPr="002C2D35">
              <w:rPr>
                <w:lang w:eastAsia="uk-UA"/>
              </w:rPr>
              <w:t xml:space="preserve">Формат: </w:t>
            </w:r>
            <w:r w:rsidRPr="002C2D35">
              <w:rPr>
                <w:b/>
                <w:bCs/>
                <w:lang w:eastAsia="uk-UA"/>
              </w:rPr>
              <w:t>ПН/РРРР</w:t>
            </w:r>
            <w:r w:rsidRPr="002C2D35">
              <w:rPr>
                <w:lang w:eastAsia="uk-UA"/>
              </w:rPr>
              <w:t>, де:</w:t>
            </w:r>
          </w:p>
          <w:p w:rsidR="00623D1E" w:rsidRPr="002C2D35" w:rsidRDefault="00623D1E" w:rsidP="00623D1E">
            <w:pPr>
              <w:rPr>
                <w:lang w:eastAsia="uk-UA"/>
              </w:rPr>
            </w:pPr>
            <w:r w:rsidRPr="002C2D35">
              <w:rPr>
                <w:lang w:eastAsia="uk-UA"/>
              </w:rPr>
              <w:t>ПН - порядковий номер Припису (автоінкремент);</w:t>
            </w:r>
          </w:p>
          <w:p w:rsidR="00623D1E" w:rsidRPr="002C2D35" w:rsidRDefault="00623D1E" w:rsidP="00623D1E">
            <w:pPr>
              <w:rPr>
                <w:lang w:eastAsia="uk-UA"/>
              </w:rPr>
            </w:pPr>
            <w:r w:rsidRPr="002C2D35">
              <w:rPr>
                <w:lang w:eastAsia="uk-UA"/>
              </w:rPr>
              <w:t>РРРР – рік створення Припису (ручний ввід)</w:t>
            </w:r>
          </w:p>
        </w:tc>
      </w:tr>
      <w:tr w:rsidR="00623D1E" w:rsidRPr="002C2D35" w:rsidTr="00623D1E">
        <w:tc>
          <w:tcPr>
            <w:tcW w:w="0" w:type="auto"/>
            <w:hideMark/>
          </w:tcPr>
          <w:p w:rsidR="00623D1E" w:rsidRPr="002C2D35" w:rsidRDefault="00623D1E" w:rsidP="00623D1E">
            <w:pPr>
              <w:rPr>
                <w:lang w:eastAsia="uk-UA"/>
              </w:rPr>
            </w:pPr>
            <w:r w:rsidRPr="002C2D35">
              <w:rPr>
                <w:lang w:eastAsia="uk-UA"/>
              </w:rPr>
              <w:t>1.2.</w:t>
            </w:r>
          </w:p>
        </w:tc>
        <w:tc>
          <w:tcPr>
            <w:tcW w:w="2598" w:type="dxa"/>
            <w:hideMark/>
          </w:tcPr>
          <w:p w:rsidR="00623D1E" w:rsidRPr="002C2D35" w:rsidRDefault="00623D1E" w:rsidP="00623D1E">
            <w:pPr>
              <w:rPr>
                <w:lang w:eastAsia="uk-UA"/>
              </w:rPr>
            </w:pPr>
            <w:r w:rsidRPr="002C2D35">
              <w:rPr>
                <w:lang w:eastAsia="uk-UA"/>
              </w:rPr>
              <w:t>Дата видачі припису</w:t>
            </w:r>
          </w:p>
        </w:tc>
        <w:tc>
          <w:tcPr>
            <w:tcW w:w="7084" w:type="dxa"/>
            <w:hideMark/>
          </w:tcPr>
          <w:p w:rsidR="00623D1E" w:rsidRPr="002C2D35" w:rsidRDefault="00623D1E" w:rsidP="00623D1E">
            <w:pPr>
              <w:rPr>
                <w:lang w:eastAsia="uk-UA"/>
              </w:rPr>
            </w:pPr>
            <w:r w:rsidRPr="002C2D35">
              <w:rPr>
                <w:lang w:eastAsia="uk-UA"/>
              </w:rPr>
              <w:t>Календар, ручне введення</w:t>
            </w:r>
          </w:p>
        </w:tc>
      </w:tr>
      <w:tr w:rsidR="00623D1E" w:rsidRPr="002C2D35" w:rsidTr="00623D1E">
        <w:tc>
          <w:tcPr>
            <w:tcW w:w="0" w:type="auto"/>
            <w:hideMark/>
          </w:tcPr>
          <w:p w:rsidR="00623D1E" w:rsidRPr="002C2D35" w:rsidRDefault="00623D1E" w:rsidP="00623D1E">
            <w:pPr>
              <w:rPr>
                <w:lang w:eastAsia="uk-UA"/>
              </w:rPr>
            </w:pPr>
            <w:r w:rsidRPr="002C2D35">
              <w:rPr>
                <w:lang w:eastAsia="uk-UA"/>
              </w:rPr>
              <w:t>1.3.</w:t>
            </w:r>
          </w:p>
        </w:tc>
        <w:tc>
          <w:tcPr>
            <w:tcW w:w="2598" w:type="dxa"/>
            <w:hideMark/>
          </w:tcPr>
          <w:p w:rsidR="00623D1E" w:rsidRPr="002C2D35" w:rsidRDefault="00623D1E" w:rsidP="00623D1E">
            <w:pPr>
              <w:rPr>
                <w:lang w:eastAsia="uk-UA"/>
              </w:rPr>
            </w:pPr>
            <w:r w:rsidRPr="002C2D35">
              <w:rPr>
                <w:lang w:eastAsia="uk-UA"/>
              </w:rPr>
              <w:t>Термін виконання припису</w:t>
            </w:r>
          </w:p>
        </w:tc>
        <w:tc>
          <w:tcPr>
            <w:tcW w:w="7084" w:type="dxa"/>
            <w:hideMark/>
          </w:tcPr>
          <w:p w:rsidR="00623D1E" w:rsidRPr="002C2D35" w:rsidRDefault="00623D1E" w:rsidP="00623D1E">
            <w:pPr>
              <w:rPr>
                <w:lang w:eastAsia="uk-UA"/>
              </w:rPr>
            </w:pPr>
            <w:r w:rsidRPr="002C2D35">
              <w:rPr>
                <w:lang w:eastAsia="uk-UA"/>
              </w:rPr>
              <w:t>Календар, ручне введення</w:t>
            </w:r>
          </w:p>
        </w:tc>
      </w:tr>
      <w:tr w:rsidR="00623D1E" w:rsidRPr="002C2D35" w:rsidTr="00623D1E">
        <w:trPr>
          <w:trHeight w:val="887"/>
        </w:trPr>
        <w:tc>
          <w:tcPr>
            <w:tcW w:w="0" w:type="auto"/>
            <w:hideMark/>
          </w:tcPr>
          <w:p w:rsidR="00623D1E" w:rsidRPr="002C2D35" w:rsidRDefault="00623D1E" w:rsidP="00623D1E">
            <w:pPr>
              <w:rPr>
                <w:lang w:eastAsia="uk-UA"/>
              </w:rPr>
            </w:pPr>
            <w:r w:rsidRPr="002C2D35">
              <w:rPr>
                <w:lang w:eastAsia="uk-UA"/>
              </w:rPr>
              <w:t>1.4.</w:t>
            </w:r>
          </w:p>
        </w:tc>
        <w:tc>
          <w:tcPr>
            <w:tcW w:w="2598" w:type="dxa"/>
            <w:hideMark/>
          </w:tcPr>
          <w:p w:rsidR="00623D1E" w:rsidRPr="002C2D35" w:rsidRDefault="00623D1E" w:rsidP="00623D1E">
            <w:pPr>
              <w:rPr>
                <w:lang w:eastAsia="uk-UA"/>
              </w:rPr>
            </w:pPr>
            <w:r w:rsidRPr="002C2D35">
              <w:rPr>
                <w:lang w:eastAsia="uk-UA"/>
              </w:rPr>
              <w:t>Відмітка про виконання припису</w:t>
            </w:r>
          </w:p>
        </w:tc>
        <w:tc>
          <w:tcPr>
            <w:tcW w:w="7084" w:type="dxa"/>
            <w:hideMark/>
          </w:tcPr>
          <w:p w:rsidR="00623D1E" w:rsidRPr="002C2D35" w:rsidRDefault="00623D1E" w:rsidP="00623D1E">
            <w:pPr>
              <w:numPr>
                <w:ilvl w:val="0"/>
                <w:numId w:val="30"/>
              </w:numPr>
              <w:tabs>
                <w:tab w:val="num" w:pos="746"/>
              </w:tabs>
              <w:ind w:left="465" w:hanging="284"/>
              <w:rPr>
                <w:lang w:eastAsia="uk-UA"/>
              </w:rPr>
            </w:pPr>
            <w:r w:rsidRPr="002C2D35">
              <w:rPr>
                <w:lang w:eastAsia="uk-UA"/>
              </w:rPr>
              <w:t>Значення присвоюється автоматичо. Визначається за значеннями, вказаними в полі 1.9 “</w:t>
            </w:r>
            <w:r w:rsidRPr="002C2D35">
              <w:rPr>
                <w:b/>
                <w:bCs/>
                <w:lang w:eastAsia="uk-UA"/>
              </w:rPr>
              <w:t xml:space="preserve">Відмітка про виконання порушення” </w:t>
            </w:r>
            <w:r w:rsidRPr="002C2D35">
              <w:rPr>
                <w:lang w:eastAsia="uk-UA"/>
              </w:rPr>
              <w:t>табл.2. Умова: Якщо усі порушення виконано, то проставляється значення “</w:t>
            </w:r>
            <w:r w:rsidRPr="002C2D35">
              <w:rPr>
                <w:b/>
                <w:lang w:eastAsia="uk-UA"/>
              </w:rPr>
              <w:t>Виконано</w:t>
            </w:r>
            <w:r w:rsidRPr="002C2D35">
              <w:rPr>
                <w:lang w:eastAsia="uk-UA"/>
              </w:rPr>
              <w:t>”, інакше “</w:t>
            </w:r>
            <w:r w:rsidRPr="002C2D35">
              <w:rPr>
                <w:b/>
                <w:lang w:eastAsia="uk-UA"/>
              </w:rPr>
              <w:t>Не виконано</w:t>
            </w:r>
            <w:r w:rsidRPr="002C2D35">
              <w:rPr>
                <w:lang w:eastAsia="uk-UA"/>
              </w:rPr>
              <w:t>”</w:t>
            </w:r>
          </w:p>
          <w:p w:rsidR="00623D1E" w:rsidRPr="002C2D35" w:rsidRDefault="00623D1E" w:rsidP="00623D1E">
            <w:pPr>
              <w:numPr>
                <w:ilvl w:val="0"/>
                <w:numId w:val="30"/>
              </w:numPr>
              <w:tabs>
                <w:tab w:val="num" w:pos="746"/>
              </w:tabs>
              <w:ind w:left="465" w:hanging="284"/>
              <w:rPr>
                <w:lang w:eastAsia="uk-UA"/>
              </w:rPr>
            </w:pPr>
            <w:r w:rsidRPr="002C2D35">
              <w:rPr>
                <w:lang w:eastAsia="uk-UA"/>
              </w:rPr>
              <w:t>Можливі значення: “</w:t>
            </w:r>
            <w:r w:rsidRPr="002C2D35">
              <w:rPr>
                <w:b/>
                <w:lang w:eastAsia="uk-UA"/>
              </w:rPr>
              <w:t>Виконано</w:t>
            </w:r>
            <w:r w:rsidRPr="002C2D35">
              <w:rPr>
                <w:lang w:eastAsia="uk-UA"/>
              </w:rPr>
              <w:t>”, “</w:t>
            </w:r>
            <w:r w:rsidRPr="002C2D35">
              <w:rPr>
                <w:b/>
                <w:lang w:eastAsia="uk-UA"/>
              </w:rPr>
              <w:t>Не виконано</w:t>
            </w:r>
            <w:r w:rsidRPr="002C2D35">
              <w:rPr>
                <w:lang w:eastAsia="uk-UA"/>
              </w:rPr>
              <w:t>”</w:t>
            </w:r>
          </w:p>
        </w:tc>
      </w:tr>
      <w:tr w:rsidR="00623D1E" w:rsidRPr="002C2D35" w:rsidTr="00623D1E">
        <w:tc>
          <w:tcPr>
            <w:tcW w:w="0" w:type="auto"/>
            <w:hideMark/>
          </w:tcPr>
          <w:p w:rsidR="00623D1E" w:rsidRPr="002C2D35" w:rsidRDefault="00623D1E" w:rsidP="00623D1E">
            <w:pPr>
              <w:rPr>
                <w:lang w:eastAsia="uk-UA"/>
              </w:rPr>
            </w:pPr>
            <w:r w:rsidRPr="002C2D35">
              <w:rPr>
                <w:lang w:eastAsia="uk-UA"/>
              </w:rPr>
              <w:t>1.5.</w:t>
            </w:r>
          </w:p>
        </w:tc>
        <w:tc>
          <w:tcPr>
            <w:tcW w:w="2598" w:type="dxa"/>
            <w:hideMark/>
          </w:tcPr>
          <w:p w:rsidR="00623D1E" w:rsidRPr="002C2D35" w:rsidRDefault="00623D1E" w:rsidP="00623D1E">
            <w:pPr>
              <w:rPr>
                <w:lang w:eastAsia="uk-UA"/>
              </w:rPr>
            </w:pPr>
            <w:r w:rsidRPr="002C2D35">
              <w:rPr>
                <w:lang w:eastAsia="uk-UA"/>
              </w:rPr>
              <w:t>Ким видано припис</w:t>
            </w:r>
          </w:p>
        </w:tc>
        <w:tc>
          <w:tcPr>
            <w:tcW w:w="7084" w:type="dxa"/>
            <w:hideMark/>
          </w:tcPr>
          <w:p w:rsidR="00623D1E" w:rsidRPr="002C2D35" w:rsidRDefault="00623D1E" w:rsidP="00623D1E">
            <w:pPr>
              <w:rPr>
                <w:lang w:eastAsia="uk-UA"/>
              </w:rPr>
            </w:pPr>
            <w:r w:rsidRPr="002C2D35">
              <w:rPr>
                <w:lang w:eastAsia="uk-UA"/>
              </w:rPr>
              <w:t xml:space="preserve">Формат -  ім’я ПРІЗВИЩЕ, по замовчуванню </w:t>
            </w:r>
            <w:r w:rsidRPr="002C2D35">
              <w:rPr>
                <w:u w:val="single"/>
                <w:lang w:eastAsia="uk-UA"/>
              </w:rPr>
              <w:t>директор з ОП</w:t>
            </w:r>
          </w:p>
          <w:p w:rsidR="00623D1E" w:rsidRPr="002C2D35" w:rsidRDefault="00623D1E" w:rsidP="00623D1E">
            <w:pPr>
              <w:rPr>
                <w:lang w:eastAsia="uk-UA"/>
              </w:rPr>
            </w:pPr>
            <w:r w:rsidRPr="002C2D35">
              <w:rPr>
                <w:lang w:eastAsia="uk-UA"/>
              </w:rPr>
              <w:t>Дані виводяться  з довідника «</w:t>
            </w:r>
            <w:r w:rsidRPr="002C2D35">
              <w:rPr>
                <w:b/>
                <w:lang w:eastAsia="en-GB"/>
              </w:rPr>
              <w:t>Довідник користувачів»,</w:t>
            </w:r>
            <w:r w:rsidRPr="002C2D35">
              <w:rPr>
                <w:lang w:eastAsia="en-GB"/>
              </w:rPr>
              <w:t xml:space="preserve"> р</w:t>
            </w:r>
            <w:r w:rsidRPr="002C2D35">
              <w:rPr>
                <w:lang w:eastAsia="uk-UA"/>
              </w:rPr>
              <w:t>учне введення</w:t>
            </w:r>
          </w:p>
        </w:tc>
      </w:tr>
      <w:tr w:rsidR="00623D1E" w:rsidRPr="002C2D35" w:rsidTr="00623D1E">
        <w:tc>
          <w:tcPr>
            <w:tcW w:w="0" w:type="auto"/>
            <w:hideMark/>
          </w:tcPr>
          <w:p w:rsidR="00623D1E" w:rsidRPr="002C2D35" w:rsidRDefault="00623D1E" w:rsidP="00623D1E">
            <w:pPr>
              <w:rPr>
                <w:lang w:eastAsia="uk-UA"/>
              </w:rPr>
            </w:pPr>
            <w:r w:rsidRPr="002C2D35">
              <w:rPr>
                <w:lang w:eastAsia="uk-UA"/>
              </w:rPr>
              <w:t>1.6.</w:t>
            </w:r>
          </w:p>
        </w:tc>
        <w:tc>
          <w:tcPr>
            <w:tcW w:w="2598" w:type="dxa"/>
            <w:hideMark/>
          </w:tcPr>
          <w:p w:rsidR="00623D1E" w:rsidRPr="002C2D35" w:rsidRDefault="00623D1E" w:rsidP="00623D1E">
            <w:pPr>
              <w:rPr>
                <w:lang w:eastAsia="uk-UA"/>
              </w:rPr>
            </w:pPr>
            <w:r w:rsidRPr="002C2D35">
              <w:rPr>
                <w:lang w:eastAsia="uk-UA"/>
              </w:rPr>
              <w:t>Кому видано припис</w:t>
            </w:r>
          </w:p>
        </w:tc>
        <w:tc>
          <w:tcPr>
            <w:tcW w:w="7084" w:type="dxa"/>
            <w:hideMark/>
          </w:tcPr>
          <w:p w:rsidR="00623D1E" w:rsidRPr="002C2D35" w:rsidRDefault="00623D1E" w:rsidP="00623D1E">
            <w:pPr>
              <w:rPr>
                <w:lang w:eastAsia="uk-UA"/>
              </w:rPr>
            </w:pPr>
            <w:r w:rsidRPr="002C2D35">
              <w:rPr>
                <w:lang w:eastAsia="uk-UA"/>
              </w:rPr>
              <w:t>Реалізувати інтеграцію з модулем HR SAPу / Довідник «</w:t>
            </w:r>
            <w:r w:rsidRPr="002C2D35">
              <w:rPr>
                <w:b/>
                <w:lang w:eastAsia="en-GB"/>
              </w:rPr>
              <w:t>Довідник відповідальних за усунення</w:t>
            </w:r>
            <w:r w:rsidRPr="002C2D35">
              <w:rPr>
                <w:b/>
                <w:lang w:eastAsia="uk-UA"/>
              </w:rPr>
              <w:t xml:space="preserve">» </w:t>
            </w:r>
            <w:r w:rsidRPr="002C2D35">
              <w:rPr>
                <w:lang w:eastAsia="uk-UA"/>
              </w:rPr>
              <w:t>(в форматі «Посада керівника», «Підрозділ керівника», ПІП керівника)</w:t>
            </w:r>
          </w:p>
        </w:tc>
      </w:tr>
    </w:tbl>
    <w:p w:rsidR="00623D1E" w:rsidRPr="002C2D35" w:rsidRDefault="00623D1E" w:rsidP="00623D1E">
      <w:pPr>
        <w:widowControl w:val="0"/>
        <w:ind w:left="720"/>
        <w:jc w:val="both"/>
        <w:rPr>
          <w:lang w:eastAsia="en-GB"/>
        </w:rPr>
      </w:pPr>
    </w:p>
    <w:p w:rsidR="00623D1E" w:rsidRPr="002C2D35" w:rsidRDefault="00623D1E" w:rsidP="00623D1E">
      <w:pPr>
        <w:widowControl w:val="0"/>
        <w:pBdr>
          <w:top w:val="nil"/>
          <w:left w:val="nil"/>
          <w:bottom w:val="nil"/>
          <w:right w:val="nil"/>
          <w:between w:val="nil"/>
        </w:pBdr>
        <w:jc w:val="both"/>
        <w:outlineLvl w:val="3"/>
        <w:rPr>
          <w:b/>
          <w:lang w:eastAsia="en-GB"/>
        </w:rPr>
      </w:pPr>
      <w:r w:rsidRPr="002C2D35">
        <w:rPr>
          <w:b/>
          <w:lang w:eastAsia="en-GB"/>
        </w:rPr>
        <w:t>4.  Відображення інформації про зареєстровані порушення</w:t>
      </w:r>
    </w:p>
    <w:p w:rsidR="00623D1E" w:rsidRPr="002C2D35" w:rsidRDefault="00623D1E" w:rsidP="00623D1E">
      <w:pPr>
        <w:ind w:firstLine="540"/>
        <w:jc w:val="both"/>
        <w:rPr>
          <w:lang w:eastAsia="en-GB"/>
        </w:rPr>
      </w:pPr>
      <w:r w:rsidRPr="002C2D35">
        <w:rPr>
          <w:lang w:eastAsia="en-GB"/>
        </w:rPr>
        <w:t>Подвійний клік на рядок з даними про припис відкриває підвкладку з порушеннями, де відображаються вже занесені порушення і можна додати нові.</w:t>
      </w:r>
    </w:p>
    <w:p w:rsidR="00623D1E" w:rsidRPr="002C2D35" w:rsidRDefault="00623D1E" w:rsidP="00623D1E">
      <w:pPr>
        <w:ind w:firstLine="540"/>
        <w:jc w:val="both"/>
        <w:rPr>
          <w:lang w:eastAsia="en-GB"/>
        </w:rPr>
      </w:pPr>
      <w:r w:rsidRPr="002C2D35">
        <w:rPr>
          <w:lang w:eastAsia="en-GB"/>
        </w:rPr>
        <w:t>Користувачу відображається послідовний перелік порушень по вибраному припису.</w:t>
      </w:r>
    </w:p>
    <w:p w:rsidR="00623D1E" w:rsidRPr="002C2D35" w:rsidRDefault="00623D1E" w:rsidP="00623D1E">
      <w:pPr>
        <w:jc w:val="both"/>
        <w:rPr>
          <w:lang w:eastAsia="en-GB"/>
        </w:rPr>
      </w:pPr>
    </w:p>
    <w:p w:rsidR="00623D1E" w:rsidRPr="002C2D35" w:rsidRDefault="00623D1E" w:rsidP="00623D1E">
      <w:pPr>
        <w:widowControl w:val="0"/>
        <w:pBdr>
          <w:top w:val="nil"/>
          <w:left w:val="nil"/>
          <w:bottom w:val="nil"/>
          <w:right w:val="nil"/>
          <w:between w:val="nil"/>
        </w:pBdr>
        <w:jc w:val="both"/>
        <w:outlineLvl w:val="3"/>
        <w:rPr>
          <w:b/>
          <w:lang w:eastAsia="en-GB"/>
        </w:rPr>
      </w:pPr>
      <w:r w:rsidRPr="002C2D35">
        <w:rPr>
          <w:b/>
          <w:lang w:eastAsia="en-GB"/>
        </w:rPr>
        <w:t xml:space="preserve">5.  Додавання нового / редагування існуючого порушення </w:t>
      </w:r>
    </w:p>
    <w:p w:rsidR="00623D1E" w:rsidRPr="002C2D35" w:rsidRDefault="00623D1E" w:rsidP="00623D1E">
      <w:pPr>
        <w:ind w:firstLine="540"/>
        <w:jc w:val="both"/>
        <w:rPr>
          <w:lang w:eastAsia="en-GB"/>
        </w:rPr>
      </w:pPr>
      <w:r w:rsidRPr="002C2D35">
        <w:rPr>
          <w:lang w:eastAsia="en-GB"/>
        </w:rPr>
        <w:t>При натисненні на кнопку «</w:t>
      </w:r>
      <w:r w:rsidRPr="002C2D35">
        <w:rPr>
          <w:b/>
          <w:lang w:eastAsia="en-GB"/>
        </w:rPr>
        <w:t>Додати порушення</w:t>
      </w:r>
      <w:r w:rsidRPr="002C2D35">
        <w:rPr>
          <w:lang w:eastAsia="en-GB"/>
        </w:rPr>
        <w:t xml:space="preserve">» відображається внесення порушень з полями для заповнення. </w:t>
      </w:r>
    </w:p>
    <w:p w:rsidR="00623D1E" w:rsidRPr="002C2D35" w:rsidRDefault="00623D1E" w:rsidP="00623D1E">
      <w:pPr>
        <w:ind w:firstLine="540"/>
        <w:jc w:val="both"/>
        <w:rPr>
          <w:lang w:eastAsia="en-GB"/>
        </w:rPr>
      </w:pPr>
      <w:r w:rsidRPr="002C2D35">
        <w:rPr>
          <w:lang w:eastAsia="en-GB"/>
        </w:rPr>
        <w:t>При натисненні на кнопку «Редагувати» користувачу відображається таке ж вікно як і при додаванні нового порушення.</w:t>
      </w:r>
    </w:p>
    <w:p w:rsidR="00623D1E" w:rsidRPr="002C2D35" w:rsidRDefault="00623D1E" w:rsidP="00623D1E">
      <w:pPr>
        <w:ind w:firstLine="540"/>
        <w:jc w:val="both"/>
        <w:rPr>
          <w:lang w:eastAsia="en-GB"/>
        </w:rPr>
      </w:pPr>
      <w:r w:rsidRPr="002C2D35">
        <w:rPr>
          <w:lang w:eastAsia="en-GB"/>
        </w:rPr>
        <w:t>Редагувати дані може:</w:t>
      </w:r>
    </w:p>
    <w:p w:rsidR="00623D1E" w:rsidRPr="002C2D35" w:rsidRDefault="00623D1E" w:rsidP="00623D1E">
      <w:pPr>
        <w:numPr>
          <w:ilvl w:val="0"/>
          <w:numId w:val="35"/>
        </w:numPr>
        <w:contextualSpacing/>
        <w:jc w:val="both"/>
        <w:rPr>
          <w:rFonts w:eastAsia="Droid Sans Fallback"/>
          <w:lang w:eastAsia="en-US"/>
        </w:rPr>
      </w:pPr>
      <w:r w:rsidRPr="002C2D35">
        <w:rPr>
          <w:rFonts w:eastAsia="Droid Sans Fallback"/>
          <w:lang w:eastAsia="en-US"/>
        </w:rPr>
        <w:t>користувач, який заніс порушення;</w:t>
      </w:r>
    </w:p>
    <w:p w:rsidR="00623D1E" w:rsidRPr="002C2D35" w:rsidRDefault="00623D1E" w:rsidP="00623D1E">
      <w:pPr>
        <w:numPr>
          <w:ilvl w:val="0"/>
          <w:numId w:val="35"/>
        </w:numPr>
        <w:contextualSpacing/>
        <w:jc w:val="both"/>
        <w:rPr>
          <w:rFonts w:eastAsia="Droid Sans Fallback"/>
          <w:lang w:eastAsia="en-US"/>
        </w:rPr>
      </w:pPr>
      <w:r w:rsidRPr="002C2D35">
        <w:rPr>
          <w:rFonts w:eastAsia="Droid Sans Fallback"/>
          <w:lang w:eastAsia="en-US"/>
        </w:rPr>
        <w:lastRenderedPageBreak/>
        <w:t>адміністратор.</w:t>
      </w:r>
    </w:p>
    <w:p w:rsidR="00623D1E" w:rsidRPr="002C2D35" w:rsidRDefault="00623D1E" w:rsidP="00623D1E">
      <w:pPr>
        <w:ind w:firstLine="540"/>
        <w:jc w:val="both"/>
        <w:rPr>
          <w:lang w:eastAsia="en-GB"/>
        </w:rPr>
      </w:pPr>
      <w:r w:rsidRPr="002C2D35">
        <w:rPr>
          <w:lang w:eastAsia="en-GB"/>
        </w:rPr>
        <w:t>Додавати нові порушення можуть усі користувачі, окрім користувача з роллю  «Глядач».</w:t>
      </w:r>
    </w:p>
    <w:p w:rsidR="00623D1E" w:rsidRPr="002C2D35" w:rsidRDefault="00623D1E" w:rsidP="00623D1E">
      <w:pPr>
        <w:ind w:firstLine="540"/>
        <w:jc w:val="both"/>
        <w:rPr>
          <w:lang w:eastAsia="en-GB"/>
        </w:rPr>
      </w:pPr>
      <w:r w:rsidRPr="002C2D35">
        <w:rPr>
          <w:lang w:eastAsia="en-GB"/>
        </w:rPr>
        <w:t>Перелік полів, які необхідно заповнити, та опис до них вказано в таблиці 2 «</w:t>
      </w:r>
      <w:r w:rsidRPr="002C2D35">
        <w:rPr>
          <w:lang w:eastAsia="uk-UA"/>
        </w:rPr>
        <w:t xml:space="preserve">Поля для реєстрації </w:t>
      </w:r>
      <w:r w:rsidRPr="002C2D35">
        <w:rPr>
          <w:bCs/>
          <w:lang w:eastAsia="uk-UA"/>
        </w:rPr>
        <w:t>Порушення»</w:t>
      </w:r>
      <w:r w:rsidRPr="002C2D35">
        <w:rPr>
          <w:lang w:eastAsia="en-GB"/>
        </w:rPr>
        <w:t xml:space="preserve">. </w:t>
      </w:r>
    </w:p>
    <w:tbl>
      <w:tblPr>
        <w:tblStyle w:val="1e"/>
        <w:tblW w:w="0" w:type="auto"/>
        <w:tblLook w:val="04A0" w:firstRow="1" w:lastRow="0" w:firstColumn="1" w:lastColumn="0" w:noHBand="0" w:noVBand="1"/>
      </w:tblPr>
      <w:tblGrid>
        <w:gridCol w:w="696"/>
        <w:gridCol w:w="4455"/>
        <w:gridCol w:w="4795"/>
      </w:tblGrid>
      <w:tr w:rsidR="00623D1E" w:rsidRPr="002C2D35" w:rsidTr="00623D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623D1E" w:rsidRPr="002C2D35" w:rsidRDefault="00623D1E" w:rsidP="00623D1E">
            <w:pPr>
              <w:rPr>
                <w:lang w:eastAsia="uk-UA"/>
              </w:rPr>
            </w:pPr>
            <w:r w:rsidRPr="002C2D35">
              <w:rPr>
                <w:lang w:eastAsia="uk-UA"/>
              </w:rPr>
              <w:t xml:space="preserve">Таблиця 2 Поля для реєстрації </w:t>
            </w:r>
            <w:r w:rsidRPr="002C2D35">
              <w:rPr>
                <w:b w:val="0"/>
                <w:bCs w:val="0"/>
                <w:lang w:eastAsia="uk-UA"/>
              </w:rPr>
              <w:t>Порушення</w:t>
            </w:r>
          </w:p>
        </w:tc>
      </w:tr>
      <w:tr w:rsidR="00623D1E" w:rsidRPr="002C2D35" w:rsidTr="006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23D1E" w:rsidRPr="002C2D35" w:rsidRDefault="00623D1E" w:rsidP="00623D1E">
            <w:pPr>
              <w:rPr>
                <w:b w:val="0"/>
                <w:lang w:eastAsia="uk-UA"/>
              </w:rPr>
            </w:pPr>
            <w:r w:rsidRPr="002C2D35">
              <w:rPr>
                <w:b w:val="0"/>
                <w:lang w:eastAsia="uk-UA"/>
              </w:rPr>
              <w:t>№</w:t>
            </w:r>
          </w:p>
        </w:tc>
        <w:tc>
          <w:tcPr>
            <w:tcW w:w="0" w:type="auto"/>
            <w:hideMark/>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
                <w:lang w:eastAsia="uk-UA"/>
              </w:rPr>
            </w:pPr>
            <w:r w:rsidRPr="002C2D35">
              <w:rPr>
                <w:b/>
                <w:lang w:eastAsia="uk-UA"/>
              </w:rPr>
              <w:t>Назва поля</w:t>
            </w:r>
          </w:p>
        </w:tc>
        <w:tc>
          <w:tcPr>
            <w:tcW w:w="0" w:type="auto"/>
            <w:hideMark/>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
                <w:lang w:eastAsia="uk-UA"/>
              </w:rPr>
            </w:pPr>
            <w:r w:rsidRPr="002C2D35">
              <w:rPr>
                <w:b/>
                <w:lang w:eastAsia="uk-UA"/>
              </w:rPr>
              <w:t>Примітка</w:t>
            </w:r>
          </w:p>
        </w:tc>
      </w:tr>
      <w:tr w:rsidR="00623D1E" w:rsidRPr="002C2D35" w:rsidTr="00623D1E">
        <w:tc>
          <w:tcPr>
            <w:cnfStyle w:val="001000000000" w:firstRow="0" w:lastRow="0" w:firstColumn="1" w:lastColumn="0" w:oddVBand="0" w:evenVBand="0" w:oddHBand="0" w:evenHBand="0" w:firstRowFirstColumn="0" w:firstRowLastColumn="0" w:lastRowFirstColumn="0" w:lastRowLastColumn="0"/>
            <w:tcW w:w="0" w:type="auto"/>
            <w:hideMark/>
          </w:tcPr>
          <w:p w:rsidR="00623D1E" w:rsidRPr="002C2D35" w:rsidRDefault="00623D1E" w:rsidP="00623D1E">
            <w:pPr>
              <w:rPr>
                <w:lang w:eastAsia="uk-UA"/>
              </w:rPr>
            </w:pPr>
            <w:r w:rsidRPr="002C2D35">
              <w:rPr>
                <w:lang w:eastAsia="uk-UA"/>
              </w:rPr>
              <w:t>2.1.</w:t>
            </w:r>
          </w:p>
        </w:tc>
        <w:tc>
          <w:tcPr>
            <w:tcW w:w="0" w:type="auto"/>
            <w:hideMark/>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b/>
                <w:bCs/>
                <w:lang w:eastAsia="uk-UA"/>
              </w:rPr>
              <w:t xml:space="preserve">№ п/п </w:t>
            </w:r>
          </w:p>
        </w:tc>
        <w:tc>
          <w:tcPr>
            <w:tcW w:w="0" w:type="auto"/>
            <w:hideMark/>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lang w:eastAsia="uk-UA"/>
              </w:rPr>
              <w:t>Автоматично, формат: 1, 2…..n</w:t>
            </w:r>
          </w:p>
        </w:tc>
      </w:tr>
      <w:tr w:rsidR="00623D1E" w:rsidRPr="002C2D35" w:rsidTr="006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23D1E" w:rsidRPr="002C2D35" w:rsidRDefault="00623D1E" w:rsidP="00623D1E">
            <w:pPr>
              <w:rPr>
                <w:lang w:eastAsia="uk-UA"/>
              </w:rPr>
            </w:pPr>
            <w:r w:rsidRPr="002C2D35">
              <w:rPr>
                <w:lang w:eastAsia="uk-UA"/>
              </w:rPr>
              <w:t>2.2.</w:t>
            </w:r>
          </w:p>
        </w:tc>
        <w:tc>
          <w:tcPr>
            <w:tcW w:w="0" w:type="auto"/>
            <w:hideMark/>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lang w:eastAsia="uk-UA"/>
              </w:rPr>
            </w:pPr>
            <w:r w:rsidRPr="002C2D35">
              <w:rPr>
                <w:b/>
                <w:bCs/>
                <w:lang w:eastAsia="uk-UA"/>
              </w:rPr>
              <w:t>Філія</w:t>
            </w:r>
          </w:p>
        </w:tc>
        <w:tc>
          <w:tcPr>
            <w:tcW w:w="0" w:type="auto"/>
            <w:hideMark/>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lang w:eastAsia="uk-UA"/>
              </w:rPr>
            </w:pPr>
            <w:r w:rsidRPr="002C2D35">
              <w:rPr>
                <w:lang w:eastAsia="uk-UA"/>
              </w:rPr>
              <w:t xml:space="preserve">Довідник підрозділів </w:t>
            </w:r>
          </w:p>
        </w:tc>
      </w:tr>
      <w:tr w:rsidR="00623D1E" w:rsidRPr="002C2D35" w:rsidTr="00623D1E">
        <w:tc>
          <w:tcPr>
            <w:cnfStyle w:val="001000000000" w:firstRow="0" w:lastRow="0" w:firstColumn="1" w:lastColumn="0" w:oddVBand="0" w:evenVBand="0" w:oddHBand="0" w:evenHBand="0" w:firstRowFirstColumn="0" w:firstRowLastColumn="0" w:lastRowFirstColumn="0" w:lastRowLastColumn="0"/>
            <w:tcW w:w="0" w:type="auto"/>
            <w:hideMark/>
          </w:tcPr>
          <w:p w:rsidR="00623D1E" w:rsidRPr="002C2D35" w:rsidRDefault="00623D1E" w:rsidP="00623D1E">
            <w:pPr>
              <w:rPr>
                <w:lang w:eastAsia="uk-UA"/>
              </w:rPr>
            </w:pPr>
            <w:r w:rsidRPr="002C2D35">
              <w:rPr>
                <w:lang w:eastAsia="uk-UA"/>
              </w:rPr>
              <w:t>2.3.</w:t>
            </w:r>
          </w:p>
        </w:tc>
        <w:tc>
          <w:tcPr>
            <w:tcW w:w="0" w:type="auto"/>
            <w:hideMark/>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b/>
                <w:bCs/>
                <w:lang w:eastAsia="uk-UA"/>
              </w:rPr>
              <w:t>Cлужба, відділ</w:t>
            </w:r>
          </w:p>
        </w:tc>
        <w:tc>
          <w:tcPr>
            <w:tcW w:w="0" w:type="auto"/>
            <w:hideMark/>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lang w:eastAsia="uk-UA"/>
              </w:rPr>
              <w:t>Дані поля залежать від значення в полі 1.2. Ручне введення</w:t>
            </w:r>
          </w:p>
        </w:tc>
      </w:tr>
      <w:tr w:rsidR="00623D1E" w:rsidRPr="002C2D35" w:rsidTr="006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23D1E" w:rsidRPr="002C2D35" w:rsidRDefault="00623D1E" w:rsidP="00623D1E">
            <w:pPr>
              <w:rPr>
                <w:lang w:eastAsia="uk-UA"/>
              </w:rPr>
            </w:pPr>
            <w:r w:rsidRPr="002C2D35">
              <w:rPr>
                <w:lang w:eastAsia="uk-UA"/>
              </w:rPr>
              <w:t>2.4.</w:t>
            </w:r>
          </w:p>
        </w:tc>
        <w:tc>
          <w:tcPr>
            <w:tcW w:w="0" w:type="auto"/>
            <w:hideMark/>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lang w:eastAsia="uk-UA"/>
              </w:rPr>
            </w:pPr>
            <w:r w:rsidRPr="002C2D35">
              <w:rPr>
                <w:b/>
                <w:bCs/>
                <w:lang w:eastAsia="uk-UA"/>
              </w:rPr>
              <w:t>Підрозділ, дільниця</w:t>
            </w:r>
          </w:p>
        </w:tc>
        <w:tc>
          <w:tcPr>
            <w:tcW w:w="0" w:type="auto"/>
            <w:hideMark/>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lang w:eastAsia="uk-UA"/>
              </w:rPr>
            </w:pPr>
            <w:r w:rsidRPr="002C2D35">
              <w:rPr>
                <w:lang w:eastAsia="uk-UA"/>
              </w:rPr>
              <w:t>Дані поля залежать від значення в полі 1.3. Ручне введення</w:t>
            </w:r>
          </w:p>
        </w:tc>
      </w:tr>
      <w:tr w:rsidR="00623D1E" w:rsidRPr="002C2D35" w:rsidTr="00623D1E">
        <w:tc>
          <w:tcPr>
            <w:cnfStyle w:val="001000000000" w:firstRow="0" w:lastRow="0" w:firstColumn="1" w:lastColumn="0" w:oddVBand="0" w:evenVBand="0" w:oddHBand="0" w:evenHBand="0" w:firstRowFirstColumn="0" w:firstRowLastColumn="0" w:lastRowFirstColumn="0" w:lastRowLastColumn="0"/>
            <w:tcW w:w="0" w:type="auto"/>
            <w:hideMark/>
          </w:tcPr>
          <w:p w:rsidR="00623D1E" w:rsidRPr="002C2D35" w:rsidRDefault="00623D1E" w:rsidP="00623D1E">
            <w:pPr>
              <w:rPr>
                <w:lang w:eastAsia="uk-UA"/>
              </w:rPr>
            </w:pPr>
            <w:r w:rsidRPr="002C2D35">
              <w:rPr>
                <w:lang w:eastAsia="uk-UA"/>
              </w:rPr>
              <w:t>2.5.</w:t>
            </w:r>
          </w:p>
        </w:tc>
        <w:tc>
          <w:tcPr>
            <w:tcW w:w="0" w:type="auto"/>
            <w:hideMark/>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b/>
                <w:bCs/>
                <w:lang w:eastAsia="uk-UA"/>
              </w:rPr>
              <w:t>Виявлені порушення</w:t>
            </w:r>
          </w:p>
        </w:tc>
        <w:tc>
          <w:tcPr>
            <w:tcW w:w="0" w:type="auto"/>
            <w:hideMark/>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lang w:eastAsia="uk-UA"/>
              </w:rPr>
              <w:t>Ручне введення</w:t>
            </w:r>
          </w:p>
        </w:tc>
      </w:tr>
      <w:tr w:rsidR="00623D1E" w:rsidRPr="002C2D35" w:rsidTr="006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23D1E" w:rsidRPr="002C2D35" w:rsidRDefault="00623D1E" w:rsidP="00623D1E">
            <w:pPr>
              <w:rPr>
                <w:lang w:eastAsia="uk-UA"/>
              </w:rPr>
            </w:pPr>
            <w:r w:rsidRPr="002C2D35">
              <w:rPr>
                <w:lang w:eastAsia="uk-UA"/>
              </w:rPr>
              <w:t>2.6.</w:t>
            </w:r>
          </w:p>
        </w:tc>
        <w:tc>
          <w:tcPr>
            <w:tcW w:w="0" w:type="auto"/>
            <w:hideMark/>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lang w:eastAsia="uk-UA"/>
              </w:rPr>
            </w:pPr>
            <w:r w:rsidRPr="002C2D35">
              <w:rPr>
                <w:b/>
                <w:bCs/>
                <w:lang w:eastAsia="uk-UA"/>
              </w:rPr>
              <w:t>Нормативно-правовий акт, пункт, вимоги яких порушено</w:t>
            </w:r>
          </w:p>
        </w:tc>
        <w:tc>
          <w:tcPr>
            <w:tcW w:w="0" w:type="auto"/>
            <w:hideMark/>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lang w:eastAsia="uk-UA"/>
              </w:rPr>
            </w:pPr>
            <w:r w:rsidRPr="002C2D35">
              <w:rPr>
                <w:lang w:eastAsia="uk-UA"/>
              </w:rPr>
              <w:t>Ручне введення</w:t>
            </w:r>
          </w:p>
        </w:tc>
      </w:tr>
      <w:tr w:rsidR="00623D1E" w:rsidRPr="002C2D35" w:rsidTr="00623D1E">
        <w:tc>
          <w:tcPr>
            <w:cnfStyle w:val="001000000000" w:firstRow="0" w:lastRow="0" w:firstColumn="1" w:lastColumn="0" w:oddVBand="0" w:evenVBand="0" w:oddHBand="0" w:evenHBand="0" w:firstRowFirstColumn="0" w:firstRowLastColumn="0" w:lastRowFirstColumn="0" w:lastRowLastColumn="0"/>
            <w:tcW w:w="0" w:type="auto"/>
            <w:hideMark/>
          </w:tcPr>
          <w:p w:rsidR="00623D1E" w:rsidRPr="002C2D35" w:rsidRDefault="00623D1E" w:rsidP="00623D1E">
            <w:pPr>
              <w:rPr>
                <w:lang w:eastAsia="uk-UA"/>
              </w:rPr>
            </w:pPr>
            <w:r w:rsidRPr="002C2D35">
              <w:rPr>
                <w:lang w:eastAsia="uk-UA"/>
              </w:rPr>
              <w:t>2.7.</w:t>
            </w:r>
          </w:p>
        </w:tc>
        <w:tc>
          <w:tcPr>
            <w:tcW w:w="0" w:type="auto"/>
            <w:hideMark/>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b/>
                <w:bCs/>
                <w:lang w:eastAsia="uk-UA"/>
              </w:rPr>
              <w:t>Запропоновані заходи</w:t>
            </w:r>
          </w:p>
        </w:tc>
        <w:tc>
          <w:tcPr>
            <w:tcW w:w="0" w:type="auto"/>
            <w:hideMark/>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lang w:eastAsia="uk-UA"/>
              </w:rPr>
              <w:t>Ручне введення</w:t>
            </w:r>
          </w:p>
        </w:tc>
      </w:tr>
      <w:tr w:rsidR="00623D1E" w:rsidRPr="002C2D35" w:rsidTr="006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23D1E" w:rsidRPr="002C2D35" w:rsidRDefault="00623D1E" w:rsidP="00623D1E">
            <w:pPr>
              <w:rPr>
                <w:lang w:eastAsia="uk-UA"/>
              </w:rPr>
            </w:pPr>
            <w:r w:rsidRPr="002C2D35">
              <w:rPr>
                <w:lang w:eastAsia="uk-UA"/>
              </w:rPr>
              <w:t>2.8.</w:t>
            </w:r>
          </w:p>
        </w:tc>
        <w:tc>
          <w:tcPr>
            <w:tcW w:w="0" w:type="auto"/>
            <w:hideMark/>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lang w:eastAsia="uk-UA"/>
              </w:rPr>
            </w:pPr>
            <w:r w:rsidRPr="002C2D35">
              <w:rPr>
                <w:b/>
                <w:bCs/>
                <w:lang w:eastAsia="uk-UA"/>
              </w:rPr>
              <w:t>Термін усунення порушень</w:t>
            </w:r>
          </w:p>
        </w:tc>
        <w:tc>
          <w:tcPr>
            <w:tcW w:w="0" w:type="auto"/>
            <w:hideMark/>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lang w:eastAsia="uk-UA"/>
              </w:rPr>
            </w:pPr>
            <w:r w:rsidRPr="002C2D35">
              <w:rPr>
                <w:lang w:eastAsia="uk-UA"/>
              </w:rPr>
              <w:t>Ручне введення</w:t>
            </w:r>
          </w:p>
        </w:tc>
      </w:tr>
      <w:tr w:rsidR="00623D1E" w:rsidRPr="002C2D35" w:rsidTr="00623D1E">
        <w:tc>
          <w:tcPr>
            <w:cnfStyle w:val="001000000000" w:firstRow="0" w:lastRow="0" w:firstColumn="1" w:lastColumn="0" w:oddVBand="0" w:evenVBand="0" w:oddHBand="0" w:evenHBand="0" w:firstRowFirstColumn="0" w:firstRowLastColumn="0" w:lastRowFirstColumn="0" w:lastRowLastColumn="0"/>
            <w:tcW w:w="0" w:type="auto"/>
            <w:hideMark/>
          </w:tcPr>
          <w:p w:rsidR="00623D1E" w:rsidRPr="002C2D35" w:rsidRDefault="00623D1E" w:rsidP="00623D1E">
            <w:pPr>
              <w:rPr>
                <w:lang w:eastAsia="uk-UA"/>
              </w:rPr>
            </w:pPr>
            <w:r w:rsidRPr="002C2D35">
              <w:rPr>
                <w:lang w:eastAsia="uk-UA"/>
              </w:rPr>
              <w:t>2.9.</w:t>
            </w:r>
          </w:p>
        </w:tc>
        <w:tc>
          <w:tcPr>
            <w:tcW w:w="0" w:type="auto"/>
            <w:hideMark/>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b/>
                <w:bCs/>
                <w:lang w:eastAsia="uk-UA"/>
              </w:rPr>
              <w:t>Відмітка про виконання порушення</w:t>
            </w:r>
          </w:p>
        </w:tc>
        <w:tc>
          <w:tcPr>
            <w:tcW w:w="0" w:type="auto"/>
            <w:hideMark/>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lang w:eastAsia="uk-UA"/>
              </w:rPr>
              <w:t xml:space="preserve">Виконано/ Не виконано/ Перенесено. </w:t>
            </w:r>
          </w:p>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lang w:eastAsia="uk-UA"/>
              </w:rPr>
              <w:t>Ручне введення</w:t>
            </w:r>
          </w:p>
        </w:tc>
      </w:tr>
      <w:tr w:rsidR="00623D1E" w:rsidRPr="002C2D35" w:rsidTr="006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23D1E" w:rsidRPr="002C2D35" w:rsidRDefault="00623D1E" w:rsidP="00623D1E">
            <w:pPr>
              <w:rPr>
                <w:lang w:eastAsia="uk-UA"/>
              </w:rPr>
            </w:pPr>
            <w:r w:rsidRPr="002C2D35">
              <w:rPr>
                <w:lang w:eastAsia="uk-UA"/>
              </w:rPr>
              <w:t>2.10.</w:t>
            </w:r>
          </w:p>
        </w:tc>
        <w:tc>
          <w:tcPr>
            <w:tcW w:w="0" w:type="auto"/>
            <w:hideMark/>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lang w:eastAsia="uk-UA"/>
              </w:rPr>
            </w:pPr>
            <w:r w:rsidRPr="002C2D35">
              <w:rPr>
                <w:b/>
                <w:bCs/>
                <w:lang w:eastAsia="uk-UA"/>
              </w:rPr>
              <w:t>Причина не виконання/перенесення порушення</w:t>
            </w:r>
          </w:p>
        </w:tc>
        <w:tc>
          <w:tcPr>
            <w:tcW w:w="0" w:type="auto"/>
            <w:hideMark/>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lang w:eastAsia="uk-UA"/>
              </w:rPr>
            </w:pPr>
            <w:r w:rsidRPr="002C2D35">
              <w:rPr>
                <w:lang w:eastAsia="uk-UA"/>
              </w:rPr>
              <w:t>Відображається коли в полі 2.9 вказано значення «</w:t>
            </w:r>
            <w:r w:rsidRPr="002C2D35">
              <w:rPr>
                <w:b/>
                <w:lang w:eastAsia="uk-UA"/>
              </w:rPr>
              <w:t>Не виконано</w:t>
            </w:r>
            <w:r w:rsidRPr="002C2D35">
              <w:rPr>
                <w:lang w:eastAsia="uk-UA"/>
              </w:rPr>
              <w:t>» / «</w:t>
            </w:r>
            <w:r w:rsidRPr="002C2D35">
              <w:rPr>
                <w:b/>
                <w:lang w:eastAsia="uk-UA"/>
              </w:rPr>
              <w:t>Перенесено</w:t>
            </w:r>
            <w:r w:rsidRPr="002C2D35">
              <w:rPr>
                <w:lang w:eastAsia="uk-UA"/>
              </w:rPr>
              <w:t>»</w:t>
            </w:r>
          </w:p>
        </w:tc>
      </w:tr>
      <w:tr w:rsidR="00623D1E" w:rsidRPr="002C2D35" w:rsidTr="00623D1E">
        <w:tc>
          <w:tcPr>
            <w:cnfStyle w:val="001000000000" w:firstRow="0" w:lastRow="0" w:firstColumn="1" w:lastColumn="0" w:oddVBand="0" w:evenVBand="0" w:oddHBand="0" w:evenHBand="0" w:firstRowFirstColumn="0" w:firstRowLastColumn="0" w:lastRowFirstColumn="0" w:lastRowLastColumn="0"/>
            <w:tcW w:w="0" w:type="auto"/>
            <w:hideMark/>
          </w:tcPr>
          <w:p w:rsidR="00623D1E" w:rsidRPr="002C2D35" w:rsidRDefault="00623D1E" w:rsidP="00623D1E">
            <w:pPr>
              <w:rPr>
                <w:lang w:eastAsia="uk-UA"/>
              </w:rPr>
            </w:pPr>
            <w:r w:rsidRPr="002C2D35">
              <w:rPr>
                <w:lang w:eastAsia="uk-UA"/>
              </w:rPr>
              <w:t>2.11.</w:t>
            </w:r>
          </w:p>
        </w:tc>
        <w:tc>
          <w:tcPr>
            <w:tcW w:w="0" w:type="auto"/>
            <w:hideMark/>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b/>
                <w:bCs/>
                <w:lang w:eastAsia="uk-UA"/>
              </w:rPr>
              <w:t>Новий термін перенесення</w:t>
            </w:r>
          </w:p>
        </w:tc>
        <w:tc>
          <w:tcPr>
            <w:tcW w:w="0" w:type="auto"/>
            <w:hideMark/>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lang w:eastAsia="uk-UA"/>
              </w:rPr>
              <w:t>Відображається коли в полі 2.9 вказано значення «</w:t>
            </w:r>
            <w:r w:rsidRPr="002C2D35">
              <w:rPr>
                <w:b/>
                <w:lang w:eastAsia="uk-UA"/>
              </w:rPr>
              <w:t>Не виконано</w:t>
            </w:r>
            <w:r w:rsidRPr="002C2D35">
              <w:rPr>
                <w:lang w:eastAsia="uk-UA"/>
              </w:rPr>
              <w:t>» / «</w:t>
            </w:r>
            <w:r w:rsidRPr="002C2D35">
              <w:rPr>
                <w:b/>
                <w:lang w:eastAsia="uk-UA"/>
              </w:rPr>
              <w:t>Перенесено</w:t>
            </w:r>
            <w:r w:rsidRPr="002C2D35">
              <w:rPr>
                <w:lang w:eastAsia="uk-UA"/>
              </w:rPr>
              <w:t>»</w:t>
            </w:r>
          </w:p>
        </w:tc>
      </w:tr>
      <w:tr w:rsidR="00623D1E" w:rsidRPr="002C2D35" w:rsidTr="006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23D1E" w:rsidRPr="002C2D35" w:rsidRDefault="00623D1E" w:rsidP="00623D1E">
            <w:pPr>
              <w:rPr>
                <w:lang w:eastAsia="uk-UA"/>
              </w:rPr>
            </w:pPr>
            <w:r w:rsidRPr="002C2D35">
              <w:rPr>
                <w:lang w:eastAsia="uk-UA"/>
              </w:rPr>
              <w:t>2.12.</w:t>
            </w:r>
          </w:p>
        </w:tc>
        <w:tc>
          <w:tcPr>
            <w:tcW w:w="0" w:type="auto"/>
            <w:hideMark/>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lang w:eastAsia="uk-UA"/>
              </w:rPr>
            </w:pPr>
            <w:r w:rsidRPr="002C2D35">
              <w:rPr>
                <w:b/>
                <w:bCs/>
                <w:lang w:eastAsia="uk-UA"/>
              </w:rPr>
              <w:t>Заборонено роботи, механізми, машини, причина</w:t>
            </w:r>
          </w:p>
        </w:tc>
        <w:tc>
          <w:tcPr>
            <w:tcW w:w="0" w:type="auto"/>
            <w:hideMark/>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lang w:eastAsia="uk-UA"/>
              </w:rPr>
            </w:pPr>
            <w:r w:rsidRPr="002C2D35">
              <w:rPr>
                <w:lang w:eastAsia="uk-UA"/>
              </w:rPr>
              <w:t> </w:t>
            </w:r>
          </w:p>
        </w:tc>
      </w:tr>
    </w:tbl>
    <w:p w:rsidR="00623D1E" w:rsidRPr="002C2D35" w:rsidRDefault="00623D1E" w:rsidP="00623D1E">
      <w:pPr>
        <w:jc w:val="both"/>
        <w:rPr>
          <w:lang w:eastAsia="en-GB"/>
        </w:rPr>
      </w:pPr>
    </w:p>
    <w:p w:rsidR="00623D1E" w:rsidRPr="002C2D35" w:rsidRDefault="00623D1E" w:rsidP="00623D1E">
      <w:pPr>
        <w:ind w:firstLine="540"/>
        <w:jc w:val="both"/>
        <w:rPr>
          <w:lang w:eastAsia="en-GB"/>
        </w:rPr>
      </w:pPr>
      <w:r w:rsidRPr="002C2D35">
        <w:rPr>
          <w:lang w:eastAsia="en-GB"/>
        </w:rPr>
        <w:t xml:space="preserve">Натискання кнопки «Зберегти» ініціює збереження внесених/ змінених даних у «Вікні внесення порушень». </w:t>
      </w:r>
    </w:p>
    <w:p w:rsidR="00623D1E" w:rsidRPr="002C2D35" w:rsidRDefault="00623D1E" w:rsidP="00623D1E">
      <w:pPr>
        <w:jc w:val="both"/>
        <w:rPr>
          <w:lang w:eastAsia="en-GB"/>
        </w:rPr>
      </w:pPr>
    </w:p>
    <w:p w:rsidR="00623D1E" w:rsidRPr="002C2D35" w:rsidRDefault="00623D1E" w:rsidP="00623D1E">
      <w:pPr>
        <w:widowControl w:val="0"/>
        <w:pBdr>
          <w:top w:val="nil"/>
          <w:left w:val="nil"/>
          <w:bottom w:val="nil"/>
          <w:right w:val="nil"/>
          <w:between w:val="nil"/>
        </w:pBdr>
        <w:jc w:val="both"/>
        <w:outlineLvl w:val="3"/>
        <w:rPr>
          <w:b/>
          <w:lang w:eastAsia="en-GB"/>
        </w:rPr>
      </w:pPr>
      <w:r w:rsidRPr="002C2D35">
        <w:rPr>
          <w:b/>
          <w:lang w:eastAsia="en-GB"/>
        </w:rPr>
        <w:t>6.  Формування припису</w:t>
      </w:r>
    </w:p>
    <w:p w:rsidR="00623D1E" w:rsidRPr="002C2D35" w:rsidRDefault="00623D1E" w:rsidP="00623D1E">
      <w:pPr>
        <w:widowControl w:val="0"/>
        <w:ind w:firstLine="540"/>
        <w:jc w:val="both"/>
        <w:rPr>
          <w:lang w:eastAsia="en-GB"/>
        </w:rPr>
      </w:pPr>
      <w:r w:rsidRPr="002C2D35">
        <w:rPr>
          <w:lang w:eastAsia="en-GB"/>
        </w:rPr>
        <w:t xml:space="preserve"> Замовник формує припис шляхом натиснення кнопки «Сформувати припис» на вкладці «Приписи»</w:t>
      </w:r>
      <w:r w:rsidRPr="002C2D35">
        <w:rPr>
          <w:lang w:val="ru-RU" w:eastAsia="en-GB"/>
        </w:rPr>
        <w:t xml:space="preserve"> на п</w:t>
      </w:r>
      <w:r w:rsidRPr="002C2D35">
        <w:rPr>
          <w:lang w:eastAsia="en-GB"/>
        </w:rPr>
        <w:t>очатковому вікні. Файл має формуватися у форматі *.doc за шаблоном, вказаним в Додатку 1.</w:t>
      </w:r>
    </w:p>
    <w:p w:rsidR="00623D1E" w:rsidRPr="002C2D35" w:rsidRDefault="00623D1E" w:rsidP="00623D1E">
      <w:pPr>
        <w:jc w:val="both"/>
        <w:rPr>
          <w:lang w:eastAsia="en-GB"/>
        </w:rPr>
      </w:pPr>
      <w:bookmarkStart w:id="2" w:name="_qs90aptyeg6w" w:colFirst="0" w:colLast="0"/>
      <w:bookmarkEnd w:id="2"/>
    </w:p>
    <w:p w:rsidR="00623D1E" w:rsidRPr="002C2D35" w:rsidRDefault="00623D1E" w:rsidP="00623D1E">
      <w:pPr>
        <w:widowControl w:val="0"/>
        <w:pBdr>
          <w:top w:val="nil"/>
          <w:left w:val="nil"/>
          <w:bottom w:val="nil"/>
          <w:right w:val="nil"/>
          <w:between w:val="nil"/>
        </w:pBdr>
        <w:jc w:val="both"/>
        <w:outlineLvl w:val="3"/>
        <w:rPr>
          <w:b/>
          <w:lang w:eastAsia="en-GB"/>
        </w:rPr>
      </w:pPr>
      <w:r w:rsidRPr="002C2D35">
        <w:rPr>
          <w:b/>
          <w:lang w:eastAsia="en-GB"/>
        </w:rPr>
        <w:t>7.  Відображення вкладки Аудити</w:t>
      </w:r>
    </w:p>
    <w:p w:rsidR="00623D1E" w:rsidRPr="002C2D35" w:rsidRDefault="00623D1E" w:rsidP="00623D1E">
      <w:pPr>
        <w:ind w:firstLine="540"/>
        <w:jc w:val="both"/>
        <w:rPr>
          <w:lang w:eastAsia="en-GB"/>
        </w:rPr>
      </w:pPr>
      <w:r w:rsidRPr="002C2D35">
        <w:rPr>
          <w:lang w:eastAsia="en-GB"/>
        </w:rPr>
        <w:t>Користувачу відображається вкладка «Аудити» з переліком усіх аудитів.</w:t>
      </w:r>
    </w:p>
    <w:p w:rsidR="00623D1E" w:rsidRPr="002C2D35" w:rsidRDefault="00623D1E" w:rsidP="00623D1E">
      <w:pPr>
        <w:ind w:firstLine="540"/>
        <w:jc w:val="both"/>
        <w:rPr>
          <w:lang w:eastAsia="en-GB"/>
        </w:rPr>
      </w:pPr>
      <w:r w:rsidRPr="002C2D35">
        <w:rPr>
          <w:lang w:eastAsia="en-GB"/>
        </w:rPr>
        <w:t>Перелік аудитів сортується по роках.</w:t>
      </w:r>
    </w:p>
    <w:p w:rsidR="00623D1E" w:rsidRPr="002C2D35" w:rsidRDefault="00623D1E" w:rsidP="00623D1E">
      <w:pPr>
        <w:jc w:val="both"/>
        <w:rPr>
          <w:lang w:eastAsia="en-GB"/>
        </w:rPr>
      </w:pPr>
      <w:r w:rsidRPr="002C2D35">
        <w:rPr>
          <w:lang w:eastAsia="en-GB"/>
        </w:rPr>
        <w:t>Користувач на вкладці може:</w:t>
      </w:r>
    </w:p>
    <w:p w:rsidR="00623D1E" w:rsidRPr="002C2D35" w:rsidRDefault="00623D1E" w:rsidP="00623D1E">
      <w:pPr>
        <w:numPr>
          <w:ilvl w:val="0"/>
          <w:numId w:val="32"/>
        </w:numPr>
        <w:contextualSpacing/>
        <w:jc w:val="both"/>
        <w:rPr>
          <w:rFonts w:eastAsia="Droid Sans Fallback"/>
          <w:lang w:eastAsia="en-US"/>
        </w:rPr>
      </w:pPr>
      <w:r w:rsidRPr="002C2D35">
        <w:rPr>
          <w:rFonts w:eastAsia="Droid Sans Fallback"/>
          <w:lang w:eastAsia="en-US"/>
        </w:rPr>
        <w:t>сформувати звіт про виявлені невідповідності;</w:t>
      </w:r>
    </w:p>
    <w:p w:rsidR="00623D1E" w:rsidRPr="002C2D35" w:rsidRDefault="00623D1E" w:rsidP="00623D1E">
      <w:pPr>
        <w:numPr>
          <w:ilvl w:val="0"/>
          <w:numId w:val="32"/>
        </w:numPr>
        <w:contextualSpacing/>
        <w:jc w:val="both"/>
        <w:rPr>
          <w:rFonts w:eastAsia="Droid Sans Fallback"/>
          <w:lang w:eastAsia="en-US"/>
        </w:rPr>
      </w:pPr>
      <w:r w:rsidRPr="002C2D35">
        <w:rPr>
          <w:rFonts w:eastAsia="Droid Sans Fallback"/>
          <w:lang w:eastAsia="en-US"/>
        </w:rPr>
        <w:t>зареєструвати новий звіт про аудит;</w:t>
      </w:r>
    </w:p>
    <w:p w:rsidR="00623D1E" w:rsidRPr="002C2D35" w:rsidRDefault="00623D1E" w:rsidP="00623D1E">
      <w:pPr>
        <w:numPr>
          <w:ilvl w:val="0"/>
          <w:numId w:val="32"/>
        </w:numPr>
        <w:contextualSpacing/>
        <w:jc w:val="both"/>
        <w:rPr>
          <w:rFonts w:eastAsia="Droid Sans Fallback"/>
          <w:lang w:eastAsia="en-US"/>
        </w:rPr>
      </w:pPr>
      <w:r w:rsidRPr="002C2D35">
        <w:rPr>
          <w:rFonts w:eastAsia="Droid Sans Fallback"/>
          <w:lang w:eastAsia="en-US"/>
        </w:rPr>
        <w:t>переглянути детальний опис виявлених невідповідностей.</w:t>
      </w:r>
    </w:p>
    <w:p w:rsidR="00623D1E" w:rsidRPr="002C2D35" w:rsidRDefault="00623D1E" w:rsidP="00623D1E">
      <w:pPr>
        <w:jc w:val="both"/>
        <w:rPr>
          <w:lang w:eastAsia="en-GB"/>
        </w:rPr>
      </w:pPr>
    </w:p>
    <w:p w:rsidR="00623D1E" w:rsidRPr="002C2D35" w:rsidRDefault="00623D1E" w:rsidP="00623D1E">
      <w:pPr>
        <w:widowControl w:val="0"/>
        <w:pBdr>
          <w:top w:val="nil"/>
          <w:left w:val="nil"/>
          <w:bottom w:val="nil"/>
          <w:right w:val="nil"/>
          <w:between w:val="nil"/>
        </w:pBdr>
        <w:jc w:val="both"/>
        <w:outlineLvl w:val="3"/>
        <w:rPr>
          <w:b/>
          <w:lang w:eastAsia="en-GB"/>
        </w:rPr>
      </w:pPr>
      <w:r w:rsidRPr="002C2D35">
        <w:rPr>
          <w:b/>
          <w:lang w:eastAsia="en-GB"/>
        </w:rPr>
        <w:t>8.  Реєстрація Звіту про аудит</w:t>
      </w:r>
    </w:p>
    <w:p w:rsidR="00623D1E" w:rsidRPr="002C2D35" w:rsidRDefault="00623D1E" w:rsidP="00623D1E">
      <w:pPr>
        <w:ind w:firstLine="540"/>
        <w:jc w:val="both"/>
        <w:rPr>
          <w:lang w:eastAsia="en-GB"/>
        </w:rPr>
      </w:pPr>
      <w:r w:rsidRPr="002C2D35">
        <w:rPr>
          <w:lang w:eastAsia="en-GB"/>
        </w:rPr>
        <w:t xml:space="preserve">Реєстрація нового звіту про аудит відбувається шляхом натиснення користувачем кнопки </w:t>
      </w:r>
      <w:r w:rsidRPr="002C2D35">
        <w:rPr>
          <w:b/>
          <w:lang w:eastAsia="en-GB"/>
        </w:rPr>
        <w:t xml:space="preserve">«Зареєструвати звіт про аудит» </w:t>
      </w:r>
      <w:r w:rsidRPr="002C2D35">
        <w:rPr>
          <w:lang w:eastAsia="en-GB"/>
        </w:rPr>
        <w:t>на вкладці «Аудити». Після цього користувачу відображається вікно внесення даних про аудит на підвкладці реєстрації звіту про аудит.</w:t>
      </w:r>
    </w:p>
    <w:p w:rsidR="00623D1E" w:rsidRPr="002C2D35" w:rsidRDefault="00623D1E" w:rsidP="00623D1E">
      <w:pPr>
        <w:ind w:firstLine="720"/>
        <w:jc w:val="both"/>
        <w:rPr>
          <w:lang w:eastAsia="en-GB"/>
        </w:rPr>
      </w:pPr>
      <w:r w:rsidRPr="002C2D35">
        <w:rPr>
          <w:lang w:eastAsia="en-GB"/>
        </w:rPr>
        <w:t>Збереження внесених даних відбувається шляхом натиснення кнопки «Зберегти».</w:t>
      </w:r>
    </w:p>
    <w:p w:rsidR="00623D1E" w:rsidRPr="002C2D35" w:rsidRDefault="00623D1E" w:rsidP="00623D1E">
      <w:pPr>
        <w:ind w:firstLine="720"/>
        <w:jc w:val="both"/>
        <w:rPr>
          <w:lang w:eastAsia="en-GB"/>
        </w:rPr>
      </w:pPr>
      <w:r w:rsidRPr="002C2D35">
        <w:rPr>
          <w:lang w:eastAsia="en-GB"/>
        </w:rPr>
        <w:t>Опис даних, які вносяться користувачем, вказано в таблиці 3 «</w:t>
      </w:r>
      <w:r w:rsidRPr="002C2D35">
        <w:rPr>
          <w:lang w:eastAsia="uk-UA"/>
        </w:rPr>
        <w:t>Поля для реєстрації А</w:t>
      </w:r>
      <w:r w:rsidRPr="002C2D35">
        <w:rPr>
          <w:bCs/>
          <w:lang w:eastAsia="uk-UA"/>
        </w:rPr>
        <w:t>удиту».</w:t>
      </w:r>
    </w:p>
    <w:p w:rsidR="00623D1E" w:rsidRPr="002C2D35" w:rsidRDefault="00623D1E" w:rsidP="00623D1E">
      <w:pPr>
        <w:jc w:val="both"/>
        <w:rPr>
          <w:lang w:eastAsia="en-GB"/>
        </w:rPr>
      </w:pPr>
    </w:p>
    <w:tbl>
      <w:tblPr>
        <w:tblStyle w:val="1e"/>
        <w:tblW w:w="0" w:type="auto"/>
        <w:tblLayout w:type="fixed"/>
        <w:tblLook w:val="04A0" w:firstRow="1" w:lastRow="0" w:firstColumn="1" w:lastColumn="0" w:noHBand="0" w:noVBand="1"/>
      </w:tblPr>
      <w:tblGrid>
        <w:gridCol w:w="704"/>
        <w:gridCol w:w="2760"/>
        <w:gridCol w:w="6120"/>
      </w:tblGrid>
      <w:tr w:rsidR="00623D1E" w:rsidRPr="002C2D35" w:rsidTr="00623D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4" w:type="dxa"/>
            <w:gridSpan w:val="3"/>
          </w:tcPr>
          <w:p w:rsidR="00623D1E" w:rsidRPr="002C2D35" w:rsidRDefault="00623D1E" w:rsidP="00623D1E">
            <w:pPr>
              <w:rPr>
                <w:lang w:eastAsia="uk-UA"/>
              </w:rPr>
            </w:pPr>
            <w:r w:rsidRPr="002C2D35">
              <w:rPr>
                <w:lang w:eastAsia="uk-UA"/>
              </w:rPr>
              <w:t xml:space="preserve">Таблиця 3 Поля для реєстрації </w:t>
            </w:r>
            <w:r w:rsidRPr="002C2D35">
              <w:rPr>
                <w:bCs w:val="0"/>
                <w:lang w:eastAsia="uk-UA"/>
              </w:rPr>
              <w:t>Аудиту</w:t>
            </w:r>
          </w:p>
        </w:tc>
      </w:tr>
      <w:tr w:rsidR="00623D1E" w:rsidRPr="002C2D35" w:rsidTr="006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hideMark/>
          </w:tcPr>
          <w:p w:rsidR="00623D1E" w:rsidRPr="002C2D35" w:rsidRDefault="00623D1E" w:rsidP="00623D1E">
            <w:pPr>
              <w:rPr>
                <w:b w:val="0"/>
                <w:lang w:eastAsia="uk-UA"/>
              </w:rPr>
            </w:pPr>
            <w:r w:rsidRPr="002C2D35">
              <w:rPr>
                <w:b w:val="0"/>
                <w:lang w:eastAsia="uk-UA"/>
              </w:rPr>
              <w:t>№</w:t>
            </w:r>
          </w:p>
        </w:tc>
        <w:tc>
          <w:tcPr>
            <w:tcW w:w="2760" w:type="dxa"/>
            <w:hideMark/>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
                <w:lang w:eastAsia="uk-UA"/>
              </w:rPr>
            </w:pPr>
            <w:r w:rsidRPr="002C2D35">
              <w:rPr>
                <w:b/>
                <w:bCs/>
                <w:lang w:eastAsia="uk-UA"/>
              </w:rPr>
              <w:t>Назва поля</w:t>
            </w:r>
          </w:p>
        </w:tc>
        <w:tc>
          <w:tcPr>
            <w:tcW w:w="6120" w:type="dxa"/>
            <w:hideMark/>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
                <w:lang w:eastAsia="uk-UA"/>
              </w:rPr>
            </w:pPr>
            <w:r w:rsidRPr="002C2D35">
              <w:rPr>
                <w:b/>
                <w:lang w:eastAsia="uk-UA"/>
              </w:rPr>
              <w:t>Примітка (логіка)</w:t>
            </w:r>
          </w:p>
        </w:tc>
      </w:tr>
      <w:tr w:rsidR="00623D1E" w:rsidRPr="002C2D35" w:rsidTr="00623D1E">
        <w:tc>
          <w:tcPr>
            <w:cnfStyle w:val="001000000000" w:firstRow="0" w:lastRow="0" w:firstColumn="1" w:lastColumn="0" w:oddVBand="0" w:evenVBand="0" w:oddHBand="0" w:evenHBand="0" w:firstRowFirstColumn="0" w:firstRowLastColumn="0" w:lastRowFirstColumn="0" w:lastRowLastColumn="0"/>
            <w:tcW w:w="704" w:type="dxa"/>
            <w:hideMark/>
          </w:tcPr>
          <w:p w:rsidR="00623D1E" w:rsidRPr="002C2D35" w:rsidRDefault="00623D1E" w:rsidP="00623D1E">
            <w:pPr>
              <w:rPr>
                <w:lang w:eastAsia="uk-UA"/>
              </w:rPr>
            </w:pPr>
            <w:r w:rsidRPr="002C2D35">
              <w:rPr>
                <w:lang w:eastAsia="uk-UA"/>
              </w:rPr>
              <w:lastRenderedPageBreak/>
              <w:t>3.1.</w:t>
            </w:r>
          </w:p>
        </w:tc>
        <w:tc>
          <w:tcPr>
            <w:tcW w:w="2760" w:type="dxa"/>
            <w:hideMark/>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b/>
                <w:bCs/>
                <w:lang w:eastAsia="uk-UA"/>
              </w:rPr>
              <w:t xml:space="preserve">№ </w:t>
            </w:r>
          </w:p>
        </w:tc>
        <w:tc>
          <w:tcPr>
            <w:tcW w:w="6120" w:type="dxa"/>
            <w:hideMark/>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lang w:eastAsia="uk-UA"/>
              </w:rPr>
              <w:t xml:space="preserve">Формат </w:t>
            </w:r>
            <w:r w:rsidRPr="002C2D35">
              <w:rPr>
                <w:b/>
                <w:lang w:eastAsia="uk-UA"/>
              </w:rPr>
              <w:t>п.н/20__</w:t>
            </w:r>
            <w:r w:rsidRPr="002C2D35">
              <w:rPr>
                <w:lang w:eastAsia="uk-UA"/>
              </w:rPr>
              <w:t>, де:</w:t>
            </w:r>
          </w:p>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lang w:eastAsia="uk-UA"/>
              </w:rPr>
              <w:t>- п.н - порядковий номер аудиту – наскрізна нумерація в межах року;</w:t>
            </w:r>
          </w:p>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lang w:eastAsia="uk-UA"/>
              </w:rPr>
              <w:t xml:space="preserve">- 20__ - поточний рік. </w:t>
            </w:r>
          </w:p>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lang w:eastAsia="uk-UA"/>
              </w:rPr>
              <w:t>Автоматичне  заповнення даних в момент реєстрації звіту</w:t>
            </w:r>
          </w:p>
        </w:tc>
      </w:tr>
      <w:tr w:rsidR="00623D1E" w:rsidRPr="002C2D35" w:rsidTr="006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23D1E" w:rsidRPr="002C2D35" w:rsidRDefault="00623D1E" w:rsidP="00623D1E">
            <w:pPr>
              <w:rPr>
                <w:lang w:eastAsia="uk-UA"/>
              </w:rPr>
            </w:pPr>
            <w:r w:rsidRPr="002C2D35">
              <w:rPr>
                <w:lang w:eastAsia="uk-UA"/>
              </w:rPr>
              <w:t>3.2</w:t>
            </w:r>
          </w:p>
        </w:tc>
        <w:tc>
          <w:tcPr>
            <w:tcW w:w="2760"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
                <w:bCs/>
                <w:lang w:eastAsia="uk-UA"/>
              </w:rPr>
            </w:pPr>
            <w:r w:rsidRPr="002C2D35">
              <w:rPr>
                <w:b/>
                <w:bCs/>
                <w:lang w:eastAsia="uk-UA"/>
              </w:rPr>
              <w:t>Дата проведення аудиту</w:t>
            </w:r>
          </w:p>
        </w:tc>
        <w:tc>
          <w:tcPr>
            <w:tcW w:w="6120" w:type="dxa"/>
          </w:tcPr>
          <w:p w:rsidR="00623D1E" w:rsidRPr="002C2D35" w:rsidRDefault="00623D1E" w:rsidP="00623D1E">
            <w:pPr>
              <w:numPr>
                <w:ilvl w:val="0"/>
                <w:numId w:val="33"/>
              </w:numPr>
              <w:cnfStyle w:val="000000100000" w:firstRow="0" w:lastRow="0" w:firstColumn="0" w:lastColumn="0" w:oddVBand="0" w:evenVBand="0" w:oddHBand="1" w:evenHBand="0" w:firstRowFirstColumn="0" w:firstRowLastColumn="0" w:lastRowFirstColumn="0" w:lastRowLastColumn="0"/>
              <w:rPr>
                <w:rFonts w:eastAsia="Droid Sans Fallback"/>
                <w:lang w:eastAsia="uk-UA"/>
              </w:rPr>
            </w:pPr>
            <w:r w:rsidRPr="002C2D35">
              <w:rPr>
                <w:rFonts w:eastAsia="Droid Sans Fallback"/>
                <w:lang w:eastAsia="uk-UA"/>
              </w:rPr>
              <w:t xml:space="preserve">Ручне введення даних у форматі </w:t>
            </w:r>
            <w:r w:rsidRPr="002C2D35">
              <w:rPr>
                <w:rFonts w:eastAsia="Droid Sans Fallback"/>
                <w:b/>
                <w:lang w:eastAsia="uk-UA"/>
              </w:rPr>
              <w:t>дд.мм.рр.</w:t>
            </w:r>
          </w:p>
        </w:tc>
      </w:tr>
      <w:tr w:rsidR="00623D1E" w:rsidRPr="002C2D35" w:rsidTr="00623D1E">
        <w:tc>
          <w:tcPr>
            <w:cnfStyle w:val="001000000000" w:firstRow="0" w:lastRow="0" w:firstColumn="1" w:lastColumn="0" w:oddVBand="0" w:evenVBand="0" w:oddHBand="0" w:evenHBand="0" w:firstRowFirstColumn="0" w:firstRowLastColumn="0" w:lastRowFirstColumn="0" w:lastRowLastColumn="0"/>
            <w:tcW w:w="704" w:type="dxa"/>
          </w:tcPr>
          <w:p w:rsidR="00623D1E" w:rsidRPr="002C2D35" w:rsidRDefault="00623D1E" w:rsidP="00623D1E">
            <w:pPr>
              <w:rPr>
                <w:lang w:eastAsia="uk-UA"/>
              </w:rPr>
            </w:pPr>
            <w:r w:rsidRPr="002C2D35">
              <w:rPr>
                <w:lang w:eastAsia="uk-UA"/>
              </w:rPr>
              <w:t>3.3</w:t>
            </w:r>
          </w:p>
        </w:tc>
        <w:tc>
          <w:tcPr>
            <w:tcW w:w="2760"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b/>
                <w:lang w:eastAsia="en-GB"/>
              </w:rPr>
            </w:pPr>
            <w:r w:rsidRPr="002C2D35">
              <w:rPr>
                <w:b/>
                <w:lang w:eastAsia="en-GB"/>
              </w:rPr>
              <w:t>Тип аудиту</w:t>
            </w:r>
          </w:p>
        </w:tc>
        <w:tc>
          <w:tcPr>
            <w:tcW w:w="6120" w:type="dxa"/>
          </w:tcPr>
          <w:p w:rsidR="00623D1E" w:rsidRPr="002C2D35" w:rsidRDefault="00623D1E" w:rsidP="00623D1E">
            <w:pPr>
              <w:numPr>
                <w:ilvl w:val="0"/>
                <w:numId w:val="34"/>
              </w:numPr>
              <w:ind w:hanging="284"/>
              <w:cnfStyle w:val="000000000000" w:firstRow="0" w:lastRow="0" w:firstColumn="0" w:lastColumn="0" w:oddVBand="0" w:evenVBand="0" w:oddHBand="0" w:evenHBand="0" w:firstRowFirstColumn="0" w:firstRowLastColumn="0" w:lastRowFirstColumn="0" w:lastRowLastColumn="0"/>
              <w:rPr>
                <w:rFonts w:eastAsia="Droid Sans Fallback"/>
                <w:lang w:eastAsia="uk-UA"/>
              </w:rPr>
            </w:pPr>
            <w:r w:rsidRPr="002C2D35">
              <w:rPr>
                <w:rFonts w:eastAsia="Droid Sans Fallback"/>
                <w:lang w:eastAsia="uk-UA"/>
              </w:rPr>
              <w:t xml:space="preserve">Можливі дані для вибору: </w:t>
            </w:r>
            <w:r w:rsidRPr="002C2D35">
              <w:rPr>
                <w:rFonts w:eastAsia="Droid Sans Fallback"/>
                <w:b/>
                <w:lang w:eastAsia="uk-UA"/>
              </w:rPr>
              <w:t xml:space="preserve">Плановий </w:t>
            </w:r>
            <w:r w:rsidRPr="002C2D35">
              <w:rPr>
                <w:rFonts w:eastAsia="Droid Sans Fallback"/>
                <w:lang w:eastAsia="uk-UA"/>
              </w:rPr>
              <w:t xml:space="preserve">/ </w:t>
            </w:r>
            <w:r w:rsidRPr="002C2D35">
              <w:rPr>
                <w:rFonts w:eastAsia="Droid Sans Fallback"/>
                <w:b/>
                <w:lang w:eastAsia="uk-UA"/>
              </w:rPr>
              <w:t>Позаплановий</w:t>
            </w:r>
          </w:p>
          <w:p w:rsidR="00623D1E" w:rsidRPr="002C2D35" w:rsidRDefault="00623D1E" w:rsidP="00623D1E">
            <w:pPr>
              <w:numPr>
                <w:ilvl w:val="0"/>
                <w:numId w:val="34"/>
              </w:numPr>
              <w:ind w:hanging="284"/>
              <w:cnfStyle w:val="000000000000" w:firstRow="0" w:lastRow="0" w:firstColumn="0" w:lastColumn="0" w:oddVBand="0" w:evenVBand="0" w:oddHBand="0" w:evenHBand="0" w:firstRowFirstColumn="0" w:firstRowLastColumn="0" w:lastRowFirstColumn="0" w:lastRowLastColumn="0"/>
              <w:rPr>
                <w:rFonts w:eastAsia="Droid Sans Fallback"/>
                <w:lang w:eastAsia="uk-UA"/>
              </w:rPr>
            </w:pPr>
            <w:r w:rsidRPr="002C2D35">
              <w:rPr>
                <w:rFonts w:eastAsia="Droid Sans Fallback"/>
                <w:lang w:eastAsia="uk-UA"/>
              </w:rPr>
              <w:t>Ручне введення</w:t>
            </w:r>
          </w:p>
        </w:tc>
      </w:tr>
      <w:tr w:rsidR="00623D1E" w:rsidRPr="002C2D35" w:rsidTr="006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23D1E" w:rsidRPr="002C2D35" w:rsidRDefault="00623D1E" w:rsidP="00623D1E">
            <w:pPr>
              <w:rPr>
                <w:lang w:eastAsia="uk-UA"/>
              </w:rPr>
            </w:pPr>
            <w:r w:rsidRPr="002C2D35">
              <w:rPr>
                <w:lang w:eastAsia="uk-UA"/>
              </w:rPr>
              <w:t>3.4</w:t>
            </w:r>
          </w:p>
        </w:tc>
        <w:tc>
          <w:tcPr>
            <w:tcW w:w="2760"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
                <w:bCs/>
                <w:lang w:eastAsia="uk-UA"/>
              </w:rPr>
            </w:pPr>
            <w:r w:rsidRPr="002C2D35">
              <w:rPr>
                <w:b/>
                <w:lang w:eastAsia="en-GB"/>
              </w:rPr>
              <w:t>Об’єкт аудиту</w:t>
            </w:r>
          </w:p>
        </w:tc>
        <w:tc>
          <w:tcPr>
            <w:tcW w:w="6120"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lang w:eastAsia="uk-UA"/>
              </w:rPr>
            </w:pPr>
            <w:r w:rsidRPr="002C2D35">
              <w:rPr>
                <w:lang w:eastAsia="uk-UA"/>
              </w:rPr>
              <w:t xml:space="preserve">Відображає значення полів 3.4.1-3.4.3 з таблиці 2 </w:t>
            </w:r>
          </w:p>
        </w:tc>
      </w:tr>
      <w:tr w:rsidR="00623D1E" w:rsidRPr="002C2D35" w:rsidTr="00623D1E">
        <w:tc>
          <w:tcPr>
            <w:cnfStyle w:val="001000000000" w:firstRow="0" w:lastRow="0" w:firstColumn="1" w:lastColumn="0" w:oddVBand="0" w:evenVBand="0" w:oddHBand="0" w:evenHBand="0" w:firstRowFirstColumn="0" w:firstRowLastColumn="0" w:lastRowFirstColumn="0" w:lastRowLastColumn="0"/>
            <w:tcW w:w="704" w:type="dxa"/>
          </w:tcPr>
          <w:p w:rsidR="00623D1E" w:rsidRPr="002C2D35" w:rsidRDefault="00623D1E" w:rsidP="00623D1E">
            <w:pPr>
              <w:rPr>
                <w:lang w:eastAsia="uk-UA"/>
              </w:rPr>
            </w:pPr>
            <w:r w:rsidRPr="002C2D35">
              <w:rPr>
                <w:lang w:eastAsia="uk-UA"/>
              </w:rPr>
              <w:t>3.4.1</w:t>
            </w:r>
          </w:p>
        </w:tc>
        <w:tc>
          <w:tcPr>
            <w:tcW w:w="2760"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b/>
                <w:bCs/>
                <w:lang w:eastAsia="uk-UA"/>
              </w:rPr>
              <w:t>Філія</w:t>
            </w:r>
          </w:p>
        </w:tc>
        <w:tc>
          <w:tcPr>
            <w:tcW w:w="6120"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lang w:eastAsia="uk-UA"/>
              </w:rPr>
              <w:t>Інтеграція з модулем SAP «Кадри». Поля 3.4.1, 3.4.2, 3.4.3 мають взаємозалежність між собою. Ручне введення</w:t>
            </w:r>
          </w:p>
        </w:tc>
      </w:tr>
      <w:tr w:rsidR="00623D1E" w:rsidRPr="002C2D35" w:rsidTr="006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23D1E" w:rsidRPr="002C2D35" w:rsidRDefault="00623D1E" w:rsidP="00623D1E">
            <w:pPr>
              <w:rPr>
                <w:lang w:eastAsia="uk-UA"/>
              </w:rPr>
            </w:pPr>
            <w:r w:rsidRPr="002C2D35">
              <w:rPr>
                <w:lang w:eastAsia="uk-UA"/>
              </w:rPr>
              <w:t>3.4.2</w:t>
            </w:r>
          </w:p>
        </w:tc>
        <w:tc>
          <w:tcPr>
            <w:tcW w:w="2760"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lang w:eastAsia="uk-UA"/>
              </w:rPr>
            </w:pPr>
            <w:r w:rsidRPr="002C2D35">
              <w:rPr>
                <w:b/>
                <w:bCs/>
                <w:lang w:eastAsia="uk-UA"/>
              </w:rPr>
              <w:t>Cлужба, відділ</w:t>
            </w:r>
          </w:p>
        </w:tc>
        <w:tc>
          <w:tcPr>
            <w:tcW w:w="6120"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lang w:eastAsia="uk-UA"/>
              </w:rPr>
            </w:pPr>
            <w:r w:rsidRPr="002C2D35">
              <w:rPr>
                <w:lang w:eastAsia="uk-UA"/>
              </w:rPr>
              <w:t>Дані поля залежать від значення в полі 3.4.1. Ручне введення</w:t>
            </w:r>
          </w:p>
        </w:tc>
      </w:tr>
      <w:tr w:rsidR="00623D1E" w:rsidRPr="002C2D35" w:rsidTr="00623D1E">
        <w:tc>
          <w:tcPr>
            <w:cnfStyle w:val="001000000000" w:firstRow="0" w:lastRow="0" w:firstColumn="1" w:lastColumn="0" w:oddVBand="0" w:evenVBand="0" w:oddHBand="0" w:evenHBand="0" w:firstRowFirstColumn="0" w:firstRowLastColumn="0" w:lastRowFirstColumn="0" w:lastRowLastColumn="0"/>
            <w:tcW w:w="704" w:type="dxa"/>
          </w:tcPr>
          <w:p w:rsidR="00623D1E" w:rsidRPr="002C2D35" w:rsidRDefault="00623D1E" w:rsidP="00623D1E">
            <w:pPr>
              <w:rPr>
                <w:lang w:eastAsia="uk-UA"/>
              </w:rPr>
            </w:pPr>
            <w:r w:rsidRPr="002C2D35">
              <w:rPr>
                <w:lang w:eastAsia="uk-UA"/>
              </w:rPr>
              <w:t>3.4.3</w:t>
            </w:r>
          </w:p>
        </w:tc>
        <w:tc>
          <w:tcPr>
            <w:tcW w:w="2760"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b/>
                <w:bCs/>
                <w:lang w:eastAsia="uk-UA"/>
              </w:rPr>
              <w:t>Підрозділ, дільниця</w:t>
            </w:r>
          </w:p>
        </w:tc>
        <w:tc>
          <w:tcPr>
            <w:tcW w:w="6120"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lang w:eastAsia="uk-UA"/>
              </w:rPr>
              <w:t>Дані поля залежать від значення в полі 3.4.2. Ручне введення</w:t>
            </w:r>
          </w:p>
        </w:tc>
      </w:tr>
      <w:tr w:rsidR="00623D1E" w:rsidRPr="002C2D35" w:rsidTr="006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hideMark/>
          </w:tcPr>
          <w:p w:rsidR="00623D1E" w:rsidRPr="002C2D35" w:rsidRDefault="00623D1E" w:rsidP="00623D1E">
            <w:pPr>
              <w:rPr>
                <w:color w:val="0D0D0D" w:themeColor="text1" w:themeTint="F2"/>
                <w:lang w:eastAsia="uk-UA"/>
              </w:rPr>
            </w:pPr>
            <w:r w:rsidRPr="002C2D35">
              <w:rPr>
                <w:color w:val="0D0D0D" w:themeColor="text1" w:themeTint="F2"/>
                <w:lang w:eastAsia="uk-UA"/>
              </w:rPr>
              <w:t>3.5.</w:t>
            </w:r>
          </w:p>
        </w:tc>
        <w:tc>
          <w:tcPr>
            <w:tcW w:w="2760" w:type="dxa"/>
            <w:hideMark/>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color w:val="0D0D0D" w:themeColor="text1" w:themeTint="F2"/>
                <w:lang w:eastAsia="uk-UA"/>
              </w:rPr>
            </w:pPr>
            <w:r w:rsidRPr="002C2D35">
              <w:rPr>
                <w:b/>
                <w:color w:val="0D0D0D" w:themeColor="text1" w:themeTint="F2"/>
                <w:lang w:eastAsia="en-GB"/>
              </w:rPr>
              <w:t>Склад аудиторської групи</w:t>
            </w:r>
          </w:p>
        </w:tc>
        <w:tc>
          <w:tcPr>
            <w:tcW w:w="6120" w:type="dxa"/>
            <w:hideMark/>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color w:val="0D0D0D" w:themeColor="text1" w:themeTint="F2"/>
                <w:lang w:eastAsia="uk-UA"/>
              </w:rPr>
            </w:pPr>
            <w:r w:rsidRPr="002C2D35">
              <w:rPr>
                <w:color w:val="0D0D0D" w:themeColor="text1" w:themeTint="F2"/>
                <w:lang w:eastAsia="uk-UA"/>
              </w:rPr>
              <w:t>Довідник</w:t>
            </w:r>
          </w:p>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color w:val="0D0D0D" w:themeColor="text1" w:themeTint="F2"/>
                <w:lang w:eastAsia="uk-UA"/>
              </w:rPr>
            </w:pPr>
            <w:r w:rsidRPr="002C2D35">
              <w:rPr>
                <w:color w:val="0D0D0D" w:themeColor="text1" w:themeTint="F2"/>
                <w:lang w:eastAsia="uk-UA"/>
              </w:rPr>
              <w:t>Ручне введення</w:t>
            </w:r>
          </w:p>
        </w:tc>
      </w:tr>
      <w:tr w:rsidR="00623D1E" w:rsidRPr="002C2D35" w:rsidTr="00623D1E">
        <w:trPr>
          <w:trHeight w:val="278"/>
        </w:trPr>
        <w:tc>
          <w:tcPr>
            <w:cnfStyle w:val="001000000000" w:firstRow="0" w:lastRow="0" w:firstColumn="1" w:lastColumn="0" w:oddVBand="0" w:evenVBand="0" w:oddHBand="0" w:evenHBand="0" w:firstRowFirstColumn="0" w:firstRowLastColumn="0" w:lastRowFirstColumn="0" w:lastRowLastColumn="0"/>
            <w:tcW w:w="704" w:type="dxa"/>
            <w:hideMark/>
          </w:tcPr>
          <w:p w:rsidR="00623D1E" w:rsidRPr="002C2D35" w:rsidRDefault="00623D1E" w:rsidP="00623D1E">
            <w:pPr>
              <w:rPr>
                <w:color w:val="0D0D0D" w:themeColor="text1" w:themeTint="F2"/>
                <w:lang w:eastAsia="uk-UA"/>
              </w:rPr>
            </w:pPr>
            <w:r w:rsidRPr="002C2D35">
              <w:rPr>
                <w:color w:val="0D0D0D" w:themeColor="text1" w:themeTint="F2"/>
                <w:lang w:eastAsia="uk-UA"/>
              </w:rPr>
              <w:t>3.6.</w:t>
            </w:r>
          </w:p>
        </w:tc>
        <w:tc>
          <w:tcPr>
            <w:tcW w:w="2760" w:type="dxa"/>
            <w:hideMark/>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color w:val="0D0D0D" w:themeColor="text1" w:themeTint="F2"/>
                <w:lang w:eastAsia="uk-UA"/>
              </w:rPr>
            </w:pPr>
            <w:r w:rsidRPr="002C2D35">
              <w:rPr>
                <w:b/>
                <w:color w:val="0D0D0D" w:themeColor="text1" w:themeTint="F2"/>
                <w:lang w:eastAsia="en-GB"/>
              </w:rPr>
              <w:t>Ціль та завдання аудиту</w:t>
            </w:r>
          </w:p>
        </w:tc>
        <w:tc>
          <w:tcPr>
            <w:tcW w:w="6120" w:type="dxa"/>
            <w:hideMark/>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color w:val="0D0D0D" w:themeColor="text1" w:themeTint="F2"/>
                <w:lang w:eastAsia="uk-UA"/>
              </w:rPr>
            </w:pPr>
            <w:r w:rsidRPr="002C2D35">
              <w:rPr>
                <w:color w:val="0D0D0D" w:themeColor="text1" w:themeTint="F2"/>
                <w:lang w:eastAsia="uk-UA"/>
              </w:rPr>
              <w:t>Календар, Ручне введення</w:t>
            </w:r>
          </w:p>
        </w:tc>
      </w:tr>
    </w:tbl>
    <w:p w:rsidR="00623D1E" w:rsidRPr="002C2D35" w:rsidRDefault="00623D1E" w:rsidP="00623D1E">
      <w:pPr>
        <w:jc w:val="both"/>
        <w:rPr>
          <w:sz w:val="22"/>
          <w:szCs w:val="22"/>
          <w:lang w:eastAsia="en-GB"/>
        </w:rPr>
      </w:pPr>
    </w:p>
    <w:p w:rsidR="00623D1E" w:rsidRPr="002C2D35" w:rsidRDefault="00623D1E" w:rsidP="00623D1E">
      <w:pPr>
        <w:widowControl w:val="0"/>
        <w:pBdr>
          <w:top w:val="nil"/>
          <w:left w:val="nil"/>
          <w:bottom w:val="nil"/>
          <w:right w:val="nil"/>
          <w:between w:val="nil"/>
        </w:pBdr>
        <w:jc w:val="both"/>
        <w:outlineLvl w:val="3"/>
        <w:rPr>
          <w:b/>
          <w:lang w:eastAsia="en-GB"/>
        </w:rPr>
      </w:pPr>
      <w:r w:rsidRPr="002C2D35">
        <w:rPr>
          <w:b/>
          <w:lang w:eastAsia="en-GB"/>
        </w:rPr>
        <w:t>9.  Відображення інформації про виявлені невідповідності</w:t>
      </w:r>
    </w:p>
    <w:p w:rsidR="00623D1E" w:rsidRPr="002C2D35" w:rsidRDefault="00623D1E" w:rsidP="00623D1E">
      <w:pPr>
        <w:ind w:firstLine="540"/>
        <w:jc w:val="both"/>
        <w:rPr>
          <w:lang w:eastAsia="en-GB"/>
        </w:rPr>
      </w:pPr>
      <w:r w:rsidRPr="002C2D35">
        <w:rPr>
          <w:lang w:eastAsia="en-GB"/>
        </w:rPr>
        <w:t>Подвійний клік на рядок з даними про аудит відкриває підвкладку з невідповідностями, де відображаються вже занесені невідповідності і можна додати нові /редагувати занесені.</w:t>
      </w:r>
    </w:p>
    <w:p w:rsidR="00623D1E" w:rsidRPr="002C2D35" w:rsidRDefault="00623D1E" w:rsidP="00623D1E">
      <w:pPr>
        <w:ind w:firstLine="540"/>
        <w:jc w:val="both"/>
        <w:rPr>
          <w:lang w:eastAsia="en-GB"/>
        </w:rPr>
      </w:pPr>
      <w:r w:rsidRPr="002C2D35">
        <w:rPr>
          <w:lang w:eastAsia="en-GB"/>
        </w:rPr>
        <w:t xml:space="preserve">Користувачу відображається послідовний перелік невідповідностей до вибраного звіту про аудит. </w:t>
      </w:r>
    </w:p>
    <w:p w:rsidR="00623D1E" w:rsidRPr="002C2D35" w:rsidRDefault="00623D1E" w:rsidP="00623D1E">
      <w:pPr>
        <w:jc w:val="both"/>
        <w:rPr>
          <w:lang w:eastAsia="en-GB"/>
        </w:rPr>
      </w:pPr>
    </w:p>
    <w:p w:rsidR="00623D1E" w:rsidRPr="002C2D35" w:rsidRDefault="00623D1E" w:rsidP="00623D1E">
      <w:pPr>
        <w:widowControl w:val="0"/>
        <w:pBdr>
          <w:top w:val="nil"/>
          <w:left w:val="nil"/>
          <w:bottom w:val="nil"/>
          <w:right w:val="nil"/>
          <w:between w:val="nil"/>
        </w:pBdr>
        <w:jc w:val="both"/>
        <w:outlineLvl w:val="3"/>
        <w:rPr>
          <w:b/>
          <w:lang w:eastAsia="en-GB"/>
        </w:rPr>
      </w:pPr>
      <w:r w:rsidRPr="002C2D35">
        <w:rPr>
          <w:b/>
          <w:lang w:eastAsia="en-GB"/>
        </w:rPr>
        <w:t xml:space="preserve">10.  Додавання нової / редагування існуючої невідповідності </w:t>
      </w:r>
    </w:p>
    <w:p w:rsidR="00623D1E" w:rsidRPr="002C2D35" w:rsidRDefault="00623D1E" w:rsidP="00623D1E">
      <w:pPr>
        <w:ind w:firstLine="540"/>
        <w:jc w:val="both"/>
        <w:rPr>
          <w:lang w:eastAsia="en-GB"/>
        </w:rPr>
      </w:pPr>
      <w:r w:rsidRPr="002C2D35">
        <w:rPr>
          <w:lang w:eastAsia="en-GB"/>
        </w:rPr>
        <w:t>При натисненні на кнопку «</w:t>
      </w:r>
      <w:r w:rsidRPr="002C2D35">
        <w:rPr>
          <w:b/>
          <w:lang w:eastAsia="en-GB"/>
        </w:rPr>
        <w:t>Додати невідповідність</w:t>
      </w:r>
      <w:r w:rsidRPr="002C2D35">
        <w:rPr>
          <w:lang w:eastAsia="en-GB"/>
        </w:rPr>
        <w:t xml:space="preserve">» відображається вікно реєстрації нової невідповідності. </w:t>
      </w:r>
    </w:p>
    <w:p w:rsidR="00623D1E" w:rsidRPr="002C2D35" w:rsidRDefault="00623D1E" w:rsidP="00623D1E">
      <w:pPr>
        <w:ind w:firstLine="540"/>
        <w:jc w:val="both"/>
        <w:rPr>
          <w:lang w:eastAsia="en-GB"/>
        </w:rPr>
      </w:pPr>
      <w:r w:rsidRPr="002C2D35">
        <w:rPr>
          <w:lang w:eastAsia="en-GB"/>
        </w:rPr>
        <w:t>При натисненні на кнопку «Редагувати»  на підвкладці виявлених невідповідностей, користувачу відображається таке ж вікно як і при додаванні нової невідповідності у вікні  реєстрації нової невідповідності.</w:t>
      </w:r>
    </w:p>
    <w:p w:rsidR="00623D1E" w:rsidRPr="002C2D35" w:rsidRDefault="00623D1E" w:rsidP="00623D1E">
      <w:pPr>
        <w:ind w:firstLine="540"/>
        <w:jc w:val="both"/>
        <w:rPr>
          <w:lang w:eastAsia="en-GB"/>
        </w:rPr>
      </w:pPr>
      <w:r w:rsidRPr="002C2D35">
        <w:rPr>
          <w:lang w:eastAsia="en-GB"/>
        </w:rPr>
        <w:t>Редагувати дані може:</w:t>
      </w:r>
    </w:p>
    <w:p w:rsidR="00623D1E" w:rsidRPr="002C2D35" w:rsidRDefault="00623D1E" w:rsidP="00623D1E">
      <w:pPr>
        <w:numPr>
          <w:ilvl w:val="0"/>
          <w:numId w:val="35"/>
        </w:numPr>
        <w:contextualSpacing/>
        <w:jc w:val="both"/>
        <w:rPr>
          <w:rFonts w:eastAsia="Droid Sans Fallback"/>
          <w:lang w:eastAsia="en-US"/>
        </w:rPr>
      </w:pPr>
      <w:r w:rsidRPr="002C2D35">
        <w:rPr>
          <w:rFonts w:eastAsia="Droid Sans Fallback"/>
          <w:lang w:eastAsia="en-US"/>
        </w:rPr>
        <w:t>користувач, який зареєстрував невідповідність;</w:t>
      </w:r>
    </w:p>
    <w:p w:rsidR="00623D1E" w:rsidRPr="002C2D35" w:rsidRDefault="00623D1E" w:rsidP="00623D1E">
      <w:pPr>
        <w:numPr>
          <w:ilvl w:val="0"/>
          <w:numId w:val="35"/>
        </w:numPr>
        <w:contextualSpacing/>
        <w:jc w:val="both"/>
        <w:rPr>
          <w:rFonts w:eastAsia="Droid Sans Fallback"/>
          <w:lang w:eastAsia="en-US"/>
        </w:rPr>
      </w:pPr>
      <w:r w:rsidRPr="002C2D35">
        <w:rPr>
          <w:rFonts w:eastAsia="Droid Sans Fallback"/>
          <w:lang w:eastAsia="en-US"/>
        </w:rPr>
        <w:t>адміністратор.</w:t>
      </w:r>
    </w:p>
    <w:p w:rsidR="00623D1E" w:rsidRPr="002C2D35" w:rsidRDefault="00623D1E" w:rsidP="00623D1E">
      <w:pPr>
        <w:ind w:firstLine="540"/>
        <w:jc w:val="both"/>
        <w:rPr>
          <w:lang w:eastAsia="en-GB"/>
        </w:rPr>
      </w:pPr>
      <w:r w:rsidRPr="002C2D35">
        <w:rPr>
          <w:lang w:eastAsia="en-GB"/>
        </w:rPr>
        <w:t>Додавати нові невідповідності можуть усі користувачі, окрім користувача з роллю  «Глядач».</w:t>
      </w:r>
    </w:p>
    <w:p w:rsidR="00623D1E" w:rsidRPr="002C2D35" w:rsidRDefault="00623D1E" w:rsidP="00623D1E">
      <w:pPr>
        <w:ind w:firstLine="720"/>
        <w:jc w:val="both"/>
        <w:rPr>
          <w:lang w:eastAsia="en-GB"/>
        </w:rPr>
      </w:pPr>
      <w:r w:rsidRPr="002C2D35">
        <w:rPr>
          <w:lang w:eastAsia="en-GB"/>
        </w:rPr>
        <w:t>Перелік полів вказано в таблиці 4 «Поля для реєстрації невідповідності».</w:t>
      </w:r>
    </w:p>
    <w:tbl>
      <w:tblPr>
        <w:tblStyle w:val="1e"/>
        <w:tblW w:w="0" w:type="auto"/>
        <w:tblLook w:val="04A0" w:firstRow="1" w:lastRow="0" w:firstColumn="1" w:lastColumn="0" w:noHBand="0" w:noVBand="1"/>
      </w:tblPr>
      <w:tblGrid>
        <w:gridCol w:w="636"/>
        <w:gridCol w:w="3738"/>
        <w:gridCol w:w="5312"/>
      </w:tblGrid>
      <w:tr w:rsidR="00623D1E" w:rsidRPr="002C2D35" w:rsidTr="00623D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Pr>
          <w:p w:rsidR="00623D1E" w:rsidRPr="002C2D35" w:rsidRDefault="00623D1E" w:rsidP="00623D1E">
            <w:pPr>
              <w:rPr>
                <w:lang w:eastAsia="uk-UA"/>
              </w:rPr>
            </w:pPr>
            <w:r w:rsidRPr="002C2D35">
              <w:rPr>
                <w:lang w:eastAsia="uk-UA"/>
              </w:rPr>
              <w:t xml:space="preserve">Таблиця 4 Поля для реєстрації </w:t>
            </w:r>
            <w:r w:rsidRPr="002C2D35">
              <w:rPr>
                <w:bCs w:val="0"/>
                <w:lang w:eastAsia="uk-UA"/>
              </w:rPr>
              <w:t>Невідповідності</w:t>
            </w:r>
          </w:p>
        </w:tc>
      </w:tr>
      <w:tr w:rsidR="00623D1E" w:rsidRPr="002C2D35" w:rsidTr="006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23D1E" w:rsidRPr="002C2D35" w:rsidRDefault="00623D1E" w:rsidP="00623D1E">
            <w:pPr>
              <w:rPr>
                <w:b w:val="0"/>
                <w:lang w:eastAsia="uk-UA"/>
              </w:rPr>
            </w:pPr>
            <w:r w:rsidRPr="002C2D35">
              <w:rPr>
                <w:b w:val="0"/>
                <w:lang w:eastAsia="uk-UA"/>
              </w:rPr>
              <w:t>№</w:t>
            </w:r>
          </w:p>
        </w:tc>
        <w:tc>
          <w:tcPr>
            <w:tcW w:w="3738" w:type="dxa"/>
            <w:hideMark/>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
                <w:lang w:eastAsia="uk-UA"/>
              </w:rPr>
            </w:pPr>
            <w:r w:rsidRPr="002C2D35">
              <w:rPr>
                <w:b/>
                <w:lang w:eastAsia="uk-UA"/>
              </w:rPr>
              <w:t>Назва поля</w:t>
            </w:r>
          </w:p>
        </w:tc>
        <w:tc>
          <w:tcPr>
            <w:tcW w:w="5312" w:type="dxa"/>
            <w:hideMark/>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
                <w:lang w:eastAsia="uk-UA"/>
              </w:rPr>
            </w:pPr>
            <w:r w:rsidRPr="002C2D35">
              <w:rPr>
                <w:b/>
                <w:lang w:eastAsia="uk-UA"/>
              </w:rPr>
              <w:t>Примітка</w:t>
            </w:r>
          </w:p>
        </w:tc>
      </w:tr>
      <w:tr w:rsidR="00623D1E" w:rsidRPr="002C2D35" w:rsidTr="00623D1E">
        <w:tc>
          <w:tcPr>
            <w:cnfStyle w:val="001000000000" w:firstRow="0" w:lastRow="0" w:firstColumn="1" w:lastColumn="0" w:oddVBand="0" w:evenVBand="0" w:oddHBand="0" w:evenHBand="0" w:firstRowFirstColumn="0" w:firstRowLastColumn="0" w:lastRowFirstColumn="0" w:lastRowLastColumn="0"/>
            <w:tcW w:w="0" w:type="auto"/>
            <w:hideMark/>
          </w:tcPr>
          <w:p w:rsidR="00623D1E" w:rsidRPr="002C2D35" w:rsidRDefault="00623D1E" w:rsidP="00623D1E">
            <w:pPr>
              <w:rPr>
                <w:lang w:eastAsia="uk-UA"/>
              </w:rPr>
            </w:pPr>
            <w:r w:rsidRPr="002C2D35">
              <w:rPr>
                <w:lang w:eastAsia="uk-UA"/>
              </w:rPr>
              <w:t>4.1.</w:t>
            </w:r>
          </w:p>
        </w:tc>
        <w:tc>
          <w:tcPr>
            <w:tcW w:w="3738" w:type="dxa"/>
            <w:hideMark/>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b/>
                <w:lang w:eastAsia="uk-UA"/>
              </w:rPr>
            </w:pPr>
            <w:r w:rsidRPr="002C2D35">
              <w:rPr>
                <w:b/>
                <w:bCs/>
                <w:lang w:eastAsia="uk-UA"/>
              </w:rPr>
              <w:t>№ п/п</w:t>
            </w:r>
          </w:p>
        </w:tc>
        <w:tc>
          <w:tcPr>
            <w:tcW w:w="5312" w:type="dxa"/>
            <w:hideMark/>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lang w:eastAsia="uk-UA"/>
              </w:rPr>
              <w:t>Автоматично при внесенні невідповідності. Формат: 1, 2 ..n</w:t>
            </w:r>
          </w:p>
        </w:tc>
      </w:tr>
      <w:tr w:rsidR="00623D1E" w:rsidRPr="002C2D35" w:rsidTr="006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23D1E" w:rsidRPr="002C2D35" w:rsidRDefault="00623D1E" w:rsidP="00623D1E">
            <w:pPr>
              <w:rPr>
                <w:lang w:eastAsia="uk-UA"/>
              </w:rPr>
            </w:pPr>
            <w:r w:rsidRPr="002C2D35">
              <w:rPr>
                <w:lang w:eastAsia="uk-UA"/>
              </w:rPr>
              <w:t>4.2.</w:t>
            </w:r>
          </w:p>
        </w:tc>
        <w:tc>
          <w:tcPr>
            <w:tcW w:w="3738" w:type="dxa"/>
            <w:hideMark/>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
                <w:lang w:eastAsia="uk-UA"/>
              </w:rPr>
            </w:pPr>
            <w:r w:rsidRPr="002C2D35">
              <w:rPr>
                <w:b/>
                <w:bCs/>
                <w:lang w:eastAsia="uk-UA"/>
              </w:rPr>
              <w:t>Cлужба, відділ</w:t>
            </w:r>
          </w:p>
        </w:tc>
        <w:tc>
          <w:tcPr>
            <w:tcW w:w="5312" w:type="dxa"/>
            <w:hideMark/>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lang w:eastAsia="uk-UA"/>
              </w:rPr>
            </w:pPr>
            <w:r w:rsidRPr="002C2D35">
              <w:rPr>
                <w:lang w:eastAsia="uk-UA"/>
              </w:rPr>
              <w:t>Дані поля залежать від значення в полі 3.4.1. Ручне введення</w:t>
            </w:r>
          </w:p>
        </w:tc>
      </w:tr>
      <w:tr w:rsidR="00623D1E" w:rsidRPr="002C2D35" w:rsidTr="00623D1E">
        <w:tc>
          <w:tcPr>
            <w:cnfStyle w:val="001000000000" w:firstRow="0" w:lastRow="0" w:firstColumn="1" w:lastColumn="0" w:oddVBand="0" w:evenVBand="0" w:oddHBand="0" w:evenHBand="0" w:firstRowFirstColumn="0" w:firstRowLastColumn="0" w:lastRowFirstColumn="0" w:lastRowLastColumn="0"/>
            <w:tcW w:w="0" w:type="auto"/>
            <w:hideMark/>
          </w:tcPr>
          <w:p w:rsidR="00623D1E" w:rsidRPr="002C2D35" w:rsidRDefault="00623D1E" w:rsidP="00623D1E">
            <w:pPr>
              <w:rPr>
                <w:lang w:eastAsia="uk-UA"/>
              </w:rPr>
            </w:pPr>
            <w:r w:rsidRPr="002C2D35">
              <w:rPr>
                <w:lang w:eastAsia="uk-UA"/>
              </w:rPr>
              <w:t>4.3.</w:t>
            </w:r>
          </w:p>
        </w:tc>
        <w:tc>
          <w:tcPr>
            <w:tcW w:w="3738" w:type="dxa"/>
            <w:hideMark/>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b/>
                <w:lang w:eastAsia="uk-UA"/>
              </w:rPr>
            </w:pPr>
            <w:r w:rsidRPr="002C2D35">
              <w:rPr>
                <w:b/>
                <w:bCs/>
                <w:lang w:eastAsia="uk-UA"/>
              </w:rPr>
              <w:t>Підрозділ, дільниця</w:t>
            </w:r>
          </w:p>
        </w:tc>
        <w:tc>
          <w:tcPr>
            <w:tcW w:w="5312" w:type="dxa"/>
            <w:hideMark/>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lang w:eastAsia="uk-UA"/>
              </w:rPr>
              <w:t>Дані поля залежать від значення в полі 4.2. Ручне введення</w:t>
            </w:r>
          </w:p>
        </w:tc>
      </w:tr>
      <w:tr w:rsidR="00623D1E" w:rsidRPr="002C2D35" w:rsidTr="006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3D1E" w:rsidRPr="002C2D35" w:rsidRDefault="00623D1E" w:rsidP="00623D1E">
            <w:pPr>
              <w:rPr>
                <w:lang w:eastAsia="uk-UA"/>
              </w:rPr>
            </w:pPr>
            <w:r w:rsidRPr="002C2D35">
              <w:rPr>
                <w:lang w:eastAsia="uk-UA"/>
              </w:rPr>
              <w:t>4.4</w:t>
            </w:r>
          </w:p>
        </w:tc>
        <w:tc>
          <w:tcPr>
            <w:tcW w:w="3738"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
                <w:lang w:eastAsia="en-GB"/>
              </w:rPr>
            </w:pPr>
            <w:r w:rsidRPr="002C2D35">
              <w:rPr>
                <w:b/>
                <w:lang w:eastAsia="en-GB"/>
              </w:rPr>
              <w:t>ПІП аудитора (того, хто вносить дані)</w:t>
            </w:r>
          </w:p>
        </w:tc>
        <w:tc>
          <w:tcPr>
            <w:tcW w:w="5312"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lang w:eastAsia="uk-UA"/>
              </w:rPr>
            </w:pPr>
            <w:r w:rsidRPr="002C2D35">
              <w:rPr>
                <w:lang w:eastAsia="en-GB"/>
              </w:rPr>
              <w:t>В полі відображаються дані працівника, який залогінився в систему і вносить дані</w:t>
            </w:r>
          </w:p>
        </w:tc>
      </w:tr>
      <w:tr w:rsidR="00623D1E" w:rsidRPr="002C2D35" w:rsidTr="00623D1E">
        <w:tc>
          <w:tcPr>
            <w:cnfStyle w:val="001000000000" w:firstRow="0" w:lastRow="0" w:firstColumn="1" w:lastColumn="0" w:oddVBand="0" w:evenVBand="0" w:oddHBand="0" w:evenHBand="0" w:firstRowFirstColumn="0" w:firstRowLastColumn="0" w:lastRowFirstColumn="0" w:lastRowLastColumn="0"/>
            <w:tcW w:w="0" w:type="auto"/>
          </w:tcPr>
          <w:p w:rsidR="00623D1E" w:rsidRPr="002C2D35" w:rsidRDefault="00623D1E" w:rsidP="00623D1E">
            <w:pPr>
              <w:rPr>
                <w:lang w:eastAsia="uk-UA"/>
              </w:rPr>
            </w:pPr>
            <w:r w:rsidRPr="002C2D35">
              <w:rPr>
                <w:lang w:eastAsia="uk-UA"/>
              </w:rPr>
              <w:t>4.5</w:t>
            </w:r>
          </w:p>
        </w:tc>
        <w:tc>
          <w:tcPr>
            <w:tcW w:w="3738" w:type="dxa"/>
          </w:tcPr>
          <w:p w:rsidR="00623D1E" w:rsidRPr="002C2D35" w:rsidRDefault="00623D1E" w:rsidP="00623D1E">
            <w:pPr>
              <w:suppressAutoHyphens/>
              <w:cnfStyle w:val="000000000000" w:firstRow="0" w:lastRow="0" w:firstColumn="0" w:lastColumn="0" w:oddVBand="0" w:evenVBand="0" w:oddHBand="0" w:evenHBand="0" w:firstRowFirstColumn="0" w:firstRowLastColumn="0" w:lastRowFirstColumn="0" w:lastRowLastColumn="0"/>
              <w:rPr>
                <w:b/>
                <w:lang w:eastAsia="en-GB"/>
              </w:rPr>
            </w:pPr>
            <w:r w:rsidRPr="002C2D35">
              <w:rPr>
                <w:b/>
                <w:lang w:eastAsia="en-GB"/>
              </w:rPr>
              <w:t>Стандарт і розділ</w:t>
            </w:r>
          </w:p>
        </w:tc>
        <w:tc>
          <w:tcPr>
            <w:tcW w:w="5312" w:type="dxa"/>
          </w:tcPr>
          <w:p w:rsidR="00623D1E" w:rsidRPr="002C2D35" w:rsidRDefault="00623D1E" w:rsidP="00623D1E">
            <w:pPr>
              <w:numPr>
                <w:ilvl w:val="0"/>
                <w:numId w:val="36"/>
              </w:numPr>
              <w:ind w:left="265" w:hanging="283"/>
              <w:contextualSpacing/>
              <w:cnfStyle w:val="000000000000" w:firstRow="0" w:lastRow="0" w:firstColumn="0" w:lastColumn="0" w:oddVBand="0" w:evenVBand="0" w:oddHBand="0" w:evenHBand="0" w:firstRowFirstColumn="0" w:firstRowLastColumn="0" w:lastRowFirstColumn="0" w:lastRowLastColumn="0"/>
              <w:rPr>
                <w:rFonts w:eastAsia="Droid Sans Fallback"/>
                <w:lang w:eastAsia="uk-UA"/>
              </w:rPr>
            </w:pPr>
            <w:r w:rsidRPr="002C2D35">
              <w:rPr>
                <w:rFonts w:eastAsia="Droid Sans Fallback"/>
                <w:lang w:eastAsia="uk-UA"/>
              </w:rPr>
              <w:t xml:space="preserve">Довідник </w:t>
            </w:r>
            <w:r w:rsidRPr="002C2D35">
              <w:rPr>
                <w:rFonts w:eastAsia="Droid Sans Fallback"/>
                <w:lang w:eastAsia="en-US"/>
              </w:rPr>
              <w:t>ISO 45001</w:t>
            </w:r>
            <w:r w:rsidRPr="002C2D35">
              <w:rPr>
                <w:rFonts w:eastAsia="Droid Sans Fallback"/>
                <w:lang w:eastAsia="uk-UA"/>
              </w:rPr>
              <w:t>:2018</w:t>
            </w:r>
          </w:p>
          <w:p w:rsidR="00623D1E" w:rsidRPr="002C2D35" w:rsidRDefault="00623D1E" w:rsidP="00623D1E">
            <w:pPr>
              <w:numPr>
                <w:ilvl w:val="0"/>
                <w:numId w:val="36"/>
              </w:numPr>
              <w:ind w:left="265" w:hanging="283"/>
              <w:contextualSpacing/>
              <w:cnfStyle w:val="000000000000" w:firstRow="0" w:lastRow="0" w:firstColumn="0" w:lastColumn="0" w:oddVBand="0" w:evenVBand="0" w:oddHBand="0" w:evenHBand="0" w:firstRowFirstColumn="0" w:firstRowLastColumn="0" w:lastRowFirstColumn="0" w:lastRowLastColumn="0"/>
              <w:rPr>
                <w:rFonts w:eastAsia="Droid Sans Fallback"/>
                <w:lang w:eastAsia="uk-UA"/>
              </w:rPr>
            </w:pPr>
            <w:r w:rsidRPr="002C2D35">
              <w:rPr>
                <w:rFonts w:eastAsia="Droid Sans Fallback"/>
                <w:lang w:eastAsia="uk-UA"/>
              </w:rPr>
              <w:t>Ручний вибір одного або декількох пунктів</w:t>
            </w:r>
          </w:p>
          <w:p w:rsidR="00623D1E" w:rsidRPr="002C2D35" w:rsidRDefault="00623D1E" w:rsidP="00623D1E">
            <w:pPr>
              <w:numPr>
                <w:ilvl w:val="0"/>
                <w:numId w:val="36"/>
              </w:numPr>
              <w:ind w:left="265" w:hanging="283"/>
              <w:contextualSpacing/>
              <w:cnfStyle w:val="000000000000" w:firstRow="0" w:lastRow="0" w:firstColumn="0" w:lastColumn="0" w:oddVBand="0" w:evenVBand="0" w:oddHBand="0" w:evenHBand="0" w:firstRowFirstColumn="0" w:firstRowLastColumn="0" w:lastRowFirstColumn="0" w:lastRowLastColumn="0"/>
              <w:rPr>
                <w:rFonts w:eastAsia="Droid Sans Fallback"/>
                <w:lang w:eastAsia="uk-UA"/>
              </w:rPr>
            </w:pPr>
            <w:r w:rsidRPr="002C2D35">
              <w:rPr>
                <w:rFonts w:eastAsia="Droid Sans Fallback"/>
                <w:lang w:eastAsia="uk-UA"/>
              </w:rPr>
              <w:lastRenderedPageBreak/>
              <w:t>Формат ISO 45001:2018  розділ N, пункт N</w:t>
            </w:r>
          </w:p>
        </w:tc>
      </w:tr>
      <w:tr w:rsidR="00623D1E" w:rsidRPr="002C2D35" w:rsidTr="006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3D1E" w:rsidRPr="002C2D35" w:rsidRDefault="00623D1E" w:rsidP="00623D1E">
            <w:pPr>
              <w:rPr>
                <w:lang w:eastAsia="uk-UA"/>
              </w:rPr>
            </w:pPr>
            <w:r w:rsidRPr="002C2D35">
              <w:rPr>
                <w:lang w:eastAsia="uk-UA"/>
              </w:rPr>
              <w:lastRenderedPageBreak/>
              <w:t>4.6</w:t>
            </w:r>
          </w:p>
        </w:tc>
        <w:tc>
          <w:tcPr>
            <w:tcW w:w="3738"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
                <w:bCs/>
                <w:lang w:eastAsia="uk-UA"/>
              </w:rPr>
            </w:pPr>
            <w:r w:rsidRPr="002C2D35">
              <w:rPr>
                <w:b/>
                <w:bCs/>
                <w:lang w:eastAsia="uk-UA"/>
              </w:rPr>
              <w:t>Невідповідність</w:t>
            </w:r>
          </w:p>
        </w:tc>
        <w:tc>
          <w:tcPr>
            <w:tcW w:w="5312" w:type="dxa"/>
          </w:tcPr>
          <w:p w:rsidR="00623D1E" w:rsidRPr="002C2D35" w:rsidRDefault="00623D1E" w:rsidP="00623D1E">
            <w:pPr>
              <w:numPr>
                <w:ilvl w:val="0"/>
                <w:numId w:val="36"/>
              </w:numPr>
              <w:ind w:left="265" w:hanging="283"/>
              <w:contextualSpacing/>
              <w:cnfStyle w:val="000000100000" w:firstRow="0" w:lastRow="0" w:firstColumn="0" w:lastColumn="0" w:oddVBand="0" w:evenVBand="0" w:oddHBand="1" w:evenHBand="0" w:firstRowFirstColumn="0" w:firstRowLastColumn="0" w:lastRowFirstColumn="0" w:lastRowLastColumn="0"/>
              <w:rPr>
                <w:rFonts w:eastAsia="Droid Sans Fallback"/>
                <w:lang w:eastAsia="uk-UA"/>
              </w:rPr>
            </w:pPr>
            <w:r w:rsidRPr="002C2D35">
              <w:rPr>
                <w:rFonts w:eastAsia="Droid Sans Fallback"/>
                <w:lang w:eastAsia="uk-UA"/>
              </w:rPr>
              <w:t>Можливі значення: Суттєва / Несуттєва</w:t>
            </w:r>
          </w:p>
          <w:p w:rsidR="00623D1E" w:rsidRPr="002C2D35" w:rsidRDefault="00623D1E" w:rsidP="00623D1E">
            <w:pPr>
              <w:numPr>
                <w:ilvl w:val="0"/>
                <w:numId w:val="36"/>
              </w:numPr>
              <w:ind w:left="265" w:hanging="283"/>
              <w:contextualSpacing/>
              <w:cnfStyle w:val="000000100000" w:firstRow="0" w:lastRow="0" w:firstColumn="0" w:lastColumn="0" w:oddVBand="0" w:evenVBand="0" w:oddHBand="1" w:evenHBand="0" w:firstRowFirstColumn="0" w:firstRowLastColumn="0" w:lastRowFirstColumn="0" w:lastRowLastColumn="0"/>
              <w:rPr>
                <w:rFonts w:eastAsia="Droid Sans Fallback"/>
                <w:lang w:eastAsia="uk-UA"/>
              </w:rPr>
            </w:pPr>
            <w:r w:rsidRPr="002C2D35">
              <w:rPr>
                <w:rFonts w:eastAsia="Droid Sans Fallback"/>
                <w:lang w:eastAsia="uk-UA"/>
              </w:rPr>
              <w:t>Ручне введення даних</w:t>
            </w:r>
          </w:p>
        </w:tc>
      </w:tr>
      <w:tr w:rsidR="00623D1E" w:rsidRPr="002C2D35" w:rsidTr="00623D1E">
        <w:tc>
          <w:tcPr>
            <w:cnfStyle w:val="001000000000" w:firstRow="0" w:lastRow="0" w:firstColumn="1" w:lastColumn="0" w:oddVBand="0" w:evenVBand="0" w:oddHBand="0" w:evenHBand="0" w:firstRowFirstColumn="0" w:firstRowLastColumn="0" w:lastRowFirstColumn="0" w:lastRowLastColumn="0"/>
            <w:tcW w:w="0" w:type="auto"/>
          </w:tcPr>
          <w:p w:rsidR="00623D1E" w:rsidRPr="002C2D35" w:rsidRDefault="00623D1E" w:rsidP="00623D1E">
            <w:pPr>
              <w:rPr>
                <w:lang w:eastAsia="uk-UA"/>
              </w:rPr>
            </w:pPr>
            <w:r w:rsidRPr="002C2D35">
              <w:rPr>
                <w:lang w:eastAsia="uk-UA"/>
              </w:rPr>
              <w:t>4.7</w:t>
            </w:r>
          </w:p>
        </w:tc>
        <w:tc>
          <w:tcPr>
            <w:tcW w:w="3738"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b/>
                <w:bCs/>
                <w:lang w:eastAsia="uk-UA"/>
              </w:rPr>
            </w:pPr>
            <w:r w:rsidRPr="002C2D35">
              <w:rPr>
                <w:b/>
                <w:lang w:eastAsia="en-GB"/>
              </w:rPr>
              <w:t xml:space="preserve">Інші </w:t>
            </w:r>
            <w:r w:rsidRPr="002C2D35">
              <w:rPr>
                <w:b/>
                <w:lang w:eastAsia="uk-UA"/>
              </w:rPr>
              <w:t>вимоги</w:t>
            </w:r>
            <w:r w:rsidRPr="002C2D35">
              <w:rPr>
                <w:b/>
                <w:lang w:eastAsia="en-GB"/>
              </w:rPr>
              <w:t xml:space="preserve"> з нормативних документів</w:t>
            </w:r>
          </w:p>
        </w:tc>
        <w:tc>
          <w:tcPr>
            <w:tcW w:w="5312"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lang w:eastAsia="uk-UA"/>
              </w:rPr>
              <w:t>Ручне введення даних</w:t>
            </w:r>
          </w:p>
        </w:tc>
      </w:tr>
      <w:tr w:rsidR="00623D1E" w:rsidRPr="002C2D35" w:rsidTr="006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3D1E" w:rsidRPr="002C2D35" w:rsidRDefault="00623D1E" w:rsidP="00623D1E">
            <w:pPr>
              <w:rPr>
                <w:lang w:eastAsia="uk-UA"/>
              </w:rPr>
            </w:pPr>
            <w:r w:rsidRPr="002C2D35">
              <w:rPr>
                <w:lang w:eastAsia="uk-UA"/>
              </w:rPr>
              <w:t>4.8</w:t>
            </w:r>
          </w:p>
        </w:tc>
        <w:tc>
          <w:tcPr>
            <w:tcW w:w="3738" w:type="dxa"/>
          </w:tcPr>
          <w:p w:rsidR="00623D1E" w:rsidRPr="002C2D35" w:rsidRDefault="00623D1E" w:rsidP="00623D1E">
            <w:pPr>
              <w:suppressAutoHyphens/>
              <w:cnfStyle w:val="000000100000" w:firstRow="0" w:lastRow="0" w:firstColumn="0" w:lastColumn="0" w:oddVBand="0" w:evenVBand="0" w:oddHBand="1" w:evenHBand="0" w:firstRowFirstColumn="0" w:firstRowLastColumn="0" w:lastRowFirstColumn="0" w:lastRowLastColumn="0"/>
              <w:rPr>
                <w:b/>
                <w:lang w:eastAsia="en-GB"/>
              </w:rPr>
            </w:pPr>
            <w:r w:rsidRPr="002C2D35">
              <w:rPr>
                <w:b/>
                <w:lang w:eastAsia="en-GB"/>
              </w:rPr>
              <w:t>Опис невідповідності (вимоги і докази), звіт аудитора</w:t>
            </w:r>
          </w:p>
        </w:tc>
        <w:tc>
          <w:tcPr>
            <w:tcW w:w="5312"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lang w:eastAsia="uk-UA"/>
              </w:rPr>
            </w:pPr>
            <w:r w:rsidRPr="002C2D35">
              <w:rPr>
                <w:lang w:eastAsia="uk-UA"/>
              </w:rPr>
              <w:t>Ручне введення даних</w:t>
            </w:r>
          </w:p>
        </w:tc>
      </w:tr>
      <w:tr w:rsidR="00623D1E" w:rsidRPr="002C2D35" w:rsidTr="00623D1E">
        <w:tc>
          <w:tcPr>
            <w:cnfStyle w:val="001000000000" w:firstRow="0" w:lastRow="0" w:firstColumn="1" w:lastColumn="0" w:oddVBand="0" w:evenVBand="0" w:oddHBand="0" w:evenHBand="0" w:firstRowFirstColumn="0" w:firstRowLastColumn="0" w:lastRowFirstColumn="0" w:lastRowLastColumn="0"/>
            <w:tcW w:w="0" w:type="auto"/>
          </w:tcPr>
          <w:p w:rsidR="00623D1E" w:rsidRPr="002C2D35" w:rsidRDefault="00623D1E" w:rsidP="00623D1E">
            <w:pPr>
              <w:rPr>
                <w:lang w:eastAsia="uk-UA"/>
              </w:rPr>
            </w:pPr>
            <w:r w:rsidRPr="002C2D35">
              <w:rPr>
                <w:lang w:eastAsia="uk-UA"/>
              </w:rPr>
              <w:t>4.9</w:t>
            </w:r>
          </w:p>
        </w:tc>
        <w:tc>
          <w:tcPr>
            <w:tcW w:w="3738"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b/>
                <w:lang w:eastAsia="en-GB"/>
              </w:rPr>
            </w:pPr>
            <w:r w:rsidRPr="002C2D35">
              <w:rPr>
                <w:b/>
                <w:lang w:eastAsia="en-GB"/>
              </w:rPr>
              <w:t>Дата виявлення невідповідності</w:t>
            </w:r>
          </w:p>
        </w:tc>
        <w:tc>
          <w:tcPr>
            <w:tcW w:w="5312"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lang w:eastAsia="uk-UA"/>
              </w:rPr>
              <w:t xml:space="preserve">Автоматично. Дане поле відповідає значенню поля 3.2 Табл 3 </w:t>
            </w:r>
          </w:p>
        </w:tc>
      </w:tr>
      <w:tr w:rsidR="00623D1E" w:rsidRPr="002C2D35" w:rsidTr="006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3D1E" w:rsidRPr="002C2D35" w:rsidRDefault="00623D1E" w:rsidP="00623D1E">
            <w:pPr>
              <w:rPr>
                <w:lang w:eastAsia="uk-UA"/>
              </w:rPr>
            </w:pPr>
            <w:r w:rsidRPr="002C2D35">
              <w:rPr>
                <w:lang w:eastAsia="uk-UA"/>
              </w:rPr>
              <w:t>4.10</w:t>
            </w:r>
          </w:p>
        </w:tc>
        <w:tc>
          <w:tcPr>
            <w:tcW w:w="3738" w:type="dxa"/>
          </w:tcPr>
          <w:p w:rsidR="00623D1E" w:rsidRPr="002C2D35" w:rsidRDefault="00623D1E" w:rsidP="00623D1E">
            <w:pPr>
              <w:suppressAutoHyphens/>
              <w:cnfStyle w:val="000000100000" w:firstRow="0" w:lastRow="0" w:firstColumn="0" w:lastColumn="0" w:oddVBand="0" w:evenVBand="0" w:oddHBand="1" w:evenHBand="0" w:firstRowFirstColumn="0" w:firstRowLastColumn="0" w:lastRowFirstColumn="0" w:lastRowLastColumn="0"/>
              <w:rPr>
                <w:b/>
                <w:lang w:eastAsia="en-GB"/>
              </w:rPr>
            </w:pPr>
            <w:r w:rsidRPr="002C2D35">
              <w:rPr>
                <w:b/>
                <w:lang w:eastAsia="en-GB"/>
              </w:rPr>
              <w:t>Причина невідповідності</w:t>
            </w:r>
          </w:p>
        </w:tc>
        <w:tc>
          <w:tcPr>
            <w:tcW w:w="5312"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lang w:eastAsia="en-GB"/>
              </w:rPr>
            </w:pPr>
            <w:r w:rsidRPr="002C2D35">
              <w:rPr>
                <w:lang w:eastAsia="uk-UA"/>
              </w:rPr>
              <w:t>Ручне введення</w:t>
            </w:r>
          </w:p>
        </w:tc>
      </w:tr>
      <w:tr w:rsidR="00623D1E" w:rsidRPr="002C2D35" w:rsidTr="00623D1E">
        <w:tc>
          <w:tcPr>
            <w:cnfStyle w:val="001000000000" w:firstRow="0" w:lastRow="0" w:firstColumn="1" w:lastColumn="0" w:oddVBand="0" w:evenVBand="0" w:oddHBand="0" w:evenHBand="0" w:firstRowFirstColumn="0" w:firstRowLastColumn="0" w:lastRowFirstColumn="0" w:lastRowLastColumn="0"/>
            <w:tcW w:w="0" w:type="auto"/>
          </w:tcPr>
          <w:p w:rsidR="00623D1E" w:rsidRPr="002C2D35" w:rsidRDefault="00623D1E" w:rsidP="00623D1E">
            <w:pPr>
              <w:rPr>
                <w:lang w:eastAsia="uk-UA"/>
              </w:rPr>
            </w:pPr>
            <w:r w:rsidRPr="002C2D35">
              <w:rPr>
                <w:lang w:eastAsia="uk-UA"/>
              </w:rPr>
              <w:t>4.11</w:t>
            </w:r>
          </w:p>
        </w:tc>
        <w:tc>
          <w:tcPr>
            <w:tcW w:w="3738" w:type="dxa"/>
          </w:tcPr>
          <w:p w:rsidR="00623D1E" w:rsidRPr="002C2D35" w:rsidRDefault="00623D1E" w:rsidP="00623D1E">
            <w:pPr>
              <w:suppressAutoHyphens/>
              <w:cnfStyle w:val="000000000000" w:firstRow="0" w:lastRow="0" w:firstColumn="0" w:lastColumn="0" w:oddVBand="0" w:evenVBand="0" w:oddHBand="0" w:evenHBand="0" w:firstRowFirstColumn="0" w:firstRowLastColumn="0" w:lastRowFirstColumn="0" w:lastRowLastColumn="0"/>
              <w:rPr>
                <w:b/>
                <w:lang w:eastAsia="en-GB"/>
              </w:rPr>
            </w:pPr>
            <w:r w:rsidRPr="002C2D35">
              <w:rPr>
                <w:b/>
                <w:lang w:eastAsia="en-GB"/>
              </w:rPr>
              <w:t>Запропоновані коригуючі заходи</w:t>
            </w:r>
          </w:p>
        </w:tc>
        <w:tc>
          <w:tcPr>
            <w:tcW w:w="5312" w:type="dxa"/>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en-GB"/>
              </w:rPr>
            </w:pPr>
            <w:r w:rsidRPr="002C2D35">
              <w:rPr>
                <w:lang w:eastAsia="uk-UA"/>
              </w:rPr>
              <w:t>Ручне введення</w:t>
            </w:r>
          </w:p>
        </w:tc>
      </w:tr>
      <w:tr w:rsidR="00623D1E" w:rsidRPr="002C2D35" w:rsidTr="00623D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0" w:type="auto"/>
          </w:tcPr>
          <w:p w:rsidR="00623D1E" w:rsidRPr="002C2D35" w:rsidRDefault="00623D1E" w:rsidP="00623D1E">
            <w:pPr>
              <w:rPr>
                <w:lang w:eastAsia="uk-UA"/>
              </w:rPr>
            </w:pPr>
            <w:r w:rsidRPr="002C2D35">
              <w:rPr>
                <w:lang w:eastAsia="uk-UA"/>
              </w:rPr>
              <w:t>4.12</w:t>
            </w:r>
          </w:p>
        </w:tc>
        <w:tc>
          <w:tcPr>
            <w:tcW w:w="3738" w:type="dxa"/>
          </w:tcPr>
          <w:p w:rsidR="00623D1E" w:rsidRPr="002C2D35" w:rsidRDefault="00623D1E" w:rsidP="00623D1E">
            <w:pPr>
              <w:suppressAutoHyphens/>
              <w:cnfStyle w:val="000000100000" w:firstRow="0" w:lastRow="0" w:firstColumn="0" w:lastColumn="0" w:oddVBand="0" w:evenVBand="0" w:oddHBand="1" w:evenHBand="0" w:firstRowFirstColumn="0" w:firstRowLastColumn="0" w:lastRowFirstColumn="0" w:lastRowLastColumn="0"/>
              <w:rPr>
                <w:b/>
                <w:lang w:eastAsia="en-GB"/>
              </w:rPr>
            </w:pPr>
            <w:r w:rsidRPr="002C2D35">
              <w:rPr>
                <w:b/>
                <w:lang w:eastAsia="en-GB"/>
              </w:rPr>
              <w:t>Планова дата виконання</w:t>
            </w:r>
          </w:p>
        </w:tc>
        <w:tc>
          <w:tcPr>
            <w:tcW w:w="5312" w:type="dxa"/>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lang w:eastAsia="uk-UA"/>
              </w:rPr>
            </w:pPr>
            <w:r w:rsidRPr="002C2D35">
              <w:rPr>
                <w:lang w:eastAsia="uk-UA"/>
              </w:rPr>
              <w:t>Ручне введення</w:t>
            </w:r>
          </w:p>
        </w:tc>
      </w:tr>
      <w:tr w:rsidR="00623D1E" w:rsidRPr="002C2D35" w:rsidTr="00623D1E">
        <w:tc>
          <w:tcPr>
            <w:cnfStyle w:val="001000000000" w:firstRow="0" w:lastRow="0" w:firstColumn="1" w:lastColumn="0" w:oddVBand="0" w:evenVBand="0" w:oddHBand="0" w:evenHBand="0" w:firstRowFirstColumn="0" w:firstRowLastColumn="0" w:lastRowFirstColumn="0" w:lastRowLastColumn="0"/>
            <w:tcW w:w="0" w:type="auto"/>
          </w:tcPr>
          <w:p w:rsidR="00623D1E" w:rsidRPr="002C2D35" w:rsidRDefault="00623D1E" w:rsidP="00623D1E">
            <w:pPr>
              <w:rPr>
                <w:lang w:eastAsia="uk-UA"/>
              </w:rPr>
            </w:pPr>
            <w:r w:rsidRPr="002C2D35">
              <w:rPr>
                <w:lang w:eastAsia="uk-UA"/>
              </w:rPr>
              <w:t>4.13</w:t>
            </w:r>
          </w:p>
        </w:tc>
        <w:tc>
          <w:tcPr>
            <w:tcW w:w="3738" w:type="dxa"/>
            <w:hideMark/>
          </w:tcPr>
          <w:p w:rsidR="00623D1E" w:rsidRPr="002C2D35" w:rsidRDefault="00623D1E" w:rsidP="00623D1E">
            <w:pPr>
              <w:suppressAutoHyphens/>
              <w:cnfStyle w:val="000000000000" w:firstRow="0" w:lastRow="0" w:firstColumn="0" w:lastColumn="0" w:oddVBand="0" w:evenVBand="0" w:oddHBand="0" w:evenHBand="0" w:firstRowFirstColumn="0" w:firstRowLastColumn="0" w:lastRowFirstColumn="0" w:lastRowLastColumn="0"/>
              <w:rPr>
                <w:b/>
                <w:lang w:eastAsia="en-GB"/>
              </w:rPr>
            </w:pPr>
            <w:r w:rsidRPr="002C2D35">
              <w:rPr>
                <w:b/>
                <w:lang w:eastAsia="en-GB"/>
              </w:rPr>
              <w:t>Дата подання коригуючих заходів</w:t>
            </w:r>
          </w:p>
        </w:tc>
        <w:tc>
          <w:tcPr>
            <w:tcW w:w="5312" w:type="dxa"/>
            <w:hideMark/>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lang w:eastAsia="uk-UA"/>
              </w:rPr>
              <w:t>Ручне введення</w:t>
            </w:r>
          </w:p>
        </w:tc>
      </w:tr>
      <w:tr w:rsidR="00623D1E" w:rsidRPr="002C2D35" w:rsidTr="006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3D1E" w:rsidRPr="002C2D35" w:rsidRDefault="00623D1E" w:rsidP="00623D1E">
            <w:pPr>
              <w:rPr>
                <w:lang w:eastAsia="uk-UA"/>
              </w:rPr>
            </w:pPr>
            <w:r w:rsidRPr="002C2D35">
              <w:rPr>
                <w:lang w:eastAsia="uk-UA"/>
              </w:rPr>
              <w:t>4.14</w:t>
            </w:r>
          </w:p>
        </w:tc>
        <w:tc>
          <w:tcPr>
            <w:tcW w:w="3738" w:type="dxa"/>
            <w:hideMark/>
          </w:tcPr>
          <w:p w:rsidR="00623D1E" w:rsidRPr="002C2D35" w:rsidRDefault="00623D1E" w:rsidP="00623D1E">
            <w:pPr>
              <w:suppressAutoHyphens/>
              <w:cnfStyle w:val="000000100000" w:firstRow="0" w:lastRow="0" w:firstColumn="0" w:lastColumn="0" w:oddVBand="0" w:evenVBand="0" w:oddHBand="1" w:evenHBand="0" w:firstRowFirstColumn="0" w:firstRowLastColumn="0" w:lastRowFirstColumn="0" w:lastRowLastColumn="0"/>
              <w:rPr>
                <w:b/>
                <w:lang w:eastAsia="en-GB"/>
              </w:rPr>
            </w:pPr>
            <w:r w:rsidRPr="002C2D35">
              <w:rPr>
                <w:b/>
                <w:lang w:eastAsia="en-GB"/>
              </w:rPr>
              <w:t>Контроль виконання коригуючих заходів:</w:t>
            </w:r>
          </w:p>
        </w:tc>
        <w:tc>
          <w:tcPr>
            <w:tcW w:w="5312" w:type="dxa"/>
            <w:hideMark/>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lang w:eastAsia="uk-UA"/>
              </w:rPr>
            </w:pPr>
            <w:r w:rsidRPr="002C2D35">
              <w:rPr>
                <w:lang w:eastAsia="uk-UA"/>
              </w:rPr>
              <w:t>Ручне введення</w:t>
            </w:r>
          </w:p>
        </w:tc>
      </w:tr>
      <w:tr w:rsidR="00623D1E" w:rsidRPr="002C2D35" w:rsidTr="00623D1E">
        <w:tc>
          <w:tcPr>
            <w:cnfStyle w:val="001000000000" w:firstRow="0" w:lastRow="0" w:firstColumn="1" w:lastColumn="0" w:oddVBand="0" w:evenVBand="0" w:oddHBand="0" w:evenHBand="0" w:firstRowFirstColumn="0" w:firstRowLastColumn="0" w:lastRowFirstColumn="0" w:lastRowLastColumn="0"/>
            <w:tcW w:w="0" w:type="auto"/>
            <w:hideMark/>
          </w:tcPr>
          <w:p w:rsidR="00623D1E" w:rsidRPr="002C2D35" w:rsidRDefault="00623D1E" w:rsidP="00623D1E">
            <w:pPr>
              <w:rPr>
                <w:lang w:eastAsia="uk-UA"/>
              </w:rPr>
            </w:pPr>
            <w:r w:rsidRPr="002C2D35">
              <w:rPr>
                <w:lang w:eastAsia="uk-UA"/>
              </w:rPr>
              <w:t>4.15</w:t>
            </w:r>
          </w:p>
        </w:tc>
        <w:tc>
          <w:tcPr>
            <w:tcW w:w="3738" w:type="dxa"/>
            <w:hideMark/>
          </w:tcPr>
          <w:p w:rsidR="00623D1E" w:rsidRPr="002C2D35" w:rsidRDefault="00623D1E" w:rsidP="00623D1E">
            <w:pPr>
              <w:suppressAutoHyphens/>
              <w:cnfStyle w:val="000000000000" w:firstRow="0" w:lastRow="0" w:firstColumn="0" w:lastColumn="0" w:oddVBand="0" w:evenVBand="0" w:oddHBand="0" w:evenHBand="0" w:firstRowFirstColumn="0" w:firstRowLastColumn="0" w:lastRowFirstColumn="0" w:lastRowLastColumn="0"/>
              <w:rPr>
                <w:b/>
                <w:lang w:eastAsia="en-GB"/>
              </w:rPr>
            </w:pPr>
            <w:r w:rsidRPr="002C2D35">
              <w:rPr>
                <w:b/>
                <w:lang w:eastAsia="en-GB"/>
              </w:rPr>
              <w:t>Дата запису контролю</w:t>
            </w:r>
          </w:p>
        </w:tc>
        <w:tc>
          <w:tcPr>
            <w:tcW w:w="5312" w:type="dxa"/>
            <w:hideMark/>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lang w:eastAsia="uk-UA"/>
              </w:rPr>
              <w:t>Ручне введення</w:t>
            </w:r>
          </w:p>
        </w:tc>
      </w:tr>
      <w:tr w:rsidR="00623D1E" w:rsidRPr="002C2D35" w:rsidTr="006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23D1E" w:rsidRPr="002C2D35" w:rsidRDefault="00623D1E" w:rsidP="00623D1E">
            <w:pPr>
              <w:rPr>
                <w:lang w:eastAsia="uk-UA"/>
              </w:rPr>
            </w:pPr>
            <w:r w:rsidRPr="002C2D35">
              <w:rPr>
                <w:lang w:eastAsia="uk-UA"/>
              </w:rPr>
              <w:t>4.16</w:t>
            </w:r>
          </w:p>
        </w:tc>
        <w:tc>
          <w:tcPr>
            <w:tcW w:w="3738" w:type="dxa"/>
            <w:hideMark/>
          </w:tcPr>
          <w:p w:rsidR="00623D1E" w:rsidRPr="002C2D35" w:rsidRDefault="00623D1E" w:rsidP="00623D1E">
            <w:pPr>
              <w:suppressAutoHyphens/>
              <w:cnfStyle w:val="000000100000" w:firstRow="0" w:lastRow="0" w:firstColumn="0" w:lastColumn="0" w:oddVBand="0" w:evenVBand="0" w:oddHBand="1" w:evenHBand="0" w:firstRowFirstColumn="0" w:firstRowLastColumn="0" w:lastRowFirstColumn="0" w:lastRowLastColumn="0"/>
              <w:rPr>
                <w:b/>
                <w:lang w:eastAsia="en-GB"/>
              </w:rPr>
            </w:pPr>
            <w:r w:rsidRPr="002C2D35">
              <w:rPr>
                <w:b/>
                <w:lang w:eastAsia="en-GB"/>
              </w:rPr>
              <w:t>ПІБ того, хто здійснив контроль</w:t>
            </w:r>
          </w:p>
        </w:tc>
        <w:tc>
          <w:tcPr>
            <w:tcW w:w="5312" w:type="dxa"/>
            <w:hideMark/>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lang w:eastAsia="uk-UA"/>
              </w:rPr>
            </w:pPr>
            <w:r w:rsidRPr="002C2D35">
              <w:rPr>
                <w:lang w:eastAsia="uk-UA"/>
              </w:rPr>
              <w:t>Автоматичне значення. Дане поле відповідає значенню поля 4.4</w:t>
            </w:r>
          </w:p>
        </w:tc>
      </w:tr>
      <w:tr w:rsidR="00623D1E" w:rsidRPr="002C2D35" w:rsidTr="00623D1E">
        <w:tc>
          <w:tcPr>
            <w:cnfStyle w:val="001000000000" w:firstRow="0" w:lastRow="0" w:firstColumn="1" w:lastColumn="0" w:oddVBand="0" w:evenVBand="0" w:oddHBand="0" w:evenHBand="0" w:firstRowFirstColumn="0" w:firstRowLastColumn="0" w:lastRowFirstColumn="0" w:lastRowLastColumn="0"/>
            <w:tcW w:w="0" w:type="auto"/>
            <w:hideMark/>
          </w:tcPr>
          <w:p w:rsidR="00623D1E" w:rsidRPr="002C2D35" w:rsidRDefault="00623D1E" w:rsidP="00623D1E">
            <w:pPr>
              <w:rPr>
                <w:lang w:eastAsia="uk-UA"/>
              </w:rPr>
            </w:pPr>
            <w:r w:rsidRPr="002C2D35">
              <w:rPr>
                <w:lang w:eastAsia="uk-UA"/>
              </w:rPr>
              <w:t>4.17</w:t>
            </w:r>
          </w:p>
        </w:tc>
        <w:tc>
          <w:tcPr>
            <w:tcW w:w="3738" w:type="dxa"/>
            <w:hideMark/>
          </w:tcPr>
          <w:p w:rsidR="00623D1E" w:rsidRPr="002C2D35" w:rsidRDefault="00623D1E" w:rsidP="00623D1E">
            <w:pPr>
              <w:suppressAutoHyphens/>
              <w:cnfStyle w:val="000000000000" w:firstRow="0" w:lastRow="0" w:firstColumn="0" w:lastColumn="0" w:oddVBand="0" w:evenVBand="0" w:oddHBand="0" w:evenHBand="0" w:firstRowFirstColumn="0" w:firstRowLastColumn="0" w:lastRowFirstColumn="0" w:lastRowLastColumn="0"/>
              <w:rPr>
                <w:b/>
                <w:lang w:eastAsia="en-GB"/>
              </w:rPr>
            </w:pPr>
            <w:r w:rsidRPr="002C2D35">
              <w:rPr>
                <w:b/>
                <w:lang w:eastAsia="en-GB"/>
              </w:rPr>
              <w:t>Відмітка про виконання</w:t>
            </w:r>
          </w:p>
        </w:tc>
        <w:tc>
          <w:tcPr>
            <w:tcW w:w="5312" w:type="dxa"/>
            <w:hideMark/>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lang w:eastAsia="uk-UA"/>
              </w:rPr>
            </w:pPr>
            <w:r w:rsidRPr="002C2D35">
              <w:rPr>
                <w:lang w:eastAsia="uk-UA"/>
              </w:rPr>
              <w:t>Можливі значення «Виконано»/ «Не виконано». Ручне введення</w:t>
            </w:r>
          </w:p>
        </w:tc>
      </w:tr>
    </w:tbl>
    <w:p w:rsidR="00623D1E" w:rsidRPr="002C2D35" w:rsidRDefault="00623D1E" w:rsidP="00623D1E">
      <w:pPr>
        <w:jc w:val="both"/>
        <w:rPr>
          <w:lang w:eastAsia="en-GB"/>
        </w:rPr>
      </w:pPr>
    </w:p>
    <w:p w:rsidR="00623D1E" w:rsidRPr="002C2D35" w:rsidRDefault="00623D1E" w:rsidP="00623D1E">
      <w:pPr>
        <w:widowControl w:val="0"/>
        <w:pBdr>
          <w:top w:val="nil"/>
          <w:left w:val="nil"/>
          <w:bottom w:val="nil"/>
          <w:right w:val="nil"/>
          <w:between w:val="nil"/>
        </w:pBdr>
        <w:jc w:val="both"/>
        <w:outlineLvl w:val="3"/>
        <w:rPr>
          <w:b/>
          <w:lang w:eastAsia="en-GB"/>
        </w:rPr>
      </w:pPr>
      <w:r w:rsidRPr="002C2D35">
        <w:rPr>
          <w:b/>
          <w:lang w:eastAsia="en-GB"/>
        </w:rPr>
        <w:t>11. Формування звіту про невідповідності</w:t>
      </w:r>
    </w:p>
    <w:p w:rsidR="00623D1E" w:rsidRPr="002C2D35" w:rsidRDefault="00623D1E" w:rsidP="00623D1E">
      <w:pPr>
        <w:widowControl w:val="0"/>
        <w:ind w:firstLine="540"/>
        <w:jc w:val="both"/>
        <w:rPr>
          <w:lang w:eastAsia="en-GB"/>
        </w:rPr>
      </w:pPr>
      <w:r w:rsidRPr="002C2D35">
        <w:rPr>
          <w:lang w:eastAsia="en-GB"/>
        </w:rPr>
        <w:t xml:space="preserve"> Замовник може сформувати звіт про виявлені невідповідності під час аудиту шляхом натиснення на кнопку  «Сформувати звіт про невідповідність» на вкладці «Аудити»,</w:t>
      </w:r>
      <w:r w:rsidRPr="002C2D35">
        <w:rPr>
          <w:color w:val="000000"/>
          <w:lang w:eastAsia="uk-UA"/>
        </w:rPr>
        <w:t xml:space="preserve">  </w:t>
      </w:r>
      <w:r w:rsidRPr="002C2D35">
        <w:rPr>
          <w:lang w:eastAsia="en-GB"/>
        </w:rPr>
        <w:t>натиснення кнопки «Сформувати звіт про невідповідність»:</w:t>
      </w:r>
    </w:p>
    <w:p w:rsidR="00623D1E" w:rsidRPr="002C2D35" w:rsidRDefault="00623D1E" w:rsidP="00623D1E">
      <w:pPr>
        <w:widowControl w:val="0"/>
        <w:numPr>
          <w:ilvl w:val="0"/>
          <w:numId w:val="36"/>
        </w:numPr>
        <w:contextualSpacing/>
        <w:jc w:val="both"/>
        <w:rPr>
          <w:rFonts w:eastAsia="Droid Sans Fallback"/>
          <w:lang w:eastAsia="en-US"/>
        </w:rPr>
      </w:pPr>
      <w:r w:rsidRPr="002C2D35">
        <w:rPr>
          <w:rFonts w:eastAsia="Droid Sans Fallback"/>
          <w:lang w:eastAsia="en-US"/>
        </w:rPr>
        <w:t>формує документ у  форматі *.doc ;</w:t>
      </w:r>
    </w:p>
    <w:p w:rsidR="00623D1E" w:rsidRPr="002C2D35" w:rsidRDefault="00623D1E" w:rsidP="00623D1E">
      <w:pPr>
        <w:widowControl w:val="0"/>
        <w:numPr>
          <w:ilvl w:val="0"/>
          <w:numId w:val="36"/>
        </w:numPr>
        <w:contextualSpacing/>
        <w:jc w:val="both"/>
        <w:rPr>
          <w:rFonts w:eastAsia="Droid Sans Fallback"/>
          <w:lang w:eastAsia="en-US"/>
        </w:rPr>
      </w:pPr>
      <w:r w:rsidRPr="002C2D35">
        <w:rPr>
          <w:rFonts w:eastAsia="Droid Sans Fallback"/>
          <w:lang w:eastAsia="en-US"/>
        </w:rPr>
        <w:t>у файл звіту по кожній невідповідності формуються документи за шаблоном, вказаним в Додатку 2.</w:t>
      </w:r>
    </w:p>
    <w:p w:rsidR="00623D1E" w:rsidRPr="002C2D35" w:rsidRDefault="00623D1E" w:rsidP="00623D1E">
      <w:pPr>
        <w:jc w:val="both"/>
        <w:rPr>
          <w:lang w:eastAsia="en-GB"/>
        </w:rPr>
      </w:pPr>
    </w:p>
    <w:p w:rsidR="00623D1E" w:rsidRPr="002C2D35" w:rsidRDefault="00623D1E" w:rsidP="00623D1E">
      <w:pPr>
        <w:widowControl w:val="0"/>
        <w:pBdr>
          <w:top w:val="nil"/>
          <w:left w:val="nil"/>
          <w:bottom w:val="nil"/>
          <w:right w:val="nil"/>
          <w:between w:val="nil"/>
        </w:pBdr>
        <w:jc w:val="both"/>
        <w:outlineLvl w:val="3"/>
        <w:rPr>
          <w:lang w:eastAsia="en-GB"/>
        </w:rPr>
      </w:pPr>
      <w:r w:rsidRPr="002C2D35">
        <w:rPr>
          <w:b/>
          <w:lang w:eastAsia="en-GB"/>
        </w:rPr>
        <w:t>12.  Відображення вкладки довідників</w:t>
      </w:r>
    </w:p>
    <w:p w:rsidR="00623D1E" w:rsidRPr="002C2D35" w:rsidRDefault="00623D1E" w:rsidP="00623D1E">
      <w:pPr>
        <w:ind w:firstLine="540"/>
        <w:jc w:val="both"/>
        <w:rPr>
          <w:lang w:eastAsia="en-GB"/>
        </w:rPr>
      </w:pPr>
      <w:r w:rsidRPr="002C2D35">
        <w:rPr>
          <w:lang w:eastAsia="en-GB"/>
        </w:rPr>
        <w:t>Вкладка Довідники містить перелік довідників.</w:t>
      </w:r>
    </w:p>
    <w:p w:rsidR="00623D1E" w:rsidRPr="002C2D35" w:rsidRDefault="00623D1E" w:rsidP="00623D1E">
      <w:pPr>
        <w:ind w:firstLine="540"/>
        <w:jc w:val="both"/>
        <w:rPr>
          <w:lang w:eastAsia="en-GB"/>
        </w:rPr>
      </w:pPr>
      <w:r w:rsidRPr="002C2D35">
        <w:rPr>
          <w:lang w:eastAsia="en-GB"/>
        </w:rPr>
        <w:t xml:space="preserve">Шляхом подвійного натиснення на назву довідника користувач відкриває вікно довідника і може переглянути його вміст. </w:t>
      </w:r>
    </w:p>
    <w:p w:rsidR="00623D1E" w:rsidRPr="002C2D35" w:rsidRDefault="00623D1E" w:rsidP="00623D1E">
      <w:pPr>
        <w:ind w:firstLine="540"/>
        <w:jc w:val="both"/>
        <w:rPr>
          <w:lang w:eastAsia="en-GB"/>
        </w:rPr>
      </w:pPr>
      <w:r w:rsidRPr="002C2D35">
        <w:rPr>
          <w:lang w:eastAsia="en-GB"/>
        </w:rPr>
        <w:t>В кожному довіднику для користувача з роллю «Адміністратор» доступні функції роботи з даними довідників:</w:t>
      </w:r>
    </w:p>
    <w:p w:rsidR="00623D1E" w:rsidRPr="002C2D35" w:rsidRDefault="00623D1E" w:rsidP="00623D1E">
      <w:pPr>
        <w:numPr>
          <w:ilvl w:val="0"/>
          <w:numId w:val="37"/>
        </w:numPr>
        <w:contextualSpacing/>
        <w:jc w:val="both"/>
        <w:rPr>
          <w:rFonts w:eastAsia="Droid Sans Fallback"/>
          <w:lang w:eastAsia="en-US"/>
        </w:rPr>
      </w:pPr>
      <w:r w:rsidRPr="002C2D35">
        <w:rPr>
          <w:rFonts w:eastAsia="Droid Sans Fallback"/>
          <w:lang w:eastAsia="en-US"/>
        </w:rPr>
        <w:t>видалення;</w:t>
      </w:r>
    </w:p>
    <w:p w:rsidR="00623D1E" w:rsidRPr="002C2D35" w:rsidRDefault="00623D1E" w:rsidP="00623D1E">
      <w:pPr>
        <w:numPr>
          <w:ilvl w:val="0"/>
          <w:numId w:val="37"/>
        </w:numPr>
        <w:contextualSpacing/>
        <w:jc w:val="both"/>
        <w:rPr>
          <w:rFonts w:eastAsia="Droid Sans Fallback"/>
          <w:lang w:eastAsia="en-US"/>
        </w:rPr>
      </w:pPr>
      <w:r w:rsidRPr="002C2D35">
        <w:rPr>
          <w:rFonts w:eastAsia="Droid Sans Fallback"/>
          <w:lang w:eastAsia="en-US"/>
        </w:rPr>
        <w:t>додавання;</w:t>
      </w:r>
    </w:p>
    <w:p w:rsidR="00623D1E" w:rsidRPr="002C2D35" w:rsidRDefault="00623D1E" w:rsidP="00623D1E">
      <w:pPr>
        <w:numPr>
          <w:ilvl w:val="0"/>
          <w:numId w:val="37"/>
        </w:numPr>
        <w:contextualSpacing/>
        <w:jc w:val="both"/>
        <w:rPr>
          <w:rFonts w:eastAsia="Droid Sans Fallback"/>
          <w:lang w:eastAsia="en-US"/>
        </w:rPr>
      </w:pPr>
      <w:r w:rsidRPr="002C2D35">
        <w:rPr>
          <w:rFonts w:eastAsia="Droid Sans Fallback"/>
          <w:lang w:eastAsia="en-US"/>
        </w:rPr>
        <w:t xml:space="preserve">редагування.  </w:t>
      </w:r>
    </w:p>
    <w:p w:rsidR="00623D1E" w:rsidRPr="002C2D35" w:rsidRDefault="00623D1E" w:rsidP="00623D1E">
      <w:pPr>
        <w:jc w:val="both"/>
        <w:rPr>
          <w:lang w:eastAsia="en-GB"/>
        </w:rPr>
      </w:pPr>
    </w:p>
    <w:p w:rsidR="00623D1E" w:rsidRPr="002C2D35" w:rsidRDefault="00623D1E" w:rsidP="00623D1E">
      <w:pPr>
        <w:keepNext/>
        <w:keepLines/>
        <w:jc w:val="both"/>
        <w:outlineLvl w:val="3"/>
        <w:rPr>
          <w:b/>
          <w:lang w:eastAsia="en-GB"/>
        </w:rPr>
      </w:pPr>
      <w:r w:rsidRPr="002C2D35">
        <w:rPr>
          <w:b/>
          <w:lang w:eastAsia="en-GB"/>
        </w:rPr>
        <w:t>13.  Відображення вікна «Довідник підрозділів»</w:t>
      </w:r>
    </w:p>
    <w:p w:rsidR="00623D1E" w:rsidRPr="002C2D35" w:rsidRDefault="00623D1E" w:rsidP="00623D1E">
      <w:pPr>
        <w:ind w:left="426" w:firstLine="114"/>
        <w:jc w:val="both"/>
        <w:rPr>
          <w:lang w:eastAsia="en-GB"/>
        </w:rPr>
      </w:pPr>
      <w:r w:rsidRPr="002C2D35">
        <w:rPr>
          <w:lang w:eastAsia="en-GB"/>
        </w:rPr>
        <w:t>Користувачам відображається вікно Довідник підрозділів.</w:t>
      </w:r>
    </w:p>
    <w:p w:rsidR="00623D1E" w:rsidRPr="002C2D35" w:rsidRDefault="00623D1E" w:rsidP="00623D1E">
      <w:pPr>
        <w:ind w:firstLine="540"/>
        <w:jc w:val="both"/>
        <w:rPr>
          <w:lang w:eastAsia="uk-UA"/>
        </w:rPr>
      </w:pPr>
      <w:r w:rsidRPr="002C2D35">
        <w:rPr>
          <w:lang w:eastAsia="uk-UA"/>
        </w:rPr>
        <w:t>Даний довідник доступний на перегляд для усіх користувачів.</w:t>
      </w:r>
    </w:p>
    <w:p w:rsidR="00623D1E" w:rsidRPr="002C2D35" w:rsidRDefault="00623D1E" w:rsidP="00623D1E">
      <w:pPr>
        <w:ind w:firstLine="540"/>
        <w:jc w:val="both"/>
        <w:rPr>
          <w:lang w:eastAsia="uk-UA"/>
        </w:rPr>
      </w:pPr>
      <w:r w:rsidRPr="002C2D35">
        <w:rPr>
          <w:lang w:eastAsia="uk-UA"/>
        </w:rPr>
        <w:t xml:space="preserve">Користувачу з роллю «Адміністратор» відображаються кнопки: Редагувати, Видалити, Додати. </w:t>
      </w:r>
    </w:p>
    <w:p w:rsidR="00623D1E" w:rsidRPr="002C2D35" w:rsidRDefault="00623D1E" w:rsidP="00623D1E">
      <w:pPr>
        <w:ind w:firstLine="426"/>
        <w:jc w:val="both"/>
        <w:rPr>
          <w:lang w:eastAsia="en-GB"/>
        </w:rPr>
      </w:pPr>
    </w:p>
    <w:p w:rsidR="00623D1E" w:rsidRPr="002C2D35" w:rsidRDefault="00623D1E" w:rsidP="00623D1E">
      <w:pPr>
        <w:keepNext/>
        <w:keepLines/>
        <w:jc w:val="both"/>
        <w:outlineLvl w:val="3"/>
        <w:rPr>
          <w:b/>
          <w:lang w:eastAsia="en-GB"/>
        </w:rPr>
      </w:pPr>
      <w:r w:rsidRPr="002C2D35">
        <w:rPr>
          <w:b/>
          <w:lang w:eastAsia="en-GB"/>
        </w:rPr>
        <w:t>14. Вікно редагування даних в «Довіднику підрозділів»</w:t>
      </w:r>
    </w:p>
    <w:p w:rsidR="00623D1E" w:rsidRPr="002C2D35" w:rsidRDefault="00623D1E" w:rsidP="00623D1E">
      <w:pPr>
        <w:ind w:firstLine="540"/>
        <w:jc w:val="both"/>
        <w:rPr>
          <w:lang w:eastAsia="uk-UA"/>
        </w:rPr>
      </w:pPr>
      <w:r w:rsidRPr="002C2D35">
        <w:rPr>
          <w:lang w:eastAsia="uk-UA"/>
        </w:rPr>
        <w:t>Внесення змін в дані довідника «Довідник підрозділів» здійснюється шляхом натиснення користувачем з роллю «Адміністратор» відповідних кнопок: Редагувати, Видалити, Додати. Натиснення кнопок дає можливість виконати наступні функції:</w:t>
      </w:r>
    </w:p>
    <w:p w:rsidR="00623D1E" w:rsidRPr="002C2D35" w:rsidRDefault="00623D1E" w:rsidP="00623D1E">
      <w:pPr>
        <w:numPr>
          <w:ilvl w:val="0"/>
          <w:numId w:val="40"/>
        </w:numPr>
        <w:suppressAutoHyphens/>
        <w:spacing w:after="160" w:line="259" w:lineRule="auto"/>
        <w:contextualSpacing/>
        <w:jc w:val="both"/>
        <w:rPr>
          <w:rFonts w:eastAsia="Droid Sans Fallback"/>
          <w:lang w:eastAsia="uk-UA"/>
        </w:rPr>
      </w:pPr>
      <w:r w:rsidRPr="002C2D35">
        <w:rPr>
          <w:rFonts w:eastAsia="Droid Sans Fallback"/>
          <w:lang w:eastAsia="uk-UA"/>
        </w:rPr>
        <w:lastRenderedPageBreak/>
        <w:t>Кнопка</w:t>
      </w:r>
      <w:r w:rsidRPr="002C2D35">
        <w:rPr>
          <w:rFonts w:eastAsia="Droid Sans Fallback"/>
          <w:b/>
          <w:lang w:eastAsia="uk-UA"/>
        </w:rPr>
        <w:t xml:space="preserve"> «Редагувати»</w:t>
      </w:r>
      <w:r w:rsidRPr="002C2D35">
        <w:rPr>
          <w:rFonts w:eastAsia="Droid Sans Fallback"/>
          <w:lang w:eastAsia="uk-UA"/>
        </w:rPr>
        <w:t xml:space="preserve"> – відкриває вікно з переліком полів </w:t>
      </w:r>
      <w:r w:rsidRPr="002C2D35">
        <w:rPr>
          <w:rFonts w:eastAsia="Droid Sans Fallback"/>
          <w:b/>
          <w:lang w:eastAsia="uk-UA"/>
        </w:rPr>
        <w:t>«Філія»</w:t>
      </w:r>
      <w:r w:rsidRPr="002C2D35">
        <w:rPr>
          <w:rFonts w:eastAsia="Droid Sans Fallback"/>
          <w:lang w:eastAsia="uk-UA"/>
        </w:rPr>
        <w:t xml:space="preserve">, </w:t>
      </w:r>
      <w:r w:rsidRPr="002C2D35">
        <w:rPr>
          <w:rFonts w:eastAsia="Droid Sans Fallback"/>
          <w:b/>
          <w:lang w:eastAsia="uk-UA"/>
        </w:rPr>
        <w:t>«Служба, відділ»,</w:t>
      </w:r>
      <w:r w:rsidRPr="002C2D35">
        <w:rPr>
          <w:rFonts w:eastAsia="Droid Sans Fallback"/>
          <w:lang w:eastAsia="uk-UA"/>
        </w:rPr>
        <w:t xml:space="preserve"> </w:t>
      </w:r>
      <w:r w:rsidRPr="002C2D35">
        <w:rPr>
          <w:rFonts w:eastAsia="Droid Sans Fallback"/>
          <w:b/>
          <w:lang w:eastAsia="uk-UA"/>
        </w:rPr>
        <w:t>«Підрозділ, дільниця»</w:t>
      </w:r>
      <w:r w:rsidRPr="002C2D35">
        <w:rPr>
          <w:rFonts w:eastAsia="Droid Sans Fallback"/>
          <w:lang w:eastAsia="uk-UA"/>
        </w:rPr>
        <w:t xml:space="preserve"> і дає можливість редагувати дані в полях. Після внесення змін стає активна кнопка </w:t>
      </w:r>
      <w:r w:rsidRPr="002C2D35">
        <w:rPr>
          <w:rFonts w:eastAsia="Droid Sans Fallback"/>
          <w:b/>
          <w:lang w:eastAsia="uk-UA"/>
        </w:rPr>
        <w:t>«Зберегти»</w:t>
      </w:r>
      <w:r w:rsidRPr="002C2D35">
        <w:rPr>
          <w:rFonts w:eastAsia="Droid Sans Fallback"/>
          <w:lang w:eastAsia="uk-UA"/>
        </w:rPr>
        <w:t xml:space="preserve"> у вікні внесення змін/нових даних в довідник (дані вказані в Додатку 4 «</w:t>
      </w:r>
      <w:r w:rsidRPr="002C2D35">
        <w:rPr>
          <w:rFonts w:eastAsia="Droid Sans Fallback"/>
          <w:lang w:eastAsia="en-US"/>
        </w:rPr>
        <w:t>Довідник структурних підрозділів АТ»).</w:t>
      </w:r>
    </w:p>
    <w:p w:rsidR="00623D1E" w:rsidRPr="002C2D35" w:rsidRDefault="00623D1E" w:rsidP="00623D1E">
      <w:pPr>
        <w:numPr>
          <w:ilvl w:val="0"/>
          <w:numId w:val="40"/>
        </w:numPr>
        <w:suppressAutoHyphens/>
        <w:spacing w:after="160" w:line="259" w:lineRule="auto"/>
        <w:contextualSpacing/>
        <w:jc w:val="both"/>
        <w:rPr>
          <w:rFonts w:eastAsia="Droid Sans Fallback"/>
          <w:lang w:eastAsia="uk-UA"/>
        </w:rPr>
      </w:pPr>
      <w:r w:rsidRPr="002C2D35">
        <w:rPr>
          <w:rFonts w:eastAsia="Droid Sans Fallback"/>
          <w:lang w:eastAsia="uk-UA"/>
        </w:rPr>
        <w:t>Кнопка «</w:t>
      </w:r>
      <w:r w:rsidRPr="002C2D35">
        <w:rPr>
          <w:rFonts w:eastAsia="Droid Sans Fallback"/>
          <w:b/>
          <w:lang w:eastAsia="uk-UA"/>
        </w:rPr>
        <w:t>Видалити</w:t>
      </w:r>
      <w:r w:rsidRPr="002C2D35">
        <w:rPr>
          <w:rFonts w:eastAsia="Droid Sans Fallback"/>
          <w:lang w:eastAsia="uk-UA"/>
        </w:rPr>
        <w:t>» – відкриває користувачу вікно з повідомленням «</w:t>
      </w:r>
      <w:r w:rsidRPr="002C2D35">
        <w:rPr>
          <w:rFonts w:eastAsia="Droid Sans Fallback"/>
          <w:i/>
          <w:u w:val="single"/>
          <w:lang w:eastAsia="uk-UA"/>
        </w:rPr>
        <w:t>Ви дійсно хочете видалити?</w:t>
      </w:r>
      <w:r w:rsidRPr="002C2D35">
        <w:rPr>
          <w:rFonts w:eastAsia="Droid Sans Fallback"/>
          <w:lang w:eastAsia="uk-UA"/>
        </w:rPr>
        <w:t>»  з кнопками  «</w:t>
      </w:r>
      <w:r w:rsidRPr="002C2D35">
        <w:rPr>
          <w:rFonts w:eastAsia="Droid Sans Fallback"/>
          <w:b/>
          <w:lang w:eastAsia="uk-UA"/>
        </w:rPr>
        <w:t>Так</w:t>
      </w:r>
      <w:r w:rsidRPr="002C2D35">
        <w:rPr>
          <w:rFonts w:eastAsia="Droid Sans Fallback"/>
          <w:lang w:eastAsia="uk-UA"/>
        </w:rPr>
        <w:t>» (видаляє), «</w:t>
      </w:r>
      <w:r w:rsidRPr="002C2D35">
        <w:rPr>
          <w:rFonts w:eastAsia="Droid Sans Fallback"/>
          <w:b/>
          <w:lang w:eastAsia="uk-UA"/>
        </w:rPr>
        <w:t>Ні</w:t>
      </w:r>
      <w:r w:rsidRPr="002C2D35">
        <w:rPr>
          <w:rFonts w:eastAsia="Droid Sans Fallback"/>
          <w:lang w:eastAsia="uk-UA"/>
        </w:rPr>
        <w:t>» (залишає без змін). Після натиснення кнопки «</w:t>
      </w:r>
      <w:r w:rsidRPr="002C2D35">
        <w:rPr>
          <w:rFonts w:eastAsia="Droid Sans Fallback"/>
          <w:b/>
          <w:lang w:eastAsia="uk-UA"/>
        </w:rPr>
        <w:t>Так</w:t>
      </w:r>
      <w:r w:rsidRPr="002C2D35">
        <w:rPr>
          <w:rFonts w:eastAsia="Droid Sans Fallback"/>
          <w:lang w:eastAsia="uk-UA"/>
        </w:rPr>
        <w:t>» з бази видаляються дані.</w:t>
      </w:r>
    </w:p>
    <w:p w:rsidR="00623D1E" w:rsidRPr="002C2D35" w:rsidRDefault="00623D1E" w:rsidP="00623D1E">
      <w:pPr>
        <w:numPr>
          <w:ilvl w:val="0"/>
          <w:numId w:val="40"/>
        </w:numPr>
        <w:suppressAutoHyphens/>
        <w:spacing w:after="160" w:line="259" w:lineRule="auto"/>
        <w:contextualSpacing/>
        <w:jc w:val="both"/>
        <w:rPr>
          <w:rFonts w:eastAsia="Droid Sans Fallback"/>
          <w:b/>
          <w:lang w:eastAsia="uk-UA"/>
        </w:rPr>
      </w:pPr>
      <w:r w:rsidRPr="002C2D35">
        <w:rPr>
          <w:rFonts w:eastAsia="Droid Sans Fallback"/>
          <w:lang w:eastAsia="uk-UA"/>
        </w:rPr>
        <w:t>Кнопка «</w:t>
      </w:r>
      <w:r w:rsidRPr="002C2D35">
        <w:rPr>
          <w:rFonts w:eastAsia="Droid Sans Fallback"/>
          <w:b/>
          <w:lang w:eastAsia="uk-UA"/>
        </w:rPr>
        <w:t xml:space="preserve">Додати» </w:t>
      </w:r>
      <w:r w:rsidRPr="002C2D35">
        <w:rPr>
          <w:rFonts w:eastAsia="Droid Sans Fallback"/>
          <w:lang w:eastAsia="uk-UA"/>
        </w:rPr>
        <w:t xml:space="preserve">- відкриває вікно з переліком полів </w:t>
      </w:r>
      <w:r w:rsidRPr="002C2D35">
        <w:rPr>
          <w:rFonts w:eastAsia="Droid Sans Fallback"/>
          <w:b/>
          <w:lang w:eastAsia="uk-UA"/>
        </w:rPr>
        <w:t>«Філія»</w:t>
      </w:r>
      <w:r w:rsidRPr="002C2D35">
        <w:rPr>
          <w:rFonts w:eastAsia="Droid Sans Fallback"/>
          <w:lang w:eastAsia="uk-UA"/>
        </w:rPr>
        <w:t xml:space="preserve">, </w:t>
      </w:r>
      <w:r w:rsidRPr="002C2D35">
        <w:rPr>
          <w:rFonts w:eastAsia="Droid Sans Fallback"/>
          <w:b/>
          <w:lang w:eastAsia="uk-UA"/>
        </w:rPr>
        <w:t>«Служба, відділ»,</w:t>
      </w:r>
      <w:r w:rsidRPr="002C2D35">
        <w:rPr>
          <w:rFonts w:eastAsia="Droid Sans Fallback"/>
          <w:lang w:eastAsia="uk-UA"/>
        </w:rPr>
        <w:t xml:space="preserve"> </w:t>
      </w:r>
      <w:r w:rsidRPr="002C2D35">
        <w:rPr>
          <w:rFonts w:eastAsia="Droid Sans Fallback"/>
          <w:b/>
          <w:lang w:eastAsia="uk-UA"/>
        </w:rPr>
        <w:t xml:space="preserve">«Підрозділ, дільниця» </w:t>
      </w:r>
      <w:r w:rsidRPr="002C2D35">
        <w:rPr>
          <w:rFonts w:eastAsia="Droid Sans Fallback"/>
          <w:lang w:eastAsia="uk-UA"/>
        </w:rPr>
        <w:t>для внесення даних. Після внесення даних в поля користувачу відображається кнопка</w:t>
      </w:r>
      <w:r w:rsidRPr="002C2D35">
        <w:rPr>
          <w:rFonts w:eastAsia="Droid Sans Fallback"/>
          <w:b/>
          <w:lang w:eastAsia="uk-UA"/>
        </w:rPr>
        <w:t xml:space="preserve"> </w:t>
      </w:r>
      <w:r w:rsidRPr="002C2D35">
        <w:rPr>
          <w:rFonts w:eastAsia="Droid Sans Fallback"/>
          <w:lang w:eastAsia="uk-UA"/>
        </w:rPr>
        <w:t>«</w:t>
      </w:r>
      <w:r w:rsidRPr="002C2D35">
        <w:rPr>
          <w:rFonts w:eastAsia="Droid Sans Fallback"/>
          <w:b/>
          <w:lang w:eastAsia="uk-UA"/>
        </w:rPr>
        <w:t>Зберегти».</w:t>
      </w:r>
    </w:p>
    <w:p w:rsidR="00623D1E" w:rsidRPr="002C2D35" w:rsidRDefault="00623D1E" w:rsidP="00623D1E">
      <w:pPr>
        <w:keepNext/>
        <w:keepLines/>
        <w:jc w:val="both"/>
        <w:outlineLvl w:val="3"/>
        <w:rPr>
          <w:b/>
          <w:lang w:eastAsia="en-GB"/>
        </w:rPr>
      </w:pPr>
      <w:r w:rsidRPr="002C2D35">
        <w:rPr>
          <w:b/>
          <w:lang w:eastAsia="en-GB"/>
        </w:rPr>
        <w:t>15.  Відображення вікна «Довідник користувачів»</w:t>
      </w:r>
    </w:p>
    <w:p w:rsidR="00623D1E" w:rsidRPr="002C2D35" w:rsidRDefault="00623D1E" w:rsidP="00623D1E">
      <w:pPr>
        <w:ind w:firstLine="540"/>
        <w:jc w:val="both"/>
        <w:rPr>
          <w:lang w:eastAsia="uk-UA"/>
        </w:rPr>
      </w:pPr>
      <w:r w:rsidRPr="002C2D35">
        <w:rPr>
          <w:lang w:eastAsia="uk-UA"/>
        </w:rPr>
        <w:t>Даний довідник доступний на перегляд для усіх користувачів. Перелік користувачів вказано в Додатку 3.</w:t>
      </w:r>
    </w:p>
    <w:p w:rsidR="00623D1E" w:rsidRPr="002C2D35" w:rsidRDefault="00623D1E" w:rsidP="00623D1E">
      <w:pPr>
        <w:ind w:firstLine="540"/>
        <w:jc w:val="both"/>
        <w:rPr>
          <w:lang w:eastAsia="uk-UA"/>
        </w:rPr>
      </w:pPr>
      <w:r w:rsidRPr="002C2D35">
        <w:rPr>
          <w:lang w:eastAsia="uk-UA"/>
        </w:rPr>
        <w:t xml:space="preserve">Користувачу з роллю «Адміністратор» відображаються кнопки: Редагувати, Видалити, Додати. </w:t>
      </w:r>
    </w:p>
    <w:p w:rsidR="00623D1E" w:rsidRPr="002C2D35" w:rsidRDefault="00623D1E" w:rsidP="00623D1E">
      <w:pPr>
        <w:keepNext/>
        <w:keepLines/>
        <w:jc w:val="both"/>
        <w:outlineLvl w:val="3"/>
        <w:rPr>
          <w:b/>
          <w:lang w:eastAsia="en-GB"/>
        </w:rPr>
      </w:pPr>
      <w:r w:rsidRPr="002C2D35">
        <w:rPr>
          <w:b/>
          <w:lang w:eastAsia="en-GB"/>
        </w:rPr>
        <w:t>16. Вікно редагування даних в «Довіднику користувачів»</w:t>
      </w:r>
    </w:p>
    <w:p w:rsidR="00623D1E" w:rsidRPr="002C2D35" w:rsidRDefault="00623D1E" w:rsidP="00623D1E">
      <w:pPr>
        <w:ind w:firstLine="540"/>
        <w:jc w:val="both"/>
        <w:rPr>
          <w:lang w:eastAsia="uk-UA"/>
        </w:rPr>
      </w:pPr>
      <w:r w:rsidRPr="002C2D35">
        <w:rPr>
          <w:lang w:eastAsia="uk-UA"/>
        </w:rPr>
        <w:t xml:space="preserve">Внесення змін в дані довідника «Довідник користувачів» здійснюється шляхом натиснення користувачем з роллю «Адміністратор» відповідних кнопок </w:t>
      </w:r>
      <w:r w:rsidRPr="002C2D35">
        <w:rPr>
          <w:b/>
          <w:lang w:eastAsia="uk-UA"/>
        </w:rPr>
        <w:t>«Редагувати», «Видалити», «Додати».</w:t>
      </w:r>
      <w:r w:rsidRPr="002C2D35">
        <w:rPr>
          <w:lang w:eastAsia="uk-UA"/>
        </w:rPr>
        <w:t xml:space="preserve"> Натиснення кнопок дає можливість виконати наступні функції:</w:t>
      </w:r>
    </w:p>
    <w:p w:rsidR="00623D1E" w:rsidRPr="002C2D35" w:rsidRDefault="00623D1E" w:rsidP="00623D1E">
      <w:pPr>
        <w:numPr>
          <w:ilvl w:val="0"/>
          <w:numId w:val="41"/>
        </w:numPr>
        <w:suppressAutoHyphens/>
        <w:spacing w:after="160" w:line="259" w:lineRule="auto"/>
        <w:contextualSpacing/>
        <w:jc w:val="both"/>
        <w:rPr>
          <w:rFonts w:eastAsia="Droid Sans Fallback"/>
          <w:lang w:eastAsia="uk-UA"/>
        </w:rPr>
      </w:pPr>
      <w:r w:rsidRPr="002C2D35">
        <w:rPr>
          <w:rFonts w:eastAsia="Droid Sans Fallback"/>
          <w:lang w:eastAsia="uk-UA"/>
        </w:rPr>
        <w:t>Кнопка</w:t>
      </w:r>
      <w:r w:rsidRPr="002C2D35">
        <w:rPr>
          <w:rFonts w:eastAsia="Droid Sans Fallback"/>
          <w:b/>
          <w:lang w:eastAsia="uk-UA"/>
        </w:rPr>
        <w:t xml:space="preserve"> «Редагувати»</w:t>
      </w:r>
      <w:r w:rsidRPr="002C2D35">
        <w:rPr>
          <w:rFonts w:eastAsia="Droid Sans Fallback"/>
          <w:lang w:eastAsia="uk-UA"/>
        </w:rPr>
        <w:t xml:space="preserve"> – відкриває вікно з переліком полів «Прізвище», «Ім’я», «По батькові», «Табельний номер», «Посада», «Роль» і дає можливість редагувати дані в полях. Після внесення змін стає активна кнопка </w:t>
      </w:r>
      <w:r w:rsidRPr="002C2D35">
        <w:rPr>
          <w:rFonts w:eastAsia="Droid Sans Fallback"/>
          <w:b/>
          <w:lang w:eastAsia="uk-UA"/>
        </w:rPr>
        <w:t>«Зберегти».</w:t>
      </w:r>
    </w:p>
    <w:p w:rsidR="00623D1E" w:rsidRPr="002C2D35" w:rsidRDefault="00623D1E" w:rsidP="00623D1E">
      <w:pPr>
        <w:numPr>
          <w:ilvl w:val="0"/>
          <w:numId w:val="41"/>
        </w:numPr>
        <w:suppressAutoHyphens/>
        <w:spacing w:after="160" w:line="259" w:lineRule="auto"/>
        <w:contextualSpacing/>
        <w:jc w:val="both"/>
        <w:rPr>
          <w:rFonts w:eastAsia="Droid Sans Fallback"/>
          <w:lang w:eastAsia="uk-UA"/>
        </w:rPr>
      </w:pPr>
      <w:r w:rsidRPr="002C2D35">
        <w:rPr>
          <w:rFonts w:eastAsia="Droid Sans Fallback"/>
          <w:lang w:eastAsia="uk-UA"/>
        </w:rPr>
        <w:t>Кнопка «</w:t>
      </w:r>
      <w:r w:rsidRPr="002C2D35">
        <w:rPr>
          <w:rFonts w:eastAsia="Droid Sans Fallback"/>
          <w:b/>
          <w:lang w:eastAsia="uk-UA"/>
        </w:rPr>
        <w:t>Видалити</w:t>
      </w:r>
      <w:r w:rsidRPr="002C2D35">
        <w:rPr>
          <w:rFonts w:eastAsia="Droid Sans Fallback"/>
          <w:lang w:eastAsia="uk-UA"/>
        </w:rPr>
        <w:t>» – відкриває користувачу вікно з повідомленням «</w:t>
      </w:r>
      <w:r w:rsidRPr="002C2D35">
        <w:rPr>
          <w:rFonts w:eastAsia="Droid Sans Fallback"/>
          <w:i/>
          <w:u w:val="single"/>
          <w:lang w:eastAsia="uk-UA"/>
        </w:rPr>
        <w:t>Ви дійсно хочете видалити?</w:t>
      </w:r>
      <w:r w:rsidRPr="002C2D35">
        <w:rPr>
          <w:rFonts w:eastAsia="Droid Sans Fallback"/>
          <w:lang w:eastAsia="uk-UA"/>
        </w:rPr>
        <w:t>»  з кнопками  «</w:t>
      </w:r>
      <w:r w:rsidRPr="002C2D35">
        <w:rPr>
          <w:rFonts w:eastAsia="Droid Sans Fallback"/>
          <w:b/>
          <w:lang w:eastAsia="uk-UA"/>
        </w:rPr>
        <w:t>Так</w:t>
      </w:r>
      <w:r w:rsidRPr="002C2D35">
        <w:rPr>
          <w:rFonts w:eastAsia="Droid Sans Fallback"/>
          <w:lang w:eastAsia="uk-UA"/>
        </w:rPr>
        <w:t>» (видаляє), «</w:t>
      </w:r>
      <w:r w:rsidRPr="002C2D35">
        <w:rPr>
          <w:rFonts w:eastAsia="Droid Sans Fallback"/>
          <w:b/>
          <w:lang w:eastAsia="uk-UA"/>
        </w:rPr>
        <w:t>Ні</w:t>
      </w:r>
      <w:r w:rsidRPr="002C2D35">
        <w:rPr>
          <w:rFonts w:eastAsia="Droid Sans Fallback"/>
          <w:lang w:eastAsia="uk-UA"/>
        </w:rPr>
        <w:t>» (залишає без змін). Після натиснення кнопки «</w:t>
      </w:r>
      <w:r w:rsidRPr="002C2D35">
        <w:rPr>
          <w:rFonts w:eastAsia="Droid Sans Fallback"/>
          <w:b/>
          <w:lang w:eastAsia="uk-UA"/>
        </w:rPr>
        <w:t>Так</w:t>
      </w:r>
      <w:r w:rsidRPr="002C2D35">
        <w:rPr>
          <w:rFonts w:eastAsia="Droid Sans Fallback"/>
          <w:lang w:eastAsia="uk-UA"/>
        </w:rPr>
        <w:t>» з бази видаляються дані.</w:t>
      </w:r>
    </w:p>
    <w:p w:rsidR="00623D1E" w:rsidRPr="002C2D35" w:rsidRDefault="00623D1E" w:rsidP="00623D1E">
      <w:pPr>
        <w:numPr>
          <w:ilvl w:val="0"/>
          <w:numId w:val="41"/>
        </w:numPr>
        <w:suppressAutoHyphens/>
        <w:spacing w:after="160" w:line="259" w:lineRule="auto"/>
        <w:contextualSpacing/>
        <w:jc w:val="both"/>
        <w:rPr>
          <w:rFonts w:eastAsia="Droid Sans Fallback"/>
          <w:lang w:eastAsia="uk-UA"/>
        </w:rPr>
      </w:pPr>
      <w:r w:rsidRPr="002C2D35">
        <w:rPr>
          <w:rFonts w:eastAsia="Droid Sans Fallback"/>
          <w:lang w:eastAsia="uk-UA"/>
        </w:rPr>
        <w:t>Кнопка «</w:t>
      </w:r>
      <w:r w:rsidRPr="002C2D35">
        <w:rPr>
          <w:rFonts w:eastAsia="Droid Sans Fallback"/>
          <w:b/>
          <w:lang w:eastAsia="uk-UA"/>
        </w:rPr>
        <w:t xml:space="preserve">Додати» </w:t>
      </w:r>
      <w:r w:rsidRPr="002C2D35">
        <w:rPr>
          <w:rFonts w:eastAsia="Droid Sans Fallback"/>
          <w:lang w:eastAsia="uk-UA"/>
        </w:rPr>
        <w:t xml:space="preserve">- відкриває вікно з переліком полів </w:t>
      </w:r>
      <w:r w:rsidRPr="002C2D35">
        <w:rPr>
          <w:rFonts w:eastAsia="Droid Sans Fallback"/>
          <w:b/>
          <w:lang w:eastAsia="uk-UA"/>
        </w:rPr>
        <w:t xml:space="preserve">«Прізвище», «Ім’я» «По батькові», «Табельний номер», «Посада», «Роль» </w:t>
      </w:r>
      <w:r w:rsidRPr="002C2D35">
        <w:rPr>
          <w:rFonts w:eastAsia="Droid Sans Fallback"/>
          <w:lang w:eastAsia="uk-UA"/>
        </w:rPr>
        <w:t>для внесення даних. Після внесення даних в поля користувачу відображається кнопка</w:t>
      </w:r>
      <w:r w:rsidRPr="002C2D35">
        <w:rPr>
          <w:rFonts w:eastAsia="Droid Sans Fallback"/>
          <w:b/>
          <w:lang w:eastAsia="uk-UA"/>
        </w:rPr>
        <w:t xml:space="preserve"> </w:t>
      </w:r>
      <w:r w:rsidRPr="002C2D35">
        <w:rPr>
          <w:rFonts w:eastAsia="Droid Sans Fallback"/>
          <w:lang w:eastAsia="uk-UA"/>
        </w:rPr>
        <w:t>«</w:t>
      </w:r>
      <w:r w:rsidRPr="002C2D35">
        <w:rPr>
          <w:rFonts w:eastAsia="Droid Sans Fallback"/>
          <w:b/>
          <w:lang w:eastAsia="uk-UA"/>
        </w:rPr>
        <w:t>Зберегти».</w:t>
      </w:r>
    </w:p>
    <w:p w:rsidR="00623D1E" w:rsidRPr="002C2D35" w:rsidRDefault="00623D1E" w:rsidP="00623D1E">
      <w:pPr>
        <w:ind w:firstLine="540"/>
        <w:jc w:val="both"/>
        <w:rPr>
          <w:lang w:eastAsia="en-GB"/>
        </w:rPr>
      </w:pPr>
      <w:r w:rsidRPr="002C2D35">
        <w:rPr>
          <w:lang w:eastAsia="en-GB"/>
        </w:rPr>
        <w:t xml:space="preserve">В полі «Роль» відображаються допустимі значення з переліку, який вказаний в Довіднику ролей. </w:t>
      </w:r>
    </w:p>
    <w:p w:rsidR="00623D1E" w:rsidRPr="002C2D35" w:rsidRDefault="00623D1E" w:rsidP="00623D1E">
      <w:pPr>
        <w:jc w:val="both"/>
        <w:rPr>
          <w:lang w:eastAsia="en-GB"/>
        </w:rPr>
      </w:pPr>
    </w:p>
    <w:p w:rsidR="00623D1E" w:rsidRPr="002C2D35" w:rsidRDefault="00623D1E" w:rsidP="00623D1E">
      <w:pPr>
        <w:keepNext/>
        <w:keepLines/>
        <w:jc w:val="both"/>
        <w:outlineLvl w:val="3"/>
        <w:rPr>
          <w:b/>
          <w:lang w:eastAsia="en-GB"/>
        </w:rPr>
      </w:pPr>
      <w:r w:rsidRPr="002C2D35">
        <w:rPr>
          <w:b/>
          <w:lang w:eastAsia="en-GB"/>
        </w:rPr>
        <w:t xml:space="preserve">17.  Відображення вікна «Довідник відповідальних за усунення» </w:t>
      </w:r>
    </w:p>
    <w:p w:rsidR="00623D1E" w:rsidRPr="002C2D35" w:rsidRDefault="00623D1E" w:rsidP="00623D1E">
      <w:pPr>
        <w:ind w:firstLine="540"/>
        <w:jc w:val="both"/>
        <w:rPr>
          <w:lang w:eastAsia="en-GB"/>
        </w:rPr>
      </w:pPr>
      <w:r w:rsidRPr="002C2D35">
        <w:rPr>
          <w:lang w:eastAsia="uk-UA"/>
        </w:rPr>
        <w:t>Усі</w:t>
      </w:r>
      <w:r w:rsidRPr="002C2D35">
        <w:rPr>
          <w:lang w:eastAsia="en-GB"/>
        </w:rPr>
        <w:t xml:space="preserve"> користувачі бачать вміст Довідника відповідальних за усунення.</w:t>
      </w:r>
    </w:p>
    <w:p w:rsidR="00623D1E" w:rsidRPr="002C2D35" w:rsidRDefault="00623D1E" w:rsidP="00623D1E">
      <w:pPr>
        <w:ind w:firstLine="540"/>
        <w:jc w:val="both"/>
        <w:rPr>
          <w:lang w:eastAsia="en-GB"/>
        </w:rPr>
      </w:pPr>
      <w:r w:rsidRPr="002C2D35">
        <w:rPr>
          <w:lang w:eastAsia="uk-UA"/>
        </w:rPr>
        <w:t xml:space="preserve">Користувачу з роллю «Адміністратор» відображаються кнопки: Редагувати, Видалити, Додати. </w:t>
      </w:r>
    </w:p>
    <w:p w:rsidR="00623D1E" w:rsidRPr="002C2D35" w:rsidRDefault="00623D1E" w:rsidP="00623D1E">
      <w:pPr>
        <w:ind w:left="426"/>
        <w:jc w:val="both"/>
        <w:rPr>
          <w:lang w:eastAsia="en-GB"/>
        </w:rPr>
      </w:pPr>
    </w:p>
    <w:p w:rsidR="00623D1E" w:rsidRPr="002C2D35" w:rsidRDefault="00623D1E" w:rsidP="00623D1E">
      <w:pPr>
        <w:keepNext/>
        <w:keepLines/>
        <w:jc w:val="both"/>
        <w:outlineLvl w:val="3"/>
        <w:rPr>
          <w:b/>
          <w:lang w:eastAsia="en-GB"/>
        </w:rPr>
      </w:pPr>
      <w:r w:rsidRPr="002C2D35">
        <w:rPr>
          <w:b/>
          <w:lang w:eastAsia="en-GB"/>
        </w:rPr>
        <w:t>18. Вікно редагування/додавання даних в «Довіднику відповідальних за усунення»</w:t>
      </w:r>
    </w:p>
    <w:p w:rsidR="00623D1E" w:rsidRPr="002C2D35" w:rsidRDefault="00623D1E" w:rsidP="00623D1E">
      <w:pPr>
        <w:ind w:firstLine="540"/>
        <w:jc w:val="both"/>
        <w:rPr>
          <w:b/>
          <w:lang w:eastAsia="uk-UA"/>
        </w:rPr>
      </w:pPr>
      <w:r w:rsidRPr="002C2D35">
        <w:rPr>
          <w:lang w:eastAsia="uk-UA"/>
        </w:rPr>
        <w:t xml:space="preserve">Внесення змін в дані довідника «Довідник відповідальних за усунення» здійснюється шляхом натиснення користувачем з роллю «Адміністратор» відповідних кнопок </w:t>
      </w:r>
      <w:r w:rsidRPr="002C2D35">
        <w:rPr>
          <w:b/>
          <w:lang w:eastAsia="uk-UA"/>
        </w:rPr>
        <w:t>«Редагувати», «Видалити», «Додати»</w:t>
      </w:r>
      <w:r w:rsidRPr="002C2D35">
        <w:rPr>
          <w:lang w:eastAsia="uk-UA"/>
        </w:rPr>
        <w:t>.</w:t>
      </w:r>
    </w:p>
    <w:p w:rsidR="00623D1E" w:rsidRPr="002C2D35" w:rsidRDefault="00623D1E" w:rsidP="00623D1E">
      <w:pPr>
        <w:ind w:firstLine="540"/>
        <w:jc w:val="both"/>
        <w:rPr>
          <w:lang w:eastAsia="uk-UA"/>
        </w:rPr>
      </w:pPr>
      <w:r w:rsidRPr="002C2D35">
        <w:rPr>
          <w:lang w:eastAsia="uk-UA"/>
        </w:rPr>
        <w:t>Перелік відповідальних наведено в Додатку 5. Натиснення кнопок дає можливість виконати наступні функції:</w:t>
      </w:r>
    </w:p>
    <w:p w:rsidR="00623D1E" w:rsidRPr="002C2D35" w:rsidRDefault="00623D1E" w:rsidP="00623D1E">
      <w:pPr>
        <w:numPr>
          <w:ilvl w:val="0"/>
          <w:numId w:val="42"/>
        </w:numPr>
        <w:suppressAutoHyphens/>
        <w:spacing w:after="160" w:line="259" w:lineRule="auto"/>
        <w:contextualSpacing/>
        <w:jc w:val="both"/>
        <w:rPr>
          <w:rFonts w:eastAsia="Droid Sans Fallback"/>
          <w:lang w:eastAsia="uk-UA"/>
        </w:rPr>
      </w:pPr>
      <w:r w:rsidRPr="002C2D35">
        <w:rPr>
          <w:rFonts w:eastAsia="Droid Sans Fallback"/>
          <w:lang w:eastAsia="uk-UA"/>
        </w:rPr>
        <w:t>Кнопка</w:t>
      </w:r>
      <w:r w:rsidRPr="002C2D35">
        <w:rPr>
          <w:rFonts w:eastAsia="Droid Sans Fallback"/>
          <w:b/>
          <w:lang w:eastAsia="uk-UA"/>
        </w:rPr>
        <w:t xml:space="preserve"> «Редагувати»</w:t>
      </w:r>
      <w:r w:rsidRPr="002C2D35">
        <w:rPr>
          <w:rFonts w:eastAsia="Droid Sans Fallback"/>
          <w:lang w:eastAsia="uk-UA"/>
        </w:rPr>
        <w:t xml:space="preserve"> – відкриває вікно з переліком полів </w:t>
      </w:r>
      <w:r w:rsidRPr="002C2D35">
        <w:rPr>
          <w:rFonts w:eastAsia="Droid Sans Fallback"/>
          <w:b/>
          <w:lang w:eastAsia="uk-UA"/>
        </w:rPr>
        <w:t>«Прізвище», «Ім’я» «По батькові», «Табельний номер», «Посада», «Підрозділ»</w:t>
      </w:r>
      <w:r w:rsidRPr="002C2D35">
        <w:rPr>
          <w:rFonts w:eastAsia="Droid Sans Fallback"/>
          <w:lang w:eastAsia="uk-UA"/>
        </w:rPr>
        <w:t xml:space="preserve"> і дає можливість редагувати дані в полях. Після внесення змін стає активна кнопка </w:t>
      </w:r>
      <w:r w:rsidRPr="002C2D35">
        <w:rPr>
          <w:rFonts w:eastAsia="Droid Sans Fallback"/>
          <w:b/>
          <w:lang w:eastAsia="uk-UA"/>
        </w:rPr>
        <w:t>«Зберегти»</w:t>
      </w:r>
      <w:r w:rsidRPr="002C2D35">
        <w:rPr>
          <w:rFonts w:eastAsia="Droid Sans Fallback"/>
          <w:lang w:eastAsia="uk-UA"/>
        </w:rPr>
        <w:t>.</w:t>
      </w:r>
    </w:p>
    <w:p w:rsidR="00623D1E" w:rsidRPr="002C2D35" w:rsidRDefault="00623D1E" w:rsidP="00623D1E">
      <w:pPr>
        <w:numPr>
          <w:ilvl w:val="0"/>
          <w:numId w:val="42"/>
        </w:numPr>
        <w:suppressAutoHyphens/>
        <w:spacing w:after="160" w:line="259" w:lineRule="auto"/>
        <w:contextualSpacing/>
        <w:jc w:val="both"/>
        <w:rPr>
          <w:rFonts w:eastAsia="Droid Sans Fallback"/>
          <w:lang w:eastAsia="uk-UA"/>
        </w:rPr>
      </w:pPr>
      <w:r w:rsidRPr="002C2D35">
        <w:rPr>
          <w:rFonts w:eastAsia="Droid Sans Fallback"/>
          <w:lang w:eastAsia="uk-UA"/>
        </w:rPr>
        <w:t>Кнопка «</w:t>
      </w:r>
      <w:r w:rsidRPr="002C2D35">
        <w:rPr>
          <w:rFonts w:eastAsia="Droid Sans Fallback"/>
          <w:b/>
          <w:lang w:eastAsia="uk-UA"/>
        </w:rPr>
        <w:t>Видалити</w:t>
      </w:r>
      <w:r w:rsidRPr="002C2D35">
        <w:rPr>
          <w:rFonts w:eastAsia="Droid Sans Fallback"/>
          <w:lang w:eastAsia="uk-UA"/>
        </w:rPr>
        <w:t>» – відкриває користувачу вікно з повідомленням «</w:t>
      </w:r>
      <w:r w:rsidRPr="002C2D35">
        <w:rPr>
          <w:rFonts w:eastAsia="Droid Sans Fallback"/>
          <w:i/>
          <w:u w:val="single"/>
          <w:lang w:eastAsia="uk-UA"/>
        </w:rPr>
        <w:t>Ви дійсно хочете видалити?</w:t>
      </w:r>
      <w:r w:rsidRPr="002C2D35">
        <w:rPr>
          <w:rFonts w:eastAsia="Droid Sans Fallback"/>
          <w:lang w:eastAsia="uk-UA"/>
        </w:rPr>
        <w:t>»  з кнопками  «</w:t>
      </w:r>
      <w:r w:rsidRPr="002C2D35">
        <w:rPr>
          <w:rFonts w:eastAsia="Droid Sans Fallback"/>
          <w:b/>
          <w:lang w:eastAsia="uk-UA"/>
        </w:rPr>
        <w:t>Так</w:t>
      </w:r>
      <w:r w:rsidRPr="002C2D35">
        <w:rPr>
          <w:rFonts w:eastAsia="Droid Sans Fallback"/>
          <w:lang w:eastAsia="uk-UA"/>
        </w:rPr>
        <w:t>» (видаляє), «</w:t>
      </w:r>
      <w:r w:rsidRPr="002C2D35">
        <w:rPr>
          <w:rFonts w:eastAsia="Droid Sans Fallback"/>
          <w:b/>
          <w:lang w:eastAsia="uk-UA"/>
        </w:rPr>
        <w:t>Ні</w:t>
      </w:r>
      <w:r w:rsidRPr="002C2D35">
        <w:rPr>
          <w:rFonts w:eastAsia="Droid Sans Fallback"/>
          <w:lang w:eastAsia="uk-UA"/>
        </w:rPr>
        <w:t>» (залишає без змін). Після натиснення кнопки «</w:t>
      </w:r>
      <w:r w:rsidRPr="002C2D35">
        <w:rPr>
          <w:rFonts w:eastAsia="Droid Sans Fallback"/>
          <w:b/>
          <w:lang w:eastAsia="uk-UA"/>
        </w:rPr>
        <w:t>Так</w:t>
      </w:r>
      <w:r w:rsidRPr="002C2D35">
        <w:rPr>
          <w:rFonts w:eastAsia="Droid Sans Fallback"/>
          <w:lang w:eastAsia="uk-UA"/>
        </w:rPr>
        <w:t>» з бази видаляються дані.</w:t>
      </w:r>
    </w:p>
    <w:p w:rsidR="00623D1E" w:rsidRPr="002C2D35" w:rsidRDefault="00623D1E" w:rsidP="00623D1E">
      <w:pPr>
        <w:numPr>
          <w:ilvl w:val="0"/>
          <w:numId w:val="42"/>
        </w:numPr>
        <w:suppressAutoHyphens/>
        <w:spacing w:after="160" w:line="259" w:lineRule="auto"/>
        <w:contextualSpacing/>
        <w:jc w:val="both"/>
        <w:rPr>
          <w:rFonts w:eastAsia="Droid Sans Fallback"/>
          <w:lang w:eastAsia="uk-UA"/>
        </w:rPr>
      </w:pPr>
      <w:r w:rsidRPr="002C2D35">
        <w:rPr>
          <w:rFonts w:eastAsia="Droid Sans Fallback"/>
          <w:lang w:eastAsia="uk-UA"/>
        </w:rPr>
        <w:lastRenderedPageBreak/>
        <w:t>Кнопка «</w:t>
      </w:r>
      <w:r w:rsidRPr="002C2D35">
        <w:rPr>
          <w:rFonts w:eastAsia="Droid Sans Fallback"/>
          <w:b/>
          <w:lang w:eastAsia="uk-UA"/>
        </w:rPr>
        <w:t xml:space="preserve">Додати» </w:t>
      </w:r>
      <w:r w:rsidRPr="002C2D35">
        <w:rPr>
          <w:rFonts w:eastAsia="Droid Sans Fallback"/>
          <w:lang w:eastAsia="uk-UA"/>
        </w:rPr>
        <w:t xml:space="preserve">- відкриває вікно з переліком полів </w:t>
      </w:r>
      <w:r w:rsidRPr="002C2D35">
        <w:rPr>
          <w:rFonts w:eastAsia="Droid Sans Fallback"/>
          <w:b/>
          <w:lang w:eastAsia="uk-UA"/>
        </w:rPr>
        <w:t xml:space="preserve">«Прізвище», «Ім’я» «По батькові», «Табельний номер», «Посада», «Підрозділ» </w:t>
      </w:r>
      <w:r w:rsidRPr="002C2D35">
        <w:rPr>
          <w:rFonts w:eastAsia="Droid Sans Fallback"/>
          <w:lang w:eastAsia="uk-UA"/>
        </w:rPr>
        <w:t>для внесення даних. Після внесення даних в поля користувачу відображається кнопка</w:t>
      </w:r>
      <w:r w:rsidRPr="002C2D35">
        <w:rPr>
          <w:rFonts w:eastAsia="Droid Sans Fallback"/>
          <w:b/>
          <w:lang w:eastAsia="uk-UA"/>
        </w:rPr>
        <w:t xml:space="preserve"> </w:t>
      </w:r>
      <w:r w:rsidRPr="002C2D35">
        <w:rPr>
          <w:rFonts w:eastAsia="Droid Sans Fallback"/>
          <w:lang w:eastAsia="uk-UA"/>
        </w:rPr>
        <w:t>«</w:t>
      </w:r>
      <w:r w:rsidRPr="002C2D35">
        <w:rPr>
          <w:rFonts w:eastAsia="Droid Sans Fallback"/>
          <w:b/>
          <w:lang w:eastAsia="uk-UA"/>
        </w:rPr>
        <w:t>Зберегти».</w:t>
      </w:r>
    </w:p>
    <w:p w:rsidR="00623D1E" w:rsidRPr="002C2D35" w:rsidRDefault="00623D1E" w:rsidP="00623D1E">
      <w:pPr>
        <w:keepNext/>
        <w:keepLines/>
        <w:jc w:val="both"/>
        <w:outlineLvl w:val="3"/>
        <w:rPr>
          <w:b/>
          <w:lang w:eastAsia="en-GB"/>
        </w:rPr>
      </w:pPr>
      <w:r w:rsidRPr="002C2D35">
        <w:rPr>
          <w:b/>
          <w:lang w:eastAsia="en-GB"/>
        </w:rPr>
        <w:t>19.  Вікно відображення «Довідника ролей»</w:t>
      </w:r>
    </w:p>
    <w:p w:rsidR="00623D1E" w:rsidRPr="002C2D35" w:rsidRDefault="00623D1E" w:rsidP="00623D1E">
      <w:pPr>
        <w:ind w:firstLine="426"/>
        <w:jc w:val="both"/>
        <w:rPr>
          <w:lang w:eastAsia="en-GB"/>
        </w:rPr>
      </w:pPr>
      <w:r w:rsidRPr="002C2D35">
        <w:rPr>
          <w:lang w:eastAsia="en-GB"/>
        </w:rPr>
        <w:t>Довідник ролей для користувачів доступний для перегляду.</w:t>
      </w:r>
    </w:p>
    <w:p w:rsidR="00623D1E" w:rsidRPr="002C2D35" w:rsidRDefault="00623D1E" w:rsidP="00623D1E">
      <w:pPr>
        <w:keepNext/>
        <w:keepLines/>
        <w:jc w:val="both"/>
        <w:outlineLvl w:val="3"/>
        <w:rPr>
          <w:b/>
          <w:lang w:eastAsia="en-GB"/>
        </w:rPr>
      </w:pPr>
    </w:p>
    <w:p w:rsidR="00623D1E" w:rsidRPr="002C2D35" w:rsidRDefault="00623D1E" w:rsidP="00623D1E">
      <w:pPr>
        <w:keepNext/>
        <w:keepLines/>
        <w:jc w:val="both"/>
        <w:outlineLvl w:val="3"/>
        <w:rPr>
          <w:b/>
          <w:lang w:eastAsia="uk-UA"/>
        </w:rPr>
      </w:pPr>
      <w:r w:rsidRPr="002C2D35">
        <w:rPr>
          <w:b/>
          <w:lang w:eastAsia="en-GB"/>
        </w:rPr>
        <w:t>20.  Вікно редагування/додавання даних в «Довіднику відповідальних за усунення»</w:t>
      </w:r>
    </w:p>
    <w:p w:rsidR="00623D1E" w:rsidRPr="002C2D35" w:rsidRDefault="00623D1E" w:rsidP="00623D1E">
      <w:pPr>
        <w:ind w:firstLine="540"/>
        <w:jc w:val="both"/>
        <w:rPr>
          <w:lang w:eastAsia="uk-UA"/>
        </w:rPr>
      </w:pPr>
      <w:r w:rsidRPr="002C2D35">
        <w:rPr>
          <w:lang w:eastAsia="uk-UA"/>
        </w:rPr>
        <w:t xml:space="preserve">Внесення змін в дані довідника «Довідник ролей» здійснюється шляхом натиснення користувачем з роллю Адміністратор відповідних кнопок </w:t>
      </w:r>
      <w:r w:rsidRPr="002C2D35">
        <w:rPr>
          <w:b/>
          <w:lang w:eastAsia="uk-UA"/>
        </w:rPr>
        <w:t>«Редагувати», «Видалити», «Додати»</w:t>
      </w:r>
      <w:r w:rsidRPr="002C2D35">
        <w:rPr>
          <w:lang w:eastAsia="uk-UA"/>
        </w:rPr>
        <w:t>. Натиснення кнопок дає можливість виконати наступні функції:</w:t>
      </w:r>
    </w:p>
    <w:p w:rsidR="00623D1E" w:rsidRPr="002C2D35" w:rsidRDefault="00623D1E" w:rsidP="00623D1E">
      <w:pPr>
        <w:numPr>
          <w:ilvl w:val="0"/>
          <w:numId w:val="43"/>
        </w:numPr>
        <w:suppressAutoHyphens/>
        <w:spacing w:after="160" w:line="259" w:lineRule="auto"/>
        <w:contextualSpacing/>
        <w:jc w:val="both"/>
        <w:rPr>
          <w:rFonts w:eastAsia="Droid Sans Fallback"/>
          <w:b/>
          <w:lang w:eastAsia="uk-UA"/>
        </w:rPr>
      </w:pPr>
      <w:r w:rsidRPr="002C2D35">
        <w:rPr>
          <w:rFonts w:eastAsia="Droid Sans Fallback"/>
          <w:lang w:eastAsia="uk-UA"/>
        </w:rPr>
        <w:t>Кнопка</w:t>
      </w:r>
      <w:r w:rsidRPr="002C2D35">
        <w:rPr>
          <w:rFonts w:eastAsia="Droid Sans Fallback"/>
          <w:b/>
          <w:lang w:eastAsia="uk-UA"/>
        </w:rPr>
        <w:t xml:space="preserve"> «Редагувати»</w:t>
      </w:r>
      <w:r w:rsidRPr="002C2D35">
        <w:rPr>
          <w:rFonts w:eastAsia="Droid Sans Fallback"/>
          <w:lang w:eastAsia="uk-UA"/>
        </w:rPr>
        <w:t xml:space="preserve"> – відкриває вікно з переліком полів </w:t>
      </w:r>
      <w:r w:rsidRPr="002C2D35">
        <w:rPr>
          <w:rFonts w:eastAsia="Droid Sans Fallback"/>
          <w:b/>
          <w:lang w:eastAsia="uk-UA"/>
        </w:rPr>
        <w:t xml:space="preserve">«Роль», «Припис», «Аудити», «Звіти», «Довідник», «Опис» </w:t>
      </w:r>
      <w:r w:rsidRPr="002C2D35">
        <w:rPr>
          <w:rFonts w:eastAsia="Droid Sans Fallback"/>
          <w:lang w:eastAsia="uk-UA"/>
        </w:rPr>
        <w:t xml:space="preserve">і дає можливість редагувати дані в полях. Після внесення змін стає активна кнопка </w:t>
      </w:r>
      <w:r w:rsidRPr="002C2D35">
        <w:rPr>
          <w:rFonts w:eastAsia="Droid Sans Fallback"/>
          <w:b/>
          <w:lang w:eastAsia="uk-UA"/>
        </w:rPr>
        <w:t>«Зберегти».</w:t>
      </w:r>
    </w:p>
    <w:p w:rsidR="00623D1E" w:rsidRPr="002C2D35" w:rsidRDefault="00623D1E" w:rsidP="00623D1E">
      <w:pPr>
        <w:ind w:firstLine="426"/>
        <w:jc w:val="both"/>
        <w:rPr>
          <w:lang w:eastAsia="en-GB"/>
        </w:rPr>
      </w:pPr>
      <w:r w:rsidRPr="002C2D35">
        <w:rPr>
          <w:lang w:eastAsia="en-GB"/>
        </w:rPr>
        <w:t>В полях «Припис», «Аудити», «Звіти», «Довідники» користувач вибирає право доступу: R - читання ; W - записувати; D – видаляти; F -  повний доступ.</w:t>
      </w:r>
    </w:p>
    <w:p w:rsidR="00623D1E" w:rsidRPr="002C2D35" w:rsidRDefault="00623D1E" w:rsidP="00623D1E">
      <w:pPr>
        <w:ind w:firstLine="426"/>
        <w:jc w:val="both"/>
        <w:rPr>
          <w:lang w:eastAsia="en-GB"/>
        </w:rPr>
      </w:pPr>
      <w:r w:rsidRPr="002C2D35">
        <w:rPr>
          <w:shd w:val="clear" w:color="auto" w:fill="FFFFFF"/>
          <w:lang w:eastAsia="en-GB"/>
        </w:rPr>
        <w:t>Користувач з роллю «Адміністратор» прописується в системі розробником ПЗ.</w:t>
      </w:r>
    </w:p>
    <w:p w:rsidR="00623D1E" w:rsidRPr="002C2D35" w:rsidRDefault="00623D1E" w:rsidP="00623D1E">
      <w:pPr>
        <w:numPr>
          <w:ilvl w:val="0"/>
          <w:numId w:val="43"/>
        </w:numPr>
        <w:suppressAutoHyphens/>
        <w:spacing w:after="160" w:line="259" w:lineRule="auto"/>
        <w:contextualSpacing/>
        <w:jc w:val="both"/>
        <w:rPr>
          <w:rFonts w:eastAsia="Droid Sans Fallback"/>
          <w:b/>
          <w:lang w:eastAsia="uk-UA"/>
        </w:rPr>
      </w:pPr>
      <w:r w:rsidRPr="002C2D35">
        <w:rPr>
          <w:rFonts w:eastAsia="Droid Sans Fallback"/>
          <w:lang w:eastAsia="uk-UA"/>
        </w:rPr>
        <w:t>Кнопка</w:t>
      </w:r>
      <w:r w:rsidRPr="002C2D35">
        <w:rPr>
          <w:rFonts w:eastAsia="Droid Sans Fallback"/>
          <w:b/>
          <w:lang w:eastAsia="uk-UA"/>
        </w:rPr>
        <w:t xml:space="preserve"> «Додати» - </w:t>
      </w:r>
      <w:r w:rsidRPr="002C2D35">
        <w:rPr>
          <w:rFonts w:eastAsia="Droid Sans Fallback"/>
          <w:lang w:eastAsia="uk-UA"/>
        </w:rPr>
        <w:t>дає можливість створити нову роль та надати їй окремо права доступу до кожної вкладки.</w:t>
      </w:r>
      <w:r w:rsidRPr="002C2D35">
        <w:rPr>
          <w:rFonts w:eastAsia="Droid Sans Fallback"/>
          <w:b/>
          <w:lang w:eastAsia="uk-UA"/>
        </w:rPr>
        <w:t xml:space="preserve"> </w:t>
      </w:r>
    </w:p>
    <w:p w:rsidR="00623D1E" w:rsidRPr="002C2D35" w:rsidRDefault="00623D1E" w:rsidP="00623D1E">
      <w:pPr>
        <w:numPr>
          <w:ilvl w:val="0"/>
          <w:numId w:val="43"/>
        </w:numPr>
        <w:suppressAutoHyphens/>
        <w:spacing w:after="160" w:line="259" w:lineRule="auto"/>
        <w:contextualSpacing/>
        <w:jc w:val="both"/>
        <w:rPr>
          <w:rFonts w:eastAsia="Droid Sans Fallback"/>
          <w:b/>
          <w:lang w:eastAsia="uk-UA"/>
        </w:rPr>
      </w:pPr>
      <w:r w:rsidRPr="002C2D35">
        <w:rPr>
          <w:rFonts w:eastAsia="Droid Sans Fallback"/>
          <w:lang w:eastAsia="uk-UA"/>
        </w:rPr>
        <w:t>Кнопка</w:t>
      </w:r>
      <w:r w:rsidRPr="002C2D35">
        <w:rPr>
          <w:rFonts w:eastAsia="Droid Sans Fallback"/>
          <w:b/>
          <w:lang w:eastAsia="uk-UA"/>
        </w:rPr>
        <w:t xml:space="preserve"> «Видалити» - </w:t>
      </w:r>
      <w:r w:rsidRPr="002C2D35">
        <w:rPr>
          <w:rFonts w:eastAsia="Droid Sans Fallback"/>
          <w:lang w:eastAsia="uk-UA"/>
        </w:rPr>
        <w:t>дає можливість видалити існуючу роль і відкриває користувачу вікно з повідомленням «</w:t>
      </w:r>
      <w:r w:rsidRPr="002C2D35">
        <w:rPr>
          <w:rFonts w:eastAsia="Droid Sans Fallback"/>
          <w:i/>
          <w:u w:val="single"/>
          <w:lang w:eastAsia="uk-UA"/>
        </w:rPr>
        <w:t>Ви дійсно хочете видалити?</w:t>
      </w:r>
      <w:r w:rsidRPr="002C2D35">
        <w:rPr>
          <w:rFonts w:eastAsia="Droid Sans Fallback"/>
          <w:lang w:eastAsia="uk-UA"/>
        </w:rPr>
        <w:t>»  з кнопками  «</w:t>
      </w:r>
      <w:r w:rsidRPr="002C2D35">
        <w:rPr>
          <w:rFonts w:eastAsia="Droid Sans Fallback"/>
          <w:b/>
          <w:lang w:eastAsia="uk-UA"/>
        </w:rPr>
        <w:t>Так</w:t>
      </w:r>
      <w:r w:rsidRPr="002C2D35">
        <w:rPr>
          <w:rFonts w:eastAsia="Droid Sans Fallback"/>
          <w:lang w:eastAsia="uk-UA"/>
        </w:rPr>
        <w:t>» (видаляє), «</w:t>
      </w:r>
      <w:r w:rsidRPr="002C2D35">
        <w:rPr>
          <w:rFonts w:eastAsia="Droid Sans Fallback"/>
          <w:b/>
          <w:lang w:eastAsia="uk-UA"/>
        </w:rPr>
        <w:t>Ні</w:t>
      </w:r>
      <w:r w:rsidRPr="002C2D35">
        <w:rPr>
          <w:rFonts w:eastAsia="Droid Sans Fallback"/>
          <w:lang w:eastAsia="uk-UA"/>
        </w:rPr>
        <w:t>» (залишає без змін). Після натиснення кнопки «</w:t>
      </w:r>
      <w:r w:rsidRPr="002C2D35">
        <w:rPr>
          <w:rFonts w:eastAsia="Droid Sans Fallback"/>
          <w:b/>
          <w:lang w:eastAsia="uk-UA"/>
        </w:rPr>
        <w:t>Так</w:t>
      </w:r>
      <w:r w:rsidRPr="002C2D35">
        <w:rPr>
          <w:rFonts w:eastAsia="Droid Sans Fallback"/>
          <w:lang w:eastAsia="uk-UA"/>
        </w:rPr>
        <w:t xml:space="preserve">» з бази видаляються дані. </w:t>
      </w:r>
    </w:p>
    <w:p w:rsidR="00623D1E" w:rsidRPr="002C2D35" w:rsidRDefault="00623D1E" w:rsidP="00623D1E">
      <w:pPr>
        <w:keepNext/>
        <w:keepLines/>
        <w:jc w:val="both"/>
        <w:outlineLvl w:val="3"/>
        <w:rPr>
          <w:b/>
          <w:lang w:eastAsia="en-GB"/>
        </w:rPr>
      </w:pPr>
      <w:r w:rsidRPr="002C2D35">
        <w:rPr>
          <w:b/>
          <w:lang w:eastAsia="en-GB"/>
        </w:rPr>
        <w:t>21.  Відображення вікна довідника розділів ISO 45001</w:t>
      </w:r>
    </w:p>
    <w:p w:rsidR="00623D1E" w:rsidRPr="002C2D35" w:rsidRDefault="00623D1E" w:rsidP="00623D1E">
      <w:pPr>
        <w:ind w:firstLine="540"/>
        <w:jc w:val="both"/>
        <w:rPr>
          <w:lang w:eastAsia="en-GB"/>
        </w:rPr>
      </w:pPr>
      <w:r w:rsidRPr="002C2D35">
        <w:rPr>
          <w:lang w:eastAsia="uk-UA"/>
        </w:rPr>
        <w:t>Даний довідник доступний на перегляд для усіх користувачів.</w:t>
      </w:r>
    </w:p>
    <w:p w:rsidR="00623D1E" w:rsidRPr="002C2D35" w:rsidRDefault="00623D1E" w:rsidP="00623D1E">
      <w:pPr>
        <w:ind w:firstLine="540"/>
        <w:jc w:val="both"/>
        <w:rPr>
          <w:lang w:eastAsia="en-GB"/>
        </w:rPr>
      </w:pPr>
      <w:r w:rsidRPr="002C2D35">
        <w:rPr>
          <w:lang w:eastAsia="uk-UA"/>
        </w:rPr>
        <w:t>Користувачу з роллю «Адміністратор» відображаються кнопки: Редагувати, Видалити, Додати.</w:t>
      </w:r>
    </w:p>
    <w:p w:rsidR="00623D1E" w:rsidRPr="002C2D35" w:rsidRDefault="00623D1E" w:rsidP="00623D1E">
      <w:pPr>
        <w:jc w:val="both"/>
        <w:rPr>
          <w:lang w:eastAsia="en-GB"/>
        </w:rPr>
      </w:pPr>
    </w:p>
    <w:p w:rsidR="00623D1E" w:rsidRPr="002C2D35" w:rsidRDefault="00623D1E" w:rsidP="00623D1E">
      <w:pPr>
        <w:keepNext/>
        <w:keepLines/>
        <w:jc w:val="both"/>
        <w:outlineLvl w:val="3"/>
        <w:rPr>
          <w:b/>
          <w:lang w:eastAsia="en-GB"/>
        </w:rPr>
      </w:pPr>
      <w:r w:rsidRPr="002C2D35">
        <w:rPr>
          <w:b/>
          <w:lang w:eastAsia="en-GB"/>
        </w:rPr>
        <w:t xml:space="preserve">22.  Вікно редагування даних в «Довіднику </w:t>
      </w:r>
      <w:r w:rsidRPr="002C2D35">
        <w:rPr>
          <w:b/>
          <w:lang w:eastAsia="uk-UA"/>
        </w:rPr>
        <w:t>розділів ISO 45001</w:t>
      </w:r>
      <w:r w:rsidRPr="002C2D35">
        <w:rPr>
          <w:b/>
          <w:lang w:eastAsia="en-GB"/>
        </w:rPr>
        <w:t>»</w:t>
      </w:r>
    </w:p>
    <w:p w:rsidR="00623D1E" w:rsidRPr="002C2D35" w:rsidRDefault="00623D1E" w:rsidP="00623D1E">
      <w:pPr>
        <w:ind w:firstLine="720"/>
        <w:jc w:val="both"/>
        <w:rPr>
          <w:b/>
          <w:lang w:eastAsia="uk-UA"/>
        </w:rPr>
      </w:pPr>
      <w:r w:rsidRPr="002C2D35">
        <w:rPr>
          <w:lang w:eastAsia="uk-UA"/>
        </w:rPr>
        <w:t xml:space="preserve">Внесення змін в дані довідника «Довідник розділів ISO 45001» здійснюється шляхом натиснення користувачем з роллю «Адміністратор» відповідних кнопок </w:t>
      </w:r>
      <w:r w:rsidRPr="002C2D35">
        <w:rPr>
          <w:b/>
          <w:lang w:eastAsia="uk-UA"/>
        </w:rPr>
        <w:t xml:space="preserve">«Редагувати», «Видалити», «Додати». </w:t>
      </w:r>
      <w:r w:rsidRPr="002C2D35">
        <w:rPr>
          <w:lang w:eastAsia="uk-UA"/>
        </w:rPr>
        <w:t>Натиснення кнопок дає можливість виконати наступні функції:</w:t>
      </w:r>
    </w:p>
    <w:p w:rsidR="00623D1E" w:rsidRPr="002C2D35" w:rsidRDefault="00623D1E" w:rsidP="00623D1E">
      <w:pPr>
        <w:numPr>
          <w:ilvl w:val="0"/>
          <w:numId w:val="44"/>
        </w:numPr>
        <w:suppressAutoHyphens/>
        <w:spacing w:after="160" w:line="259" w:lineRule="auto"/>
        <w:contextualSpacing/>
        <w:jc w:val="both"/>
        <w:rPr>
          <w:rFonts w:eastAsia="Droid Sans Fallback"/>
          <w:lang w:eastAsia="uk-UA"/>
        </w:rPr>
      </w:pPr>
      <w:r w:rsidRPr="002C2D35">
        <w:rPr>
          <w:rFonts w:eastAsia="Droid Sans Fallback"/>
          <w:lang w:eastAsia="uk-UA"/>
        </w:rPr>
        <w:t>Кнопка</w:t>
      </w:r>
      <w:r w:rsidRPr="002C2D35">
        <w:rPr>
          <w:rFonts w:eastAsia="Droid Sans Fallback"/>
          <w:b/>
          <w:lang w:eastAsia="uk-UA"/>
        </w:rPr>
        <w:t xml:space="preserve"> «Редагувати»</w:t>
      </w:r>
      <w:r w:rsidRPr="002C2D35">
        <w:rPr>
          <w:rFonts w:eastAsia="Droid Sans Fallback"/>
          <w:lang w:eastAsia="uk-UA"/>
        </w:rPr>
        <w:t xml:space="preserve"> – відкриває вікно з переліком полів </w:t>
      </w:r>
      <w:r w:rsidRPr="002C2D35">
        <w:rPr>
          <w:rFonts w:eastAsia="Droid Sans Fallback"/>
          <w:b/>
          <w:lang w:eastAsia="uk-UA"/>
        </w:rPr>
        <w:t xml:space="preserve">«№ розділу», «Назва розділу», «№ пункту», «Назва підпункту», «№ підпункту», «Назва підпункту» </w:t>
      </w:r>
      <w:r w:rsidRPr="002C2D35">
        <w:rPr>
          <w:rFonts w:eastAsia="Droid Sans Fallback"/>
          <w:lang w:eastAsia="uk-UA"/>
        </w:rPr>
        <w:t xml:space="preserve">і дає можливість редагувати дані в полях. Після внесення змін стає активна кнопка </w:t>
      </w:r>
      <w:r w:rsidRPr="002C2D35">
        <w:rPr>
          <w:rFonts w:eastAsia="Droid Sans Fallback"/>
          <w:b/>
          <w:lang w:eastAsia="uk-UA"/>
        </w:rPr>
        <w:t>«Зберегти»</w:t>
      </w:r>
      <w:r w:rsidRPr="002C2D35">
        <w:rPr>
          <w:rFonts w:eastAsia="Droid Sans Fallback"/>
          <w:lang w:eastAsia="uk-UA"/>
        </w:rPr>
        <w:t>,</w:t>
      </w:r>
      <w:r w:rsidRPr="002C2D35">
        <w:rPr>
          <w:rFonts w:eastAsia="Droid Sans Fallback"/>
          <w:b/>
          <w:lang w:eastAsia="uk-UA"/>
        </w:rPr>
        <w:t xml:space="preserve"> </w:t>
      </w:r>
      <w:r w:rsidRPr="002C2D35">
        <w:rPr>
          <w:rFonts w:eastAsia="Droid Sans Fallback"/>
          <w:lang w:eastAsia="uk-UA"/>
        </w:rPr>
        <w:t>у вікні внесення змін/нових даних в довідник розділів ISO 45001.</w:t>
      </w:r>
      <w:r w:rsidRPr="002C2D35">
        <w:rPr>
          <w:rFonts w:eastAsia="Droid Sans Fallback"/>
          <w:b/>
          <w:lang w:eastAsia="uk-UA"/>
        </w:rPr>
        <w:t xml:space="preserve"> </w:t>
      </w:r>
    </w:p>
    <w:p w:rsidR="00623D1E" w:rsidRPr="002C2D35" w:rsidRDefault="00623D1E" w:rsidP="00623D1E">
      <w:pPr>
        <w:numPr>
          <w:ilvl w:val="0"/>
          <w:numId w:val="44"/>
        </w:numPr>
        <w:suppressAutoHyphens/>
        <w:spacing w:after="160" w:line="259" w:lineRule="auto"/>
        <w:contextualSpacing/>
        <w:jc w:val="both"/>
        <w:rPr>
          <w:rFonts w:eastAsia="Droid Sans Fallback"/>
          <w:lang w:eastAsia="uk-UA"/>
        </w:rPr>
      </w:pPr>
      <w:r w:rsidRPr="002C2D35">
        <w:rPr>
          <w:rFonts w:eastAsia="Droid Sans Fallback"/>
          <w:lang w:eastAsia="uk-UA"/>
        </w:rPr>
        <w:t>Кнопка «</w:t>
      </w:r>
      <w:r w:rsidRPr="002C2D35">
        <w:rPr>
          <w:rFonts w:eastAsia="Droid Sans Fallback"/>
          <w:b/>
          <w:lang w:eastAsia="uk-UA"/>
        </w:rPr>
        <w:t>Видалити</w:t>
      </w:r>
      <w:r w:rsidRPr="002C2D35">
        <w:rPr>
          <w:rFonts w:eastAsia="Droid Sans Fallback"/>
          <w:lang w:eastAsia="uk-UA"/>
        </w:rPr>
        <w:t>» – відкриває користувачу вікно з повідомленням «</w:t>
      </w:r>
      <w:r w:rsidRPr="002C2D35">
        <w:rPr>
          <w:rFonts w:eastAsia="Droid Sans Fallback"/>
          <w:i/>
          <w:u w:val="single"/>
          <w:lang w:eastAsia="uk-UA"/>
        </w:rPr>
        <w:t>Ви дійсно хочете видалити?</w:t>
      </w:r>
      <w:r w:rsidRPr="002C2D35">
        <w:rPr>
          <w:rFonts w:eastAsia="Droid Sans Fallback"/>
          <w:lang w:eastAsia="uk-UA"/>
        </w:rPr>
        <w:t>»  з кнопками  «</w:t>
      </w:r>
      <w:r w:rsidRPr="002C2D35">
        <w:rPr>
          <w:rFonts w:eastAsia="Droid Sans Fallback"/>
          <w:b/>
          <w:lang w:eastAsia="uk-UA"/>
        </w:rPr>
        <w:t>Так</w:t>
      </w:r>
      <w:r w:rsidRPr="002C2D35">
        <w:rPr>
          <w:rFonts w:eastAsia="Droid Sans Fallback"/>
          <w:lang w:eastAsia="uk-UA"/>
        </w:rPr>
        <w:t>» (видаляє), «</w:t>
      </w:r>
      <w:r w:rsidRPr="002C2D35">
        <w:rPr>
          <w:rFonts w:eastAsia="Droid Sans Fallback"/>
          <w:b/>
          <w:lang w:eastAsia="uk-UA"/>
        </w:rPr>
        <w:t>Ні</w:t>
      </w:r>
      <w:r w:rsidRPr="002C2D35">
        <w:rPr>
          <w:rFonts w:eastAsia="Droid Sans Fallback"/>
          <w:lang w:eastAsia="uk-UA"/>
        </w:rPr>
        <w:t>» (залишає без змін). Після натиснення кнопки «</w:t>
      </w:r>
      <w:r w:rsidRPr="002C2D35">
        <w:rPr>
          <w:rFonts w:eastAsia="Droid Sans Fallback"/>
          <w:b/>
          <w:lang w:eastAsia="uk-UA"/>
        </w:rPr>
        <w:t>Так</w:t>
      </w:r>
      <w:r w:rsidRPr="002C2D35">
        <w:rPr>
          <w:rFonts w:eastAsia="Droid Sans Fallback"/>
          <w:lang w:eastAsia="uk-UA"/>
        </w:rPr>
        <w:t>» з бази видаляються дані.</w:t>
      </w:r>
    </w:p>
    <w:p w:rsidR="00623D1E" w:rsidRPr="002C2D35" w:rsidRDefault="00623D1E" w:rsidP="00623D1E">
      <w:pPr>
        <w:numPr>
          <w:ilvl w:val="0"/>
          <w:numId w:val="44"/>
        </w:numPr>
        <w:suppressAutoHyphens/>
        <w:spacing w:after="160" w:line="259" w:lineRule="auto"/>
        <w:contextualSpacing/>
        <w:jc w:val="both"/>
        <w:rPr>
          <w:rFonts w:eastAsia="Droid Sans Fallback"/>
          <w:lang w:eastAsia="uk-UA"/>
        </w:rPr>
      </w:pPr>
      <w:r w:rsidRPr="002C2D35">
        <w:rPr>
          <w:rFonts w:eastAsia="Droid Sans Fallback"/>
          <w:lang w:eastAsia="uk-UA"/>
        </w:rPr>
        <w:t>Кнопка «</w:t>
      </w:r>
      <w:r w:rsidRPr="002C2D35">
        <w:rPr>
          <w:rFonts w:eastAsia="Droid Sans Fallback"/>
          <w:b/>
          <w:lang w:eastAsia="uk-UA"/>
        </w:rPr>
        <w:t xml:space="preserve">Додати» </w:t>
      </w:r>
      <w:r w:rsidRPr="002C2D35">
        <w:rPr>
          <w:rFonts w:eastAsia="Droid Sans Fallback"/>
          <w:lang w:eastAsia="uk-UA"/>
        </w:rPr>
        <w:t xml:space="preserve">- відкриває вікно з переліком полів </w:t>
      </w:r>
      <w:r w:rsidRPr="002C2D35">
        <w:rPr>
          <w:rFonts w:eastAsia="Droid Sans Fallback"/>
          <w:b/>
          <w:lang w:eastAsia="uk-UA"/>
        </w:rPr>
        <w:t xml:space="preserve">«№ розділу», «Назва розділу», «№ пункту», «Назва підпункту», «№ підпункту», «Назва підпункту» </w:t>
      </w:r>
      <w:r w:rsidRPr="002C2D35">
        <w:rPr>
          <w:rFonts w:eastAsia="Droid Sans Fallback"/>
          <w:lang w:eastAsia="uk-UA"/>
        </w:rPr>
        <w:t>для внесення даних. Після внесення даних в поля користувачу відображається кнопка</w:t>
      </w:r>
      <w:r w:rsidRPr="002C2D35">
        <w:rPr>
          <w:rFonts w:eastAsia="Droid Sans Fallback"/>
          <w:b/>
          <w:lang w:eastAsia="uk-UA"/>
        </w:rPr>
        <w:t xml:space="preserve"> </w:t>
      </w:r>
      <w:r w:rsidRPr="002C2D35">
        <w:rPr>
          <w:rFonts w:eastAsia="Droid Sans Fallback"/>
          <w:lang w:eastAsia="uk-UA"/>
        </w:rPr>
        <w:t>«</w:t>
      </w:r>
      <w:r w:rsidRPr="002C2D35">
        <w:rPr>
          <w:rFonts w:eastAsia="Droid Sans Fallback"/>
          <w:b/>
          <w:lang w:eastAsia="uk-UA"/>
        </w:rPr>
        <w:t>Зберегти».</w:t>
      </w:r>
    </w:p>
    <w:p w:rsidR="00623D1E" w:rsidRPr="002C2D35" w:rsidRDefault="00623D1E" w:rsidP="00623D1E">
      <w:pPr>
        <w:keepNext/>
        <w:keepLines/>
        <w:jc w:val="both"/>
        <w:outlineLvl w:val="3"/>
        <w:rPr>
          <w:b/>
          <w:lang w:eastAsia="en-GB"/>
        </w:rPr>
      </w:pPr>
      <w:r w:rsidRPr="002C2D35">
        <w:rPr>
          <w:b/>
          <w:lang w:eastAsia="en-GB"/>
        </w:rPr>
        <w:t xml:space="preserve">23.  Відображення вкладки Звіти </w:t>
      </w:r>
    </w:p>
    <w:p w:rsidR="00623D1E" w:rsidRPr="002C2D35" w:rsidRDefault="00623D1E" w:rsidP="00623D1E">
      <w:pPr>
        <w:widowControl w:val="0"/>
        <w:ind w:firstLine="540"/>
        <w:jc w:val="both"/>
        <w:rPr>
          <w:lang w:eastAsia="en-GB"/>
        </w:rPr>
      </w:pPr>
      <w:r w:rsidRPr="002C2D35">
        <w:rPr>
          <w:lang w:eastAsia="en-GB"/>
        </w:rPr>
        <w:t>На вкладці звіти відображається перелік звітів, які може сформувати користувач:</w:t>
      </w:r>
    </w:p>
    <w:p w:rsidR="00623D1E" w:rsidRPr="002C2D35" w:rsidRDefault="00623D1E" w:rsidP="00623D1E">
      <w:pPr>
        <w:numPr>
          <w:ilvl w:val="0"/>
          <w:numId w:val="38"/>
        </w:numPr>
        <w:contextualSpacing/>
        <w:jc w:val="both"/>
        <w:rPr>
          <w:rFonts w:eastAsia="Droid Sans Fallback"/>
          <w:color w:val="000000" w:themeColor="text1"/>
          <w:lang w:eastAsia="uk-UA"/>
        </w:rPr>
      </w:pPr>
      <w:r w:rsidRPr="002C2D35">
        <w:rPr>
          <w:rFonts w:eastAsia="Droid Sans Fallback"/>
          <w:b/>
          <w:color w:val="000000" w:themeColor="text1"/>
          <w:lang w:eastAsia="en-US"/>
        </w:rPr>
        <w:t xml:space="preserve">Звіт про кількість порушень по структурному підрозділу та в загальному за рік </w:t>
      </w:r>
      <w:r w:rsidRPr="002C2D35">
        <w:rPr>
          <w:rFonts w:eastAsia="Droid Sans Fallback"/>
          <w:b/>
          <w:bCs/>
          <w:color w:val="000000" w:themeColor="text1"/>
          <w:lang w:eastAsia="uk-UA"/>
        </w:rPr>
        <w:t xml:space="preserve">АТ – </w:t>
      </w:r>
      <w:r w:rsidRPr="002C2D35">
        <w:rPr>
          <w:rFonts w:eastAsia="Droid Sans Fallback"/>
          <w:bCs/>
          <w:color w:val="000000" w:themeColor="text1"/>
          <w:lang w:eastAsia="uk-UA"/>
        </w:rPr>
        <w:t>Додаток 7.</w:t>
      </w:r>
    </w:p>
    <w:p w:rsidR="00623D1E" w:rsidRPr="002C2D35" w:rsidRDefault="00623D1E" w:rsidP="00623D1E">
      <w:pPr>
        <w:numPr>
          <w:ilvl w:val="0"/>
          <w:numId w:val="38"/>
        </w:numPr>
        <w:contextualSpacing/>
        <w:jc w:val="both"/>
        <w:rPr>
          <w:rFonts w:eastAsia="Droid Sans Fallback"/>
          <w:color w:val="000000" w:themeColor="text1"/>
          <w:lang w:eastAsia="en-US"/>
        </w:rPr>
      </w:pPr>
      <w:r w:rsidRPr="002C2D35">
        <w:rPr>
          <w:rFonts w:eastAsia="Droid Sans Fallback"/>
          <w:b/>
          <w:color w:val="000000" w:themeColor="text1"/>
          <w:lang w:eastAsia="en-US"/>
        </w:rPr>
        <w:t xml:space="preserve">Звіт про терміни виконання, кількість виконаних і невиконаних пунктів, причини невиконання – </w:t>
      </w:r>
      <w:r w:rsidRPr="002C2D35">
        <w:rPr>
          <w:rFonts w:eastAsia="Droid Sans Fallback"/>
          <w:color w:val="000000" w:themeColor="text1"/>
          <w:lang w:eastAsia="en-US"/>
        </w:rPr>
        <w:t>Додаток 8.</w:t>
      </w:r>
    </w:p>
    <w:p w:rsidR="00623D1E" w:rsidRPr="002C2D35" w:rsidRDefault="00623D1E" w:rsidP="00623D1E">
      <w:pPr>
        <w:numPr>
          <w:ilvl w:val="0"/>
          <w:numId w:val="38"/>
        </w:numPr>
        <w:contextualSpacing/>
        <w:jc w:val="both"/>
        <w:rPr>
          <w:rFonts w:eastAsia="Droid Sans Fallback"/>
          <w:b/>
          <w:color w:val="000000" w:themeColor="text1"/>
          <w:lang w:eastAsia="en-US"/>
        </w:rPr>
      </w:pPr>
      <w:r w:rsidRPr="002C2D35">
        <w:rPr>
          <w:rFonts w:eastAsia="Droid Sans Fallback"/>
          <w:b/>
          <w:color w:val="000000" w:themeColor="text1"/>
          <w:lang w:eastAsia="en-US"/>
        </w:rPr>
        <w:t xml:space="preserve">Звіт про терміни виконання, кількість виконаних і невиконаних пунктів  звітів про невідповідності – </w:t>
      </w:r>
      <w:r w:rsidRPr="002C2D35">
        <w:rPr>
          <w:rFonts w:eastAsia="Droid Sans Fallback"/>
          <w:color w:val="000000" w:themeColor="text1"/>
          <w:lang w:eastAsia="en-US"/>
        </w:rPr>
        <w:t>Додаток 9.</w:t>
      </w:r>
    </w:p>
    <w:p w:rsidR="00623D1E" w:rsidRPr="002C2D35" w:rsidRDefault="00623D1E" w:rsidP="00623D1E">
      <w:pPr>
        <w:ind w:firstLine="540"/>
        <w:jc w:val="both"/>
        <w:rPr>
          <w:lang w:eastAsia="uk-UA"/>
        </w:rPr>
      </w:pPr>
      <w:r w:rsidRPr="002C2D35">
        <w:rPr>
          <w:lang w:eastAsia="uk-UA"/>
        </w:rPr>
        <w:t>Вибір початкових параметрів для формування звіту здійснюється шляхом подвійного натиснення на назву звіту, який необхідно сформувати. Після чого виводиться вікно вибору параметрів формування.</w:t>
      </w:r>
    </w:p>
    <w:p w:rsidR="00623D1E" w:rsidRPr="002C2D35" w:rsidRDefault="00623D1E" w:rsidP="00623D1E">
      <w:pPr>
        <w:ind w:firstLine="540"/>
        <w:jc w:val="both"/>
        <w:rPr>
          <w:color w:val="202124"/>
          <w:shd w:val="clear" w:color="auto" w:fill="FFFFFF"/>
          <w:lang w:eastAsia="en-GB"/>
        </w:rPr>
      </w:pPr>
      <w:r w:rsidRPr="002C2D35">
        <w:rPr>
          <w:lang w:eastAsia="uk-UA"/>
        </w:rPr>
        <w:lastRenderedPageBreak/>
        <w:t xml:space="preserve">Період, за який має бути сформований звіт, вибирається у форматі (з </w:t>
      </w:r>
      <w:r w:rsidRPr="002C2D35">
        <w:rPr>
          <w:b/>
          <w:color w:val="202124"/>
          <w:shd w:val="clear" w:color="auto" w:fill="FFFFFF"/>
          <w:lang w:eastAsia="en-GB"/>
        </w:rPr>
        <w:t>DD/MM/YY по DD/MM/YY</w:t>
      </w:r>
      <w:r w:rsidRPr="002C2D35">
        <w:rPr>
          <w:color w:val="202124"/>
          <w:shd w:val="clear" w:color="auto" w:fill="FFFFFF"/>
          <w:lang w:eastAsia="en-GB"/>
        </w:rPr>
        <w:t>). Перелік підрозділів користувач вибирає  зі списку підрозділів (</w:t>
      </w:r>
      <w:r w:rsidRPr="002C2D35">
        <w:rPr>
          <w:b/>
          <w:color w:val="202124"/>
          <w:shd w:val="clear" w:color="auto" w:fill="FFFFFF"/>
          <w:lang w:eastAsia="en-GB"/>
        </w:rPr>
        <w:t>всі/ зі списку – Довідник підрозділів</w:t>
      </w:r>
      <w:r w:rsidRPr="002C2D35">
        <w:rPr>
          <w:color w:val="202124"/>
          <w:shd w:val="clear" w:color="auto" w:fill="FFFFFF"/>
          <w:lang w:eastAsia="en-GB"/>
        </w:rPr>
        <w:t>)</w:t>
      </w:r>
    </w:p>
    <w:p w:rsidR="00623D1E" w:rsidRPr="002C2D35" w:rsidRDefault="00623D1E" w:rsidP="00623D1E">
      <w:pPr>
        <w:jc w:val="both"/>
        <w:rPr>
          <w:color w:val="202124"/>
          <w:shd w:val="clear" w:color="auto" w:fill="FFFFFF"/>
          <w:lang w:eastAsia="en-GB"/>
        </w:rPr>
      </w:pPr>
      <w:r w:rsidRPr="002C2D35">
        <w:rPr>
          <w:color w:val="202124"/>
          <w:shd w:val="clear" w:color="auto" w:fill="FFFFFF"/>
          <w:lang w:eastAsia="en-GB"/>
        </w:rPr>
        <w:t>Вимоги до формування звітів:</w:t>
      </w:r>
    </w:p>
    <w:p w:rsidR="00623D1E" w:rsidRPr="002C2D35" w:rsidRDefault="00623D1E" w:rsidP="00623D1E">
      <w:pPr>
        <w:numPr>
          <w:ilvl w:val="0"/>
          <w:numId w:val="39"/>
        </w:numPr>
        <w:contextualSpacing/>
        <w:jc w:val="both"/>
        <w:rPr>
          <w:rFonts w:eastAsia="Droid Sans Fallback"/>
          <w:lang w:eastAsia="uk-UA"/>
        </w:rPr>
      </w:pPr>
      <w:r w:rsidRPr="002C2D35">
        <w:rPr>
          <w:rFonts w:eastAsia="Droid Sans Fallback"/>
          <w:lang w:eastAsia="uk-UA"/>
        </w:rPr>
        <w:t>звіти формуються у форматі Excel;</w:t>
      </w:r>
    </w:p>
    <w:p w:rsidR="00623D1E" w:rsidRPr="002C2D35" w:rsidRDefault="00623D1E" w:rsidP="00623D1E">
      <w:pPr>
        <w:numPr>
          <w:ilvl w:val="0"/>
          <w:numId w:val="39"/>
        </w:numPr>
        <w:contextualSpacing/>
        <w:jc w:val="both"/>
        <w:rPr>
          <w:rFonts w:eastAsia="Droid Sans Fallback"/>
          <w:lang w:eastAsia="uk-UA"/>
        </w:rPr>
      </w:pPr>
      <w:r w:rsidRPr="002C2D35">
        <w:rPr>
          <w:rFonts w:eastAsia="Droid Sans Fallback"/>
          <w:lang w:eastAsia="uk-UA"/>
        </w:rPr>
        <w:t>у звітах дані мають групуватися по підрозділах (Філія, Служба/Відділ, Дільниця).</w:t>
      </w:r>
    </w:p>
    <w:p w:rsidR="00623D1E" w:rsidRPr="002C2D35" w:rsidRDefault="00623D1E" w:rsidP="00623D1E">
      <w:pPr>
        <w:jc w:val="both"/>
        <w:rPr>
          <w:b/>
          <w:lang w:eastAsia="en-GB"/>
        </w:rPr>
      </w:pPr>
    </w:p>
    <w:p w:rsidR="00623D1E" w:rsidRPr="002C2D35" w:rsidRDefault="00623D1E" w:rsidP="00623D1E">
      <w:pPr>
        <w:jc w:val="both"/>
        <w:rPr>
          <w:b/>
          <w:lang w:eastAsia="en-GB"/>
        </w:rPr>
      </w:pPr>
    </w:p>
    <w:p w:rsidR="00623D1E" w:rsidRPr="002C2D35" w:rsidRDefault="00623D1E" w:rsidP="00623D1E">
      <w:pPr>
        <w:spacing w:after="160" w:line="259" w:lineRule="auto"/>
        <w:jc w:val="both"/>
        <w:rPr>
          <w:b/>
          <w:lang w:eastAsia="en-GB"/>
        </w:rPr>
      </w:pPr>
      <w:r w:rsidRPr="002C2D35">
        <w:rPr>
          <w:b/>
          <w:lang w:eastAsia="en-GB"/>
        </w:rPr>
        <w:br w:type="page"/>
      </w:r>
    </w:p>
    <w:p w:rsidR="00623D1E" w:rsidRPr="002C2D35" w:rsidRDefault="00623D1E" w:rsidP="00623D1E">
      <w:pPr>
        <w:jc w:val="both"/>
        <w:rPr>
          <w:b/>
          <w:lang w:eastAsia="en-GB"/>
        </w:rPr>
      </w:pPr>
      <w:r w:rsidRPr="002C2D35">
        <w:rPr>
          <w:b/>
          <w:lang w:eastAsia="en-GB"/>
        </w:rPr>
        <w:lastRenderedPageBreak/>
        <w:t>Додатки</w:t>
      </w:r>
    </w:p>
    <w:p w:rsidR="00623D1E" w:rsidRPr="002C2D35" w:rsidRDefault="00623D1E" w:rsidP="00623D1E">
      <w:pPr>
        <w:jc w:val="both"/>
        <w:rPr>
          <w:b/>
          <w:lang w:eastAsia="en-GB"/>
        </w:rPr>
      </w:pPr>
    </w:p>
    <w:p w:rsidR="00623D1E" w:rsidRPr="002C2D35" w:rsidRDefault="00623D1E" w:rsidP="00623D1E">
      <w:pPr>
        <w:widowControl w:val="0"/>
        <w:jc w:val="both"/>
        <w:outlineLvl w:val="2"/>
        <w:rPr>
          <w:b/>
          <w:lang w:eastAsia="en-GB"/>
        </w:rPr>
      </w:pPr>
      <w:bookmarkStart w:id="3" w:name="_8y6dekj4steo" w:colFirst="0" w:colLast="0"/>
      <w:bookmarkStart w:id="4" w:name="_Toc134081890"/>
      <w:bookmarkEnd w:id="3"/>
      <w:r w:rsidRPr="002C2D35">
        <w:rPr>
          <w:b/>
          <w:lang w:eastAsia="en-GB"/>
        </w:rPr>
        <w:t>Додаток 1. Припис з охорони праці</w:t>
      </w:r>
      <w:bookmarkEnd w:id="4"/>
    </w:p>
    <w:p w:rsidR="00623D1E" w:rsidRPr="002C2D35" w:rsidRDefault="00623D1E" w:rsidP="00623D1E">
      <w:pPr>
        <w:jc w:val="both"/>
        <w:rPr>
          <w:lang w:eastAsia="en-GB"/>
        </w:rPr>
      </w:pPr>
      <w:r w:rsidRPr="002C2D35">
        <w:rPr>
          <w:lang w:eastAsia="en-GB"/>
        </w:rPr>
        <w:t>ПЗ 14-М</w:t>
      </w:r>
    </w:p>
    <w:p w:rsidR="00623D1E" w:rsidRPr="002C2D35" w:rsidRDefault="00623D1E" w:rsidP="00623D1E">
      <w:pPr>
        <w:jc w:val="both"/>
        <w:rPr>
          <w:lang w:eastAsia="en-GB"/>
        </w:rPr>
      </w:pPr>
    </w:p>
    <w:p w:rsidR="00623D1E" w:rsidRPr="002C2D35" w:rsidRDefault="00623D1E" w:rsidP="00623D1E">
      <w:pPr>
        <w:jc w:val="both"/>
        <w:rPr>
          <w:lang w:eastAsia="en-GB"/>
        </w:rPr>
      </w:pPr>
      <w:r w:rsidRPr="002C2D35">
        <w:rPr>
          <w:lang w:eastAsia="en-GB"/>
        </w:rPr>
        <w:t xml:space="preserve">СЛУЖБА  ОХОРОНИ  ПРАЦІ </w:t>
      </w:r>
    </w:p>
    <w:p w:rsidR="00623D1E" w:rsidRPr="002C2D35" w:rsidRDefault="00623D1E" w:rsidP="00623D1E">
      <w:pPr>
        <w:jc w:val="both"/>
        <w:rPr>
          <w:lang w:eastAsia="en-GB"/>
        </w:rPr>
      </w:pPr>
      <w:r w:rsidRPr="002C2D35">
        <w:rPr>
          <w:lang w:eastAsia="en-GB"/>
        </w:rPr>
        <w:t>АТ  ''ПРИКАРПАТТЯОБЛЕНЕРГО''</w:t>
      </w:r>
    </w:p>
    <w:p w:rsidR="00623D1E" w:rsidRPr="002C2D35" w:rsidRDefault="00623D1E" w:rsidP="00623D1E">
      <w:pPr>
        <w:suppressAutoHyphens/>
        <w:jc w:val="both"/>
        <w:rPr>
          <w:b/>
          <w:lang w:eastAsia="en-GB"/>
        </w:rPr>
      </w:pPr>
    </w:p>
    <w:p w:rsidR="00623D1E" w:rsidRPr="002C2D35" w:rsidRDefault="00623D1E" w:rsidP="00623D1E">
      <w:pPr>
        <w:suppressAutoHyphens/>
        <w:jc w:val="both"/>
        <w:rPr>
          <w:b/>
          <w:bCs/>
          <w:lang w:eastAsia="en-GB"/>
        </w:rPr>
      </w:pPr>
      <w:r w:rsidRPr="002C2D35">
        <w:rPr>
          <w:b/>
          <w:bCs/>
          <w:lang w:eastAsia="en-GB"/>
        </w:rPr>
        <w:t>ПРИПИС</w:t>
      </w:r>
    </w:p>
    <w:p w:rsidR="00623D1E" w:rsidRPr="002C2D35" w:rsidRDefault="00623D1E" w:rsidP="00623D1E">
      <w:pPr>
        <w:suppressAutoHyphens/>
        <w:jc w:val="both"/>
        <w:rPr>
          <w:b/>
          <w:bCs/>
          <w:lang w:eastAsia="en-GB"/>
        </w:rPr>
      </w:pPr>
      <w:r w:rsidRPr="002C2D35">
        <w:rPr>
          <w:b/>
          <w:bCs/>
          <w:lang w:eastAsia="en-GB"/>
        </w:rPr>
        <w:t>№ ___   від   ______________   20____ року</w:t>
      </w:r>
    </w:p>
    <w:p w:rsidR="00623D1E" w:rsidRPr="002C2D35" w:rsidRDefault="00623D1E" w:rsidP="00623D1E">
      <w:pPr>
        <w:suppressAutoHyphens/>
        <w:jc w:val="both"/>
        <w:rPr>
          <w:b/>
          <w:bCs/>
          <w:lang w:eastAsia="en-GB"/>
        </w:rPr>
      </w:pPr>
    </w:p>
    <w:p w:rsidR="00623D1E" w:rsidRPr="002C2D35" w:rsidRDefault="00623D1E" w:rsidP="00623D1E">
      <w:pPr>
        <w:suppressAutoHyphens/>
        <w:jc w:val="both"/>
        <w:rPr>
          <w:b/>
          <w:lang w:eastAsia="en-GB"/>
        </w:rPr>
      </w:pPr>
      <w:r w:rsidRPr="002C2D35">
        <w:rPr>
          <w:b/>
          <w:lang w:eastAsia="en-GB"/>
        </w:rPr>
        <w:t>___________________________</w:t>
      </w:r>
    </w:p>
    <w:p w:rsidR="00623D1E" w:rsidRPr="002C2D35" w:rsidRDefault="00623D1E" w:rsidP="00623D1E">
      <w:pPr>
        <w:suppressAutoHyphens/>
        <w:jc w:val="both"/>
        <w:rPr>
          <w:b/>
          <w:lang w:eastAsia="en-GB"/>
        </w:rPr>
      </w:pPr>
      <w:r w:rsidRPr="002C2D35">
        <w:rPr>
          <w:lang w:eastAsia="en-GB"/>
        </w:rPr>
        <w:t>(кому, директор філії, начальник служби)</w:t>
      </w:r>
    </w:p>
    <w:p w:rsidR="00623D1E" w:rsidRPr="002C2D35" w:rsidRDefault="00623D1E" w:rsidP="00623D1E">
      <w:pPr>
        <w:suppressAutoHyphens/>
        <w:jc w:val="both"/>
        <w:rPr>
          <w:b/>
          <w:lang w:eastAsia="en-GB"/>
        </w:rPr>
      </w:pPr>
      <w:r w:rsidRPr="002C2D35">
        <w:rPr>
          <w:b/>
          <w:lang w:eastAsia="en-GB"/>
        </w:rPr>
        <w:t xml:space="preserve">____________________________ </w:t>
      </w:r>
    </w:p>
    <w:p w:rsidR="00623D1E" w:rsidRPr="002C2D35" w:rsidRDefault="00623D1E" w:rsidP="00623D1E">
      <w:pPr>
        <w:suppressAutoHyphens/>
        <w:jc w:val="both"/>
        <w:rPr>
          <w:lang w:eastAsia="en-GB"/>
        </w:rPr>
      </w:pPr>
      <w:r w:rsidRPr="002C2D35">
        <w:rPr>
          <w:lang w:eastAsia="en-GB"/>
        </w:rPr>
        <w:t>( відділу, цеху)</w:t>
      </w:r>
    </w:p>
    <w:p w:rsidR="00623D1E" w:rsidRPr="002C2D35" w:rsidRDefault="00623D1E" w:rsidP="00623D1E">
      <w:pPr>
        <w:suppressAutoHyphens/>
        <w:jc w:val="both"/>
        <w:rPr>
          <w:lang w:eastAsia="en-GB"/>
        </w:rPr>
      </w:pPr>
    </w:p>
    <w:p w:rsidR="00623D1E" w:rsidRPr="002C2D35" w:rsidRDefault="00623D1E" w:rsidP="00623D1E">
      <w:pPr>
        <w:suppressAutoHyphens/>
        <w:jc w:val="both"/>
        <w:rPr>
          <w:lang w:eastAsia="en-GB"/>
        </w:rPr>
      </w:pPr>
    </w:p>
    <w:p w:rsidR="00623D1E" w:rsidRPr="002C2D35" w:rsidRDefault="00623D1E" w:rsidP="00623D1E">
      <w:pPr>
        <w:jc w:val="both"/>
        <w:rPr>
          <w:lang w:eastAsia="en-GB"/>
        </w:rPr>
      </w:pPr>
      <w:r w:rsidRPr="002C2D35">
        <w:rPr>
          <w:lang w:eastAsia="en-GB"/>
        </w:rPr>
        <w:t>Відповідно до Закону України ''Про охорону праці'', з метою створення належних безпечних і здорових умов праці та з метою приведення до належного стану об’єктів та споруд дільниць у відповідність до вимог Правил пожежної безпеки Вам необхідно усунути у встановлені терміни наступні порушення:</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142" w:type="dxa"/>
        </w:tblCellMar>
        <w:tblLook w:val="0000" w:firstRow="0" w:lastRow="0" w:firstColumn="0" w:lastColumn="0" w:noHBand="0" w:noVBand="0"/>
      </w:tblPr>
      <w:tblGrid>
        <w:gridCol w:w="568"/>
        <w:gridCol w:w="3255"/>
        <w:gridCol w:w="2340"/>
        <w:gridCol w:w="2340"/>
        <w:gridCol w:w="1171"/>
        <w:gridCol w:w="8"/>
      </w:tblGrid>
      <w:tr w:rsidR="00623D1E" w:rsidRPr="002C2D35" w:rsidTr="00623D1E">
        <w:trPr>
          <w:gridAfter w:val="1"/>
          <w:wAfter w:w="8" w:type="dxa"/>
          <w:tblHeader/>
        </w:trPr>
        <w:tc>
          <w:tcPr>
            <w:tcW w:w="568" w:type="dxa"/>
            <w:shd w:val="clear" w:color="auto" w:fill="C0C0C0"/>
          </w:tcPr>
          <w:p w:rsidR="00623D1E" w:rsidRPr="002C2D35" w:rsidRDefault="00623D1E" w:rsidP="00623D1E">
            <w:pPr>
              <w:suppressAutoHyphens/>
              <w:ind w:left="-284" w:right="-53" w:hanging="114"/>
              <w:jc w:val="both"/>
              <w:rPr>
                <w:lang w:eastAsia="en-GB"/>
              </w:rPr>
            </w:pPr>
            <w:r w:rsidRPr="002C2D35">
              <w:rPr>
                <w:lang w:eastAsia="en-GB"/>
              </w:rPr>
              <w:t xml:space="preserve">  №  №</w:t>
            </w:r>
          </w:p>
          <w:p w:rsidR="00623D1E" w:rsidRPr="002C2D35" w:rsidRDefault="00623D1E" w:rsidP="00623D1E">
            <w:pPr>
              <w:suppressAutoHyphens/>
              <w:ind w:right="-53"/>
              <w:jc w:val="both"/>
              <w:rPr>
                <w:lang w:eastAsia="en-GB"/>
              </w:rPr>
            </w:pPr>
            <w:r w:rsidRPr="002C2D35">
              <w:rPr>
                <w:lang w:eastAsia="en-GB"/>
              </w:rPr>
              <w:t xml:space="preserve"> п/п</w:t>
            </w:r>
          </w:p>
        </w:tc>
        <w:tc>
          <w:tcPr>
            <w:tcW w:w="3255" w:type="dxa"/>
            <w:shd w:val="clear" w:color="auto" w:fill="C0C0C0"/>
          </w:tcPr>
          <w:p w:rsidR="00623D1E" w:rsidRPr="002C2D35" w:rsidRDefault="00623D1E" w:rsidP="00623D1E">
            <w:pPr>
              <w:suppressAutoHyphens/>
              <w:ind w:left="-108" w:right="-53"/>
              <w:jc w:val="both"/>
              <w:rPr>
                <w:lang w:eastAsia="en-GB"/>
              </w:rPr>
            </w:pPr>
            <w:r w:rsidRPr="002C2D35">
              <w:rPr>
                <w:lang w:eastAsia="en-GB"/>
              </w:rPr>
              <w:t xml:space="preserve">Виявлені порушення </w:t>
            </w:r>
          </w:p>
        </w:tc>
        <w:tc>
          <w:tcPr>
            <w:tcW w:w="2340" w:type="dxa"/>
            <w:shd w:val="clear" w:color="auto" w:fill="C0C0C0"/>
          </w:tcPr>
          <w:p w:rsidR="00623D1E" w:rsidRPr="002C2D35" w:rsidRDefault="00623D1E" w:rsidP="00623D1E">
            <w:pPr>
              <w:suppressAutoHyphens/>
              <w:ind w:left="-108" w:right="-103"/>
              <w:jc w:val="both"/>
              <w:rPr>
                <w:lang w:eastAsia="en-GB"/>
              </w:rPr>
            </w:pPr>
            <w:r w:rsidRPr="002C2D35">
              <w:rPr>
                <w:lang w:eastAsia="en-GB"/>
              </w:rPr>
              <w:t>Нормативно-правовий акт, пункт, вимоги</w:t>
            </w:r>
          </w:p>
          <w:p w:rsidR="00623D1E" w:rsidRPr="002C2D35" w:rsidRDefault="00623D1E" w:rsidP="00623D1E">
            <w:pPr>
              <w:suppressAutoHyphens/>
              <w:ind w:left="-108" w:right="-103"/>
              <w:jc w:val="both"/>
              <w:rPr>
                <w:lang w:eastAsia="en-GB"/>
              </w:rPr>
            </w:pPr>
            <w:r w:rsidRPr="002C2D35">
              <w:rPr>
                <w:lang w:eastAsia="en-GB"/>
              </w:rPr>
              <w:t>яких порушено</w:t>
            </w:r>
          </w:p>
        </w:tc>
        <w:tc>
          <w:tcPr>
            <w:tcW w:w="2340" w:type="dxa"/>
            <w:shd w:val="clear" w:color="auto" w:fill="C0C0C0"/>
          </w:tcPr>
          <w:p w:rsidR="00623D1E" w:rsidRPr="002C2D35" w:rsidRDefault="00623D1E" w:rsidP="00623D1E">
            <w:pPr>
              <w:suppressAutoHyphens/>
              <w:ind w:left="-108" w:right="-53"/>
              <w:jc w:val="both"/>
              <w:rPr>
                <w:lang w:eastAsia="en-GB"/>
              </w:rPr>
            </w:pPr>
            <w:r w:rsidRPr="002C2D35">
              <w:rPr>
                <w:lang w:eastAsia="en-GB"/>
              </w:rPr>
              <w:t>Запропоновані заходи і терміни усунення</w:t>
            </w:r>
          </w:p>
          <w:p w:rsidR="00623D1E" w:rsidRPr="002C2D35" w:rsidRDefault="00623D1E" w:rsidP="00623D1E">
            <w:pPr>
              <w:suppressAutoHyphens/>
              <w:ind w:left="-108" w:right="-53"/>
              <w:jc w:val="both"/>
              <w:rPr>
                <w:lang w:eastAsia="en-GB"/>
              </w:rPr>
            </w:pPr>
            <w:r w:rsidRPr="002C2D35">
              <w:rPr>
                <w:lang w:eastAsia="en-GB"/>
              </w:rPr>
              <w:t xml:space="preserve"> порушень</w:t>
            </w:r>
          </w:p>
        </w:tc>
        <w:tc>
          <w:tcPr>
            <w:tcW w:w="1171" w:type="dxa"/>
            <w:shd w:val="clear" w:color="auto" w:fill="C0C0C0"/>
          </w:tcPr>
          <w:p w:rsidR="00623D1E" w:rsidRPr="002C2D35" w:rsidRDefault="00623D1E" w:rsidP="00623D1E">
            <w:pPr>
              <w:suppressAutoHyphens/>
              <w:ind w:left="-108" w:right="-53"/>
              <w:jc w:val="both"/>
              <w:rPr>
                <w:lang w:eastAsia="en-GB"/>
              </w:rPr>
            </w:pPr>
            <w:r w:rsidRPr="002C2D35">
              <w:rPr>
                <w:lang w:eastAsia="en-GB"/>
              </w:rPr>
              <w:t>Відмітка</w:t>
            </w:r>
          </w:p>
          <w:p w:rsidR="00623D1E" w:rsidRPr="002C2D35" w:rsidRDefault="00623D1E" w:rsidP="00623D1E">
            <w:pPr>
              <w:suppressAutoHyphens/>
              <w:ind w:left="-108" w:right="-53"/>
              <w:jc w:val="both"/>
              <w:rPr>
                <w:lang w:eastAsia="en-GB"/>
              </w:rPr>
            </w:pPr>
            <w:r w:rsidRPr="002C2D35">
              <w:rPr>
                <w:lang w:eastAsia="en-GB"/>
              </w:rPr>
              <w:t xml:space="preserve"> про вико-нання</w:t>
            </w:r>
          </w:p>
        </w:tc>
      </w:tr>
      <w:tr w:rsidR="00623D1E" w:rsidRPr="002C2D35" w:rsidTr="00623D1E">
        <w:trPr>
          <w:gridAfter w:val="1"/>
          <w:wAfter w:w="8" w:type="dxa"/>
          <w:tblHeader/>
        </w:trPr>
        <w:tc>
          <w:tcPr>
            <w:tcW w:w="568" w:type="dxa"/>
            <w:shd w:val="clear" w:color="auto" w:fill="C0C0C0"/>
            <w:vAlign w:val="center"/>
          </w:tcPr>
          <w:p w:rsidR="00623D1E" w:rsidRPr="002C2D35" w:rsidRDefault="00623D1E" w:rsidP="00623D1E">
            <w:pPr>
              <w:suppressAutoHyphens/>
              <w:jc w:val="both"/>
              <w:rPr>
                <w:lang w:eastAsia="en-GB"/>
              </w:rPr>
            </w:pPr>
            <w:r w:rsidRPr="002C2D35">
              <w:rPr>
                <w:lang w:eastAsia="en-GB"/>
              </w:rPr>
              <w:t>1</w:t>
            </w:r>
          </w:p>
        </w:tc>
        <w:tc>
          <w:tcPr>
            <w:tcW w:w="3255" w:type="dxa"/>
            <w:shd w:val="clear" w:color="auto" w:fill="C0C0C0"/>
            <w:vAlign w:val="center"/>
          </w:tcPr>
          <w:p w:rsidR="00623D1E" w:rsidRPr="002C2D35" w:rsidRDefault="00623D1E" w:rsidP="00623D1E">
            <w:pPr>
              <w:suppressAutoHyphens/>
              <w:jc w:val="both"/>
              <w:rPr>
                <w:lang w:eastAsia="en-GB"/>
              </w:rPr>
            </w:pPr>
            <w:r w:rsidRPr="002C2D35">
              <w:rPr>
                <w:lang w:eastAsia="en-GB"/>
              </w:rPr>
              <w:t>2</w:t>
            </w:r>
          </w:p>
        </w:tc>
        <w:tc>
          <w:tcPr>
            <w:tcW w:w="2340" w:type="dxa"/>
            <w:shd w:val="clear" w:color="auto" w:fill="C0C0C0"/>
            <w:vAlign w:val="center"/>
          </w:tcPr>
          <w:p w:rsidR="00623D1E" w:rsidRPr="002C2D35" w:rsidRDefault="00623D1E" w:rsidP="00623D1E">
            <w:pPr>
              <w:suppressAutoHyphens/>
              <w:jc w:val="both"/>
              <w:rPr>
                <w:lang w:eastAsia="en-GB"/>
              </w:rPr>
            </w:pPr>
            <w:r w:rsidRPr="002C2D35">
              <w:rPr>
                <w:lang w:eastAsia="en-GB"/>
              </w:rPr>
              <w:t>3</w:t>
            </w:r>
          </w:p>
        </w:tc>
        <w:tc>
          <w:tcPr>
            <w:tcW w:w="2340" w:type="dxa"/>
            <w:shd w:val="clear" w:color="auto" w:fill="C0C0C0"/>
            <w:vAlign w:val="center"/>
          </w:tcPr>
          <w:p w:rsidR="00623D1E" w:rsidRPr="002C2D35" w:rsidRDefault="00623D1E" w:rsidP="00623D1E">
            <w:pPr>
              <w:suppressAutoHyphens/>
              <w:jc w:val="both"/>
              <w:rPr>
                <w:lang w:eastAsia="en-GB"/>
              </w:rPr>
            </w:pPr>
            <w:r w:rsidRPr="002C2D35">
              <w:rPr>
                <w:lang w:eastAsia="en-GB"/>
              </w:rPr>
              <w:t>4</w:t>
            </w:r>
          </w:p>
        </w:tc>
        <w:tc>
          <w:tcPr>
            <w:tcW w:w="1171" w:type="dxa"/>
            <w:shd w:val="clear" w:color="auto" w:fill="C0C0C0"/>
            <w:vAlign w:val="center"/>
          </w:tcPr>
          <w:p w:rsidR="00623D1E" w:rsidRPr="002C2D35" w:rsidRDefault="00623D1E" w:rsidP="00623D1E">
            <w:pPr>
              <w:suppressAutoHyphens/>
              <w:jc w:val="both"/>
              <w:rPr>
                <w:lang w:eastAsia="en-GB"/>
              </w:rPr>
            </w:pPr>
            <w:r w:rsidRPr="002C2D35">
              <w:rPr>
                <w:lang w:eastAsia="en-GB"/>
              </w:rPr>
              <w:t>5</w:t>
            </w:r>
          </w:p>
        </w:tc>
      </w:tr>
      <w:tr w:rsidR="00623D1E" w:rsidRPr="002C2D35" w:rsidTr="00623D1E">
        <w:trPr>
          <w:cantSplit/>
          <w:trHeight w:val="332"/>
        </w:trPr>
        <w:tc>
          <w:tcPr>
            <w:tcW w:w="9682" w:type="dxa"/>
            <w:gridSpan w:val="6"/>
            <w:tcBorders>
              <w:bottom w:val="single" w:sz="4" w:space="0" w:color="auto"/>
            </w:tcBorders>
            <w:vAlign w:val="center"/>
          </w:tcPr>
          <w:p w:rsidR="00623D1E" w:rsidRPr="002C2D35" w:rsidRDefault="00623D1E" w:rsidP="00623D1E">
            <w:pPr>
              <w:suppressAutoHyphens/>
              <w:jc w:val="both"/>
              <w:rPr>
                <w:b/>
                <w:i/>
                <w:color w:val="FF0000"/>
                <w:lang w:eastAsia="en-GB"/>
              </w:rPr>
            </w:pPr>
            <w:r w:rsidRPr="002C2D35">
              <w:rPr>
                <w:b/>
                <w:i/>
                <w:color w:val="FF0000"/>
                <w:lang w:eastAsia="en-GB"/>
              </w:rPr>
              <w:t xml:space="preserve">  </w:t>
            </w:r>
          </w:p>
        </w:tc>
      </w:tr>
      <w:tr w:rsidR="00623D1E" w:rsidRPr="002C2D35" w:rsidTr="00623D1E">
        <w:trPr>
          <w:gridAfter w:val="1"/>
          <w:wAfter w:w="8" w:type="dxa"/>
          <w:trHeight w:val="524"/>
        </w:trPr>
        <w:tc>
          <w:tcPr>
            <w:tcW w:w="568" w:type="dxa"/>
            <w:tcBorders>
              <w:bottom w:val="single" w:sz="4" w:space="0" w:color="auto"/>
            </w:tcBorders>
          </w:tcPr>
          <w:p w:rsidR="00623D1E" w:rsidRPr="002C2D35" w:rsidRDefault="00623D1E" w:rsidP="00623D1E">
            <w:pPr>
              <w:suppressAutoHyphens/>
              <w:ind w:left="-108" w:right="-108"/>
              <w:jc w:val="both"/>
              <w:rPr>
                <w:color w:val="000000"/>
                <w:lang w:eastAsia="en-GB"/>
              </w:rPr>
            </w:pPr>
            <w:r w:rsidRPr="002C2D35">
              <w:rPr>
                <w:color w:val="000000"/>
                <w:lang w:eastAsia="en-GB"/>
              </w:rPr>
              <w:t xml:space="preserve"> </w:t>
            </w:r>
          </w:p>
        </w:tc>
        <w:tc>
          <w:tcPr>
            <w:tcW w:w="3255" w:type="dxa"/>
            <w:tcBorders>
              <w:bottom w:val="single" w:sz="4" w:space="0" w:color="auto"/>
            </w:tcBorders>
          </w:tcPr>
          <w:p w:rsidR="00623D1E" w:rsidRPr="002C2D35" w:rsidRDefault="00623D1E" w:rsidP="00623D1E">
            <w:pPr>
              <w:jc w:val="both"/>
              <w:rPr>
                <w:lang w:eastAsia="en-GB"/>
              </w:rPr>
            </w:pPr>
            <w:r w:rsidRPr="002C2D35">
              <w:rPr>
                <w:lang w:eastAsia="en-GB"/>
              </w:rPr>
              <w:t xml:space="preserve">  </w:t>
            </w:r>
          </w:p>
        </w:tc>
        <w:tc>
          <w:tcPr>
            <w:tcW w:w="2340" w:type="dxa"/>
            <w:tcBorders>
              <w:bottom w:val="single" w:sz="4" w:space="0" w:color="auto"/>
            </w:tcBorders>
            <w:tcMar>
              <w:left w:w="57" w:type="dxa"/>
              <w:right w:w="142" w:type="dxa"/>
            </w:tcMar>
          </w:tcPr>
          <w:p w:rsidR="00623D1E" w:rsidRPr="002C2D35" w:rsidRDefault="00623D1E" w:rsidP="00623D1E">
            <w:pPr>
              <w:jc w:val="both"/>
              <w:rPr>
                <w:lang w:eastAsia="en-GB"/>
              </w:rPr>
            </w:pPr>
            <w:r w:rsidRPr="002C2D35">
              <w:rPr>
                <w:lang w:eastAsia="en-GB"/>
              </w:rPr>
              <w:t xml:space="preserve">  </w:t>
            </w:r>
          </w:p>
        </w:tc>
        <w:tc>
          <w:tcPr>
            <w:tcW w:w="2340" w:type="dxa"/>
            <w:tcBorders>
              <w:bottom w:val="single" w:sz="4" w:space="0" w:color="auto"/>
            </w:tcBorders>
          </w:tcPr>
          <w:p w:rsidR="00623D1E" w:rsidRPr="002C2D35" w:rsidRDefault="00623D1E" w:rsidP="00623D1E">
            <w:pPr>
              <w:jc w:val="both"/>
              <w:rPr>
                <w:lang w:eastAsia="en-GB"/>
              </w:rPr>
            </w:pPr>
            <w:r w:rsidRPr="002C2D35">
              <w:rPr>
                <w:lang w:eastAsia="en-GB"/>
              </w:rPr>
              <w:t xml:space="preserve"> </w:t>
            </w:r>
          </w:p>
        </w:tc>
        <w:tc>
          <w:tcPr>
            <w:tcW w:w="1171" w:type="dxa"/>
            <w:tcBorders>
              <w:bottom w:val="single" w:sz="4" w:space="0" w:color="auto"/>
            </w:tcBorders>
          </w:tcPr>
          <w:p w:rsidR="00623D1E" w:rsidRPr="002C2D35" w:rsidRDefault="00623D1E" w:rsidP="00623D1E">
            <w:pPr>
              <w:suppressAutoHyphens/>
              <w:jc w:val="both"/>
              <w:rPr>
                <w:color w:val="FF0000"/>
                <w:lang w:eastAsia="en-GB"/>
              </w:rPr>
            </w:pPr>
            <w:r w:rsidRPr="002C2D35">
              <w:rPr>
                <w:color w:val="FF0000"/>
                <w:lang w:eastAsia="en-GB"/>
              </w:rPr>
              <w:t xml:space="preserve">   </w:t>
            </w:r>
          </w:p>
        </w:tc>
      </w:tr>
      <w:tr w:rsidR="00623D1E" w:rsidRPr="002C2D35" w:rsidTr="00623D1E">
        <w:trPr>
          <w:cantSplit/>
          <w:trHeight w:val="396"/>
        </w:trPr>
        <w:tc>
          <w:tcPr>
            <w:tcW w:w="9682" w:type="dxa"/>
            <w:gridSpan w:val="6"/>
            <w:tcBorders>
              <w:bottom w:val="single" w:sz="4" w:space="0" w:color="auto"/>
            </w:tcBorders>
            <w:vAlign w:val="center"/>
          </w:tcPr>
          <w:p w:rsidR="00623D1E" w:rsidRPr="002C2D35" w:rsidRDefault="00623D1E" w:rsidP="00623D1E">
            <w:pPr>
              <w:suppressAutoHyphens/>
              <w:jc w:val="both"/>
              <w:rPr>
                <w:b/>
                <w:i/>
                <w:color w:val="FF0000"/>
                <w:lang w:eastAsia="en-GB"/>
              </w:rPr>
            </w:pPr>
          </w:p>
        </w:tc>
      </w:tr>
      <w:tr w:rsidR="00623D1E" w:rsidRPr="002C2D35" w:rsidTr="00623D1E">
        <w:trPr>
          <w:gridAfter w:val="1"/>
          <w:wAfter w:w="8" w:type="dxa"/>
          <w:trHeight w:val="524"/>
        </w:trPr>
        <w:tc>
          <w:tcPr>
            <w:tcW w:w="568" w:type="dxa"/>
            <w:tcBorders>
              <w:bottom w:val="single" w:sz="4" w:space="0" w:color="auto"/>
            </w:tcBorders>
          </w:tcPr>
          <w:p w:rsidR="00623D1E" w:rsidRPr="002C2D35" w:rsidRDefault="00623D1E" w:rsidP="00623D1E">
            <w:pPr>
              <w:suppressAutoHyphens/>
              <w:ind w:left="-108" w:right="-108"/>
              <w:jc w:val="both"/>
              <w:rPr>
                <w:color w:val="000000"/>
                <w:lang w:eastAsia="en-GB"/>
              </w:rPr>
            </w:pPr>
          </w:p>
        </w:tc>
        <w:tc>
          <w:tcPr>
            <w:tcW w:w="3255" w:type="dxa"/>
            <w:tcBorders>
              <w:bottom w:val="single" w:sz="4" w:space="0" w:color="auto"/>
            </w:tcBorders>
          </w:tcPr>
          <w:p w:rsidR="00623D1E" w:rsidRPr="002C2D35" w:rsidRDefault="00623D1E" w:rsidP="00623D1E">
            <w:pPr>
              <w:jc w:val="both"/>
              <w:rPr>
                <w:lang w:eastAsia="en-GB"/>
              </w:rPr>
            </w:pPr>
          </w:p>
        </w:tc>
        <w:tc>
          <w:tcPr>
            <w:tcW w:w="2340" w:type="dxa"/>
            <w:tcBorders>
              <w:bottom w:val="single" w:sz="4" w:space="0" w:color="auto"/>
            </w:tcBorders>
            <w:tcMar>
              <w:left w:w="57" w:type="dxa"/>
              <w:right w:w="142" w:type="dxa"/>
            </w:tcMar>
          </w:tcPr>
          <w:p w:rsidR="00623D1E" w:rsidRPr="002C2D35" w:rsidRDefault="00623D1E" w:rsidP="00623D1E">
            <w:pPr>
              <w:jc w:val="both"/>
              <w:rPr>
                <w:lang w:eastAsia="en-GB"/>
              </w:rPr>
            </w:pPr>
          </w:p>
        </w:tc>
        <w:tc>
          <w:tcPr>
            <w:tcW w:w="2340" w:type="dxa"/>
            <w:tcBorders>
              <w:bottom w:val="single" w:sz="4" w:space="0" w:color="auto"/>
            </w:tcBorders>
          </w:tcPr>
          <w:p w:rsidR="00623D1E" w:rsidRPr="002C2D35" w:rsidRDefault="00623D1E" w:rsidP="00623D1E">
            <w:pPr>
              <w:jc w:val="both"/>
              <w:rPr>
                <w:lang w:eastAsia="en-GB"/>
              </w:rPr>
            </w:pPr>
          </w:p>
        </w:tc>
        <w:tc>
          <w:tcPr>
            <w:tcW w:w="1171" w:type="dxa"/>
            <w:tcBorders>
              <w:bottom w:val="single" w:sz="4" w:space="0" w:color="auto"/>
            </w:tcBorders>
          </w:tcPr>
          <w:p w:rsidR="00623D1E" w:rsidRPr="002C2D35" w:rsidRDefault="00623D1E" w:rsidP="00623D1E">
            <w:pPr>
              <w:suppressAutoHyphens/>
              <w:jc w:val="both"/>
              <w:rPr>
                <w:color w:val="FF0000"/>
                <w:lang w:eastAsia="en-GB"/>
              </w:rPr>
            </w:pPr>
          </w:p>
        </w:tc>
      </w:tr>
    </w:tbl>
    <w:p w:rsidR="00623D1E" w:rsidRPr="002C2D35" w:rsidRDefault="00623D1E" w:rsidP="00623D1E">
      <w:pPr>
        <w:jc w:val="both"/>
        <w:rPr>
          <w:lang w:eastAsia="en-GB"/>
        </w:rPr>
      </w:pPr>
    </w:p>
    <w:p w:rsidR="00623D1E" w:rsidRPr="002C2D35" w:rsidRDefault="00623D1E" w:rsidP="00623D1E">
      <w:pPr>
        <w:suppressAutoHyphens/>
        <w:jc w:val="both"/>
        <w:rPr>
          <w:lang w:eastAsia="en-GB"/>
        </w:rPr>
      </w:pPr>
      <w:r w:rsidRPr="002C2D35">
        <w:rPr>
          <w:lang w:eastAsia="en-GB"/>
        </w:rPr>
        <w:t>Про виконання припису Вам необхідно письмово повідомити службу охорони праці до __________________ 20 _____ .</w:t>
      </w:r>
    </w:p>
    <w:p w:rsidR="00623D1E" w:rsidRPr="002C2D35" w:rsidRDefault="00623D1E" w:rsidP="00623D1E">
      <w:pPr>
        <w:suppressAutoHyphens/>
        <w:jc w:val="both"/>
        <w:rPr>
          <w:i/>
          <w:lang w:eastAsia="en-GB"/>
        </w:rPr>
      </w:pPr>
    </w:p>
    <w:p w:rsidR="00623D1E" w:rsidRPr="002C2D35" w:rsidRDefault="00623D1E" w:rsidP="00623D1E">
      <w:pPr>
        <w:suppressAutoHyphens/>
        <w:jc w:val="both"/>
        <w:rPr>
          <w:lang w:eastAsia="en-GB"/>
        </w:rPr>
      </w:pPr>
    </w:p>
    <w:p w:rsidR="00623D1E" w:rsidRPr="002C2D35" w:rsidRDefault="00623D1E" w:rsidP="00623D1E">
      <w:pPr>
        <w:suppressAutoHyphens/>
        <w:jc w:val="both"/>
        <w:rPr>
          <w:lang w:eastAsia="en-GB"/>
        </w:rPr>
      </w:pPr>
      <w:r w:rsidRPr="002C2D35">
        <w:rPr>
          <w:lang w:eastAsia="en-GB"/>
        </w:rPr>
        <w:t>Припис видав:</w:t>
      </w:r>
    </w:p>
    <w:p w:rsidR="00623D1E" w:rsidRPr="002C2D35" w:rsidRDefault="00623D1E" w:rsidP="00623D1E">
      <w:pPr>
        <w:suppressAutoHyphens/>
        <w:jc w:val="both"/>
        <w:rPr>
          <w:b/>
          <w:lang w:eastAsia="en-GB"/>
        </w:rPr>
      </w:pPr>
      <w:r w:rsidRPr="002C2D35">
        <w:rPr>
          <w:b/>
          <w:lang w:eastAsia="en-GB"/>
        </w:rPr>
        <w:t>________________                                __________________               ______________________</w:t>
      </w:r>
    </w:p>
    <w:p w:rsidR="00623D1E" w:rsidRPr="002C2D35" w:rsidRDefault="00623D1E" w:rsidP="00623D1E">
      <w:pPr>
        <w:suppressAutoHyphens/>
        <w:jc w:val="both"/>
        <w:rPr>
          <w:b/>
          <w:lang w:eastAsia="en-GB"/>
        </w:rPr>
      </w:pPr>
      <w:r w:rsidRPr="002C2D35">
        <w:rPr>
          <w:b/>
          <w:lang w:eastAsia="en-GB"/>
        </w:rPr>
        <w:t xml:space="preserve">        (</w:t>
      </w:r>
      <w:r w:rsidRPr="002C2D35">
        <w:rPr>
          <w:lang w:eastAsia="en-GB"/>
        </w:rPr>
        <w:t>посада)                                                     (ПІБ)                                                (підпис)</w:t>
      </w:r>
    </w:p>
    <w:p w:rsidR="00623D1E" w:rsidRPr="002C2D35" w:rsidRDefault="00623D1E" w:rsidP="00623D1E">
      <w:pPr>
        <w:suppressAutoHyphens/>
        <w:jc w:val="both"/>
        <w:rPr>
          <w:lang w:eastAsia="en-GB"/>
        </w:rPr>
      </w:pPr>
    </w:p>
    <w:p w:rsidR="00623D1E" w:rsidRPr="002C2D35" w:rsidRDefault="00623D1E" w:rsidP="00623D1E">
      <w:pPr>
        <w:suppressAutoHyphens/>
        <w:jc w:val="both"/>
        <w:rPr>
          <w:b/>
          <w:lang w:eastAsia="en-GB"/>
        </w:rPr>
      </w:pPr>
      <w:r w:rsidRPr="002C2D35">
        <w:rPr>
          <w:b/>
          <w:lang w:eastAsia="en-GB"/>
        </w:rPr>
        <w:t xml:space="preserve">                                                                               </w:t>
      </w:r>
    </w:p>
    <w:p w:rsidR="00623D1E" w:rsidRPr="002C2D35" w:rsidRDefault="00623D1E" w:rsidP="00623D1E">
      <w:pPr>
        <w:suppressAutoHyphens/>
        <w:jc w:val="both"/>
        <w:rPr>
          <w:lang w:eastAsia="en-GB"/>
        </w:rPr>
      </w:pPr>
      <w:r w:rsidRPr="002C2D35">
        <w:rPr>
          <w:lang w:eastAsia="en-GB"/>
        </w:rPr>
        <w:t>Припис одержав:</w:t>
      </w:r>
    </w:p>
    <w:p w:rsidR="00623D1E" w:rsidRPr="002C2D35" w:rsidRDefault="00623D1E" w:rsidP="00623D1E">
      <w:pPr>
        <w:suppressAutoHyphens/>
        <w:jc w:val="both"/>
        <w:rPr>
          <w:lang w:eastAsia="en-GB"/>
        </w:rPr>
      </w:pPr>
    </w:p>
    <w:p w:rsidR="00623D1E" w:rsidRPr="002C2D35" w:rsidRDefault="00623D1E" w:rsidP="00623D1E">
      <w:pPr>
        <w:suppressAutoHyphens/>
        <w:jc w:val="both"/>
        <w:rPr>
          <w:b/>
          <w:lang w:eastAsia="en-GB"/>
        </w:rPr>
      </w:pPr>
      <w:r w:rsidRPr="002C2D35">
        <w:rPr>
          <w:b/>
          <w:lang w:eastAsia="en-GB"/>
        </w:rPr>
        <w:t>________________                                __________________               ______________________</w:t>
      </w:r>
    </w:p>
    <w:p w:rsidR="00623D1E" w:rsidRPr="002C2D35" w:rsidRDefault="00623D1E" w:rsidP="00623D1E">
      <w:pPr>
        <w:suppressAutoHyphens/>
        <w:jc w:val="both"/>
        <w:rPr>
          <w:b/>
          <w:lang w:eastAsia="en-GB"/>
        </w:rPr>
      </w:pPr>
      <w:r w:rsidRPr="002C2D35">
        <w:rPr>
          <w:b/>
          <w:lang w:eastAsia="en-GB"/>
        </w:rPr>
        <w:t xml:space="preserve">        (</w:t>
      </w:r>
      <w:r w:rsidRPr="002C2D35">
        <w:rPr>
          <w:lang w:eastAsia="en-GB"/>
        </w:rPr>
        <w:t>посада)                                                     (ПІБ)                                                (підпис)</w:t>
      </w:r>
    </w:p>
    <w:p w:rsidR="00623D1E" w:rsidRPr="002C2D35" w:rsidRDefault="00623D1E" w:rsidP="00623D1E">
      <w:pPr>
        <w:jc w:val="both"/>
        <w:rPr>
          <w:lang w:eastAsia="en-GB"/>
        </w:rPr>
      </w:pPr>
    </w:p>
    <w:p w:rsidR="00623D1E" w:rsidRPr="002C2D35" w:rsidRDefault="00623D1E" w:rsidP="00623D1E">
      <w:pPr>
        <w:jc w:val="both"/>
        <w:rPr>
          <w:b/>
          <w:lang w:eastAsia="en-GB"/>
        </w:rPr>
      </w:pPr>
      <w:r w:rsidRPr="002C2D35">
        <w:rPr>
          <w:lang w:eastAsia="en-GB"/>
        </w:rPr>
        <w:br w:type="page"/>
      </w:r>
    </w:p>
    <w:p w:rsidR="00623D1E" w:rsidRPr="002C2D35" w:rsidRDefault="00623D1E" w:rsidP="00623D1E">
      <w:pPr>
        <w:widowControl w:val="0"/>
        <w:jc w:val="both"/>
        <w:outlineLvl w:val="2"/>
        <w:rPr>
          <w:b/>
          <w:lang w:eastAsia="en-GB"/>
        </w:rPr>
      </w:pPr>
      <w:bookmarkStart w:id="5" w:name="_Toc134081891"/>
      <w:r w:rsidRPr="002C2D35">
        <w:rPr>
          <w:b/>
          <w:lang w:eastAsia="en-GB"/>
        </w:rPr>
        <w:lastRenderedPageBreak/>
        <w:t>Додаток 2. Звіт про виявлені невідповідності під час аудиту</w:t>
      </w:r>
      <w:bookmarkEnd w:id="5"/>
      <w:r w:rsidRPr="002C2D35">
        <w:rPr>
          <w:b/>
          <w:lang w:eastAsia="en-GB"/>
        </w:rPr>
        <w:t xml:space="preserve"> </w:t>
      </w:r>
    </w:p>
    <w:p w:rsidR="00623D1E" w:rsidRPr="002C2D35" w:rsidRDefault="00623D1E" w:rsidP="00623D1E">
      <w:pPr>
        <w:jc w:val="both"/>
        <w:rPr>
          <w:lang w:eastAsia="en-GB"/>
        </w:rPr>
      </w:pPr>
    </w:p>
    <w:p w:rsidR="00623D1E" w:rsidRPr="002C2D35" w:rsidRDefault="00623D1E" w:rsidP="00623D1E">
      <w:pPr>
        <w:jc w:val="both"/>
        <w:rPr>
          <w:b/>
          <w:sz w:val="22"/>
          <w:szCs w:val="22"/>
          <w:lang w:eastAsia="en-GB"/>
        </w:rPr>
      </w:pPr>
      <w:r w:rsidRPr="002C2D35">
        <w:rPr>
          <w:b/>
          <w:szCs w:val="22"/>
          <w:lang w:eastAsia="en-GB"/>
        </w:rPr>
        <w:t>Звіт про виявлені невідповідності під час аудиту</w:t>
      </w:r>
    </w:p>
    <w:p w:rsidR="00623D1E" w:rsidRPr="002C2D35" w:rsidRDefault="00623D1E" w:rsidP="00623D1E">
      <w:pPr>
        <w:jc w:val="both"/>
        <w:rPr>
          <w:lang w:eastAsia="en-GB"/>
        </w:rPr>
      </w:pPr>
    </w:p>
    <w:tbl>
      <w:tblPr>
        <w:tblW w:w="934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256"/>
        <w:gridCol w:w="1265"/>
        <w:gridCol w:w="1286"/>
        <w:gridCol w:w="469"/>
        <w:gridCol w:w="1908"/>
        <w:gridCol w:w="1141"/>
        <w:gridCol w:w="10"/>
        <w:gridCol w:w="12"/>
      </w:tblGrid>
      <w:tr w:rsidR="00623D1E" w:rsidRPr="002C2D35" w:rsidTr="00623D1E">
        <w:trPr>
          <w:gridAfter w:val="2"/>
          <w:wAfter w:w="22" w:type="dxa"/>
          <w:trHeight w:val="360"/>
        </w:trPr>
        <w:tc>
          <w:tcPr>
            <w:tcW w:w="9325" w:type="dxa"/>
            <w:gridSpan w:val="6"/>
            <w:vAlign w:val="center"/>
          </w:tcPr>
          <w:p w:rsidR="00623D1E" w:rsidRPr="002C2D35" w:rsidRDefault="00623D1E" w:rsidP="00623D1E">
            <w:pPr>
              <w:jc w:val="both"/>
              <w:rPr>
                <w:b/>
                <w:i/>
                <w:lang w:eastAsia="en-GB"/>
              </w:rPr>
            </w:pPr>
            <w:r w:rsidRPr="002C2D35">
              <w:rPr>
                <w:b/>
                <w:lang w:eastAsia="en-GB"/>
              </w:rPr>
              <w:t xml:space="preserve">Звіт про невідповідність </w:t>
            </w:r>
          </w:p>
        </w:tc>
      </w:tr>
      <w:tr w:rsidR="00623D1E" w:rsidRPr="002C2D35" w:rsidTr="00623D1E">
        <w:trPr>
          <w:trHeight w:val="360"/>
        </w:trPr>
        <w:tc>
          <w:tcPr>
            <w:tcW w:w="3256" w:type="dxa"/>
            <w:vAlign w:val="center"/>
          </w:tcPr>
          <w:p w:rsidR="00623D1E" w:rsidRPr="002C2D35" w:rsidRDefault="00623D1E" w:rsidP="00623D1E">
            <w:pPr>
              <w:jc w:val="both"/>
              <w:rPr>
                <w:b/>
                <w:i/>
                <w:lang w:eastAsia="en-GB"/>
              </w:rPr>
            </w:pPr>
            <w:r w:rsidRPr="002C2D35">
              <w:rPr>
                <w:b/>
                <w:i/>
                <w:lang w:eastAsia="en-GB"/>
              </w:rPr>
              <w:t xml:space="preserve"> </w:t>
            </w:r>
          </w:p>
        </w:tc>
        <w:tc>
          <w:tcPr>
            <w:tcW w:w="3020" w:type="dxa"/>
            <w:gridSpan w:val="3"/>
            <w:vAlign w:val="center"/>
          </w:tcPr>
          <w:p w:rsidR="00623D1E" w:rsidRPr="002C2D35" w:rsidRDefault="00623D1E" w:rsidP="00623D1E">
            <w:pPr>
              <w:jc w:val="both"/>
              <w:rPr>
                <w:b/>
                <w:i/>
                <w:lang w:eastAsia="en-GB"/>
              </w:rPr>
            </w:pPr>
            <w:r w:rsidRPr="002C2D35">
              <w:rPr>
                <w:lang w:eastAsia="en-GB"/>
              </w:rPr>
              <w:t>Дата:</w:t>
            </w:r>
          </w:p>
        </w:tc>
        <w:tc>
          <w:tcPr>
            <w:tcW w:w="3071" w:type="dxa"/>
            <w:gridSpan w:val="4"/>
            <w:vAlign w:val="center"/>
          </w:tcPr>
          <w:p w:rsidR="00623D1E" w:rsidRPr="002C2D35" w:rsidRDefault="00623D1E" w:rsidP="00623D1E">
            <w:pPr>
              <w:jc w:val="both"/>
              <w:rPr>
                <w:i/>
                <w:lang w:eastAsia="en-GB"/>
              </w:rPr>
            </w:pPr>
            <w:r w:rsidRPr="002C2D35">
              <w:rPr>
                <w:lang w:eastAsia="en-GB"/>
              </w:rPr>
              <w:t>№ невідповідності:</w:t>
            </w:r>
            <w:r w:rsidRPr="002C2D35">
              <w:rPr>
                <w:i/>
                <w:lang w:eastAsia="en-GB"/>
              </w:rPr>
              <w:t xml:space="preserve"> __</w:t>
            </w:r>
            <w:r w:rsidRPr="002C2D35">
              <w:rPr>
                <w:b/>
                <w:i/>
                <w:lang w:eastAsia="en-GB"/>
              </w:rPr>
              <w:t xml:space="preserve">/ __ </w:t>
            </w:r>
          </w:p>
        </w:tc>
      </w:tr>
      <w:tr w:rsidR="00623D1E" w:rsidRPr="002C2D35" w:rsidTr="00623D1E">
        <w:trPr>
          <w:gridAfter w:val="1"/>
          <w:wAfter w:w="12" w:type="dxa"/>
          <w:trHeight w:val="360"/>
        </w:trPr>
        <w:tc>
          <w:tcPr>
            <w:tcW w:w="5807" w:type="dxa"/>
            <w:gridSpan w:val="3"/>
            <w:vAlign w:val="center"/>
          </w:tcPr>
          <w:p w:rsidR="00623D1E" w:rsidRPr="002C2D35" w:rsidRDefault="00623D1E" w:rsidP="00623D1E">
            <w:pPr>
              <w:jc w:val="both"/>
              <w:rPr>
                <w:lang w:eastAsia="en-GB"/>
              </w:rPr>
            </w:pPr>
            <w:r w:rsidRPr="002C2D35">
              <w:rPr>
                <w:lang w:eastAsia="en-GB"/>
              </w:rPr>
              <w:t xml:space="preserve">Аудитор: </w:t>
            </w:r>
          </w:p>
        </w:tc>
        <w:tc>
          <w:tcPr>
            <w:tcW w:w="3528" w:type="dxa"/>
            <w:gridSpan w:val="4"/>
            <w:vAlign w:val="center"/>
          </w:tcPr>
          <w:p w:rsidR="00623D1E" w:rsidRPr="002C2D35" w:rsidRDefault="00623D1E" w:rsidP="00623D1E">
            <w:pPr>
              <w:jc w:val="both"/>
              <w:rPr>
                <w:lang w:eastAsia="en-GB"/>
              </w:rPr>
            </w:pPr>
            <w:r w:rsidRPr="002C2D35">
              <w:rPr>
                <w:lang w:eastAsia="en-GB"/>
              </w:rPr>
              <w:t xml:space="preserve">Дільниця, яка перевіряється: </w:t>
            </w:r>
          </w:p>
        </w:tc>
      </w:tr>
      <w:tr w:rsidR="00623D1E" w:rsidRPr="002C2D35" w:rsidTr="00623D1E">
        <w:trPr>
          <w:trHeight w:val="360"/>
        </w:trPr>
        <w:tc>
          <w:tcPr>
            <w:tcW w:w="3256" w:type="dxa"/>
            <w:vAlign w:val="center"/>
          </w:tcPr>
          <w:p w:rsidR="00623D1E" w:rsidRPr="002C2D35" w:rsidRDefault="00623D1E" w:rsidP="00623D1E">
            <w:pPr>
              <w:jc w:val="both"/>
              <w:rPr>
                <w:b/>
                <w:i/>
                <w:lang w:eastAsia="en-GB"/>
              </w:rPr>
            </w:pPr>
            <w:r w:rsidRPr="002C2D35">
              <w:rPr>
                <w:lang w:eastAsia="en-GB"/>
              </w:rPr>
              <w:t>Стандарт і розділ:</w:t>
            </w:r>
            <w:r w:rsidRPr="002C2D35">
              <w:rPr>
                <w:b/>
                <w:i/>
                <w:lang w:eastAsia="en-GB"/>
              </w:rPr>
              <w:t xml:space="preserve"> </w:t>
            </w:r>
          </w:p>
        </w:tc>
        <w:tc>
          <w:tcPr>
            <w:tcW w:w="1265" w:type="dxa"/>
            <w:vAlign w:val="center"/>
          </w:tcPr>
          <w:p w:rsidR="00623D1E" w:rsidRPr="002C2D35" w:rsidRDefault="00623D1E" w:rsidP="00623D1E">
            <w:pPr>
              <w:jc w:val="both"/>
              <w:rPr>
                <w:lang w:eastAsia="en-GB"/>
              </w:rPr>
            </w:pPr>
            <w:r w:rsidRPr="002C2D35">
              <w:rPr>
                <w:lang w:eastAsia="en-GB"/>
              </w:rPr>
              <w:t>Суттєва:</w:t>
            </w:r>
          </w:p>
        </w:tc>
        <w:tc>
          <w:tcPr>
            <w:tcW w:w="1286" w:type="dxa"/>
            <w:vAlign w:val="center"/>
          </w:tcPr>
          <w:p w:rsidR="00623D1E" w:rsidRPr="002C2D35" w:rsidRDefault="00623D1E" w:rsidP="00623D1E">
            <w:pPr>
              <w:jc w:val="both"/>
              <w:rPr>
                <w:lang w:eastAsia="en-GB"/>
              </w:rPr>
            </w:pPr>
            <w:r w:rsidRPr="002C2D35">
              <w:rPr>
                <w:lang w:eastAsia="en-GB"/>
              </w:rPr>
              <w:t xml:space="preserve">  </w:t>
            </w:r>
          </w:p>
        </w:tc>
        <w:tc>
          <w:tcPr>
            <w:tcW w:w="2377" w:type="dxa"/>
            <w:gridSpan w:val="2"/>
            <w:vAlign w:val="center"/>
          </w:tcPr>
          <w:p w:rsidR="00623D1E" w:rsidRPr="002C2D35" w:rsidRDefault="00623D1E" w:rsidP="00623D1E">
            <w:pPr>
              <w:jc w:val="both"/>
              <w:rPr>
                <w:lang w:eastAsia="en-GB"/>
              </w:rPr>
            </w:pPr>
            <w:r w:rsidRPr="002C2D35">
              <w:rPr>
                <w:lang w:eastAsia="en-GB"/>
              </w:rPr>
              <w:t xml:space="preserve">Несуттєва: </w:t>
            </w:r>
          </w:p>
        </w:tc>
        <w:tc>
          <w:tcPr>
            <w:tcW w:w="1163" w:type="dxa"/>
            <w:gridSpan w:val="3"/>
            <w:vAlign w:val="center"/>
          </w:tcPr>
          <w:p w:rsidR="00623D1E" w:rsidRPr="002C2D35" w:rsidRDefault="00623D1E" w:rsidP="00623D1E">
            <w:pPr>
              <w:jc w:val="both"/>
              <w:rPr>
                <w:b/>
                <w:lang w:eastAsia="en-GB"/>
              </w:rPr>
            </w:pPr>
            <w:r w:rsidRPr="002C2D35">
              <w:rPr>
                <w:lang w:eastAsia="en-GB"/>
              </w:rPr>
              <w:t xml:space="preserve">  </w:t>
            </w:r>
          </w:p>
        </w:tc>
      </w:tr>
      <w:tr w:rsidR="00623D1E" w:rsidRPr="002C2D35" w:rsidTr="00623D1E">
        <w:trPr>
          <w:trHeight w:val="360"/>
        </w:trPr>
        <w:tc>
          <w:tcPr>
            <w:tcW w:w="3256" w:type="dxa"/>
            <w:vAlign w:val="center"/>
          </w:tcPr>
          <w:p w:rsidR="00623D1E" w:rsidRPr="002C2D35" w:rsidRDefault="00623D1E" w:rsidP="00623D1E">
            <w:pPr>
              <w:jc w:val="both"/>
              <w:rPr>
                <w:lang w:eastAsia="en-GB"/>
              </w:rPr>
            </w:pPr>
            <w:r w:rsidRPr="002C2D35">
              <w:rPr>
                <w:lang w:eastAsia="en-GB"/>
              </w:rPr>
              <w:t>Інші вимоги:</w:t>
            </w:r>
          </w:p>
          <w:p w:rsidR="00623D1E" w:rsidRPr="002C2D35" w:rsidRDefault="00623D1E" w:rsidP="00623D1E">
            <w:pPr>
              <w:jc w:val="both"/>
              <w:rPr>
                <w:b/>
                <w:lang w:eastAsia="en-GB"/>
              </w:rPr>
            </w:pPr>
            <w:r w:rsidRPr="002C2D35">
              <w:rPr>
                <w:lang w:eastAsia="en-GB"/>
              </w:rPr>
              <w:t xml:space="preserve">(НПАОП, НПАПБ, внутрішні норм.документи):   </w:t>
            </w:r>
          </w:p>
        </w:tc>
        <w:tc>
          <w:tcPr>
            <w:tcW w:w="1265" w:type="dxa"/>
            <w:vAlign w:val="center"/>
          </w:tcPr>
          <w:p w:rsidR="00623D1E" w:rsidRPr="002C2D35" w:rsidRDefault="00623D1E" w:rsidP="00623D1E">
            <w:pPr>
              <w:jc w:val="both"/>
              <w:rPr>
                <w:lang w:eastAsia="en-GB"/>
              </w:rPr>
            </w:pPr>
          </w:p>
        </w:tc>
        <w:tc>
          <w:tcPr>
            <w:tcW w:w="1286" w:type="dxa"/>
            <w:vAlign w:val="center"/>
          </w:tcPr>
          <w:p w:rsidR="00623D1E" w:rsidRPr="002C2D35" w:rsidRDefault="00623D1E" w:rsidP="00623D1E">
            <w:pPr>
              <w:jc w:val="both"/>
              <w:rPr>
                <w:lang w:eastAsia="en-GB"/>
              </w:rPr>
            </w:pPr>
          </w:p>
        </w:tc>
        <w:tc>
          <w:tcPr>
            <w:tcW w:w="2377" w:type="dxa"/>
            <w:gridSpan w:val="2"/>
            <w:vAlign w:val="center"/>
          </w:tcPr>
          <w:p w:rsidR="00623D1E" w:rsidRPr="002C2D35" w:rsidRDefault="00623D1E" w:rsidP="00623D1E">
            <w:pPr>
              <w:jc w:val="both"/>
              <w:rPr>
                <w:lang w:eastAsia="en-GB"/>
              </w:rPr>
            </w:pPr>
          </w:p>
        </w:tc>
        <w:tc>
          <w:tcPr>
            <w:tcW w:w="1163" w:type="dxa"/>
            <w:gridSpan w:val="3"/>
            <w:vAlign w:val="center"/>
          </w:tcPr>
          <w:p w:rsidR="00623D1E" w:rsidRPr="002C2D35" w:rsidRDefault="00623D1E" w:rsidP="00623D1E">
            <w:pPr>
              <w:jc w:val="both"/>
              <w:rPr>
                <w:lang w:eastAsia="en-GB"/>
              </w:rPr>
            </w:pPr>
          </w:p>
        </w:tc>
      </w:tr>
      <w:tr w:rsidR="00623D1E" w:rsidRPr="002C2D35" w:rsidTr="00623D1E">
        <w:trPr>
          <w:gridAfter w:val="2"/>
          <w:wAfter w:w="22" w:type="dxa"/>
          <w:trHeight w:val="1075"/>
        </w:trPr>
        <w:tc>
          <w:tcPr>
            <w:tcW w:w="9325" w:type="dxa"/>
            <w:gridSpan w:val="6"/>
          </w:tcPr>
          <w:p w:rsidR="00623D1E" w:rsidRPr="002C2D35" w:rsidRDefault="00623D1E" w:rsidP="00623D1E">
            <w:pPr>
              <w:jc w:val="both"/>
              <w:rPr>
                <w:b/>
                <w:lang w:eastAsia="en-GB"/>
              </w:rPr>
            </w:pPr>
            <w:r w:rsidRPr="002C2D35">
              <w:rPr>
                <w:lang w:eastAsia="en-GB"/>
              </w:rPr>
              <w:t xml:space="preserve">Звіт аудитора: (невідповідність – вказати вимогу і докази):  </w:t>
            </w:r>
          </w:p>
        </w:tc>
      </w:tr>
      <w:tr w:rsidR="00623D1E" w:rsidRPr="002C2D35" w:rsidTr="00623D1E">
        <w:trPr>
          <w:gridAfter w:val="1"/>
          <w:wAfter w:w="12" w:type="dxa"/>
          <w:trHeight w:val="360"/>
        </w:trPr>
        <w:tc>
          <w:tcPr>
            <w:tcW w:w="5807" w:type="dxa"/>
            <w:gridSpan w:val="3"/>
            <w:vAlign w:val="center"/>
          </w:tcPr>
          <w:p w:rsidR="00623D1E" w:rsidRPr="002C2D35" w:rsidRDefault="00623D1E" w:rsidP="00623D1E">
            <w:pPr>
              <w:jc w:val="both"/>
              <w:rPr>
                <w:lang w:eastAsia="en-GB"/>
              </w:rPr>
            </w:pPr>
            <w:r w:rsidRPr="002C2D35">
              <w:rPr>
                <w:lang w:eastAsia="en-GB"/>
              </w:rPr>
              <w:t xml:space="preserve">Дата: </w:t>
            </w:r>
          </w:p>
        </w:tc>
        <w:tc>
          <w:tcPr>
            <w:tcW w:w="3528" w:type="dxa"/>
            <w:gridSpan w:val="4"/>
            <w:vAlign w:val="center"/>
          </w:tcPr>
          <w:p w:rsidR="00623D1E" w:rsidRPr="002C2D35" w:rsidRDefault="00623D1E" w:rsidP="00623D1E">
            <w:pPr>
              <w:jc w:val="both"/>
              <w:rPr>
                <w:lang w:eastAsia="en-GB"/>
              </w:rPr>
            </w:pPr>
            <w:r w:rsidRPr="002C2D35">
              <w:rPr>
                <w:lang w:eastAsia="en-GB"/>
              </w:rPr>
              <w:t xml:space="preserve">Підпис </w:t>
            </w:r>
          </w:p>
        </w:tc>
      </w:tr>
      <w:tr w:rsidR="00623D1E" w:rsidRPr="002C2D35" w:rsidTr="00623D1E">
        <w:trPr>
          <w:gridAfter w:val="2"/>
          <w:wAfter w:w="22" w:type="dxa"/>
          <w:trHeight w:val="1308"/>
        </w:trPr>
        <w:tc>
          <w:tcPr>
            <w:tcW w:w="9325" w:type="dxa"/>
            <w:gridSpan w:val="6"/>
          </w:tcPr>
          <w:p w:rsidR="00623D1E" w:rsidRPr="002C2D35" w:rsidRDefault="00623D1E" w:rsidP="00623D1E">
            <w:pPr>
              <w:jc w:val="both"/>
              <w:rPr>
                <w:lang w:eastAsia="en-GB"/>
              </w:rPr>
            </w:pPr>
            <w:r w:rsidRPr="002C2D35">
              <w:rPr>
                <w:lang w:eastAsia="en-GB"/>
              </w:rPr>
              <w:t xml:space="preserve">Причина невідповідності: </w:t>
            </w:r>
          </w:p>
          <w:p w:rsidR="00623D1E" w:rsidRPr="002C2D35" w:rsidRDefault="00623D1E" w:rsidP="00623D1E">
            <w:pPr>
              <w:jc w:val="both"/>
              <w:rPr>
                <w:b/>
                <w:lang w:eastAsia="en-GB"/>
              </w:rPr>
            </w:pPr>
          </w:p>
          <w:p w:rsidR="00623D1E" w:rsidRPr="002C2D35" w:rsidRDefault="00623D1E" w:rsidP="00623D1E">
            <w:pPr>
              <w:jc w:val="both"/>
              <w:rPr>
                <w:lang w:eastAsia="en-GB"/>
              </w:rPr>
            </w:pPr>
            <w:r w:rsidRPr="002C2D35">
              <w:rPr>
                <w:lang w:eastAsia="en-GB"/>
              </w:rPr>
              <w:t>Запропоновані корегуючі заходи:</w:t>
            </w:r>
          </w:p>
          <w:p w:rsidR="00623D1E" w:rsidRPr="002C2D35" w:rsidRDefault="00623D1E" w:rsidP="00623D1E">
            <w:pPr>
              <w:jc w:val="both"/>
              <w:rPr>
                <w:lang w:eastAsia="en-GB"/>
              </w:rPr>
            </w:pPr>
          </w:p>
        </w:tc>
      </w:tr>
      <w:tr w:rsidR="00623D1E" w:rsidRPr="002C2D35" w:rsidTr="00623D1E">
        <w:trPr>
          <w:gridAfter w:val="1"/>
          <w:wAfter w:w="12" w:type="dxa"/>
          <w:trHeight w:val="360"/>
        </w:trPr>
        <w:tc>
          <w:tcPr>
            <w:tcW w:w="5807" w:type="dxa"/>
            <w:gridSpan w:val="3"/>
            <w:vAlign w:val="center"/>
          </w:tcPr>
          <w:p w:rsidR="00623D1E" w:rsidRPr="002C2D35" w:rsidRDefault="00623D1E" w:rsidP="00623D1E">
            <w:pPr>
              <w:jc w:val="both"/>
              <w:rPr>
                <w:b/>
                <w:lang w:eastAsia="en-GB"/>
              </w:rPr>
            </w:pPr>
            <w:r w:rsidRPr="002C2D35">
              <w:rPr>
                <w:lang w:eastAsia="en-GB"/>
              </w:rPr>
              <w:t>Планова дата виконання:</w:t>
            </w:r>
            <w:r w:rsidRPr="002C2D35">
              <w:rPr>
                <w:b/>
                <w:lang w:eastAsia="en-GB"/>
              </w:rPr>
              <w:t xml:space="preserve">  </w:t>
            </w:r>
          </w:p>
          <w:p w:rsidR="00623D1E" w:rsidRPr="002C2D35" w:rsidRDefault="00623D1E" w:rsidP="00623D1E">
            <w:pPr>
              <w:jc w:val="both"/>
              <w:rPr>
                <w:b/>
                <w:lang w:eastAsia="en-GB"/>
              </w:rPr>
            </w:pPr>
            <w:r w:rsidRPr="002C2D35">
              <w:rPr>
                <w:lang w:eastAsia="en-GB"/>
              </w:rPr>
              <w:t xml:space="preserve">Дата запису  </w:t>
            </w:r>
          </w:p>
        </w:tc>
        <w:tc>
          <w:tcPr>
            <w:tcW w:w="3528" w:type="dxa"/>
            <w:gridSpan w:val="4"/>
            <w:vAlign w:val="bottom"/>
          </w:tcPr>
          <w:p w:rsidR="00623D1E" w:rsidRPr="002C2D35" w:rsidRDefault="00623D1E" w:rsidP="00623D1E">
            <w:pPr>
              <w:jc w:val="both"/>
              <w:rPr>
                <w:lang w:eastAsia="en-GB"/>
              </w:rPr>
            </w:pPr>
            <w:r w:rsidRPr="002C2D35">
              <w:rPr>
                <w:lang w:eastAsia="en-GB"/>
              </w:rPr>
              <w:t xml:space="preserve">Підпис </w:t>
            </w:r>
          </w:p>
        </w:tc>
      </w:tr>
      <w:tr w:rsidR="00623D1E" w:rsidRPr="002C2D35" w:rsidTr="00623D1E">
        <w:trPr>
          <w:gridAfter w:val="2"/>
          <w:wAfter w:w="22" w:type="dxa"/>
          <w:trHeight w:val="994"/>
        </w:trPr>
        <w:tc>
          <w:tcPr>
            <w:tcW w:w="9325" w:type="dxa"/>
            <w:gridSpan w:val="6"/>
          </w:tcPr>
          <w:p w:rsidR="00623D1E" w:rsidRPr="002C2D35" w:rsidRDefault="00623D1E" w:rsidP="00623D1E">
            <w:pPr>
              <w:jc w:val="both"/>
              <w:rPr>
                <w:lang w:eastAsia="en-GB"/>
              </w:rPr>
            </w:pPr>
            <w:r w:rsidRPr="002C2D35">
              <w:rPr>
                <w:lang w:eastAsia="en-GB"/>
              </w:rPr>
              <w:t>Контроль виконання корегуючих заходів:</w:t>
            </w:r>
          </w:p>
          <w:p w:rsidR="00623D1E" w:rsidRPr="002C2D35" w:rsidRDefault="00623D1E" w:rsidP="00623D1E">
            <w:pPr>
              <w:jc w:val="both"/>
              <w:rPr>
                <w:lang w:eastAsia="en-GB"/>
              </w:rPr>
            </w:pPr>
          </w:p>
        </w:tc>
      </w:tr>
      <w:tr w:rsidR="00623D1E" w:rsidRPr="002C2D35" w:rsidTr="00623D1E">
        <w:trPr>
          <w:gridAfter w:val="1"/>
          <w:wAfter w:w="12" w:type="dxa"/>
          <w:trHeight w:val="360"/>
        </w:trPr>
        <w:tc>
          <w:tcPr>
            <w:tcW w:w="5807" w:type="dxa"/>
            <w:gridSpan w:val="3"/>
            <w:vAlign w:val="center"/>
          </w:tcPr>
          <w:p w:rsidR="00623D1E" w:rsidRPr="002C2D35" w:rsidRDefault="00623D1E" w:rsidP="00623D1E">
            <w:pPr>
              <w:jc w:val="both"/>
              <w:rPr>
                <w:lang w:eastAsia="en-GB"/>
              </w:rPr>
            </w:pPr>
            <w:r w:rsidRPr="002C2D35">
              <w:rPr>
                <w:lang w:eastAsia="en-GB"/>
              </w:rPr>
              <w:t xml:space="preserve">Підпис: </w:t>
            </w:r>
          </w:p>
        </w:tc>
        <w:tc>
          <w:tcPr>
            <w:tcW w:w="3528" w:type="dxa"/>
            <w:gridSpan w:val="4"/>
            <w:vAlign w:val="center"/>
          </w:tcPr>
          <w:p w:rsidR="00623D1E" w:rsidRPr="002C2D35" w:rsidRDefault="00623D1E" w:rsidP="00623D1E">
            <w:pPr>
              <w:jc w:val="both"/>
              <w:rPr>
                <w:lang w:eastAsia="en-GB"/>
              </w:rPr>
            </w:pPr>
            <w:r w:rsidRPr="002C2D35">
              <w:rPr>
                <w:lang w:eastAsia="en-GB"/>
              </w:rPr>
              <w:t>Дата:</w:t>
            </w:r>
          </w:p>
        </w:tc>
      </w:tr>
    </w:tbl>
    <w:p w:rsidR="00623D1E" w:rsidRPr="002C2D35" w:rsidRDefault="00623D1E" w:rsidP="00623D1E">
      <w:pPr>
        <w:jc w:val="both"/>
        <w:rPr>
          <w:lang w:eastAsia="en-GB"/>
        </w:rPr>
      </w:pPr>
    </w:p>
    <w:p w:rsidR="00623D1E" w:rsidRPr="002C2D35" w:rsidRDefault="00623D1E" w:rsidP="00623D1E">
      <w:pPr>
        <w:jc w:val="both"/>
        <w:rPr>
          <w:b/>
          <w:bCs/>
          <w:lang w:eastAsia="en-GB"/>
        </w:rPr>
      </w:pPr>
      <w:bookmarkStart w:id="6" w:name="_Toc134081892"/>
      <w:r w:rsidRPr="002C2D35">
        <w:rPr>
          <w:b/>
          <w:bCs/>
          <w:lang w:eastAsia="en-GB"/>
        </w:rPr>
        <w:t>Додаток 3. Перелік користувачів  ПЗ</w:t>
      </w:r>
      <w:bookmarkEnd w:id="6"/>
      <w:r w:rsidRPr="002C2D35">
        <w:rPr>
          <w:b/>
          <w:bCs/>
          <w:lang w:eastAsia="en-GB"/>
        </w:rPr>
        <w:t xml:space="preserve">  </w:t>
      </w:r>
    </w:p>
    <w:tbl>
      <w:tblPr>
        <w:tblStyle w:val="1e"/>
        <w:tblW w:w="0" w:type="auto"/>
        <w:tblLook w:val="04A0" w:firstRow="1" w:lastRow="0" w:firstColumn="1" w:lastColumn="0" w:noHBand="0" w:noVBand="1"/>
      </w:tblPr>
      <w:tblGrid>
        <w:gridCol w:w="576"/>
        <w:gridCol w:w="1204"/>
        <w:gridCol w:w="602"/>
        <w:gridCol w:w="1429"/>
        <w:gridCol w:w="2000"/>
        <w:gridCol w:w="951"/>
        <w:gridCol w:w="699"/>
      </w:tblGrid>
      <w:tr w:rsidR="00623D1E" w:rsidRPr="002C2D35" w:rsidTr="00623D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BFBFBF" w:themeFill="background1" w:themeFillShade="BF"/>
            <w:hideMark/>
          </w:tcPr>
          <w:p w:rsidR="00623D1E" w:rsidRPr="002C2D35" w:rsidRDefault="00623D1E" w:rsidP="00623D1E">
            <w:pPr>
              <w:rPr>
                <w:b w:val="0"/>
                <w:bCs w:val="0"/>
                <w:lang w:eastAsia="en-GB"/>
              </w:rPr>
            </w:pPr>
            <w:r w:rsidRPr="002C2D35">
              <w:rPr>
                <w:b w:val="0"/>
                <w:bCs w:val="0"/>
                <w:lang w:eastAsia="en-GB"/>
              </w:rPr>
              <w:t>№</w:t>
            </w:r>
          </w:p>
        </w:tc>
        <w:tc>
          <w:tcPr>
            <w:tcW w:w="0" w:type="auto"/>
            <w:shd w:val="clear" w:color="auto" w:fill="BFBFBF" w:themeFill="background1" w:themeFillShade="BF"/>
            <w:hideMark/>
          </w:tcPr>
          <w:p w:rsidR="00623D1E" w:rsidRPr="002C2D35" w:rsidRDefault="00623D1E" w:rsidP="00623D1E">
            <w:pPr>
              <w:cnfStyle w:val="100000000000" w:firstRow="1" w:lastRow="0" w:firstColumn="0" w:lastColumn="0" w:oddVBand="0" w:evenVBand="0" w:oddHBand="0" w:evenHBand="0" w:firstRowFirstColumn="0" w:firstRowLastColumn="0" w:lastRowFirstColumn="0" w:lastRowLastColumn="0"/>
              <w:rPr>
                <w:b w:val="0"/>
                <w:bCs w:val="0"/>
                <w:lang w:eastAsia="en-GB"/>
              </w:rPr>
            </w:pPr>
            <w:r w:rsidRPr="002C2D35">
              <w:rPr>
                <w:b w:val="0"/>
                <w:bCs w:val="0"/>
                <w:lang w:eastAsia="en-GB"/>
              </w:rPr>
              <w:t>Прізвище</w:t>
            </w:r>
          </w:p>
        </w:tc>
        <w:tc>
          <w:tcPr>
            <w:tcW w:w="0" w:type="auto"/>
            <w:shd w:val="clear" w:color="auto" w:fill="BFBFBF" w:themeFill="background1" w:themeFillShade="BF"/>
            <w:hideMark/>
          </w:tcPr>
          <w:p w:rsidR="00623D1E" w:rsidRPr="002C2D35" w:rsidRDefault="00623D1E" w:rsidP="00623D1E">
            <w:pPr>
              <w:cnfStyle w:val="100000000000" w:firstRow="1" w:lastRow="0" w:firstColumn="0" w:lastColumn="0" w:oddVBand="0" w:evenVBand="0" w:oddHBand="0" w:evenHBand="0" w:firstRowFirstColumn="0" w:firstRowLastColumn="0" w:lastRowFirstColumn="0" w:lastRowLastColumn="0"/>
              <w:rPr>
                <w:b w:val="0"/>
                <w:bCs w:val="0"/>
                <w:lang w:eastAsia="en-GB"/>
              </w:rPr>
            </w:pPr>
            <w:r w:rsidRPr="002C2D35">
              <w:rPr>
                <w:b w:val="0"/>
                <w:bCs w:val="0"/>
                <w:lang w:eastAsia="en-GB"/>
              </w:rPr>
              <w:t xml:space="preserve">Ім'я </w:t>
            </w:r>
          </w:p>
        </w:tc>
        <w:tc>
          <w:tcPr>
            <w:tcW w:w="0" w:type="auto"/>
            <w:shd w:val="clear" w:color="auto" w:fill="BFBFBF" w:themeFill="background1" w:themeFillShade="BF"/>
            <w:hideMark/>
          </w:tcPr>
          <w:p w:rsidR="00623D1E" w:rsidRPr="002C2D35" w:rsidRDefault="00623D1E" w:rsidP="00623D1E">
            <w:pPr>
              <w:cnfStyle w:val="100000000000" w:firstRow="1" w:lastRow="0" w:firstColumn="0" w:lastColumn="0" w:oddVBand="0" w:evenVBand="0" w:oddHBand="0" w:evenHBand="0" w:firstRowFirstColumn="0" w:firstRowLastColumn="0" w:lastRowFirstColumn="0" w:lastRowLastColumn="0"/>
              <w:rPr>
                <w:b w:val="0"/>
                <w:bCs w:val="0"/>
                <w:lang w:eastAsia="en-GB"/>
              </w:rPr>
            </w:pPr>
            <w:r w:rsidRPr="002C2D35">
              <w:rPr>
                <w:b w:val="0"/>
                <w:bCs w:val="0"/>
                <w:lang w:eastAsia="en-GB"/>
              </w:rPr>
              <w:t>По батькові</w:t>
            </w:r>
          </w:p>
        </w:tc>
        <w:tc>
          <w:tcPr>
            <w:tcW w:w="0" w:type="auto"/>
            <w:shd w:val="clear" w:color="auto" w:fill="BFBFBF" w:themeFill="background1" w:themeFillShade="BF"/>
            <w:hideMark/>
          </w:tcPr>
          <w:p w:rsidR="00623D1E" w:rsidRPr="002C2D35" w:rsidRDefault="00623D1E" w:rsidP="00623D1E">
            <w:pPr>
              <w:cnfStyle w:val="100000000000" w:firstRow="1" w:lastRow="0" w:firstColumn="0" w:lastColumn="0" w:oddVBand="0" w:evenVBand="0" w:oddHBand="0" w:evenHBand="0" w:firstRowFirstColumn="0" w:firstRowLastColumn="0" w:lastRowFirstColumn="0" w:lastRowLastColumn="0"/>
              <w:rPr>
                <w:b w:val="0"/>
                <w:bCs w:val="0"/>
                <w:lang w:eastAsia="en-GB"/>
              </w:rPr>
            </w:pPr>
            <w:r w:rsidRPr="002C2D35">
              <w:rPr>
                <w:b w:val="0"/>
                <w:bCs w:val="0"/>
                <w:lang w:eastAsia="en-GB"/>
              </w:rPr>
              <w:t xml:space="preserve">Табельний номер </w:t>
            </w:r>
          </w:p>
        </w:tc>
        <w:tc>
          <w:tcPr>
            <w:tcW w:w="0" w:type="auto"/>
            <w:shd w:val="clear" w:color="auto" w:fill="BFBFBF" w:themeFill="background1" w:themeFillShade="BF"/>
            <w:hideMark/>
          </w:tcPr>
          <w:p w:rsidR="00623D1E" w:rsidRPr="002C2D35" w:rsidRDefault="00623D1E" w:rsidP="00623D1E">
            <w:pPr>
              <w:cnfStyle w:val="100000000000" w:firstRow="1" w:lastRow="0" w:firstColumn="0" w:lastColumn="0" w:oddVBand="0" w:evenVBand="0" w:oddHBand="0" w:evenHBand="0" w:firstRowFirstColumn="0" w:firstRowLastColumn="0" w:lastRowFirstColumn="0" w:lastRowLastColumn="0"/>
              <w:rPr>
                <w:b w:val="0"/>
                <w:bCs w:val="0"/>
                <w:lang w:eastAsia="en-GB"/>
              </w:rPr>
            </w:pPr>
            <w:r w:rsidRPr="002C2D35">
              <w:rPr>
                <w:b w:val="0"/>
                <w:bCs w:val="0"/>
                <w:lang w:eastAsia="en-GB"/>
              </w:rPr>
              <w:t xml:space="preserve">Посада </w:t>
            </w:r>
          </w:p>
        </w:tc>
        <w:tc>
          <w:tcPr>
            <w:tcW w:w="0" w:type="auto"/>
            <w:shd w:val="clear" w:color="auto" w:fill="BFBFBF" w:themeFill="background1" w:themeFillShade="BF"/>
            <w:hideMark/>
          </w:tcPr>
          <w:p w:rsidR="00623D1E" w:rsidRPr="002C2D35" w:rsidRDefault="00623D1E" w:rsidP="00623D1E">
            <w:pPr>
              <w:cnfStyle w:val="100000000000" w:firstRow="1" w:lastRow="0" w:firstColumn="0" w:lastColumn="0" w:oddVBand="0" w:evenVBand="0" w:oddHBand="0" w:evenHBand="0" w:firstRowFirstColumn="0" w:firstRowLastColumn="0" w:lastRowFirstColumn="0" w:lastRowLastColumn="0"/>
              <w:rPr>
                <w:b w:val="0"/>
                <w:bCs w:val="0"/>
                <w:lang w:eastAsia="en-GB"/>
              </w:rPr>
            </w:pPr>
            <w:r w:rsidRPr="002C2D35">
              <w:rPr>
                <w:b w:val="0"/>
                <w:bCs w:val="0"/>
                <w:lang w:eastAsia="en-GB"/>
              </w:rPr>
              <w:t xml:space="preserve">Роль </w:t>
            </w:r>
          </w:p>
        </w:tc>
      </w:tr>
      <w:tr w:rsidR="00623D1E" w:rsidRPr="002C2D35" w:rsidTr="006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23D1E" w:rsidRPr="002C2D35" w:rsidRDefault="00623D1E" w:rsidP="00623D1E">
            <w:pPr>
              <w:rPr>
                <w:b w:val="0"/>
                <w:bCs w:val="0"/>
                <w:lang w:eastAsia="en-GB"/>
              </w:rPr>
            </w:pPr>
            <w:r w:rsidRPr="002C2D35">
              <w:rPr>
                <w:b w:val="0"/>
                <w:bCs w:val="0"/>
                <w:lang w:eastAsia="en-GB"/>
              </w:rPr>
              <w:t>1</w:t>
            </w:r>
          </w:p>
        </w:tc>
        <w:tc>
          <w:tcPr>
            <w:tcW w:w="0" w:type="auto"/>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
                <w:bCs/>
                <w:lang w:eastAsia="en-GB"/>
              </w:rPr>
            </w:pPr>
          </w:p>
        </w:tc>
        <w:tc>
          <w:tcPr>
            <w:tcW w:w="0" w:type="auto"/>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
                <w:bCs/>
                <w:lang w:eastAsia="en-GB"/>
              </w:rPr>
            </w:pPr>
          </w:p>
        </w:tc>
        <w:tc>
          <w:tcPr>
            <w:tcW w:w="0" w:type="auto"/>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
                <w:bCs/>
                <w:lang w:eastAsia="en-GB"/>
              </w:rPr>
            </w:pPr>
          </w:p>
        </w:tc>
        <w:tc>
          <w:tcPr>
            <w:tcW w:w="0" w:type="auto"/>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
                <w:bCs/>
                <w:lang w:eastAsia="en-GB"/>
              </w:rPr>
            </w:pPr>
          </w:p>
        </w:tc>
        <w:tc>
          <w:tcPr>
            <w:tcW w:w="0" w:type="auto"/>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
                <w:bCs/>
                <w:lang w:eastAsia="en-GB"/>
              </w:rPr>
            </w:pPr>
          </w:p>
        </w:tc>
        <w:tc>
          <w:tcPr>
            <w:tcW w:w="0" w:type="auto"/>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
                <w:bCs/>
                <w:lang w:eastAsia="en-GB"/>
              </w:rPr>
            </w:pPr>
          </w:p>
        </w:tc>
      </w:tr>
      <w:tr w:rsidR="00623D1E" w:rsidRPr="002C2D35" w:rsidTr="00623D1E">
        <w:tc>
          <w:tcPr>
            <w:cnfStyle w:val="001000000000" w:firstRow="0" w:lastRow="0" w:firstColumn="1" w:lastColumn="0" w:oddVBand="0" w:evenVBand="0" w:oddHBand="0" w:evenHBand="0" w:firstRowFirstColumn="0" w:firstRowLastColumn="0" w:lastRowFirstColumn="0" w:lastRowLastColumn="0"/>
            <w:tcW w:w="0" w:type="auto"/>
            <w:hideMark/>
          </w:tcPr>
          <w:p w:rsidR="00623D1E" w:rsidRPr="002C2D35" w:rsidRDefault="00623D1E" w:rsidP="00623D1E">
            <w:pPr>
              <w:rPr>
                <w:b w:val="0"/>
                <w:bCs w:val="0"/>
                <w:lang w:eastAsia="en-GB"/>
              </w:rPr>
            </w:pPr>
            <w:r w:rsidRPr="002C2D35">
              <w:rPr>
                <w:b w:val="0"/>
                <w:bCs w:val="0"/>
                <w:lang w:eastAsia="en-GB"/>
              </w:rPr>
              <w:t>2    </w:t>
            </w:r>
          </w:p>
        </w:tc>
        <w:tc>
          <w:tcPr>
            <w:tcW w:w="0" w:type="auto"/>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b/>
                <w:bCs/>
                <w:lang w:eastAsia="en-GB"/>
              </w:rPr>
            </w:pPr>
          </w:p>
        </w:tc>
        <w:tc>
          <w:tcPr>
            <w:tcW w:w="0" w:type="auto"/>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b/>
                <w:bCs/>
                <w:lang w:eastAsia="en-GB"/>
              </w:rPr>
            </w:pPr>
          </w:p>
        </w:tc>
        <w:tc>
          <w:tcPr>
            <w:tcW w:w="0" w:type="auto"/>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b/>
                <w:bCs/>
                <w:lang w:eastAsia="en-GB"/>
              </w:rPr>
            </w:pPr>
          </w:p>
        </w:tc>
        <w:tc>
          <w:tcPr>
            <w:tcW w:w="0" w:type="auto"/>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b/>
                <w:bCs/>
                <w:lang w:eastAsia="en-GB"/>
              </w:rPr>
            </w:pPr>
          </w:p>
        </w:tc>
        <w:tc>
          <w:tcPr>
            <w:tcW w:w="0" w:type="auto"/>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b/>
                <w:bCs/>
                <w:lang w:eastAsia="en-GB"/>
              </w:rPr>
            </w:pPr>
          </w:p>
        </w:tc>
        <w:tc>
          <w:tcPr>
            <w:tcW w:w="0" w:type="auto"/>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b/>
                <w:bCs/>
                <w:lang w:eastAsia="en-GB"/>
              </w:rPr>
            </w:pPr>
          </w:p>
        </w:tc>
      </w:tr>
    </w:tbl>
    <w:p w:rsidR="00623D1E" w:rsidRPr="002C2D35" w:rsidRDefault="00623D1E" w:rsidP="00623D1E">
      <w:pPr>
        <w:jc w:val="both"/>
        <w:rPr>
          <w:b/>
          <w:bCs/>
          <w:lang w:eastAsia="en-GB"/>
        </w:rPr>
      </w:pPr>
    </w:p>
    <w:p w:rsidR="00623D1E" w:rsidRPr="002C2D35" w:rsidRDefault="00623D1E" w:rsidP="00623D1E">
      <w:pPr>
        <w:jc w:val="both"/>
        <w:rPr>
          <w:lang w:eastAsia="en-GB"/>
        </w:rPr>
      </w:pPr>
      <w:r w:rsidRPr="002C2D35">
        <w:rPr>
          <w:lang w:eastAsia="en-GB"/>
        </w:rPr>
        <w:t xml:space="preserve">Значення полів буде надано Замовником. </w:t>
      </w:r>
    </w:p>
    <w:p w:rsidR="00623D1E" w:rsidRPr="002C2D35" w:rsidRDefault="00623D1E" w:rsidP="00623D1E">
      <w:pPr>
        <w:jc w:val="both"/>
        <w:rPr>
          <w:b/>
          <w:bCs/>
          <w:lang w:eastAsia="en-GB"/>
        </w:rPr>
      </w:pPr>
    </w:p>
    <w:p w:rsidR="00623D1E" w:rsidRPr="002C2D35" w:rsidRDefault="00623D1E" w:rsidP="00623D1E">
      <w:pPr>
        <w:jc w:val="both"/>
        <w:rPr>
          <w:b/>
          <w:bCs/>
          <w:lang w:eastAsia="en-GB"/>
        </w:rPr>
      </w:pPr>
      <w:bookmarkStart w:id="7" w:name="_Toc134081893"/>
      <w:r w:rsidRPr="002C2D35">
        <w:rPr>
          <w:b/>
          <w:bCs/>
          <w:lang w:eastAsia="en-GB"/>
        </w:rPr>
        <w:t>Додаток 4. Довідник структурних підрозділів АТ</w:t>
      </w:r>
      <w:bookmarkEnd w:id="7"/>
      <w:r w:rsidRPr="002C2D35">
        <w:rPr>
          <w:b/>
          <w:bCs/>
          <w:lang w:eastAsia="en-GB"/>
        </w:rPr>
        <w:t xml:space="preserve"> </w:t>
      </w:r>
    </w:p>
    <w:p w:rsidR="00623D1E" w:rsidRPr="002C2D35" w:rsidRDefault="00623D1E" w:rsidP="00623D1E">
      <w:pPr>
        <w:jc w:val="both"/>
        <w:rPr>
          <w:b/>
          <w:bCs/>
          <w:lang w:eastAsia="en-GB"/>
        </w:rPr>
      </w:pPr>
    </w:p>
    <w:tbl>
      <w:tblPr>
        <w:tblStyle w:val="1e"/>
        <w:tblW w:w="7225" w:type="dxa"/>
        <w:tblLook w:val="04A0" w:firstRow="1" w:lastRow="0" w:firstColumn="1" w:lastColumn="0" w:noHBand="0" w:noVBand="1"/>
      </w:tblPr>
      <w:tblGrid>
        <w:gridCol w:w="1130"/>
        <w:gridCol w:w="1984"/>
        <w:gridCol w:w="4111"/>
      </w:tblGrid>
      <w:tr w:rsidR="00623D1E" w:rsidRPr="002C2D35" w:rsidTr="00623D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0" w:type="dxa"/>
            <w:shd w:val="clear" w:color="auto" w:fill="BFBFBF" w:themeFill="background1" w:themeFillShade="BF"/>
          </w:tcPr>
          <w:p w:rsidR="00623D1E" w:rsidRPr="002C2D35" w:rsidRDefault="00623D1E" w:rsidP="00623D1E">
            <w:pPr>
              <w:rPr>
                <w:b w:val="0"/>
                <w:bCs w:val="0"/>
                <w:lang w:eastAsia="en-GB"/>
              </w:rPr>
            </w:pPr>
            <w:r w:rsidRPr="002C2D35">
              <w:rPr>
                <w:b w:val="0"/>
                <w:bCs w:val="0"/>
                <w:lang w:eastAsia="en-GB"/>
              </w:rPr>
              <w:t xml:space="preserve">Філія </w:t>
            </w:r>
          </w:p>
        </w:tc>
        <w:tc>
          <w:tcPr>
            <w:tcW w:w="1984" w:type="dxa"/>
            <w:shd w:val="clear" w:color="auto" w:fill="BFBFBF" w:themeFill="background1" w:themeFillShade="BF"/>
          </w:tcPr>
          <w:p w:rsidR="00623D1E" w:rsidRPr="002C2D35" w:rsidRDefault="00623D1E" w:rsidP="00623D1E">
            <w:pPr>
              <w:cnfStyle w:val="100000000000" w:firstRow="1" w:lastRow="0" w:firstColumn="0" w:lastColumn="0" w:oddVBand="0" w:evenVBand="0" w:oddHBand="0" w:evenHBand="0" w:firstRowFirstColumn="0" w:firstRowLastColumn="0" w:lastRowFirstColumn="0" w:lastRowLastColumn="0"/>
              <w:rPr>
                <w:b w:val="0"/>
                <w:bCs w:val="0"/>
                <w:lang w:eastAsia="en-GB"/>
              </w:rPr>
            </w:pPr>
            <w:r w:rsidRPr="002C2D35">
              <w:rPr>
                <w:b w:val="0"/>
                <w:bCs w:val="0"/>
                <w:lang w:eastAsia="en-GB"/>
              </w:rPr>
              <w:t xml:space="preserve">Служба, відділ </w:t>
            </w:r>
          </w:p>
        </w:tc>
        <w:tc>
          <w:tcPr>
            <w:tcW w:w="4111" w:type="dxa"/>
            <w:shd w:val="clear" w:color="auto" w:fill="BFBFBF" w:themeFill="background1" w:themeFillShade="BF"/>
          </w:tcPr>
          <w:p w:rsidR="00623D1E" w:rsidRPr="002C2D35" w:rsidRDefault="00623D1E" w:rsidP="00623D1E">
            <w:pPr>
              <w:cnfStyle w:val="100000000000" w:firstRow="1" w:lastRow="0" w:firstColumn="0" w:lastColumn="0" w:oddVBand="0" w:evenVBand="0" w:oddHBand="0" w:evenHBand="0" w:firstRowFirstColumn="0" w:firstRowLastColumn="0" w:lastRowFirstColumn="0" w:lastRowLastColumn="0"/>
              <w:rPr>
                <w:b w:val="0"/>
                <w:bCs w:val="0"/>
                <w:lang w:eastAsia="en-GB"/>
              </w:rPr>
            </w:pPr>
            <w:r w:rsidRPr="002C2D35">
              <w:rPr>
                <w:b w:val="0"/>
                <w:bCs w:val="0"/>
                <w:lang w:eastAsia="en-GB"/>
              </w:rPr>
              <w:t>Підрозділ, дільниця</w:t>
            </w:r>
          </w:p>
        </w:tc>
      </w:tr>
      <w:tr w:rsidR="00623D1E" w:rsidRPr="002C2D35" w:rsidTr="006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0" w:type="dxa"/>
            <w:shd w:val="clear" w:color="auto" w:fill="auto"/>
          </w:tcPr>
          <w:p w:rsidR="00623D1E" w:rsidRPr="002C2D35" w:rsidRDefault="00623D1E" w:rsidP="00623D1E">
            <w:pPr>
              <w:rPr>
                <w:b w:val="0"/>
                <w:bCs w:val="0"/>
                <w:lang w:eastAsia="en-GB"/>
              </w:rPr>
            </w:pPr>
          </w:p>
        </w:tc>
        <w:tc>
          <w:tcPr>
            <w:tcW w:w="1984" w:type="dxa"/>
            <w:shd w:val="clear" w:color="auto" w:fill="auto"/>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
                <w:bCs/>
                <w:lang w:eastAsia="en-GB"/>
              </w:rPr>
            </w:pPr>
          </w:p>
        </w:tc>
        <w:tc>
          <w:tcPr>
            <w:tcW w:w="4111" w:type="dxa"/>
            <w:shd w:val="clear" w:color="auto" w:fill="auto"/>
          </w:tcPr>
          <w:p w:rsidR="00623D1E" w:rsidRPr="002C2D35" w:rsidRDefault="00623D1E" w:rsidP="00623D1E">
            <w:pPr>
              <w:cnfStyle w:val="000000100000" w:firstRow="0" w:lastRow="0" w:firstColumn="0" w:lastColumn="0" w:oddVBand="0" w:evenVBand="0" w:oddHBand="1" w:evenHBand="0" w:firstRowFirstColumn="0" w:firstRowLastColumn="0" w:lastRowFirstColumn="0" w:lastRowLastColumn="0"/>
              <w:rPr>
                <w:b/>
                <w:bCs/>
                <w:lang w:eastAsia="en-GB"/>
              </w:rPr>
            </w:pPr>
          </w:p>
        </w:tc>
      </w:tr>
      <w:tr w:rsidR="00623D1E" w:rsidRPr="002C2D35" w:rsidTr="00623D1E">
        <w:tc>
          <w:tcPr>
            <w:cnfStyle w:val="001000000000" w:firstRow="0" w:lastRow="0" w:firstColumn="1" w:lastColumn="0" w:oddVBand="0" w:evenVBand="0" w:oddHBand="0" w:evenHBand="0" w:firstRowFirstColumn="0" w:firstRowLastColumn="0" w:lastRowFirstColumn="0" w:lastRowLastColumn="0"/>
            <w:tcW w:w="1130" w:type="dxa"/>
            <w:shd w:val="clear" w:color="auto" w:fill="auto"/>
          </w:tcPr>
          <w:p w:rsidR="00623D1E" w:rsidRPr="002C2D35" w:rsidRDefault="00623D1E" w:rsidP="00623D1E">
            <w:pPr>
              <w:rPr>
                <w:b w:val="0"/>
                <w:bCs w:val="0"/>
                <w:lang w:eastAsia="en-GB"/>
              </w:rPr>
            </w:pPr>
          </w:p>
        </w:tc>
        <w:tc>
          <w:tcPr>
            <w:tcW w:w="1984" w:type="dxa"/>
            <w:shd w:val="clear" w:color="auto" w:fill="auto"/>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b/>
                <w:bCs/>
                <w:lang w:eastAsia="en-GB"/>
              </w:rPr>
            </w:pPr>
          </w:p>
        </w:tc>
        <w:tc>
          <w:tcPr>
            <w:tcW w:w="4111" w:type="dxa"/>
            <w:shd w:val="clear" w:color="auto" w:fill="auto"/>
          </w:tcPr>
          <w:p w:rsidR="00623D1E" w:rsidRPr="002C2D35" w:rsidRDefault="00623D1E" w:rsidP="00623D1E">
            <w:pPr>
              <w:cnfStyle w:val="000000000000" w:firstRow="0" w:lastRow="0" w:firstColumn="0" w:lastColumn="0" w:oddVBand="0" w:evenVBand="0" w:oddHBand="0" w:evenHBand="0" w:firstRowFirstColumn="0" w:firstRowLastColumn="0" w:lastRowFirstColumn="0" w:lastRowLastColumn="0"/>
              <w:rPr>
                <w:b/>
                <w:bCs/>
                <w:lang w:eastAsia="en-GB"/>
              </w:rPr>
            </w:pPr>
          </w:p>
        </w:tc>
      </w:tr>
    </w:tbl>
    <w:p w:rsidR="00623D1E" w:rsidRPr="002C2D35" w:rsidRDefault="00623D1E" w:rsidP="00623D1E">
      <w:pPr>
        <w:jc w:val="both"/>
        <w:rPr>
          <w:lang w:eastAsia="en-GB"/>
        </w:rPr>
      </w:pPr>
      <w:r w:rsidRPr="002C2D35">
        <w:rPr>
          <w:lang w:eastAsia="en-GB"/>
        </w:rPr>
        <w:t xml:space="preserve">Значення полів буде надано Замовником. </w:t>
      </w:r>
    </w:p>
    <w:p w:rsidR="00623D1E" w:rsidRPr="002C2D35" w:rsidRDefault="00623D1E" w:rsidP="00623D1E">
      <w:pPr>
        <w:jc w:val="both"/>
        <w:rPr>
          <w:b/>
          <w:bCs/>
          <w:lang w:eastAsia="en-GB"/>
        </w:rPr>
      </w:pPr>
    </w:p>
    <w:p w:rsidR="00623D1E" w:rsidRPr="002C2D35" w:rsidRDefault="00623D1E" w:rsidP="00623D1E">
      <w:pPr>
        <w:jc w:val="both"/>
        <w:rPr>
          <w:b/>
          <w:bCs/>
          <w:lang w:eastAsia="en-GB"/>
        </w:rPr>
      </w:pPr>
      <w:r w:rsidRPr="002C2D35">
        <w:rPr>
          <w:b/>
          <w:bCs/>
          <w:lang w:eastAsia="en-GB"/>
        </w:rPr>
        <w:t>Додаток 5. Довідник відповідальних за усунення</w:t>
      </w:r>
    </w:p>
    <w:p w:rsidR="00623D1E" w:rsidRPr="002C2D35" w:rsidRDefault="00623D1E" w:rsidP="00623D1E">
      <w:pPr>
        <w:widowControl w:val="0"/>
        <w:jc w:val="both"/>
        <w:rPr>
          <w:lang w:eastAsia="en-GB"/>
        </w:rPr>
      </w:pPr>
      <w:r w:rsidRPr="002C2D35">
        <w:rPr>
          <w:lang w:eastAsia="en-GB"/>
        </w:rPr>
        <w:t>Значення полів буде надано Замовником під час розробки ПЗ.</w:t>
      </w:r>
    </w:p>
    <w:p w:rsidR="00623D1E" w:rsidRPr="002C2D35" w:rsidRDefault="00623D1E" w:rsidP="00623D1E">
      <w:pPr>
        <w:widowControl w:val="0"/>
        <w:jc w:val="both"/>
        <w:rPr>
          <w:lang w:eastAsia="en-GB"/>
        </w:rPr>
      </w:pPr>
    </w:p>
    <w:p w:rsidR="00623D1E" w:rsidRPr="002C2D35" w:rsidRDefault="00623D1E" w:rsidP="00623D1E">
      <w:pPr>
        <w:widowControl w:val="0"/>
        <w:jc w:val="both"/>
        <w:outlineLvl w:val="2"/>
        <w:rPr>
          <w:b/>
          <w:lang w:eastAsia="en-GB"/>
        </w:rPr>
      </w:pPr>
      <w:bookmarkStart w:id="8" w:name="_Toc134081894"/>
    </w:p>
    <w:p w:rsidR="00623D1E" w:rsidRPr="002C2D35" w:rsidRDefault="00623D1E" w:rsidP="00623D1E">
      <w:pPr>
        <w:widowControl w:val="0"/>
        <w:jc w:val="both"/>
        <w:outlineLvl w:val="2"/>
        <w:rPr>
          <w:b/>
          <w:lang w:eastAsia="en-GB"/>
        </w:rPr>
      </w:pPr>
      <w:r w:rsidRPr="002C2D35">
        <w:rPr>
          <w:b/>
          <w:lang w:eastAsia="en-GB"/>
        </w:rPr>
        <w:t>Додаток 6. Довідник  розділів ISO 45001</w:t>
      </w:r>
      <w:bookmarkEnd w:id="8"/>
    </w:p>
    <w:p w:rsidR="00623D1E" w:rsidRPr="002C2D35" w:rsidRDefault="00623D1E" w:rsidP="00623D1E">
      <w:pPr>
        <w:widowControl w:val="0"/>
        <w:jc w:val="both"/>
        <w:rPr>
          <w:lang w:eastAsia="en-GB"/>
        </w:rPr>
      </w:pPr>
      <w:r w:rsidRPr="002C2D35">
        <w:rPr>
          <w:lang w:eastAsia="en-GB"/>
        </w:rPr>
        <w:t>Значення полів буде надано Замовником під час розробки ПЗ.</w:t>
      </w:r>
    </w:p>
    <w:p w:rsidR="00623D1E" w:rsidRPr="002C2D35" w:rsidRDefault="00623D1E" w:rsidP="00623D1E">
      <w:pPr>
        <w:jc w:val="both"/>
        <w:rPr>
          <w:lang w:eastAsia="en-GB"/>
        </w:rPr>
      </w:pPr>
    </w:p>
    <w:p w:rsidR="00623D1E" w:rsidRPr="002C2D35" w:rsidRDefault="00623D1E" w:rsidP="00623D1E">
      <w:pPr>
        <w:jc w:val="both"/>
        <w:rPr>
          <w:lang w:eastAsia="en-GB"/>
        </w:rPr>
      </w:pPr>
    </w:p>
    <w:p w:rsidR="00623D1E" w:rsidRPr="002C2D35" w:rsidRDefault="00623D1E" w:rsidP="00623D1E">
      <w:pPr>
        <w:jc w:val="both"/>
        <w:rPr>
          <w:lang w:eastAsia="en-GB"/>
        </w:rPr>
      </w:pPr>
    </w:p>
    <w:p w:rsidR="00623D1E" w:rsidRPr="002C2D35" w:rsidRDefault="00623D1E" w:rsidP="00623D1E">
      <w:pPr>
        <w:jc w:val="both"/>
        <w:rPr>
          <w:lang w:eastAsia="en-GB"/>
        </w:rPr>
      </w:pPr>
    </w:p>
    <w:p w:rsidR="00623D1E" w:rsidRPr="002C2D35" w:rsidRDefault="00623D1E" w:rsidP="00623D1E">
      <w:pPr>
        <w:jc w:val="both"/>
        <w:rPr>
          <w:lang w:eastAsia="en-GB"/>
        </w:rPr>
      </w:pPr>
    </w:p>
    <w:p w:rsidR="00623D1E" w:rsidRPr="002C2D35" w:rsidRDefault="00623D1E" w:rsidP="00623D1E">
      <w:pPr>
        <w:jc w:val="both"/>
        <w:rPr>
          <w:b/>
          <w:lang w:eastAsia="en-GB"/>
        </w:rPr>
      </w:pPr>
      <w:bookmarkStart w:id="9" w:name="_Toc134081895"/>
      <w:r w:rsidRPr="002C2D35">
        <w:rPr>
          <w:b/>
          <w:bCs/>
          <w:lang w:eastAsia="en-GB"/>
        </w:rPr>
        <w:t xml:space="preserve">Додаток 7. </w:t>
      </w:r>
      <w:bookmarkEnd w:id="9"/>
      <w:r w:rsidRPr="002C2D35">
        <w:rPr>
          <w:b/>
          <w:lang w:eastAsia="en-GB"/>
        </w:rPr>
        <w:t>Звіт</w:t>
      </w:r>
      <w:r w:rsidRPr="002C2D35">
        <w:rPr>
          <w:b/>
          <w:bCs/>
          <w:lang w:eastAsia="en-GB"/>
        </w:rPr>
        <w:t xml:space="preserve"> </w:t>
      </w:r>
      <w:r w:rsidRPr="002C2D35">
        <w:rPr>
          <w:b/>
          <w:lang w:eastAsia="en-GB"/>
        </w:rPr>
        <w:t>про кількість порушень по структурному підрозділу та в загальному за рік</w:t>
      </w:r>
    </w:p>
    <w:p w:rsidR="00623D1E" w:rsidRPr="002C2D35" w:rsidRDefault="00623D1E" w:rsidP="00623D1E">
      <w:pPr>
        <w:jc w:val="both"/>
        <w:rPr>
          <w:b/>
          <w:bCs/>
          <w:lang w:eastAsia="en-GB"/>
        </w:rPr>
      </w:pPr>
    </w:p>
    <w:tbl>
      <w:tblPr>
        <w:tblW w:w="9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2"/>
        <w:gridCol w:w="944"/>
        <w:gridCol w:w="1001"/>
        <w:gridCol w:w="6"/>
        <w:gridCol w:w="1621"/>
        <w:gridCol w:w="1997"/>
        <w:gridCol w:w="1399"/>
        <w:gridCol w:w="992"/>
      </w:tblGrid>
      <w:tr w:rsidR="00623D1E" w:rsidRPr="002C2D35" w:rsidTr="00623D1E">
        <w:trPr>
          <w:trHeight w:val="799"/>
        </w:trPr>
        <w:tc>
          <w:tcPr>
            <w:tcW w:w="808"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 п/п</w:t>
            </w:r>
          </w:p>
        </w:tc>
        <w:tc>
          <w:tcPr>
            <w:tcW w:w="972"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Філія</w:t>
            </w:r>
          </w:p>
        </w:tc>
        <w:tc>
          <w:tcPr>
            <w:tcW w:w="944" w:type="dxa"/>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Служба/ відділ</w:t>
            </w:r>
          </w:p>
        </w:tc>
        <w:tc>
          <w:tcPr>
            <w:tcW w:w="1007" w:type="dxa"/>
            <w:gridSpan w:val="2"/>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 xml:space="preserve">Дільниця </w:t>
            </w:r>
          </w:p>
        </w:tc>
        <w:tc>
          <w:tcPr>
            <w:tcW w:w="1621"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 порушення</w:t>
            </w:r>
          </w:p>
        </w:tc>
        <w:tc>
          <w:tcPr>
            <w:tcW w:w="1997"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Опис порушення</w:t>
            </w:r>
          </w:p>
        </w:tc>
        <w:tc>
          <w:tcPr>
            <w:tcW w:w="1399"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Заборонено роботи, зупинено машини, механізми</w:t>
            </w:r>
          </w:p>
        </w:tc>
        <w:tc>
          <w:tcPr>
            <w:tcW w:w="992"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Номер припису</w:t>
            </w:r>
          </w:p>
        </w:tc>
      </w:tr>
      <w:tr w:rsidR="00623D1E" w:rsidRPr="002C2D35" w:rsidTr="00623D1E">
        <w:trPr>
          <w:trHeight w:val="988"/>
        </w:trPr>
        <w:tc>
          <w:tcPr>
            <w:tcW w:w="808"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 xml:space="preserve">Номер по порядку </w:t>
            </w:r>
          </w:p>
        </w:tc>
        <w:tc>
          <w:tcPr>
            <w:tcW w:w="972" w:type="dxa"/>
            <w:shd w:val="clear" w:color="auto" w:fill="auto"/>
          </w:tcPr>
          <w:p w:rsidR="00623D1E" w:rsidRPr="002C2D35" w:rsidRDefault="00623D1E" w:rsidP="00623D1E">
            <w:pPr>
              <w:jc w:val="both"/>
              <w:rPr>
                <w:rFonts w:ascii="Arial Narrow" w:hAnsi="Arial Narrow"/>
                <w:sz w:val="18"/>
                <w:szCs w:val="18"/>
                <w:lang w:eastAsia="en-GB"/>
              </w:rPr>
            </w:pPr>
          </w:p>
          <w:p w:rsidR="00623D1E" w:rsidRPr="002C2D35" w:rsidRDefault="00623D1E" w:rsidP="00623D1E">
            <w:pPr>
              <w:suppressAutoHyphens/>
              <w:spacing w:after="160"/>
              <w:jc w:val="both"/>
              <w:rPr>
                <w:rFonts w:ascii="Arial Narrow" w:eastAsia="Droid Sans Fallback" w:hAnsi="Arial Narrow"/>
                <w:sz w:val="18"/>
                <w:szCs w:val="18"/>
                <w:lang w:eastAsia="en-US"/>
              </w:rPr>
            </w:pPr>
            <w:r w:rsidRPr="002C2D35">
              <w:rPr>
                <w:rFonts w:ascii="Arial Narrow" w:eastAsia="Droid Sans Fallback" w:hAnsi="Arial Narrow"/>
                <w:sz w:val="18"/>
                <w:szCs w:val="18"/>
                <w:lang w:eastAsia="en-US"/>
              </w:rPr>
              <w:t xml:space="preserve">Значення поля п.2.2 з таблиці 2 </w:t>
            </w:r>
          </w:p>
        </w:tc>
        <w:tc>
          <w:tcPr>
            <w:tcW w:w="944" w:type="dxa"/>
          </w:tcPr>
          <w:p w:rsidR="00623D1E" w:rsidRPr="002C2D35" w:rsidRDefault="00623D1E" w:rsidP="00623D1E">
            <w:pPr>
              <w:jc w:val="both"/>
              <w:rPr>
                <w:rFonts w:ascii="Arial Narrow" w:hAnsi="Arial Narrow"/>
                <w:sz w:val="18"/>
                <w:szCs w:val="18"/>
                <w:lang w:eastAsia="en-GB"/>
              </w:rPr>
            </w:pPr>
          </w:p>
          <w:p w:rsidR="00623D1E" w:rsidRPr="002C2D35" w:rsidRDefault="00623D1E" w:rsidP="00623D1E">
            <w:pPr>
              <w:suppressAutoHyphens/>
              <w:spacing w:after="160"/>
              <w:jc w:val="both"/>
              <w:rPr>
                <w:rFonts w:ascii="Arial Narrow" w:eastAsia="Droid Sans Fallback" w:hAnsi="Arial Narrow"/>
                <w:sz w:val="18"/>
                <w:szCs w:val="18"/>
                <w:lang w:eastAsia="en-US"/>
              </w:rPr>
            </w:pPr>
            <w:r w:rsidRPr="002C2D35">
              <w:rPr>
                <w:rFonts w:ascii="Arial Narrow" w:eastAsia="Droid Sans Fallback" w:hAnsi="Arial Narrow"/>
                <w:sz w:val="18"/>
                <w:szCs w:val="18"/>
                <w:lang w:eastAsia="en-US"/>
              </w:rPr>
              <w:t xml:space="preserve">Значення поля п.2.3 з таблиці 2 </w:t>
            </w:r>
          </w:p>
        </w:tc>
        <w:tc>
          <w:tcPr>
            <w:tcW w:w="1007" w:type="dxa"/>
            <w:gridSpan w:val="2"/>
            <w:shd w:val="clear" w:color="auto" w:fill="auto"/>
          </w:tcPr>
          <w:p w:rsidR="00623D1E" w:rsidRPr="002C2D35" w:rsidRDefault="00623D1E" w:rsidP="00623D1E">
            <w:pPr>
              <w:suppressAutoHyphens/>
              <w:spacing w:after="160"/>
              <w:jc w:val="both"/>
              <w:rPr>
                <w:rFonts w:ascii="Arial Narrow" w:eastAsia="Droid Sans Fallback" w:hAnsi="Arial Narrow"/>
                <w:sz w:val="18"/>
                <w:szCs w:val="18"/>
                <w:lang w:eastAsia="en-US"/>
              </w:rPr>
            </w:pPr>
            <w:r w:rsidRPr="002C2D35">
              <w:rPr>
                <w:rFonts w:ascii="Arial Narrow" w:eastAsia="Droid Sans Fallback" w:hAnsi="Arial Narrow"/>
                <w:sz w:val="18"/>
                <w:szCs w:val="18"/>
                <w:lang w:eastAsia="en-US"/>
              </w:rPr>
              <w:t xml:space="preserve">Значення поля п.2.4 з таблиці 2 </w:t>
            </w:r>
          </w:p>
        </w:tc>
        <w:tc>
          <w:tcPr>
            <w:tcW w:w="1621"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Значення поля 2.1 з таб 2</w:t>
            </w:r>
          </w:p>
        </w:tc>
        <w:tc>
          <w:tcPr>
            <w:tcW w:w="1997"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 xml:space="preserve">Значення поля п.2.5 (вказуються для підрозділу п. 2.4 з таблиці 2, якщо поле п.2.4= null, то вибірку робимо по полю п.2.3) </w:t>
            </w:r>
          </w:p>
        </w:tc>
        <w:tc>
          <w:tcPr>
            <w:tcW w:w="1399"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Значення поля п.2.12 з таблиці 2</w:t>
            </w:r>
          </w:p>
        </w:tc>
        <w:tc>
          <w:tcPr>
            <w:tcW w:w="992"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 xml:space="preserve">  Значення поля п.1.1 таблиці 1</w:t>
            </w:r>
          </w:p>
        </w:tc>
      </w:tr>
      <w:tr w:rsidR="00623D1E" w:rsidRPr="002C2D35" w:rsidTr="00623D1E">
        <w:trPr>
          <w:trHeight w:val="552"/>
        </w:trPr>
        <w:tc>
          <w:tcPr>
            <w:tcW w:w="808"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Всього</w:t>
            </w:r>
          </w:p>
        </w:tc>
        <w:tc>
          <w:tcPr>
            <w:tcW w:w="972"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Порушень по філії</w:t>
            </w:r>
          </w:p>
        </w:tc>
        <w:tc>
          <w:tcPr>
            <w:tcW w:w="944" w:type="dxa"/>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 xml:space="preserve">Порушень по службі </w:t>
            </w:r>
          </w:p>
        </w:tc>
        <w:tc>
          <w:tcPr>
            <w:tcW w:w="1007" w:type="dxa"/>
            <w:gridSpan w:val="2"/>
            <w:shd w:val="clear" w:color="auto" w:fill="auto"/>
          </w:tcPr>
          <w:p w:rsidR="00623D1E" w:rsidRPr="002C2D35" w:rsidRDefault="00623D1E" w:rsidP="00623D1E">
            <w:pPr>
              <w:suppressAutoHyphens/>
              <w:spacing w:after="160"/>
              <w:jc w:val="both"/>
              <w:rPr>
                <w:rFonts w:ascii="Arial Narrow" w:eastAsia="Droid Sans Fallback" w:hAnsi="Arial Narrow"/>
                <w:sz w:val="18"/>
                <w:szCs w:val="18"/>
                <w:lang w:eastAsia="en-US"/>
              </w:rPr>
            </w:pPr>
            <w:r w:rsidRPr="002C2D35">
              <w:rPr>
                <w:rFonts w:ascii="Arial Narrow" w:eastAsia="Droid Sans Fallback" w:hAnsi="Arial Narrow"/>
                <w:sz w:val="18"/>
                <w:szCs w:val="18"/>
                <w:lang w:eastAsia="en-US"/>
              </w:rPr>
              <w:t>Порушень по дільниці</w:t>
            </w:r>
          </w:p>
        </w:tc>
        <w:tc>
          <w:tcPr>
            <w:tcW w:w="1621" w:type="dxa"/>
            <w:shd w:val="clear" w:color="auto" w:fill="auto"/>
          </w:tcPr>
          <w:p w:rsidR="00623D1E" w:rsidRPr="002C2D35" w:rsidRDefault="00623D1E" w:rsidP="00623D1E">
            <w:pPr>
              <w:jc w:val="both"/>
              <w:rPr>
                <w:rFonts w:ascii="Arial Narrow" w:hAnsi="Arial Narrow"/>
                <w:sz w:val="18"/>
                <w:szCs w:val="18"/>
                <w:lang w:eastAsia="en-GB"/>
              </w:rPr>
            </w:pPr>
          </w:p>
        </w:tc>
        <w:tc>
          <w:tcPr>
            <w:tcW w:w="1997" w:type="dxa"/>
            <w:shd w:val="clear" w:color="auto" w:fill="auto"/>
          </w:tcPr>
          <w:p w:rsidR="00623D1E" w:rsidRPr="002C2D35" w:rsidRDefault="00623D1E" w:rsidP="00623D1E">
            <w:pPr>
              <w:jc w:val="both"/>
              <w:rPr>
                <w:rFonts w:ascii="Arial Narrow" w:hAnsi="Arial Narrow"/>
                <w:sz w:val="18"/>
                <w:szCs w:val="18"/>
                <w:lang w:eastAsia="en-GB"/>
              </w:rPr>
            </w:pPr>
          </w:p>
        </w:tc>
        <w:tc>
          <w:tcPr>
            <w:tcW w:w="1399" w:type="dxa"/>
            <w:shd w:val="clear" w:color="auto" w:fill="auto"/>
          </w:tcPr>
          <w:p w:rsidR="00623D1E" w:rsidRPr="002C2D35" w:rsidRDefault="00623D1E" w:rsidP="00623D1E">
            <w:pPr>
              <w:jc w:val="both"/>
              <w:rPr>
                <w:rFonts w:ascii="Arial Narrow" w:hAnsi="Arial Narrow"/>
                <w:sz w:val="18"/>
                <w:szCs w:val="18"/>
                <w:lang w:eastAsia="en-GB"/>
              </w:rPr>
            </w:pPr>
          </w:p>
        </w:tc>
        <w:tc>
          <w:tcPr>
            <w:tcW w:w="992" w:type="dxa"/>
            <w:shd w:val="clear" w:color="auto" w:fill="auto"/>
          </w:tcPr>
          <w:p w:rsidR="00623D1E" w:rsidRPr="002C2D35" w:rsidRDefault="00623D1E" w:rsidP="00623D1E">
            <w:pPr>
              <w:jc w:val="both"/>
              <w:rPr>
                <w:rFonts w:ascii="Arial Narrow" w:hAnsi="Arial Narrow"/>
                <w:sz w:val="18"/>
                <w:szCs w:val="18"/>
                <w:lang w:eastAsia="en-GB"/>
              </w:rPr>
            </w:pPr>
          </w:p>
        </w:tc>
      </w:tr>
      <w:tr w:rsidR="00623D1E" w:rsidRPr="002C2D35" w:rsidTr="00623D1E">
        <w:trPr>
          <w:trHeight w:val="203"/>
        </w:trPr>
        <w:tc>
          <w:tcPr>
            <w:tcW w:w="808" w:type="dxa"/>
            <w:shd w:val="clear" w:color="auto" w:fill="auto"/>
          </w:tcPr>
          <w:p w:rsidR="00623D1E" w:rsidRPr="002C2D35" w:rsidRDefault="00623D1E" w:rsidP="00623D1E">
            <w:pPr>
              <w:jc w:val="both"/>
              <w:rPr>
                <w:rFonts w:ascii="Arial Narrow" w:hAnsi="Arial Narrow"/>
                <w:sz w:val="18"/>
                <w:szCs w:val="18"/>
                <w:lang w:eastAsia="en-GB"/>
              </w:rPr>
            </w:pPr>
          </w:p>
        </w:tc>
        <w:tc>
          <w:tcPr>
            <w:tcW w:w="972" w:type="dxa"/>
            <w:shd w:val="clear" w:color="auto" w:fill="auto"/>
          </w:tcPr>
          <w:p w:rsidR="00623D1E" w:rsidRPr="002C2D35" w:rsidRDefault="00623D1E" w:rsidP="00623D1E">
            <w:pPr>
              <w:jc w:val="both"/>
              <w:rPr>
                <w:rFonts w:ascii="Arial Narrow" w:hAnsi="Arial Narrow"/>
                <w:sz w:val="18"/>
                <w:szCs w:val="18"/>
                <w:lang w:eastAsia="en-GB"/>
              </w:rPr>
            </w:pPr>
          </w:p>
        </w:tc>
        <w:tc>
          <w:tcPr>
            <w:tcW w:w="944" w:type="dxa"/>
          </w:tcPr>
          <w:p w:rsidR="00623D1E" w:rsidRPr="002C2D35" w:rsidRDefault="00623D1E" w:rsidP="00623D1E">
            <w:pPr>
              <w:jc w:val="both"/>
              <w:rPr>
                <w:rFonts w:ascii="Arial Narrow" w:hAnsi="Arial Narrow"/>
                <w:sz w:val="18"/>
                <w:szCs w:val="18"/>
                <w:lang w:eastAsia="en-GB"/>
              </w:rPr>
            </w:pPr>
          </w:p>
        </w:tc>
        <w:tc>
          <w:tcPr>
            <w:tcW w:w="1007" w:type="dxa"/>
            <w:gridSpan w:val="2"/>
            <w:shd w:val="clear" w:color="auto" w:fill="auto"/>
          </w:tcPr>
          <w:p w:rsidR="00623D1E" w:rsidRPr="002C2D35" w:rsidRDefault="00623D1E" w:rsidP="00623D1E">
            <w:pPr>
              <w:jc w:val="both"/>
              <w:rPr>
                <w:rFonts w:ascii="Arial Narrow" w:hAnsi="Arial Narrow"/>
                <w:sz w:val="18"/>
                <w:szCs w:val="18"/>
                <w:lang w:eastAsia="en-GB"/>
              </w:rPr>
            </w:pPr>
          </w:p>
        </w:tc>
        <w:tc>
          <w:tcPr>
            <w:tcW w:w="1621" w:type="dxa"/>
            <w:shd w:val="clear" w:color="auto" w:fill="auto"/>
          </w:tcPr>
          <w:p w:rsidR="00623D1E" w:rsidRPr="002C2D35" w:rsidRDefault="00623D1E" w:rsidP="00623D1E">
            <w:pPr>
              <w:jc w:val="both"/>
              <w:rPr>
                <w:rFonts w:ascii="Arial Narrow" w:hAnsi="Arial Narrow"/>
                <w:sz w:val="18"/>
                <w:szCs w:val="18"/>
                <w:lang w:eastAsia="en-GB"/>
              </w:rPr>
            </w:pPr>
          </w:p>
        </w:tc>
        <w:tc>
          <w:tcPr>
            <w:tcW w:w="1997" w:type="dxa"/>
            <w:shd w:val="clear" w:color="auto" w:fill="auto"/>
          </w:tcPr>
          <w:p w:rsidR="00623D1E" w:rsidRPr="002C2D35" w:rsidRDefault="00623D1E" w:rsidP="00623D1E">
            <w:pPr>
              <w:jc w:val="both"/>
              <w:rPr>
                <w:rFonts w:ascii="Arial Narrow" w:hAnsi="Arial Narrow"/>
                <w:sz w:val="18"/>
                <w:szCs w:val="18"/>
                <w:lang w:eastAsia="en-GB"/>
              </w:rPr>
            </w:pPr>
          </w:p>
        </w:tc>
        <w:tc>
          <w:tcPr>
            <w:tcW w:w="1399" w:type="dxa"/>
            <w:shd w:val="clear" w:color="auto" w:fill="auto"/>
          </w:tcPr>
          <w:p w:rsidR="00623D1E" w:rsidRPr="002C2D35" w:rsidRDefault="00623D1E" w:rsidP="00623D1E">
            <w:pPr>
              <w:jc w:val="both"/>
              <w:rPr>
                <w:rFonts w:ascii="Arial Narrow" w:hAnsi="Arial Narrow"/>
                <w:sz w:val="18"/>
                <w:szCs w:val="18"/>
                <w:lang w:eastAsia="en-GB"/>
              </w:rPr>
            </w:pPr>
          </w:p>
        </w:tc>
        <w:tc>
          <w:tcPr>
            <w:tcW w:w="992" w:type="dxa"/>
            <w:shd w:val="clear" w:color="auto" w:fill="auto"/>
          </w:tcPr>
          <w:p w:rsidR="00623D1E" w:rsidRPr="002C2D35" w:rsidRDefault="00623D1E" w:rsidP="00623D1E">
            <w:pPr>
              <w:jc w:val="both"/>
              <w:rPr>
                <w:rFonts w:ascii="Arial Narrow" w:hAnsi="Arial Narrow"/>
                <w:sz w:val="18"/>
                <w:szCs w:val="18"/>
                <w:lang w:eastAsia="en-GB"/>
              </w:rPr>
            </w:pPr>
          </w:p>
        </w:tc>
      </w:tr>
      <w:tr w:rsidR="00623D1E" w:rsidRPr="002C2D35" w:rsidTr="00623D1E">
        <w:trPr>
          <w:trHeight w:val="784"/>
        </w:trPr>
        <w:tc>
          <w:tcPr>
            <w:tcW w:w="3725" w:type="dxa"/>
            <w:gridSpan w:val="4"/>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Всього за період:</w:t>
            </w:r>
          </w:p>
        </w:tc>
        <w:tc>
          <w:tcPr>
            <w:tcW w:w="1627" w:type="dxa"/>
            <w:gridSpan w:val="2"/>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Сума значень колонки «Кількість порушень, зауважень»</w:t>
            </w:r>
          </w:p>
        </w:tc>
        <w:tc>
          <w:tcPr>
            <w:tcW w:w="1997" w:type="dxa"/>
            <w:shd w:val="clear" w:color="auto" w:fill="auto"/>
          </w:tcPr>
          <w:p w:rsidR="00623D1E" w:rsidRPr="002C2D35" w:rsidRDefault="00623D1E" w:rsidP="00623D1E">
            <w:pPr>
              <w:jc w:val="both"/>
              <w:rPr>
                <w:rFonts w:ascii="Arial Narrow" w:hAnsi="Arial Narrow"/>
                <w:sz w:val="18"/>
                <w:szCs w:val="18"/>
                <w:lang w:eastAsia="en-GB"/>
              </w:rPr>
            </w:pPr>
          </w:p>
        </w:tc>
        <w:tc>
          <w:tcPr>
            <w:tcW w:w="1399" w:type="dxa"/>
            <w:shd w:val="clear" w:color="auto" w:fill="auto"/>
          </w:tcPr>
          <w:p w:rsidR="00623D1E" w:rsidRPr="002C2D35" w:rsidRDefault="00623D1E" w:rsidP="00623D1E">
            <w:pPr>
              <w:jc w:val="both"/>
              <w:rPr>
                <w:rFonts w:ascii="Arial Narrow" w:hAnsi="Arial Narrow"/>
                <w:sz w:val="18"/>
                <w:szCs w:val="18"/>
                <w:lang w:eastAsia="en-GB"/>
              </w:rPr>
            </w:pPr>
          </w:p>
        </w:tc>
        <w:tc>
          <w:tcPr>
            <w:tcW w:w="992" w:type="dxa"/>
            <w:shd w:val="clear" w:color="auto" w:fill="auto"/>
          </w:tcPr>
          <w:p w:rsidR="00623D1E" w:rsidRPr="002C2D35" w:rsidRDefault="00623D1E" w:rsidP="00623D1E">
            <w:pPr>
              <w:jc w:val="both"/>
              <w:rPr>
                <w:rFonts w:ascii="Arial Narrow" w:hAnsi="Arial Narrow"/>
                <w:sz w:val="18"/>
                <w:szCs w:val="18"/>
                <w:lang w:eastAsia="en-GB"/>
              </w:rPr>
            </w:pPr>
          </w:p>
        </w:tc>
      </w:tr>
    </w:tbl>
    <w:p w:rsidR="00623D1E" w:rsidRPr="002C2D35" w:rsidRDefault="00623D1E" w:rsidP="00623D1E">
      <w:pPr>
        <w:keepNext/>
        <w:keepLines/>
        <w:jc w:val="both"/>
        <w:outlineLvl w:val="2"/>
        <w:rPr>
          <w:b/>
          <w:lang w:eastAsia="en-GB"/>
        </w:rPr>
      </w:pPr>
      <w:bookmarkStart w:id="10" w:name="_Toc134081896"/>
    </w:p>
    <w:p w:rsidR="00623D1E" w:rsidRPr="002C2D35" w:rsidRDefault="00623D1E" w:rsidP="00623D1E">
      <w:pPr>
        <w:keepNext/>
        <w:keepLines/>
        <w:jc w:val="both"/>
        <w:outlineLvl w:val="2"/>
        <w:rPr>
          <w:b/>
          <w:lang w:eastAsia="en-GB"/>
        </w:rPr>
      </w:pPr>
      <w:r w:rsidRPr="002C2D35">
        <w:rPr>
          <w:b/>
          <w:lang w:eastAsia="en-GB"/>
        </w:rPr>
        <w:t>Додаток 8. Звіт про терміни виконання, кількість виконаних і невиконаних пунктів, причини невиконання</w:t>
      </w:r>
      <w:bookmarkEnd w:id="10"/>
    </w:p>
    <w:p w:rsidR="00623D1E" w:rsidRPr="002C2D35" w:rsidRDefault="00623D1E" w:rsidP="00623D1E">
      <w:pPr>
        <w:jc w:val="both"/>
        <w:rPr>
          <w:b/>
          <w:lang w:eastAsia="en-GB"/>
        </w:rPr>
      </w:pPr>
    </w:p>
    <w:tbl>
      <w:tblPr>
        <w:tblW w:w="9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812"/>
        <w:gridCol w:w="947"/>
        <w:gridCol w:w="811"/>
        <w:gridCol w:w="948"/>
        <w:gridCol w:w="1760"/>
        <w:gridCol w:w="947"/>
        <w:gridCol w:w="947"/>
        <w:gridCol w:w="948"/>
        <w:gridCol w:w="811"/>
      </w:tblGrid>
      <w:tr w:rsidR="00623D1E" w:rsidRPr="002C2D35" w:rsidTr="00623D1E">
        <w:trPr>
          <w:trHeight w:val="624"/>
        </w:trPr>
        <w:tc>
          <w:tcPr>
            <w:tcW w:w="811"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 п/п</w:t>
            </w:r>
          </w:p>
        </w:tc>
        <w:tc>
          <w:tcPr>
            <w:tcW w:w="812"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Філія</w:t>
            </w:r>
          </w:p>
        </w:tc>
        <w:tc>
          <w:tcPr>
            <w:tcW w:w="947" w:type="dxa"/>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Служба/ відділ</w:t>
            </w:r>
          </w:p>
        </w:tc>
        <w:tc>
          <w:tcPr>
            <w:tcW w:w="811"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 xml:space="preserve">Дільниця </w:t>
            </w:r>
          </w:p>
        </w:tc>
        <w:tc>
          <w:tcPr>
            <w:tcW w:w="948"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 порушення</w:t>
            </w:r>
          </w:p>
        </w:tc>
        <w:tc>
          <w:tcPr>
            <w:tcW w:w="1760"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Опис порушення</w:t>
            </w:r>
          </w:p>
        </w:tc>
        <w:tc>
          <w:tcPr>
            <w:tcW w:w="947"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Термін виконання</w:t>
            </w:r>
          </w:p>
        </w:tc>
        <w:tc>
          <w:tcPr>
            <w:tcW w:w="947"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Відмітка про виконання</w:t>
            </w:r>
          </w:p>
        </w:tc>
        <w:tc>
          <w:tcPr>
            <w:tcW w:w="948" w:type="dxa"/>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Причина не виконання</w:t>
            </w:r>
          </w:p>
        </w:tc>
        <w:tc>
          <w:tcPr>
            <w:tcW w:w="811"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Номер припису</w:t>
            </w:r>
          </w:p>
        </w:tc>
      </w:tr>
      <w:tr w:rsidR="00623D1E" w:rsidRPr="002C2D35" w:rsidTr="00623D1E">
        <w:trPr>
          <w:trHeight w:val="1248"/>
        </w:trPr>
        <w:tc>
          <w:tcPr>
            <w:tcW w:w="811"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 xml:space="preserve">Номер по порядку </w:t>
            </w:r>
          </w:p>
        </w:tc>
        <w:tc>
          <w:tcPr>
            <w:tcW w:w="812" w:type="dxa"/>
            <w:shd w:val="clear" w:color="auto" w:fill="auto"/>
          </w:tcPr>
          <w:p w:rsidR="00623D1E" w:rsidRPr="002C2D35" w:rsidRDefault="00623D1E" w:rsidP="00623D1E">
            <w:pPr>
              <w:jc w:val="both"/>
              <w:rPr>
                <w:rFonts w:ascii="Arial Narrow" w:hAnsi="Arial Narrow"/>
                <w:sz w:val="18"/>
                <w:szCs w:val="18"/>
                <w:lang w:eastAsia="en-GB"/>
              </w:rPr>
            </w:pPr>
          </w:p>
          <w:p w:rsidR="00623D1E" w:rsidRPr="002C2D35" w:rsidRDefault="00623D1E" w:rsidP="00623D1E">
            <w:pPr>
              <w:suppressAutoHyphens/>
              <w:spacing w:after="160"/>
              <w:jc w:val="both"/>
              <w:rPr>
                <w:rFonts w:ascii="Arial Narrow" w:eastAsia="Droid Sans Fallback" w:hAnsi="Arial Narrow"/>
                <w:sz w:val="18"/>
                <w:szCs w:val="18"/>
                <w:lang w:eastAsia="en-US"/>
              </w:rPr>
            </w:pPr>
            <w:r w:rsidRPr="002C2D35">
              <w:rPr>
                <w:rFonts w:ascii="Arial Narrow" w:eastAsia="Droid Sans Fallback" w:hAnsi="Arial Narrow"/>
                <w:sz w:val="18"/>
                <w:szCs w:val="18"/>
                <w:lang w:eastAsia="en-US"/>
              </w:rPr>
              <w:t xml:space="preserve">Значення поля п.2.2 з таблиці 2 </w:t>
            </w:r>
          </w:p>
        </w:tc>
        <w:tc>
          <w:tcPr>
            <w:tcW w:w="947" w:type="dxa"/>
          </w:tcPr>
          <w:p w:rsidR="00623D1E" w:rsidRPr="002C2D35" w:rsidRDefault="00623D1E" w:rsidP="00623D1E">
            <w:pPr>
              <w:jc w:val="both"/>
              <w:rPr>
                <w:rFonts w:ascii="Arial Narrow" w:hAnsi="Arial Narrow"/>
                <w:sz w:val="18"/>
                <w:szCs w:val="18"/>
                <w:lang w:eastAsia="en-GB"/>
              </w:rPr>
            </w:pPr>
          </w:p>
          <w:p w:rsidR="00623D1E" w:rsidRPr="002C2D35" w:rsidRDefault="00623D1E" w:rsidP="00623D1E">
            <w:pPr>
              <w:suppressAutoHyphens/>
              <w:spacing w:after="160"/>
              <w:jc w:val="both"/>
              <w:rPr>
                <w:rFonts w:ascii="Arial Narrow" w:eastAsia="Droid Sans Fallback" w:hAnsi="Arial Narrow"/>
                <w:sz w:val="18"/>
                <w:szCs w:val="18"/>
                <w:lang w:eastAsia="en-US"/>
              </w:rPr>
            </w:pPr>
            <w:r w:rsidRPr="002C2D35">
              <w:rPr>
                <w:rFonts w:ascii="Arial Narrow" w:eastAsia="Droid Sans Fallback" w:hAnsi="Arial Narrow"/>
                <w:sz w:val="18"/>
                <w:szCs w:val="18"/>
                <w:lang w:eastAsia="en-US"/>
              </w:rPr>
              <w:t xml:space="preserve">Значення поля п.2.3 з таблиці 2 </w:t>
            </w:r>
          </w:p>
        </w:tc>
        <w:tc>
          <w:tcPr>
            <w:tcW w:w="811" w:type="dxa"/>
            <w:shd w:val="clear" w:color="auto" w:fill="auto"/>
          </w:tcPr>
          <w:p w:rsidR="00623D1E" w:rsidRPr="002C2D35" w:rsidRDefault="00623D1E" w:rsidP="00623D1E">
            <w:pPr>
              <w:suppressAutoHyphens/>
              <w:spacing w:after="160"/>
              <w:jc w:val="both"/>
              <w:rPr>
                <w:rFonts w:ascii="Arial Narrow" w:eastAsia="Droid Sans Fallback" w:hAnsi="Arial Narrow"/>
                <w:sz w:val="18"/>
                <w:szCs w:val="18"/>
                <w:lang w:eastAsia="en-US"/>
              </w:rPr>
            </w:pPr>
            <w:r w:rsidRPr="002C2D35">
              <w:rPr>
                <w:rFonts w:ascii="Arial Narrow" w:eastAsia="Droid Sans Fallback" w:hAnsi="Arial Narrow"/>
                <w:sz w:val="18"/>
                <w:szCs w:val="18"/>
                <w:lang w:eastAsia="en-US"/>
              </w:rPr>
              <w:t xml:space="preserve">Значення поля п.2.4 з таблиці 2 </w:t>
            </w:r>
          </w:p>
        </w:tc>
        <w:tc>
          <w:tcPr>
            <w:tcW w:w="948"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Значення поля 2.1 з таб 2</w:t>
            </w:r>
          </w:p>
        </w:tc>
        <w:tc>
          <w:tcPr>
            <w:tcW w:w="1760"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 xml:space="preserve">Значення поля п.2.5 (вказуються для підрозділу п. 2.4 з таблиці 2, якщо поле п.2.4= null, то вибірку робимо по полю п.2.3) </w:t>
            </w:r>
          </w:p>
        </w:tc>
        <w:tc>
          <w:tcPr>
            <w:tcW w:w="947"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Значення поля 2.8 з таб 2</w:t>
            </w:r>
          </w:p>
        </w:tc>
        <w:tc>
          <w:tcPr>
            <w:tcW w:w="947"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Значення поля 2.9 з таб 2</w:t>
            </w:r>
          </w:p>
        </w:tc>
        <w:tc>
          <w:tcPr>
            <w:tcW w:w="948" w:type="dxa"/>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Значення п.2.10 з таблиці 2</w:t>
            </w:r>
          </w:p>
        </w:tc>
        <w:tc>
          <w:tcPr>
            <w:tcW w:w="811"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Значення поля 1.1 з таб 1</w:t>
            </w:r>
          </w:p>
        </w:tc>
      </w:tr>
      <w:tr w:rsidR="00623D1E" w:rsidRPr="002C2D35" w:rsidTr="00623D1E">
        <w:trPr>
          <w:trHeight w:val="1004"/>
        </w:trPr>
        <w:tc>
          <w:tcPr>
            <w:tcW w:w="811"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 xml:space="preserve">Всього </w:t>
            </w:r>
          </w:p>
        </w:tc>
        <w:tc>
          <w:tcPr>
            <w:tcW w:w="812"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Кількість порушень по філії</w:t>
            </w:r>
          </w:p>
        </w:tc>
        <w:tc>
          <w:tcPr>
            <w:tcW w:w="947" w:type="dxa"/>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 xml:space="preserve">Кількість порушень по службі </w:t>
            </w:r>
          </w:p>
        </w:tc>
        <w:tc>
          <w:tcPr>
            <w:tcW w:w="811" w:type="dxa"/>
            <w:shd w:val="clear" w:color="auto" w:fill="auto"/>
          </w:tcPr>
          <w:p w:rsidR="00623D1E" w:rsidRPr="002C2D35" w:rsidRDefault="00623D1E" w:rsidP="00623D1E">
            <w:pPr>
              <w:suppressAutoHyphens/>
              <w:spacing w:after="160"/>
              <w:jc w:val="both"/>
              <w:rPr>
                <w:rFonts w:ascii="Arial Narrow" w:eastAsia="Droid Sans Fallback" w:hAnsi="Arial Narrow"/>
                <w:sz w:val="18"/>
                <w:szCs w:val="18"/>
                <w:lang w:eastAsia="en-US"/>
              </w:rPr>
            </w:pPr>
            <w:r w:rsidRPr="002C2D35">
              <w:rPr>
                <w:rFonts w:ascii="Arial Narrow" w:eastAsia="Droid Sans Fallback" w:hAnsi="Arial Narrow"/>
                <w:sz w:val="18"/>
                <w:szCs w:val="18"/>
                <w:lang w:eastAsia="en-US"/>
              </w:rPr>
              <w:t>Кількість порушень по дільниці</w:t>
            </w:r>
          </w:p>
        </w:tc>
        <w:tc>
          <w:tcPr>
            <w:tcW w:w="948" w:type="dxa"/>
            <w:shd w:val="clear" w:color="auto" w:fill="auto"/>
          </w:tcPr>
          <w:p w:rsidR="00623D1E" w:rsidRPr="002C2D35" w:rsidRDefault="00623D1E" w:rsidP="00623D1E">
            <w:pPr>
              <w:jc w:val="both"/>
              <w:rPr>
                <w:rFonts w:ascii="Arial Narrow" w:hAnsi="Arial Narrow"/>
                <w:sz w:val="18"/>
                <w:szCs w:val="18"/>
                <w:lang w:eastAsia="en-GB"/>
              </w:rPr>
            </w:pPr>
          </w:p>
        </w:tc>
        <w:tc>
          <w:tcPr>
            <w:tcW w:w="1760" w:type="dxa"/>
            <w:shd w:val="clear" w:color="auto" w:fill="auto"/>
          </w:tcPr>
          <w:p w:rsidR="00623D1E" w:rsidRPr="002C2D35" w:rsidRDefault="00623D1E" w:rsidP="00623D1E">
            <w:pPr>
              <w:jc w:val="both"/>
              <w:rPr>
                <w:rFonts w:ascii="Arial Narrow" w:hAnsi="Arial Narrow"/>
                <w:sz w:val="18"/>
                <w:szCs w:val="18"/>
                <w:lang w:eastAsia="en-GB"/>
              </w:rPr>
            </w:pPr>
          </w:p>
        </w:tc>
        <w:tc>
          <w:tcPr>
            <w:tcW w:w="947" w:type="dxa"/>
            <w:shd w:val="clear" w:color="auto" w:fill="auto"/>
          </w:tcPr>
          <w:p w:rsidR="00623D1E" w:rsidRPr="002C2D35" w:rsidRDefault="00623D1E" w:rsidP="00623D1E">
            <w:pPr>
              <w:jc w:val="both"/>
              <w:rPr>
                <w:rFonts w:ascii="Arial Narrow" w:hAnsi="Arial Narrow"/>
                <w:sz w:val="18"/>
                <w:szCs w:val="18"/>
                <w:lang w:eastAsia="en-GB"/>
              </w:rPr>
            </w:pPr>
          </w:p>
        </w:tc>
        <w:tc>
          <w:tcPr>
            <w:tcW w:w="947" w:type="dxa"/>
            <w:shd w:val="clear" w:color="auto" w:fill="auto"/>
          </w:tcPr>
          <w:p w:rsidR="00623D1E" w:rsidRPr="002C2D35" w:rsidRDefault="00623D1E" w:rsidP="00623D1E">
            <w:pPr>
              <w:jc w:val="both"/>
              <w:rPr>
                <w:rFonts w:ascii="Arial Narrow" w:hAnsi="Arial Narrow"/>
                <w:sz w:val="18"/>
                <w:szCs w:val="18"/>
                <w:lang w:eastAsia="en-GB"/>
              </w:rPr>
            </w:pPr>
          </w:p>
        </w:tc>
        <w:tc>
          <w:tcPr>
            <w:tcW w:w="948" w:type="dxa"/>
          </w:tcPr>
          <w:p w:rsidR="00623D1E" w:rsidRPr="002C2D35" w:rsidRDefault="00623D1E" w:rsidP="00623D1E">
            <w:pPr>
              <w:jc w:val="both"/>
              <w:rPr>
                <w:rFonts w:ascii="Arial Narrow" w:hAnsi="Arial Narrow"/>
                <w:sz w:val="18"/>
                <w:szCs w:val="18"/>
                <w:lang w:eastAsia="en-GB"/>
              </w:rPr>
            </w:pPr>
          </w:p>
        </w:tc>
        <w:tc>
          <w:tcPr>
            <w:tcW w:w="811" w:type="dxa"/>
            <w:shd w:val="clear" w:color="auto" w:fill="auto"/>
          </w:tcPr>
          <w:p w:rsidR="00623D1E" w:rsidRPr="002C2D35" w:rsidRDefault="00623D1E" w:rsidP="00623D1E">
            <w:pPr>
              <w:jc w:val="both"/>
              <w:rPr>
                <w:rFonts w:ascii="Arial Narrow" w:hAnsi="Arial Narrow"/>
                <w:sz w:val="18"/>
                <w:szCs w:val="18"/>
                <w:lang w:eastAsia="en-GB"/>
              </w:rPr>
            </w:pPr>
          </w:p>
        </w:tc>
      </w:tr>
      <w:tr w:rsidR="00623D1E" w:rsidRPr="002C2D35" w:rsidTr="00623D1E">
        <w:trPr>
          <w:trHeight w:val="822"/>
        </w:trPr>
        <w:tc>
          <w:tcPr>
            <w:tcW w:w="811" w:type="dxa"/>
            <w:shd w:val="clear" w:color="auto" w:fill="auto"/>
          </w:tcPr>
          <w:p w:rsidR="00623D1E" w:rsidRPr="002C2D35" w:rsidRDefault="00623D1E" w:rsidP="00623D1E">
            <w:pPr>
              <w:jc w:val="both"/>
              <w:rPr>
                <w:rFonts w:ascii="Arial Narrow" w:hAnsi="Arial Narrow"/>
                <w:sz w:val="18"/>
                <w:szCs w:val="18"/>
                <w:lang w:eastAsia="en-GB"/>
              </w:rPr>
            </w:pPr>
          </w:p>
        </w:tc>
        <w:tc>
          <w:tcPr>
            <w:tcW w:w="812" w:type="dxa"/>
            <w:shd w:val="clear" w:color="auto" w:fill="auto"/>
          </w:tcPr>
          <w:p w:rsidR="00623D1E" w:rsidRPr="002C2D35" w:rsidRDefault="00623D1E" w:rsidP="00623D1E">
            <w:pPr>
              <w:jc w:val="both"/>
              <w:rPr>
                <w:rFonts w:ascii="Arial Narrow" w:hAnsi="Arial Narrow"/>
                <w:sz w:val="18"/>
                <w:szCs w:val="18"/>
                <w:lang w:eastAsia="en-GB"/>
              </w:rPr>
            </w:pPr>
          </w:p>
        </w:tc>
        <w:tc>
          <w:tcPr>
            <w:tcW w:w="947" w:type="dxa"/>
          </w:tcPr>
          <w:p w:rsidR="00623D1E" w:rsidRPr="002C2D35" w:rsidRDefault="00623D1E" w:rsidP="00623D1E">
            <w:pPr>
              <w:jc w:val="both"/>
              <w:rPr>
                <w:rFonts w:ascii="Arial Narrow" w:hAnsi="Arial Narrow"/>
                <w:sz w:val="18"/>
                <w:szCs w:val="18"/>
                <w:lang w:eastAsia="en-GB"/>
              </w:rPr>
            </w:pPr>
          </w:p>
        </w:tc>
        <w:tc>
          <w:tcPr>
            <w:tcW w:w="811"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Всього:</w:t>
            </w:r>
          </w:p>
        </w:tc>
        <w:tc>
          <w:tcPr>
            <w:tcW w:w="948"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Загальна кількість порушень, зауважень</w:t>
            </w:r>
          </w:p>
        </w:tc>
        <w:tc>
          <w:tcPr>
            <w:tcW w:w="1760" w:type="dxa"/>
            <w:shd w:val="clear" w:color="auto" w:fill="auto"/>
          </w:tcPr>
          <w:p w:rsidR="00623D1E" w:rsidRPr="002C2D35" w:rsidRDefault="00623D1E" w:rsidP="00623D1E">
            <w:pPr>
              <w:jc w:val="both"/>
              <w:rPr>
                <w:rFonts w:ascii="Arial Narrow" w:hAnsi="Arial Narrow"/>
                <w:sz w:val="18"/>
                <w:szCs w:val="18"/>
                <w:lang w:eastAsia="en-GB"/>
              </w:rPr>
            </w:pPr>
          </w:p>
        </w:tc>
        <w:tc>
          <w:tcPr>
            <w:tcW w:w="947" w:type="dxa"/>
            <w:shd w:val="clear" w:color="auto" w:fill="auto"/>
          </w:tcPr>
          <w:p w:rsidR="00623D1E" w:rsidRPr="002C2D35" w:rsidRDefault="00623D1E" w:rsidP="00623D1E">
            <w:pPr>
              <w:jc w:val="both"/>
              <w:rPr>
                <w:rFonts w:ascii="Arial Narrow" w:hAnsi="Arial Narrow"/>
                <w:sz w:val="18"/>
                <w:szCs w:val="18"/>
                <w:lang w:eastAsia="en-GB"/>
              </w:rPr>
            </w:pPr>
          </w:p>
        </w:tc>
        <w:tc>
          <w:tcPr>
            <w:tcW w:w="947" w:type="dxa"/>
            <w:shd w:val="clear" w:color="auto" w:fill="auto"/>
          </w:tcPr>
          <w:p w:rsidR="00623D1E" w:rsidRPr="002C2D35" w:rsidRDefault="00623D1E" w:rsidP="00623D1E">
            <w:pPr>
              <w:jc w:val="both"/>
              <w:rPr>
                <w:rFonts w:ascii="Arial Narrow" w:hAnsi="Arial Narrow"/>
                <w:sz w:val="18"/>
                <w:szCs w:val="18"/>
                <w:lang w:eastAsia="en-GB"/>
              </w:rPr>
            </w:pPr>
          </w:p>
        </w:tc>
        <w:tc>
          <w:tcPr>
            <w:tcW w:w="948" w:type="dxa"/>
          </w:tcPr>
          <w:p w:rsidR="00623D1E" w:rsidRPr="002C2D35" w:rsidRDefault="00623D1E" w:rsidP="00623D1E">
            <w:pPr>
              <w:jc w:val="both"/>
              <w:rPr>
                <w:rFonts w:ascii="Arial Narrow" w:hAnsi="Arial Narrow"/>
                <w:sz w:val="18"/>
                <w:szCs w:val="18"/>
                <w:lang w:eastAsia="en-GB"/>
              </w:rPr>
            </w:pPr>
          </w:p>
        </w:tc>
        <w:tc>
          <w:tcPr>
            <w:tcW w:w="811" w:type="dxa"/>
            <w:shd w:val="clear" w:color="auto" w:fill="auto"/>
          </w:tcPr>
          <w:p w:rsidR="00623D1E" w:rsidRPr="002C2D35" w:rsidRDefault="00623D1E" w:rsidP="00623D1E">
            <w:pPr>
              <w:jc w:val="both"/>
              <w:rPr>
                <w:rFonts w:ascii="Arial Narrow" w:hAnsi="Arial Narrow"/>
                <w:sz w:val="18"/>
                <w:szCs w:val="18"/>
                <w:lang w:eastAsia="en-GB"/>
              </w:rPr>
            </w:pPr>
          </w:p>
        </w:tc>
      </w:tr>
    </w:tbl>
    <w:p w:rsidR="00623D1E" w:rsidRPr="002C2D35" w:rsidRDefault="00623D1E" w:rsidP="00623D1E">
      <w:pPr>
        <w:jc w:val="both"/>
        <w:rPr>
          <w:lang w:eastAsia="en-GB"/>
        </w:rPr>
      </w:pPr>
    </w:p>
    <w:p w:rsidR="00623D1E" w:rsidRPr="002C2D35" w:rsidRDefault="00623D1E" w:rsidP="00623D1E">
      <w:pPr>
        <w:keepNext/>
        <w:keepLines/>
        <w:jc w:val="both"/>
        <w:outlineLvl w:val="2"/>
        <w:rPr>
          <w:b/>
          <w:lang w:eastAsia="en-GB"/>
        </w:rPr>
      </w:pPr>
      <w:bookmarkStart w:id="11" w:name="_Toc134081897"/>
      <w:r w:rsidRPr="002C2D35">
        <w:rPr>
          <w:b/>
          <w:lang w:eastAsia="en-GB"/>
        </w:rPr>
        <w:t>Додаток 9. Звіт</w:t>
      </w:r>
      <w:r w:rsidRPr="002C2D35">
        <w:rPr>
          <w:lang w:eastAsia="en-GB"/>
        </w:rPr>
        <w:t xml:space="preserve"> </w:t>
      </w:r>
      <w:r w:rsidRPr="002C2D35">
        <w:rPr>
          <w:b/>
          <w:lang w:eastAsia="en-GB"/>
        </w:rPr>
        <w:t>про терміни виконання, кількість виконаних і невиконаних пунктів звітів про невідповідності</w:t>
      </w:r>
      <w:bookmarkEnd w:id="11"/>
      <w:r w:rsidRPr="002C2D35">
        <w:rPr>
          <w:b/>
          <w:lang w:eastAsia="en-GB"/>
        </w:rPr>
        <w:t xml:space="preserve"> </w:t>
      </w:r>
    </w:p>
    <w:p w:rsidR="00623D1E" w:rsidRPr="002C2D35" w:rsidRDefault="00623D1E" w:rsidP="00623D1E">
      <w:pPr>
        <w:jc w:val="both"/>
        <w:rPr>
          <w:b/>
          <w:lang w:eastAsia="en-GB"/>
        </w:rPr>
      </w:pPr>
    </w:p>
    <w:tbl>
      <w:tblPr>
        <w:tblW w:w="9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855"/>
        <w:gridCol w:w="813"/>
        <w:gridCol w:w="835"/>
        <w:gridCol w:w="834"/>
        <w:gridCol w:w="696"/>
        <w:gridCol w:w="1092"/>
        <w:gridCol w:w="880"/>
        <w:gridCol w:w="855"/>
        <w:gridCol w:w="908"/>
        <w:gridCol w:w="696"/>
        <w:gridCol w:w="695"/>
      </w:tblGrid>
      <w:tr w:rsidR="00623D1E" w:rsidRPr="002C2D35" w:rsidTr="00623D1E">
        <w:trPr>
          <w:trHeight w:val="959"/>
        </w:trPr>
        <w:tc>
          <w:tcPr>
            <w:tcW w:w="751"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 п/п</w:t>
            </w:r>
          </w:p>
        </w:tc>
        <w:tc>
          <w:tcPr>
            <w:tcW w:w="855"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Філія</w:t>
            </w:r>
          </w:p>
        </w:tc>
        <w:tc>
          <w:tcPr>
            <w:tcW w:w="813" w:type="dxa"/>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Служба/відділ</w:t>
            </w:r>
          </w:p>
        </w:tc>
        <w:tc>
          <w:tcPr>
            <w:tcW w:w="835"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 xml:space="preserve">Дільниця </w:t>
            </w:r>
          </w:p>
        </w:tc>
        <w:tc>
          <w:tcPr>
            <w:tcW w:w="834" w:type="dxa"/>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Невідповідність</w:t>
            </w:r>
          </w:p>
        </w:tc>
        <w:tc>
          <w:tcPr>
            <w:tcW w:w="696" w:type="dxa"/>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Стандарт і розділ</w:t>
            </w:r>
          </w:p>
        </w:tc>
        <w:tc>
          <w:tcPr>
            <w:tcW w:w="1092"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Опис невідповідності (вимоги і докази), звіт аудитора</w:t>
            </w:r>
          </w:p>
        </w:tc>
        <w:tc>
          <w:tcPr>
            <w:tcW w:w="880" w:type="dxa"/>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Корегуючі заходи</w:t>
            </w:r>
          </w:p>
        </w:tc>
        <w:tc>
          <w:tcPr>
            <w:tcW w:w="855"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Номер звіту про аудит</w:t>
            </w:r>
          </w:p>
        </w:tc>
        <w:tc>
          <w:tcPr>
            <w:tcW w:w="908"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Номер звіту про невідповідність</w:t>
            </w:r>
          </w:p>
        </w:tc>
        <w:tc>
          <w:tcPr>
            <w:tcW w:w="696"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Термін виконання</w:t>
            </w:r>
          </w:p>
        </w:tc>
        <w:tc>
          <w:tcPr>
            <w:tcW w:w="695"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Відмітка про виконання</w:t>
            </w:r>
          </w:p>
        </w:tc>
      </w:tr>
      <w:tr w:rsidR="00623D1E" w:rsidRPr="002C2D35" w:rsidTr="00623D1E">
        <w:trPr>
          <w:trHeight w:val="945"/>
        </w:trPr>
        <w:tc>
          <w:tcPr>
            <w:tcW w:w="751"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Номер по порядку</w:t>
            </w:r>
          </w:p>
        </w:tc>
        <w:tc>
          <w:tcPr>
            <w:tcW w:w="855"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Значення п. 4.2 .з таблиці 4</w:t>
            </w:r>
          </w:p>
        </w:tc>
        <w:tc>
          <w:tcPr>
            <w:tcW w:w="813" w:type="dxa"/>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Значення п. 4.3 .з таблиці 4</w:t>
            </w:r>
          </w:p>
        </w:tc>
        <w:tc>
          <w:tcPr>
            <w:tcW w:w="835"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Значення п. 4.4 .з таблиці 4</w:t>
            </w:r>
          </w:p>
        </w:tc>
        <w:tc>
          <w:tcPr>
            <w:tcW w:w="834" w:type="dxa"/>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Значення п. 4.6 .з таблиці 4</w:t>
            </w:r>
          </w:p>
        </w:tc>
        <w:tc>
          <w:tcPr>
            <w:tcW w:w="696" w:type="dxa"/>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Значення п. 4.5 з таблиці 4</w:t>
            </w:r>
          </w:p>
        </w:tc>
        <w:tc>
          <w:tcPr>
            <w:tcW w:w="1092"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Значення п. 4.8 з таблиці 4</w:t>
            </w:r>
          </w:p>
        </w:tc>
        <w:tc>
          <w:tcPr>
            <w:tcW w:w="880" w:type="dxa"/>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Значення п. 4.11 з таблиці 4</w:t>
            </w:r>
          </w:p>
        </w:tc>
        <w:tc>
          <w:tcPr>
            <w:tcW w:w="855"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Значення п. 3.1.з таблиці 3</w:t>
            </w:r>
          </w:p>
        </w:tc>
        <w:tc>
          <w:tcPr>
            <w:tcW w:w="908"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Значення п. 4.1 з таблиці 4</w:t>
            </w:r>
          </w:p>
        </w:tc>
        <w:tc>
          <w:tcPr>
            <w:tcW w:w="696"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Значення п. 4.12 з таблиці 4</w:t>
            </w:r>
          </w:p>
        </w:tc>
        <w:tc>
          <w:tcPr>
            <w:tcW w:w="695"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Значення п. 4.17 з таблиці 4</w:t>
            </w:r>
          </w:p>
        </w:tc>
      </w:tr>
      <w:tr w:rsidR="00623D1E" w:rsidRPr="002C2D35" w:rsidTr="00623D1E">
        <w:trPr>
          <w:trHeight w:val="179"/>
        </w:trPr>
        <w:tc>
          <w:tcPr>
            <w:tcW w:w="751" w:type="dxa"/>
            <w:shd w:val="clear" w:color="auto" w:fill="auto"/>
          </w:tcPr>
          <w:p w:rsidR="00623D1E" w:rsidRPr="002C2D35" w:rsidRDefault="00623D1E" w:rsidP="00623D1E">
            <w:pPr>
              <w:jc w:val="both"/>
              <w:rPr>
                <w:rFonts w:ascii="Arial Narrow" w:hAnsi="Arial Narrow"/>
                <w:sz w:val="18"/>
                <w:szCs w:val="18"/>
                <w:lang w:eastAsia="en-GB"/>
              </w:rPr>
            </w:pPr>
          </w:p>
        </w:tc>
        <w:tc>
          <w:tcPr>
            <w:tcW w:w="855" w:type="dxa"/>
            <w:shd w:val="clear" w:color="auto" w:fill="auto"/>
          </w:tcPr>
          <w:p w:rsidR="00623D1E" w:rsidRPr="002C2D35" w:rsidRDefault="00623D1E" w:rsidP="00623D1E">
            <w:pPr>
              <w:jc w:val="both"/>
              <w:rPr>
                <w:rFonts w:ascii="Arial Narrow" w:hAnsi="Arial Narrow"/>
                <w:sz w:val="18"/>
                <w:szCs w:val="18"/>
                <w:lang w:eastAsia="en-GB"/>
              </w:rPr>
            </w:pPr>
          </w:p>
        </w:tc>
        <w:tc>
          <w:tcPr>
            <w:tcW w:w="813" w:type="dxa"/>
          </w:tcPr>
          <w:p w:rsidR="00623D1E" w:rsidRPr="002C2D35" w:rsidRDefault="00623D1E" w:rsidP="00623D1E">
            <w:pPr>
              <w:jc w:val="both"/>
              <w:rPr>
                <w:rFonts w:ascii="Arial Narrow" w:hAnsi="Arial Narrow"/>
                <w:sz w:val="18"/>
                <w:szCs w:val="18"/>
                <w:lang w:eastAsia="en-GB"/>
              </w:rPr>
            </w:pPr>
          </w:p>
        </w:tc>
        <w:tc>
          <w:tcPr>
            <w:tcW w:w="835" w:type="dxa"/>
            <w:shd w:val="clear" w:color="auto" w:fill="auto"/>
          </w:tcPr>
          <w:p w:rsidR="00623D1E" w:rsidRPr="002C2D35" w:rsidRDefault="00623D1E" w:rsidP="00623D1E">
            <w:pPr>
              <w:jc w:val="both"/>
              <w:rPr>
                <w:rFonts w:ascii="Arial Narrow" w:hAnsi="Arial Narrow"/>
                <w:sz w:val="18"/>
                <w:szCs w:val="18"/>
                <w:lang w:eastAsia="en-GB"/>
              </w:rPr>
            </w:pPr>
          </w:p>
        </w:tc>
        <w:tc>
          <w:tcPr>
            <w:tcW w:w="834" w:type="dxa"/>
          </w:tcPr>
          <w:p w:rsidR="00623D1E" w:rsidRPr="002C2D35" w:rsidRDefault="00623D1E" w:rsidP="00623D1E">
            <w:pPr>
              <w:jc w:val="both"/>
              <w:rPr>
                <w:rFonts w:ascii="Arial Narrow" w:hAnsi="Arial Narrow"/>
                <w:sz w:val="18"/>
                <w:szCs w:val="18"/>
                <w:lang w:eastAsia="en-GB"/>
              </w:rPr>
            </w:pPr>
          </w:p>
        </w:tc>
        <w:tc>
          <w:tcPr>
            <w:tcW w:w="696" w:type="dxa"/>
          </w:tcPr>
          <w:p w:rsidR="00623D1E" w:rsidRPr="002C2D35" w:rsidRDefault="00623D1E" w:rsidP="00623D1E">
            <w:pPr>
              <w:jc w:val="both"/>
              <w:rPr>
                <w:rFonts w:ascii="Arial Narrow" w:hAnsi="Arial Narrow"/>
                <w:sz w:val="18"/>
                <w:szCs w:val="18"/>
                <w:lang w:eastAsia="en-GB"/>
              </w:rPr>
            </w:pPr>
          </w:p>
        </w:tc>
        <w:tc>
          <w:tcPr>
            <w:tcW w:w="1092" w:type="dxa"/>
            <w:shd w:val="clear" w:color="auto" w:fill="auto"/>
          </w:tcPr>
          <w:p w:rsidR="00623D1E" w:rsidRPr="002C2D35" w:rsidRDefault="00623D1E" w:rsidP="00623D1E">
            <w:pPr>
              <w:jc w:val="both"/>
              <w:rPr>
                <w:rFonts w:ascii="Arial Narrow" w:hAnsi="Arial Narrow"/>
                <w:sz w:val="18"/>
                <w:szCs w:val="18"/>
                <w:lang w:eastAsia="en-GB"/>
              </w:rPr>
            </w:pPr>
          </w:p>
        </w:tc>
        <w:tc>
          <w:tcPr>
            <w:tcW w:w="880" w:type="dxa"/>
          </w:tcPr>
          <w:p w:rsidR="00623D1E" w:rsidRPr="002C2D35" w:rsidRDefault="00623D1E" w:rsidP="00623D1E">
            <w:pPr>
              <w:jc w:val="both"/>
              <w:rPr>
                <w:rFonts w:ascii="Arial Narrow" w:hAnsi="Arial Narrow"/>
                <w:sz w:val="18"/>
                <w:szCs w:val="18"/>
                <w:lang w:eastAsia="en-GB"/>
              </w:rPr>
            </w:pPr>
          </w:p>
        </w:tc>
        <w:tc>
          <w:tcPr>
            <w:tcW w:w="855" w:type="dxa"/>
            <w:shd w:val="clear" w:color="auto" w:fill="auto"/>
          </w:tcPr>
          <w:p w:rsidR="00623D1E" w:rsidRPr="002C2D35" w:rsidRDefault="00623D1E" w:rsidP="00623D1E">
            <w:pPr>
              <w:jc w:val="both"/>
              <w:rPr>
                <w:rFonts w:ascii="Arial Narrow" w:hAnsi="Arial Narrow"/>
                <w:sz w:val="18"/>
                <w:szCs w:val="18"/>
                <w:lang w:eastAsia="en-GB"/>
              </w:rPr>
            </w:pPr>
          </w:p>
        </w:tc>
        <w:tc>
          <w:tcPr>
            <w:tcW w:w="908" w:type="dxa"/>
            <w:shd w:val="clear" w:color="auto" w:fill="auto"/>
          </w:tcPr>
          <w:p w:rsidR="00623D1E" w:rsidRPr="002C2D35" w:rsidRDefault="00623D1E" w:rsidP="00623D1E">
            <w:pPr>
              <w:jc w:val="both"/>
              <w:rPr>
                <w:rFonts w:ascii="Arial Narrow" w:hAnsi="Arial Narrow"/>
                <w:sz w:val="18"/>
                <w:szCs w:val="18"/>
                <w:lang w:eastAsia="en-GB"/>
              </w:rPr>
            </w:pPr>
          </w:p>
        </w:tc>
        <w:tc>
          <w:tcPr>
            <w:tcW w:w="696" w:type="dxa"/>
            <w:shd w:val="clear" w:color="auto" w:fill="auto"/>
          </w:tcPr>
          <w:p w:rsidR="00623D1E" w:rsidRPr="002C2D35" w:rsidRDefault="00623D1E" w:rsidP="00623D1E">
            <w:pPr>
              <w:jc w:val="both"/>
              <w:rPr>
                <w:rFonts w:ascii="Arial Narrow" w:hAnsi="Arial Narrow"/>
                <w:sz w:val="18"/>
                <w:szCs w:val="18"/>
                <w:lang w:eastAsia="en-GB"/>
              </w:rPr>
            </w:pPr>
          </w:p>
        </w:tc>
        <w:tc>
          <w:tcPr>
            <w:tcW w:w="695" w:type="dxa"/>
            <w:shd w:val="clear" w:color="auto" w:fill="auto"/>
          </w:tcPr>
          <w:p w:rsidR="00623D1E" w:rsidRPr="002C2D35" w:rsidRDefault="00623D1E" w:rsidP="00623D1E">
            <w:pPr>
              <w:jc w:val="both"/>
              <w:rPr>
                <w:rFonts w:ascii="Arial Narrow" w:hAnsi="Arial Narrow"/>
                <w:sz w:val="18"/>
                <w:szCs w:val="18"/>
                <w:lang w:eastAsia="en-GB"/>
              </w:rPr>
            </w:pPr>
          </w:p>
        </w:tc>
      </w:tr>
      <w:tr w:rsidR="00623D1E" w:rsidRPr="002C2D35" w:rsidTr="00623D1E">
        <w:trPr>
          <w:trHeight w:val="193"/>
        </w:trPr>
        <w:tc>
          <w:tcPr>
            <w:tcW w:w="751" w:type="dxa"/>
            <w:shd w:val="clear" w:color="auto" w:fill="auto"/>
          </w:tcPr>
          <w:p w:rsidR="00623D1E" w:rsidRPr="002C2D35" w:rsidRDefault="00623D1E" w:rsidP="00623D1E">
            <w:pPr>
              <w:jc w:val="both"/>
              <w:rPr>
                <w:rFonts w:ascii="Arial Narrow" w:hAnsi="Arial Narrow"/>
                <w:sz w:val="18"/>
                <w:szCs w:val="18"/>
                <w:lang w:eastAsia="en-GB"/>
              </w:rPr>
            </w:pPr>
          </w:p>
        </w:tc>
        <w:tc>
          <w:tcPr>
            <w:tcW w:w="855" w:type="dxa"/>
            <w:shd w:val="clear" w:color="auto" w:fill="auto"/>
          </w:tcPr>
          <w:p w:rsidR="00623D1E" w:rsidRPr="002C2D35" w:rsidRDefault="00623D1E" w:rsidP="00623D1E">
            <w:pPr>
              <w:jc w:val="both"/>
              <w:rPr>
                <w:rFonts w:ascii="Arial Narrow" w:hAnsi="Arial Narrow"/>
                <w:sz w:val="18"/>
                <w:szCs w:val="18"/>
                <w:lang w:eastAsia="en-GB"/>
              </w:rPr>
            </w:pPr>
          </w:p>
        </w:tc>
        <w:tc>
          <w:tcPr>
            <w:tcW w:w="813" w:type="dxa"/>
          </w:tcPr>
          <w:p w:rsidR="00623D1E" w:rsidRPr="002C2D35" w:rsidRDefault="00623D1E" w:rsidP="00623D1E">
            <w:pPr>
              <w:jc w:val="both"/>
              <w:rPr>
                <w:rFonts w:ascii="Arial Narrow" w:hAnsi="Arial Narrow"/>
                <w:sz w:val="18"/>
                <w:szCs w:val="18"/>
                <w:lang w:eastAsia="en-GB"/>
              </w:rPr>
            </w:pPr>
          </w:p>
        </w:tc>
        <w:tc>
          <w:tcPr>
            <w:tcW w:w="835" w:type="dxa"/>
            <w:shd w:val="clear" w:color="auto" w:fill="auto"/>
          </w:tcPr>
          <w:p w:rsidR="00623D1E" w:rsidRPr="002C2D35" w:rsidRDefault="00623D1E" w:rsidP="00623D1E">
            <w:pPr>
              <w:jc w:val="both"/>
              <w:rPr>
                <w:rFonts w:ascii="Arial Narrow" w:hAnsi="Arial Narrow"/>
                <w:sz w:val="18"/>
                <w:szCs w:val="18"/>
                <w:lang w:eastAsia="en-GB"/>
              </w:rPr>
            </w:pPr>
          </w:p>
        </w:tc>
        <w:tc>
          <w:tcPr>
            <w:tcW w:w="834" w:type="dxa"/>
          </w:tcPr>
          <w:p w:rsidR="00623D1E" w:rsidRPr="002C2D35" w:rsidRDefault="00623D1E" w:rsidP="00623D1E">
            <w:pPr>
              <w:jc w:val="both"/>
              <w:rPr>
                <w:rFonts w:ascii="Arial Narrow" w:hAnsi="Arial Narrow"/>
                <w:sz w:val="18"/>
                <w:szCs w:val="18"/>
                <w:lang w:eastAsia="en-GB"/>
              </w:rPr>
            </w:pPr>
          </w:p>
        </w:tc>
        <w:tc>
          <w:tcPr>
            <w:tcW w:w="696" w:type="dxa"/>
          </w:tcPr>
          <w:p w:rsidR="00623D1E" w:rsidRPr="002C2D35" w:rsidRDefault="00623D1E" w:rsidP="00623D1E">
            <w:pPr>
              <w:jc w:val="both"/>
              <w:rPr>
                <w:rFonts w:ascii="Arial Narrow" w:hAnsi="Arial Narrow"/>
                <w:sz w:val="18"/>
                <w:szCs w:val="18"/>
                <w:lang w:eastAsia="en-GB"/>
              </w:rPr>
            </w:pPr>
          </w:p>
        </w:tc>
        <w:tc>
          <w:tcPr>
            <w:tcW w:w="1092" w:type="dxa"/>
            <w:shd w:val="clear" w:color="auto" w:fill="auto"/>
          </w:tcPr>
          <w:p w:rsidR="00623D1E" w:rsidRPr="002C2D35" w:rsidRDefault="00623D1E" w:rsidP="00623D1E">
            <w:pPr>
              <w:jc w:val="both"/>
              <w:rPr>
                <w:rFonts w:ascii="Arial Narrow" w:hAnsi="Arial Narrow"/>
                <w:sz w:val="18"/>
                <w:szCs w:val="18"/>
                <w:lang w:eastAsia="en-GB"/>
              </w:rPr>
            </w:pPr>
          </w:p>
        </w:tc>
        <w:tc>
          <w:tcPr>
            <w:tcW w:w="880" w:type="dxa"/>
          </w:tcPr>
          <w:p w:rsidR="00623D1E" w:rsidRPr="002C2D35" w:rsidRDefault="00623D1E" w:rsidP="00623D1E">
            <w:pPr>
              <w:jc w:val="both"/>
              <w:rPr>
                <w:rFonts w:ascii="Arial Narrow" w:hAnsi="Arial Narrow"/>
                <w:sz w:val="18"/>
                <w:szCs w:val="18"/>
                <w:lang w:eastAsia="en-GB"/>
              </w:rPr>
            </w:pPr>
          </w:p>
        </w:tc>
        <w:tc>
          <w:tcPr>
            <w:tcW w:w="855" w:type="dxa"/>
            <w:shd w:val="clear" w:color="auto" w:fill="auto"/>
          </w:tcPr>
          <w:p w:rsidR="00623D1E" w:rsidRPr="002C2D35" w:rsidRDefault="00623D1E" w:rsidP="00623D1E">
            <w:pPr>
              <w:jc w:val="both"/>
              <w:rPr>
                <w:rFonts w:ascii="Arial Narrow" w:hAnsi="Arial Narrow"/>
                <w:sz w:val="18"/>
                <w:szCs w:val="18"/>
                <w:lang w:eastAsia="en-GB"/>
              </w:rPr>
            </w:pPr>
          </w:p>
        </w:tc>
        <w:tc>
          <w:tcPr>
            <w:tcW w:w="908" w:type="dxa"/>
            <w:shd w:val="clear" w:color="auto" w:fill="auto"/>
          </w:tcPr>
          <w:p w:rsidR="00623D1E" w:rsidRPr="002C2D35" w:rsidRDefault="00623D1E" w:rsidP="00623D1E">
            <w:pPr>
              <w:jc w:val="both"/>
              <w:rPr>
                <w:rFonts w:ascii="Arial Narrow" w:hAnsi="Arial Narrow"/>
                <w:sz w:val="18"/>
                <w:szCs w:val="18"/>
                <w:lang w:eastAsia="en-GB"/>
              </w:rPr>
            </w:pPr>
          </w:p>
        </w:tc>
        <w:tc>
          <w:tcPr>
            <w:tcW w:w="696" w:type="dxa"/>
            <w:shd w:val="clear" w:color="auto" w:fill="auto"/>
          </w:tcPr>
          <w:p w:rsidR="00623D1E" w:rsidRPr="002C2D35" w:rsidRDefault="00623D1E" w:rsidP="00623D1E">
            <w:pPr>
              <w:jc w:val="both"/>
              <w:rPr>
                <w:rFonts w:ascii="Arial Narrow" w:hAnsi="Arial Narrow"/>
                <w:sz w:val="18"/>
                <w:szCs w:val="18"/>
                <w:lang w:eastAsia="en-GB"/>
              </w:rPr>
            </w:pPr>
          </w:p>
        </w:tc>
        <w:tc>
          <w:tcPr>
            <w:tcW w:w="695" w:type="dxa"/>
            <w:shd w:val="clear" w:color="auto" w:fill="auto"/>
          </w:tcPr>
          <w:p w:rsidR="00623D1E" w:rsidRPr="002C2D35" w:rsidRDefault="00623D1E" w:rsidP="00623D1E">
            <w:pPr>
              <w:jc w:val="both"/>
              <w:rPr>
                <w:rFonts w:ascii="Arial Narrow" w:hAnsi="Arial Narrow"/>
                <w:sz w:val="18"/>
                <w:szCs w:val="18"/>
                <w:lang w:eastAsia="en-GB"/>
              </w:rPr>
            </w:pPr>
          </w:p>
        </w:tc>
      </w:tr>
      <w:tr w:rsidR="00623D1E" w:rsidRPr="002C2D35" w:rsidTr="00623D1E">
        <w:trPr>
          <w:trHeight w:val="570"/>
        </w:trPr>
        <w:tc>
          <w:tcPr>
            <w:tcW w:w="751" w:type="dxa"/>
            <w:shd w:val="clear" w:color="auto" w:fill="auto"/>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lastRenderedPageBreak/>
              <w:t>Всього:</w:t>
            </w:r>
          </w:p>
        </w:tc>
        <w:tc>
          <w:tcPr>
            <w:tcW w:w="855" w:type="dxa"/>
            <w:shd w:val="clear" w:color="auto" w:fill="auto"/>
          </w:tcPr>
          <w:p w:rsidR="00623D1E" w:rsidRPr="002C2D35" w:rsidRDefault="00623D1E" w:rsidP="00623D1E">
            <w:pPr>
              <w:jc w:val="both"/>
              <w:rPr>
                <w:rFonts w:ascii="Arial Narrow" w:hAnsi="Arial Narrow"/>
                <w:sz w:val="18"/>
                <w:szCs w:val="18"/>
                <w:lang w:eastAsia="en-GB"/>
              </w:rPr>
            </w:pPr>
          </w:p>
        </w:tc>
        <w:tc>
          <w:tcPr>
            <w:tcW w:w="813" w:type="dxa"/>
          </w:tcPr>
          <w:p w:rsidR="00623D1E" w:rsidRPr="002C2D35" w:rsidRDefault="00623D1E" w:rsidP="00623D1E">
            <w:pPr>
              <w:jc w:val="both"/>
              <w:rPr>
                <w:rFonts w:ascii="Arial Narrow" w:hAnsi="Arial Narrow"/>
                <w:sz w:val="18"/>
                <w:szCs w:val="18"/>
                <w:lang w:eastAsia="en-GB"/>
              </w:rPr>
            </w:pPr>
          </w:p>
        </w:tc>
        <w:tc>
          <w:tcPr>
            <w:tcW w:w="835" w:type="dxa"/>
            <w:shd w:val="clear" w:color="auto" w:fill="auto"/>
          </w:tcPr>
          <w:p w:rsidR="00623D1E" w:rsidRPr="002C2D35" w:rsidRDefault="00623D1E" w:rsidP="00623D1E">
            <w:pPr>
              <w:jc w:val="both"/>
              <w:rPr>
                <w:rFonts w:ascii="Arial Narrow" w:hAnsi="Arial Narrow"/>
                <w:sz w:val="18"/>
                <w:szCs w:val="18"/>
                <w:lang w:eastAsia="en-GB"/>
              </w:rPr>
            </w:pPr>
          </w:p>
        </w:tc>
        <w:tc>
          <w:tcPr>
            <w:tcW w:w="834" w:type="dxa"/>
          </w:tcPr>
          <w:p w:rsidR="00623D1E" w:rsidRPr="002C2D35" w:rsidRDefault="00623D1E" w:rsidP="00623D1E">
            <w:pPr>
              <w:jc w:val="both"/>
              <w:rPr>
                <w:rFonts w:ascii="Arial Narrow" w:hAnsi="Arial Narrow"/>
                <w:sz w:val="18"/>
                <w:szCs w:val="18"/>
                <w:lang w:eastAsia="en-GB"/>
              </w:rPr>
            </w:pPr>
            <w:r w:rsidRPr="002C2D35">
              <w:rPr>
                <w:rFonts w:ascii="Arial Narrow" w:hAnsi="Arial Narrow"/>
                <w:sz w:val="18"/>
                <w:szCs w:val="18"/>
                <w:lang w:eastAsia="en-GB"/>
              </w:rPr>
              <w:t>Кількість невідповідностей</w:t>
            </w:r>
          </w:p>
        </w:tc>
        <w:tc>
          <w:tcPr>
            <w:tcW w:w="696" w:type="dxa"/>
          </w:tcPr>
          <w:p w:rsidR="00623D1E" w:rsidRPr="002C2D35" w:rsidRDefault="00623D1E" w:rsidP="00623D1E">
            <w:pPr>
              <w:jc w:val="both"/>
              <w:rPr>
                <w:rFonts w:ascii="Arial Narrow" w:hAnsi="Arial Narrow"/>
                <w:sz w:val="18"/>
                <w:szCs w:val="18"/>
                <w:lang w:eastAsia="en-GB"/>
              </w:rPr>
            </w:pPr>
          </w:p>
        </w:tc>
        <w:tc>
          <w:tcPr>
            <w:tcW w:w="1092" w:type="dxa"/>
            <w:shd w:val="clear" w:color="auto" w:fill="auto"/>
          </w:tcPr>
          <w:p w:rsidR="00623D1E" w:rsidRPr="002C2D35" w:rsidRDefault="00623D1E" w:rsidP="00623D1E">
            <w:pPr>
              <w:jc w:val="both"/>
              <w:rPr>
                <w:rFonts w:ascii="Arial Narrow" w:hAnsi="Arial Narrow"/>
                <w:sz w:val="18"/>
                <w:szCs w:val="18"/>
                <w:lang w:eastAsia="en-GB"/>
              </w:rPr>
            </w:pPr>
          </w:p>
        </w:tc>
        <w:tc>
          <w:tcPr>
            <w:tcW w:w="880" w:type="dxa"/>
          </w:tcPr>
          <w:p w:rsidR="00623D1E" w:rsidRPr="002C2D35" w:rsidRDefault="00623D1E" w:rsidP="00623D1E">
            <w:pPr>
              <w:jc w:val="both"/>
              <w:rPr>
                <w:rFonts w:ascii="Arial Narrow" w:hAnsi="Arial Narrow"/>
                <w:sz w:val="18"/>
                <w:szCs w:val="18"/>
                <w:lang w:eastAsia="en-GB"/>
              </w:rPr>
            </w:pPr>
          </w:p>
        </w:tc>
        <w:tc>
          <w:tcPr>
            <w:tcW w:w="855" w:type="dxa"/>
            <w:shd w:val="clear" w:color="auto" w:fill="auto"/>
          </w:tcPr>
          <w:p w:rsidR="00623D1E" w:rsidRPr="002C2D35" w:rsidRDefault="00623D1E" w:rsidP="00623D1E">
            <w:pPr>
              <w:jc w:val="both"/>
              <w:rPr>
                <w:rFonts w:ascii="Arial Narrow" w:hAnsi="Arial Narrow"/>
                <w:sz w:val="18"/>
                <w:szCs w:val="18"/>
                <w:lang w:eastAsia="en-GB"/>
              </w:rPr>
            </w:pPr>
          </w:p>
        </w:tc>
        <w:tc>
          <w:tcPr>
            <w:tcW w:w="908" w:type="dxa"/>
            <w:shd w:val="clear" w:color="auto" w:fill="auto"/>
          </w:tcPr>
          <w:p w:rsidR="00623D1E" w:rsidRPr="002C2D35" w:rsidRDefault="00623D1E" w:rsidP="00623D1E">
            <w:pPr>
              <w:jc w:val="both"/>
              <w:rPr>
                <w:rFonts w:ascii="Arial Narrow" w:hAnsi="Arial Narrow"/>
                <w:sz w:val="18"/>
                <w:szCs w:val="18"/>
                <w:lang w:eastAsia="en-GB"/>
              </w:rPr>
            </w:pPr>
          </w:p>
        </w:tc>
        <w:tc>
          <w:tcPr>
            <w:tcW w:w="696" w:type="dxa"/>
            <w:shd w:val="clear" w:color="auto" w:fill="auto"/>
          </w:tcPr>
          <w:p w:rsidR="00623D1E" w:rsidRPr="002C2D35" w:rsidRDefault="00623D1E" w:rsidP="00623D1E">
            <w:pPr>
              <w:jc w:val="both"/>
              <w:rPr>
                <w:rFonts w:ascii="Arial Narrow" w:hAnsi="Arial Narrow"/>
                <w:sz w:val="18"/>
                <w:szCs w:val="18"/>
                <w:lang w:eastAsia="en-GB"/>
              </w:rPr>
            </w:pPr>
          </w:p>
        </w:tc>
        <w:tc>
          <w:tcPr>
            <w:tcW w:w="695" w:type="dxa"/>
            <w:shd w:val="clear" w:color="auto" w:fill="auto"/>
          </w:tcPr>
          <w:p w:rsidR="00623D1E" w:rsidRPr="002C2D35" w:rsidRDefault="00623D1E" w:rsidP="00623D1E">
            <w:pPr>
              <w:jc w:val="both"/>
              <w:rPr>
                <w:rFonts w:ascii="Arial Narrow" w:hAnsi="Arial Narrow"/>
                <w:sz w:val="18"/>
                <w:szCs w:val="18"/>
                <w:lang w:eastAsia="en-GB"/>
              </w:rPr>
            </w:pPr>
          </w:p>
        </w:tc>
      </w:tr>
    </w:tbl>
    <w:p w:rsidR="00623D1E" w:rsidRPr="002C2D35" w:rsidRDefault="00623D1E" w:rsidP="00623D1E">
      <w:pPr>
        <w:jc w:val="both"/>
        <w:rPr>
          <w:b/>
          <w:i/>
          <w:u w:val="single"/>
          <w:lang w:eastAsia="en-GB"/>
        </w:rPr>
      </w:pPr>
    </w:p>
    <w:p w:rsidR="00623D1E" w:rsidRPr="00396457" w:rsidRDefault="00623D1E" w:rsidP="00623D1E">
      <w:pPr>
        <w:widowControl w:val="0"/>
        <w:jc w:val="center"/>
        <w:rPr>
          <w:rFonts w:eastAsia="Droid Sans Fallback"/>
          <w:b/>
          <w:sz w:val="22"/>
          <w:szCs w:val="22"/>
        </w:rPr>
      </w:pPr>
      <w:r w:rsidRPr="00396457">
        <w:rPr>
          <w:rFonts w:eastAsia="Droid Sans Fallback"/>
          <w:b/>
          <w:sz w:val="22"/>
          <w:szCs w:val="22"/>
        </w:rPr>
        <w:t xml:space="preserve">  </w:t>
      </w:r>
    </w:p>
    <w:p w:rsidR="00623D1E" w:rsidRPr="00396457" w:rsidRDefault="00623D1E" w:rsidP="00623D1E">
      <w:pPr>
        <w:ind w:left="66"/>
        <w:jc w:val="both"/>
      </w:pPr>
    </w:p>
    <w:tbl>
      <w:tblPr>
        <w:tblW w:w="9193" w:type="dxa"/>
        <w:tblInd w:w="-15" w:type="dxa"/>
        <w:tblLayout w:type="fixed"/>
        <w:tblCellMar>
          <w:left w:w="105" w:type="dxa"/>
          <w:right w:w="105" w:type="dxa"/>
        </w:tblCellMar>
        <w:tblLook w:val="0000" w:firstRow="0" w:lastRow="0" w:firstColumn="0" w:lastColumn="0" w:noHBand="0" w:noVBand="0"/>
      </w:tblPr>
      <w:tblGrid>
        <w:gridCol w:w="4596"/>
        <w:gridCol w:w="4597"/>
      </w:tblGrid>
      <w:tr w:rsidR="00623D1E" w:rsidRPr="00396457" w:rsidTr="00623D1E">
        <w:tc>
          <w:tcPr>
            <w:tcW w:w="4596" w:type="dxa"/>
          </w:tcPr>
          <w:p w:rsidR="00623D1E" w:rsidRPr="00396457" w:rsidRDefault="00623D1E" w:rsidP="00623D1E">
            <w:pPr>
              <w:widowControl w:val="0"/>
              <w:tabs>
                <w:tab w:val="left" w:pos="567"/>
                <w:tab w:val="left" w:pos="8505"/>
              </w:tabs>
              <w:rPr>
                <w:b/>
                <w:sz w:val="22"/>
                <w:szCs w:val="22"/>
              </w:rPr>
            </w:pPr>
            <w:r w:rsidRPr="00396457">
              <w:rPr>
                <w:b/>
                <w:sz w:val="22"/>
                <w:szCs w:val="22"/>
              </w:rPr>
              <w:t>Виконавець:</w:t>
            </w:r>
          </w:p>
          <w:p w:rsidR="00623D1E" w:rsidRPr="00396457" w:rsidRDefault="00623D1E" w:rsidP="00623D1E">
            <w:pPr>
              <w:widowControl w:val="0"/>
              <w:tabs>
                <w:tab w:val="left" w:pos="567"/>
                <w:tab w:val="left" w:pos="8505"/>
              </w:tabs>
              <w:rPr>
                <w:b/>
                <w:sz w:val="22"/>
                <w:szCs w:val="22"/>
              </w:rPr>
            </w:pPr>
          </w:p>
          <w:p w:rsidR="00623D1E" w:rsidRPr="00396457" w:rsidRDefault="00623D1E" w:rsidP="00623D1E">
            <w:pPr>
              <w:widowControl w:val="0"/>
              <w:tabs>
                <w:tab w:val="left" w:pos="567"/>
                <w:tab w:val="left" w:pos="8505"/>
              </w:tabs>
              <w:rPr>
                <w:sz w:val="22"/>
                <w:szCs w:val="22"/>
              </w:rPr>
            </w:pPr>
          </w:p>
          <w:p w:rsidR="00623D1E" w:rsidRPr="00396457" w:rsidRDefault="00623D1E" w:rsidP="00623D1E">
            <w:pPr>
              <w:widowControl w:val="0"/>
              <w:tabs>
                <w:tab w:val="left" w:pos="567"/>
                <w:tab w:val="left" w:pos="8505"/>
              </w:tabs>
              <w:rPr>
                <w:sz w:val="22"/>
                <w:szCs w:val="22"/>
              </w:rPr>
            </w:pPr>
          </w:p>
          <w:p w:rsidR="00623D1E" w:rsidRPr="00396457" w:rsidRDefault="00623D1E" w:rsidP="00623D1E">
            <w:pPr>
              <w:widowControl w:val="0"/>
              <w:tabs>
                <w:tab w:val="left" w:pos="567"/>
                <w:tab w:val="left" w:pos="8505"/>
              </w:tabs>
              <w:rPr>
                <w:sz w:val="22"/>
                <w:szCs w:val="22"/>
              </w:rPr>
            </w:pPr>
          </w:p>
          <w:p w:rsidR="00623D1E" w:rsidRPr="00396457" w:rsidRDefault="00623D1E" w:rsidP="00623D1E">
            <w:pPr>
              <w:widowControl w:val="0"/>
              <w:tabs>
                <w:tab w:val="left" w:pos="567"/>
                <w:tab w:val="left" w:pos="8505"/>
              </w:tabs>
              <w:rPr>
                <w:sz w:val="22"/>
                <w:szCs w:val="22"/>
              </w:rPr>
            </w:pPr>
          </w:p>
          <w:p w:rsidR="00623D1E" w:rsidRPr="00396457" w:rsidRDefault="00623D1E" w:rsidP="00623D1E">
            <w:pPr>
              <w:widowControl w:val="0"/>
              <w:tabs>
                <w:tab w:val="left" w:pos="567"/>
                <w:tab w:val="left" w:pos="8505"/>
              </w:tabs>
              <w:rPr>
                <w:sz w:val="22"/>
                <w:szCs w:val="22"/>
              </w:rPr>
            </w:pPr>
          </w:p>
          <w:p w:rsidR="00623D1E" w:rsidRPr="00396457" w:rsidRDefault="00623D1E" w:rsidP="00623D1E">
            <w:pPr>
              <w:widowControl w:val="0"/>
              <w:tabs>
                <w:tab w:val="left" w:pos="567"/>
                <w:tab w:val="left" w:pos="8505"/>
              </w:tabs>
              <w:rPr>
                <w:b/>
                <w:sz w:val="22"/>
                <w:szCs w:val="22"/>
              </w:rPr>
            </w:pPr>
          </w:p>
        </w:tc>
        <w:tc>
          <w:tcPr>
            <w:tcW w:w="4597" w:type="dxa"/>
          </w:tcPr>
          <w:p w:rsidR="00623D1E" w:rsidRPr="00396457" w:rsidRDefault="00623D1E" w:rsidP="00623D1E">
            <w:pPr>
              <w:widowControl w:val="0"/>
              <w:tabs>
                <w:tab w:val="left" w:pos="456"/>
              </w:tabs>
              <w:rPr>
                <w:b/>
                <w:sz w:val="22"/>
                <w:szCs w:val="22"/>
              </w:rPr>
            </w:pPr>
            <w:r w:rsidRPr="00396457">
              <w:rPr>
                <w:b/>
                <w:sz w:val="22"/>
                <w:szCs w:val="22"/>
              </w:rPr>
              <w:t>Замовник:</w:t>
            </w:r>
          </w:p>
          <w:p w:rsidR="00623D1E" w:rsidRPr="00396457" w:rsidRDefault="00623D1E" w:rsidP="00623D1E">
            <w:pPr>
              <w:widowControl w:val="0"/>
              <w:tabs>
                <w:tab w:val="left" w:pos="456"/>
              </w:tabs>
              <w:rPr>
                <w:b/>
                <w:sz w:val="22"/>
                <w:szCs w:val="22"/>
              </w:rPr>
            </w:pPr>
          </w:p>
          <w:p w:rsidR="00623D1E" w:rsidRPr="00396457" w:rsidRDefault="00623D1E" w:rsidP="00623D1E">
            <w:pPr>
              <w:widowControl w:val="0"/>
              <w:tabs>
                <w:tab w:val="left" w:pos="456"/>
              </w:tabs>
              <w:rPr>
                <w:b/>
                <w:sz w:val="22"/>
                <w:szCs w:val="22"/>
              </w:rPr>
            </w:pPr>
            <w:r w:rsidRPr="00396457">
              <w:rPr>
                <w:b/>
                <w:sz w:val="22"/>
                <w:szCs w:val="22"/>
              </w:rPr>
              <w:t xml:space="preserve">Приватне акціонерне товариство Прикарпаттяобленерго </w:t>
            </w:r>
          </w:p>
          <w:p w:rsidR="00623D1E" w:rsidRPr="00396457" w:rsidRDefault="00623D1E" w:rsidP="00623D1E">
            <w:pPr>
              <w:widowControl w:val="0"/>
              <w:tabs>
                <w:tab w:val="left" w:pos="456"/>
              </w:tabs>
              <w:rPr>
                <w:sz w:val="22"/>
                <w:szCs w:val="22"/>
              </w:rPr>
            </w:pPr>
            <w:r w:rsidRPr="00396457">
              <w:rPr>
                <w:sz w:val="22"/>
                <w:szCs w:val="22"/>
              </w:rPr>
              <w:t xml:space="preserve">76014, м. Івано-Франківськ, </w:t>
            </w:r>
          </w:p>
          <w:p w:rsidR="00623D1E" w:rsidRPr="00396457" w:rsidRDefault="00623D1E" w:rsidP="00623D1E">
            <w:pPr>
              <w:widowControl w:val="0"/>
              <w:tabs>
                <w:tab w:val="left" w:pos="456"/>
              </w:tabs>
              <w:rPr>
                <w:sz w:val="22"/>
                <w:szCs w:val="22"/>
              </w:rPr>
            </w:pPr>
            <w:r w:rsidRPr="00396457">
              <w:rPr>
                <w:sz w:val="22"/>
                <w:szCs w:val="22"/>
              </w:rPr>
              <w:t xml:space="preserve">вул. Індустріальна, 34 </w:t>
            </w:r>
          </w:p>
          <w:p w:rsidR="00623D1E" w:rsidRPr="00396457" w:rsidRDefault="00623D1E" w:rsidP="00623D1E">
            <w:pPr>
              <w:widowControl w:val="0"/>
              <w:rPr>
                <w:sz w:val="22"/>
                <w:szCs w:val="22"/>
              </w:rPr>
            </w:pPr>
            <w:r w:rsidRPr="00396457">
              <w:rPr>
                <w:sz w:val="22"/>
                <w:szCs w:val="22"/>
              </w:rPr>
              <w:t>IBAN: UA023365030000026001300018152</w:t>
            </w:r>
          </w:p>
          <w:p w:rsidR="00623D1E" w:rsidRPr="00396457" w:rsidRDefault="00623D1E" w:rsidP="00623D1E">
            <w:pPr>
              <w:widowControl w:val="0"/>
              <w:rPr>
                <w:sz w:val="22"/>
                <w:szCs w:val="22"/>
              </w:rPr>
            </w:pPr>
            <w:r w:rsidRPr="00396457">
              <w:rPr>
                <w:sz w:val="22"/>
                <w:szCs w:val="22"/>
              </w:rPr>
              <w:t xml:space="preserve">у ТВБВ 10008/0143 м. Івано-Франківська філії Івано-Франківське обласне управління АТ Ощадбанк, </w:t>
            </w:r>
          </w:p>
          <w:p w:rsidR="00623D1E" w:rsidRPr="00396457" w:rsidRDefault="00623D1E" w:rsidP="00623D1E">
            <w:pPr>
              <w:widowControl w:val="0"/>
              <w:rPr>
                <w:b/>
                <w:sz w:val="22"/>
                <w:szCs w:val="22"/>
              </w:rPr>
            </w:pPr>
            <w:r w:rsidRPr="00396457">
              <w:rPr>
                <w:sz w:val="22"/>
                <w:szCs w:val="22"/>
              </w:rPr>
              <w:t>МФО</w:t>
            </w:r>
            <w:r w:rsidRPr="00396457">
              <w:rPr>
                <w:b/>
                <w:sz w:val="22"/>
                <w:szCs w:val="22"/>
              </w:rPr>
              <w:t xml:space="preserve"> </w:t>
            </w:r>
            <w:r w:rsidRPr="00396457">
              <w:rPr>
                <w:sz w:val="22"/>
                <w:szCs w:val="22"/>
              </w:rPr>
              <w:t xml:space="preserve">336503, код ЄДРПОУ 00131564       </w:t>
            </w:r>
          </w:p>
          <w:p w:rsidR="00623D1E" w:rsidRPr="00396457" w:rsidRDefault="00623D1E" w:rsidP="00623D1E">
            <w:pPr>
              <w:widowControl w:val="0"/>
              <w:rPr>
                <w:rFonts w:eastAsia="Arial Unicode MS"/>
                <w:sz w:val="22"/>
                <w:szCs w:val="22"/>
              </w:rPr>
            </w:pPr>
            <w:r w:rsidRPr="00396457">
              <w:rPr>
                <w:rFonts w:eastAsia="Arial Unicode MS"/>
                <w:sz w:val="22"/>
                <w:szCs w:val="22"/>
              </w:rPr>
              <w:t>Витяг з реєстру платників податку на додану вартість № 1728064500027</w:t>
            </w:r>
          </w:p>
          <w:p w:rsidR="00623D1E" w:rsidRPr="00396457" w:rsidRDefault="00623D1E" w:rsidP="00623D1E">
            <w:pPr>
              <w:widowControl w:val="0"/>
              <w:rPr>
                <w:sz w:val="22"/>
                <w:szCs w:val="22"/>
              </w:rPr>
            </w:pPr>
            <w:r w:rsidRPr="00396457">
              <w:rPr>
                <w:rFonts w:eastAsia="Arial Unicode MS"/>
                <w:sz w:val="22"/>
                <w:szCs w:val="22"/>
              </w:rPr>
              <w:t>ІПН 001315609158</w:t>
            </w:r>
          </w:p>
          <w:p w:rsidR="00623D1E" w:rsidRPr="00396457" w:rsidRDefault="00623D1E" w:rsidP="00623D1E">
            <w:pPr>
              <w:pStyle w:val="Iauiuealex"/>
              <w:tabs>
                <w:tab w:val="left" w:pos="456"/>
              </w:tabs>
              <w:jc w:val="both"/>
              <w:rPr>
                <w:rFonts w:ascii="Times New Roman" w:hAnsi="Times New Roman"/>
                <w:b/>
                <w:sz w:val="22"/>
                <w:szCs w:val="22"/>
                <w:lang w:val="uk-UA"/>
              </w:rPr>
            </w:pPr>
          </w:p>
          <w:p w:rsidR="00623D1E" w:rsidRPr="00396457" w:rsidRDefault="00623D1E" w:rsidP="00623D1E">
            <w:pPr>
              <w:pStyle w:val="Iauiuealex"/>
              <w:tabs>
                <w:tab w:val="left" w:pos="456"/>
              </w:tabs>
              <w:jc w:val="both"/>
              <w:rPr>
                <w:rFonts w:ascii="Times New Roman" w:hAnsi="Times New Roman"/>
                <w:b/>
                <w:sz w:val="22"/>
                <w:szCs w:val="22"/>
                <w:lang w:val="uk-UA"/>
              </w:rPr>
            </w:pPr>
            <w:r w:rsidRPr="00396457">
              <w:rPr>
                <w:rFonts w:ascii="Times New Roman" w:hAnsi="Times New Roman"/>
                <w:b/>
                <w:sz w:val="22"/>
                <w:szCs w:val="22"/>
                <w:lang w:val="uk-UA"/>
              </w:rPr>
              <w:t>Заступник Голови Правління</w:t>
            </w:r>
          </w:p>
          <w:p w:rsidR="00623D1E" w:rsidRPr="00396457" w:rsidRDefault="00623D1E" w:rsidP="00623D1E">
            <w:pPr>
              <w:pStyle w:val="Iauiuealex"/>
              <w:tabs>
                <w:tab w:val="left" w:pos="456"/>
              </w:tabs>
              <w:jc w:val="both"/>
              <w:rPr>
                <w:rFonts w:ascii="Times New Roman" w:hAnsi="Times New Roman"/>
                <w:b/>
                <w:sz w:val="22"/>
                <w:szCs w:val="22"/>
                <w:lang w:val="uk-UA"/>
              </w:rPr>
            </w:pPr>
            <w:r w:rsidRPr="00396457">
              <w:rPr>
                <w:rFonts w:ascii="Times New Roman" w:hAnsi="Times New Roman"/>
                <w:b/>
                <w:sz w:val="22"/>
                <w:szCs w:val="22"/>
                <w:lang w:val="uk-UA"/>
              </w:rPr>
              <w:t>з адміністративної діяльності</w:t>
            </w:r>
          </w:p>
          <w:p w:rsidR="00623D1E" w:rsidRPr="00396457" w:rsidRDefault="00623D1E" w:rsidP="00623D1E">
            <w:pPr>
              <w:widowControl w:val="0"/>
              <w:tabs>
                <w:tab w:val="left" w:pos="567"/>
                <w:tab w:val="left" w:pos="8505"/>
              </w:tabs>
              <w:rPr>
                <w:b/>
                <w:sz w:val="22"/>
                <w:szCs w:val="22"/>
              </w:rPr>
            </w:pPr>
            <w:r w:rsidRPr="00396457">
              <w:rPr>
                <w:b/>
                <w:sz w:val="22"/>
                <w:szCs w:val="22"/>
              </w:rPr>
              <w:t>_________________ М.О. Чернявський</w:t>
            </w:r>
          </w:p>
        </w:tc>
      </w:tr>
    </w:tbl>
    <w:p w:rsidR="00623D1E" w:rsidRPr="00396457" w:rsidRDefault="00623D1E" w:rsidP="00623D1E">
      <w:pPr>
        <w:widowControl w:val="0"/>
        <w:ind w:left="357"/>
        <w:jc w:val="both"/>
        <w:rPr>
          <w:rFonts w:eastAsia="Droid Sans Fallback"/>
          <w:sz w:val="22"/>
          <w:szCs w:val="22"/>
        </w:rPr>
      </w:pPr>
      <w:r w:rsidRPr="00396457">
        <w:rPr>
          <w:rFonts w:eastAsia="Droid Sans Fallback"/>
          <w:sz w:val="22"/>
          <w:szCs w:val="22"/>
        </w:rPr>
        <w:t xml:space="preserve">                                                                                                                               </w:t>
      </w:r>
    </w:p>
    <w:p w:rsidR="00623D1E" w:rsidRPr="00396457" w:rsidRDefault="00623D1E" w:rsidP="00623D1E">
      <w:pPr>
        <w:widowControl w:val="0"/>
        <w:ind w:left="357"/>
        <w:jc w:val="both"/>
        <w:rPr>
          <w:rFonts w:eastAsia="Droid Sans Fallback"/>
          <w:sz w:val="22"/>
          <w:szCs w:val="22"/>
        </w:rPr>
      </w:pPr>
      <w:r w:rsidRPr="00396457">
        <w:rPr>
          <w:rFonts w:eastAsia="Droid Sans Fallback"/>
          <w:sz w:val="22"/>
          <w:szCs w:val="22"/>
        </w:rPr>
        <w:t xml:space="preserve">                                                                                                                               </w:t>
      </w:r>
    </w:p>
    <w:p w:rsidR="00623D1E" w:rsidRPr="00396457" w:rsidRDefault="00623D1E" w:rsidP="00623D1E">
      <w:pPr>
        <w:widowControl w:val="0"/>
        <w:ind w:left="357"/>
        <w:jc w:val="both"/>
        <w:rPr>
          <w:rFonts w:eastAsia="Droid Sans Fallback"/>
          <w:sz w:val="22"/>
          <w:szCs w:val="22"/>
        </w:rPr>
      </w:pPr>
    </w:p>
    <w:p w:rsidR="00623D1E" w:rsidRPr="00396457" w:rsidRDefault="00623D1E" w:rsidP="00623D1E">
      <w:pPr>
        <w:widowControl w:val="0"/>
        <w:ind w:left="357"/>
        <w:jc w:val="both"/>
        <w:rPr>
          <w:rFonts w:eastAsia="Droid Sans Fallback"/>
          <w:sz w:val="22"/>
          <w:szCs w:val="22"/>
        </w:rPr>
      </w:pPr>
    </w:p>
    <w:p w:rsidR="00623D1E" w:rsidRPr="00396457" w:rsidRDefault="00623D1E" w:rsidP="00623D1E">
      <w:pPr>
        <w:widowControl w:val="0"/>
        <w:ind w:left="357"/>
        <w:jc w:val="both"/>
        <w:rPr>
          <w:rFonts w:eastAsia="Droid Sans Fallback"/>
          <w:sz w:val="22"/>
          <w:szCs w:val="22"/>
        </w:rPr>
      </w:pPr>
    </w:p>
    <w:p w:rsidR="00623D1E" w:rsidRPr="00396457" w:rsidRDefault="00623D1E" w:rsidP="00623D1E">
      <w:pPr>
        <w:widowControl w:val="0"/>
        <w:ind w:left="357"/>
        <w:jc w:val="both"/>
        <w:rPr>
          <w:rFonts w:eastAsia="Droid Sans Fallback"/>
          <w:sz w:val="22"/>
          <w:szCs w:val="22"/>
        </w:rPr>
      </w:pPr>
    </w:p>
    <w:p w:rsidR="00623D1E" w:rsidRPr="00396457" w:rsidRDefault="00623D1E" w:rsidP="00623D1E">
      <w:pPr>
        <w:widowControl w:val="0"/>
        <w:ind w:left="357"/>
        <w:jc w:val="both"/>
        <w:rPr>
          <w:rFonts w:eastAsia="Droid Sans Fallback"/>
          <w:sz w:val="22"/>
          <w:szCs w:val="22"/>
        </w:rPr>
      </w:pPr>
    </w:p>
    <w:p w:rsidR="00623D1E" w:rsidRPr="00396457" w:rsidRDefault="00623D1E" w:rsidP="00623D1E">
      <w:pPr>
        <w:widowControl w:val="0"/>
        <w:ind w:left="357"/>
        <w:jc w:val="both"/>
        <w:rPr>
          <w:rFonts w:eastAsia="Droid Sans Fallback"/>
          <w:sz w:val="22"/>
          <w:szCs w:val="22"/>
        </w:rPr>
      </w:pPr>
    </w:p>
    <w:p w:rsidR="00623D1E" w:rsidRPr="00396457" w:rsidRDefault="00623D1E" w:rsidP="00623D1E">
      <w:pPr>
        <w:widowControl w:val="0"/>
        <w:ind w:left="357"/>
        <w:jc w:val="both"/>
        <w:rPr>
          <w:rFonts w:eastAsia="Droid Sans Fallback"/>
          <w:sz w:val="22"/>
          <w:szCs w:val="22"/>
        </w:rPr>
      </w:pPr>
    </w:p>
    <w:p w:rsidR="00623D1E" w:rsidRPr="00396457" w:rsidRDefault="00623D1E" w:rsidP="00623D1E">
      <w:pPr>
        <w:widowControl w:val="0"/>
        <w:ind w:left="357"/>
        <w:jc w:val="both"/>
        <w:rPr>
          <w:rFonts w:eastAsia="Droid Sans Fallback"/>
          <w:sz w:val="22"/>
          <w:szCs w:val="22"/>
        </w:rPr>
      </w:pPr>
    </w:p>
    <w:p w:rsidR="00623D1E" w:rsidRPr="00396457" w:rsidRDefault="00623D1E" w:rsidP="00623D1E">
      <w:pPr>
        <w:widowControl w:val="0"/>
        <w:ind w:left="357"/>
        <w:jc w:val="both"/>
        <w:rPr>
          <w:rFonts w:eastAsia="Droid Sans Fallback"/>
          <w:sz w:val="22"/>
          <w:szCs w:val="22"/>
        </w:rPr>
      </w:pPr>
    </w:p>
    <w:p w:rsidR="00623D1E" w:rsidRPr="00396457" w:rsidRDefault="00623D1E" w:rsidP="00623D1E">
      <w:pPr>
        <w:widowControl w:val="0"/>
        <w:ind w:left="357"/>
        <w:jc w:val="both"/>
        <w:rPr>
          <w:rFonts w:eastAsia="Droid Sans Fallback"/>
          <w:sz w:val="22"/>
          <w:szCs w:val="22"/>
        </w:rPr>
      </w:pPr>
    </w:p>
    <w:p w:rsidR="00623D1E" w:rsidRPr="00396457" w:rsidRDefault="00623D1E" w:rsidP="00623D1E">
      <w:pPr>
        <w:widowControl w:val="0"/>
        <w:ind w:left="357"/>
        <w:jc w:val="both"/>
        <w:rPr>
          <w:rFonts w:eastAsia="Droid Sans Fallback"/>
          <w:sz w:val="22"/>
          <w:szCs w:val="22"/>
        </w:rPr>
      </w:pPr>
    </w:p>
    <w:p w:rsidR="00623D1E" w:rsidRPr="00396457" w:rsidRDefault="00623D1E" w:rsidP="00623D1E">
      <w:pPr>
        <w:widowControl w:val="0"/>
        <w:ind w:left="357"/>
        <w:jc w:val="both"/>
        <w:rPr>
          <w:rFonts w:eastAsia="Droid Sans Fallback"/>
          <w:sz w:val="22"/>
          <w:szCs w:val="22"/>
        </w:rPr>
      </w:pPr>
    </w:p>
    <w:p w:rsidR="00623D1E" w:rsidRPr="00396457" w:rsidRDefault="00623D1E" w:rsidP="00623D1E">
      <w:pPr>
        <w:widowControl w:val="0"/>
        <w:ind w:left="357"/>
        <w:jc w:val="both"/>
        <w:rPr>
          <w:rFonts w:eastAsia="Droid Sans Fallback"/>
          <w:sz w:val="22"/>
          <w:szCs w:val="22"/>
        </w:rPr>
      </w:pPr>
    </w:p>
    <w:p w:rsidR="00623D1E" w:rsidRDefault="00623D1E" w:rsidP="00623D1E">
      <w:pPr>
        <w:widowControl w:val="0"/>
        <w:ind w:left="357"/>
        <w:jc w:val="both"/>
        <w:rPr>
          <w:rFonts w:eastAsia="Droid Sans Fallback"/>
          <w:sz w:val="22"/>
          <w:szCs w:val="22"/>
        </w:rPr>
      </w:pPr>
      <w:r>
        <w:rPr>
          <w:rFonts w:eastAsia="Droid Sans Fallback"/>
          <w:sz w:val="22"/>
          <w:szCs w:val="22"/>
        </w:rPr>
        <w:t xml:space="preserve">                                                                                                                            </w:t>
      </w:r>
    </w:p>
    <w:p w:rsidR="00623D1E" w:rsidRDefault="00623D1E" w:rsidP="00623D1E">
      <w:pPr>
        <w:widowControl w:val="0"/>
        <w:ind w:left="357"/>
        <w:jc w:val="both"/>
        <w:rPr>
          <w:rFonts w:eastAsia="Droid Sans Fallback"/>
          <w:sz w:val="22"/>
          <w:szCs w:val="22"/>
        </w:rPr>
      </w:pPr>
    </w:p>
    <w:p w:rsidR="00623D1E" w:rsidRDefault="00623D1E" w:rsidP="00623D1E">
      <w:pPr>
        <w:widowControl w:val="0"/>
        <w:ind w:left="357"/>
        <w:jc w:val="both"/>
        <w:rPr>
          <w:rFonts w:eastAsia="Droid Sans Fallback"/>
          <w:sz w:val="22"/>
          <w:szCs w:val="22"/>
        </w:rPr>
      </w:pPr>
    </w:p>
    <w:p w:rsidR="00623D1E" w:rsidRDefault="00623D1E" w:rsidP="00623D1E">
      <w:pPr>
        <w:widowControl w:val="0"/>
        <w:ind w:left="357"/>
        <w:jc w:val="both"/>
        <w:rPr>
          <w:rFonts w:eastAsia="Droid Sans Fallback"/>
          <w:sz w:val="22"/>
          <w:szCs w:val="22"/>
        </w:rPr>
      </w:pPr>
    </w:p>
    <w:p w:rsidR="00623D1E" w:rsidRDefault="00623D1E" w:rsidP="00623D1E">
      <w:pPr>
        <w:widowControl w:val="0"/>
        <w:ind w:left="357"/>
        <w:jc w:val="both"/>
        <w:rPr>
          <w:rFonts w:eastAsia="Droid Sans Fallback"/>
          <w:sz w:val="22"/>
          <w:szCs w:val="22"/>
        </w:rPr>
      </w:pPr>
    </w:p>
    <w:p w:rsidR="00623D1E" w:rsidRDefault="00623D1E" w:rsidP="00623D1E">
      <w:pPr>
        <w:widowControl w:val="0"/>
        <w:ind w:left="357"/>
        <w:jc w:val="both"/>
        <w:rPr>
          <w:rFonts w:eastAsia="Droid Sans Fallback"/>
          <w:sz w:val="22"/>
          <w:szCs w:val="22"/>
        </w:rPr>
      </w:pPr>
    </w:p>
    <w:p w:rsidR="00623D1E" w:rsidRDefault="00623D1E" w:rsidP="00623D1E">
      <w:pPr>
        <w:widowControl w:val="0"/>
        <w:ind w:left="357"/>
        <w:jc w:val="both"/>
        <w:rPr>
          <w:rFonts w:eastAsia="Droid Sans Fallback"/>
          <w:sz w:val="22"/>
          <w:szCs w:val="22"/>
        </w:rPr>
      </w:pPr>
    </w:p>
    <w:p w:rsidR="00623D1E" w:rsidRDefault="00623D1E" w:rsidP="00623D1E">
      <w:pPr>
        <w:widowControl w:val="0"/>
        <w:ind w:left="357"/>
        <w:jc w:val="both"/>
        <w:rPr>
          <w:rFonts w:eastAsia="Droid Sans Fallback"/>
          <w:sz w:val="22"/>
          <w:szCs w:val="22"/>
        </w:rPr>
      </w:pPr>
      <w:r>
        <w:rPr>
          <w:rFonts w:eastAsia="Droid Sans Fallback"/>
          <w:sz w:val="22"/>
          <w:szCs w:val="22"/>
        </w:rPr>
        <w:t xml:space="preserve"> </w:t>
      </w:r>
      <w:r w:rsidRPr="00396457">
        <w:rPr>
          <w:rFonts w:eastAsia="Droid Sans Fallback"/>
          <w:sz w:val="22"/>
          <w:szCs w:val="22"/>
        </w:rPr>
        <w:t xml:space="preserve"> </w:t>
      </w:r>
      <w:r>
        <w:rPr>
          <w:rFonts w:eastAsia="Droid Sans Fallback"/>
          <w:sz w:val="22"/>
          <w:szCs w:val="22"/>
        </w:rPr>
        <w:t xml:space="preserve">                                                                                                  </w:t>
      </w:r>
    </w:p>
    <w:p w:rsidR="00623D1E" w:rsidRDefault="00623D1E" w:rsidP="00623D1E">
      <w:pPr>
        <w:widowControl w:val="0"/>
        <w:ind w:left="357"/>
        <w:jc w:val="both"/>
        <w:rPr>
          <w:rFonts w:eastAsia="Droid Sans Fallback"/>
          <w:sz w:val="22"/>
          <w:szCs w:val="22"/>
        </w:rPr>
      </w:pPr>
    </w:p>
    <w:p w:rsidR="00623D1E" w:rsidRDefault="00623D1E" w:rsidP="00623D1E">
      <w:pPr>
        <w:widowControl w:val="0"/>
        <w:ind w:left="357"/>
        <w:jc w:val="both"/>
        <w:rPr>
          <w:rFonts w:eastAsia="Droid Sans Fallback"/>
          <w:sz w:val="22"/>
          <w:szCs w:val="22"/>
        </w:rPr>
      </w:pPr>
    </w:p>
    <w:p w:rsidR="00623D1E" w:rsidRDefault="00623D1E" w:rsidP="00623D1E">
      <w:pPr>
        <w:widowControl w:val="0"/>
        <w:ind w:left="357"/>
        <w:jc w:val="both"/>
        <w:rPr>
          <w:rFonts w:eastAsia="Droid Sans Fallback"/>
          <w:sz w:val="22"/>
          <w:szCs w:val="22"/>
        </w:rPr>
      </w:pPr>
    </w:p>
    <w:p w:rsidR="00623D1E" w:rsidRDefault="00623D1E" w:rsidP="00623D1E">
      <w:pPr>
        <w:widowControl w:val="0"/>
        <w:ind w:left="357"/>
        <w:jc w:val="both"/>
        <w:rPr>
          <w:rFonts w:eastAsia="Droid Sans Fallback"/>
          <w:sz w:val="22"/>
          <w:szCs w:val="22"/>
        </w:rPr>
      </w:pPr>
    </w:p>
    <w:p w:rsidR="00623D1E" w:rsidRDefault="00623D1E" w:rsidP="00623D1E">
      <w:pPr>
        <w:widowControl w:val="0"/>
        <w:ind w:left="357"/>
        <w:jc w:val="both"/>
        <w:rPr>
          <w:rFonts w:eastAsia="Droid Sans Fallback"/>
          <w:sz w:val="22"/>
          <w:szCs w:val="22"/>
        </w:rPr>
      </w:pPr>
    </w:p>
    <w:p w:rsidR="00623D1E" w:rsidRDefault="00623D1E" w:rsidP="00623D1E">
      <w:pPr>
        <w:widowControl w:val="0"/>
        <w:ind w:left="357"/>
        <w:jc w:val="both"/>
        <w:rPr>
          <w:rFonts w:eastAsia="Droid Sans Fallback"/>
          <w:sz w:val="22"/>
          <w:szCs w:val="22"/>
        </w:rPr>
      </w:pPr>
    </w:p>
    <w:p w:rsidR="00623D1E" w:rsidRDefault="00623D1E" w:rsidP="00623D1E">
      <w:pPr>
        <w:widowControl w:val="0"/>
        <w:ind w:left="357"/>
        <w:jc w:val="both"/>
        <w:rPr>
          <w:rFonts w:eastAsia="Droid Sans Fallback"/>
          <w:sz w:val="22"/>
          <w:szCs w:val="22"/>
        </w:rPr>
      </w:pPr>
    </w:p>
    <w:p w:rsidR="00623D1E" w:rsidRDefault="00623D1E" w:rsidP="00623D1E">
      <w:pPr>
        <w:widowControl w:val="0"/>
        <w:ind w:left="357"/>
        <w:jc w:val="both"/>
        <w:rPr>
          <w:rFonts w:eastAsia="Droid Sans Fallback"/>
          <w:sz w:val="22"/>
          <w:szCs w:val="22"/>
        </w:rPr>
      </w:pPr>
    </w:p>
    <w:p w:rsidR="00623D1E" w:rsidRDefault="00623D1E" w:rsidP="00623D1E">
      <w:pPr>
        <w:widowControl w:val="0"/>
        <w:ind w:left="357"/>
        <w:jc w:val="both"/>
        <w:rPr>
          <w:rFonts w:eastAsia="Droid Sans Fallback"/>
          <w:sz w:val="22"/>
          <w:szCs w:val="22"/>
        </w:rPr>
      </w:pPr>
    </w:p>
    <w:p w:rsidR="00623D1E" w:rsidRDefault="00623D1E" w:rsidP="00623D1E">
      <w:pPr>
        <w:widowControl w:val="0"/>
        <w:ind w:left="357"/>
        <w:jc w:val="both"/>
        <w:rPr>
          <w:rFonts w:eastAsia="Droid Sans Fallback"/>
          <w:sz w:val="22"/>
          <w:szCs w:val="22"/>
        </w:rPr>
      </w:pPr>
    </w:p>
    <w:p w:rsidR="00623D1E" w:rsidRDefault="00623D1E" w:rsidP="00623D1E">
      <w:pPr>
        <w:widowControl w:val="0"/>
        <w:ind w:left="357"/>
        <w:jc w:val="both"/>
        <w:rPr>
          <w:rFonts w:eastAsia="Droid Sans Fallback"/>
          <w:sz w:val="22"/>
          <w:szCs w:val="22"/>
        </w:rPr>
      </w:pPr>
    </w:p>
    <w:p w:rsidR="00623D1E" w:rsidRDefault="00623D1E" w:rsidP="00623D1E">
      <w:pPr>
        <w:widowControl w:val="0"/>
        <w:ind w:left="357"/>
        <w:jc w:val="both"/>
        <w:rPr>
          <w:rFonts w:eastAsia="Droid Sans Fallback"/>
          <w:sz w:val="22"/>
          <w:szCs w:val="22"/>
        </w:rPr>
      </w:pPr>
    </w:p>
    <w:p w:rsidR="00623D1E" w:rsidRDefault="00623D1E" w:rsidP="00623D1E">
      <w:pPr>
        <w:widowControl w:val="0"/>
        <w:ind w:left="357"/>
        <w:jc w:val="both"/>
        <w:rPr>
          <w:rFonts w:eastAsia="Droid Sans Fallback"/>
          <w:sz w:val="22"/>
          <w:szCs w:val="22"/>
        </w:rPr>
      </w:pPr>
    </w:p>
    <w:p w:rsidR="00623D1E" w:rsidRDefault="00623D1E" w:rsidP="00623D1E">
      <w:pPr>
        <w:widowControl w:val="0"/>
        <w:ind w:left="357"/>
        <w:jc w:val="both"/>
        <w:rPr>
          <w:rFonts w:eastAsia="Droid Sans Fallback"/>
          <w:sz w:val="22"/>
          <w:szCs w:val="22"/>
        </w:rPr>
      </w:pPr>
    </w:p>
    <w:p w:rsidR="00623D1E" w:rsidRDefault="00623D1E" w:rsidP="00623D1E">
      <w:pPr>
        <w:widowControl w:val="0"/>
        <w:ind w:left="357"/>
        <w:jc w:val="both"/>
        <w:rPr>
          <w:rFonts w:eastAsia="Droid Sans Fallback"/>
          <w:sz w:val="22"/>
          <w:szCs w:val="22"/>
        </w:rPr>
      </w:pPr>
    </w:p>
    <w:p w:rsidR="00623D1E" w:rsidRDefault="00623D1E" w:rsidP="00623D1E">
      <w:pPr>
        <w:widowControl w:val="0"/>
        <w:ind w:left="357"/>
        <w:jc w:val="both"/>
        <w:rPr>
          <w:rFonts w:eastAsia="Droid Sans Fallback"/>
          <w:sz w:val="22"/>
          <w:szCs w:val="22"/>
        </w:rPr>
      </w:pPr>
    </w:p>
    <w:p w:rsidR="00623D1E" w:rsidRDefault="00623D1E" w:rsidP="00623D1E">
      <w:pPr>
        <w:widowControl w:val="0"/>
        <w:ind w:left="357"/>
        <w:jc w:val="both"/>
        <w:rPr>
          <w:rFonts w:eastAsia="Droid Sans Fallback"/>
          <w:sz w:val="22"/>
          <w:szCs w:val="22"/>
        </w:rPr>
      </w:pPr>
    </w:p>
    <w:p w:rsidR="00623D1E" w:rsidRPr="00396457" w:rsidRDefault="00623D1E" w:rsidP="00623D1E">
      <w:pPr>
        <w:widowControl w:val="0"/>
        <w:ind w:left="357"/>
        <w:jc w:val="both"/>
        <w:rPr>
          <w:rFonts w:eastAsia="Droid Sans Fallback"/>
          <w:sz w:val="22"/>
          <w:szCs w:val="22"/>
        </w:rPr>
      </w:pPr>
      <w:r>
        <w:rPr>
          <w:rFonts w:eastAsia="Droid Sans Fallback"/>
          <w:sz w:val="22"/>
          <w:szCs w:val="22"/>
        </w:rPr>
        <w:t xml:space="preserve">                                                                                                                       </w:t>
      </w:r>
      <w:r w:rsidRPr="00396457">
        <w:rPr>
          <w:rFonts w:eastAsia="Droid Sans Fallback"/>
          <w:sz w:val="22"/>
          <w:szCs w:val="22"/>
        </w:rPr>
        <w:t xml:space="preserve">Додаток 2 </w:t>
      </w:r>
    </w:p>
    <w:p w:rsidR="00623D1E" w:rsidRPr="00396457" w:rsidRDefault="00623D1E" w:rsidP="00623D1E">
      <w:pPr>
        <w:widowControl w:val="0"/>
        <w:ind w:left="357"/>
        <w:jc w:val="both"/>
        <w:rPr>
          <w:rFonts w:eastAsia="Droid Sans Fallback"/>
          <w:sz w:val="22"/>
          <w:szCs w:val="22"/>
        </w:rPr>
      </w:pPr>
      <w:r w:rsidRPr="00396457">
        <w:rPr>
          <w:rFonts w:eastAsia="Droid Sans Fallback"/>
          <w:sz w:val="22"/>
          <w:szCs w:val="22"/>
        </w:rPr>
        <w:t xml:space="preserve">                                                                                       </w:t>
      </w:r>
      <w:r>
        <w:rPr>
          <w:rFonts w:eastAsia="Droid Sans Fallback"/>
          <w:sz w:val="22"/>
          <w:szCs w:val="22"/>
        </w:rPr>
        <w:t xml:space="preserve">                            </w:t>
      </w:r>
      <w:r w:rsidRPr="00396457">
        <w:rPr>
          <w:rFonts w:eastAsia="Droid Sans Fallback"/>
          <w:sz w:val="22"/>
          <w:szCs w:val="22"/>
        </w:rPr>
        <w:t xml:space="preserve">    до Договору № 202</w:t>
      </w:r>
      <w:r>
        <w:rPr>
          <w:rFonts w:eastAsia="Droid Sans Fallback"/>
          <w:sz w:val="22"/>
          <w:szCs w:val="22"/>
        </w:rPr>
        <w:t>3</w:t>
      </w:r>
      <w:r w:rsidRPr="00396457">
        <w:rPr>
          <w:rFonts w:eastAsia="Droid Sans Fallback"/>
          <w:sz w:val="22"/>
          <w:szCs w:val="22"/>
        </w:rPr>
        <w:t>/_______</w:t>
      </w:r>
    </w:p>
    <w:p w:rsidR="00623D1E" w:rsidRPr="00396457" w:rsidRDefault="00623D1E" w:rsidP="00623D1E">
      <w:pPr>
        <w:widowControl w:val="0"/>
        <w:ind w:left="357"/>
        <w:jc w:val="both"/>
        <w:rPr>
          <w:rFonts w:eastAsia="Droid Sans Fallback"/>
          <w:sz w:val="22"/>
          <w:szCs w:val="22"/>
        </w:rPr>
      </w:pPr>
      <w:r w:rsidRPr="00396457">
        <w:rPr>
          <w:rFonts w:eastAsia="Droid Sans Fallback"/>
          <w:sz w:val="22"/>
          <w:szCs w:val="22"/>
        </w:rPr>
        <w:t xml:space="preserve">                                                                                                          </w:t>
      </w:r>
      <w:r>
        <w:rPr>
          <w:rFonts w:eastAsia="Droid Sans Fallback"/>
          <w:sz w:val="22"/>
          <w:szCs w:val="22"/>
        </w:rPr>
        <w:t xml:space="preserve">             </w:t>
      </w:r>
      <w:r w:rsidRPr="00396457">
        <w:rPr>
          <w:rFonts w:eastAsia="Droid Sans Fallback"/>
          <w:sz w:val="22"/>
          <w:szCs w:val="22"/>
        </w:rPr>
        <w:t>від _____________202</w:t>
      </w:r>
      <w:r>
        <w:rPr>
          <w:rFonts w:eastAsia="Droid Sans Fallback"/>
          <w:sz w:val="22"/>
          <w:szCs w:val="22"/>
        </w:rPr>
        <w:t>3</w:t>
      </w:r>
      <w:r w:rsidRPr="00396457">
        <w:rPr>
          <w:rFonts w:eastAsia="Droid Sans Fallback"/>
          <w:sz w:val="22"/>
          <w:szCs w:val="22"/>
        </w:rPr>
        <w:t xml:space="preserve"> р.</w:t>
      </w:r>
    </w:p>
    <w:p w:rsidR="00623D1E" w:rsidRPr="00396457" w:rsidRDefault="00623D1E" w:rsidP="00623D1E">
      <w:pPr>
        <w:widowControl w:val="0"/>
        <w:jc w:val="right"/>
        <w:outlineLvl w:val="0"/>
        <w:rPr>
          <w:sz w:val="22"/>
          <w:szCs w:val="22"/>
        </w:rPr>
      </w:pPr>
    </w:p>
    <w:p w:rsidR="00623D1E" w:rsidRPr="00396457" w:rsidRDefault="00623D1E" w:rsidP="00623D1E">
      <w:pPr>
        <w:widowControl w:val="0"/>
        <w:jc w:val="center"/>
        <w:rPr>
          <w:b/>
          <w:color w:val="000000" w:themeColor="text1"/>
          <w:sz w:val="22"/>
          <w:szCs w:val="22"/>
        </w:rPr>
      </w:pPr>
      <w:r w:rsidRPr="00396457">
        <w:rPr>
          <w:b/>
          <w:color w:val="000000" w:themeColor="text1"/>
          <w:sz w:val="22"/>
          <w:szCs w:val="22"/>
        </w:rPr>
        <w:t xml:space="preserve">УГОДА ПРО НЕРОЗГОЛОШЕННЯ </w:t>
      </w:r>
    </w:p>
    <w:p w:rsidR="00623D1E" w:rsidRPr="00396457" w:rsidRDefault="00623D1E" w:rsidP="00623D1E">
      <w:pPr>
        <w:widowControl w:val="0"/>
        <w:jc w:val="center"/>
        <w:rPr>
          <w:b/>
          <w:color w:val="000000" w:themeColor="text1"/>
          <w:sz w:val="22"/>
          <w:szCs w:val="22"/>
        </w:rPr>
      </w:pPr>
      <w:r w:rsidRPr="00396457">
        <w:rPr>
          <w:b/>
          <w:color w:val="000000" w:themeColor="text1"/>
          <w:sz w:val="22"/>
          <w:szCs w:val="22"/>
        </w:rPr>
        <w:t>КОНФІДЕНЦІЙНОЇ ІНФОРМАЦІЇ</w:t>
      </w:r>
    </w:p>
    <w:p w:rsidR="00623D1E" w:rsidRPr="00396457" w:rsidRDefault="00623D1E" w:rsidP="00623D1E">
      <w:pPr>
        <w:widowControl w:val="0"/>
        <w:jc w:val="center"/>
        <w:rPr>
          <w:b/>
          <w:color w:val="000000" w:themeColor="text1"/>
          <w:sz w:val="22"/>
          <w:szCs w:val="22"/>
        </w:rPr>
      </w:pPr>
      <w:r w:rsidRPr="00396457">
        <w:rPr>
          <w:b/>
          <w:bCs/>
          <w:color w:val="000000" w:themeColor="text1"/>
          <w:sz w:val="22"/>
          <w:szCs w:val="22"/>
        </w:rPr>
        <w:t>NDA (Non-disclosure agreement)</w:t>
      </w:r>
      <w:r w:rsidRPr="00396457">
        <w:rPr>
          <w:color w:val="000000" w:themeColor="text1"/>
          <w:sz w:val="22"/>
          <w:szCs w:val="22"/>
        </w:rPr>
        <w:t> </w:t>
      </w:r>
    </w:p>
    <w:p w:rsidR="00623D1E" w:rsidRPr="00396457" w:rsidRDefault="00623D1E" w:rsidP="00623D1E">
      <w:pPr>
        <w:widowControl w:val="0"/>
        <w:rPr>
          <w:color w:val="000000" w:themeColor="text1"/>
          <w:sz w:val="22"/>
          <w:szCs w:val="22"/>
        </w:rPr>
      </w:pPr>
    </w:p>
    <w:p w:rsidR="00623D1E" w:rsidRPr="00396457" w:rsidRDefault="00623D1E" w:rsidP="00623D1E">
      <w:pPr>
        <w:widowControl w:val="0"/>
        <w:jc w:val="center"/>
        <w:rPr>
          <w:color w:val="000000" w:themeColor="text1"/>
          <w:sz w:val="22"/>
          <w:szCs w:val="22"/>
        </w:rPr>
      </w:pPr>
      <w:r w:rsidRPr="00396457">
        <w:rPr>
          <w:color w:val="000000" w:themeColor="text1"/>
          <w:sz w:val="22"/>
          <w:szCs w:val="22"/>
        </w:rPr>
        <w:t>м. Івано-Франківськ</w:t>
      </w:r>
      <w:r w:rsidRPr="00396457">
        <w:rPr>
          <w:color w:val="000000" w:themeColor="text1"/>
          <w:sz w:val="22"/>
          <w:szCs w:val="22"/>
        </w:rPr>
        <w:tab/>
      </w:r>
      <w:r w:rsidRPr="00396457">
        <w:rPr>
          <w:color w:val="000000" w:themeColor="text1"/>
          <w:sz w:val="22"/>
          <w:szCs w:val="22"/>
        </w:rPr>
        <w:tab/>
        <w:t xml:space="preserve">            </w:t>
      </w:r>
      <w:r w:rsidRPr="00396457">
        <w:rPr>
          <w:color w:val="000000" w:themeColor="text1"/>
          <w:sz w:val="22"/>
          <w:szCs w:val="22"/>
        </w:rPr>
        <w:tab/>
      </w:r>
      <w:r w:rsidRPr="00396457">
        <w:rPr>
          <w:color w:val="000000" w:themeColor="text1"/>
          <w:sz w:val="22"/>
          <w:szCs w:val="22"/>
        </w:rPr>
        <w:tab/>
      </w:r>
      <w:r w:rsidRPr="00396457">
        <w:rPr>
          <w:color w:val="000000" w:themeColor="text1"/>
          <w:sz w:val="22"/>
          <w:szCs w:val="22"/>
        </w:rPr>
        <w:tab/>
      </w:r>
      <w:r w:rsidRPr="00396457">
        <w:rPr>
          <w:color w:val="000000" w:themeColor="text1"/>
          <w:sz w:val="22"/>
          <w:szCs w:val="22"/>
        </w:rPr>
        <w:tab/>
        <w:t>___ ____________ 202</w:t>
      </w:r>
      <w:r>
        <w:rPr>
          <w:color w:val="000000" w:themeColor="text1"/>
          <w:sz w:val="22"/>
          <w:szCs w:val="22"/>
        </w:rPr>
        <w:t>3</w:t>
      </w:r>
      <w:r w:rsidRPr="00396457">
        <w:rPr>
          <w:color w:val="000000" w:themeColor="text1"/>
          <w:sz w:val="22"/>
          <w:szCs w:val="22"/>
        </w:rPr>
        <w:t xml:space="preserve"> року  </w:t>
      </w:r>
    </w:p>
    <w:p w:rsidR="00623D1E" w:rsidRPr="00396457" w:rsidRDefault="00623D1E" w:rsidP="00623D1E">
      <w:pPr>
        <w:widowControl w:val="0"/>
        <w:ind w:firstLine="708"/>
        <w:jc w:val="both"/>
        <w:rPr>
          <w:b/>
          <w:color w:val="000000" w:themeColor="text1"/>
          <w:sz w:val="22"/>
          <w:szCs w:val="22"/>
        </w:rPr>
      </w:pPr>
    </w:p>
    <w:p w:rsidR="00623D1E" w:rsidRPr="00396457" w:rsidRDefault="00623D1E" w:rsidP="00623D1E">
      <w:pPr>
        <w:widowControl w:val="0"/>
        <w:jc w:val="both"/>
        <w:rPr>
          <w:color w:val="000000" w:themeColor="text1"/>
          <w:sz w:val="22"/>
          <w:szCs w:val="22"/>
        </w:rPr>
      </w:pPr>
      <w:r w:rsidRPr="00396457">
        <w:rPr>
          <w:b/>
          <w:color w:val="000000" w:themeColor="text1"/>
          <w:sz w:val="22"/>
          <w:szCs w:val="22"/>
        </w:rPr>
        <w:t xml:space="preserve">Приватне акціонерне товариство «Прикарпаттяобленерго», </w:t>
      </w:r>
      <w:r w:rsidRPr="00396457">
        <w:rPr>
          <w:color w:val="000000" w:themeColor="text1"/>
          <w:sz w:val="22"/>
          <w:szCs w:val="22"/>
        </w:rPr>
        <w:t>іменоване надалі  «Розкриваюча сторона», в особі заступника Голови Правління з адміністративної діяльності</w:t>
      </w:r>
      <w:r w:rsidRPr="00396457">
        <w:rPr>
          <w:b/>
          <w:color w:val="000000" w:themeColor="text1"/>
          <w:sz w:val="22"/>
          <w:szCs w:val="22"/>
        </w:rPr>
        <w:t xml:space="preserve"> Чернявського Миколи Олександровича, </w:t>
      </w:r>
      <w:r w:rsidRPr="00396457">
        <w:rPr>
          <w:color w:val="000000" w:themeColor="text1"/>
          <w:sz w:val="22"/>
          <w:szCs w:val="22"/>
        </w:rPr>
        <w:t xml:space="preserve">який діє на підставі Довіреності </w:t>
      </w:r>
      <w:r w:rsidRPr="00396457">
        <w:rPr>
          <w:snapToGrid w:val="0"/>
          <w:color w:val="000000" w:themeColor="text1"/>
          <w:sz w:val="22"/>
          <w:szCs w:val="22"/>
        </w:rPr>
        <w:t>№ 415 від 14.02.2019 р.</w:t>
      </w:r>
      <w:r w:rsidRPr="00396457">
        <w:rPr>
          <w:color w:val="000000" w:themeColor="text1"/>
          <w:sz w:val="22"/>
          <w:szCs w:val="22"/>
        </w:rPr>
        <w:t>,  з</w:t>
      </w:r>
      <w:r w:rsidRPr="00396457">
        <w:rPr>
          <w:b/>
          <w:color w:val="000000" w:themeColor="text1"/>
          <w:sz w:val="22"/>
          <w:szCs w:val="22"/>
        </w:rPr>
        <w:t xml:space="preserve"> </w:t>
      </w:r>
      <w:r w:rsidRPr="00396457">
        <w:rPr>
          <w:color w:val="000000" w:themeColor="text1"/>
          <w:sz w:val="22"/>
          <w:szCs w:val="22"/>
        </w:rPr>
        <w:t xml:space="preserve">однієї сторони та  </w:t>
      </w:r>
    </w:p>
    <w:p w:rsidR="00623D1E" w:rsidRPr="00396457" w:rsidRDefault="00623D1E" w:rsidP="00623D1E">
      <w:pPr>
        <w:widowControl w:val="0"/>
        <w:jc w:val="both"/>
        <w:rPr>
          <w:b/>
          <w:color w:val="000000" w:themeColor="text1"/>
          <w:sz w:val="22"/>
          <w:szCs w:val="22"/>
          <w:lang w:eastAsia="ar-SA"/>
        </w:rPr>
      </w:pPr>
    </w:p>
    <w:p w:rsidR="00623D1E" w:rsidRPr="00396457" w:rsidRDefault="00623D1E" w:rsidP="00623D1E">
      <w:pPr>
        <w:widowControl w:val="0"/>
        <w:jc w:val="both"/>
        <w:rPr>
          <w:color w:val="000000" w:themeColor="text1"/>
          <w:sz w:val="22"/>
          <w:szCs w:val="22"/>
        </w:rPr>
      </w:pPr>
      <w:r w:rsidRPr="00396457">
        <w:rPr>
          <w:color w:val="000000" w:themeColor="text1"/>
          <w:sz w:val="22"/>
          <w:szCs w:val="22"/>
        </w:rPr>
        <w:t>____________</w:t>
      </w:r>
      <w:r>
        <w:rPr>
          <w:color w:val="000000" w:themeColor="text1"/>
          <w:sz w:val="22"/>
          <w:szCs w:val="22"/>
        </w:rPr>
        <w:t xml:space="preserve">_____________________________________________________, </w:t>
      </w:r>
      <w:r w:rsidRPr="00396457">
        <w:rPr>
          <w:color w:val="000000" w:themeColor="text1"/>
          <w:sz w:val="22"/>
          <w:szCs w:val="22"/>
        </w:rPr>
        <w:t>який діє на підстав</w:t>
      </w:r>
      <w:r>
        <w:rPr>
          <w:color w:val="000000" w:themeColor="text1"/>
          <w:sz w:val="22"/>
          <w:szCs w:val="22"/>
        </w:rPr>
        <w:t>і ____________________________,</w:t>
      </w:r>
      <w:r w:rsidRPr="00396457">
        <w:rPr>
          <w:color w:val="000000" w:themeColor="text1"/>
          <w:sz w:val="22"/>
          <w:szCs w:val="22"/>
        </w:rPr>
        <w:t xml:space="preserve"> іменований надалі «Приймаюча сторона», з іншої сторони, надалі спільно іменовані «Сторони», а окремо «Сторона», уклали дану Угоду про наступне:</w:t>
      </w:r>
    </w:p>
    <w:p w:rsidR="00623D1E" w:rsidRPr="00396457" w:rsidRDefault="00623D1E" w:rsidP="00623D1E">
      <w:pPr>
        <w:widowControl w:val="0"/>
        <w:spacing w:before="120"/>
        <w:jc w:val="center"/>
        <w:rPr>
          <w:b/>
          <w:bCs/>
          <w:iCs/>
          <w:color w:val="000000" w:themeColor="text1"/>
          <w:sz w:val="22"/>
          <w:szCs w:val="22"/>
        </w:rPr>
      </w:pPr>
      <w:r w:rsidRPr="00396457">
        <w:rPr>
          <w:b/>
          <w:bCs/>
          <w:iCs/>
          <w:color w:val="000000" w:themeColor="text1"/>
          <w:sz w:val="22"/>
          <w:szCs w:val="22"/>
        </w:rPr>
        <w:t>Термінологія, скорочення</w:t>
      </w:r>
    </w:p>
    <w:p w:rsidR="00623D1E" w:rsidRPr="00396457" w:rsidRDefault="00623D1E" w:rsidP="00623D1E">
      <w:pPr>
        <w:widowControl w:val="0"/>
        <w:jc w:val="both"/>
        <w:rPr>
          <w:iCs/>
          <w:color w:val="000000" w:themeColor="text1"/>
          <w:sz w:val="22"/>
          <w:szCs w:val="22"/>
        </w:rPr>
      </w:pPr>
      <w:r w:rsidRPr="00396457">
        <w:rPr>
          <w:iCs/>
          <w:color w:val="000000" w:themeColor="text1"/>
          <w:sz w:val="22"/>
          <w:szCs w:val="22"/>
        </w:rPr>
        <w:t>В цій Угоді використовуються такі терміни:</w:t>
      </w:r>
    </w:p>
    <w:p w:rsidR="00623D1E" w:rsidRPr="00396457" w:rsidRDefault="00623D1E" w:rsidP="00623D1E">
      <w:pPr>
        <w:widowControl w:val="0"/>
        <w:ind w:firstLine="540"/>
        <w:jc w:val="both"/>
        <w:rPr>
          <w:iCs/>
          <w:color w:val="000000" w:themeColor="text1"/>
          <w:sz w:val="22"/>
          <w:szCs w:val="22"/>
        </w:rPr>
      </w:pPr>
      <w:r w:rsidRPr="00396457">
        <w:rPr>
          <w:b/>
          <w:bCs/>
          <w:iCs/>
          <w:color w:val="000000" w:themeColor="text1"/>
          <w:sz w:val="22"/>
          <w:szCs w:val="22"/>
        </w:rPr>
        <w:t xml:space="preserve">Власник конфіденційної інформації </w:t>
      </w:r>
      <w:r w:rsidRPr="00396457">
        <w:rPr>
          <w:iCs/>
          <w:color w:val="000000" w:themeColor="text1"/>
          <w:sz w:val="22"/>
          <w:szCs w:val="22"/>
        </w:rPr>
        <w:t>- особа, що володіє на законній підставі інформацією і обмежила доступ до цієї інформації, установивши по відношенню до неї режим захисту і збереження.</w:t>
      </w:r>
    </w:p>
    <w:p w:rsidR="00623D1E" w:rsidRPr="00396457" w:rsidRDefault="00623D1E" w:rsidP="00623D1E">
      <w:pPr>
        <w:widowControl w:val="0"/>
        <w:ind w:firstLine="540"/>
        <w:jc w:val="both"/>
        <w:rPr>
          <w:iCs/>
          <w:color w:val="000000" w:themeColor="text1"/>
          <w:sz w:val="22"/>
          <w:szCs w:val="22"/>
        </w:rPr>
      </w:pPr>
      <w:r w:rsidRPr="00396457">
        <w:rPr>
          <w:b/>
          <w:bCs/>
          <w:iCs/>
          <w:color w:val="000000" w:themeColor="text1"/>
          <w:sz w:val="22"/>
          <w:szCs w:val="22"/>
        </w:rPr>
        <w:t xml:space="preserve">Доступ до конфіденційної інформації </w:t>
      </w:r>
      <w:r w:rsidRPr="00396457">
        <w:rPr>
          <w:iCs/>
          <w:color w:val="000000" w:themeColor="text1"/>
          <w:sz w:val="22"/>
          <w:szCs w:val="22"/>
        </w:rPr>
        <w:t>- ознайомлення певних осіб з інформацією, що є конфіденційною, за згодою її власника або на іншій законній підставі за умови збереження конфіденційності цієї інформації.</w:t>
      </w:r>
    </w:p>
    <w:p w:rsidR="00623D1E" w:rsidRPr="00396457" w:rsidRDefault="00623D1E" w:rsidP="00623D1E">
      <w:pPr>
        <w:widowControl w:val="0"/>
        <w:ind w:firstLine="540"/>
        <w:jc w:val="both"/>
        <w:rPr>
          <w:iCs/>
          <w:color w:val="000000" w:themeColor="text1"/>
          <w:sz w:val="22"/>
          <w:szCs w:val="22"/>
        </w:rPr>
      </w:pPr>
      <w:r w:rsidRPr="00396457">
        <w:rPr>
          <w:b/>
          <w:bCs/>
          <w:iCs/>
          <w:color w:val="000000" w:themeColor="text1"/>
          <w:sz w:val="22"/>
          <w:szCs w:val="22"/>
        </w:rPr>
        <w:t xml:space="preserve">Конфіденційна інформація - </w:t>
      </w:r>
      <w:r w:rsidRPr="00396457">
        <w:rPr>
          <w:iCs/>
          <w:color w:val="000000" w:themeColor="text1"/>
          <w:sz w:val="22"/>
          <w:szCs w:val="22"/>
        </w:rPr>
        <w:t xml:space="preserve">відомості науково-технічного, технологічного, виробничого, фінансово-економічного або іншого характеру, що мають дійсну або потенційну комерційну цінність у силу невідомості її третім особам, до якої немає вільного доступу на законній підставі та у відношенні якої власником такої інформації введений режим конфіденційності. </w:t>
      </w:r>
    </w:p>
    <w:p w:rsidR="00623D1E" w:rsidRPr="00396457" w:rsidRDefault="00623D1E" w:rsidP="00623D1E">
      <w:pPr>
        <w:widowControl w:val="0"/>
        <w:ind w:firstLine="540"/>
        <w:jc w:val="both"/>
        <w:rPr>
          <w:iCs/>
          <w:color w:val="000000" w:themeColor="text1"/>
          <w:sz w:val="22"/>
          <w:szCs w:val="22"/>
        </w:rPr>
      </w:pPr>
      <w:r w:rsidRPr="00396457">
        <w:rPr>
          <w:b/>
          <w:bCs/>
          <w:iCs/>
          <w:color w:val="000000" w:themeColor="text1"/>
          <w:sz w:val="22"/>
          <w:szCs w:val="22"/>
        </w:rPr>
        <w:t xml:space="preserve">Комерційна таємниця </w:t>
      </w:r>
      <w:r w:rsidRPr="00396457">
        <w:rPr>
          <w:iCs/>
          <w:color w:val="000000" w:themeColor="text1"/>
          <w:sz w:val="22"/>
          <w:szCs w:val="22"/>
        </w:rPr>
        <w:t xml:space="preserve">– частина конфіденційної інформації комерційного характеру, яка є секретною в тому розумінні, що вона в певній формі та сукупності є невідомою та недоступною для осіб, які звичайно мають справу з цим видом інформації, та щодо неї, особою, яка законно контролює цю інформацію, вжито заходи збереження її секретності. </w:t>
      </w:r>
    </w:p>
    <w:p w:rsidR="00623D1E" w:rsidRPr="00396457" w:rsidRDefault="00623D1E" w:rsidP="00623D1E">
      <w:pPr>
        <w:widowControl w:val="0"/>
        <w:ind w:firstLine="540"/>
        <w:jc w:val="both"/>
        <w:rPr>
          <w:iCs/>
          <w:color w:val="000000" w:themeColor="text1"/>
          <w:sz w:val="22"/>
          <w:szCs w:val="22"/>
        </w:rPr>
      </w:pPr>
      <w:r w:rsidRPr="00396457">
        <w:rPr>
          <w:b/>
          <w:bCs/>
          <w:iCs/>
          <w:color w:val="000000" w:themeColor="text1"/>
          <w:sz w:val="22"/>
          <w:szCs w:val="22"/>
        </w:rPr>
        <w:t xml:space="preserve">Контрагент </w:t>
      </w:r>
      <w:r w:rsidRPr="00396457">
        <w:rPr>
          <w:iCs/>
          <w:color w:val="000000" w:themeColor="text1"/>
          <w:sz w:val="22"/>
          <w:szCs w:val="22"/>
        </w:rPr>
        <w:t>- сторона цивільно-правової угоди, якій власник конфіденційної інформації передав цю інформацію.</w:t>
      </w:r>
    </w:p>
    <w:p w:rsidR="00623D1E" w:rsidRPr="00396457" w:rsidRDefault="00623D1E" w:rsidP="00623D1E">
      <w:pPr>
        <w:widowControl w:val="0"/>
        <w:ind w:firstLine="540"/>
        <w:jc w:val="both"/>
        <w:rPr>
          <w:iCs/>
          <w:color w:val="000000" w:themeColor="text1"/>
          <w:sz w:val="22"/>
          <w:szCs w:val="22"/>
        </w:rPr>
      </w:pPr>
      <w:r w:rsidRPr="00396457">
        <w:rPr>
          <w:b/>
          <w:bCs/>
          <w:iCs/>
          <w:color w:val="000000" w:themeColor="text1"/>
          <w:sz w:val="22"/>
          <w:szCs w:val="22"/>
        </w:rPr>
        <w:t xml:space="preserve">Конфіденційність інформації </w:t>
      </w:r>
      <w:r w:rsidRPr="00396457">
        <w:rPr>
          <w:iCs/>
          <w:color w:val="000000" w:themeColor="text1"/>
          <w:sz w:val="22"/>
          <w:szCs w:val="22"/>
        </w:rPr>
        <w:t>- властивість інформації бути захищеною від несанкціонованого ознайомлення.</w:t>
      </w:r>
    </w:p>
    <w:p w:rsidR="00623D1E" w:rsidRPr="00396457" w:rsidRDefault="00623D1E" w:rsidP="00623D1E">
      <w:pPr>
        <w:widowControl w:val="0"/>
        <w:ind w:firstLine="540"/>
        <w:jc w:val="both"/>
        <w:rPr>
          <w:iCs/>
          <w:color w:val="000000" w:themeColor="text1"/>
          <w:sz w:val="22"/>
          <w:szCs w:val="22"/>
        </w:rPr>
      </w:pPr>
      <w:r w:rsidRPr="00396457">
        <w:rPr>
          <w:b/>
          <w:bCs/>
          <w:iCs/>
          <w:color w:val="000000" w:themeColor="text1"/>
          <w:sz w:val="22"/>
          <w:szCs w:val="22"/>
        </w:rPr>
        <w:t xml:space="preserve">Передача конфіденційної інформації </w:t>
      </w:r>
      <w:r w:rsidRPr="00396457">
        <w:rPr>
          <w:iCs/>
          <w:color w:val="000000" w:themeColor="text1"/>
          <w:sz w:val="22"/>
          <w:szCs w:val="22"/>
        </w:rPr>
        <w:t xml:space="preserve">- передача інформації, що є конфіденційною та зафіксована на матеріальному носії її власником, органам державної влади, органам місцевого самоврядування, іншим підприємствам, організаціям. </w:t>
      </w:r>
    </w:p>
    <w:p w:rsidR="00623D1E" w:rsidRPr="00396457" w:rsidRDefault="00623D1E" w:rsidP="00623D1E">
      <w:pPr>
        <w:widowControl w:val="0"/>
        <w:ind w:firstLine="540"/>
        <w:jc w:val="both"/>
        <w:rPr>
          <w:iCs/>
          <w:color w:val="000000" w:themeColor="text1"/>
          <w:sz w:val="22"/>
          <w:szCs w:val="22"/>
        </w:rPr>
      </w:pPr>
      <w:r w:rsidRPr="00396457">
        <w:rPr>
          <w:b/>
          <w:bCs/>
          <w:iCs/>
          <w:color w:val="000000" w:themeColor="text1"/>
          <w:sz w:val="22"/>
          <w:szCs w:val="22"/>
        </w:rPr>
        <w:t xml:space="preserve">Об’єкти інтелектуальної власності АТ «Прикарпаттяобленерго» </w:t>
      </w:r>
      <w:r w:rsidRPr="00396457">
        <w:rPr>
          <w:iCs/>
          <w:color w:val="000000" w:themeColor="text1"/>
          <w:sz w:val="22"/>
          <w:szCs w:val="22"/>
        </w:rPr>
        <w:t>- нормативні директивні, розпорядчі документи, розроблені працівниками Товариства (положення і інструкції, регламенти, процедури, технологічні карти, накази, розпорядження, тощо).</w:t>
      </w:r>
    </w:p>
    <w:p w:rsidR="00623D1E" w:rsidRPr="00396457" w:rsidRDefault="00623D1E" w:rsidP="00623D1E">
      <w:pPr>
        <w:widowControl w:val="0"/>
        <w:ind w:firstLine="540"/>
        <w:jc w:val="both"/>
        <w:rPr>
          <w:iCs/>
          <w:color w:val="000000" w:themeColor="text1"/>
          <w:sz w:val="22"/>
          <w:szCs w:val="22"/>
        </w:rPr>
      </w:pPr>
      <w:r w:rsidRPr="00396457">
        <w:rPr>
          <w:b/>
          <w:iCs/>
          <w:color w:val="000000" w:themeColor="text1"/>
          <w:sz w:val="22"/>
          <w:szCs w:val="22"/>
        </w:rPr>
        <w:t>Позначка конфіденційності</w:t>
      </w:r>
      <w:r w:rsidRPr="00396457">
        <w:rPr>
          <w:iCs/>
          <w:color w:val="000000" w:themeColor="text1"/>
          <w:sz w:val="22"/>
          <w:szCs w:val="22"/>
        </w:rPr>
        <w:t xml:space="preserve"> - позначки Для службового користування, Конфіденційно, Суворо конфіденційно, Комерційна таємниця, які означають, що доступ до цієї інформації обмежено її власником.</w:t>
      </w:r>
    </w:p>
    <w:p w:rsidR="00623D1E" w:rsidRPr="00396457" w:rsidRDefault="00623D1E" w:rsidP="00623D1E">
      <w:pPr>
        <w:widowControl w:val="0"/>
        <w:ind w:firstLine="540"/>
        <w:jc w:val="both"/>
        <w:rPr>
          <w:iCs/>
          <w:color w:val="000000" w:themeColor="text1"/>
          <w:sz w:val="22"/>
          <w:szCs w:val="22"/>
        </w:rPr>
      </w:pPr>
      <w:r w:rsidRPr="00396457">
        <w:rPr>
          <w:b/>
          <w:bCs/>
          <w:iCs/>
          <w:color w:val="000000" w:themeColor="text1"/>
          <w:sz w:val="22"/>
          <w:szCs w:val="22"/>
        </w:rPr>
        <w:t xml:space="preserve">Режим збереження (захисту) конфіденційної інформації </w:t>
      </w:r>
      <w:r w:rsidRPr="00396457">
        <w:rPr>
          <w:iCs/>
          <w:color w:val="000000" w:themeColor="text1"/>
          <w:sz w:val="22"/>
          <w:szCs w:val="22"/>
        </w:rPr>
        <w:t xml:space="preserve">- правові, організаційні, технічні й інші прийняті власником конфіденційної інформації заходи щодо збереження (захисту) її конфіденційності. </w:t>
      </w:r>
    </w:p>
    <w:p w:rsidR="00623D1E" w:rsidRPr="00396457" w:rsidRDefault="00623D1E" w:rsidP="00623D1E">
      <w:pPr>
        <w:widowControl w:val="0"/>
        <w:ind w:firstLine="540"/>
        <w:jc w:val="both"/>
        <w:rPr>
          <w:iCs/>
          <w:color w:val="000000" w:themeColor="text1"/>
          <w:sz w:val="22"/>
          <w:szCs w:val="22"/>
        </w:rPr>
      </w:pPr>
      <w:r w:rsidRPr="00396457">
        <w:rPr>
          <w:b/>
          <w:bCs/>
          <w:iCs/>
          <w:color w:val="000000" w:themeColor="text1"/>
          <w:sz w:val="22"/>
          <w:szCs w:val="22"/>
        </w:rPr>
        <w:t xml:space="preserve">Розголошення конфіденційної інформації </w:t>
      </w:r>
      <w:r w:rsidRPr="00396457">
        <w:rPr>
          <w:iCs/>
          <w:color w:val="000000" w:themeColor="text1"/>
          <w:sz w:val="22"/>
          <w:szCs w:val="22"/>
        </w:rPr>
        <w:t xml:space="preserve">- дія або бездіяльність, у результаті яких конфіденційна інформація у будь-якій можливій формі (усній, письмовій, іншій формі, у тому числі з використанням технічних засобів) стає відомою третім особам без згоди власника такої інформації або всупереч трудовому, цивільно-правовому або іншому договору. </w:t>
      </w:r>
    </w:p>
    <w:p w:rsidR="00623D1E" w:rsidRPr="00396457" w:rsidRDefault="00623D1E" w:rsidP="00623D1E">
      <w:pPr>
        <w:widowControl w:val="0"/>
        <w:jc w:val="both"/>
        <w:rPr>
          <w:iCs/>
          <w:color w:val="000000" w:themeColor="text1"/>
          <w:sz w:val="22"/>
          <w:szCs w:val="22"/>
        </w:rPr>
      </w:pPr>
    </w:p>
    <w:p w:rsidR="00623D1E" w:rsidRPr="00396457" w:rsidRDefault="00623D1E" w:rsidP="00623D1E">
      <w:pPr>
        <w:widowControl w:val="0"/>
        <w:jc w:val="both"/>
        <w:rPr>
          <w:iCs/>
          <w:color w:val="000000" w:themeColor="text1"/>
          <w:sz w:val="22"/>
          <w:szCs w:val="22"/>
        </w:rPr>
      </w:pPr>
      <w:r w:rsidRPr="00396457">
        <w:rPr>
          <w:iCs/>
          <w:color w:val="000000" w:themeColor="text1"/>
          <w:sz w:val="22"/>
          <w:szCs w:val="22"/>
        </w:rPr>
        <w:lastRenderedPageBreak/>
        <w:t>У цій Угоді застосовуються такі скорочення:</w:t>
      </w:r>
    </w:p>
    <w:p w:rsidR="00623D1E" w:rsidRPr="00396457" w:rsidRDefault="00623D1E" w:rsidP="00623D1E">
      <w:pPr>
        <w:widowControl w:val="0"/>
        <w:jc w:val="both"/>
        <w:rPr>
          <w:iCs/>
          <w:color w:val="000000" w:themeColor="text1"/>
          <w:sz w:val="22"/>
          <w:szCs w:val="22"/>
        </w:rPr>
      </w:pPr>
      <w:r w:rsidRPr="00396457">
        <w:rPr>
          <w:b/>
          <w:iCs/>
          <w:color w:val="000000" w:themeColor="text1"/>
          <w:sz w:val="22"/>
          <w:szCs w:val="22"/>
        </w:rPr>
        <w:t>КТ</w:t>
      </w:r>
      <w:r w:rsidRPr="00396457">
        <w:rPr>
          <w:iCs/>
          <w:color w:val="000000" w:themeColor="text1"/>
          <w:sz w:val="22"/>
          <w:szCs w:val="22"/>
        </w:rPr>
        <w:t xml:space="preserve"> - комерційна таємниця.</w:t>
      </w:r>
    </w:p>
    <w:p w:rsidR="00623D1E" w:rsidRPr="00396457" w:rsidRDefault="00623D1E" w:rsidP="00623D1E">
      <w:pPr>
        <w:widowControl w:val="0"/>
        <w:jc w:val="both"/>
        <w:rPr>
          <w:b/>
          <w:bCs/>
          <w:iCs/>
          <w:color w:val="000000" w:themeColor="text1"/>
          <w:sz w:val="22"/>
          <w:szCs w:val="22"/>
        </w:rPr>
      </w:pPr>
      <w:r w:rsidRPr="00396457">
        <w:rPr>
          <w:b/>
          <w:bCs/>
          <w:iCs/>
          <w:color w:val="000000" w:themeColor="text1"/>
          <w:sz w:val="22"/>
          <w:szCs w:val="22"/>
        </w:rPr>
        <w:t xml:space="preserve">СІ – </w:t>
      </w:r>
      <w:r w:rsidRPr="00396457">
        <w:rPr>
          <w:bCs/>
          <w:iCs/>
          <w:color w:val="000000" w:themeColor="text1"/>
          <w:sz w:val="22"/>
          <w:szCs w:val="22"/>
        </w:rPr>
        <w:t>службова інформація.</w:t>
      </w:r>
    </w:p>
    <w:p w:rsidR="00623D1E" w:rsidRPr="00396457" w:rsidRDefault="00623D1E" w:rsidP="00623D1E">
      <w:pPr>
        <w:widowControl w:val="0"/>
        <w:jc w:val="both"/>
        <w:rPr>
          <w:iCs/>
          <w:color w:val="000000" w:themeColor="text1"/>
          <w:sz w:val="22"/>
          <w:szCs w:val="22"/>
        </w:rPr>
      </w:pPr>
      <w:r w:rsidRPr="00396457">
        <w:rPr>
          <w:b/>
          <w:bCs/>
          <w:iCs/>
          <w:color w:val="000000" w:themeColor="text1"/>
          <w:sz w:val="22"/>
          <w:szCs w:val="22"/>
        </w:rPr>
        <w:t xml:space="preserve">КІ </w:t>
      </w:r>
      <w:r w:rsidRPr="00396457">
        <w:rPr>
          <w:iCs/>
          <w:color w:val="000000" w:themeColor="text1"/>
          <w:sz w:val="22"/>
          <w:szCs w:val="22"/>
        </w:rPr>
        <w:t>- конфіденційна інформація.</w:t>
      </w:r>
    </w:p>
    <w:p w:rsidR="00623D1E" w:rsidRPr="00396457" w:rsidRDefault="00623D1E" w:rsidP="00623D1E">
      <w:pPr>
        <w:widowControl w:val="0"/>
        <w:jc w:val="both"/>
        <w:rPr>
          <w:color w:val="000000" w:themeColor="text1"/>
          <w:sz w:val="22"/>
          <w:szCs w:val="22"/>
        </w:rPr>
      </w:pPr>
      <w:r w:rsidRPr="00396457">
        <w:rPr>
          <w:b/>
          <w:color w:val="000000" w:themeColor="text1"/>
          <w:sz w:val="22"/>
          <w:szCs w:val="22"/>
        </w:rPr>
        <w:t>ПК</w:t>
      </w:r>
      <w:r w:rsidRPr="00396457">
        <w:rPr>
          <w:color w:val="000000" w:themeColor="text1"/>
          <w:sz w:val="22"/>
          <w:szCs w:val="22"/>
        </w:rPr>
        <w:t xml:space="preserve"> – позначка конфіденційності.</w:t>
      </w:r>
    </w:p>
    <w:p w:rsidR="00623D1E" w:rsidRPr="00396457" w:rsidRDefault="00623D1E" w:rsidP="00623D1E">
      <w:pPr>
        <w:widowControl w:val="0"/>
        <w:jc w:val="center"/>
        <w:rPr>
          <w:b/>
          <w:color w:val="000000" w:themeColor="text1"/>
          <w:sz w:val="22"/>
          <w:szCs w:val="22"/>
        </w:rPr>
      </w:pPr>
      <w:r w:rsidRPr="00396457">
        <w:rPr>
          <w:b/>
          <w:bCs/>
          <w:color w:val="000000" w:themeColor="text1"/>
          <w:sz w:val="22"/>
          <w:szCs w:val="22"/>
        </w:rPr>
        <w:t>1. Предмет угоди</w:t>
      </w:r>
    </w:p>
    <w:p w:rsidR="00623D1E" w:rsidRPr="00396457" w:rsidRDefault="00623D1E" w:rsidP="00623D1E">
      <w:pPr>
        <w:widowControl w:val="0"/>
        <w:rPr>
          <w:color w:val="000000" w:themeColor="text1"/>
          <w:sz w:val="22"/>
          <w:szCs w:val="22"/>
        </w:rPr>
      </w:pPr>
      <w:r w:rsidRPr="00396457">
        <w:rPr>
          <w:color w:val="000000" w:themeColor="text1"/>
          <w:sz w:val="22"/>
          <w:szCs w:val="22"/>
        </w:rPr>
        <w:t>1.1 Сторони підтверджують, що:</w:t>
      </w:r>
    </w:p>
    <w:p w:rsidR="00623D1E" w:rsidRPr="00396457" w:rsidRDefault="00623D1E" w:rsidP="00623D1E">
      <w:pPr>
        <w:widowControl w:val="0"/>
        <w:jc w:val="both"/>
        <w:rPr>
          <w:color w:val="000000" w:themeColor="text1"/>
          <w:sz w:val="22"/>
          <w:szCs w:val="22"/>
        </w:rPr>
      </w:pPr>
      <w:r w:rsidRPr="00396457">
        <w:rPr>
          <w:color w:val="000000" w:themeColor="text1"/>
          <w:sz w:val="22"/>
          <w:szCs w:val="22"/>
        </w:rPr>
        <w:t>1.1.1 Розкриваюча сторона, з метою належного виконання Договору № 202</w:t>
      </w:r>
      <w:r>
        <w:rPr>
          <w:color w:val="000000" w:themeColor="text1"/>
          <w:sz w:val="22"/>
          <w:szCs w:val="22"/>
        </w:rPr>
        <w:t>3</w:t>
      </w:r>
      <w:r w:rsidRPr="00396457">
        <w:rPr>
          <w:color w:val="000000" w:themeColor="text1"/>
          <w:sz w:val="22"/>
          <w:szCs w:val="22"/>
        </w:rPr>
        <w:t>/_______ від ___ ______ 202</w:t>
      </w:r>
      <w:r>
        <w:rPr>
          <w:color w:val="000000" w:themeColor="text1"/>
          <w:sz w:val="22"/>
          <w:szCs w:val="22"/>
        </w:rPr>
        <w:t>3</w:t>
      </w:r>
      <w:r w:rsidRPr="00396457">
        <w:rPr>
          <w:color w:val="000000" w:themeColor="text1"/>
          <w:sz w:val="22"/>
          <w:szCs w:val="22"/>
        </w:rPr>
        <w:t xml:space="preserve"> року, укладеного між </w:t>
      </w:r>
      <w:r w:rsidRPr="00396457">
        <w:rPr>
          <w:b/>
          <w:color w:val="000000" w:themeColor="text1"/>
          <w:sz w:val="22"/>
          <w:szCs w:val="22"/>
        </w:rPr>
        <w:t>АТ «Прикарпаттяобленерго»</w:t>
      </w:r>
      <w:r w:rsidRPr="00396457">
        <w:rPr>
          <w:color w:val="000000" w:themeColor="text1"/>
          <w:sz w:val="22"/>
          <w:szCs w:val="22"/>
        </w:rPr>
        <w:t xml:space="preserve"> та </w:t>
      </w:r>
      <w:r w:rsidRPr="00396457">
        <w:rPr>
          <w:b/>
          <w:color w:val="000000" w:themeColor="text1"/>
          <w:sz w:val="22"/>
          <w:szCs w:val="22"/>
          <w:lang w:eastAsia="ar-SA"/>
        </w:rPr>
        <w:t>_____________________________</w:t>
      </w:r>
      <w:r w:rsidRPr="00396457">
        <w:rPr>
          <w:b/>
          <w:color w:val="000000" w:themeColor="text1"/>
          <w:sz w:val="22"/>
          <w:szCs w:val="22"/>
        </w:rPr>
        <w:t xml:space="preserve"> </w:t>
      </w:r>
      <w:r w:rsidRPr="00396457">
        <w:rPr>
          <w:color w:val="000000" w:themeColor="text1"/>
          <w:sz w:val="22"/>
          <w:szCs w:val="22"/>
        </w:rPr>
        <w:t xml:space="preserve">(надалі іменується Основний договір), надає Приймаючій стороні доступ до конфіденційної інформації Розкриваючої сторони. </w:t>
      </w:r>
    </w:p>
    <w:p w:rsidR="00623D1E" w:rsidRPr="00396457" w:rsidRDefault="00623D1E" w:rsidP="00623D1E">
      <w:pPr>
        <w:widowControl w:val="0"/>
        <w:jc w:val="both"/>
        <w:rPr>
          <w:color w:val="000000" w:themeColor="text1"/>
          <w:sz w:val="22"/>
          <w:szCs w:val="22"/>
        </w:rPr>
      </w:pPr>
      <w:r w:rsidRPr="00396457">
        <w:rPr>
          <w:color w:val="000000" w:themeColor="text1"/>
          <w:sz w:val="22"/>
          <w:szCs w:val="22"/>
        </w:rPr>
        <w:t xml:space="preserve">1.1.2 В цій Угоді під конфіденційною інформацією також розуміється будь-яка інформація (далі - Інформація), представлена Розкриваючою стороною Приймаючій стороні в письмовому, усному, електронному або будь-якому іншому вигляді і відноситься до господарсько-комерційної діяльності або технічних можливостей Розкриваючої сторони, а також до виробів, послуг, фактичних і аналітичних даних, висновків і матеріалів, елементів новітніх технічних рішень (так званих ноу-хау), включаючи, але не обмежуючись, нотатки, документацію і листування, за умови, що будь-яка із Сторін прямо вкаже на неї письмово або шляхом проставлення на матеріальному носії відповідної позначки конфіденційності. Конфіденційною є також інформація, що знаходиться в базах даних та параметри налаштування серверного і мережевого обладнання ІТ-середовища, відомості про прикладні програмні продукти, що використовуються Розкриваючою стороною. </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1.1.3 Приймаюча сторона отримує доступ до конфіденційної інформації виключно для виконання робіт (надання послуг) за замовленням Розкриваючої сторони, та не має права використовувати її для будь-яких інших цілей.</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1.1.4 Будь-яка інформація, передавання якої мало місце на підставі Основного договору та визначена Сторонами у п. 1.1.2 цієї Угоди, вважається конфіденційною за цією Угодою і щодо неї діє режим збереження конфіденційної інформації згідно чинного законодавства та цього договору.</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1.1.5 Передавання інформації від Розкриваючої сторони, до Приймаючої сторони  обумовлене взаємовигідним співробітництвом Сторін і прагненням Сторін інтенсифікувати та спільно скоординувати свої подальші ділові відносини.</w:t>
      </w:r>
    </w:p>
    <w:p w:rsidR="00623D1E" w:rsidRPr="00396457" w:rsidRDefault="00623D1E" w:rsidP="00623D1E">
      <w:pPr>
        <w:pStyle w:val="af6"/>
        <w:widowControl w:val="0"/>
        <w:spacing w:before="0" w:beforeAutospacing="0" w:after="0" w:afterAutospacing="0"/>
        <w:jc w:val="center"/>
        <w:rPr>
          <w:color w:val="000000" w:themeColor="text1"/>
          <w:sz w:val="22"/>
          <w:szCs w:val="22"/>
          <w:lang w:val="uk-UA"/>
        </w:rPr>
      </w:pPr>
      <w:r w:rsidRPr="00396457">
        <w:rPr>
          <w:rStyle w:val="afb"/>
          <w:color w:val="000000" w:themeColor="text1"/>
          <w:sz w:val="22"/>
          <w:szCs w:val="22"/>
        </w:rPr>
        <w:t>2. Обов'язки сторін</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2.1 Сторони підтверджують розуміння ними важливості договірного врегулювання відносин із забезпечення режиму збереження (захисту) конфіденційної інформації  та погоджуються взяти на себе наступні обов'язки:</w:t>
      </w:r>
    </w:p>
    <w:p w:rsidR="00623D1E" w:rsidRPr="00396457" w:rsidRDefault="00623D1E" w:rsidP="00623D1E">
      <w:pPr>
        <w:pStyle w:val="af6"/>
        <w:widowControl w:val="0"/>
        <w:spacing w:before="0" w:beforeAutospacing="0" w:after="0" w:afterAutospacing="0"/>
        <w:rPr>
          <w:color w:val="000000" w:themeColor="text1"/>
          <w:sz w:val="22"/>
          <w:szCs w:val="22"/>
          <w:lang w:val="uk-UA"/>
        </w:rPr>
      </w:pPr>
      <w:r w:rsidRPr="00396457">
        <w:rPr>
          <w:color w:val="000000" w:themeColor="text1"/>
          <w:sz w:val="22"/>
          <w:szCs w:val="22"/>
          <w:lang w:val="uk-UA"/>
        </w:rPr>
        <w:t>2.1.1 З дня набрання чинності цією Угодою Приймаюча сторона, зобов'язується:</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2.1.1.1 Не розголошувати конфіденційної інформації, отриманої нею від Розкриваючої сторони, будь-яким іншим третім особам, включаючи органи державної влади, підприємства, установи, організації усіх форм власності та підпорядкування, і не буде використовувати названу інформацію для своєї власної вигоди, за винятком використання такої інформації відповідно до цілей, визначених у пп. 1.1.3  цієї Угоди. Вказаний обов’язок діє також протягом п’яти років після закінчення терміну дії цієї Угоди.</w:t>
      </w:r>
    </w:p>
    <w:p w:rsidR="00623D1E" w:rsidRPr="00396457" w:rsidRDefault="00623D1E" w:rsidP="00623D1E">
      <w:pPr>
        <w:widowControl w:val="0"/>
        <w:jc w:val="both"/>
        <w:rPr>
          <w:color w:val="000000" w:themeColor="text1"/>
          <w:sz w:val="22"/>
          <w:szCs w:val="22"/>
        </w:rPr>
      </w:pPr>
      <w:r w:rsidRPr="00396457">
        <w:rPr>
          <w:color w:val="000000" w:themeColor="text1"/>
          <w:sz w:val="22"/>
          <w:szCs w:val="22"/>
        </w:rPr>
        <w:t xml:space="preserve">2.1.1.2 Дотримуватися такого ж ступеня режиму збереження (захисту) КІ з метою уникнення розголошення або використання цієї інформації іншим особам, якого Приймаюча сторона, дотримувалася б в розумній мірі стосовно своєї власної конфіденційної інформації аналогічного ступеня важливості. </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2.1.2 Приймаюча сторона, зобов’язується вжити всіх необхідних заходів для збереження конфіденційної інформації, в тому числі:</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2.1.2.1 Забезпечити доступ до конфіденційної інформації обмеженій кількості працівників, і тільки тим працівникам, які безпосередньо  використовують зазначену інформацію у зв’язку з виконанням службових обов’язків, попередньо отримавши від зазначених працівників письмові Зобов'язання про нерозголошення відомостей, що становлять конфіденційну інформацію (як під час виконання ними відповідних виробничих функцій, так і у випадку їх звільнення з роботи, або відсторонення від виконання замовлення Розкриваючої сторони) та письмово попередити про кримінальну, адміністративну чи цивільно-правову відповідальність за розголошення КІ. При цьому відповідальність перед Розкриваючою стороною  за порушення умов щодо конфіденційності такими працівниками буде нести Приймаюча сторона.</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2.1.2.2 Приймаюча сторона, зобов’язана надати перелік працівників, які будуть використовувати КІ для виробничих потреб.</w:t>
      </w:r>
    </w:p>
    <w:p w:rsidR="00623D1E" w:rsidRPr="00396457" w:rsidRDefault="00623D1E" w:rsidP="00623D1E">
      <w:pPr>
        <w:widowControl w:val="0"/>
        <w:jc w:val="both"/>
        <w:rPr>
          <w:color w:val="000000" w:themeColor="text1"/>
          <w:sz w:val="22"/>
          <w:szCs w:val="22"/>
        </w:rPr>
      </w:pPr>
      <w:r w:rsidRPr="00396457">
        <w:rPr>
          <w:color w:val="000000" w:themeColor="text1"/>
          <w:sz w:val="22"/>
          <w:szCs w:val="22"/>
        </w:rPr>
        <w:t xml:space="preserve">2.1.2.3  Заборонити у відповідних договорах (контрактах) використання знань, отриманих в процесі роботи з конфіденційною інформацією, своїм працівникам протягом п’яти років після звільнення. </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 xml:space="preserve">2.1.2.4 Здійснювати реєстрацію доступу своїх працівників до конфіденційної інформації і надавати </w:t>
      </w:r>
      <w:r w:rsidRPr="00396457">
        <w:rPr>
          <w:color w:val="000000" w:themeColor="text1"/>
          <w:sz w:val="22"/>
          <w:szCs w:val="22"/>
          <w:lang w:val="uk-UA"/>
        </w:rPr>
        <w:lastRenderedPageBreak/>
        <w:t>Розкриваючій стороні за її вимогою відомості про такий доступ, із зазначенням  прізвища, ім’я та по-батькові працівника, матеріали, з якими він ознайомлений, ґрунтовне підтвердження необхідності ознайомлення, дату і час їх отримання і повернення відповідних матеріалів.</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2.1.2.5 Не робити копій  в паперовому чи електронному вигляді КІ в більшій кількості, чим це необхідно для виконання працівниками  службових обов’язків,  забезпечити достовірний облік всіх копій і місць, де вони зберігаються та знищити копії, якщо в їх подальшому збереження не буде необхідності.</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2.1.2.6 Забезпечити захищену обробку конфіденційної інформації на технічних засобах, на підключених чи не підключених до мережі Інтернет і доступ до яких дозволений тільки авторизованим користувачам.</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2.1.2.7 Забезпечити надійне зберігання інформації в інформаційних, телекомунікаційних, інформаційно-телекомунікаційних системах, яке не дозволить отримати доступ до неї неавторизованим особам, в тому числі поза робочим часом.</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2.1.2.8 Призначити осіб, відповідальних за розробку і практичне здійснення заходів по забезпеченню конфіденційності інформації.</w:t>
      </w:r>
      <w:r w:rsidRPr="00396457">
        <w:rPr>
          <w:rStyle w:val="afb"/>
          <w:color w:val="000000" w:themeColor="text1"/>
          <w:sz w:val="22"/>
          <w:szCs w:val="22"/>
        </w:rPr>
        <w:t>     </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2.1.2.9 За письмовим запитом Розкриваючої сторони (який може бути зроблений в будь-який час) Приймаюча сторона, зобов’язана:</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 у випадку, якщо носії конфіденційної інформації є власністю Приймаючої сторони – знищити конфіденційну  інформацію з таких носіїв, або самі носії до ступеня неможливості відновлення;</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 у випадку, якщо носії конфіденційної інформації є власністю Розкриваючої сторони – забезпечити повернення всіх таких носіїв. У кожному такому випадку Приймаюча сторона зобов’язана проінформувати Розкриваючу сторону, про виконання своїх обов’язків у письмовій формі.</w:t>
      </w:r>
    </w:p>
    <w:p w:rsidR="00623D1E" w:rsidRPr="00396457" w:rsidRDefault="00623D1E" w:rsidP="00623D1E">
      <w:pPr>
        <w:pStyle w:val="af6"/>
        <w:widowControl w:val="0"/>
        <w:spacing w:before="0" w:beforeAutospacing="0" w:after="0" w:afterAutospacing="0"/>
        <w:ind w:firstLine="708"/>
        <w:jc w:val="both"/>
        <w:rPr>
          <w:color w:val="000000" w:themeColor="text1"/>
          <w:sz w:val="22"/>
          <w:szCs w:val="22"/>
          <w:lang w:val="uk-UA"/>
        </w:rPr>
      </w:pPr>
      <w:r w:rsidRPr="00396457">
        <w:rPr>
          <w:color w:val="000000" w:themeColor="text1"/>
          <w:sz w:val="22"/>
          <w:szCs w:val="22"/>
          <w:lang w:val="uk-UA"/>
        </w:rPr>
        <w:t>Термін виконання Приймаючою стороною обов’язків по цьому пункту складає 10 днів з моменту подання Розкриваючою стороною відповідного запиту.</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2.1.2.10 Не схиляти до розголошення КІ  будь-яких інших осіб, яким така інформація є відомою з тих чи інших причин.</w:t>
      </w:r>
    </w:p>
    <w:p w:rsidR="00623D1E" w:rsidRPr="00396457" w:rsidRDefault="00623D1E" w:rsidP="00623D1E">
      <w:pPr>
        <w:widowControl w:val="0"/>
        <w:jc w:val="both"/>
        <w:rPr>
          <w:color w:val="000000" w:themeColor="text1"/>
          <w:sz w:val="22"/>
          <w:szCs w:val="22"/>
        </w:rPr>
      </w:pPr>
      <w:r w:rsidRPr="00396457">
        <w:rPr>
          <w:color w:val="000000" w:themeColor="text1"/>
          <w:sz w:val="22"/>
          <w:szCs w:val="22"/>
        </w:rPr>
        <w:t xml:space="preserve">2.1.3 У разі виникнення потреби в розкритті інформації третім особам, в т.ч. у разі отримання запиту (письмового, усного, по електронній пошті) на КІ від контрагентів, клієнтів і будь-яких державних органів, Приймаюча сторона  зобов'язана: </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а) з'ясувати у контрагента, клієнта або представника державного органу необхідність отримання такої інформації (з чим пов'язаний такий запит; обсяг інформації, яка повинна міститися у відповіді);</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б) негайно повідомити про такий запит Розкриваючу сторону;</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в) отримати згоду Розкриваючої сторони на надання такої інформації;</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г) погодити з Розкриваючою стороною, зміст і обсяг інформації, яка буде надаватися;</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ґ) у разі запиту правоохоронних органів направити копію зазначеного запиту Розкриваючій стороні, та отримати відповідні інструкції щодо конкретного запиту. Надати відповідь на запит лише в разі письмової згоди Розкриваючої сторони, за винятком випадків коли невиконання такого обов’язку, відповідно до чинного законодавства є підставою для притягнення Приймаючої сторони, до адміністративної або кримінальної відповідальності.</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2.1.4 Приймаюча сторона після закінчення дії цією Угоди або у випадку реорганізації чи ліквідації зобов’язується негайно повернути всю отриману в будь-якій формі (паперовий носій, електронний вигляд) конфіденційну інформацію і копії, зроблені з неї.</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2.1.5 Приймаюча сторона зобов’язана при виявленні фактів, які свідчать про інформованість третіх осіб про конфіденційну інформацію, навіть в тому випадку, якщо така інформованість не є наслідком порушення умов цієї Угоди, повідомити про такі факти Розкриваючу сторону в найкоротші терміни, але не пізніше 5 (п’яти) днів з моменту виявлення.</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2.1.6 Розкриваюча сторона залишає за собою право проводити аналіз заходів по захисту конфіденційної інформації, вжитих Приймаючою стороною. При відмові надати інформацію про заходи щодо захисту конфіденційної інформації  чи виявленні недостатності (неналежного рівня) вжитих заходів по захисту конфіденційної інформації Розкриваюча сторона має право відмовитись в наданні конфіденційної інформації чи розірвати Основний Договір достроково.</w:t>
      </w:r>
    </w:p>
    <w:p w:rsidR="00623D1E" w:rsidRPr="00396457" w:rsidRDefault="00623D1E" w:rsidP="00623D1E">
      <w:pPr>
        <w:pStyle w:val="af6"/>
        <w:widowControl w:val="0"/>
        <w:spacing w:before="120" w:beforeAutospacing="0" w:after="0" w:afterAutospacing="0"/>
        <w:jc w:val="center"/>
        <w:rPr>
          <w:color w:val="000000" w:themeColor="text1"/>
          <w:sz w:val="22"/>
          <w:szCs w:val="22"/>
          <w:lang w:val="uk-UA"/>
        </w:rPr>
      </w:pPr>
      <w:r w:rsidRPr="00396457">
        <w:rPr>
          <w:rStyle w:val="afb"/>
          <w:color w:val="000000" w:themeColor="text1"/>
          <w:sz w:val="22"/>
          <w:szCs w:val="22"/>
        </w:rPr>
        <w:t>3. Відповідальність сторін і вирішення спорів</w:t>
      </w:r>
    </w:p>
    <w:p w:rsidR="00623D1E" w:rsidRPr="00396457" w:rsidRDefault="00623D1E" w:rsidP="00623D1E">
      <w:pPr>
        <w:widowControl w:val="0"/>
        <w:jc w:val="both"/>
        <w:rPr>
          <w:color w:val="000000" w:themeColor="text1"/>
          <w:sz w:val="22"/>
          <w:szCs w:val="22"/>
        </w:rPr>
      </w:pPr>
      <w:r w:rsidRPr="00396457">
        <w:rPr>
          <w:color w:val="000000" w:themeColor="text1"/>
          <w:sz w:val="22"/>
          <w:szCs w:val="22"/>
        </w:rPr>
        <w:t>3.1 У випадку невиконання або неналежного виконання своїх зобов’язань за цією Угодою Приймаюча сторона зобов’язується відшкодувати завдані збитки (включаючи упущену вигоду).</w:t>
      </w:r>
    </w:p>
    <w:p w:rsidR="00623D1E" w:rsidRPr="00396457" w:rsidRDefault="00623D1E" w:rsidP="00623D1E">
      <w:pPr>
        <w:widowControl w:val="0"/>
        <w:jc w:val="both"/>
        <w:rPr>
          <w:color w:val="000000" w:themeColor="text1"/>
          <w:sz w:val="22"/>
          <w:szCs w:val="22"/>
        </w:rPr>
      </w:pPr>
      <w:r w:rsidRPr="00396457">
        <w:rPr>
          <w:color w:val="000000" w:themeColor="text1"/>
          <w:sz w:val="22"/>
          <w:szCs w:val="22"/>
        </w:rPr>
        <w:t>3.2  Усі спори, що виникають з цієї Угоди або пов'язані з нею, вирішуються шляхом переговорів між Сторонами. Якщо відповідний спір неможливо вирішити шляхом переговорів, він вирішується в судовому порядку відповідно до чинного в Україні законодавства.</w:t>
      </w:r>
    </w:p>
    <w:p w:rsidR="00623D1E" w:rsidRPr="00396457" w:rsidRDefault="00623D1E" w:rsidP="00623D1E">
      <w:pPr>
        <w:widowControl w:val="0"/>
        <w:jc w:val="both"/>
        <w:rPr>
          <w:color w:val="000000" w:themeColor="text1"/>
          <w:sz w:val="22"/>
          <w:szCs w:val="22"/>
        </w:rPr>
      </w:pPr>
      <w:r w:rsidRPr="00396457">
        <w:rPr>
          <w:color w:val="000000" w:themeColor="text1"/>
          <w:sz w:val="22"/>
          <w:szCs w:val="22"/>
        </w:rPr>
        <w:t xml:space="preserve">3.3  Приймаюча сторона визнає, що несе повну відповідальність за будь-які дії чи бездіяльність своїх співробітників, посадових осіб, членів колегіальних органів управління (включаючи без обмеження осіб, </w:t>
      </w:r>
      <w:r w:rsidRPr="00396457">
        <w:rPr>
          <w:color w:val="000000" w:themeColor="text1"/>
          <w:sz w:val="22"/>
          <w:szCs w:val="22"/>
        </w:rPr>
        <w:lastRenderedPageBreak/>
        <w:t>які раніше виконували вказані функції чи займали посади), які прямо чи побічно призвели до розголошення чи розкриття конфіденційної інформації Розкриваючої сторони іншим особам. </w:t>
      </w:r>
    </w:p>
    <w:p w:rsidR="00623D1E" w:rsidRPr="00396457" w:rsidRDefault="00623D1E" w:rsidP="00623D1E">
      <w:pPr>
        <w:pStyle w:val="af6"/>
        <w:widowControl w:val="0"/>
        <w:spacing w:before="120" w:beforeAutospacing="0" w:after="0" w:afterAutospacing="0"/>
        <w:jc w:val="center"/>
        <w:rPr>
          <w:color w:val="000000" w:themeColor="text1"/>
          <w:sz w:val="22"/>
          <w:szCs w:val="22"/>
          <w:lang w:val="uk-UA"/>
        </w:rPr>
      </w:pPr>
      <w:r w:rsidRPr="00396457">
        <w:rPr>
          <w:rStyle w:val="afb"/>
          <w:color w:val="000000" w:themeColor="text1"/>
          <w:sz w:val="22"/>
          <w:szCs w:val="22"/>
        </w:rPr>
        <w:t>4. Розкриття інформації</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4.1 Якщо третя сторона пред'явить позов або вчинить іншу юридичну дію з вимогою розкрити будь-яку конфіденційну інформацію, Приймаюча сторона зобов'язана негайно повідомити про це Розкриваючу сторону і забезпечити їй в розумних межах таку допомогу, якої Розкриваюча сторона буде потребувати для запобігання розголошенню КІ.</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4.2 Жодна із сторін зобов’язується не розголошувати факт існування цієї Угоди та Основного договору без попередньої письмової згоди другої сторони.</w:t>
      </w:r>
    </w:p>
    <w:p w:rsidR="00623D1E" w:rsidRPr="00396457" w:rsidRDefault="00623D1E" w:rsidP="00623D1E">
      <w:pPr>
        <w:widowControl w:val="0"/>
        <w:jc w:val="both"/>
        <w:rPr>
          <w:color w:val="000000" w:themeColor="text1"/>
          <w:sz w:val="22"/>
          <w:szCs w:val="22"/>
        </w:rPr>
      </w:pPr>
      <w:r w:rsidRPr="00396457">
        <w:rPr>
          <w:color w:val="000000" w:themeColor="text1"/>
          <w:sz w:val="22"/>
          <w:szCs w:val="22"/>
        </w:rPr>
        <w:t xml:space="preserve">4.3 Жодна із сторін не може передавати чи іншим шляхом уступати повністю чи частково, свої права і обов’язки по цій Угоді без попередньої письмової згоди на це іншої сторони. </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4.4  Приймаюча сторона лише з письмової згоди Розкриваючої сторони може надати доступ до конфіденційної інформації, але не передачу такої інформації третій стороні, яка виступає в якості виконавця (субпідрядника). В цьому випадку Приймаюча сторона несе повну відповідальність перед Розкриваючою стороною за дотримання третьою стороною режиму конфіденційності стосовно розкритої інформації за умовами  розділу 4 цієї Угоди.</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4.5 Вся конфіденційна інформація за цим договором є виключною власністю Розкриваючої сторони.</w:t>
      </w:r>
    </w:p>
    <w:p w:rsidR="00623D1E" w:rsidRPr="00396457" w:rsidRDefault="00623D1E" w:rsidP="00623D1E">
      <w:pPr>
        <w:pStyle w:val="af6"/>
        <w:widowControl w:val="0"/>
        <w:spacing w:before="120" w:beforeAutospacing="0" w:after="0" w:afterAutospacing="0"/>
        <w:jc w:val="center"/>
        <w:rPr>
          <w:color w:val="000000" w:themeColor="text1"/>
          <w:sz w:val="22"/>
          <w:szCs w:val="22"/>
          <w:lang w:val="uk-UA"/>
        </w:rPr>
      </w:pPr>
      <w:r w:rsidRPr="00396457">
        <w:rPr>
          <w:rStyle w:val="afb"/>
          <w:color w:val="000000" w:themeColor="text1"/>
          <w:sz w:val="22"/>
          <w:szCs w:val="22"/>
        </w:rPr>
        <w:t>5. Дія договору</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 xml:space="preserve">5.1 Ця Угода вважається укладеною і набирає чинності з моменту її підписання Сторонами. </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5.2  Строк дії починає свій перебіг у момент, визначений у п. 5.1 цієї Угоди та закінчується через 5 років після закінчення строку дії Основного договору.</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5.3  Закінчення строку дії цієї Угоди не звільняє Сторони від відповідальності за її порушення, яке мало місце під час дії цієї Угоди.</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5.4  Якщо інше прямо не передбачено цією Угодою або чинним в Україні законодавством, зміни у цій Угоді можуть бути внесені тільки за домовленістю Сторін, яка оформляється додатковим правочином до цієї Угоди.</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5.5 Зміни до цієї Угоди набирають чинності з моменту належного оформлення Сторонами відповідного правочину, якщо інше не встановлено в самому правочині, цій Угоді або у чинному в Україні законодавстві.</w:t>
      </w:r>
    </w:p>
    <w:p w:rsidR="00623D1E" w:rsidRPr="00396457" w:rsidRDefault="00623D1E" w:rsidP="00623D1E">
      <w:pPr>
        <w:pStyle w:val="af6"/>
        <w:widowControl w:val="0"/>
        <w:spacing w:before="120" w:beforeAutospacing="0" w:after="0" w:afterAutospacing="0"/>
        <w:jc w:val="center"/>
        <w:rPr>
          <w:b/>
          <w:color w:val="000000" w:themeColor="text1"/>
          <w:sz w:val="22"/>
          <w:szCs w:val="22"/>
          <w:lang w:val="uk-UA"/>
        </w:rPr>
      </w:pPr>
      <w:r w:rsidRPr="00396457">
        <w:rPr>
          <w:b/>
          <w:color w:val="000000" w:themeColor="text1"/>
          <w:sz w:val="22"/>
          <w:szCs w:val="22"/>
          <w:lang w:val="uk-UA"/>
        </w:rPr>
        <w:t>6. Прикінцеві положення</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6.1  Усі правовідносини, що виникають з цієї Угоди або пов'язані із нею, у тому числі пов'язані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регламентуються цією Угодою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6.2  Після підписання цієї Угоди всі попередні переговори за нею, листування, попередні договори, протоколи про наміри та будь-які інші усні або письмові домовленості Сторін з питань, що так чи інакше стосуються цієї Угоди, втрачають юридичну силу, але можуть братися до уваги при тлумаченні умов цієї Угоди.</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6.3 Сторони несуть повну відповідальність за правильність вказаних ними у цій Угоді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6.4 Додаткові правочини та додатки до цієї Угоди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6.5  Всі виправлення за текстом цієї Угоди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6.6 Всі повідомлення, враховуючи повідомлення про зміну фактичної і/чи юридичної адреси, повинні бути в трьохденний термін відправлені у письмовій формі рекомендованим листом на адресу іншої Сторони.</w:t>
      </w:r>
    </w:p>
    <w:p w:rsidR="00623D1E" w:rsidRPr="00396457" w:rsidRDefault="00623D1E" w:rsidP="00623D1E">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6.7 Ця Угода складена при повному розумінні Сторонами її умов та термінології українською мовою у двох автентичних примірниках, які мають однакову юридичну силу, по одному для кожної із Сторін.</w:t>
      </w:r>
    </w:p>
    <w:p w:rsidR="00623D1E" w:rsidRPr="00396457" w:rsidRDefault="00623D1E" w:rsidP="00623D1E">
      <w:pPr>
        <w:pStyle w:val="a3"/>
        <w:widowControl w:val="0"/>
        <w:ind w:left="1440" w:right="-5" w:firstLine="684"/>
        <w:jc w:val="both"/>
        <w:rPr>
          <w:color w:val="000000" w:themeColor="text1"/>
          <w:sz w:val="22"/>
          <w:szCs w:val="22"/>
        </w:rPr>
      </w:pPr>
    </w:p>
    <w:tbl>
      <w:tblPr>
        <w:tblW w:w="9193" w:type="dxa"/>
        <w:tblInd w:w="-15" w:type="dxa"/>
        <w:tblLayout w:type="fixed"/>
        <w:tblCellMar>
          <w:left w:w="105" w:type="dxa"/>
          <w:right w:w="105" w:type="dxa"/>
        </w:tblCellMar>
        <w:tblLook w:val="0000" w:firstRow="0" w:lastRow="0" w:firstColumn="0" w:lastColumn="0" w:noHBand="0" w:noVBand="0"/>
      </w:tblPr>
      <w:tblGrid>
        <w:gridCol w:w="4596"/>
        <w:gridCol w:w="4597"/>
      </w:tblGrid>
      <w:tr w:rsidR="00623D1E" w:rsidRPr="00396457" w:rsidTr="00623D1E">
        <w:trPr>
          <w:trHeight w:val="4584"/>
        </w:trPr>
        <w:tc>
          <w:tcPr>
            <w:tcW w:w="4596" w:type="dxa"/>
          </w:tcPr>
          <w:p w:rsidR="00623D1E" w:rsidRPr="00396457" w:rsidRDefault="00623D1E" w:rsidP="00623D1E">
            <w:pPr>
              <w:widowControl w:val="0"/>
              <w:tabs>
                <w:tab w:val="left" w:pos="567"/>
                <w:tab w:val="left" w:pos="8505"/>
              </w:tabs>
              <w:rPr>
                <w:b/>
                <w:sz w:val="22"/>
                <w:szCs w:val="22"/>
              </w:rPr>
            </w:pPr>
            <w:r w:rsidRPr="00396457">
              <w:rPr>
                <w:b/>
                <w:sz w:val="22"/>
                <w:szCs w:val="22"/>
              </w:rPr>
              <w:lastRenderedPageBreak/>
              <w:t>Виконавець:</w:t>
            </w:r>
          </w:p>
          <w:p w:rsidR="00623D1E" w:rsidRPr="00396457" w:rsidRDefault="00623D1E" w:rsidP="00623D1E">
            <w:pPr>
              <w:widowControl w:val="0"/>
              <w:tabs>
                <w:tab w:val="left" w:pos="567"/>
                <w:tab w:val="left" w:pos="8505"/>
              </w:tabs>
              <w:rPr>
                <w:b/>
                <w:sz w:val="22"/>
                <w:szCs w:val="22"/>
              </w:rPr>
            </w:pPr>
          </w:p>
          <w:p w:rsidR="00623D1E" w:rsidRPr="00396457" w:rsidRDefault="00623D1E" w:rsidP="00623D1E">
            <w:pPr>
              <w:widowControl w:val="0"/>
              <w:tabs>
                <w:tab w:val="left" w:pos="567"/>
                <w:tab w:val="left" w:pos="8505"/>
              </w:tabs>
              <w:rPr>
                <w:b/>
                <w:sz w:val="22"/>
                <w:szCs w:val="22"/>
              </w:rPr>
            </w:pPr>
          </w:p>
        </w:tc>
        <w:tc>
          <w:tcPr>
            <w:tcW w:w="4597" w:type="dxa"/>
          </w:tcPr>
          <w:p w:rsidR="00623D1E" w:rsidRPr="00396457" w:rsidRDefault="00623D1E" w:rsidP="00623D1E">
            <w:pPr>
              <w:widowControl w:val="0"/>
              <w:tabs>
                <w:tab w:val="left" w:pos="456"/>
              </w:tabs>
              <w:rPr>
                <w:b/>
                <w:sz w:val="22"/>
                <w:szCs w:val="22"/>
              </w:rPr>
            </w:pPr>
            <w:r w:rsidRPr="00396457">
              <w:rPr>
                <w:b/>
                <w:sz w:val="22"/>
                <w:szCs w:val="22"/>
              </w:rPr>
              <w:t>Замовник:</w:t>
            </w:r>
          </w:p>
          <w:p w:rsidR="00623D1E" w:rsidRPr="00396457" w:rsidRDefault="00623D1E" w:rsidP="00623D1E">
            <w:pPr>
              <w:widowControl w:val="0"/>
              <w:tabs>
                <w:tab w:val="left" w:pos="456"/>
              </w:tabs>
              <w:rPr>
                <w:b/>
                <w:sz w:val="22"/>
                <w:szCs w:val="22"/>
              </w:rPr>
            </w:pPr>
          </w:p>
          <w:p w:rsidR="00623D1E" w:rsidRPr="00396457" w:rsidRDefault="00623D1E" w:rsidP="00623D1E">
            <w:pPr>
              <w:widowControl w:val="0"/>
              <w:tabs>
                <w:tab w:val="left" w:pos="456"/>
              </w:tabs>
              <w:rPr>
                <w:b/>
                <w:sz w:val="22"/>
                <w:szCs w:val="22"/>
              </w:rPr>
            </w:pPr>
            <w:r w:rsidRPr="00396457">
              <w:rPr>
                <w:b/>
                <w:sz w:val="22"/>
                <w:szCs w:val="22"/>
              </w:rPr>
              <w:t xml:space="preserve">Приватне акціонерне товариство Прикарпаттяобленерго </w:t>
            </w:r>
          </w:p>
          <w:p w:rsidR="00623D1E" w:rsidRPr="00396457" w:rsidRDefault="00623D1E" w:rsidP="00623D1E">
            <w:pPr>
              <w:widowControl w:val="0"/>
              <w:tabs>
                <w:tab w:val="left" w:pos="456"/>
              </w:tabs>
              <w:rPr>
                <w:sz w:val="22"/>
                <w:szCs w:val="22"/>
              </w:rPr>
            </w:pPr>
            <w:r w:rsidRPr="00396457">
              <w:rPr>
                <w:sz w:val="22"/>
                <w:szCs w:val="22"/>
              </w:rPr>
              <w:t xml:space="preserve">76014, м. Івано-Франківськ, </w:t>
            </w:r>
          </w:p>
          <w:p w:rsidR="00623D1E" w:rsidRPr="00396457" w:rsidRDefault="00623D1E" w:rsidP="00623D1E">
            <w:pPr>
              <w:widowControl w:val="0"/>
              <w:tabs>
                <w:tab w:val="left" w:pos="456"/>
              </w:tabs>
              <w:rPr>
                <w:sz w:val="22"/>
                <w:szCs w:val="22"/>
              </w:rPr>
            </w:pPr>
            <w:r w:rsidRPr="00396457">
              <w:rPr>
                <w:sz w:val="22"/>
                <w:szCs w:val="22"/>
              </w:rPr>
              <w:t xml:space="preserve">вул. Індустріальна, 34 </w:t>
            </w:r>
          </w:p>
          <w:p w:rsidR="00623D1E" w:rsidRPr="00396457" w:rsidRDefault="00623D1E" w:rsidP="00623D1E">
            <w:pPr>
              <w:widowControl w:val="0"/>
              <w:rPr>
                <w:sz w:val="22"/>
                <w:szCs w:val="22"/>
              </w:rPr>
            </w:pPr>
            <w:r w:rsidRPr="00396457">
              <w:rPr>
                <w:sz w:val="22"/>
                <w:szCs w:val="22"/>
              </w:rPr>
              <w:t>IBAN: UA023365030000026001300018152</w:t>
            </w:r>
          </w:p>
          <w:p w:rsidR="00623D1E" w:rsidRPr="00396457" w:rsidRDefault="00623D1E" w:rsidP="00623D1E">
            <w:pPr>
              <w:widowControl w:val="0"/>
              <w:rPr>
                <w:sz w:val="22"/>
                <w:szCs w:val="22"/>
              </w:rPr>
            </w:pPr>
            <w:r w:rsidRPr="00396457">
              <w:rPr>
                <w:sz w:val="22"/>
                <w:szCs w:val="22"/>
              </w:rPr>
              <w:t xml:space="preserve">у ТВБВ 10008/0143 м. Івано-Франківська філії Івано-Франківське обласне управління АТ Ощадбанк, </w:t>
            </w:r>
          </w:p>
          <w:p w:rsidR="00623D1E" w:rsidRPr="00396457" w:rsidRDefault="00623D1E" w:rsidP="00623D1E">
            <w:pPr>
              <w:widowControl w:val="0"/>
              <w:rPr>
                <w:b/>
                <w:sz w:val="22"/>
                <w:szCs w:val="22"/>
              </w:rPr>
            </w:pPr>
            <w:r w:rsidRPr="00396457">
              <w:rPr>
                <w:sz w:val="22"/>
                <w:szCs w:val="22"/>
              </w:rPr>
              <w:t>МФО</w:t>
            </w:r>
            <w:r w:rsidRPr="00396457">
              <w:rPr>
                <w:b/>
                <w:sz w:val="22"/>
                <w:szCs w:val="22"/>
              </w:rPr>
              <w:t xml:space="preserve"> </w:t>
            </w:r>
            <w:r w:rsidRPr="00396457">
              <w:rPr>
                <w:sz w:val="22"/>
                <w:szCs w:val="22"/>
              </w:rPr>
              <w:t xml:space="preserve">336503, код ЄДРПОУ 00131564       </w:t>
            </w:r>
          </w:p>
          <w:p w:rsidR="00623D1E" w:rsidRPr="00396457" w:rsidRDefault="00623D1E" w:rsidP="00623D1E">
            <w:pPr>
              <w:widowControl w:val="0"/>
              <w:rPr>
                <w:rFonts w:eastAsia="Arial Unicode MS"/>
                <w:sz w:val="22"/>
                <w:szCs w:val="22"/>
              </w:rPr>
            </w:pPr>
            <w:r w:rsidRPr="00396457">
              <w:rPr>
                <w:rFonts w:eastAsia="Arial Unicode MS"/>
                <w:sz w:val="22"/>
                <w:szCs w:val="22"/>
              </w:rPr>
              <w:t>Витяг з реєстру платників податку на додану вартість № 1728064500027</w:t>
            </w:r>
          </w:p>
          <w:p w:rsidR="00623D1E" w:rsidRPr="00396457" w:rsidRDefault="00623D1E" w:rsidP="00623D1E">
            <w:pPr>
              <w:widowControl w:val="0"/>
              <w:rPr>
                <w:sz w:val="22"/>
                <w:szCs w:val="22"/>
              </w:rPr>
            </w:pPr>
            <w:r w:rsidRPr="00396457">
              <w:rPr>
                <w:rFonts w:eastAsia="Arial Unicode MS"/>
                <w:sz w:val="22"/>
                <w:szCs w:val="22"/>
              </w:rPr>
              <w:t>ІПН 001315609158</w:t>
            </w:r>
          </w:p>
          <w:p w:rsidR="00623D1E" w:rsidRPr="00396457" w:rsidRDefault="00623D1E" w:rsidP="00623D1E">
            <w:pPr>
              <w:pStyle w:val="Iauiuealex"/>
              <w:tabs>
                <w:tab w:val="left" w:pos="456"/>
              </w:tabs>
              <w:jc w:val="both"/>
              <w:rPr>
                <w:rFonts w:ascii="Times New Roman" w:hAnsi="Times New Roman"/>
                <w:b/>
                <w:sz w:val="22"/>
                <w:szCs w:val="22"/>
                <w:lang w:val="uk-UA"/>
              </w:rPr>
            </w:pPr>
          </w:p>
          <w:p w:rsidR="00623D1E" w:rsidRPr="00396457" w:rsidRDefault="00623D1E" w:rsidP="00623D1E">
            <w:pPr>
              <w:pStyle w:val="Iauiuealex"/>
              <w:tabs>
                <w:tab w:val="left" w:pos="456"/>
              </w:tabs>
              <w:jc w:val="both"/>
              <w:rPr>
                <w:rFonts w:ascii="Times New Roman" w:hAnsi="Times New Roman"/>
                <w:b/>
                <w:sz w:val="22"/>
                <w:szCs w:val="22"/>
                <w:lang w:val="uk-UA"/>
              </w:rPr>
            </w:pPr>
            <w:r w:rsidRPr="00396457">
              <w:rPr>
                <w:rFonts w:ascii="Times New Roman" w:hAnsi="Times New Roman"/>
                <w:b/>
                <w:sz w:val="22"/>
                <w:szCs w:val="22"/>
                <w:lang w:val="uk-UA"/>
              </w:rPr>
              <w:t>Заступник Голови Правління</w:t>
            </w:r>
          </w:p>
          <w:p w:rsidR="00623D1E" w:rsidRPr="00396457" w:rsidRDefault="00623D1E" w:rsidP="00623D1E">
            <w:pPr>
              <w:pStyle w:val="Iauiuealex"/>
              <w:tabs>
                <w:tab w:val="left" w:pos="456"/>
              </w:tabs>
              <w:jc w:val="both"/>
              <w:rPr>
                <w:rFonts w:ascii="Times New Roman" w:hAnsi="Times New Roman"/>
                <w:b/>
                <w:sz w:val="22"/>
                <w:szCs w:val="22"/>
                <w:lang w:val="uk-UA"/>
              </w:rPr>
            </w:pPr>
            <w:r w:rsidRPr="00396457">
              <w:rPr>
                <w:rFonts w:ascii="Times New Roman" w:hAnsi="Times New Roman"/>
                <w:b/>
                <w:sz w:val="22"/>
                <w:szCs w:val="22"/>
                <w:lang w:val="uk-UA"/>
              </w:rPr>
              <w:t>з адміністративної діяльності</w:t>
            </w:r>
          </w:p>
          <w:p w:rsidR="00623D1E" w:rsidRPr="00396457" w:rsidRDefault="00623D1E" w:rsidP="00623D1E">
            <w:pPr>
              <w:pStyle w:val="aff6"/>
              <w:widowControl w:val="0"/>
              <w:tabs>
                <w:tab w:val="left" w:pos="456"/>
                <w:tab w:val="left" w:pos="5670"/>
              </w:tabs>
              <w:rPr>
                <w:b/>
                <w:sz w:val="22"/>
                <w:szCs w:val="22"/>
              </w:rPr>
            </w:pPr>
          </w:p>
          <w:p w:rsidR="00623D1E" w:rsidRPr="00396457" w:rsidRDefault="00623D1E" w:rsidP="00623D1E">
            <w:pPr>
              <w:widowControl w:val="0"/>
              <w:tabs>
                <w:tab w:val="left" w:pos="567"/>
                <w:tab w:val="left" w:pos="8505"/>
              </w:tabs>
              <w:rPr>
                <w:b/>
                <w:sz w:val="22"/>
                <w:szCs w:val="22"/>
              </w:rPr>
            </w:pPr>
            <w:r w:rsidRPr="00396457">
              <w:rPr>
                <w:b/>
                <w:sz w:val="22"/>
                <w:szCs w:val="22"/>
              </w:rPr>
              <w:t>_________________ М.О. Чернявський</w:t>
            </w:r>
          </w:p>
        </w:tc>
      </w:tr>
    </w:tbl>
    <w:p w:rsidR="00582AFC" w:rsidRPr="00B8030B" w:rsidRDefault="00582AFC" w:rsidP="00582AFC">
      <w:pPr>
        <w:tabs>
          <w:tab w:val="left" w:pos="7899"/>
        </w:tabs>
      </w:pPr>
    </w:p>
    <w:p w:rsidR="0083706A" w:rsidRPr="00376823" w:rsidRDefault="0083706A" w:rsidP="006516E6">
      <w:pPr>
        <w:tabs>
          <w:tab w:val="left" w:pos="7797"/>
        </w:tabs>
        <w:ind w:right="-210" w:firstLine="8364"/>
        <w:rPr>
          <w:b/>
          <w:bCs/>
        </w:rPr>
      </w:pPr>
      <w:r w:rsidRPr="00376823">
        <w:rPr>
          <w:b/>
          <w:bCs/>
        </w:rPr>
        <w:t>Додаток №3</w:t>
      </w:r>
      <w:r w:rsidR="008F170F" w:rsidRPr="00376823">
        <w:rPr>
          <w:b/>
          <w:bCs/>
        </w:rPr>
        <w:t>.</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w:t>
      </w:r>
      <w:r w:rsidR="00AC7F50">
        <w:rPr>
          <w:b/>
        </w:rPr>
        <w:t>ЦІНОВОЇ</w:t>
      </w:r>
      <w:r w:rsidRPr="00376823">
        <w:rPr>
          <w:b/>
        </w:rPr>
        <w:t xml:space="preserve"> ПРОПОЗИЦІЇ </w:t>
      </w:r>
    </w:p>
    <w:p w:rsidR="0083706A" w:rsidRPr="00376823" w:rsidRDefault="0083706A" w:rsidP="0083706A">
      <w:pPr>
        <w:rPr>
          <w:sz w:val="12"/>
          <w:szCs w:val="12"/>
        </w:rPr>
      </w:pPr>
    </w:p>
    <w:tbl>
      <w:tblPr>
        <w:tblW w:w="9493" w:type="dxa"/>
        <w:tblInd w:w="-5" w:type="dxa"/>
        <w:tblCellMar>
          <w:left w:w="0" w:type="dxa"/>
          <w:right w:w="0" w:type="dxa"/>
        </w:tblCellMar>
        <w:tblLook w:val="04A0" w:firstRow="1" w:lastRow="0" w:firstColumn="1" w:lastColumn="0" w:noHBand="0" w:noVBand="1"/>
      </w:tblPr>
      <w:tblGrid>
        <w:gridCol w:w="459"/>
        <w:gridCol w:w="4214"/>
        <w:gridCol w:w="950"/>
        <w:gridCol w:w="1097"/>
        <w:gridCol w:w="1355"/>
        <w:gridCol w:w="1418"/>
      </w:tblGrid>
      <w:tr w:rsidR="00623D1E" w:rsidRPr="00123468" w:rsidTr="00623D1E">
        <w:trPr>
          <w:trHeight w:val="1094"/>
        </w:trPr>
        <w:tc>
          <w:tcPr>
            <w:tcW w:w="4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23D1E" w:rsidRPr="00123468" w:rsidRDefault="00623D1E" w:rsidP="00623D1E">
            <w:pPr>
              <w:jc w:val="center"/>
              <w:rPr>
                <w:rFonts w:eastAsia="Calibri"/>
                <w:b/>
                <w:bCs/>
                <w:sz w:val="22"/>
                <w:szCs w:val="22"/>
              </w:rPr>
            </w:pPr>
            <w:r w:rsidRPr="00123468">
              <w:rPr>
                <w:rFonts w:eastAsia="Calibri"/>
                <w:b/>
                <w:bCs/>
                <w:sz w:val="22"/>
                <w:szCs w:val="22"/>
              </w:rPr>
              <w:t>№</w:t>
            </w:r>
          </w:p>
        </w:tc>
        <w:tc>
          <w:tcPr>
            <w:tcW w:w="421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23D1E" w:rsidRPr="00123468" w:rsidRDefault="00623D1E" w:rsidP="00623D1E">
            <w:pPr>
              <w:jc w:val="center"/>
              <w:rPr>
                <w:rFonts w:eastAsia="Calibri"/>
                <w:b/>
                <w:bCs/>
                <w:sz w:val="22"/>
                <w:szCs w:val="22"/>
              </w:rPr>
            </w:pPr>
            <w:r w:rsidRPr="00123468">
              <w:rPr>
                <w:rFonts w:eastAsia="Calibri"/>
                <w:b/>
                <w:bCs/>
                <w:sz w:val="22"/>
                <w:szCs w:val="22"/>
              </w:rPr>
              <w:t>Назва та опис послуг</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3D1E" w:rsidRPr="00123468" w:rsidRDefault="00623D1E" w:rsidP="00623D1E">
            <w:pPr>
              <w:ind w:left="-108" w:right="-108"/>
              <w:jc w:val="center"/>
              <w:rPr>
                <w:rFonts w:eastAsia="Calibri"/>
                <w:b/>
                <w:bCs/>
                <w:sz w:val="22"/>
                <w:szCs w:val="22"/>
              </w:rPr>
            </w:pPr>
            <w:r w:rsidRPr="00123468">
              <w:rPr>
                <w:rFonts w:eastAsia="Calibri"/>
                <w:b/>
                <w:bCs/>
                <w:sz w:val="22"/>
                <w:szCs w:val="22"/>
              </w:rPr>
              <w:t>Од. вим.</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3D1E" w:rsidRPr="00123468" w:rsidRDefault="00623D1E" w:rsidP="00623D1E">
            <w:pPr>
              <w:spacing w:line="216" w:lineRule="auto"/>
              <w:ind w:left="-108" w:right="-108"/>
              <w:jc w:val="center"/>
              <w:rPr>
                <w:rFonts w:eastAsia="Calibri"/>
                <w:b/>
                <w:bCs/>
                <w:sz w:val="22"/>
                <w:szCs w:val="22"/>
              </w:rPr>
            </w:pPr>
            <w:r w:rsidRPr="00123468">
              <w:rPr>
                <w:rFonts w:eastAsia="Calibri"/>
                <w:b/>
                <w:bCs/>
                <w:sz w:val="22"/>
                <w:szCs w:val="22"/>
              </w:rPr>
              <w:t>Кількість</w:t>
            </w:r>
          </w:p>
        </w:tc>
        <w:tc>
          <w:tcPr>
            <w:tcW w:w="135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623D1E" w:rsidRPr="00123468" w:rsidRDefault="00623D1E" w:rsidP="00623D1E">
            <w:pPr>
              <w:spacing w:line="216" w:lineRule="auto"/>
              <w:ind w:left="-108" w:right="-108"/>
              <w:jc w:val="center"/>
              <w:rPr>
                <w:rFonts w:eastAsia="Calibri"/>
                <w:b/>
                <w:bCs/>
                <w:sz w:val="22"/>
                <w:szCs w:val="22"/>
              </w:rPr>
            </w:pPr>
            <w:r w:rsidRPr="00123468">
              <w:rPr>
                <w:rFonts w:eastAsia="Calibri"/>
                <w:b/>
                <w:bCs/>
                <w:sz w:val="22"/>
                <w:szCs w:val="22"/>
              </w:rPr>
              <w:t>Ціна послуги</w:t>
            </w:r>
          </w:p>
          <w:p w:rsidR="00623D1E" w:rsidRPr="00123468" w:rsidRDefault="00623D1E" w:rsidP="00623D1E">
            <w:pPr>
              <w:spacing w:line="216" w:lineRule="auto"/>
              <w:ind w:left="-108" w:right="-108"/>
              <w:jc w:val="center"/>
              <w:rPr>
                <w:rFonts w:eastAsia="Calibri"/>
                <w:b/>
                <w:bCs/>
                <w:sz w:val="22"/>
                <w:szCs w:val="22"/>
              </w:rPr>
            </w:pPr>
            <w:r w:rsidRPr="00123468">
              <w:rPr>
                <w:rFonts w:eastAsia="Calibri"/>
                <w:b/>
                <w:bCs/>
                <w:sz w:val="22"/>
                <w:szCs w:val="22"/>
              </w:rPr>
              <w:t>(без ПДВ), грн.</w:t>
            </w:r>
          </w:p>
        </w:tc>
        <w:tc>
          <w:tcPr>
            <w:tcW w:w="141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23D1E" w:rsidRPr="00123468" w:rsidRDefault="00623D1E" w:rsidP="00623D1E">
            <w:pPr>
              <w:spacing w:line="216" w:lineRule="auto"/>
              <w:ind w:left="-108" w:right="-108"/>
              <w:jc w:val="center"/>
              <w:rPr>
                <w:rFonts w:eastAsia="Calibri"/>
                <w:b/>
                <w:bCs/>
                <w:sz w:val="22"/>
                <w:szCs w:val="22"/>
              </w:rPr>
            </w:pPr>
            <w:r w:rsidRPr="00123468">
              <w:rPr>
                <w:rFonts w:eastAsia="Calibri"/>
                <w:b/>
                <w:bCs/>
                <w:sz w:val="22"/>
                <w:szCs w:val="22"/>
              </w:rPr>
              <w:t>Вартість послуги</w:t>
            </w:r>
          </w:p>
          <w:p w:rsidR="00623D1E" w:rsidRPr="00123468" w:rsidRDefault="00623D1E" w:rsidP="00623D1E">
            <w:pPr>
              <w:spacing w:line="216" w:lineRule="auto"/>
              <w:ind w:left="-108" w:right="-108"/>
              <w:jc w:val="center"/>
              <w:rPr>
                <w:rFonts w:eastAsia="Calibri"/>
                <w:b/>
                <w:bCs/>
                <w:sz w:val="22"/>
                <w:szCs w:val="22"/>
              </w:rPr>
            </w:pPr>
            <w:r w:rsidRPr="00123468">
              <w:rPr>
                <w:rFonts w:eastAsia="Calibri"/>
                <w:b/>
                <w:bCs/>
                <w:sz w:val="22"/>
                <w:szCs w:val="22"/>
              </w:rPr>
              <w:t>(без ПДВ), грн.</w:t>
            </w:r>
          </w:p>
        </w:tc>
      </w:tr>
      <w:tr w:rsidR="00623D1E" w:rsidRPr="00123468" w:rsidTr="00623D1E">
        <w:trPr>
          <w:trHeight w:val="820"/>
        </w:trPr>
        <w:tc>
          <w:tcPr>
            <w:tcW w:w="45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623D1E" w:rsidRPr="00123468" w:rsidRDefault="00623D1E" w:rsidP="00623D1E">
            <w:pPr>
              <w:spacing w:line="216" w:lineRule="auto"/>
              <w:jc w:val="center"/>
              <w:rPr>
                <w:rFonts w:eastAsia="Calibri"/>
                <w:sz w:val="22"/>
                <w:szCs w:val="22"/>
              </w:rPr>
            </w:pPr>
            <w:r w:rsidRPr="00123468">
              <w:rPr>
                <w:rFonts w:eastAsia="Calibri"/>
                <w:sz w:val="22"/>
                <w:szCs w:val="22"/>
                <w:lang w:val="en-US"/>
              </w:rPr>
              <w:t>1</w:t>
            </w:r>
            <w:r w:rsidRPr="00123468">
              <w:rPr>
                <w:rFonts w:eastAsia="Calibri"/>
                <w:sz w:val="22"/>
                <w:szCs w:val="22"/>
              </w:rPr>
              <w:t>.</w:t>
            </w:r>
          </w:p>
        </w:tc>
        <w:tc>
          <w:tcPr>
            <w:tcW w:w="4214"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623D1E" w:rsidRPr="00123468" w:rsidRDefault="00623D1E" w:rsidP="00623D1E">
            <w:pPr>
              <w:rPr>
                <w:bCs/>
                <w:sz w:val="22"/>
                <w:szCs w:val="22"/>
              </w:rPr>
            </w:pPr>
          </w:p>
        </w:tc>
        <w:tc>
          <w:tcPr>
            <w:tcW w:w="950" w:type="dxa"/>
            <w:tcBorders>
              <w:top w:val="nil"/>
              <w:left w:val="nil"/>
              <w:bottom w:val="single" w:sz="4" w:space="0" w:color="auto"/>
              <w:right w:val="single" w:sz="8" w:space="0" w:color="auto"/>
            </w:tcBorders>
            <w:tcMar>
              <w:top w:w="0" w:type="dxa"/>
              <w:left w:w="108" w:type="dxa"/>
              <w:bottom w:w="0" w:type="dxa"/>
              <w:right w:w="108" w:type="dxa"/>
            </w:tcMar>
            <w:vAlign w:val="center"/>
          </w:tcPr>
          <w:p w:rsidR="00623D1E" w:rsidRPr="00123468" w:rsidRDefault="00623D1E" w:rsidP="00623D1E">
            <w:pPr>
              <w:jc w:val="center"/>
              <w:rPr>
                <w:sz w:val="22"/>
                <w:szCs w:val="22"/>
              </w:rPr>
            </w:pPr>
          </w:p>
        </w:tc>
        <w:tc>
          <w:tcPr>
            <w:tcW w:w="1097" w:type="dxa"/>
            <w:tcBorders>
              <w:top w:val="nil"/>
              <w:left w:val="nil"/>
              <w:bottom w:val="single" w:sz="4" w:space="0" w:color="auto"/>
              <w:right w:val="single" w:sz="8" w:space="0" w:color="auto"/>
            </w:tcBorders>
            <w:tcMar>
              <w:top w:w="0" w:type="dxa"/>
              <w:left w:w="108" w:type="dxa"/>
              <w:bottom w:w="0" w:type="dxa"/>
              <w:right w:w="108" w:type="dxa"/>
            </w:tcMar>
            <w:vAlign w:val="center"/>
          </w:tcPr>
          <w:p w:rsidR="00623D1E" w:rsidRPr="00123468" w:rsidRDefault="00623D1E" w:rsidP="00623D1E">
            <w:pPr>
              <w:jc w:val="center"/>
              <w:rPr>
                <w:sz w:val="22"/>
                <w:szCs w:val="22"/>
              </w:rPr>
            </w:pPr>
          </w:p>
        </w:tc>
        <w:tc>
          <w:tcPr>
            <w:tcW w:w="1355" w:type="dxa"/>
            <w:tcBorders>
              <w:top w:val="nil"/>
              <w:left w:val="nil"/>
              <w:bottom w:val="single" w:sz="4" w:space="0" w:color="auto"/>
              <w:right w:val="single" w:sz="4" w:space="0" w:color="auto"/>
            </w:tcBorders>
            <w:tcMar>
              <w:top w:w="0" w:type="dxa"/>
              <w:left w:w="108" w:type="dxa"/>
              <w:bottom w:w="0" w:type="dxa"/>
              <w:right w:w="108" w:type="dxa"/>
            </w:tcMar>
            <w:vAlign w:val="center"/>
          </w:tcPr>
          <w:p w:rsidR="00623D1E" w:rsidRPr="00123468" w:rsidRDefault="00623D1E" w:rsidP="00623D1E">
            <w:pPr>
              <w:spacing w:line="216" w:lineRule="auto"/>
              <w:jc w:val="center"/>
              <w:rPr>
                <w:rFonts w:eastAsia="Calibri"/>
                <w:sz w:val="22"/>
                <w:szCs w:val="22"/>
              </w:rPr>
            </w:pPr>
          </w:p>
        </w:tc>
        <w:tc>
          <w:tcPr>
            <w:tcW w:w="1418"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623D1E" w:rsidRPr="00123468" w:rsidRDefault="00623D1E" w:rsidP="00623D1E">
            <w:pPr>
              <w:spacing w:line="216" w:lineRule="auto"/>
              <w:jc w:val="center"/>
              <w:rPr>
                <w:rFonts w:eastAsia="Calibri"/>
                <w:sz w:val="22"/>
                <w:szCs w:val="22"/>
              </w:rPr>
            </w:pPr>
          </w:p>
        </w:tc>
      </w:tr>
      <w:tr w:rsidR="00623D1E" w:rsidRPr="00123468" w:rsidTr="00623D1E">
        <w:trPr>
          <w:trHeight w:val="820"/>
        </w:trPr>
        <w:tc>
          <w:tcPr>
            <w:tcW w:w="4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23D1E" w:rsidRPr="00123468" w:rsidRDefault="00623D1E" w:rsidP="00623D1E">
            <w:pPr>
              <w:spacing w:line="216" w:lineRule="auto"/>
              <w:jc w:val="center"/>
              <w:rPr>
                <w:rFonts w:eastAsia="Calibri"/>
                <w:sz w:val="22"/>
                <w:szCs w:val="22"/>
                <w:lang w:val="en-US"/>
              </w:rPr>
            </w:pPr>
            <w:r w:rsidRPr="00123468">
              <w:rPr>
                <w:rFonts w:eastAsia="Calibri"/>
                <w:sz w:val="22"/>
                <w:szCs w:val="22"/>
                <w:lang w:val="en-US"/>
              </w:rPr>
              <w:t>2.</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23D1E" w:rsidRPr="00123468" w:rsidRDefault="00623D1E" w:rsidP="00623D1E">
            <w:pPr>
              <w:rPr>
                <w:bCs/>
                <w:sz w:val="22"/>
                <w:szCs w:val="22"/>
              </w:rPr>
            </w:pPr>
          </w:p>
        </w:tc>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23D1E" w:rsidRPr="00123468" w:rsidRDefault="00623D1E" w:rsidP="00623D1E">
            <w:pPr>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23D1E" w:rsidRPr="00123468" w:rsidRDefault="00623D1E" w:rsidP="00623D1E">
            <w:pPr>
              <w:jc w:val="center"/>
              <w:rPr>
                <w:sz w:val="22"/>
                <w:szCs w:val="22"/>
                <w:lang w:val="en-US"/>
              </w:rPr>
            </w:pPr>
          </w:p>
        </w:tc>
        <w:tc>
          <w:tcPr>
            <w:tcW w:w="13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23D1E" w:rsidRPr="00123468" w:rsidRDefault="00623D1E" w:rsidP="00623D1E">
            <w:pPr>
              <w:spacing w:line="216" w:lineRule="auto"/>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23D1E" w:rsidRPr="00123468" w:rsidRDefault="00623D1E" w:rsidP="00623D1E">
            <w:pPr>
              <w:spacing w:line="216" w:lineRule="auto"/>
              <w:jc w:val="center"/>
              <w:rPr>
                <w:rFonts w:eastAsia="Calibri"/>
                <w:sz w:val="22"/>
                <w:szCs w:val="22"/>
              </w:rPr>
            </w:pPr>
          </w:p>
        </w:tc>
      </w:tr>
    </w:tbl>
    <w:p w:rsidR="00623D1E" w:rsidRPr="00123468" w:rsidRDefault="00623D1E" w:rsidP="00623D1E">
      <w:pPr>
        <w:jc w:val="both"/>
      </w:pPr>
      <w:r w:rsidRPr="00123468">
        <w:rPr>
          <w:b/>
        </w:rPr>
        <w:t>Всього вартість закупівлі:</w:t>
      </w:r>
      <w:r w:rsidRPr="00123468">
        <w:t xml:space="preserve"> ______________ грн. (_________________________________) грн.</w:t>
      </w:r>
    </w:p>
    <w:p w:rsidR="00623D1E" w:rsidRPr="00123468" w:rsidRDefault="00623D1E" w:rsidP="00623D1E">
      <w:pPr>
        <w:tabs>
          <w:tab w:val="left" w:pos="3420"/>
          <w:tab w:val="left" w:pos="7020"/>
        </w:tabs>
        <w:ind w:left="360" w:firstLine="540"/>
        <w:jc w:val="both"/>
        <w:rPr>
          <w:sz w:val="18"/>
          <w:szCs w:val="18"/>
        </w:rPr>
      </w:pPr>
      <w:r w:rsidRPr="00123468">
        <w:rPr>
          <w:b/>
        </w:rPr>
        <w:tab/>
      </w:r>
      <w:r w:rsidRPr="00123468">
        <w:rPr>
          <w:sz w:val="18"/>
          <w:szCs w:val="18"/>
        </w:rPr>
        <w:t>(цифрами)</w:t>
      </w:r>
      <w:r w:rsidRPr="00123468">
        <w:rPr>
          <w:sz w:val="18"/>
          <w:szCs w:val="18"/>
        </w:rPr>
        <w:tab/>
        <w:t>(прописом)</w:t>
      </w:r>
    </w:p>
    <w:p w:rsidR="00623D1E" w:rsidRPr="00123468" w:rsidRDefault="00623D1E" w:rsidP="00623D1E">
      <w:pPr>
        <w:jc w:val="both"/>
      </w:pPr>
      <w:r w:rsidRPr="00123468">
        <w:rPr>
          <w:b/>
        </w:rPr>
        <w:t>ПДВ 20%:</w:t>
      </w:r>
      <w:r w:rsidRPr="00123468">
        <w:t xml:space="preserve"> ______________ грн. (_______________________________________________) грн.</w:t>
      </w:r>
    </w:p>
    <w:p w:rsidR="00623D1E" w:rsidRPr="00123468" w:rsidRDefault="00623D1E" w:rsidP="00623D1E">
      <w:pPr>
        <w:tabs>
          <w:tab w:val="left" w:pos="1800"/>
          <w:tab w:val="left" w:pos="6120"/>
        </w:tabs>
        <w:jc w:val="both"/>
      </w:pPr>
      <w:r w:rsidRPr="00123468">
        <w:rPr>
          <w:b/>
        </w:rPr>
        <w:tab/>
      </w:r>
      <w:r w:rsidRPr="00123468">
        <w:rPr>
          <w:sz w:val="18"/>
          <w:szCs w:val="18"/>
        </w:rPr>
        <w:t>(цифрами)</w:t>
      </w:r>
      <w:r w:rsidRPr="00123468">
        <w:rPr>
          <w:sz w:val="18"/>
          <w:szCs w:val="18"/>
        </w:rPr>
        <w:tab/>
        <w:t>(прописом)</w:t>
      </w:r>
    </w:p>
    <w:p w:rsidR="00623D1E" w:rsidRPr="00123468" w:rsidRDefault="00623D1E" w:rsidP="00623D1E">
      <w:pPr>
        <w:tabs>
          <w:tab w:val="left" w:pos="2160"/>
        </w:tabs>
        <w:jc w:val="both"/>
      </w:pPr>
      <w:r w:rsidRPr="00123468">
        <w:rPr>
          <w:b/>
        </w:rPr>
        <w:t>Разом з ПДВ:</w:t>
      </w:r>
      <w:r w:rsidRPr="00123468">
        <w:t xml:space="preserve"> ______________ грн. (_____________________________________________) грн.</w:t>
      </w:r>
    </w:p>
    <w:p w:rsidR="00623D1E" w:rsidRPr="00123468" w:rsidRDefault="00623D1E" w:rsidP="00623D1E">
      <w:pPr>
        <w:tabs>
          <w:tab w:val="left" w:pos="1980"/>
          <w:tab w:val="left" w:pos="6120"/>
        </w:tabs>
        <w:jc w:val="both"/>
        <w:rPr>
          <w:sz w:val="18"/>
          <w:szCs w:val="18"/>
        </w:rPr>
      </w:pPr>
      <w:r w:rsidRPr="00123468">
        <w:rPr>
          <w:b/>
        </w:rPr>
        <w:tab/>
      </w:r>
      <w:r w:rsidRPr="00123468">
        <w:rPr>
          <w:sz w:val="18"/>
          <w:szCs w:val="18"/>
        </w:rPr>
        <w:t>(цифрами)</w:t>
      </w:r>
      <w:r w:rsidRPr="00123468">
        <w:rPr>
          <w:sz w:val="18"/>
          <w:szCs w:val="18"/>
        </w:rPr>
        <w:tab/>
        <w:t>(прописом)</w:t>
      </w:r>
    </w:p>
    <w:p w:rsidR="000D5B84" w:rsidRPr="0002226C" w:rsidRDefault="000D5B84" w:rsidP="000D5B84">
      <w:pPr>
        <w:tabs>
          <w:tab w:val="left" w:pos="0"/>
          <w:tab w:val="center" w:pos="4153"/>
          <w:tab w:val="right" w:pos="8306"/>
        </w:tabs>
        <w:ind w:firstLine="540"/>
        <w:jc w:val="both"/>
      </w:pPr>
      <w:r w:rsidRPr="0002226C">
        <w:t xml:space="preserve">Ми погоджуємося дотримуватись умов цієї пропозиції протягом </w:t>
      </w:r>
      <w:r w:rsidRPr="0002226C">
        <w:rPr>
          <w:iCs/>
        </w:rPr>
        <w:t xml:space="preserve">120 (ста двадцяти) </w:t>
      </w:r>
      <w:r w:rsidRPr="0002226C">
        <w:rPr>
          <w:lang w:eastAsia="uk-UA"/>
        </w:rPr>
        <w:t>днів із дати кінцевого строку подання тендерних пропозицій</w:t>
      </w:r>
      <w:r w:rsidRPr="0002226C">
        <w:t>, встановленого вами.</w:t>
      </w:r>
    </w:p>
    <w:p w:rsidR="000D5B84" w:rsidRPr="0002226C" w:rsidRDefault="000D5B84" w:rsidP="000D5B84">
      <w:pPr>
        <w:tabs>
          <w:tab w:val="left" w:pos="0"/>
          <w:tab w:val="center" w:pos="4153"/>
          <w:tab w:val="right" w:pos="8306"/>
        </w:tabs>
        <w:ind w:firstLine="540"/>
        <w:jc w:val="both"/>
      </w:pPr>
      <w:r w:rsidRPr="0002226C">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0D5B84" w:rsidRPr="0002226C" w:rsidRDefault="000D5B84" w:rsidP="000D5B84">
      <w:pPr>
        <w:widowControl w:val="0"/>
        <w:autoSpaceDE w:val="0"/>
        <w:ind w:firstLine="540"/>
        <w:jc w:val="both"/>
      </w:pPr>
      <w:r w:rsidRPr="0002226C">
        <w:t>Ми погоджуємося з умовами, що Ви можете відхилити нашу пропозицію згідно з умовами тендерної документації.</w:t>
      </w:r>
    </w:p>
    <w:p w:rsidR="000D5B84" w:rsidRPr="0002226C" w:rsidRDefault="000D5B84" w:rsidP="000D5B84">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0D5B84" w:rsidRPr="0002226C" w:rsidRDefault="000D5B84" w:rsidP="000D5B84">
      <w:pPr>
        <w:widowControl w:val="0"/>
        <w:autoSpaceDE w:val="0"/>
        <w:ind w:firstLine="540"/>
        <w:jc w:val="both"/>
      </w:pPr>
    </w:p>
    <w:p w:rsidR="000D5B84" w:rsidRPr="0002226C" w:rsidRDefault="000D5B84" w:rsidP="000D5B84">
      <w:pPr>
        <w:tabs>
          <w:tab w:val="left" w:pos="3402"/>
          <w:tab w:val="left" w:pos="5954"/>
        </w:tabs>
        <w:jc w:val="center"/>
      </w:pPr>
      <w:r w:rsidRPr="0002226C">
        <w:rPr>
          <w:bCs/>
        </w:rPr>
        <w:t xml:space="preserve">«___» ___________ </w:t>
      </w:r>
      <w:r w:rsidRPr="0002226C">
        <w:t xml:space="preserve">2023 р. </w:t>
      </w:r>
      <w:r w:rsidRPr="0002226C">
        <w:tab/>
      </w:r>
      <w:r w:rsidRPr="0002226C">
        <w:tab/>
        <w:t xml:space="preserve">(Посада, власне ім’я та прізвище </w:t>
      </w:r>
      <w:r w:rsidRPr="0002226C">
        <w:tab/>
      </w:r>
      <w:r w:rsidRPr="0002226C">
        <w:tab/>
        <w:t>(останнє великими літерами), підпис)</w:t>
      </w:r>
    </w:p>
    <w:p w:rsidR="000D5B84" w:rsidRDefault="00880E33" w:rsidP="00623D1E">
      <w:pPr>
        <w:rPr>
          <w:b/>
          <w:bCs/>
        </w:rPr>
      </w:pPr>
      <w:r w:rsidRPr="00376823">
        <w:rPr>
          <w:b/>
          <w:bCs/>
        </w:rPr>
        <w:br w:type="page"/>
      </w:r>
      <w:r w:rsidR="000D5B84" w:rsidRPr="006F5888">
        <w:rPr>
          <w:b/>
          <w:bCs/>
        </w:rPr>
        <w:lastRenderedPageBreak/>
        <w:t>Додаток №4</w:t>
      </w:r>
    </w:p>
    <w:p w:rsidR="00623D1E" w:rsidRDefault="00623D1E" w:rsidP="00623D1E">
      <w:pPr>
        <w:rPr>
          <w:b/>
          <w:bCs/>
        </w:rPr>
      </w:pPr>
    </w:p>
    <w:p w:rsidR="00623D1E" w:rsidRPr="00E333B6" w:rsidRDefault="00623D1E" w:rsidP="00623D1E">
      <w:pPr>
        <w:widowControl w:val="0"/>
        <w:jc w:val="center"/>
        <w:rPr>
          <w:b/>
          <w:sz w:val="28"/>
          <w:szCs w:val="28"/>
        </w:rPr>
      </w:pPr>
      <w:r w:rsidRPr="00E333B6">
        <w:rPr>
          <w:b/>
          <w:sz w:val="28"/>
          <w:szCs w:val="28"/>
        </w:rPr>
        <w:t>Вимоги до надання послуг, пов’язаних з програмуванням</w:t>
      </w:r>
    </w:p>
    <w:p w:rsidR="00623D1E" w:rsidRPr="00DD32F2" w:rsidRDefault="00623D1E" w:rsidP="00623D1E">
      <w:pPr>
        <w:widowControl w:val="0"/>
        <w:jc w:val="both"/>
        <w:rPr>
          <w:b/>
        </w:rPr>
      </w:pPr>
    </w:p>
    <w:p w:rsidR="00623D1E" w:rsidRPr="00DD32F2" w:rsidRDefault="00623D1E" w:rsidP="00623D1E">
      <w:pPr>
        <w:widowControl w:val="0"/>
        <w:ind w:firstLine="708"/>
        <w:jc w:val="both"/>
        <w:rPr>
          <w:bCs/>
        </w:rPr>
      </w:pPr>
      <w:r w:rsidRPr="00DD32F2">
        <w:rPr>
          <w:bCs/>
        </w:rPr>
        <w:t>Опис послуг, пов’язаних з програмуванням спеціального прикладного програмного забезпечення «Управління приєднанням»</w:t>
      </w:r>
      <w:r>
        <w:rPr>
          <w:bCs/>
        </w:rPr>
        <w:t>, «Аудит ОП» та</w:t>
      </w:r>
      <w:r w:rsidRPr="00DD32F2">
        <w:rPr>
          <w:bCs/>
        </w:rPr>
        <w:t xml:space="preserve"> іншого програмного забезпечення</w:t>
      </w:r>
      <w:r>
        <w:rPr>
          <w:bCs/>
        </w:rPr>
        <w:t xml:space="preserve"> (ПЗ)</w:t>
      </w:r>
      <w:r w:rsidRPr="00DD32F2">
        <w:rPr>
          <w:bCs/>
        </w:rPr>
        <w:t xml:space="preserve">, в тому числі завдань з інтеграція з стороннім програмним забезпеченням (далі - Послуги). </w:t>
      </w:r>
    </w:p>
    <w:p w:rsidR="00623D1E" w:rsidRPr="00DD32F2" w:rsidRDefault="00623D1E" w:rsidP="00623D1E">
      <w:pPr>
        <w:ind w:firstLine="720"/>
        <w:jc w:val="both"/>
      </w:pPr>
      <w:r w:rsidRPr="00DD32F2">
        <w:t>Послуги з питань програмування</w:t>
      </w:r>
      <w:r w:rsidRPr="00DD32F2">
        <w:rPr>
          <w:b/>
        </w:rPr>
        <w:t xml:space="preserve"> </w:t>
      </w:r>
      <w:r w:rsidRPr="00DD32F2">
        <w:rPr>
          <w:bCs/>
        </w:rPr>
        <w:t>надаються щомісячно</w:t>
      </w:r>
      <w:r w:rsidRPr="00DD32F2">
        <w:t xml:space="preserve"> та включають:</w:t>
      </w:r>
    </w:p>
    <w:p w:rsidR="00623D1E" w:rsidRPr="00DD32F2" w:rsidRDefault="00623D1E" w:rsidP="00623D1E">
      <w:pPr>
        <w:jc w:val="both"/>
        <w:rPr>
          <w:bCs/>
        </w:rPr>
      </w:pPr>
      <w:r>
        <w:rPr>
          <w:bCs/>
        </w:rPr>
        <w:t xml:space="preserve">1) </w:t>
      </w:r>
      <w:r w:rsidRPr="00DD32F2">
        <w:rPr>
          <w:bCs/>
        </w:rPr>
        <w:t xml:space="preserve"> коригування існуючого функціоналу:</w:t>
      </w:r>
    </w:p>
    <w:p w:rsidR="00623D1E" w:rsidRPr="00DD32F2" w:rsidRDefault="00623D1E" w:rsidP="00623D1E">
      <w:pPr>
        <w:pStyle w:val="afd"/>
        <w:numPr>
          <w:ilvl w:val="0"/>
          <w:numId w:val="25"/>
        </w:numPr>
        <w:suppressAutoHyphens/>
        <w:spacing w:after="0" w:line="240" w:lineRule="auto"/>
        <w:jc w:val="both"/>
        <w:rPr>
          <w:rFonts w:ascii="Times New Roman" w:hAnsi="Times New Roman"/>
          <w:sz w:val="24"/>
          <w:szCs w:val="24"/>
        </w:rPr>
      </w:pPr>
      <w:r w:rsidRPr="00DD32F2">
        <w:rPr>
          <w:rFonts w:ascii="Times New Roman" w:hAnsi="Times New Roman"/>
          <w:sz w:val="24"/>
          <w:szCs w:val="24"/>
        </w:rPr>
        <w:t>внесення змін в існуючий функціонал з метою забезпечення потреб З</w:t>
      </w:r>
      <w:r>
        <w:rPr>
          <w:rFonts w:ascii="Times New Roman" w:hAnsi="Times New Roman"/>
          <w:sz w:val="24"/>
          <w:szCs w:val="24"/>
        </w:rPr>
        <w:t>амовника</w:t>
      </w:r>
      <w:r w:rsidRPr="00DD32F2">
        <w:rPr>
          <w:rFonts w:ascii="Times New Roman" w:hAnsi="Times New Roman"/>
          <w:sz w:val="24"/>
          <w:szCs w:val="24"/>
        </w:rPr>
        <w:t>;</w:t>
      </w:r>
    </w:p>
    <w:p w:rsidR="00623D1E" w:rsidRPr="00DD32F2" w:rsidRDefault="00623D1E" w:rsidP="00623D1E">
      <w:pPr>
        <w:pStyle w:val="afd"/>
        <w:numPr>
          <w:ilvl w:val="0"/>
          <w:numId w:val="25"/>
        </w:numPr>
        <w:suppressAutoHyphens/>
        <w:spacing w:after="0" w:line="240" w:lineRule="auto"/>
        <w:jc w:val="both"/>
        <w:rPr>
          <w:rFonts w:ascii="Times New Roman" w:hAnsi="Times New Roman"/>
          <w:sz w:val="24"/>
          <w:szCs w:val="24"/>
        </w:rPr>
      </w:pPr>
      <w:r w:rsidRPr="00DD32F2">
        <w:rPr>
          <w:rFonts w:ascii="Times New Roman" w:hAnsi="Times New Roman"/>
          <w:sz w:val="24"/>
          <w:szCs w:val="24"/>
        </w:rPr>
        <w:t>створення нетипових алгоритмів розрахунків;</w:t>
      </w:r>
    </w:p>
    <w:p w:rsidR="00623D1E" w:rsidRPr="00DD32F2" w:rsidRDefault="00623D1E" w:rsidP="00623D1E">
      <w:pPr>
        <w:pStyle w:val="afd"/>
        <w:numPr>
          <w:ilvl w:val="0"/>
          <w:numId w:val="25"/>
        </w:numPr>
        <w:suppressAutoHyphens/>
        <w:spacing w:after="0" w:line="240" w:lineRule="auto"/>
        <w:jc w:val="both"/>
        <w:rPr>
          <w:rFonts w:ascii="Times New Roman" w:hAnsi="Times New Roman"/>
          <w:sz w:val="24"/>
          <w:szCs w:val="24"/>
        </w:rPr>
      </w:pPr>
      <w:r w:rsidRPr="00DD32F2">
        <w:rPr>
          <w:rFonts w:ascii="Times New Roman" w:hAnsi="Times New Roman"/>
          <w:sz w:val="24"/>
          <w:szCs w:val="24"/>
        </w:rPr>
        <w:t>створення нетипових  звітних форм;</w:t>
      </w:r>
    </w:p>
    <w:p w:rsidR="00623D1E" w:rsidRPr="00DD32F2" w:rsidRDefault="00623D1E" w:rsidP="00623D1E">
      <w:pPr>
        <w:pStyle w:val="afd"/>
        <w:numPr>
          <w:ilvl w:val="0"/>
          <w:numId w:val="25"/>
        </w:numPr>
        <w:suppressAutoHyphens/>
        <w:spacing w:after="0" w:line="240" w:lineRule="auto"/>
        <w:jc w:val="both"/>
        <w:rPr>
          <w:rFonts w:ascii="Times New Roman" w:hAnsi="Times New Roman"/>
          <w:sz w:val="24"/>
          <w:szCs w:val="24"/>
        </w:rPr>
      </w:pPr>
      <w:r w:rsidRPr="00DD32F2">
        <w:rPr>
          <w:rFonts w:ascii="Times New Roman" w:hAnsi="Times New Roman"/>
          <w:sz w:val="24"/>
          <w:szCs w:val="24"/>
        </w:rPr>
        <w:t>створення додаткових обробок даних;</w:t>
      </w:r>
    </w:p>
    <w:p w:rsidR="00623D1E" w:rsidRPr="00DD32F2" w:rsidRDefault="00623D1E" w:rsidP="00623D1E">
      <w:pPr>
        <w:pStyle w:val="afd"/>
        <w:numPr>
          <w:ilvl w:val="0"/>
          <w:numId w:val="25"/>
        </w:numPr>
        <w:suppressAutoHyphens/>
        <w:spacing w:after="0" w:line="240" w:lineRule="auto"/>
        <w:jc w:val="both"/>
        <w:rPr>
          <w:rFonts w:ascii="Times New Roman" w:hAnsi="Times New Roman"/>
          <w:sz w:val="24"/>
          <w:szCs w:val="24"/>
        </w:rPr>
      </w:pPr>
      <w:r w:rsidRPr="00DD32F2">
        <w:rPr>
          <w:rFonts w:ascii="Times New Roman" w:hAnsi="Times New Roman"/>
          <w:sz w:val="24"/>
          <w:szCs w:val="24"/>
        </w:rPr>
        <w:t>створення додаткових інтеграційних зв’язків між системами З</w:t>
      </w:r>
      <w:r>
        <w:rPr>
          <w:rFonts w:ascii="Times New Roman" w:hAnsi="Times New Roman"/>
          <w:sz w:val="24"/>
          <w:szCs w:val="24"/>
        </w:rPr>
        <w:t>амовника</w:t>
      </w:r>
      <w:r w:rsidRPr="00DD32F2">
        <w:rPr>
          <w:rFonts w:ascii="Times New Roman" w:hAnsi="Times New Roman"/>
          <w:sz w:val="24"/>
          <w:szCs w:val="24"/>
        </w:rPr>
        <w:t>.</w:t>
      </w:r>
    </w:p>
    <w:p w:rsidR="00623D1E" w:rsidRPr="00DD32F2" w:rsidRDefault="00623D1E" w:rsidP="00623D1E">
      <w:pPr>
        <w:jc w:val="both"/>
      </w:pPr>
      <w:r>
        <w:t xml:space="preserve">2) </w:t>
      </w:r>
      <w:r w:rsidRPr="00DD32F2">
        <w:t>внесення змін в ПЗ відповідно до завдань З</w:t>
      </w:r>
      <w:r>
        <w:t>амовника</w:t>
      </w:r>
      <w:r w:rsidRPr="00DD32F2">
        <w:t xml:space="preserve"> шляхом  модифікації ПЗ за узгодженням між З</w:t>
      </w:r>
      <w:r>
        <w:t>амовником</w:t>
      </w:r>
      <w:r w:rsidRPr="00DD32F2">
        <w:t xml:space="preserve"> та В</w:t>
      </w:r>
      <w:r>
        <w:t>иконавцем</w:t>
      </w:r>
      <w:r w:rsidRPr="00DD32F2">
        <w:t xml:space="preserve"> в тому числі:</w:t>
      </w:r>
    </w:p>
    <w:p w:rsidR="00623D1E" w:rsidRPr="00DD32F2" w:rsidRDefault="00623D1E" w:rsidP="00623D1E">
      <w:pPr>
        <w:numPr>
          <w:ilvl w:val="1"/>
          <w:numId w:val="24"/>
        </w:numPr>
        <w:ind w:left="993"/>
        <w:jc w:val="both"/>
      </w:pPr>
      <w:r w:rsidRPr="00DD32F2">
        <w:t>виявлення, аналіз та виправлення проблем або помилок в запитах завантаження даних, роботи сервісів зв’язків між ПЗ, та об’єктах зовнішніх зв’язків даних;</w:t>
      </w:r>
    </w:p>
    <w:p w:rsidR="00623D1E" w:rsidRPr="00DD32F2" w:rsidRDefault="00623D1E" w:rsidP="00623D1E">
      <w:pPr>
        <w:numPr>
          <w:ilvl w:val="1"/>
          <w:numId w:val="24"/>
        </w:numPr>
        <w:ind w:left="993"/>
        <w:jc w:val="both"/>
      </w:pPr>
      <w:r w:rsidRPr="00DD32F2">
        <w:t>оновлення, внесення змін до звітних форм, завантаження даних з зовнішніх систем;</w:t>
      </w:r>
    </w:p>
    <w:p w:rsidR="00623D1E" w:rsidRPr="00DD32F2" w:rsidRDefault="00623D1E" w:rsidP="00623D1E">
      <w:pPr>
        <w:numPr>
          <w:ilvl w:val="1"/>
          <w:numId w:val="24"/>
        </w:numPr>
        <w:ind w:left="993"/>
        <w:jc w:val="both"/>
      </w:pPr>
      <w:r w:rsidRPr="00DD32F2">
        <w:t>поточні доробки ПЗ відповідно до технічних завдань, наданих Замовником;</w:t>
      </w:r>
    </w:p>
    <w:p w:rsidR="00623D1E" w:rsidRPr="00DD32F2" w:rsidRDefault="00623D1E" w:rsidP="00623D1E">
      <w:pPr>
        <w:numPr>
          <w:ilvl w:val="1"/>
          <w:numId w:val="24"/>
        </w:numPr>
        <w:ind w:left="993"/>
        <w:jc w:val="both"/>
      </w:pPr>
      <w:r w:rsidRPr="00DD32F2">
        <w:t>поточні доробки інтеграційних зв’язків між ПЗ;</w:t>
      </w:r>
    </w:p>
    <w:p w:rsidR="00623D1E" w:rsidRPr="00DD32F2" w:rsidRDefault="00623D1E" w:rsidP="00623D1E">
      <w:pPr>
        <w:numPr>
          <w:ilvl w:val="1"/>
          <w:numId w:val="24"/>
        </w:numPr>
        <w:ind w:left="993"/>
        <w:jc w:val="both"/>
      </w:pPr>
      <w:r w:rsidRPr="00DD32F2">
        <w:t>модернізація довідників,  розширення і збагачення існуючих довідників для звітності;</w:t>
      </w:r>
    </w:p>
    <w:p w:rsidR="00623D1E" w:rsidRPr="00DD32F2" w:rsidRDefault="00623D1E" w:rsidP="00623D1E">
      <w:pPr>
        <w:numPr>
          <w:ilvl w:val="1"/>
          <w:numId w:val="24"/>
        </w:numPr>
        <w:ind w:left="993"/>
        <w:jc w:val="both"/>
      </w:pPr>
      <w:r w:rsidRPr="00DD32F2">
        <w:t>створення бізнес правил контролю даних в формах введення;</w:t>
      </w:r>
    </w:p>
    <w:p w:rsidR="00623D1E" w:rsidRPr="00DD32F2" w:rsidRDefault="00623D1E" w:rsidP="00623D1E">
      <w:pPr>
        <w:numPr>
          <w:ilvl w:val="1"/>
          <w:numId w:val="24"/>
        </w:numPr>
        <w:ind w:left="993"/>
        <w:jc w:val="both"/>
      </w:pPr>
      <w:r w:rsidRPr="00DD32F2">
        <w:t>аналіз та внесення змін в конфігурацію обладнання для забезпечення роботи ПЗ;</w:t>
      </w:r>
    </w:p>
    <w:p w:rsidR="00623D1E" w:rsidRPr="00DD32F2" w:rsidRDefault="00623D1E" w:rsidP="00623D1E">
      <w:pPr>
        <w:numPr>
          <w:ilvl w:val="1"/>
          <w:numId w:val="24"/>
        </w:numPr>
        <w:ind w:left="993"/>
        <w:jc w:val="both"/>
      </w:pPr>
      <w:r w:rsidRPr="00DD32F2">
        <w:t>створення алгоритмів перевірки даних для імпорту з зовнішніх джерел;</w:t>
      </w:r>
    </w:p>
    <w:p w:rsidR="00623D1E" w:rsidRPr="00DD32F2" w:rsidRDefault="00623D1E" w:rsidP="00623D1E">
      <w:pPr>
        <w:numPr>
          <w:ilvl w:val="1"/>
          <w:numId w:val="24"/>
        </w:numPr>
        <w:ind w:left="993"/>
        <w:jc w:val="both"/>
      </w:pPr>
      <w:r w:rsidRPr="00DD32F2">
        <w:t xml:space="preserve">розвиток ПЗ в напрямку наповнення і збагачення нових бізнес об’єктів, сутностей, KPI. </w:t>
      </w:r>
    </w:p>
    <w:p w:rsidR="00623D1E" w:rsidRPr="00DD32F2" w:rsidRDefault="00623D1E" w:rsidP="00623D1E">
      <w:pPr>
        <w:jc w:val="both"/>
      </w:pPr>
      <w:r>
        <w:t xml:space="preserve">3) </w:t>
      </w:r>
      <w:r w:rsidRPr="00DD32F2">
        <w:t> встановлення нових версій ПЗ, баг-фіксів, оновлення шаблонів звітних форм З</w:t>
      </w:r>
      <w:r>
        <w:t>амовника</w:t>
      </w:r>
      <w:r w:rsidRPr="00DD32F2">
        <w:t>, у тому числі після виправлення помилок.  В</w:t>
      </w:r>
      <w:r>
        <w:t>иконавець</w:t>
      </w:r>
      <w:r w:rsidRPr="00DD32F2">
        <w:t xml:space="preserve"> здійснює виправлення помилок у ПЗ в термін до 14 календарних днів з дня одержання повідомлення </w:t>
      </w:r>
      <w:r>
        <w:t xml:space="preserve">від </w:t>
      </w:r>
      <w:r w:rsidRPr="00DD32F2">
        <w:t>З</w:t>
      </w:r>
      <w:r>
        <w:t>амовника</w:t>
      </w:r>
      <w:r w:rsidRPr="00DD32F2">
        <w:t xml:space="preserve"> про помилку. В</w:t>
      </w:r>
      <w:r>
        <w:t>иконавець</w:t>
      </w:r>
      <w:r w:rsidRPr="00DD32F2">
        <w:t xml:space="preserve"> при необхідності надає в термін до 2 (двох) робочих днів з моменту одержання від З</w:t>
      </w:r>
      <w:r>
        <w:t>амовника</w:t>
      </w:r>
      <w:r w:rsidRPr="00DD32F2">
        <w:t xml:space="preserve"> повідомлення про помилкову ситуацію</w:t>
      </w:r>
      <w:r>
        <w:t>,</w:t>
      </w:r>
      <w:r w:rsidRPr="00DD32F2">
        <w:t xml:space="preserve"> рекомендації з організаційних заходів для запобігання помилкової ситуації.</w:t>
      </w:r>
    </w:p>
    <w:p w:rsidR="00623D1E" w:rsidRPr="00DD32F2" w:rsidRDefault="00623D1E" w:rsidP="00623D1E">
      <w:pPr>
        <w:jc w:val="both"/>
      </w:pPr>
      <w:r>
        <w:rPr>
          <w:bCs/>
        </w:rPr>
        <w:t xml:space="preserve">4) </w:t>
      </w:r>
      <w:r w:rsidRPr="00DD32F2">
        <w:rPr>
          <w:bCs/>
        </w:rPr>
        <w:t>надання консультацій представникам З</w:t>
      </w:r>
      <w:r>
        <w:rPr>
          <w:bCs/>
        </w:rPr>
        <w:t>амовника</w:t>
      </w:r>
      <w:r w:rsidRPr="00DD32F2">
        <w:rPr>
          <w:bCs/>
        </w:rPr>
        <w:t xml:space="preserve"> по оперативному відновленню працездатності ПЗ у випадку позаштатної ситуації, пов'язаної з помилками в роботі ПЗ,</w:t>
      </w:r>
      <w:r w:rsidRPr="00DD32F2">
        <w:t xml:space="preserve"> через відмовлення технічних засобів, помилки користувачів, у випадку неможливості відновити роботу власними силами З</w:t>
      </w:r>
      <w:r>
        <w:t>амовника</w:t>
      </w:r>
      <w:r w:rsidRPr="00DD32F2">
        <w:t xml:space="preserve"> (оперативно по телефону чи електронній пошті) у разі звернення представників З</w:t>
      </w:r>
      <w:r>
        <w:t>амовника</w:t>
      </w:r>
      <w:r w:rsidRPr="00DD32F2">
        <w:t>.</w:t>
      </w:r>
    </w:p>
    <w:p w:rsidR="00623D1E" w:rsidRPr="00DD32F2" w:rsidRDefault="00623D1E" w:rsidP="00623D1E">
      <w:pPr>
        <w:jc w:val="both"/>
      </w:pPr>
      <w:r w:rsidRPr="00DD32F2">
        <w:t>Позаштатними вважаються наступні ситуації:</w:t>
      </w:r>
    </w:p>
    <w:p w:rsidR="00623D1E" w:rsidRPr="00DD32F2" w:rsidRDefault="00623D1E" w:rsidP="00623D1E">
      <w:pPr>
        <w:numPr>
          <w:ilvl w:val="0"/>
          <w:numId w:val="23"/>
        </w:numPr>
        <w:jc w:val="both"/>
      </w:pPr>
      <w:r w:rsidRPr="00DD32F2">
        <w:t>неможливість роботи користувачів в ПЗ;</w:t>
      </w:r>
    </w:p>
    <w:p w:rsidR="00623D1E" w:rsidRPr="00DD32F2" w:rsidRDefault="00623D1E" w:rsidP="00623D1E">
      <w:pPr>
        <w:numPr>
          <w:ilvl w:val="0"/>
          <w:numId w:val="23"/>
        </w:numPr>
        <w:jc w:val="both"/>
      </w:pPr>
      <w:r w:rsidRPr="00DD32F2">
        <w:t>неможливість відновлення інформації в ПЗ через дії користувачів.</w:t>
      </w:r>
    </w:p>
    <w:p w:rsidR="00623D1E" w:rsidRPr="00DD32F2" w:rsidRDefault="00623D1E" w:rsidP="00623D1E">
      <w:pPr>
        <w:jc w:val="both"/>
      </w:pPr>
      <w:r w:rsidRPr="00DD32F2">
        <w:t>Для усунення позаштатної ситуації Сторони зобов’язані зафіксувати такі дані - час звернення, прізвище, ім’я та по-батькові, посаду відповідальної особи Виконавця/З</w:t>
      </w:r>
      <w:r>
        <w:t>амовника</w:t>
      </w:r>
      <w:r w:rsidRPr="00DD32F2">
        <w:t>, якому/яким було повідомлено про виникнення аварійної ситуації. Спеціаліст З</w:t>
      </w:r>
      <w:r>
        <w:t>амовника</w:t>
      </w:r>
      <w:r w:rsidRPr="00DD32F2">
        <w:t xml:space="preserve"> повинен зареєструвати заявку, а спеціаліст Виконавця зафіксувати наступні дані: стислий опис проявів аварійної ситуації, можливу причину аварійної ситуації, перелік заходів, які провели спеціалісти З</w:t>
      </w:r>
      <w:r>
        <w:t>амовника</w:t>
      </w:r>
      <w:r w:rsidRPr="00DD32F2">
        <w:t xml:space="preserve"> для самостійного усунення ситуації.</w:t>
      </w:r>
    </w:p>
    <w:p w:rsidR="00623D1E" w:rsidRPr="00DD32F2" w:rsidRDefault="00623D1E" w:rsidP="00623D1E">
      <w:pPr>
        <w:jc w:val="both"/>
      </w:pPr>
    </w:p>
    <w:p w:rsidR="00623D1E" w:rsidRPr="00DD32F2" w:rsidRDefault="00623D1E" w:rsidP="00623D1E">
      <w:pPr>
        <w:jc w:val="both"/>
      </w:pPr>
    </w:p>
    <w:p w:rsidR="00623D1E" w:rsidRPr="00405CBC" w:rsidRDefault="00623D1E" w:rsidP="00623D1E">
      <w:pPr>
        <w:jc w:val="center"/>
        <w:rPr>
          <w:b/>
          <w:bCs/>
        </w:rPr>
      </w:pPr>
      <w:r w:rsidRPr="00405CBC">
        <w:rPr>
          <w:b/>
          <w:bCs/>
        </w:rPr>
        <w:t xml:space="preserve">Реалізувати авторознесення оплат за влаштування вузлів комерційного обліку </w:t>
      </w:r>
      <w:r>
        <w:rPr>
          <w:b/>
          <w:bCs/>
        </w:rPr>
        <w:t xml:space="preserve">(ВКО) </w:t>
      </w:r>
      <w:r w:rsidRPr="00405CBC">
        <w:rPr>
          <w:b/>
          <w:bCs/>
        </w:rPr>
        <w:t>в програмному забезпеченні «Управління приєднанням»</w:t>
      </w:r>
    </w:p>
    <w:p w:rsidR="00623D1E" w:rsidRPr="00C05010" w:rsidRDefault="00623D1E" w:rsidP="00623D1E">
      <w:pPr>
        <w:jc w:val="both"/>
        <w:rPr>
          <w:i/>
          <w:iCs/>
        </w:rPr>
      </w:pPr>
    </w:p>
    <w:p w:rsidR="00623D1E" w:rsidRPr="00C05010" w:rsidRDefault="00623D1E" w:rsidP="00623D1E">
      <w:pPr>
        <w:ind w:left="66"/>
        <w:jc w:val="both"/>
        <w:rPr>
          <w:b/>
        </w:rPr>
      </w:pPr>
      <w:r w:rsidRPr="00C05010">
        <w:rPr>
          <w:b/>
        </w:rPr>
        <w:t>1. Початок роботи</w:t>
      </w:r>
    </w:p>
    <w:p w:rsidR="00623D1E" w:rsidRPr="00C05010" w:rsidRDefault="00623D1E" w:rsidP="00623D1E">
      <w:pPr>
        <w:pStyle w:val="afd"/>
        <w:numPr>
          <w:ilvl w:val="1"/>
          <w:numId w:val="26"/>
        </w:numPr>
        <w:spacing w:after="160" w:line="259" w:lineRule="auto"/>
        <w:jc w:val="both"/>
        <w:rPr>
          <w:rFonts w:ascii="Times New Roman" w:hAnsi="Times New Roman"/>
          <w:sz w:val="24"/>
          <w:szCs w:val="24"/>
        </w:rPr>
      </w:pPr>
      <w:r w:rsidRPr="00C05010">
        <w:rPr>
          <w:rFonts w:ascii="Times New Roman" w:hAnsi="Times New Roman"/>
          <w:sz w:val="24"/>
          <w:szCs w:val="24"/>
        </w:rPr>
        <w:lastRenderedPageBreak/>
        <w:t xml:space="preserve">В головному меню ПЗ «Управління приєднанням» (далі – «УП») користувач вибирає пункт «Рознести оплати за ВКО». </w:t>
      </w:r>
      <w:r w:rsidRPr="00847D82">
        <w:rPr>
          <w:rFonts w:ascii="Times New Roman" w:hAnsi="Times New Roman"/>
          <w:sz w:val="24"/>
          <w:szCs w:val="24"/>
        </w:rPr>
        <w:t>Відкривається вікно з вибором даних.</w:t>
      </w:r>
      <w:r w:rsidRPr="00C05010">
        <w:rPr>
          <w:rFonts w:ascii="Times New Roman" w:hAnsi="Times New Roman"/>
          <w:sz w:val="24"/>
          <w:szCs w:val="24"/>
        </w:rPr>
        <w:t xml:space="preserve">      </w:t>
      </w:r>
    </w:p>
    <w:p w:rsidR="00623D1E" w:rsidRPr="00C05010" w:rsidRDefault="00623D1E" w:rsidP="00623D1E">
      <w:pPr>
        <w:pStyle w:val="afd"/>
        <w:numPr>
          <w:ilvl w:val="1"/>
          <w:numId w:val="26"/>
        </w:numPr>
        <w:spacing w:after="160" w:line="259" w:lineRule="auto"/>
        <w:jc w:val="both"/>
        <w:rPr>
          <w:rFonts w:ascii="Times New Roman" w:hAnsi="Times New Roman"/>
          <w:sz w:val="24"/>
          <w:szCs w:val="24"/>
        </w:rPr>
      </w:pPr>
      <w:r w:rsidRPr="00C05010">
        <w:rPr>
          <w:rFonts w:ascii="Times New Roman" w:hAnsi="Times New Roman"/>
          <w:sz w:val="24"/>
          <w:szCs w:val="24"/>
        </w:rPr>
        <w:t xml:space="preserve">Користувач вибирає в календарі «Дату виписки», за яку будуть розноситись платежі. </w:t>
      </w:r>
    </w:p>
    <w:p w:rsidR="00623D1E" w:rsidRPr="00C05010" w:rsidRDefault="00623D1E" w:rsidP="00623D1E">
      <w:pPr>
        <w:pStyle w:val="afd"/>
        <w:numPr>
          <w:ilvl w:val="1"/>
          <w:numId w:val="26"/>
        </w:numPr>
        <w:spacing w:after="160" w:line="259" w:lineRule="auto"/>
        <w:jc w:val="both"/>
        <w:rPr>
          <w:rFonts w:ascii="Times New Roman" w:hAnsi="Times New Roman"/>
          <w:sz w:val="24"/>
          <w:szCs w:val="24"/>
        </w:rPr>
      </w:pPr>
      <w:r w:rsidRPr="00C05010">
        <w:rPr>
          <w:rFonts w:ascii="Times New Roman" w:hAnsi="Times New Roman"/>
          <w:sz w:val="24"/>
          <w:szCs w:val="24"/>
        </w:rPr>
        <w:t xml:space="preserve">По замовчуванню вибране значення в календарі дорівнює минулому робочому дню, але користувач має змогу вибрати будь-яку іншу дату. </w:t>
      </w:r>
    </w:p>
    <w:p w:rsidR="00623D1E" w:rsidRPr="00C05010" w:rsidRDefault="00623D1E" w:rsidP="00623D1E">
      <w:pPr>
        <w:pStyle w:val="afd"/>
        <w:numPr>
          <w:ilvl w:val="1"/>
          <w:numId w:val="26"/>
        </w:numPr>
        <w:spacing w:after="160" w:line="259" w:lineRule="auto"/>
        <w:jc w:val="both"/>
        <w:rPr>
          <w:rFonts w:ascii="Times New Roman" w:hAnsi="Times New Roman"/>
          <w:sz w:val="24"/>
          <w:szCs w:val="24"/>
        </w:rPr>
      </w:pPr>
      <w:r w:rsidRPr="00C05010">
        <w:rPr>
          <w:rFonts w:ascii="Times New Roman" w:hAnsi="Times New Roman"/>
          <w:sz w:val="24"/>
          <w:szCs w:val="24"/>
        </w:rPr>
        <w:t xml:space="preserve">Користувач натискає кнопку «Завантажити файл з випискою» та вибирає xls файл з даними, які необхідно рознести. </w:t>
      </w:r>
    </w:p>
    <w:p w:rsidR="00623D1E" w:rsidRPr="00C05010" w:rsidRDefault="00623D1E" w:rsidP="00623D1E">
      <w:pPr>
        <w:pStyle w:val="afd"/>
        <w:numPr>
          <w:ilvl w:val="1"/>
          <w:numId w:val="26"/>
        </w:numPr>
        <w:spacing w:after="160" w:line="259" w:lineRule="auto"/>
        <w:jc w:val="both"/>
        <w:rPr>
          <w:rFonts w:ascii="Times New Roman" w:hAnsi="Times New Roman"/>
          <w:sz w:val="24"/>
          <w:szCs w:val="24"/>
        </w:rPr>
      </w:pPr>
      <w:r w:rsidRPr="00C05010">
        <w:rPr>
          <w:rFonts w:ascii="Times New Roman" w:hAnsi="Times New Roman"/>
          <w:sz w:val="24"/>
          <w:szCs w:val="24"/>
        </w:rPr>
        <w:t xml:space="preserve">Після вибору файлу вверху сторінки відображається повідомлення «Ви розносите платежі за </w:t>
      </w:r>
      <w:r w:rsidRPr="00920637">
        <w:rPr>
          <w:rFonts w:ascii="Times New Roman" w:hAnsi="Times New Roman"/>
          <w:sz w:val="24"/>
          <w:szCs w:val="24"/>
        </w:rPr>
        <w:t>влаштування КО для стандартного</w:t>
      </w:r>
      <w:r w:rsidRPr="00C05010">
        <w:rPr>
          <w:rFonts w:ascii="Times New Roman" w:hAnsi="Times New Roman"/>
          <w:sz w:val="24"/>
          <w:szCs w:val="24"/>
        </w:rPr>
        <w:t xml:space="preserve"> приєднання». </w:t>
      </w:r>
    </w:p>
    <w:p w:rsidR="00623D1E" w:rsidRPr="00C05010" w:rsidRDefault="00623D1E" w:rsidP="00623D1E">
      <w:pPr>
        <w:pStyle w:val="afd"/>
        <w:numPr>
          <w:ilvl w:val="1"/>
          <w:numId w:val="26"/>
        </w:numPr>
        <w:spacing w:after="160" w:line="259" w:lineRule="auto"/>
        <w:jc w:val="both"/>
        <w:rPr>
          <w:rFonts w:ascii="Times New Roman" w:hAnsi="Times New Roman"/>
          <w:sz w:val="24"/>
          <w:szCs w:val="24"/>
        </w:rPr>
      </w:pPr>
      <w:r w:rsidRPr="00C05010">
        <w:rPr>
          <w:rFonts w:ascii="Times New Roman" w:hAnsi="Times New Roman"/>
          <w:sz w:val="24"/>
          <w:szCs w:val="24"/>
        </w:rPr>
        <w:t>Файл виписки повинен мати чітку структуру: однаковий набір колонок, їх послідовність, формат. Кількість аркушів – 1 (завжди буде опрацьовуватись лише перший аркуш в файлі).</w:t>
      </w:r>
    </w:p>
    <w:p w:rsidR="00623D1E" w:rsidRPr="00C05010" w:rsidRDefault="00623D1E" w:rsidP="00623D1E">
      <w:pPr>
        <w:pStyle w:val="afd"/>
        <w:numPr>
          <w:ilvl w:val="1"/>
          <w:numId w:val="26"/>
        </w:numPr>
        <w:spacing w:after="160" w:line="259" w:lineRule="auto"/>
        <w:jc w:val="both"/>
        <w:rPr>
          <w:rFonts w:ascii="Times New Roman" w:hAnsi="Times New Roman"/>
          <w:sz w:val="24"/>
          <w:szCs w:val="24"/>
        </w:rPr>
      </w:pPr>
      <w:r w:rsidRPr="00C05010">
        <w:rPr>
          <w:rFonts w:ascii="Times New Roman" w:hAnsi="Times New Roman"/>
          <w:sz w:val="24"/>
          <w:szCs w:val="24"/>
        </w:rPr>
        <w:t>Після вибору файлу користувачу необхідно натис</w:t>
      </w:r>
      <w:r>
        <w:rPr>
          <w:rFonts w:ascii="Times New Roman" w:hAnsi="Times New Roman"/>
          <w:sz w:val="24"/>
          <w:szCs w:val="24"/>
        </w:rPr>
        <w:t xml:space="preserve">нути кнопку «Сортувати платежі», </w:t>
      </w:r>
      <w:r w:rsidRPr="00C05010">
        <w:rPr>
          <w:rFonts w:ascii="Times New Roman" w:hAnsi="Times New Roman"/>
          <w:sz w:val="24"/>
          <w:szCs w:val="24"/>
        </w:rPr>
        <w:t>після чого відбувається сортування всіх платежів з вибраного файлу згідно правил, які описані в розділі 2 (на цій же сторінці з’являються таблиці із наповненими даними).</w:t>
      </w:r>
    </w:p>
    <w:p w:rsidR="00623D1E" w:rsidRPr="00C05010" w:rsidRDefault="00623D1E" w:rsidP="00623D1E">
      <w:pPr>
        <w:pStyle w:val="afd"/>
        <w:numPr>
          <w:ilvl w:val="1"/>
          <w:numId w:val="26"/>
        </w:numPr>
        <w:spacing w:after="160" w:line="259" w:lineRule="auto"/>
        <w:jc w:val="both"/>
        <w:rPr>
          <w:rFonts w:ascii="Times New Roman" w:hAnsi="Times New Roman"/>
          <w:sz w:val="24"/>
          <w:szCs w:val="24"/>
        </w:rPr>
      </w:pPr>
      <w:r w:rsidRPr="00C05010">
        <w:rPr>
          <w:rFonts w:ascii="Times New Roman" w:hAnsi="Times New Roman"/>
          <w:sz w:val="24"/>
          <w:szCs w:val="24"/>
        </w:rPr>
        <w:t>Після натиску на кнопку «Сортувати платежі» всі платежі з файлу виписки обов’язково будуть рознесені в одну з таблиць.</w:t>
      </w:r>
    </w:p>
    <w:p w:rsidR="00623D1E" w:rsidRPr="00C05010" w:rsidRDefault="00623D1E" w:rsidP="00623D1E">
      <w:pPr>
        <w:pStyle w:val="afd"/>
        <w:numPr>
          <w:ilvl w:val="1"/>
          <w:numId w:val="26"/>
        </w:numPr>
        <w:spacing w:after="160" w:line="259" w:lineRule="auto"/>
        <w:jc w:val="both"/>
        <w:rPr>
          <w:rFonts w:ascii="Times New Roman" w:hAnsi="Times New Roman"/>
          <w:sz w:val="24"/>
          <w:szCs w:val="24"/>
        </w:rPr>
      </w:pPr>
      <w:r w:rsidRPr="00C05010">
        <w:rPr>
          <w:rFonts w:ascii="Times New Roman" w:hAnsi="Times New Roman"/>
          <w:sz w:val="24"/>
          <w:szCs w:val="24"/>
        </w:rPr>
        <w:t>Якщо був рознесений хоча б один платіж з будь-якої таблиці – блокується можливість повторного опрацювання виписки за дану дату. При спробі ще раз завантажити файл з випискою програма повинна відобразити повідомлення «Виписка  за [дата] вже опрац</w:t>
      </w:r>
      <w:r>
        <w:rPr>
          <w:rFonts w:ascii="Times New Roman" w:hAnsi="Times New Roman"/>
          <w:sz w:val="24"/>
          <w:szCs w:val="24"/>
        </w:rPr>
        <w:t>ьована. Повторне опрацювання не</w:t>
      </w:r>
      <w:r w:rsidRPr="00C05010">
        <w:rPr>
          <w:rFonts w:ascii="Times New Roman" w:hAnsi="Times New Roman"/>
          <w:sz w:val="24"/>
          <w:szCs w:val="24"/>
        </w:rPr>
        <w:t>можливе».</w:t>
      </w:r>
    </w:p>
    <w:p w:rsidR="00623D1E" w:rsidRPr="00C05010" w:rsidRDefault="00623D1E" w:rsidP="00623D1E">
      <w:pPr>
        <w:pStyle w:val="afd"/>
        <w:numPr>
          <w:ilvl w:val="1"/>
          <w:numId w:val="26"/>
        </w:numPr>
        <w:spacing w:after="160" w:line="259" w:lineRule="auto"/>
        <w:jc w:val="both"/>
        <w:rPr>
          <w:rFonts w:ascii="Times New Roman" w:hAnsi="Times New Roman"/>
          <w:sz w:val="24"/>
          <w:szCs w:val="24"/>
        </w:rPr>
      </w:pPr>
      <w:r>
        <w:rPr>
          <w:rFonts w:ascii="Times New Roman" w:hAnsi="Times New Roman"/>
          <w:sz w:val="24"/>
          <w:szCs w:val="24"/>
        </w:rPr>
        <w:t xml:space="preserve"> </w:t>
      </w:r>
      <w:r w:rsidRPr="00C05010">
        <w:rPr>
          <w:rFonts w:ascii="Times New Roman" w:hAnsi="Times New Roman"/>
          <w:sz w:val="24"/>
          <w:szCs w:val="24"/>
        </w:rPr>
        <w:t>Зверху над всіма таблицями повинна відображатись кнопка «Зберегти платежі в Excel» по аналогії з платежами за приєднання.</w:t>
      </w:r>
    </w:p>
    <w:p w:rsidR="00623D1E" w:rsidRPr="00C05010" w:rsidRDefault="00623D1E" w:rsidP="00623D1E">
      <w:pPr>
        <w:ind w:left="66"/>
        <w:jc w:val="both"/>
        <w:rPr>
          <w:b/>
        </w:rPr>
      </w:pPr>
      <w:r w:rsidRPr="00C05010">
        <w:rPr>
          <w:b/>
        </w:rPr>
        <w:t>2. Правила сортування платежів між таблицями</w:t>
      </w:r>
    </w:p>
    <w:p w:rsidR="00623D1E" w:rsidRPr="00C05010" w:rsidRDefault="00623D1E" w:rsidP="00623D1E">
      <w:pPr>
        <w:ind w:firstLine="425"/>
        <w:jc w:val="both"/>
      </w:pPr>
      <w:r w:rsidRPr="00C05010">
        <w:t xml:space="preserve">2.1. В </w:t>
      </w:r>
      <w:r w:rsidRPr="00C05010">
        <w:rPr>
          <w:b/>
        </w:rPr>
        <w:t>табл</w:t>
      </w:r>
      <w:r>
        <w:rPr>
          <w:b/>
        </w:rPr>
        <w:t xml:space="preserve">иці </w:t>
      </w:r>
      <w:r w:rsidRPr="00C05010">
        <w:rPr>
          <w:b/>
        </w:rPr>
        <w:t>1</w:t>
      </w:r>
      <w:r w:rsidRPr="00C05010">
        <w:t xml:space="preserve"> </w:t>
      </w:r>
      <w:r w:rsidRPr="00C05010">
        <w:rPr>
          <w:b/>
        </w:rPr>
        <w:t>«Розпізнані платежі»</w:t>
      </w:r>
      <w:r w:rsidRPr="00C05010">
        <w:t xml:space="preserve"> попадають платежі, для яких:</w:t>
      </w:r>
    </w:p>
    <w:p w:rsidR="00623D1E" w:rsidRPr="00C05010" w:rsidRDefault="00623D1E" w:rsidP="00623D1E">
      <w:pPr>
        <w:ind w:firstLine="425"/>
        <w:jc w:val="both"/>
      </w:pPr>
      <w:r w:rsidRPr="00C05010">
        <w:t xml:space="preserve">ID ТУ з УП = ID ТУ з Виписки </w:t>
      </w:r>
      <w:r w:rsidRPr="00C05010">
        <w:rPr>
          <w:i/>
          <w:iCs/>
        </w:rPr>
        <w:t xml:space="preserve">та </w:t>
      </w:r>
      <w:r w:rsidRPr="00C05010">
        <w:t>Тип приєднання з УП = «Стандартне» або (Тип приєднання з УП = «Нестандартне» та Ознака КСР = «Стандартне»</w:t>
      </w:r>
      <w:r>
        <w:t xml:space="preserve"> </w:t>
      </w:r>
      <w:r w:rsidRPr="00C05010">
        <w:rPr>
          <w:i/>
          <w:iCs/>
        </w:rPr>
        <w:t xml:space="preserve">та </w:t>
      </w:r>
      <w:r w:rsidRPr="00C05010">
        <w:t>Сума платежу = [Вартість послуги з влаштування вузла обліку] на вкладці Облік</w:t>
      </w:r>
      <w:r>
        <w:t xml:space="preserve"> </w:t>
      </w:r>
      <w:r w:rsidRPr="00C05010">
        <w:rPr>
          <w:i/>
          <w:iCs/>
        </w:rPr>
        <w:t xml:space="preserve">та </w:t>
      </w:r>
      <w:r w:rsidRPr="00C05010">
        <w:t xml:space="preserve">Філія з УП = Філії з Виписки (філія з Виписка визначається за р/р Виписки з колонки «рах.отримувача)» </w:t>
      </w:r>
      <w:r>
        <w:t>.</w:t>
      </w:r>
    </w:p>
    <w:p w:rsidR="00623D1E" w:rsidRPr="00C05010" w:rsidRDefault="00623D1E" w:rsidP="00623D1E">
      <w:pPr>
        <w:ind w:firstLine="425"/>
        <w:jc w:val="both"/>
      </w:pPr>
    </w:p>
    <w:p w:rsidR="00623D1E" w:rsidRPr="00C05010" w:rsidRDefault="00623D1E" w:rsidP="00623D1E">
      <w:pPr>
        <w:ind w:firstLine="425"/>
        <w:jc w:val="both"/>
      </w:pPr>
      <w:r>
        <w:t xml:space="preserve">2.2. </w:t>
      </w:r>
      <w:r w:rsidRPr="00C05010">
        <w:t xml:space="preserve">В </w:t>
      </w:r>
      <w:r>
        <w:rPr>
          <w:b/>
        </w:rPr>
        <w:t xml:space="preserve">таблиці </w:t>
      </w:r>
      <w:r w:rsidRPr="00C05010">
        <w:rPr>
          <w:b/>
        </w:rPr>
        <w:t>2</w:t>
      </w:r>
      <w:r w:rsidRPr="00C05010">
        <w:t xml:space="preserve">  </w:t>
      </w:r>
      <w:r w:rsidRPr="00C05010">
        <w:rPr>
          <w:b/>
        </w:rPr>
        <w:t xml:space="preserve">«Платежі з іншою сумою» </w:t>
      </w:r>
      <w:r w:rsidRPr="00C05010">
        <w:t>попадають платежі, для яких:</w:t>
      </w:r>
    </w:p>
    <w:p w:rsidR="00623D1E" w:rsidRPr="00C05010" w:rsidRDefault="00623D1E" w:rsidP="00623D1E">
      <w:pPr>
        <w:ind w:firstLine="425"/>
        <w:jc w:val="both"/>
      </w:pPr>
      <w:r w:rsidRPr="00C05010">
        <w:t xml:space="preserve">ID ТУ з УП = ID ТУ з Виписки </w:t>
      </w:r>
      <w:r w:rsidRPr="00C05010">
        <w:rPr>
          <w:i/>
          <w:iCs/>
        </w:rPr>
        <w:t xml:space="preserve">та </w:t>
      </w:r>
      <w:r w:rsidRPr="00C05010">
        <w:t>Тип приєднання з УП = «Стандартне» або (Тип приєднання з УП = «Нестандартне» та Ознака КСР = «Стандартне»</w:t>
      </w:r>
      <w:r>
        <w:t xml:space="preserve"> </w:t>
      </w:r>
      <w:r w:rsidRPr="00C05010">
        <w:rPr>
          <w:i/>
          <w:iCs/>
        </w:rPr>
        <w:t xml:space="preserve">та </w:t>
      </w:r>
      <w:r w:rsidRPr="00C05010">
        <w:t>Сума платежу ≠ [Вартість послуги з влаштування вузла обліку] на вкладці Облік</w:t>
      </w:r>
      <w:r>
        <w:t xml:space="preserve"> </w:t>
      </w:r>
      <w:r w:rsidRPr="00C05010">
        <w:rPr>
          <w:i/>
          <w:iCs/>
        </w:rPr>
        <w:t>та</w:t>
      </w:r>
      <w:r w:rsidRPr="00C05010">
        <w:t xml:space="preserve"> Філія з УП = Філії з Виписки (філія Виписка визначається за р/р Виписки з колонки «рах.отримувача)»</w:t>
      </w:r>
      <w:r>
        <w:t>.</w:t>
      </w:r>
    </w:p>
    <w:p w:rsidR="00623D1E" w:rsidRPr="00C05010" w:rsidRDefault="00623D1E" w:rsidP="00623D1E">
      <w:pPr>
        <w:ind w:firstLine="425"/>
        <w:jc w:val="both"/>
      </w:pPr>
    </w:p>
    <w:p w:rsidR="00623D1E" w:rsidRPr="00C05010" w:rsidRDefault="00623D1E" w:rsidP="00623D1E">
      <w:pPr>
        <w:ind w:firstLine="425"/>
        <w:jc w:val="both"/>
      </w:pPr>
      <w:r>
        <w:t xml:space="preserve">2.3. </w:t>
      </w:r>
      <w:r w:rsidRPr="00C05010">
        <w:t xml:space="preserve">В </w:t>
      </w:r>
      <w:r>
        <w:rPr>
          <w:b/>
        </w:rPr>
        <w:t xml:space="preserve">таблиці </w:t>
      </w:r>
      <w:r w:rsidRPr="00C05010">
        <w:rPr>
          <w:b/>
        </w:rPr>
        <w:t>3</w:t>
      </w:r>
      <w:r w:rsidRPr="00C05010">
        <w:t xml:space="preserve"> </w:t>
      </w:r>
      <w:r w:rsidRPr="00C05010">
        <w:rPr>
          <w:b/>
        </w:rPr>
        <w:t xml:space="preserve">«Платежі з іншої філії» </w:t>
      </w:r>
      <w:r w:rsidRPr="00C05010">
        <w:t xml:space="preserve">попадають платежі, для яких: </w:t>
      </w:r>
    </w:p>
    <w:p w:rsidR="00623D1E" w:rsidRPr="00C05010" w:rsidRDefault="00623D1E" w:rsidP="00623D1E">
      <w:pPr>
        <w:ind w:firstLine="425"/>
        <w:jc w:val="both"/>
      </w:pPr>
      <w:r w:rsidRPr="00C05010">
        <w:t xml:space="preserve">ID ТУ з УП = ID ТУ з Виписки </w:t>
      </w:r>
      <w:r w:rsidRPr="00C05010">
        <w:rPr>
          <w:i/>
          <w:iCs/>
        </w:rPr>
        <w:t xml:space="preserve">та </w:t>
      </w:r>
      <w:r w:rsidRPr="00C05010">
        <w:t>Тип приєднання з УП = «Стандартне» або (Тип приєднання з УП = «Нестандартне» та Ознака КСР = «Стандартне»</w:t>
      </w:r>
      <w:r>
        <w:t xml:space="preserve"> </w:t>
      </w:r>
      <w:r w:rsidRPr="00C05010">
        <w:rPr>
          <w:i/>
          <w:iCs/>
        </w:rPr>
        <w:t>та</w:t>
      </w:r>
      <w:r w:rsidRPr="00C05010">
        <w:t xml:space="preserve"> Сума платежу = [Вартість послуги з влаштування вузла обліку] на вкладці Облік</w:t>
      </w:r>
      <w:r>
        <w:t xml:space="preserve"> </w:t>
      </w:r>
      <w:r w:rsidRPr="00C05010">
        <w:rPr>
          <w:i/>
          <w:iCs/>
        </w:rPr>
        <w:t xml:space="preserve">та </w:t>
      </w:r>
      <w:r w:rsidRPr="00C05010">
        <w:t>Філія з УП  ≠ Філії з Виписки (філія Виписка визначається за р/р Виписки з колонки «рах.отримувача)»</w:t>
      </w:r>
      <w:r>
        <w:t>.</w:t>
      </w:r>
    </w:p>
    <w:p w:rsidR="00623D1E" w:rsidRPr="00C05010" w:rsidRDefault="00623D1E" w:rsidP="00623D1E">
      <w:pPr>
        <w:ind w:firstLine="425"/>
        <w:jc w:val="both"/>
      </w:pPr>
    </w:p>
    <w:p w:rsidR="00623D1E" w:rsidRPr="00C05010" w:rsidRDefault="00623D1E" w:rsidP="00623D1E">
      <w:pPr>
        <w:ind w:firstLine="425"/>
        <w:jc w:val="both"/>
      </w:pPr>
      <w:r>
        <w:t xml:space="preserve">2.4. </w:t>
      </w:r>
      <w:r w:rsidRPr="00C05010">
        <w:t xml:space="preserve">В </w:t>
      </w:r>
      <w:r>
        <w:rPr>
          <w:b/>
        </w:rPr>
        <w:t xml:space="preserve">таблиці </w:t>
      </w:r>
      <w:r w:rsidRPr="00C05010">
        <w:rPr>
          <w:b/>
        </w:rPr>
        <w:t>4</w:t>
      </w:r>
      <w:r w:rsidRPr="00C05010">
        <w:t xml:space="preserve"> </w:t>
      </w:r>
      <w:r w:rsidRPr="00C05010">
        <w:rPr>
          <w:b/>
        </w:rPr>
        <w:t xml:space="preserve">«Нерозпізнані платежі» </w:t>
      </w:r>
      <w:r w:rsidRPr="00C05010">
        <w:t>попадають всі інші платежі, які не попали в жодну з таблиць.</w:t>
      </w:r>
    </w:p>
    <w:p w:rsidR="00623D1E" w:rsidRPr="00C05010" w:rsidRDefault="00623D1E" w:rsidP="00623D1E">
      <w:pPr>
        <w:jc w:val="both"/>
      </w:pPr>
      <w:r w:rsidRPr="00C05010">
        <w:rPr>
          <w:u w:val="single"/>
        </w:rPr>
        <w:t>Важливо</w:t>
      </w:r>
      <w:r w:rsidRPr="00C05010">
        <w:t>: Якщо платіж задовільняє будь-яку умову сортування по табл</w:t>
      </w:r>
      <w:r>
        <w:t>иці</w:t>
      </w:r>
      <w:r w:rsidRPr="00C05010">
        <w:t xml:space="preserve"> 1-4, то він записується в цю таблицю і </w:t>
      </w:r>
      <w:r w:rsidRPr="00475E6A">
        <w:rPr>
          <w:b/>
          <w:bCs/>
        </w:rPr>
        <w:t>дальші перевірки не здійснюються</w:t>
      </w:r>
      <w:r>
        <w:t>.</w:t>
      </w:r>
      <w:r w:rsidRPr="00C05010">
        <w:t xml:space="preserve"> Послідовність перевірок – від 1 до 4.</w:t>
      </w:r>
    </w:p>
    <w:p w:rsidR="00623D1E" w:rsidRPr="00C05010" w:rsidRDefault="00623D1E" w:rsidP="00623D1E">
      <w:pPr>
        <w:jc w:val="both"/>
      </w:pPr>
    </w:p>
    <w:tbl>
      <w:tblPr>
        <w:tblStyle w:val="af5"/>
        <w:tblW w:w="10201" w:type="dxa"/>
        <w:tblLook w:val="04A0" w:firstRow="1" w:lastRow="0" w:firstColumn="1" w:lastColumn="0" w:noHBand="0" w:noVBand="1"/>
      </w:tblPr>
      <w:tblGrid>
        <w:gridCol w:w="1980"/>
        <w:gridCol w:w="1559"/>
        <w:gridCol w:w="1680"/>
        <w:gridCol w:w="1439"/>
        <w:gridCol w:w="1984"/>
        <w:gridCol w:w="1559"/>
      </w:tblGrid>
      <w:tr w:rsidR="00623D1E" w:rsidRPr="00C05010" w:rsidTr="00623D1E">
        <w:trPr>
          <w:trHeight w:val="253"/>
        </w:trPr>
        <w:tc>
          <w:tcPr>
            <w:tcW w:w="10201" w:type="dxa"/>
            <w:gridSpan w:val="6"/>
            <w:shd w:val="clear" w:color="auto" w:fill="BFBFBF" w:themeFill="background1" w:themeFillShade="BF"/>
          </w:tcPr>
          <w:p w:rsidR="00623D1E" w:rsidRPr="00C05010" w:rsidRDefault="00623D1E" w:rsidP="00623D1E">
            <w:pPr>
              <w:jc w:val="both"/>
              <w:rPr>
                <w:b/>
                <w:bCs/>
                <w:sz w:val="20"/>
                <w:szCs w:val="20"/>
              </w:rPr>
            </w:pPr>
            <w:r w:rsidRPr="00C05010">
              <w:rPr>
                <w:b/>
                <w:bCs/>
                <w:sz w:val="20"/>
                <w:szCs w:val="20"/>
              </w:rPr>
              <w:t>Табл. 1 Розпізнані платежі</w:t>
            </w:r>
          </w:p>
        </w:tc>
      </w:tr>
      <w:tr w:rsidR="00623D1E" w:rsidRPr="00C05010" w:rsidTr="00623D1E">
        <w:trPr>
          <w:trHeight w:val="591"/>
        </w:trPr>
        <w:tc>
          <w:tcPr>
            <w:tcW w:w="1980" w:type="dxa"/>
          </w:tcPr>
          <w:p w:rsidR="00623D1E" w:rsidRPr="00C05010" w:rsidRDefault="00623D1E" w:rsidP="00623D1E">
            <w:pPr>
              <w:jc w:val="both"/>
              <w:rPr>
                <w:bCs/>
                <w:sz w:val="20"/>
                <w:szCs w:val="20"/>
              </w:rPr>
            </w:pPr>
            <w:r w:rsidRPr="00C05010">
              <w:rPr>
                <w:bCs/>
                <w:sz w:val="20"/>
                <w:szCs w:val="20"/>
              </w:rPr>
              <w:t xml:space="preserve">ID  ТУ </w:t>
            </w:r>
          </w:p>
        </w:tc>
        <w:tc>
          <w:tcPr>
            <w:tcW w:w="1559" w:type="dxa"/>
          </w:tcPr>
          <w:p w:rsidR="00623D1E" w:rsidRPr="00C05010" w:rsidRDefault="00623D1E" w:rsidP="00623D1E">
            <w:pPr>
              <w:jc w:val="both"/>
              <w:rPr>
                <w:bCs/>
                <w:sz w:val="20"/>
                <w:szCs w:val="20"/>
              </w:rPr>
            </w:pPr>
            <w:r w:rsidRPr="00C05010">
              <w:rPr>
                <w:bCs/>
                <w:sz w:val="20"/>
                <w:szCs w:val="20"/>
              </w:rPr>
              <w:t>Прізвище / Юридична назва з УП</w:t>
            </w:r>
          </w:p>
        </w:tc>
        <w:tc>
          <w:tcPr>
            <w:tcW w:w="1680" w:type="dxa"/>
          </w:tcPr>
          <w:p w:rsidR="00623D1E" w:rsidRPr="00C05010" w:rsidRDefault="00623D1E" w:rsidP="00623D1E">
            <w:pPr>
              <w:jc w:val="both"/>
              <w:rPr>
                <w:bCs/>
                <w:sz w:val="20"/>
                <w:szCs w:val="20"/>
              </w:rPr>
            </w:pPr>
            <w:r w:rsidRPr="00C05010">
              <w:rPr>
                <w:bCs/>
                <w:sz w:val="20"/>
                <w:szCs w:val="20"/>
              </w:rPr>
              <w:t>Сума платежу</w:t>
            </w:r>
          </w:p>
          <w:p w:rsidR="00623D1E" w:rsidRPr="00C05010" w:rsidRDefault="00623D1E" w:rsidP="00623D1E">
            <w:pPr>
              <w:jc w:val="both"/>
              <w:rPr>
                <w:bCs/>
                <w:sz w:val="20"/>
                <w:szCs w:val="20"/>
              </w:rPr>
            </w:pPr>
            <w:r w:rsidRPr="00C05010">
              <w:rPr>
                <w:bCs/>
                <w:sz w:val="20"/>
                <w:szCs w:val="20"/>
              </w:rPr>
              <w:t>з виписки</w:t>
            </w:r>
          </w:p>
        </w:tc>
        <w:tc>
          <w:tcPr>
            <w:tcW w:w="1439" w:type="dxa"/>
          </w:tcPr>
          <w:p w:rsidR="00623D1E" w:rsidRPr="00C05010" w:rsidRDefault="00623D1E" w:rsidP="00623D1E">
            <w:pPr>
              <w:jc w:val="both"/>
              <w:rPr>
                <w:bCs/>
                <w:sz w:val="20"/>
                <w:szCs w:val="20"/>
              </w:rPr>
            </w:pPr>
            <w:r w:rsidRPr="00C05010">
              <w:rPr>
                <w:bCs/>
                <w:sz w:val="20"/>
                <w:szCs w:val="20"/>
              </w:rPr>
              <w:t>Вартість за ВКО з УП</w:t>
            </w:r>
          </w:p>
        </w:tc>
        <w:tc>
          <w:tcPr>
            <w:tcW w:w="1984" w:type="dxa"/>
          </w:tcPr>
          <w:p w:rsidR="00623D1E" w:rsidRPr="00C05010" w:rsidRDefault="00623D1E" w:rsidP="00623D1E">
            <w:pPr>
              <w:jc w:val="both"/>
              <w:rPr>
                <w:bCs/>
                <w:sz w:val="20"/>
                <w:szCs w:val="20"/>
              </w:rPr>
            </w:pPr>
            <w:r w:rsidRPr="00C05010">
              <w:rPr>
                <w:bCs/>
                <w:sz w:val="20"/>
                <w:szCs w:val="20"/>
              </w:rPr>
              <w:t>Призначення платежу</w:t>
            </w:r>
          </w:p>
        </w:tc>
        <w:tc>
          <w:tcPr>
            <w:tcW w:w="1559" w:type="dxa"/>
          </w:tcPr>
          <w:p w:rsidR="00623D1E" w:rsidRPr="00C05010" w:rsidRDefault="00623D1E" w:rsidP="00623D1E">
            <w:pPr>
              <w:jc w:val="both"/>
              <w:rPr>
                <w:bCs/>
                <w:strike/>
                <w:sz w:val="20"/>
                <w:szCs w:val="20"/>
              </w:rPr>
            </w:pPr>
            <w:r w:rsidRPr="00C05010">
              <w:rPr>
                <w:bCs/>
                <w:sz w:val="20"/>
                <w:szCs w:val="20"/>
              </w:rPr>
              <w:t>Вибрати</w:t>
            </w:r>
          </w:p>
        </w:tc>
      </w:tr>
      <w:tr w:rsidR="00623D1E" w:rsidRPr="00C05010" w:rsidTr="00623D1E">
        <w:tc>
          <w:tcPr>
            <w:tcW w:w="1980" w:type="dxa"/>
          </w:tcPr>
          <w:p w:rsidR="00623D1E" w:rsidRPr="00C05010" w:rsidRDefault="00623D1E" w:rsidP="00623D1E">
            <w:pPr>
              <w:jc w:val="both"/>
              <w:rPr>
                <w:sz w:val="20"/>
                <w:szCs w:val="20"/>
              </w:rPr>
            </w:pPr>
          </w:p>
        </w:tc>
        <w:tc>
          <w:tcPr>
            <w:tcW w:w="1559" w:type="dxa"/>
          </w:tcPr>
          <w:p w:rsidR="00623D1E" w:rsidRPr="00C05010" w:rsidRDefault="00623D1E" w:rsidP="00623D1E">
            <w:pPr>
              <w:jc w:val="both"/>
              <w:rPr>
                <w:sz w:val="20"/>
                <w:szCs w:val="20"/>
              </w:rPr>
            </w:pPr>
          </w:p>
        </w:tc>
        <w:tc>
          <w:tcPr>
            <w:tcW w:w="1680" w:type="dxa"/>
          </w:tcPr>
          <w:p w:rsidR="00623D1E" w:rsidRPr="00C05010" w:rsidRDefault="00623D1E" w:rsidP="00623D1E">
            <w:pPr>
              <w:jc w:val="both"/>
              <w:rPr>
                <w:sz w:val="20"/>
                <w:szCs w:val="20"/>
              </w:rPr>
            </w:pPr>
          </w:p>
        </w:tc>
        <w:tc>
          <w:tcPr>
            <w:tcW w:w="1439" w:type="dxa"/>
          </w:tcPr>
          <w:p w:rsidR="00623D1E" w:rsidRPr="00C05010" w:rsidRDefault="00623D1E" w:rsidP="00623D1E">
            <w:pPr>
              <w:jc w:val="both"/>
              <w:rPr>
                <w:sz w:val="20"/>
                <w:szCs w:val="20"/>
              </w:rPr>
            </w:pPr>
          </w:p>
        </w:tc>
        <w:tc>
          <w:tcPr>
            <w:tcW w:w="1984" w:type="dxa"/>
          </w:tcPr>
          <w:p w:rsidR="00623D1E" w:rsidRPr="00C05010" w:rsidRDefault="00623D1E" w:rsidP="00623D1E">
            <w:pPr>
              <w:jc w:val="both"/>
              <w:rPr>
                <w:noProof/>
                <w:sz w:val="20"/>
                <w:szCs w:val="20"/>
                <w:lang w:eastAsia="uk-UA"/>
              </w:rPr>
            </w:pPr>
          </w:p>
        </w:tc>
        <w:tc>
          <w:tcPr>
            <w:tcW w:w="1559" w:type="dxa"/>
          </w:tcPr>
          <w:p w:rsidR="00623D1E" w:rsidRPr="00C05010" w:rsidRDefault="00623D1E" w:rsidP="00623D1E">
            <w:pPr>
              <w:jc w:val="both"/>
              <w:rPr>
                <w:sz w:val="20"/>
                <w:szCs w:val="20"/>
              </w:rPr>
            </w:pPr>
          </w:p>
        </w:tc>
      </w:tr>
      <w:tr w:rsidR="00623D1E" w:rsidRPr="00C05010" w:rsidTr="00623D1E">
        <w:tc>
          <w:tcPr>
            <w:tcW w:w="1980" w:type="dxa"/>
            <w:shd w:val="clear" w:color="auto" w:fill="auto"/>
          </w:tcPr>
          <w:p w:rsidR="00623D1E" w:rsidRPr="00C05010" w:rsidRDefault="00623D1E" w:rsidP="00623D1E">
            <w:pPr>
              <w:jc w:val="both"/>
              <w:rPr>
                <w:b/>
                <w:sz w:val="20"/>
                <w:szCs w:val="20"/>
              </w:rPr>
            </w:pPr>
            <w:r w:rsidRPr="00C05010">
              <w:rPr>
                <w:bCs/>
                <w:sz w:val="20"/>
                <w:szCs w:val="20"/>
              </w:rPr>
              <w:t>Всього [кількість в таблиці]</w:t>
            </w:r>
          </w:p>
        </w:tc>
        <w:tc>
          <w:tcPr>
            <w:tcW w:w="1559" w:type="dxa"/>
            <w:shd w:val="clear" w:color="auto" w:fill="auto"/>
          </w:tcPr>
          <w:p w:rsidR="00623D1E" w:rsidRPr="00C05010" w:rsidRDefault="00623D1E" w:rsidP="00623D1E">
            <w:pPr>
              <w:jc w:val="both"/>
              <w:rPr>
                <w:sz w:val="20"/>
                <w:szCs w:val="20"/>
              </w:rPr>
            </w:pPr>
          </w:p>
        </w:tc>
        <w:tc>
          <w:tcPr>
            <w:tcW w:w="1680" w:type="dxa"/>
            <w:shd w:val="clear" w:color="auto" w:fill="auto"/>
          </w:tcPr>
          <w:p w:rsidR="00623D1E" w:rsidRPr="00C05010" w:rsidRDefault="00623D1E" w:rsidP="00623D1E">
            <w:pPr>
              <w:jc w:val="both"/>
              <w:rPr>
                <w:sz w:val="20"/>
                <w:szCs w:val="20"/>
              </w:rPr>
            </w:pPr>
            <w:r w:rsidRPr="00C05010">
              <w:rPr>
                <w:sz w:val="20"/>
                <w:szCs w:val="20"/>
              </w:rPr>
              <w:t>∑ [сума значень]</w:t>
            </w:r>
          </w:p>
        </w:tc>
        <w:tc>
          <w:tcPr>
            <w:tcW w:w="1439" w:type="dxa"/>
            <w:shd w:val="clear" w:color="auto" w:fill="auto"/>
          </w:tcPr>
          <w:p w:rsidR="00623D1E" w:rsidRPr="00C05010" w:rsidRDefault="00623D1E" w:rsidP="00623D1E">
            <w:pPr>
              <w:jc w:val="both"/>
              <w:rPr>
                <w:sz w:val="20"/>
                <w:szCs w:val="20"/>
              </w:rPr>
            </w:pPr>
          </w:p>
        </w:tc>
        <w:tc>
          <w:tcPr>
            <w:tcW w:w="1984" w:type="dxa"/>
            <w:shd w:val="clear" w:color="auto" w:fill="auto"/>
          </w:tcPr>
          <w:p w:rsidR="00623D1E" w:rsidRPr="00C05010" w:rsidRDefault="00623D1E" w:rsidP="00623D1E">
            <w:pPr>
              <w:jc w:val="both"/>
              <w:rPr>
                <w:sz w:val="20"/>
                <w:szCs w:val="20"/>
              </w:rPr>
            </w:pPr>
          </w:p>
        </w:tc>
        <w:tc>
          <w:tcPr>
            <w:tcW w:w="1559" w:type="dxa"/>
            <w:shd w:val="clear" w:color="auto" w:fill="auto"/>
          </w:tcPr>
          <w:p w:rsidR="00623D1E" w:rsidRPr="00C05010" w:rsidRDefault="00623D1E" w:rsidP="00623D1E">
            <w:pPr>
              <w:jc w:val="both"/>
              <w:rPr>
                <w:sz w:val="20"/>
                <w:szCs w:val="20"/>
              </w:rPr>
            </w:pPr>
            <w:r w:rsidRPr="00C05010">
              <w:rPr>
                <w:sz w:val="20"/>
                <w:szCs w:val="20"/>
              </w:rPr>
              <w:t>Всі</w:t>
            </w:r>
          </w:p>
        </w:tc>
      </w:tr>
      <w:tr w:rsidR="00623D1E" w:rsidRPr="00C05010" w:rsidTr="00623D1E">
        <w:trPr>
          <w:trHeight w:val="826"/>
        </w:trPr>
        <w:tc>
          <w:tcPr>
            <w:tcW w:w="10201" w:type="dxa"/>
            <w:gridSpan w:val="6"/>
          </w:tcPr>
          <w:p w:rsidR="00623D1E" w:rsidRPr="00C05010" w:rsidRDefault="00623D1E" w:rsidP="00623D1E">
            <w:pPr>
              <w:ind w:left="5836"/>
              <w:jc w:val="both"/>
              <w:rPr>
                <w:sz w:val="20"/>
                <w:szCs w:val="20"/>
              </w:rPr>
            </w:pPr>
            <w:r w:rsidRPr="00C05010">
              <w:rPr>
                <w:noProof/>
                <w:sz w:val="20"/>
                <w:szCs w:val="20"/>
                <w:lang w:eastAsia="uk-UA"/>
              </w:rPr>
              <mc:AlternateContent>
                <mc:Choice Requires="wps">
                  <w:drawing>
                    <wp:anchor distT="0" distB="0" distL="114300" distR="114300" simplePos="0" relativeHeight="251663360" behindDoc="0" locked="0" layoutInCell="1" allowOverlap="1" wp14:anchorId="3BCB69A5" wp14:editId="05A0B44A">
                      <wp:simplePos x="0" y="0"/>
                      <wp:positionH relativeFrom="column">
                        <wp:posOffset>30480</wp:posOffset>
                      </wp:positionH>
                      <wp:positionV relativeFrom="paragraph">
                        <wp:posOffset>48895</wp:posOffset>
                      </wp:positionV>
                      <wp:extent cx="1299845" cy="386080"/>
                      <wp:effectExtent l="0" t="0" r="8255" b="7620"/>
                      <wp:wrapNone/>
                      <wp:docPr id="1" name="Округлений 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9845" cy="38608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623D1E" w:rsidRPr="007A68EA" w:rsidRDefault="00623D1E" w:rsidP="00623D1E">
                                  <w:pPr>
                                    <w:jc w:val="center"/>
                                    <w:rPr>
                                      <w:sz w:val="18"/>
                                      <w:szCs w:val="18"/>
                                    </w:rPr>
                                  </w:pPr>
                                  <w:r w:rsidRPr="007A68EA">
                                    <w:rPr>
                                      <w:sz w:val="18"/>
                                      <w:szCs w:val="18"/>
                                    </w:rPr>
                                    <w:t xml:space="preserve">Підтвердити рознесення платежів  </w:t>
                                  </w:r>
                                </w:p>
                                <w:p w:rsidR="00623D1E" w:rsidRDefault="00623D1E" w:rsidP="00623D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B69A5" id="Округлений прямокутник 1" o:spid="_x0000_s1029" style="position:absolute;left:0;text-align:left;margin-left:2.4pt;margin-top:3.85pt;width:102.35pt;height:3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" fillcolor="#c3c3c3 [2166]" strokecolor="#a5a5a5 [3206]" strokeweight=".5pt">
                      <v:fill color2="#b6b6b6 [2614]" rotate="t" colors="0 #d2d2d2;.5 #c8c8c8;1 silver" focus="100%" type="gradient">
                        <o:fill v:ext="view" type="gradientUnscaled"/>
                      </v:fill>
                      <v:stroke joinstyle="miter"/>
                      <v:path arrowok="t"/>
                      <v:textbox>
                        <w:txbxContent>
                          <w:p w:rsidR="00623D1E" w:rsidRPr="007A68EA" w:rsidRDefault="00623D1E" w:rsidP="00623D1E">
                            <w:pPr>
                              <w:jc w:val="center"/>
                              <w:rPr>
                                <w:sz w:val="18"/>
                                <w:szCs w:val="18"/>
                              </w:rPr>
                            </w:pPr>
                            <w:r w:rsidRPr="007A68EA">
                              <w:rPr>
                                <w:sz w:val="18"/>
                                <w:szCs w:val="18"/>
                              </w:rPr>
                              <w:t xml:space="preserve">Підтвердити рознесення платежів  </w:t>
                            </w:r>
                          </w:p>
                          <w:p w:rsidR="00623D1E" w:rsidRDefault="00623D1E" w:rsidP="00623D1E">
                            <w:pPr>
                              <w:jc w:val="center"/>
                            </w:pPr>
                          </w:p>
                        </w:txbxContent>
                      </v:textbox>
                    </v:roundrect>
                  </w:pict>
                </mc:Fallback>
              </mc:AlternateContent>
            </w:r>
            <w:r w:rsidRPr="00C05010">
              <w:rPr>
                <w:sz w:val="20"/>
                <w:szCs w:val="20"/>
              </w:rPr>
              <w:t xml:space="preserve">Рознесено платежів на суму </w:t>
            </w:r>
            <w:r w:rsidRPr="00C05010">
              <w:rPr>
                <w:sz w:val="20"/>
                <w:szCs w:val="20"/>
                <w:u w:val="single"/>
              </w:rPr>
              <w:t>Сума всіх значень («Сума платежу») відмічених платежів в  полі «вибрати» комірок «Сума платежу»</w:t>
            </w:r>
            <w:r w:rsidRPr="00C05010">
              <w:rPr>
                <w:sz w:val="20"/>
                <w:szCs w:val="20"/>
              </w:rPr>
              <w:t>__ грн</w:t>
            </w:r>
          </w:p>
        </w:tc>
      </w:tr>
    </w:tbl>
    <w:p w:rsidR="00623D1E" w:rsidRPr="00C05010" w:rsidRDefault="00623D1E" w:rsidP="00623D1E">
      <w:pPr>
        <w:jc w:val="both"/>
        <w:rPr>
          <w:sz w:val="20"/>
          <w:szCs w:val="20"/>
        </w:rPr>
      </w:pPr>
    </w:p>
    <w:tbl>
      <w:tblPr>
        <w:tblStyle w:val="af5"/>
        <w:tblW w:w="10201" w:type="dxa"/>
        <w:tblLayout w:type="fixed"/>
        <w:tblLook w:val="04A0" w:firstRow="1" w:lastRow="0" w:firstColumn="1" w:lastColumn="0" w:noHBand="0" w:noVBand="1"/>
      </w:tblPr>
      <w:tblGrid>
        <w:gridCol w:w="1271"/>
        <w:gridCol w:w="1701"/>
        <w:gridCol w:w="1985"/>
        <w:gridCol w:w="1984"/>
        <w:gridCol w:w="1418"/>
        <w:gridCol w:w="1842"/>
      </w:tblGrid>
      <w:tr w:rsidR="00623D1E" w:rsidRPr="00C05010" w:rsidTr="00623D1E">
        <w:trPr>
          <w:trHeight w:val="422"/>
        </w:trPr>
        <w:tc>
          <w:tcPr>
            <w:tcW w:w="10201" w:type="dxa"/>
            <w:gridSpan w:val="6"/>
            <w:shd w:val="clear" w:color="auto" w:fill="BFBFBF" w:themeFill="background1" w:themeFillShade="BF"/>
            <w:vAlign w:val="center"/>
          </w:tcPr>
          <w:p w:rsidR="00623D1E" w:rsidRPr="00C05010" w:rsidRDefault="00623D1E" w:rsidP="00623D1E">
            <w:pPr>
              <w:tabs>
                <w:tab w:val="left" w:pos="6828"/>
              </w:tabs>
              <w:jc w:val="both"/>
              <w:rPr>
                <w:b/>
                <w:bCs/>
                <w:sz w:val="20"/>
                <w:szCs w:val="20"/>
              </w:rPr>
            </w:pPr>
            <w:r w:rsidRPr="00C05010">
              <w:rPr>
                <w:b/>
                <w:bCs/>
                <w:sz w:val="20"/>
                <w:szCs w:val="20"/>
              </w:rPr>
              <w:t xml:space="preserve">Табл.2 </w:t>
            </w:r>
            <w:r w:rsidRPr="00C05010">
              <w:rPr>
                <w:b/>
                <w:sz w:val="20"/>
                <w:szCs w:val="20"/>
              </w:rPr>
              <w:t>Платежі з іншою сумою</w:t>
            </w:r>
            <w:r w:rsidRPr="00C05010">
              <w:rPr>
                <w:b/>
                <w:bCs/>
                <w:sz w:val="20"/>
                <w:szCs w:val="20"/>
              </w:rPr>
              <w:tab/>
            </w:r>
          </w:p>
        </w:tc>
      </w:tr>
      <w:tr w:rsidR="00623D1E" w:rsidRPr="00C05010" w:rsidTr="00623D1E">
        <w:trPr>
          <w:trHeight w:val="283"/>
        </w:trPr>
        <w:tc>
          <w:tcPr>
            <w:tcW w:w="1271" w:type="dxa"/>
          </w:tcPr>
          <w:p w:rsidR="00623D1E" w:rsidRPr="00C05010" w:rsidRDefault="00623D1E" w:rsidP="00623D1E">
            <w:pPr>
              <w:jc w:val="both"/>
              <w:rPr>
                <w:bCs/>
                <w:sz w:val="20"/>
                <w:szCs w:val="20"/>
              </w:rPr>
            </w:pPr>
            <w:r w:rsidRPr="00C05010">
              <w:rPr>
                <w:bCs/>
                <w:sz w:val="20"/>
                <w:szCs w:val="20"/>
              </w:rPr>
              <w:t xml:space="preserve">ID  ТУ </w:t>
            </w:r>
          </w:p>
        </w:tc>
        <w:tc>
          <w:tcPr>
            <w:tcW w:w="1701" w:type="dxa"/>
          </w:tcPr>
          <w:p w:rsidR="00623D1E" w:rsidRPr="00C05010" w:rsidRDefault="00623D1E" w:rsidP="00623D1E">
            <w:pPr>
              <w:jc w:val="both"/>
              <w:rPr>
                <w:bCs/>
                <w:sz w:val="20"/>
                <w:szCs w:val="20"/>
              </w:rPr>
            </w:pPr>
            <w:r w:rsidRPr="00C05010">
              <w:rPr>
                <w:bCs/>
                <w:sz w:val="20"/>
                <w:szCs w:val="20"/>
              </w:rPr>
              <w:t>Прізвище / Юридична назва з УП</w:t>
            </w:r>
          </w:p>
        </w:tc>
        <w:tc>
          <w:tcPr>
            <w:tcW w:w="1985" w:type="dxa"/>
          </w:tcPr>
          <w:p w:rsidR="00623D1E" w:rsidRPr="00C05010" w:rsidRDefault="00623D1E" w:rsidP="00623D1E">
            <w:pPr>
              <w:jc w:val="both"/>
              <w:rPr>
                <w:bCs/>
                <w:sz w:val="20"/>
                <w:szCs w:val="20"/>
              </w:rPr>
            </w:pPr>
            <w:r w:rsidRPr="00C05010">
              <w:rPr>
                <w:bCs/>
                <w:sz w:val="20"/>
                <w:szCs w:val="20"/>
              </w:rPr>
              <w:t>Сума платежу</w:t>
            </w:r>
          </w:p>
          <w:p w:rsidR="00623D1E" w:rsidRPr="00C05010" w:rsidRDefault="00623D1E" w:rsidP="00623D1E">
            <w:pPr>
              <w:jc w:val="both"/>
              <w:rPr>
                <w:bCs/>
                <w:sz w:val="20"/>
                <w:szCs w:val="20"/>
              </w:rPr>
            </w:pPr>
            <w:r w:rsidRPr="00C05010">
              <w:rPr>
                <w:bCs/>
                <w:sz w:val="20"/>
                <w:szCs w:val="20"/>
              </w:rPr>
              <w:t>з виписки</w:t>
            </w:r>
          </w:p>
        </w:tc>
        <w:tc>
          <w:tcPr>
            <w:tcW w:w="1984" w:type="dxa"/>
          </w:tcPr>
          <w:p w:rsidR="00623D1E" w:rsidRPr="00C05010" w:rsidRDefault="00623D1E" w:rsidP="00623D1E">
            <w:pPr>
              <w:jc w:val="both"/>
              <w:rPr>
                <w:bCs/>
                <w:sz w:val="20"/>
                <w:szCs w:val="20"/>
              </w:rPr>
            </w:pPr>
            <w:r w:rsidRPr="00C05010">
              <w:rPr>
                <w:bCs/>
                <w:sz w:val="20"/>
                <w:szCs w:val="20"/>
              </w:rPr>
              <w:t>Вартість за ВКО з УП</w:t>
            </w:r>
          </w:p>
        </w:tc>
        <w:tc>
          <w:tcPr>
            <w:tcW w:w="1418" w:type="dxa"/>
          </w:tcPr>
          <w:p w:rsidR="00623D1E" w:rsidRPr="00C05010" w:rsidRDefault="00623D1E" w:rsidP="00623D1E">
            <w:pPr>
              <w:jc w:val="both"/>
              <w:rPr>
                <w:bCs/>
                <w:sz w:val="20"/>
                <w:szCs w:val="20"/>
              </w:rPr>
            </w:pPr>
            <w:r w:rsidRPr="00C05010">
              <w:rPr>
                <w:bCs/>
                <w:sz w:val="20"/>
                <w:szCs w:val="20"/>
              </w:rPr>
              <w:t>Призначення платежу</w:t>
            </w:r>
          </w:p>
        </w:tc>
        <w:tc>
          <w:tcPr>
            <w:tcW w:w="1842" w:type="dxa"/>
          </w:tcPr>
          <w:p w:rsidR="00623D1E" w:rsidRPr="00C05010" w:rsidRDefault="00623D1E" w:rsidP="00623D1E">
            <w:pPr>
              <w:jc w:val="both"/>
              <w:rPr>
                <w:bCs/>
                <w:sz w:val="20"/>
                <w:szCs w:val="20"/>
              </w:rPr>
            </w:pPr>
            <w:r w:rsidRPr="00C05010">
              <w:rPr>
                <w:bCs/>
                <w:sz w:val="20"/>
                <w:szCs w:val="20"/>
              </w:rPr>
              <w:t>Вибрати</w:t>
            </w:r>
          </w:p>
        </w:tc>
      </w:tr>
      <w:tr w:rsidR="00623D1E" w:rsidRPr="00C05010" w:rsidTr="00623D1E">
        <w:trPr>
          <w:trHeight w:val="340"/>
        </w:trPr>
        <w:tc>
          <w:tcPr>
            <w:tcW w:w="1271" w:type="dxa"/>
          </w:tcPr>
          <w:p w:rsidR="00623D1E" w:rsidRPr="00C05010" w:rsidRDefault="00623D1E" w:rsidP="00623D1E">
            <w:pPr>
              <w:jc w:val="both"/>
              <w:rPr>
                <w:bCs/>
                <w:sz w:val="20"/>
                <w:szCs w:val="20"/>
              </w:rPr>
            </w:pPr>
          </w:p>
        </w:tc>
        <w:tc>
          <w:tcPr>
            <w:tcW w:w="1701" w:type="dxa"/>
          </w:tcPr>
          <w:p w:rsidR="00623D1E" w:rsidRPr="00C05010" w:rsidRDefault="00623D1E" w:rsidP="00623D1E">
            <w:pPr>
              <w:jc w:val="both"/>
              <w:rPr>
                <w:bCs/>
                <w:sz w:val="20"/>
                <w:szCs w:val="20"/>
              </w:rPr>
            </w:pPr>
          </w:p>
        </w:tc>
        <w:tc>
          <w:tcPr>
            <w:tcW w:w="1985" w:type="dxa"/>
          </w:tcPr>
          <w:p w:rsidR="00623D1E" w:rsidRPr="00C05010" w:rsidRDefault="00623D1E" w:rsidP="00623D1E">
            <w:pPr>
              <w:jc w:val="both"/>
              <w:rPr>
                <w:bCs/>
                <w:sz w:val="20"/>
                <w:szCs w:val="20"/>
              </w:rPr>
            </w:pPr>
          </w:p>
        </w:tc>
        <w:tc>
          <w:tcPr>
            <w:tcW w:w="1984" w:type="dxa"/>
          </w:tcPr>
          <w:p w:rsidR="00623D1E" w:rsidRPr="00C05010" w:rsidRDefault="00623D1E" w:rsidP="00623D1E">
            <w:pPr>
              <w:jc w:val="both"/>
              <w:rPr>
                <w:bCs/>
                <w:sz w:val="20"/>
                <w:szCs w:val="20"/>
              </w:rPr>
            </w:pPr>
          </w:p>
        </w:tc>
        <w:tc>
          <w:tcPr>
            <w:tcW w:w="1418" w:type="dxa"/>
          </w:tcPr>
          <w:p w:rsidR="00623D1E" w:rsidRPr="00C05010" w:rsidRDefault="00623D1E" w:rsidP="00623D1E">
            <w:pPr>
              <w:jc w:val="both"/>
              <w:rPr>
                <w:bCs/>
                <w:noProof/>
                <w:sz w:val="20"/>
                <w:szCs w:val="20"/>
                <w:lang w:eastAsia="uk-UA"/>
              </w:rPr>
            </w:pPr>
          </w:p>
        </w:tc>
        <w:tc>
          <w:tcPr>
            <w:tcW w:w="1842" w:type="dxa"/>
          </w:tcPr>
          <w:p w:rsidR="00623D1E" w:rsidRPr="00C05010" w:rsidRDefault="00623D1E" w:rsidP="00623D1E">
            <w:pPr>
              <w:jc w:val="both"/>
              <w:rPr>
                <w:bCs/>
                <w:sz w:val="20"/>
                <w:szCs w:val="20"/>
              </w:rPr>
            </w:pPr>
          </w:p>
        </w:tc>
      </w:tr>
      <w:tr w:rsidR="00623D1E" w:rsidRPr="00C05010" w:rsidTr="00623D1E">
        <w:trPr>
          <w:trHeight w:val="340"/>
        </w:trPr>
        <w:tc>
          <w:tcPr>
            <w:tcW w:w="1271" w:type="dxa"/>
            <w:shd w:val="clear" w:color="auto" w:fill="auto"/>
          </w:tcPr>
          <w:p w:rsidR="00623D1E" w:rsidRPr="00C05010" w:rsidRDefault="00623D1E" w:rsidP="00623D1E">
            <w:pPr>
              <w:jc w:val="both"/>
              <w:rPr>
                <w:bCs/>
                <w:sz w:val="20"/>
                <w:szCs w:val="20"/>
              </w:rPr>
            </w:pPr>
            <w:r w:rsidRPr="00C05010">
              <w:rPr>
                <w:bCs/>
                <w:sz w:val="20"/>
                <w:szCs w:val="20"/>
              </w:rPr>
              <w:t>Всього [кількість в таблиці]</w:t>
            </w:r>
          </w:p>
        </w:tc>
        <w:tc>
          <w:tcPr>
            <w:tcW w:w="1701" w:type="dxa"/>
            <w:shd w:val="clear" w:color="auto" w:fill="auto"/>
          </w:tcPr>
          <w:p w:rsidR="00623D1E" w:rsidRPr="00C05010" w:rsidRDefault="00623D1E" w:rsidP="00623D1E">
            <w:pPr>
              <w:jc w:val="both"/>
              <w:rPr>
                <w:bCs/>
                <w:sz w:val="20"/>
                <w:szCs w:val="20"/>
              </w:rPr>
            </w:pPr>
          </w:p>
        </w:tc>
        <w:tc>
          <w:tcPr>
            <w:tcW w:w="1985" w:type="dxa"/>
            <w:shd w:val="clear" w:color="auto" w:fill="auto"/>
          </w:tcPr>
          <w:p w:rsidR="00623D1E" w:rsidRPr="00C05010" w:rsidRDefault="00623D1E" w:rsidP="00623D1E">
            <w:pPr>
              <w:jc w:val="both"/>
              <w:rPr>
                <w:bCs/>
                <w:sz w:val="20"/>
                <w:szCs w:val="20"/>
              </w:rPr>
            </w:pPr>
            <w:r w:rsidRPr="00C05010">
              <w:rPr>
                <w:bCs/>
                <w:sz w:val="20"/>
                <w:szCs w:val="20"/>
              </w:rPr>
              <w:t>∑</w:t>
            </w:r>
            <w:r w:rsidRPr="00C05010">
              <w:rPr>
                <w:sz w:val="20"/>
                <w:szCs w:val="20"/>
              </w:rPr>
              <w:t xml:space="preserve"> [сума значень]</w:t>
            </w:r>
          </w:p>
        </w:tc>
        <w:tc>
          <w:tcPr>
            <w:tcW w:w="1984" w:type="dxa"/>
            <w:shd w:val="clear" w:color="auto" w:fill="auto"/>
          </w:tcPr>
          <w:p w:rsidR="00623D1E" w:rsidRPr="00C05010" w:rsidRDefault="00623D1E" w:rsidP="00623D1E">
            <w:pPr>
              <w:jc w:val="both"/>
              <w:rPr>
                <w:bCs/>
                <w:sz w:val="20"/>
                <w:szCs w:val="20"/>
              </w:rPr>
            </w:pPr>
          </w:p>
        </w:tc>
        <w:tc>
          <w:tcPr>
            <w:tcW w:w="1418" w:type="dxa"/>
            <w:shd w:val="clear" w:color="auto" w:fill="auto"/>
          </w:tcPr>
          <w:p w:rsidR="00623D1E" w:rsidRPr="00C05010" w:rsidRDefault="00623D1E" w:rsidP="00623D1E">
            <w:pPr>
              <w:jc w:val="both"/>
              <w:rPr>
                <w:bCs/>
                <w:sz w:val="20"/>
                <w:szCs w:val="20"/>
              </w:rPr>
            </w:pPr>
          </w:p>
        </w:tc>
        <w:tc>
          <w:tcPr>
            <w:tcW w:w="1842" w:type="dxa"/>
            <w:shd w:val="clear" w:color="auto" w:fill="auto"/>
          </w:tcPr>
          <w:p w:rsidR="00623D1E" w:rsidRPr="00C05010" w:rsidRDefault="00623D1E" w:rsidP="00623D1E">
            <w:pPr>
              <w:jc w:val="both"/>
              <w:rPr>
                <w:bCs/>
                <w:sz w:val="20"/>
                <w:szCs w:val="20"/>
              </w:rPr>
            </w:pPr>
            <w:r w:rsidRPr="00C05010">
              <w:rPr>
                <w:bCs/>
                <w:sz w:val="20"/>
                <w:szCs w:val="20"/>
              </w:rPr>
              <w:t>Всі</w:t>
            </w:r>
          </w:p>
        </w:tc>
      </w:tr>
      <w:tr w:rsidR="00623D1E" w:rsidRPr="00C05010" w:rsidTr="00623D1E">
        <w:tc>
          <w:tcPr>
            <w:tcW w:w="10201" w:type="dxa"/>
            <w:gridSpan w:val="6"/>
            <w:shd w:val="clear" w:color="auto" w:fill="auto"/>
          </w:tcPr>
          <w:p w:rsidR="00623D1E" w:rsidRPr="00C05010" w:rsidRDefault="00623D1E" w:rsidP="00623D1E">
            <w:pPr>
              <w:ind w:left="5696"/>
              <w:jc w:val="both"/>
              <w:rPr>
                <w:sz w:val="20"/>
                <w:szCs w:val="20"/>
              </w:rPr>
            </w:pPr>
            <w:r w:rsidRPr="00C05010">
              <w:rPr>
                <w:noProof/>
                <w:sz w:val="20"/>
                <w:szCs w:val="20"/>
                <w:lang w:eastAsia="uk-UA"/>
              </w:rPr>
              <mc:AlternateContent>
                <mc:Choice Requires="wps">
                  <w:drawing>
                    <wp:anchor distT="0" distB="0" distL="114300" distR="114300" simplePos="0" relativeHeight="251664384" behindDoc="0" locked="0" layoutInCell="1" allowOverlap="1" wp14:anchorId="01312A18" wp14:editId="56287877">
                      <wp:simplePos x="0" y="0"/>
                      <wp:positionH relativeFrom="column">
                        <wp:posOffset>149225</wp:posOffset>
                      </wp:positionH>
                      <wp:positionV relativeFrom="paragraph">
                        <wp:posOffset>26199</wp:posOffset>
                      </wp:positionV>
                      <wp:extent cx="2227007" cy="383458"/>
                      <wp:effectExtent l="0" t="0" r="8255" b="10795"/>
                      <wp:wrapNone/>
                      <wp:docPr id="2" name="Округлений 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7007" cy="383458"/>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623D1E" w:rsidRPr="00597820" w:rsidRDefault="00623D1E" w:rsidP="00623D1E">
                                  <w:pPr>
                                    <w:jc w:val="center"/>
                                    <w:rPr>
                                      <w:sz w:val="18"/>
                                      <w:szCs w:val="18"/>
                                    </w:rPr>
                                  </w:pPr>
                                  <w:r w:rsidRPr="00597820">
                                    <w:rPr>
                                      <w:sz w:val="18"/>
                                      <w:szCs w:val="18"/>
                                      <w:lang w:val="ru-RU"/>
                                    </w:rPr>
                                    <w:t xml:space="preserve">Підтвердити рознесення платежів </w:t>
                                  </w:r>
                                  <w:r>
                                    <w:rPr>
                                      <w:sz w:val="18"/>
                                      <w:szCs w:val="18"/>
                                    </w:rPr>
                                    <w:t>та відправити емейл начальнику СОС</w:t>
                                  </w:r>
                                </w:p>
                                <w:p w:rsidR="00623D1E" w:rsidRPr="00597820" w:rsidRDefault="00623D1E" w:rsidP="00623D1E">
                                  <w:pPr>
                                    <w:jc w:val="cente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12A18" id="Округлений прямокутник 2" o:spid="_x0000_s1030" style="position:absolute;left:0;text-align:left;margin-left:11.75pt;margin-top:2.05pt;width:175.35pt;height:3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" fillcolor="#c3c3c3 [2166]" strokecolor="#a5a5a5 [3206]" strokeweight=".5pt">
                      <v:fill color2="#b6b6b6 [2614]" rotate="t" colors="0 #d2d2d2;.5 #c8c8c8;1 silver" focus="100%" type="gradient">
                        <o:fill v:ext="view" type="gradientUnscaled"/>
                      </v:fill>
                      <v:stroke joinstyle="miter"/>
                      <v:path arrowok="t"/>
                      <v:textbox>
                        <w:txbxContent>
                          <w:p w:rsidR="00623D1E" w:rsidRPr="00597820" w:rsidRDefault="00623D1E" w:rsidP="00623D1E">
                            <w:pPr>
                              <w:jc w:val="center"/>
                              <w:rPr>
                                <w:sz w:val="18"/>
                                <w:szCs w:val="18"/>
                              </w:rPr>
                            </w:pPr>
                            <w:r w:rsidRPr="00597820">
                              <w:rPr>
                                <w:sz w:val="18"/>
                                <w:szCs w:val="18"/>
                                <w:lang w:val="ru-RU"/>
                              </w:rPr>
                              <w:t xml:space="preserve">Підтвердити рознесення платежів </w:t>
                            </w:r>
                            <w:r>
                              <w:rPr>
                                <w:sz w:val="18"/>
                                <w:szCs w:val="18"/>
                              </w:rPr>
                              <w:t>та відправити емейл начальнику СОС</w:t>
                            </w:r>
                          </w:p>
                          <w:p w:rsidR="00623D1E" w:rsidRPr="00597820" w:rsidRDefault="00623D1E" w:rsidP="00623D1E">
                            <w:pPr>
                              <w:jc w:val="center"/>
                              <w:rPr>
                                <w:lang w:val="ru-RU"/>
                              </w:rPr>
                            </w:pPr>
                          </w:p>
                        </w:txbxContent>
                      </v:textbox>
                    </v:roundrect>
                  </w:pict>
                </mc:Fallback>
              </mc:AlternateContent>
            </w:r>
            <w:r w:rsidRPr="00C05010">
              <w:rPr>
                <w:sz w:val="20"/>
                <w:szCs w:val="20"/>
              </w:rPr>
              <w:t xml:space="preserve">Рознесено платежів на суму </w:t>
            </w:r>
            <w:r w:rsidRPr="00C05010">
              <w:rPr>
                <w:sz w:val="20"/>
                <w:szCs w:val="20"/>
                <w:u w:val="single"/>
              </w:rPr>
              <w:t xml:space="preserve"> Сума значень комірок «Сума платежу», які відмічені в полі «Вибрати»</w:t>
            </w:r>
            <w:r w:rsidRPr="00C05010">
              <w:rPr>
                <w:sz w:val="20"/>
                <w:szCs w:val="20"/>
              </w:rPr>
              <w:t xml:space="preserve"> грн.</w:t>
            </w:r>
          </w:p>
        </w:tc>
      </w:tr>
    </w:tbl>
    <w:p w:rsidR="00623D1E" w:rsidRPr="00C05010" w:rsidRDefault="00623D1E" w:rsidP="00623D1E">
      <w:pPr>
        <w:jc w:val="both"/>
        <w:rPr>
          <w:sz w:val="20"/>
          <w:szCs w:val="20"/>
        </w:rPr>
      </w:pPr>
    </w:p>
    <w:tbl>
      <w:tblPr>
        <w:tblStyle w:val="af5"/>
        <w:tblW w:w="10291" w:type="dxa"/>
        <w:tblLayout w:type="fixed"/>
        <w:tblLook w:val="04A0" w:firstRow="1" w:lastRow="0" w:firstColumn="1" w:lastColumn="0" w:noHBand="0" w:noVBand="1"/>
      </w:tblPr>
      <w:tblGrid>
        <w:gridCol w:w="1101"/>
        <w:gridCol w:w="1559"/>
        <w:gridCol w:w="1730"/>
        <w:gridCol w:w="1275"/>
        <w:gridCol w:w="1418"/>
        <w:gridCol w:w="2126"/>
        <w:gridCol w:w="1076"/>
        <w:gridCol w:w="6"/>
      </w:tblGrid>
      <w:tr w:rsidR="00623D1E" w:rsidRPr="00C05010" w:rsidTr="00623D1E">
        <w:trPr>
          <w:trHeight w:val="421"/>
        </w:trPr>
        <w:tc>
          <w:tcPr>
            <w:tcW w:w="10291" w:type="dxa"/>
            <w:gridSpan w:val="8"/>
            <w:shd w:val="clear" w:color="auto" w:fill="BFBFBF" w:themeFill="background1" w:themeFillShade="BF"/>
            <w:vAlign w:val="center"/>
          </w:tcPr>
          <w:p w:rsidR="00623D1E" w:rsidRPr="00C05010" w:rsidRDefault="00623D1E" w:rsidP="00623D1E">
            <w:pPr>
              <w:tabs>
                <w:tab w:val="left" w:pos="6828"/>
              </w:tabs>
              <w:jc w:val="both"/>
              <w:rPr>
                <w:b/>
                <w:bCs/>
                <w:sz w:val="20"/>
                <w:szCs w:val="20"/>
              </w:rPr>
            </w:pPr>
            <w:r w:rsidRPr="00C05010">
              <w:rPr>
                <w:b/>
                <w:bCs/>
                <w:sz w:val="20"/>
                <w:szCs w:val="20"/>
              </w:rPr>
              <w:t xml:space="preserve">Табл.3 </w:t>
            </w:r>
            <w:r w:rsidRPr="00C05010">
              <w:rPr>
                <w:b/>
                <w:sz w:val="20"/>
                <w:szCs w:val="20"/>
              </w:rPr>
              <w:t>Платежі з іншої філії</w:t>
            </w:r>
          </w:p>
        </w:tc>
      </w:tr>
      <w:tr w:rsidR="00623D1E" w:rsidRPr="00C05010" w:rsidTr="00623D1E">
        <w:trPr>
          <w:gridAfter w:val="1"/>
          <w:wAfter w:w="6" w:type="dxa"/>
          <w:trHeight w:val="283"/>
        </w:trPr>
        <w:tc>
          <w:tcPr>
            <w:tcW w:w="1101" w:type="dxa"/>
          </w:tcPr>
          <w:p w:rsidR="00623D1E" w:rsidRPr="00C05010" w:rsidRDefault="00623D1E" w:rsidP="00623D1E">
            <w:pPr>
              <w:jc w:val="both"/>
              <w:rPr>
                <w:bCs/>
                <w:sz w:val="20"/>
                <w:szCs w:val="20"/>
              </w:rPr>
            </w:pPr>
            <w:r w:rsidRPr="00C05010">
              <w:rPr>
                <w:bCs/>
                <w:sz w:val="20"/>
                <w:szCs w:val="20"/>
              </w:rPr>
              <w:t xml:space="preserve">ID  ТУ </w:t>
            </w:r>
          </w:p>
        </w:tc>
        <w:tc>
          <w:tcPr>
            <w:tcW w:w="1559" w:type="dxa"/>
          </w:tcPr>
          <w:p w:rsidR="00623D1E" w:rsidRPr="00C05010" w:rsidRDefault="00623D1E" w:rsidP="00623D1E">
            <w:pPr>
              <w:jc w:val="both"/>
              <w:rPr>
                <w:bCs/>
                <w:sz w:val="20"/>
                <w:szCs w:val="20"/>
              </w:rPr>
            </w:pPr>
            <w:r w:rsidRPr="00C05010">
              <w:rPr>
                <w:bCs/>
                <w:sz w:val="20"/>
                <w:szCs w:val="20"/>
              </w:rPr>
              <w:t>Прізвище / Юридична назва з УП</w:t>
            </w:r>
          </w:p>
        </w:tc>
        <w:tc>
          <w:tcPr>
            <w:tcW w:w="1730" w:type="dxa"/>
          </w:tcPr>
          <w:p w:rsidR="00623D1E" w:rsidRPr="00C05010" w:rsidRDefault="00623D1E" w:rsidP="00623D1E">
            <w:pPr>
              <w:jc w:val="both"/>
              <w:rPr>
                <w:bCs/>
                <w:sz w:val="20"/>
                <w:szCs w:val="20"/>
              </w:rPr>
            </w:pPr>
            <w:r w:rsidRPr="00C05010">
              <w:rPr>
                <w:bCs/>
                <w:sz w:val="20"/>
                <w:szCs w:val="20"/>
              </w:rPr>
              <w:t>Сума платежу</w:t>
            </w:r>
          </w:p>
          <w:p w:rsidR="00623D1E" w:rsidRPr="00C05010" w:rsidRDefault="00623D1E" w:rsidP="00623D1E">
            <w:pPr>
              <w:jc w:val="both"/>
              <w:rPr>
                <w:bCs/>
                <w:sz w:val="20"/>
                <w:szCs w:val="20"/>
              </w:rPr>
            </w:pPr>
            <w:r w:rsidRPr="00C05010">
              <w:rPr>
                <w:bCs/>
                <w:sz w:val="20"/>
                <w:szCs w:val="20"/>
              </w:rPr>
              <w:t>з виписки</w:t>
            </w:r>
          </w:p>
        </w:tc>
        <w:tc>
          <w:tcPr>
            <w:tcW w:w="1275" w:type="dxa"/>
          </w:tcPr>
          <w:p w:rsidR="00623D1E" w:rsidRPr="00C05010" w:rsidRDefault="00623D1E" w:rsidP="00623D1E">
            <w:pPr>
              <w:jc w:val="both"/>
              <w:rPr>
                <w:bCs/>
                <w:sz w:val="20"/>
                <w:szCs w:val="20"/>
              </w:rPr>
            </w:pPr>
            <w:r w:rsidRPr="00C05010">
              <w:rPr>
                <w:bCs/>
                <w:sz w:val="20"/>
                <w:szCs w:val="20"/>
              </w:rPr>
              <w:t>Філія з УП</w:t>
            </w:r>
          </w:p>
        </w:tc>
        <w:tc>
          <w:tcPr>
            <w:tcW w:w="1418" w:type="dxa"/>
          </w:tcPr>
          <w:p w:rsidR="00623D1E" w:rsidRPr="00C05010" w:rsidRDefault="00623D1E" w:rsidP="00623D1E">
            <w:pPr>
              <w:jc w:val="both"/>
              <w:rPr>
                <w:bCs/>
                <w:sz w:val="20"/>
                <w:szCs w:val="20"/>
              </w:rPr>
            </w:pPr>
            <w:r w:rsidRPr="00C05010">
              <w:rPr>
                <w:bCs/>
                <w:sz w:val="20"/>
                <w:szCs w:val="20"/>
              </w:rPr>
              <w:t>Філія з виписки</w:t>
            </w:r>
          </w:p>
        </w:tc>
        <w:tc>
          <w:tcPr>
            <w:tcW w:w="2126" w:type="dxa"/>
          </w:tcPr>
          <w:p w:rsidR="00623D1E" w:rsidRPr="00C05010" w:rsidRDefault="00623D1E" w:rsidP="00623D1E">
            <w:pPr>
              <w:jc w:val="both"/>
              <w:rPr>
                <w:bCs/>
                <w:sz w:val="20"/>
                <w:szCs w:val="20"/>
              </w:rPr>
            </w:pPr>
            <w:r w:rsidRPr="00C05010">
              <w:rPr>
                <w:bCs/>
                <w:sz w:val="20"/>
                <w:szCs w:val="20"/>
              </w:rPr>
              <w:t>Призначення платежу</w:t>
            </w:r>
          </w:p>
        </w:tc>
        <w:tc>
          <w:tcPr>
            <w:tcW w:w="1076" w:type="dxa"/>
          </w:tcPr>
          <w:p w:rsidR="00623D1E" w:rsidRPr="00C05010" w:rsidRDefault="00623D1E" w:rsidP="00623D1E">
            <w:pPr>
              <w:jc w:val="both"/>
              <w:rPr>
                <w:bCs/>
                <w:sz w:val="20"/>
                <w:szCs w:val="20"/>
              </w:rPr>
            </w:pPr>
            <w:r w:rsidRPr="00C05010">
              <w:rPr>
                <w:bCs/>
                <w:sz w:val="20"/>
                <w:szCs w:val="20"/>
              </w:rPr>
              <w:t>Вибрати</w:t>
            </w:r>
          </w:p>
        </w:tc>
      </w:tr>
      <w:tr w:rsidR="00623D1E" w:rsidRPr="00C05010" w:rsidTr="00623D1E">
        <w:trPr>
          <w:gridAfter w:val="1"/>
          <w:wAfter w:w="6" w:type="dxa"/>
          <w:trHeight w:val="340"/>
        </w:trPr>
        <w:tc>
          <w:tcPr>
            <w:tcW w:w="1101" w:type="dxa"/>
          </w:tcPr>
          <w:p w:rsidR="00623D1E" w:rsidRPr="00C05010" w:rsidRDefault="00623D1E" w:rsidP="00623D1E">
            <w:pPr>
              <w:jc w:val="both"/>
              <w:rPr>
                <w:bCs/>
                <w:sz w:val="20"/>
                <w:szCs w:val="20"/>
              </w:rPr>
            </w:pPr>
          </w:p>
        </w:tc>
        <w:tc>
          <w:tcPr>
            <w:tcW w:w="1559" w:type="dxa"/>
          </w:tcPr>
          <w:p w:rsidR="00623D1E" w:rsidRPr="00C05010" w:rsidRDefault="00623D1E" w:rsidP="00623D1E">
            <w:pPr>
              <w:jc w:val="both"/>
              <w:rPr>
                <w:bCs/>
                <w:sz w:val="20"/>
                <w:szCs w:val="20"/>
              </w:rPr>
            </w:pPr>
          </w:p>
        </w:tc>
        <w:tc>
          <w:tcPr>
            <w:tcW w:w="1730" w:type="dxa"/>
          </w:tcPr>
          <w:p w:rsidR="00623D1E" w:rsidRPr="00C05010" w:rsidRDefault="00623D1E" w:rsidP="00623D1E">
            <w:pPr>
              <w:jc w:val="both"/>
              <w:rPr>
                <w:bCs/>
                <w:sz w:val="20"/>
                <w:szCs w:val="20"/>
              </w:rPr>
            </w:pPr>
          </w:p>
        </w:tc>
        <w:tc>
          <w:tcPr>
            <w:tcW w:w="1275" w:type="dxa"/>
          </w:tcPr>
          <w:p w:rsidR="00623D1E" w:rsidRPr="00C05010" w:rsidRDefault="00623D1E" w:rsidP="00623D1E">
            <w:pPr>
              <w:jc w:val="both"/>
              <w:rPr>
                <w:bCs/>
                <w:sz w:val="20"/>
                <w:szCs w:val="20"/>
              </w:rPr>
            </w:pPr>
          </w:p>
        </w:tc>
        <w:tc>
          <w:tcPr>
            <w:tcW w:w="1418" w:type="dxa"/>
          </w:tcPr>
          <w:p w:rsidR="00623D1E" w:rsidRPr="00C05010" w:rsidRDefault="00623D1E" w:rsidP="00623D1E">
            <w:pPr>
              <w:jc w:val="both"/>
              <w:rPr>
                <w:bCs/>
                <w:sz w:val="20"/>
                <w:szCs w:val="20"/>
              </w:rPr>
            </w:pPr>
          </w:p>
        </w:tc>
        <w:tc>
          <w:tcPr>
            <w:tcW w:w="2126" w:type="dxa"/>
          </w:tcPr>
          <w:p w:rsidR="00623D1E" w:rsidRPr="00C05010" w:rsidRDefault="00623D1E" w:rsidP="00623D1E">
            <w:pPr>
              <w:jc w:val="both"/>
              <w:rPr>
                <w:bCs/>
                <w:sz w:val="20"/>
                <w:szCs w:val="20"/>
              </w:rPr>
            </w:pPr>
          </w:p>
        </w:tc>
        <w:tc>
          <w:tcPr>
            <w:tcW w:w="1076" w:type="dxa"/>
          </w:tcPr>
          <w:p w:rsidR="00623D1E" w:rsidRPr="00C05010" w:rsidRDefault="00623D1E" w:rsidP="00623D1E">
            <w:pPr>
              <w:jc w:val="both"/>
              <w:rPr>
                <w:bCs/>
                <w:noProof/>
                <w:sz w:val="20"/>
                <w:szCs w:val="20"/>
                <w:lang w:eastAsia="uk-UA"/>
              </w:rPr>
            </w:pPr>
          </w:p>
        </w:tc>
      </w:tr>
      <w:tr w:rsidR="00623D1E" w:rsidRPr="00C05010" w:rsidTr="00623D1E">
        <w:trPr>
          <w:gridAfter w:val="1"/>
          <w:wAfter w:w="6" w:type="dxa"/>
          <w:trHeight w:val="215"/>
        </w:trPr>
        <w:tc>
          <w:tcPr>
            <w:tcW w:w="1101" w:type="dxa"/>
            <w:shd w:val="clear" w:color="auto" w:fill="auto"/>
          </w:tcPr>
          <w:p w:rsidR="00623D1E" w:rsidRPr="00C05010" w:rsidRDefault="00623D1E" w:rsidP="00623D1E">
            <w:pPr>
              <w:jc w:val="both"/>
              <w:rPr>
                <w:bCs/>
                <w:sz w:val="20"/>
                <w:szCs w:val="20"/>
              </w:rPr>
            </w:pPr>
            <w:r w:rsidRPr="00C05010">
              <w:rPr>
                <w:bCs/>
                <w:sz w:val="20"/>
                <w:szCs w:val="20"/>
              </w:rPr>
              <w:t>Всього [кількість в таблиці]</w:t>
            </w:r>
          </w:p>
        </w:tc>
        <w:tc>
          <w:tcPr>
            <w:tcW w:w="1559" w:type="dxa"/>
            <w:shd w:val="clear" w:color="auto" w:fill="auto"/>
          </w:tcPr>
          <w:p w:rsidR="00623D1E" w:rsidRPr="00C05010" w:rsidRDefault="00623D1E" w:rsidP="00623D1E">
            <w:pPr>
              <w:jc w:val="both"/>
              <w:rPr>
                <w:bCs/>
                <w:sz w:val="20"/>
                <w:szCs w:val="20"/>
              </w:rPr>
            </w:pPr>
          </w:p>
        </w:tc>
        <w:tc>
          <w:tcPr>
            <w:tcW w:w="1730" w:type="dxa"/>
            <w:shd w:val="clear" w:color="auto" w:fill="auto"/>
          </w:tcPr>
          <w:p w:rsidR="00623D1E" w:rsidRPr="00C05010" w:rsidRDefault="00623D1E" w:rsidP="00623D1E">
            <w:pPr>
              <w:jc w:val="both"/>
              <w:rPr>
                <w:bCs/>
                <w:sz w:val="20"/>
                <w:szCs w:val="20"/>
              </w:rPr>
            </w:pPr>
            <w:r w:rsidRPr="00C05010">
              <w:rPr>
                <w:bCs/>
                <w:sz w:val="20"/>
                <w:szCs w:val="20"/>
              </w:rPr>
              <w:t>∑</w:t>
            </w:r>
            <w:r w:rsidRPr="00C05010">
              <w:rPr>
                <w:sz w:val="20"/>
                <w:szCs w:val="20"/>
              </w:rPr>
              <w:t xml:space="preserve"> [сума значень]</w:t>
            </w:r>
          </w:p>
        </w:tc>
        <w:tc>
          <w:tcPr>
            <w:tcW w:w="1275" w:type="dxa"/>
            <w:shd w:val="clear" w:color="auto" w:fill="auto"/>
          </w:tcPr>
          <w:p w:rsidR="00623D1E" w:rsidRPr="00C05010" w:rsidRDefault="00623D1E" w:rsidP="00623D1E">
            <w:pPr>
              <w:jc w:val="both"/>
              <w:rPr>
                <w:bCs/>
                <w:sz w:val="20"/>
                <w:szCs w:val="20"/>
              </w:rPr>
            </w:pPr>
          </w:p>
        </w:tc>
        <w:tc>
          <w:tcPr>
            <w:tcW w:w="1418" w:type="dxa"/>
            <w:shd w:val="clear" w:color="auto" w:fill="auto"/>
          </w:tcPr>
          <w:p w:rsidR="00623D1E" w:rsidRPr="00C05010" w:rsidRDefault="00623D1E" w:rsidP="00623D1E">
            <w:pPr>
              <w:jc w:val="both"/>
              <w:rPr>
                <w:bCs/>
                <w:sz w:val="20"/>
                <w:szCs w:val="20"/>
              </w:rPr>
            </w:pPr>
          </w:p>
        </w:tc>
        <w:tc>
          <w:tcPr>
            <w:tcW w:w="2126" w:type="dxa"/>
            <w:shd w:val="clear" w:color="auto" w:fill="auto"/>
          </w:tcPr>
          <w:p w:rsidR="00623D1E" w:rsidRPr="00C05010" w:rsidRDefault="00623D1E" w:rsidP="00623D1E">
            <w:pPr>
              <w:jc w:val="both"/>
              <w:rPr>
                <w:bCs/>
                <w:sz w:val="20"/>
                <w:szCs w:val="20"/>
              </w:rPr>
            </w:pPr>
          </w:p>
        </w:tc>
        <w:tc>
          <w:tcPr>
            <w:tcW w:w="1076" w:type="dxa"/>
            <w:shd w:val="clear" w:color="auto" w:fill="auto"/>
          </w:tcPr>
          <w:p w:rsidR="00623D1E" w:rsidRPr="00C05010" w:rsidRDefault="00623D1E" w:rsidP="00623D1E">
            <w:pPr>
              <w:jc w:val="both"/>
              <w:rPr>
                <w:bCs/>
                <w:sz w:val="20"/>
                <w:szCs w:val="20"/>
              </w:rPr>
            </w:pPr>
            <w:r w:rsidRPr="00C05010">
              <w:rPr>
                <w:bCs/>
                <w:sz w:val="20"/>
                <w:szCs w:val="20"/>
              </w:rPr>
              <w:t xml:space="preserve">Всі </w:t>
            </w:r>
          </w:p>
        </w:tc>
      </w:tr>
      <w:tr w:rsidR="00623D1E" w:rsidRPr="00C05010" w:rsidTr="00623D1E">
        <w:trPr>
          <w:trHeight w:val="709"/>
        </w:trPr>
        <w:tc>
          <w:tcPr>
            <w:tcW w:w="10291" w:type="dxa"/>
            <w:gridSpan w:val="8"/>
          </w:tcPr>
          <w:p w:rsidR="00623D1E" w:rsidRPr="00C05010" w:rsidRDefault="00623D1E" w:rsidP="00623D1E">
            <w:pPr>
              <w:ind w:left="5413"/>
              <w:jc w:val="both"/>
              <w:rPr>
                <w:sz w:val="20"/>
                <w:szCs w:val="20"/>
              </w:rPr>
            </w:pPr>
            <w:r w:rsidRPr="00C05010">
              <w:rPr>
                <w:noProof/>
                <w:sz w:val="20"/>
                <w:szCs w:val="20"/>
                <w:lang w:eastAsia="uk-UA"/>
              </w:rPr>
              <mc:AlternateContent>
                <mc:Choice Requires="wps">
                  <w:drawing>
                    <wp:anchor distT="0" distB="0" distL="114300" distR="114300" simplePos="0" relativeHeight="251665408" behindDoc="0" locked="0" layoutInCell="1" allowOverlap="1" wp14:anchorId="69A24B57" wp14:editId="1231334E">
                      <wp:simplePos x="0" y="0"/>
                      <wp:positionH relativeFrom="column">
                        <wp:posOffset>122455</wp:posOffset>
                      </wp:positionH>
                      <wp:positionV relativeFrom="paragraph">
                        <wp:posOffset>51535</wp:posOffset>
                      </wp:positionV>
                      <wp:extent cx="2032000" cy="327546"/>
                      <wp:effectExtent l="0" t="0" r="12700" b="15875"/>
                      <wp:wrapNone/>
                      <wp:docPr id="3" name="Округлений 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0" cy="32754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623D1E" w:rsidRPr="00BF3BB3" w:rsidRDefault="00623D1E" w:rsidP="00623D1E">
                                  <w:pPr>
                                    <w:jc w:val="center"/>
                                    <w:rPr>
                                      <w:sz w:val="18"/>
                                      <w:szCs w:val="18"/>
                                      <w:lang w:val="ru-RU"/>
                                    </w:rPr>
                                  </w:pPr>
                                  <w:r>
                                    <w:rPr>
                                      <w:sz w:val="18"/>
                                      <w:szCs w:val="18"/>
                                    </w:rPr>
                                    <w:t>Відправити емейл бухгалтеру філії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A24B57" id="Округлений прямокутник 3" o:spid="_x0000_s1031" style="position:absolute;left:0;text-align:left;margin-left:9.65pt;margin-top:4.05pt;width:160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" fillcolor="#c3c3c3 [2166]" strokecolor="#a5a5a5 [3206]" strokeweight=".5pt">
                      <v:fill color2="#b6b6b6 [2614]" rotate="t" colors="0 #d2d2d2;.5 #c8c8c8;1 silver" focus="100%" type="gradient">
                        <o:fill v:ext="view" type="gradientUnscaled"/>
                      </v:fill>
                      <v:stroke joinstyle="miter"/>
                      <v:path arrowok="t"/>
                      <v:textbox>
                        <w:txbxContent>
                          <w:p w:rsidR="00623D1E" w:rsidRPr="00BF3BB3" w:rsidRDefault="00623D1E" w:rsidP="00623D1E">
                            <w:pPr>
                              <w:jc w:val="center"/>
                              <w:rPr>
                                <w:sz w:val="18"/>
                                <w:szCs w:val="18"/>
                                <w:lang w:val="ru-RU"/>
                              </w:rPr>
                            </w:pPr>
                            <w:r>
                              <w:rPr>
                                <w:sz w:val="18"/>
                                <w:szCs w:val="18"/>
                              </w:rPr>
                              <w:t>Відправити емейл бухгалтеру філії</w:t>
                            </w:r>
                          </w:p>
                        </w:txbxContent>
                      </v:textbox>
                    </v:roundrect>
                  </w:pict>
                </mc:Fallback>
              </mc:AlternateContent>
            </w:r>
            <w:r w:rsidRPr="00C05010">
              <w:rPr>
                <w:noProof/>
                <w:sz w:val="20"/>
                <w:szCs w:val="20"/>
                <w:lang w:eastAsia="uk-UA"/>
              </w:rPr>
              <w:t>Відправлено</w:t>
            </w:r>
            <w:r w:rsidRPr="00C05010">
              <w:rPr>
                <w:sz w:val="20"/>
                <w:szCs w:val="20"/>
              </w:rPr>
              <w:t xml:space="preserve"> платежів на суму </w:t>
            </w:r>
            <w:r w:rsidRPr="00C05010">
              <w:rPr>
                <w:sz w:val="20"/>
                <w:szCs w:val="20"/>
                <w:u w:val="single"/>
              </w:rPr>
              <w:t>Сума значень комірок «Сума платежу», які відмічені в полі «Вибрати»</w:t>
            </w:r>
            <w:r w:rsidRPr="00C05010">
              <w:rPr>
                <w:sz w:val="20"/>
                <w:szCs w:val="20"/>
              </w:rPr>
              <w:t xml:space="preserve"> грн</w:t>
            </w:r>
          </w:p>
        </w:tc>
      </w:tr>
    </w:tbl>
    <w:p w:rsidR="00623D1E" w:rsidRPr="00C05010" w:rsidRDefault="00623D1E" w:rsidP="00623D1E">
      <w:pPr>
        <w:jc w:val="both"/>
        <w:rPr>
          <w:sz w:val="20"/>
          <w:szCs w:val="20"/>
        </w:rPr>
      </w:pPr>
    </w:p>
    <w:tbl>
      <w:tblPr>
        <w:tblStyle w:val="af5"/>
        <w:tblW w:w="10201" w:type="dxa"/>
        <w:tblLayout w:type="fixed"/>
        <w:tblLook w:val="04A0" w:firstRow="1" w:lastRow="0" w:firstColumn="1" w:lastColumn="0" w:noHBand="0" w:noVBand="1"/>
      </w:tblPr>
      <w:tblGrid>
        <w:gridCol w:w="2689"/>
        <w:gridCol w:w="2268"/>
        <w:gridCol w:w="1984"/>
        <w:gridCol w:w="3260"/>
      </w:tblGrid>
      <w:tr w:rsidR="00623D1E" w:rsidRPr="00C05010" w:rsidTr="00623D1E">
        <w:trPr>
          <w:trHeight w:val="395"/>
        </w:trPr>
        <w:tc>
          <w:tcPr>
            <w:tcW w:w="10201" w:type="dxa"/>
            <w:gridSpan w:val="4"/>
            <w:shd w:val="clear" w:color="auto" w:fill="BFBFBF" w:themeFill="background1" w:themeFillShade="BF"/>
            <w:vAlign w:val="center"/>
          </w:tcPr>
          <w:p w:rsidR="00623D1E" w:rsidRPr="00C05010" w:rsidRDefault="00623D1E" w:rsidP="00623D1E">
            <w:pPr>
              <w:jc w:val="both"/>
              <w:rPr>
                <w:b/>
                <w:bCs/>
                <w:noProof/>
                <w:sz w:val="20"/>
                <w:szCs w:val="20"/>
                <w:lang w:eastAsia="uk-UA"/>
              </w:rPr>
            </w:pPr>
            <w:r w:rsidRPr="00C05010">
              <w:rPr>
                <w:b/>
                <w:bCs/>
                <w:sz w:val="20"/>
                <w:szCs w:val="20"/>
              </w:rPr>
              <w:t>Табл. 4 Нерозпізнані платежі</w:t>
            </w:r>
          </w:p>
        </w:tc>
      </w:tr>
      <w:tr w:rsidR="00623D1E" w:rsidRPr="00C05010" w:rsidTr="00623D1E">
        <w:trPr>
          <w:trHeight w:val="283"/>
        </w:trPr>
        <w:tc>
          <w:tcPr>
            <w:tcW w:w="2689" w:type="dxa"/>
          </w:tcPr>
          <w:p w:rsidR="00623D1E" w:rsidRPr="00C05010" w:rsidRDefault="00623D1E" w:rsidP="00623D1E">
            <w:pPr>
              <w:jc w:val="both"/>
              <w:rPr>
                <w:bCs/>
                <w:sz w:val="20"/>
                <w:szCs w:val="20"/>
              </w:rPr>
            </w:pPr>
            <w:r w:rsidRPr="00C05010">
              <w:rPr>
                <w:bCs/>
                <w:sz w:val="20"/>
                <w:szCs w:val="20"/>
              </w:rPr>
              <w:t>ID  ТУ з виписки</w:t>
            </w:r>
          </w:p>
        </w:tc>
        <w:tc>
          <w:tcPr>
            <w:tcW w:w="2268" w:type="dxa"/>
          </w:tcPr>
          <w:p w:rsidR="00623D1E" w:rsidRPr="00C05010" w:rsidRDefault="00623D1E" w:rsidP="00623D1E">
            <w:pPr>
              <w:jc w:val="both"/>
              <w:rPr>
                <w:bCs/>
                <w:sz w:val="20"/>
                <w:szCs w:val="20"/>
              </w:rPr>
            </w:pPr>
            <w:r w:rsidRPr="00C05010">
              <w:rPr>
                <w:bCs/>
                <w:sz w:val="20"/>
                <w:szCs w:val="20"/>
              </w:rPr>
              <w:t>Прізвище / Юридична назва з виписки</w:t>
            </w:r>
          </w:p>
        </w:tc>
        <w:tc>
          <w:tcPr>
            <w:tcW w:w="1984" w:type="dxa"/>
          </w:tcPr>
          <w:p w:rsidR="00623D1E" w:rsidRPr="00C05010" w:rsidRDefault="00623D1E" w:rsidP="00623D1E">
            <w:pPr>
              <w:jc w:val="both"/>
              <w:rPr>
                <w:bCs/>
                <w:sz w:val="20"/>
                <w:szCs w:val="20"/>
              </w:rPr>
            </w:pPr>
            <w:r w:rsidRPr="00C05010">
              <w:rPr>
                <w:bCs/>
                <w:sz w:val="20"/>
                <w:szCs w:val="20"/>
              </w:rPr>
              <w:t>Сума платежу</w:t>
            </w:r>
          </w:p>
        </w:tc>
        <w:tc>
          <w:tcPr>
            <w:tcW w:w="3260" w:type="dxa"/>
          </w:tcPr>
          <w:p w:rsidR="00623D1E" w:rsidRPr="00C05010" w:rsidRDefault="00623D1E" w:rsidP="00623D1E">
            <w:pPr>
              <w:jc w:val="both"/>
              <w:rPr>
                <w:bCs/>
                <w:sz w:val="20"/>
                <w:szCs w:val="20"/>
              </w:rPr>
            </w:pPr>
            <w:r w:rsidRPr="00C05010">
              <w:rPr>
                <w:bCs/>
                <w:sz w:val="20"/>
                <w:szCs w:val="20"/>
              </w:rPr>
              <w:t>Призначення платежу</w:t>
            </w:r>
          </w:p>
        </w:tc>
      </w:tr>
      <w:tr w:rsidR="00623D1E" w:rsidRPr="00C05010" w:rsidTr="00623D1E">
        <w:trPr>
          <w:trHeight w:val="340"/>
        </w:trPr>
        <w:tc>
          <w:tcPr>
            <w:tcW w:w="2689" w:type="dxa"/>
          </w:tcPr>
          <w:p w:rsidR="00623D1E" w:rsidRPr="00C05010" w:rsidRDefault="00623D1E" w:rsidP="00623D1E">
            <w:pPr>
              <w:jc w:val="both"/>
              <w:rPr>
                <w:bCs/>
                <w:sz w:val="20"/>
                <w:szCs w:val="20"/>
              </w:rPr>
            </w:pPr>
          </w:p>
        </w:tc>
        <w:tc>
          <w:tcPr>
            <w:tcW w:w="2268" w:type="dxa"/>
          </w:tcPr>
          <w:p w:rsidR="00623D1E" w:rsidRPr="00C05010" w:rsidRDefault="00623D1E" w:rsidP="00623D1E">
            <w:pPr>
              <w:jc w:val="both"/>
              <w:rPr>
                <w:bCs/>
                <w:sz w:val="20"/>
                <w:szCs w:val="20"/>
              </w:rPr>
            </w:pPr>
          </w:p>
        </w:tc>
        <w:tc>
          <w:tcPr>
            <w:tcW w:w="1984" w:type="dxa"/>
          </w:tcPr>
          <w:p w:rsidR="00623D1E" w:rsidRPr="00C05010" w:rsidRDefault="00623D1E" w:rsidP="00623D1E">
            <w:pPr>
              <w:jc w:val="both"/>
              <w:rPr>
                <w:bCs/>
                <w:sz w:val="20"/>
                <w:szCs w:val="20"/>
              </w:rPr>
            </w:pPr>
          </w:p>
        </w:tc>
        <w:tc>
          <w:tcPr>
            <w:tcW w:w="3260" w:type="dxa"/>
          </w:tcPr>
          <w:p w:rsidR="00623D1E" w:rsidRPr="00C05010" w:rsidRDefault="00623D1E" w:rsidP="00623D1E">
            <w:pPr>
              <w:jc w:val="both"/>
              <w:rPr>
                <w:bCs/>
                <w:sz w:val="20"/>
                <w:szCs w:val="20"/>
              </w:rPr>
            </w:pPr>
          </w:p>
        </w:tc>
      </w:tr>
      <w:tr w:rsidR="00623D1E" w:rsidRPr="00C05010" w:rsidTr="00623D1E">
        <w:trPr>
          <w:trHeight w:val="340"/>
        </w:trPr>
        <w:tc>
          <w:tcPr>
            <w:tcW w:w="2689" w:type="dxa"/>
            <w:shd w:val="clear" w:color="auto" w:fill="auto"/>
          </w:tcPr>
          <w:p w:rsidR="00623D1E" w:rsidRPr="00C05010" w:rsidRDefault="00623D1E" w:rsidP="00623D1E">
            <w:pPr>
              <w:jc w:val="both"/>
              <w:rPr>
                <w:bCs/>
                <w:sz w:val="20"/>
                <w:szCs w:val="20"/>
              </w:rPr>
            </w:pPr>
            <w:r w:rsidRPr="00C05010">
              <w:rPr>
                <w:bCs/>
                <w:sz w:val="20"/>
                <w:szCs w:val="20"/>
              </w:rPr>
              <w:t>Всього [кількість в таблиці]</w:t>
            </w:r>
          </w:p>
        </w:tc>
        <w:tc>
          <w:tcPr>
            <w:tcW w:w="2268" w:type="dxa"/>
            <w:shd w:val="clear" w:color="auto" w:fill="auto"/>
          </w:tcPr>
          <w:p w:rsidR="00623D1E" w:rsidRPr="00C05010" w:rsidRDefault="00623D1E" w:rsidP="00623D1E">
            <w:pPr>
              <w:jc w:val="both"/>
              <w:rPr>
                <w:bCs/>
                <w:sz w:val="20"/>
                <w:szCs w:val="20"/>
              </w:rPr>
            </w:pPr>
          </w:p>
        </w:tc>
        <w:tc>
          <w:tcPr>
            <w:tcW w:w="1984" w:type="dxa"/>
            <w:shd w:val="clear" w:color="auto" w:fill="auto"/>
          </w:tcPr>
          <w:p w:rsidR="00623D1E" w:rsidRPr="00C05010" w:rsidRDefault="00623D1E" w:rsidP="00623D1E">
            <w:pPr>
              <w:jc w:val="both"/>
              <w:rPr>
                <w:bCs/>
                <w:sz w:val="20"/>
                <w:szCs w:val="20"/>
              </w:rPr>
            </w:pPr>
            <w:r w:rsidRPr="00C05010">
              <w:rPr>
                <w:bCs/>
                <w:sz w:val="20"/>
                <w:szCs w:val="20"/>
              </w:rPr>
              <w:t>∑</w:t>
            </w:r>
            <w:r w:rsidRPr="00C05010">
              <w:rPr>
                <w:sz w:val="20"/>
                <w:szCs w:val="20"/>
              </w:rPr>
              <w:t xml:space="preserve"> Сума значень</w:t>
            </w:r>
          </w:p>
        </w:tc>
        <w:tc>
          <w:tcPr>
            <w:tcW w:w="3260" w:type="dxa"/>
            <w:shd w:val="clear" w:color="auto" w:fill="auto"/>
          </w:tcPr>
          <w:p w:rsidR="00623D1E" w:rsidRPr="00C05010" w:rsidRDefault="00623D1E" w:rsidP="00623D1E">
            <w:pPr>
              <w:jc w:val="both"/>
              <w:rPr>
                <w:bCs/>
                <w:sz w:val="20"/>
                <w:szCs w:val="20"/>
              </w:rPr>
            </w:pPr>
          </w:p>
        </w:tc>
      </w:tr>
    </w:tbl>
    <w:p w:rsidR="00623D1E" w:rsidRPr="00C05010" w:rsidRDefault="00623D1E" w:rsidP="00623D1E">
      <w:pPr>
        <w:jc w:val="both"/>
        <w:rPr>
          <w:i/>
          <w:highlight w:val="yellow"/>
        </w:rPr>
      </w:pPr>
    </w:p>
    <w:p w:rsidR="00623D1E" w:rsidRPr="00C05010" w:rsidRDefault="00623D1E" w:rsidP="00623D1E">
      <w:pPr>
        <w:ind w:left="66"/>
        <w:jc w:val="both"/>
        <w:rPr>
          <w:b/>
        </w:rPr>
      </w:pPr>
      <w:r w:rsidRPr="00C05010">
        <w:rPr>
          <w:b/>
        </w:rPr>
        <w:t>3 Робота з таблицями</w:t>
      </w:r>
    </w:p>
    <w:p w:rsidR="00623D1E" w:rsidRPr="00C05010" w:rsidRDefault="00623D1E" w:rsidP="00623D1E">
      <w:pPr>
        <w:jc w:val="both"/>
        <w:rPr>
          <w:b/>
        </w:rPr>
      </w:pPr>
      <w:r>
        <w:rPr>
          <w:b/>
        </w:rPr>
        <w:t xml:space="preserve"> </w:t>
      </w:r>
      <w:r w:rsidRPr="00C05010">
        <w:rPr>
          <w:b/>
        </w:rPr>
        <w:t>3.1 Робота з таблицею 1 «Розпізнані платежі»</w:t>
      </w:r>
    </w:p>
    <w:p w:rsidR="00623D1E" w:rsidRPr="00C05010" w:rsidRDefault="00623D1E" w:rsidP="00623D1E">
      <w:pPr>
        <w:pStyle w:val="afd"/>
        <w:spacing w:after="0"/>
        <w:ind w:left="426"/>
        <w:jc w:val="both"/>
        <w:rPr>
          <w:rFonts w:ascii="Times New Roman" w:hAnsi="Times New Roman"/>
          <w:sz w:val="24"/>
          <w:szCs w:val="24"/>
        </w:rPr>
      </w:pPr>
      <w:r>
        <w:rPr>
          <w:rFonts w:ascii="Times New Roman" w:hAnsi="Times New Roman"/>
          <w:sz w:val="24"/>
          <w:szCs w:val="24"/>
        </w:rPr>
        <w:t xml:space="preserve">3.1.1. </w:t>
      </w:r>
      <w:r w:rsidRPr="00C05010">
        <w:rPr>
          <w:rFonts w:ascii="Times New Roman" w:hAnsi="Times New Roman"/>
          <w:sz w:val="24"/>
          <w:szCs w:val="24"/>
        </w:rPr>
        <w:t xml:space="preserve">Користувач перевіряє платежі, відмічає галочками всі платежі, які потрібно занести в УП та тисне кнопку «Підтвердити рознесення платежів». </w:t>
      </w:r>
    </w:p>
    <w:p w:rsidR="00623D1E" w:rsidRPr="00C05010" w:rsidRDefault="00623D1E" w:rsidP="00623D1E">
      <w:pPr>
        <w:pStyle w:val="afd"/>
        <w:spacing w:after="0"/>
        <w:ind w:left="426"/>
        <w:jc w:val="both"/>
        <w:rPr>
          <w:rFonts w:ascii="Times New Roman" w:hAnsi="Times New Roman"/>
          <w:sz w:val="24"/>
          <w:szCs w:val="24"/>
        </w:rPr>
      </w:pPr>
      <w:r w:rsidRPr="00C05010">
        <w:rPr>
          <w:rFonts w:ascii="Times New Roman" w:hAnsi="Times New Roman"/>
          <w:sz w:val="24"/>
          <w:szCs w:val="24"/>
        </w:rPr>
        <w:t>3.1.2</w:t>
      </w:r>
      <w:r>
        <w:rPr>
          <w:rFonts w:ascii="Times New Roman" w:hAnsi="Times New Roman"/>
          <w:sz w:val="24"/>
          <w:szCs w:val="24"/>
        </w:rPr>
        <w:t>.</w:t>
      </w:r>
      <w:r w:rsidRPr="00C05010">
        <w:rPr>
          <w:rFonts w:ascii="Times New Roman" w:hAnsi="Times New Roman"/>
          <w:sz w:val="24"/>
          <w:szCs w:val="24"/>
        </w:rPr>
        <w:t xml:space="preserve"> Програма зберігає дані в поля «Сума оплати за влаштування КО» та «Оплати за влаштування КО» на вкладці Облік.</w:t>
      </w:r>
    </w:p>
    <w:p w:rsidR="00623D1E" w:rsidRPr="00C05010" w:rsidRDefault="00623D1E" w:rsidP="00623D1E">
      <w:pPr>
        <w:pStyle w:val="afd"/>
        <w:spacing w:after="0"/>
        <w:ind w:left="426"/>
        <w:jc w:val="both"/>
        <w:rPr>
          <w:rFonts w:ascii="Times New Roman" w:hAnsi="Times New Roman"/>
          <w:sz w:val="24"/>
          <w:szCs w:val="24"/>
        </w:rPr>
      </w:pPr>
      <w:r w:rsidRPr="00C05010">
        <w:rPr>
          <w:rFonts w:ascii="Times New Roman" w:hAnsi="Times New Roman"/>
          <w:sz w:val="24"/>
          <w:szCs w:val="24"/>
        </w:rPr>
        <w:t>3.1.3</w:t>
      </w:r>
      <w:r>
        <w:rPr>
          <w:rFonts w:ascii="Times New Roman" w:hAnsi="Times New Roman"/>
          <w:sz w:val="24"/>
          <w:szCs w:val="24"/>
        </w:rPr>
        <w:t>.</w:t>
      </w:r>
      <w:r w:rsidRPr="00C05010">
        <w:rPr>
          <w:rFonts w:ascii="Times New Roman" w:hAnsi="Times New Roman"/>
          <w:sz w:val="24"/>
          <w:szCs w:val="24"/>
        </w:rPr>
        <w:t xml:space="preserve"> Після рознесення програма заповнює значеннями кількості рознесених платежів та їх загальну суму («Рознесено Х платежів на суму Х»)</w:t>
      </w:r>
      <w:r>
        <w:rPr>
          <w:rFonts w:ascii="Times New Roman" w:hAnsi="Times New Roman"/>
          <w:sz w:val="24"/>
          <w:szCs w:val="24"/>
        </w:rPr>
        <w:t>.</w:t>
      </w:r>
    </w:p>
    <w:p w:rsidR="00623D1E" w:rsidRPr="00C05010" w:rsidRDefault="00623D1E" w:rsidP="00623D1E">
      <w:pPr>
        <w:pStyle w:val="afd"/>
        <w:spacing w:after="0"/>
        <w:ind w:left="426"/>
        <w:jc w:val="both"/>
        <w:rPr>
          <w:rFonts w:ascii="Times New Roman" w:hAnsi="Times New Roman"/>
          <w:sz w:val="24"/>
          <w:szCs w:val="24"/>
        </w:rPr>
      </w:pPr>
      <w:r>
        <w:rPr>
          <w:rFonts w:ascii="Times New Roman" w:hAnsi="Times New Roman"/>
          <w:sz w:val="24"/>
          <w:szCs w:val="24"/>
        </w:rPr>
        <w:t>3.1.4</w:t>
      </w:r>
      <w:r w:rsidRPr="00C05010">
        <w:rPr>
          <w:rFonts w:ascii="Times New Roman" w:hAnsi="Times New Roman"/>
          <w:sz w:val="24"/>
          <w:szCs w:val="24"/>
        </w:rPr>
        <w:t>. Рознесені платежі отримують в таблиці статус «Рознесено» і їхні «галочки» блокуються.</w:t>
      </w:r>
    </w:p>
    <w:p w:rsidR="00623D1E" w:rsidRPr="00C05010" w:rsidRDefault="00623D1E" w:rsidP="00623D1E">
      <w:pPr>
        <w:jc w:val="both"/>
        <w:rPr>
          <w:b/>
        </w:rPr>
      </w:pPr>
      <w:r>
        <w:rPr>
          <w:b/>
        </w:rPr>
        <w:t xml:space="preserve"> </w:t>
      </w:r>
      <w:r w:rsidRPr="00C05010">
        <w:rPr>
          <w:b/>
        </w:rPr>
        <w:t>3.2 Робота з таблицею 2 «Платежі з іншою сумою»</w:t>
      </w:r>
    </w:p>
    <w:p w:rsidR="00623D1E" w:rsidRPr="00C05010" w:rsidRDefault="00623D1E" w:rsidP="00623D1E">
      <w:pPr>
        <w:pStyle w:val="afd"/>
        <w:spacing w:after="0"/>
        <w:ind w:left="426"/>
        <w:jc w:val="both"/>
        <w:rPr>
          <w:rFonts w:ascii="Times New Roman" w:hAnsi="Times New Roman"/>
          <w:sz w:val="24"/>
          <w:szCs w:val="24"/>
        </w:rPr>
      </w:pPr>
      <w:r>
        <w:rPr>
          <w:rFonts w:ascii="Times New Roman" w:hAnsi="Times New Roman"/>
          <w:sz w:val="24"/>
          <w:szCs w:val="24"/>
        </w:rPr>
        <w:t xml:space="preserve">3.2.1. </w:t>
      </w:r>
      <w:r w:rsidRPr="00C05010">
        <w:rPr>
          <w:rFonts w:ascii="Times New Roman" w:hAnsi="Times New Roman"/>
          <w:sz w:val="24"/>
          <w:szCs w:val="24"/>
        </w:rPr>
        <w:t xml:space="preserve">Користувач може вибрати галочками необхідні платежі, які необхідно рознести та тисне кнопку «Підтвердити рознесення платежів та відправити емейл начальнику СОС». </w:t>
      </w:r>
    </w:p>
    <w:p w:rsidR="00623D1E" w:rsidRPr="00C05010" w:rsidRDefault="00623D1E" w:rsidP="00623D1E">
      <w:pPr>
        <w:pStyle w:val="afd"/>
        <w:spacing w:after="0"/>
        <w:ind w:left="426"/>
        <w:jc w:val="both"/>
        <w:rPr>
          <w:rFonts w:ascii="Times New Roman" w:hAnsi="Times New Roman"/>
          <w:sz w:val="24"/>
          <w:szCs w:val="24"/>
        </w:rPr>
      </w:pPr>
      <w:r>
        <w:rPr>
          <w:rFonts w:ascii="Times New Roman" w:hAnsi="Times New Roman"/>
          <w:sz w:val="24"/>
          <w:szCs w:val="24"/>
        </w:rPr>
        <w:t xml:space="preserve">3.2.2. </w:t>
      </w:r>
      <w:r w:rsidRPr="00C05010">
        <w:rPr>
          <w:rFonts w:ascii="Times New Roman" w:hAnsi="Times New Roman"/>
          <w:sz w:val="24"/>
          <w:szCs w:val="24"/>
        </w:rPr>
        <w:t>Програма зберігає дані в поля «Сума оплати за влаштування КО» та «Оплати за влаштування КО» на вкладці Облік.</w:t>
      </w:r>
    </w:p>
    <w:p w:rsidR="00623D1E" w:rsidRPr="00C05010" w:rsidRDefault="00623D1E" w:rsidP="00623D1E">
      <w:pPr>
        <w:pStyle w:val="afd"/>
        <w:spacing w:after="0"/>
        <w:ind w:left="426"/>
        <w:jc w:val="both"/>
        <w:rPr>
          <w:rFonts w:ascii="Times New Roman" w:hAnsi="Times New Roman"/>
          <w:sz w:val="24"/>
          <w:szCs w:val="24"/>
        </w:rPr>
      </w:pPr>
      <w:r>
        <w:rPr>
          <w:rFonts w:ascii="Times New Roman" w:hAnsi="Times New Roman"/>
          <w:sz w:val="24"/>
          <w:szCs w:val="24"/>
        </w:rPr>
        <w:lastRenderedPageBreak/>
        <w:t xml:space="preserve">3.2.3. </w:t>
      </w:r>
      <w:r w:rsidRPr="00C05010">
        <w:rPr>
          <w:rFonts w:ascii="Times New Roman" w:hAnsi="Times New Roman"/>
          <w:sz w:val="24"/>
          <w:szCs w:val="24"/>
        </w:rPr>
        <w:t>Після рознесення програма заповнює значеннями кількості рознесених платежів та їх загальну суму («Рознесено Х платежів на суму Х»)</w:t>
      </w:r>
      <w:r>
        <w:rPr>
          <w:rFonts w:ascii="Times New Roman" w:hAnsi="Times New Roman"/>
          <w:sz w:val="24"/>
          <w:szCs w:val="24"/>
        </w:rPr>
        <w:t>.</w:t>
      </w:r>
    </w:p>
    <w:p w:rsidR="00623D1E" w:rsidRPr="00C05010" w:rsidRDefault="00623D1E" w:rsidP="00623D1E">
      <w:pPr>
        <w:pStyle w:val="afd"/>
        <w:spacing w:after="0"/>
        <w:ind w:left="426"/>
        <w:jc w:val="both"/>
        <w:rPr>
          <w:rFonts w:ascii="Times New Roman" w:hAnsi="Times New Roman"/>
          <w:sz w:val="24"/>
          <w:szCs w:val="24"/>
        </w:rPr>
      </w:pPr>
      <w:r>
        <w:rPr>
          <w:rFonts w:ascii="Times New Roman" w:hAnsi="Times New Roman"/>
          <w:sz w:val="24"/>
          <w:szCs w:val="24"/>
        </w:rPr>
        <w:t xml:space="preserve">3.2.4. </w:t>
      </w:r>
      <w:r w:rsidRPr="00C05010">
        <w:rPr>
          <w:rFonts w:ascii="Times New Roman" w:hAnsi="Times New Roman"/>
          <w:sz w:val="24"/>
          <w:szCs w:val="24"/>
        </w:rPr>
        <w:t>Рознесені платежі отримують в таблиці статус «Рознесено» і їхні «галочки» блокуються.</w:t>
      </w:r>
    </w:p>
    <w:p w:rsidR="00623D1E" w:rsidRPr="00C05010" w:rsidRDefault="00623D1E" w:rsidP="00623D1E">
      <w:pPr>
        <w:pStyle w:val="afd"/>
        <w:spacing w:after="0"/>
        <w:ind w:left="426"/>
        <w:jc w:val="both"/>
        <w:rPr>
          <w:rFonts w:ascii="Times New Roman" w:hAnsi="Times New Roman"/>
          <w:sz w:val="24"/>
          <w:szCs w:val="24"/>
        </w:rPr>
      </w:pPr>
      <w:r>
        <w:rPr>
          <w:rFonts w:ascii="Times New Roman" w:hAnsi="Times New Roman"/>
          <w:sz w:val="24"/>
          <w:szCs w:val="24"/>
        </w:rPr>
        <w:t xml:space="preserve">3.2.5. </w:t>
      </w:r>
      <w:r w:rsidRPr="00C05010">
        <w:rPr>
          <w:rFonts w:ascii="Times New Roman" w:hAnsi="Times New Roman"/>
          <w:sz w:val="24"/>
          <w:szCs w:val="24"/>
        </w:rPr>
        <w:t>Програма формує xls-файл із переліком платежів, які потрібно опрацю</w:t>
      </w:r>
      <w:r>
        <w:rPr>
          <w:rFonts w:ascii="Times New Roman" w:hAnsi="Times New Roman"/>
          <w:sz w:val="24"/>
          <w:szCs w:val="24"/>
        </w:rPr>
        <w:t>вати через невідповідність сум</w:t>
      </w:r>
      <w:r w:rsidRPr="00C05010">
        <w:rPr>
          <w:rFonts w:ascii="Times New Roman" w:hAnsi="Times New Roman"/>
          <w:sz w:val="24"/>
          <w:szCs w:val="24"/>
        </w:rPr>
        <w:t xml:space="preserve"> та електронним листом направляє на адресу начальника СОС відповідної філії (для філії АТ «Центральна» +  заступнику начальника СОС)</w:t>
      </w:r>
      <w:r>
        <w:rPr>
          <w:rFonts w:ascii="Times New Roman" w:hAnsi="Times New Roman"/>
          <w:sz w:val="24"/>
          <w:szCs w:val="24"/>
        </w:rPr>
        <w:t>.</w:t>
      </w:r>
    </w:p>
    <w:p w:rsidR="00623D1E" w:rsidRPr="00C05010" w:rsidRDefault="00623D1E" w:rsidP="00623D1E">
      <w:pPr>
        <w:jc w:val="both"/>
        <w:rPr>
          <w:b/>
        </w:rPr>
      </w:pPr>
      <w:r>
        <w:rPr>
          <w:b/>
        </w:rPr>
        <w:t xml:space="preserve"> </w:t>
      </w:r>
      <w:r w:rsidRPr="00C05010">
        <w:rPr>
          <w:b/>
        </w:rPr>
        <w:t xml:space="preserve">3.3 Робота з таблицею 3 «Платежі з іншої філії» </w:t>
      </w:r>
    </w:p>
    <w:p w:rsidR="00623D1E" w:rsidRPr="00C05010" w:rsidRDefault="00623D1E" w:rsidP="00623D1E">
      <w:pPr>
        <w:pStyle w:val="afd"/>
        <w:spacing w:after="0"/>
        <w:ind w:left="426"/>
        <w:jc w:val="both"/>
        <w:rPr>
          <w:rFonts w:ascii="Times New Roman" w:hAnsi="Times New Roman"/>
          <w:sz w:val="24"/>
          <w:szCs w:val="24"/>
        </w:rPr>
      </w:pPr>
      <w:r>
        <w:rPr>
          <w:rFonts w:ascii="Times New Roman" w:hAnsi="Times New Roman"/>
          <w:sz w:val="24"/>
          <w:szCs w:val="24"/>
        </w:rPr>
        <w:t xml:space="preserve">3.3.1. </w:t>
      </w:r>
      <w:r w:rsidRPr="00C05010">
        <w:rPr>
          <w:rFonts w:ascii="Times New Roman" w:hAnsi="Times New Roman"/>
          <w:sz w:val="24"/>
          <w:szCs w:val="24"/>
        </w:rPr>
        <w:t xml:space="preserve">Користувач перевіряє платежі, відмічає галочками всі необхідні та тисне кнопку «Відправити емейл бухгалтеру філії». </w:t>
      </w:r>
    </w:p>
    <w:p w:rsidR="00623D1E" w:rsidRPr="00C05010" w:rsidRDefault="00623D1E" w:rsidP="00623D1E">
      <w:pPr>
        <w:pStyle w:val="afd"/>
        <w:spacing w:after="0"/>
        <w:ind w:left="426"/>
        <w:jc w:val="both"/>
        <w:rPr>
          <w:rFonts w:ascii="Times New Roman" w:hAnsi="Times New Roman"/>
          <w:sz w:val="24"/>
          <w:szCs w:val="24"/>
        </w:rPr>
      </w:pPr>
      <w:r>
        <w:rPr>
          <w:rFonts w:ascii="Times New Roman" w:hAnsi="Times New Roman"/>
          <w:sz w:val="24"/>
          <w:szCs w:val="24"/>
        </w:rPr>
        <w:t xml:space="preserve">3.3.2. </w:t>
      </w:r>
      <w:r w:rsidRPr="00C05010">
        <w:rPr>
          <w:rFonts w:ascii="Times New Roman" w:hAnsi="Times New Roman"/>
          <w:sz w:val="24"/>
          <w:szCs w:val="24"/>
        </w:rPr>
        <w:t>Після натиску на кнопку «Відправити емейл бухгалтеру філії» програма заповнює значеннями кількості відправлених платежів та їх загальну суму («Відправлено Х платежів на суму Х»)</w:t>
      </w:r>
      <w:r>
        <w:rPr>
          <w:rFonts w:ascii="Times New Roman" w:hAnsi="Times New Roman"/>
          <w:sz w:val="24"/>
          <w:szCs w:val="24"/>
        </w:rPr>
        <w:t>.</w:t>
      </w:r>
    </w:p>
    <w:p w:rsidR="00623D1E" w:rsidRPr="00C05010" w:rsidRDefault="00623D1E" w:rsidP="00623D1E">
      <w:pPr>
        <w:pStyle w:val="afd"/>
        <w:spacing w:after="0"/>
        <w:ind w:left="426"/>
        <w:jc w:val="both"/>
        <w:rPr>
          <w:rFonts w:ascii="Times New Roman" w:hAnsi="Times New Roman"/>
          <w:sz w:val="24"/>
          <w:szCs w:val="24"/>
        </w:rPr>
      </w:pPr>
      <w:r>
        <w:rPr>
          <w:rFonts w:ascii="Times New Roman" w:hAnsi="Times New Roman"/>
          <w:sz w:val="24"/>
          <w:szCs w:val="24"/>
        </w:rPr>
        <w:t xml:space="preserve">3.3.3. </w:t>
      </w:r>
      <w:r w:rsidRPr="00C05010">
        <w:rPr>
          <w:rFonts w:ascii="Times New Roman" w:hAnsi="Times New Roman"/>
          <w:sz w:val="24"/>
          <w:szCs w:val="24"/>
        </w:rPr>
        <w:t>Програма формує xls-файл із переліком платежів, по яких треба перекинути кошти з рахунку філії на рахунок іншої філії, та відправляє сформований xls-файл на адресу бухгалтера філії.</w:t>
      </w:r>
    </w:p>
    <w:p w:rsidR="00623D1E" w:rsidRPr="00C05010" w:rsidRDefault="00623D1E" w:rsidP="00623D1E">
      <w:pPr>
        <w:pStyle w:val="afd"/>
        <w:spacing w:after="0"/>
        <w:ind w:left="426"/>
        <w:jc w:val="both"/>
        <w:rPr>
          <w:rFonts w:ascii="Times New Roman" w:hAnsi="Times New Roman"/>
          <w:sz w:val="24"/>
          <w:szCs w:val="24"/>
        </w:rPr>
      </w:pPr>
      <w:r>
        <w:rPr>
          <w:rFonts w:ascii="Times New Roman" w:hAnsi="Times New Roman"/>
          <w:sz w:val="24"/>
          <w:szCs w:val="24"/>
        </w:rPr>
        <w:t>3.3.4.</w:t>
      </w:r>
      <w:r w:rsidRPr="00C05010">
        <w:rPr>
          <w:rFonts w:ascii="Times New Roman" w:hAnsi="Times New Roman"/>
          <w:sz w:val="24"/>
          <w:szCs w:val="24"/>
        </w:rPr>
        <w:t xml:space="preserve"> Відправлені платежі отримують в таблиці статус «Відправлено бухгалтеру» і їхні «галочки» блокуються.</w:t>
      </w:r>
    </w:p>
    <w:p w:rsidR="00623D1E" w:rsidRPr="00C05010" w:rsidRDefault="00623D1E" w:rsidP="00623D1E">
      <w:pPr>
        <w:jc w:val="both"/>
        <w:rPr>
          <w:b/>
        </w:rPr>
      </w:pPr>
      <w:r>
        <w:rPr>
          <w:b/>
        </w:rPr>
        <w:t xml:space="preserve"> </w:t>
      </w:r>
      <w:r w:rsidRPr="00C05010">
        <w:rPr>
          <w:b/>
        </w:rPr>
        <w:t>3.4 Робота з таблицею 4 «Нерозпізнані платежі»</w:t>
      </w:r>
    </w:p>
    <w:p w:rsidR="00623D1E" w:rsidRPr="00805CFA" w:rsidRDefault="00623D1E" w:rsidP="00623D1E">
      <w:pPr>
        <w:pStyle w:val="afd"/>
        <w:spacing w:after="0"/>
        <w:ind w:left="426"/>
        <w:jc w:val="both"/>
        <w:rPr>
          <w:rFonts w:ascii="Times New Roman" w:hAnsi="Times New Roman"/>
          <w:sz w:val="24"/>
          <w:szCs w:val="24"/>
        </w:rPr>
      </w:pPr>
      <w:r>
        <w:rPr>
          <w:rFonts w:ascii="Times New Roman" w:hAnsi="Times New Roman"/>
          <w:sz w:val="24"/>
          <w:szCs w:val="24"/>
        </w:rPr>
        <w:t xml:space="preserve">3.4.1. </w:t>
      </w:r>
      <w:r w:rsidRPr="00C05010">
        <w:rPr>
          <w:rFonts w:ascii="Times New Roman" w:hAnsi="Times New Roman"/>
          <w:sz w:val="24"/>
          <w:szCs w:val="24"/>
        </w:rPr>
        <w:t>Користувач має змогу опрацювати платежі з таблиці та вручну рознести оплати, якщо визначено до якої ТУ відноситься платіж.</w:t>
      </w:r>
    </w:p>
    <w:p w:rsidR="00623D1E" w:rsidRPr="008F5D0D" w:rsidRDefault="00623D1E" w:rsidP="00623D1E">
      <w:pPr>
        <w:pStyle w:val="afd"/>
        <w:spacing w:after="0"/>
        <w:ind w:left="0"/>
        <w:jc w:val="both"/>
        <w:rPr>
          <w:rFonts w:ascii="Times New Roman" w:hAnsi="Times New Roman"/>
          <w:sz w:val="24"/>
          <w:szCs w:val="24"/>
        </w:rPr>
      </w:pPr>
      <w:r w:rsidRPr="00C05010">
        <w:rPr>
          <w:rFonts w:ascii="Times New Roman" w:hAnsi="Times New Roman"/>
          <w:sz w:val="24"/>
          <w:szCs w:val="24"/>
        </w:rPr>
        <w:t>Користувач має змогу сформувати результат рознесення платежів в xls файл. Після натиску кнопки «Зберегти платежі в Excel» програма формує таблиці 1-4 в xls файл. Отриманий файл користувач може інформативно надіслати всім, кому потрібно</w:t>
      </w:r>
      <w:r>
        <w:rPr>
          <w:rFonts w:ascii="Times New Roman" w:hAnsi="Times New Roman"/>
          <w:sz w:val="24"/>
          <w:szCs w:val="24"/>
        </w:rPr>
        <w:t xml:space="preserve"> </w:t>
      </w:r>
      <w:r w:rsidRPr="00C05010">
        <w:rPr>
          <w:rFonts w:ascii="Times New Roman" w:hAnsi="Times New Roman"/>
          <w:sz w:val="24"/>
          <w:szCs w:val="24"/>
        </w:rPr>
        <w:t xml:space="preserve">або зберегти. </w:t>
      </w:r>
      <w:r w:rsidRPr="008F5D0D">
        <w:rPr>
          <w:rFonts w:ascii="Times New Roman" w:hAnsi="Times New Roman"/>
          <w:sz w:val="24"/>
          <w:szCs w:val="24"/>
        </w:rPr>
        <w:t xml:space="preserve">   </w:t>
      </w:r>
    </w:p>
    <w:p w:rsidR="00623D1E" w:rsidRPr="00C05010" w:rsidRDefault="00623D1E" w:rsidP="00623D1E">
      <w:pPr>
        <w:jc w:val="both"/>
        <w:rPr>
          <w:b/>
        </w:rPr>
      </w:pPr>
      <w:r w:rsidRPr="00C05010">
        <w:rPr>
          <w:b/>
        </w:rPr>
        <w:t>4. Додаткова інформація</w:t>
      </w:r>
    </w:p>
    <w:p w:rsidR="00623D1E" w:rsidRPr="00C05010" w:rsidRDefault="00623D1E" w:rsidP="00623D1E">
      <w:pPr>
        <w:jc w:val="both"/>
        <w:rPr>
          <w:highlight w:val="yellow"/>
        </w:rPr>
      </w:pPr>
      <w:r>
        <w:t>4.</w:t>
      </w:r>
      <w:r w:rsidRPr="00C05010">
        <w:t xml:space="preserve">1. Для коректної роботи функції автоматичного рознесення оплат за ВКО призначення </w:t>
      </w:r>
      <w:r>
        <w:t xml:space="preserve">  </w:t>
      </w:r>
      <w:r w:rsidRPr="00C05010">
        <w:t>платежу, яке надається споживачу повинне бути в такому форматі:</w:t>
      </w:r>
      <w:r w:rsidRPr="00C05010">
        <w:br/>
      </w:r>
      <w:r>
        <w:t xml:space="preserve"> </w:t>
      </w:r>
      <w:r w:rsidRPr="00C05010">
        <w:rPr>
          <w:lang w:val="ru-RU"/>
        </w:rPr>
        <w:t>#1234#</w:t>
      </w:r>
      <w:r w:rsidRPr="00C05010">
        <w:t xml:space="preserve">Оплата за влаштування КО зг. дог. станд. приєдн. № 001446120523 1 08 07 5 000000 1 від </w:t>
      </w:r>
      <w:r>
        <w:t xml:space="preserve">    </w:t>
      </w:r>
      <w:r w:rsidRPr="00C05010">
        <w:t>Прізвище Ім</w:t>
      </w:r>
      <w:r w:rsidRPr="00C05010">
        <w:rPr>
          <w:lang w:val="ru-RU"/>
        </w:rPr>
        <w:t>’</w:t>
      </w:r>
      <w:r w:rsidRPr="00C05010">
        <w:t>я По-батькові»</w:t>
      </w:r>
      <w:r>
        <w:t xml:space="preserve">, </w:t>
      </w:r>
      <w:r w:rsidRPr="00C05010">
        <w:rPr>
          <w:lang w:val="ru-RU"/>
        </w:rPr>
        <w:t xml:space="preserve">де:  1234 – </w:t>
      </w:r>
      <w:r w:rsidRPr="00C05010">
        <w:t>ID</w:t>
      </w:r>
      <w:r w:rsidRPr="00C05010">
        <w:rPr>
          <w:lang w:val="ru-RU"/>
        </w:rPr>
        <w:t xml:space="preserve"> ТУ</w:t>
      </w:r>
      <w:r>
        <w:rPr>
          <w:lang w:val="ru-RU"/>
        </w:rPr>
        <w:t>.</w:t>
      </w:r>
    </w:p>
    <w:p w:rsidR="00623D1E" w:rsidRDefault="00623D1E" w:rsidP="00623D1E">
      <w:pPr>
        <w:jc w:val="both"/>
        <w:rPr>
          <w:b/>
        </w:rPr>
      </w:pPr>
      <w:r>
        <w:rPr>
          <w:b/>
        </w:rPr>
        <w:t xml:space="preserve"> </w:t>
      </w:r>
    </w:p>
    <w:p w:rsidR="00623D1E" w:rsidRDefault="00623D1E" w:rsidP="00623D1E">
      <w:pPr>
        <w:jc w:val="both"/>
        <w:rPr>
          <w:b/>
        </w:rPr>
      </w:pPr>
    </w:p>
    <w:p w:rsidR="00623D1E" w:rsidRPr="00B60BC9" w:rsidRDefault="00623D1E" w:rsidP="00623D1E">
      <w:pPr>
        <w:widowControl w:val="0"/>
        <w:ind w:left="-142"/>
        <w:jc w:val="center"/>
      </w:pPr>
      <w:r>
        <w:rPr>
          <w:b/>
        </w:rPr>
        <w:t>Реалізувати наступні функції в програмному забезпеченні</w:t>
      </w:r>
      <w:r w:rsidRPr="00B60BC9">
        <w:rPr>
          <w:b/>
          <w:bCs/>
        </w:rPr>
        <w:t xml:space="preserve"> «Аудити та комплексні перевірки з ОП»</w:t>
      </w:r>
    </w:p>
    <w:p w:rsidR="00623D1E" w:rsidRDefault="00623D1E" w:rsidP="00623D1E">
      <w:pPr>
        <w:jc w:val="both"/>
        <w:rPr>
          <w:b/>
        </w:rPr>
      </w:pPr>
    </w:p>
    <w:p w:rsidR="00623D1E" w:rsidRPr="00B60BC9" w:rsidRDefault="00623D1E" w:rsidP="00623D1E">
      <w:pPr>
        <w:jc w:val="both"/>
        <w:rPr>
          <w:b/>
          <w:color w:val="000000"/>
        </w:rPr>
      </w:pPr>
      <w:r w:rsidRPr="00B60BC9">
        <w:rPr>
          <w:b/>
          <w:color w:val="000000"/>
        </w:rPr>
        <w:t>1</w:t>
      </w:r>
      <w:r>
        <w:rPr>
          <w:b/>
          <w:color w:val="000000"/>
        </w:rPr>
        <w:t>.</w:t>
      </w:r>
      <w:r w:rsidRPr="00B60BC9">
        <w:rPr>
          <w:b/>
          <w:color w:val="000000"/>
        </w:rPr>
        <w:t xml:space="preserve"> Авторизація </w:t>
      </w:r>
    </w:p>
    <w:p w:rsidR="00623D1E" w:rsidRPr="00405CBC" w:rsidRDefault="00623D1E" w:rsidP="00623D1E">
      <w:pPr>
        <w:ind w:firstLine="360"/>
        <w:jc w:val="both"/>
      </w:pPr>
      <w:r w:rsidRPr="00B60BC9">
        <w:t xml:space="preserve"> Для користування ПЗ користувачу необхідно авторизуватися</w:t>
      </w:r>
      <w:r>
        <w:t xml:space="preserve">. </w:t>
      </w:r>
      <w:r w:rsidRPr="00B60BC9">
        <w:t xml:space="preserve">Всі обмеження щодо паролів користувачів та спроб входу в систему визначаються правилами, які поширюються на облікові записи користувачів Active Directory згідно з інструкцією І-ПЗ 13.2.4 «Формування та використання облікових записів ІТ-середовища АТ </w:t>
      </w:r>
      <w:r w:rsidRPr="00405CBC">
        <w:t>«Прикарпаттяобленерго».</w:t>
      </w:r>
    </w:p>
    <w:p w:rsidR="00623D1E" w:rsidRPr="00405CBC" w:rsidRDefault="00623D1E" w:rsidP="00623D1E">
      <w:pPr>
        <w:ind w:firstLine="360"/>
        <w:jc w:val="both"/>
      </w:pPr>
      <w:r w:rsidRPr="00405CBC">
        <w:t xml:space="preserve">У ПЗ може зайти користувач, який занесений в </w:t>
      </w:r>
      <w:r w:rsidRPr="00405CBC">
        <w:rPr>
          <w:b/>
        </w:rPr>
        <w:t xml:space="preserve">«Довідник користувачів» </w:t>
      </w:r>
      <w:r w:rsidRPr="00405CBC">
        <w:rPr>
          <w:bCs/>
        </w:rPr>
        <w:t>та</w:t>
      </w:r>
      <w:r w:rsidRPr="00405CBC">
        <w:rPr>
          <w:b/>
        </w:rPr>
        <w:t xml:space="preserve"> </w:t>
      </w:r>
      <w:r w:rsidRPr="00405CBC">
        <w:rPr>
          <w:bCs/>
        </w:rPr>
        <w:t>успішно пройшов авторизацію.</w:t>
      </w:r>
    </w:p>
    <w:p w:rsidR="00623D1E" w:rsidRPr="00405CBC" w:rsidRDefault="00623D1E" w:rsidP="00623D1E">
      <w:pPr>
        <w:jc w:val="both"/>
      </w:pPr>
      <w:r w:rsidRPr="00405CBC">
        <w:t xml:space="preserve"> </w:t>
      </w:r>
    </w:p>
    <w:p w:rsidR="00623D1E" w:rsidRPr="00405CBC" w:rsidRDefault="00623D1E" w:rsidP="00623D1E">
      <w:pPr>
        <w:pStyle w:val="3"/>
        <w:keepNext w:val="0"/>
        <w:widowControl w:val="0"/>
        <w:rPr>
          <w:color w:val="000000"/>
        </w:rPr>
      </w:pPr>
      <w:r w:rsidRPr="00405CBC">
        <w:rPr>
          <w:color w:val="000000"/>
        </w:rPr>
        <w:t>2</w:t>
      </w:r>
      <w:r>
        <w:rPr>
          <w:color w:val="000000"/>
        </w:rPr>
        <w:t>.</w:t>
      </w:r>
      <w:r w:rsidRPr="00405CBC">
        <w:rPr>
          <w:color w:val="000000"/>
        </w:rPr>
        <w:t xml:space="preserve"> Відображення Приписів</w:t>
      </w:r>
    </w:p>
    <w:p w:rsidR="00623D1E" w:rsidRPr="00405CBC" w:rsidRDefault="00623D1E" w:rsidP="00623D1E">
      <w:pPr>
        <w:widowControl w:val="0"/>
        <w:ind w:firstLine="540"/>
        <w:jc w:val="both"/>
      </w:pPr>
      <w:r w:rsidRPr="00405CBC">
        <w:t>Перелік приписів сортується по роках.</w:t>
      </w:r>
    </w:p>
    <w:p w:rsidR="00623D1E" w:rsidRPr="00405CBC" w:rsidRDefault="00623D1E" w:rsidP="00623D1E">
      <w:pPr>
        <w:widowControl w:val="0"/>
        <w:ind w:firstLine="540"/>
        <w:jc w:val="both"/>
      </w:pPr>
      <w:r w:rsidRPr="00405CBC">
        <w:t>Користувач на вкладці може:</w:t>
      </w:r>
    </w:p>
    <w:p w:rsidR="00623D1E" w:rsidRPr="00405CBC" w:rsidRDefault="00623D1E" w:rsidP="00623D1E">
      <w:pPr>
        <w:pStyle w:val="afd"/>
        <w:widowControl w:val="0"/>
        <w:numPr>
          <w:ilvl w:val="0"/>
          <w:numId w:val="31"/>
        </w:numPr>
        <w:spacing w:after="0" w:line="240" w:lineRule="auto"/>
        <w:jc w:val="both"/>
        <w:rPr>
          <w:rFonts w:ascii="Times New Roman" w:hAnsi="Times New Roman"/>
        </w:rPr>
      </w:pPr>
      <w:r w:rsidRPr="00405CBC">
        <w:rPr>
          <w:rFonts w:ascii="Times New Roman" w:hAnsi="Times New Roman"/>
        </w:rPr>
        <w:t>сформувати припис по кожній перевірці;</w:t>
      </w:r>
    </w:p>
    <w:p w:rsidR="00623D1E" w:rsidRPr="00405CBC" w:rsidRDefault="00623D1E" w:rsidP="00623D1E">
      <w:pPr>
        <w:pStyle w:val="afd"/>
        <w:widowControl w:val="0"/>
        <w:numPr>
          <w:ilvl w:val="0"/>
          <w:numId w:val="31"/>
        </w:numPr>
        <w:spacing w:after="0" w:line="240" w:lineRule="auto"/>
        <w:jc w:val="both"/>
        <w:rPr>
          <w:rFonts w:ascii="Times New Roman" w:hAnsi="Times New Roman"/>
        </w:rPr>
      </w:pPr>
      <w:r w:rsidRPr="00405CBC">
        <w:rPr>
          <w:rFonts w:ascii="Times New Roman" w:hAnsi="Times New Roman"/>
        </w:rPr>
        <w:t>створити новий припис;</w:t>
      </w:r>
    </w:p>
    <w:p w:rsidR="00623D1E" w:rsidRPr="00405CBC" w:rsidRDefault="00623D1E" w:rsidP="00623D1E">
      <w:pPr>
        <w:pStyle w:val="afd"/>
        <w:widowControl w:val="0"/>
        <w:numPr>
          <w:ilvl w:val="0"/>
          <w:numId w:val="31"/>
        </w:numPr>
        <w:spacing w:after="0" w:line="240" w:lineRule="auto"/>
        <w:jc w:val="both"/>
        <w:rPr>
          <w:rFonts w:ascii="Times New Roman" w:hAnsi="Times New Roman"/>
        </w:rPr>
      </w:pPr>
      <w:r w:rsidRPr="00405CBC">
        <w:rPr>
          <w:rFonts w:ascii="Times New Roman" w:hAnsi="Times New Roman"/>
        </w:rPr>
        <w:t>перейти до перегляду порушень за обраним приписом.</w:t>
      </w:r>
    </w:p>
    <w:p w:rsidR="00623D1E" w:rsidRPr="00405CBC" w:rsidRDefault="00623D1E" w:rsidP="00623D1E">
      <w:pPr>
        <w:widowControl w:val="0"/>
        <w:jc w:val="both"/>
      </w:pPr>
    </w:p>
    <w:p w:rsidR="00623D1E" w:rsidRPr="00405CBC" w:rsidRDefault="00623D1E" w:rsidP="00623D1E">
      <w:pPr>
        <w:pStyle w:val="4"/>
        <w:keepNext w:val="0"/>
        <w:widowControl w:val="0"/>
        <w:pBdr>
          <w:top w:val="nil"/>
          <w:left w:val="nil"/>
          <w:bottom w:val="nil"/>
          <w:right w:val="nil"/>
          <w:between w:val="nil"/>
        </w:pBdr>
      </w:pPr>
      <w:r w:rsidRPr="00405CBC">
        <w:t>3</w:t>
      </w:r>
      <w:r>
        <w:t>.</w:t>
      </w:r>
      <w:r w:rsidRPr="00405CBC">
        <w:t xml:space="preserve"> Створення Припису</w:t>
      </w:r>
    </w:p>
    <w:p w:rsidR="00623D1E" w:rsidRPr="00B60BC9" w:rsidRDefault="00623D1E" w:rsidP="00623D1E">
      <w:pPr>
        <w:ind w:firstLine="540"/>
        <w:jc w:val="both"/>
      </w:pPr>
      <w:r>
        <w:lastRenderedPageBreak/>
        <w:t>Створення</w:t>
      </w:r>
      <w:r w:rsidRPr="00B60BC9">
        <w:t xml:space="preserve"> нового припису відбувається шляхом натиснення користувачем кнопки </w:t>
      </w:r>
      <w:r w:rsidRPr="00B60BC9">
        <w:rPr>
          <w:b/>
        </w:rPr>
        <w:t>«</w:t>
      </w:r>
      <w:r>
        <w:rPr>
          <w:b/>
        </w:rPr>
        <w:t>Створити</w:t>
      </w:r>
      <w:r w:rsidRPr="00B60BC9">
        <w:rPr>
          <w:b/>
        </w:rPr>
        <w:t xml:space="preserve"> припис» </w:t>
      </w:r>
      <w:r w:rsidRPr="00B60BC9">
        <w:t xml:space="preserve">на вкладці «Приписи». Після цього користувачу відображається вікно внесення даних про </w:t>
      </w:r>
      <w:r>
        <w:t>П</w:t>
      </w:r>
      <w:r w:rsidRPr="00B60BC9">
        <w:t>рипис</w:t>
      </w:r>
      <w:r>
        <w:t>.</w:t>
      </w:r>
    </w:p>
    <w:p w:rsidR="00623D1E" w:rsidRDefault="00623D1E" w:rsidP="00623D1E">
      <w:pPr>
        <w:ind w:left="360" w:hanging="180"/>
        <w:jc w:val="both"/>
      </w:pPr>
      <w:r w:rsidRPr="00B60BC9">
        <w:tab/>
      </w:r>
      <w:r>
        <w:t xml:space="preserve">   </w:t>
      </w:r>
      <w:r w:rsidRPr="00B60BC9">
        <w:t xml:space="preserve">Збереження внесених даних відбувається шляхом натиснення кнопки «Зберегти». </w:t>
      </w:r>
    </w:p>
    <w:p w:rsidR="00623D1E" w:rsidRPr="00B60BC9" w:rsidRDefault="00623D1E" w:rsidP="00623D1E">
      <w:pPr>
        <w:widowControl w:val="0"/>
        <w:jc w:val="both"/>
        <w:rPr>
          <w:bCs/>
          <w:lang w:eastAsia="uk-UA"/>
        </w:rPr>
      </w:pPr>
      <w:r>
        <w:t xml:space="preserve">         Перелік полів,</w:t>
      </w:r>
      <w:r w:rsidRPr="00B60BC9">
        <w:t xml:space="preserve"> які вносяться користувачем</w:t>
      </w:r>
      <w:r>
        <w:t xml:space="preserve"> під час створення нового Припису</w:t>
      </w:r>
      <w:r w:rsidRPr="00B60BC9">
        <w:t xml:space="preserve"> вказано в таблиці 1 </w:t>
      </w:r>
      <w:r>
        <w:t>«</w:t>
      </w:r>
      <w:r w:rsidRPr="00B60BC9">
        <w:rPr>
          <w:lang w:eastAsia="uk-UA"/>
        </w:rPr>
        <w:t xml:space="preserve">Поля для реєстрації </w:t>
      </w:r>
      <w:r w:rsidRPr="00B60BC9">
        <w:rPr>
          <w:bCs/>
          <w:lang w:eastAsia="uk-UA"/>
        </w:rPr>
        <w:t>припису</w:t>
      </w:r>
      <w:r>
        <w:rPr>
          <w:bCs/>
          <w:lang w:eastAsia="uk-UA"/>
        </w:rPr>
        <w:t>»:</w:t>
      </w:r>
    </w:p>
    <w:p w:rsidR="00623D1E" w:rsidRPr="00B60BC9" w:rsidRDefault="00623D1E" w:rsidP="00623D1E">
      <w:pPr>
        <w:widowControl w:val="0"/>
        <w:ind w:left="720"/>
        <w:jc w:val="both"/>
      </w:pPr>
    </w:p>
    <w:tbl>
      <w:tblPr>
        <w:tblStyle w:val="1e"/>
        <w:tblW w:w="0" w:type="auto"/>
        <w:tblLook w:val="04A0" w:firstRow="1" w:lastRow="0" w:firstColumn="1" w:lastColumn="0" w:noHBand="0" w:noVBand="1"/>
      </w:tblPr>
      <w:tblGrid>
        <w:gridCol w:w="576"/>
        <w:gridCol w:w="2532"/>
        <w:gridCol w:w="6838"/>
      </w:tblGrid>
      <w:tr w:rsidR="00623D1E" w:rsidRPr="00405CBC" w:rsidTr="00623D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623D1E" w:rsidRPr="006E1567" w:rsidRDefault="00623D1E" w:rsidP="00623D1E">
            <w:pPr>
              <w:rPr>
                <w:lang w:val="uk-UA" w:eastAsia="uk-UA"/>
              </w:rPr>
            </w:pPr>
            <w:r w:rsidRPr="006E1567">
              <w:rPr>
                <w:lang w:val="uk-UA" w:eastAsia="uk-UA"/>
              </w:rPr>
              <w:t>Таблиця 1 Поля для створення нового П</w:t>
            </w:r>
            <w:r w:rsidRPr="006E1567">
              <w:rPr>
                <w:bCs w:val="0"/>
                <w:lang w:val="uk-UA" w:eastAsia="uk-UA"/>
              </w:rPr>
              <w:t>рипису</w:t>
            </w:r>
          </w:p>
        </w:tc>
      </w:tr>
      <w:tr w:rsidR="00623D1E" w:rsidRPr="006E1567" w:rsidTr="006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23D1E" w:rsidRPr="006E1567" w:rsidRDefault="00623D1E" w:rsidP="00623D1E">
            <w:pPr>
              <w:rPr>
                <w:lang w:val="uk-UA" w:eastAsia="uk-UA"/>
              </w:rPr>
            </w:pPr>
            <w:r w:rsidRPr="006E1567">
              <w:rPr>
                <w:lang w:val="uk-UA" w:eastAsia="uk-UA"/>
              </w:rPr>
              <w:t>№</w:t>
            </w:r>
          </w:p>
        </w:tc>
        <w:tc>
          <w:tcPr>
            <w:tcW w:w="2598" w:type="dxa"/>
            <w:hideMark/>
          </w:tcPr>
          <w:p w:rsidR="00623D1E" w:rsidRPr="006E1567" w:rsidRDefault="00623D1E" w:rsidP="00623D1E">
            <w:pPr>
              <w:cnfStyle w:val="000000100000" w:firstRow="0" w:lastRow="0" w:firstColumn="0" w:lastColumn="0" w:oddVBand="0" w:evenVBand="0" w:oddHBand="1" w:evenHBand="0" w:firstRowFirstColumn="0" w:firstRowLastColumn="0" w:lastRowFirstColumn="0" w:lastRowLastColumn="0"/>
              <w:rPr>
                <w:lang w:val="uk-UA" w:eastAsia="uk-UA"/>
              </w:rPr>
            </w:pPr>
            <w:r w:rsidRPr="006E1567">
              <w:rPr>
                <w:b/>
                <w:bCs/>
                <w:lang w:val="uk-UA" w:eastAsia="uk-UA"/>
              </w:rPr>
              <w:t>Назва поля</w:t>
            </w:r>
          </w:p>
        </w:tc>
        <w:tc>
          <w:tcPr>
            <w:tcW w:w="7084" w:type="dxa"/>
            <w:hideMark/>
          </w:tcPr>
          <w:p w:rsidR="00623D1E" w:rsidRPr="006E1567" w:rsidRDefault="00623D1E" w:rsidP="00623D1E">
            <w:pPr>
              <w:cnfStyle w:val="000000100000" w:firstRow="0" w:lastRow="0" w:firstColumn="0" w:lastColumn="0" w:oddVBand="0" w:evenVBand="0" w:oddHBand="1" w:evenHBand="0" w:firstRowFirstColumn="0" w:firstRowLastColumn="0" w:lastRowFirstColumn="0" w:lastRowLastColumn="0"/>
              <w:rPr>
                <w:b/>
                <w:lang w:val="uk-UA" w:eastAsia="uk-UA"/>
              </w:rPr>
            </w:pPr>
            <w:r w:rsidRPr="006E1567">
              <w:rPr>
                <w:b/>
                <w:lang w:val="uk-UA" w:eastAsia="uk-UA"/>
              </w:rPr>
              <w:t>Примітка (логіка</w:t>
            </w:r>
            <w:r w:rsidRPr="006E1567">
              <w:rPr>
                <w:b/>
                <w:lang w:eastAsia="uk-UA"/>
              </w:rPr>
              <w:t xml:space="preserve"> </w:t>
            </w:r>
            <w:r w:rsidRPr="006E1567">
              <w:rPr>
                <w:b/>
                <w:lang w:val="uk-UA" w:eastAsia="uk-UA"/>
              </w:rPr>
              <w:t>заповнення полів)</w:t>
            </w:r>
          </w:p>
        </w:tc>
      </w:tr>
      <w:tr w:rsidR="00623D1E" w:rsidRPr="00405CBC" w:rsidTr="00623D1E">
        <w:tc>
          <w:tcPr>
            <w:cnfStyle w:val="001000000000" w:firstRow="0" w:lastRow="0" w:firstColumn="1" w:lastColumn="0" w:oddVBand="0" w:evenVBand="0" w:oddHBand="0" w:evenHBand="0" w:firstRowFirstColumn="0" w:firstRowLastColumn="0" w:lastRowFirstColumn="0" w:lastRowLastColumn="0"/>
            <w:tcW w:w="0" w:type="auto"/>
            <w:hideMark/>
          </w:tcPr>
          <w:p w:rsidR="00623D1E" w:rsidRPr="006E1567" w:rsidRDefault="00623D1E" w:rsidP="00623D1E">
            <w:pPr>
              <w:rPr>
                <w:b w:val="0"/>
                <w:bCs w:val="0"/>
                <w:lang w:val="uk-UA" w:eastAsia="uk-UA"/>
              </w:rPr>
            </w:pPr>
            <w:r w:rsidRPr="006E1567">
              <w:rPr>
                <w:b w:val="0"/>
                <w:bCs w:val="0"/>
                <w:lang w:val="uk-UA" w:eastAsia="uk-UA"/>
              </w:rPr>
              <w:t>1.1.</w:t>
            </w:r>
          </w:p>
        </w:tc>
        <w:tc>
          <w:tcPr>
            <w:tcW w:w="2598" w:type="dxa"/>
            <w:hideMark/>
          </w:tcPr>
          <w:p w:rsidR="00623D1E" w:rsidRPr="006E1567" w:rsidRDefault="00623D1E" w:rsidP="00623D1E">
            <w:pPr>
              <w:cnfStyle w:val="000000000000" w:firstRow="0" w:lastRow="0" w:firstColumn="0" w:lastColumn="0" w:oddVBand="0" w:evenVBand="0" w:oddHBand="0" w:evenHBand="0" w:firstRowFirstColumn="0" w:firstRowLastColumn="0" w:lastRowFirstColumn="0" w:lastRowLastColumn="0"/>
              <w:rPr>
                <w:lang w:val="uk-UA" w:eastAsia="uk-UA"/>
              </w:rPr>
            </w:pPr>
            <w:r w:rsidRPr="006E1567">
              <w:rPr>
                <w:lang w:val="uk-UA" w:eastAsia="uk-UA"/>
              </w:rPr>
              <w:t>№ Припису</w:t>
            </w:r>
          </w:p>
        </w:tc>
        <w:tc>
          <w:tcPr>
            <w:tcW w:w="7084" w:type="dxa"/>
            <w:hideMark/>
          </w:tcPr>
          <w:p w:rsidR="00623D1E" w:rsidRPr="006E1567" w:rsidRDefault="00623D1E" w:rsidP="00623D1E">
            <w:pPr>
              <w:cnfStyle w:val="000000000000" w:firstRow="0" w:lastRow="0" w:firstColumn="0" w:lastColumn="0" w:oddVBand="0" w:evenVBand="0" w:oddHBand="0" w:evenHBand="0" w:firstRowFirstColumn="0" w:firstRowLastColumn="0" w:lastRowFirstColumn="0" w:lastRowLastColumn="0"/>
              <w:rPr>
                <w:lang w:val="uk-UA" w:eastAsia="uk-UA"/>
              </w:rPr>
            </w:pPr>
            <w:r w:rsidRPr="006E1567">
              <w:rPr>
                <w:lang w:val="uk-UA" w:eastAsia="uk-UA"/>
              </w:rPr>
              <w:t xml:space="preserve">Формат: </w:t>
            </w:r>
            <w:r w:rsidRPr="006E1567">
              <w:rPr>
                <w:b/>
                <w:bCs/>
                <w:lang w:val="uk-UA" w:eastAsia="uk-UA"/>
              </w:rPr>
              <w:t>ПН/РРРР</w:t>
            </w:r>
            <w:r w:rsidRPr="006E1567">
              <w:rPr>
                <w:lang w:val="uk-UA" w:eastAsia="uk-UA"/>
              </w:rPr>
              <w:t>, де:</w:t>
            </w:r>
          </w:p>
          <w:p w:rsidR="00623D1E" w:rsidRPr="006E1567" w:rsidRDefault="00623D1E" w:rsidP="00623D1E">
            <w:pPr>
              <w:cnfStyle w:val="000000000000" w:firstRow="0" w:lastRow="0" w:firstColumn="0" w:lastColumn="0" w:oddVBand="0" w:evenVBand="0" w:oddHBand="0" w:evenHBand="0" w:firstRowFirstColumn="0" w:firstRowLastColumn="0" w:lastRowFirstColumn="0" w:lastRowLastColumn="0"/>
              <w:rPr>
                <w:lang w:val="uk-UA" w:eastAsia="uk-UA"/>
              </w:rPr>
            </w:pPr>
            <w:r w:rsidRPr="006E1567">
              <w:rPr>
                <w:lang w:val="uk-UA" w:eastAsia="uk-UA"/>
              </w:rPr>
              <w:t>ПН - порядковий номер Припису (автоінкремент);</w:t>
            </w:r>
          </w:p>
          <w:p w:rsidR="00623D1E" w:rsidRPr="006E1567" w:rsidRDefault="00623D1E" w:rsidP="00623D1E">
            <w:pPr>
              <w:cnfStyle w:val="000000000000" w:firstRow="0" w:lastRow="0" w:firstColumn="0" w:lastColumn="0" w:oddVBand="0" w:evenVBand="0" w:oddHBand="0" w:evenHBand="0" w:firstRowFirstColumn="0" w:firstRowLastColumn="0" w:lastRowFirstColumn="0" w:lastRowLastColumn="0"/>
              <w:rPr>
                <w:lang w:val="uk-UA" w:eastAsia="uk-UA"/>
              </w:rPr>
            </w:pPr>
            <w:r w:rsidRPr="006E1567">
              <w:rPr>
                <w:lang w:val="uk-UA" w:eastAsia="uk-UA"/>
              </w:rPr>
              <w:t>РРРР – рік створення Припису (ручний ввід)</w:t>
            </w:r>
          </w:p>
        </w:tc>
      </w:tr>
      <w:tr w:rsidR="00623D1E" w:rsidRPr="006E1567" w:rsidTr="006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23D1E" w:rsidRPr="006E1567" w:rsidRDefault="00623D1E" w:rsidP="00623D1E">
            <w:pPr>
              <w:rPr>
                <w:b w:val="0"/>
                <w:bCs w:val="0"/>
                <w:lang w:val="uk-UA" w:eastAsia="uk-UA"/>
              </w:rPr>
            </w:pPr>
            <w:r w:rsidRPr="006E1567">
              <w:rPr>
                <w:b w:val="0"/>
                <w:bCs w:val="0"/>
                <w:lang w:val="uk-UA" w:eastAsia="uk-UA"/>
              </w:rPr>
              <w:t>1.2.</w:t>
            </w:r>
          </w:p>
        </w:tc>
        <w:tc>
          <w:tcPr>
            <w:tcW w:w="2598" w:type="dxa"/>
            <w:hideMark/>
          </w:tcPr>
          <w:p w:rsidR="00623D1E" w:rsidRPr="006E1567" w:rsidRDefault="00623D1E" w:rsidP="00623D1E">
            <w:pPr>
              <w:cnfStyle w:val="000000100000" w:firstRow="0" w:lastRow="0" w:firstColumn="0" w:lastColumn="0" w:oddVBand="0" w:evenVBand="0" w:oddHBand="1" w:evenHBand="0" w:firstRowFirstColumn="0" w:firstRowLastColumn="0" w:lastRowFirstColumn="0" w:lastRowLastColumn="0"/>
              <w:rPr>
                <w:lang w:val="uk-UA" w:eastAsia="uk-UA"/>
              </w:rPr>
            </w:pPr>
            <w:r w:rsidRPr="006E1567">
              <w:rPr>
                <w:lang w:val="uk-UA" w:eastAsia="uk-UA"/>
              </w:rPr>
              <w:t>Дата видачі припису</w:t>
            </w:r>
          </w:p>
        </w:tc>
        <w:tc>
          <w:tcPr>
            <w:tcW w:w="7084" w:type="dxa"/>
            <w:hideMark/>
          </w:tcPr>
          <w:p w:rsidR="00623D1E" w:rsidRPr="006E1567" w:rsidRDefault="00623D1E" w:rsidP="00623D1E">
            <w:pPr>
              <w:cnfStyle w:val="000000100000" w:firstRow="0" w:lastRow="0" w:firstColumn="0" w:lastColumn="0" w:oddVBand="0" w:evenVBand="0" w:oddHBand="1" w:evenHBand="0" w:firstRowFirstColumn="0" w:firstRowLastColumn="0" w:lastRowFirstColumn="0" w:lastRowLastColumn="0"/>
              <w:rPr>
                <w:lang w:val="uk-UA" w:eastAsia="uk-UA"/>
              </w:rPr>
            </w:pPr>
            <w:r w:rsidRPr="006E1567">
              <w:rPr>
                <w:lang w:val="uk-UA" w:eastAsia="uk-UA"/>
              </w:rPr>
              <w:t>Календар, ручне введення</w:t>
            </w:r>
          </w:p>
        </w:tc>
      </w:tr>
      <w:tr w:rsidR="00623D1E" w:rsidRPr="006E1567" w:rsidTr="00623D1E">
        <w:tc>
          <w:tcPr>
            <w:cnfStyle w:val="001000000000" w:firstRow="0" w:lastRow="0" w:firstColumn="1" w:lastColumn="0" w:oddVBand="0" w:evenVBand="0" w:oddHBand="0" w:evenHBand="0" w:firstRowFirstColumn="0" w:firstRowLastColumn="0" w:lastRowFirstColumn="0" w:lastRowLastColumn="0"/>
            <w:tcW w:w="0" w:type="auto"/>
            <w:hideMark/>
          </w:tcPr>
          <w:p w:rsidR="00623D1E" w:rsidRPr="006E1567" w:rsidRDefault="00623D1E" w:rsidP="00623D1E">
            <w:pPr>
              <w:rPr>
                <w:b w:val="0"/>
                <w:bCs w:val="0"/>
                <w:lang w:val="uk-UA" w:eastAsia="uk-UA"/>
              </w:rPr>
            </w:pPr>
            <w:r w:rsidRPr="006E1567">
              <w:rPr>
                <w:b w:val="0"/>
                <w:bCs w:val="0"/>
                <w:lang w:val="uk-UA" w:eastAsia="uk-UA"/>
              </w:rPr>
              <w:t>1.3.</w:t>
            </w:r>
          </w:p>
        </w:tc>
        <w:tc>
          <w:tcPr>
            <w:tcW w:w="2598" w:type="dxa"/>
            <w:hideMark/>
          </w:tcPr>
          <w:p w:rsidR="00623D1E" w:rsidRPr="006E1567" w:rsidRDefault="00623D1E" w:rsidP="00623D1E">
            <w:pPr>
              <w:cnfStyle w:val="000000000000" w:firstRow="0" w:lastRow="0" w:firstColumn="0" w:lastColumn="0" w:oddVBand="0" w:evenVBand="0" w:oddHBand="0" w:evenHBand="0" w:firstRowFirstColumn="0" w:firstRowLastColumn="0" w:lastRowFirstColumn="0" w:lastRowLastColumn="0"/>
              <w:rPr>
                <w:lang w:val="uk-UA" w:eastAsia="uk-UA"/>
              </w:rPr>
            </w:pPr>
            <w:r w:rsidRPr="006E1567">
              <w:rPr>
                <w:lang w:val="uk-UA" w:eastAsia="uk-UA"/>
              </w:rPr>
              <w:t>Термін виконання припису</w:t>
            </w:r>
          </w:p>
        </w:tc>
        <w:tc>
          <w:tcPr>
            <w:tcW w:w="7084" w:type="dxa"/>
            <w:hideMark/>
          </w:tcPr>
          <w:p w:rsidR="00623D1E" w:rsidRPr="006E1567" w:rsidRDefault="00623D1E" w:rsidP="00623D1E">
            <w:pPr>
              <w:cnfStyle w:val="000000000000" w:firstRow="0" w:lastRow="0" w:firstColumn="0" w:lastColumn="0" w:oddVBand="0" w:evenVBand="0" w:oddHBand="0" w:evenHBand="0" w:firstRowFirstColumn="0" w:firstRowLastColumn="0" w:lastRowFirstColumn="0" w:lastRowLastColumn="0"/>
              <w:rPr>
                <w:lang w:val="uk-UA" w:eastAsia="uk-UA"/>
              </w:rPr>
            </w:pPr>
            <w:r w:rsidRPr="006E1567">
              <w:rPr>
                <w:lang w:val="uk-UA" w:eastAsia="uk-UA"/>
              </w:rPr>
              <w:t>Календар, ручне введення</w:t>
            </w:r>
          </w:p>
        </w:tc>
      </w:tr>
      <w:tr w:rsidR="00623D1E" w:rsidRPr="00405CBC" w:rsidTr="00623D1E">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0" w:type="auto"/>
            <w:hideMark/>
          </w:tcPr>
          <w:p w:rsidR="00623D1E" w:rsidRPr="006E1567" w:rsidRDefault="00623D1E" w:rsidP="00623D1E">
            <w:pPr>
              <w:rPr>
                <w:b w:val="0"/>
                <w:bCs w:val="0"/>
                <w:lang w:val="uk-UA" w:eastAsia="uk-UA"/>
              </w:rPr>
            </w:pPr>
            <w:r w:rsidRPr="006E1567">
              <w:rPr>
                <w:b w:val="0"/>
                <w:bCs w:val="0"/>
                <w:lang w:val="uk-UA" w:eastAsia="uk-UA"/>
              </w:rPr>
              <w:t>1.4.</w:t>
            </w:r>
          </w:p>
        </w:tc>
        <w:tc>
          <w:tcPr>
            <w:tcW w:w="2598" w:type="dxa"/>
            <w:hideMark/>
          </w:tcPr>
          <w:p w:rsidR="00623D1E" w:rsidRPr="006E1567" w:rsidRDefault="00623D1E" w:rsidP="00623D1E">
            <w:pPr>
              <w:cnfStyle w:val="000000100000" w:firstRow="0" w:lastRow="0" w:firstColumn="0" w:lastColumn="0" w:oddVBand="0" w:evenVBand="0" w:oddHBand="1" w:evenHBand="0" w:firstRowFirstColumn="0" w:firstRowLastColumn="0" w:lastRowFirstColumn="0" w:lastRowLastColumn="0"/>
              <w:rPr>
                <w:lang w:val="uk-UA" w:eastAsia="uk-UA"/>
              </w:rPr>
            </w:pPr>
            <w:r w:rsidRPr="006E1567">
              <w:rPr>
                <w:lang w:val="uk-UA" w:eastAsia="uk-UA"/>
              </w:rPr>
              <w:t>Відмітка про виконання припису</w:t>
            </w:r>
          </w:p>
        </w:tc>
        <w:tc>
          <w:tcPr>
            <w:tcW w:w="7084" w:type="dxa"/>
            <w:hideMark/>
          </w:tcPr>
          <w:p w:rsidR="00623D1E" w:rsidRPr="006E1567" w:rsidRDefault="00623D1E" w:rsidP="00623D1E">
            <w:pPr>
              <w:numPr>
                <w:ilvl w:val="0"/>
                <w:numId w:val="30"/>
              </w:numPr>
              <w:tabs>
                <w:tab w:val="clear" w:pos="720"/>
                <w:tab w:val="num" w:pos="746"/>
              </w:tabs>
              <w:ind w:left="465" w:hanging="284"/>
              <w:cnfStyle w:val="000000100000" w:firstRow="0" w:lastRow="0" w:firstColumn="0" w:lastColumn="0" w:oddVBand="0" w:evenVBand="0" w:oddHBand="1" w:evenHBand="0" w:firstRowFirstColumn="0" w:firstRowLastColumn="0" w:lastRowFirstColumn="0" w:lastRowLastColumn="0"/>
              <w:rPr>
                <w:lang w:val="uk-UA" w:eastAsia="uk-UA"/>
              </w:rPr>
            </w:pPr>
            <w:r w:rsidRPr="006E1567">
              <w:rPr>
                <w:lang w:val="uk-UA" w:eastAsia="uk-UA"/>
              </w:rPr>
              <w:t>Значення присвоюється автоматичо. Визначається за значеннями, вказаними в полі 1.9 “</w:t>
            </w:r>
            <w:r w:rsidRPr="006E1567">
              <w:rPr>
                <w:b/>
                <w:bCs/>
                <w:lang w:val="uk-UA" w:eastAsia="uk-UA"/>
              </w:rPr>
              <w:t xml:space="preserve">Відмітка про виконання порушення” </w:t>
            </w:r>
            <w:r w:rsidRPr="006E1567">
              <w:rPr>
                <w:lang w:val="uk-UA" w:eastAsia="uk-UA"/>
              </w:rPr>
              <w:t>табл.2. Умова: Якщо усі порушення виконано, то проставляється значення “</w:t>
            </w:r>
            <w:r w:rsidRPr="006E1567">
              <w:rPr>
                <w:b/>
                <w:lang w:val="uk-UA" w:eastAsia="uk-UA"/>
              </w:rPr>
              <w:t>Виконано</w:t>
            </w:r>
            <w:r w:rsidRPr="006E1567">
              <w:rPr>
                <w:lang w:val="uk-UA" w:eastAsia="uk-UA"/>
              </w:rPr>
              <w:t>”, інакше “</w:t>
            </w:r>
            <w:r w:rsidRPr="006E1567">
              <w:rPr>
                <w:b/>
                <w:lang w:val="uk-UA" w:eastAsia="uk-UA"/>
              </w:rPr>
              <w:t>Не виконано</w:t>
            </w:r>
            <w:r w:rsidRPr="006E1567">
              <w:rPr>
                <w:lang w:val="uk-UA" w:eastAsia="uk-UA"/>
              </w:rPr>
              <w:t>”</w:t>
            </w:r>
          </w:p>
          <w:p w:rsidR="00623D1E" w:rsidRPr="006E1567" w:rsidRDefault="00623D1E" w:rsidP="00623D1E">
            <w:pPr>
              <w:numPr>
                <w:ilvl w:val="0"/>
                <w:numId w:val="30"/>
              </w:numPr>
              <w:tabs>
                <w:tab w:val="clear" w:pos="720"/>
                <w:tab w:val="num" w:pos="746"/>
              </w:tabs>
              <w:ind w:left="465" w:hanging="284"/>
              <w:cnfStyle w:val="000000100000" w:firstRow="0" w:lastRow="0" w:firstColumn="0" w:lastColumn="0" w:oddVBand="0" w:evenVBand="0" w:oddHBand="1" w:evenHBand="0" w:firstRowFirstColumn="0" w:firstRowLastColumn="0" w:lastRowFirstColumn="0" w:lastRowLastColumn="0"/>
              <w:rPr>
                <w:lang w:val="uk-UA" w:eastAsia="uk-UA"/>
              </w:rPr>
            </w:pPr>
            <w:r w:rsidRPr="006E1567">
              <w:rPr>
                <w:lang w:val="uk-UA" w:eastAsia="uk-UA"/>
              </w:rPr>
              <w:t>Можливі значення: “</w:t>
            </w:r>
            <w:r w:rsidRPr="006E1567">
              <w:rPr>
                <w:b/>
                <w:lang w:val="uk-UA" w:eastAsia="uk-UA"/>
              </w:rPr>
              <w:t>Виконано</w:t>
            </w:r>
            <w:r w:rsidRPr="006E1567">
              <w:rPr>
                <w:lang w:val="uk-UA" w:eastAsia="uk-UA"/>
              </w:rPr>
              <w:t>”, “</w:t>
            </w:r>
            <w:r w:rsidRPr="006E1567">
              <w:rPr>
                <w:b/>
                <w:lang w:val="uk-UA" w:eastAsia="uk-UA"/>
              </w:rPr>
              <w:t>Не виконано</w:t>
            </w:r>
            <w:r w:rsidRPr="006E1567">
              <w:rPr>
                <w:lang w:val="uk-UA" w:eastAsia="uk-UA"/>
              </w:rPr>
              <w:t>”</w:t>
            </w:r>
          </w:p>
        </w:tc>
      </w:tr>
      <w:tr w:rsidR="00623D1E" w:rsidRPr="00405CBC" w:rsidTr="00623D1E">
        <w:tc>
          <w:tcPr>
            <w:cnfStyle w:val="001000000000" w:firstRow="0" w:lastRow="0" w:firstColumn="1" w:lastColumn="0" w:oddVBand="0" w:evenVBand="0" w:oddHBand="0" w:evenHBand="0" w:firstRowFirstColumn="0" w:firstRowLastColumn="0" w:lastRowFirstColumn="0" w:lastRowLastColumn="0"/>
            <w:tcW w:w="0" w:type="auto"/>
            <w:hideMark/>
          </w:tcPr>
          <w:p w:rsidR="00623D1E" w:rsidRPr="006E1567" w:rsidRDefault="00623D1E" w:rsidP="00623D1E">
            <w:pPr>
              <w:rPr>
                <w:b w:val="0"/>
                <w:bCs w:val="0"/>
                <w:lang w:val="uk-UA" w:eastAsia="uk-UA"/>
              </w:rPr>
            </w:pPr>
            <w:r w:rsidRPr="006E1567">
              <w:rPr>
                <w:b w:val="0"/>
                <w:bCs w:val="0"/>
                <w:lang w:val="uk-UA" w:eastAsia="uk-UA"/>
              </w:rPr>
              <w:t>1.5.</w:t>
            </w:r>
          </w:p>
        </w:tc>
        <w:tc>
          <w:tcPr>
            <w:tcW w:w="2598" w:type="dxa"/>
            <w:hideMark/>
          </w:tcPr>
          <w:p w:rsidR="00623D1E" w:rsidRPr="006E1567" w:rsidRDefault="00623D1E" w:rsidP="00623D1E">
            <w:pPr>
              <w:cnfStyle w:val="000000000000" w:firstRow="0" w:lastRow="0" w:firstColumn="0" w:lastColumn="0" w:oddVBand="0" w:evenVBand="0" w:oddHBand="0" w:evenHBand="0" w:firstRowFirstColumn="0" w:firstRowLastColumn="0" w:lastRowFirstColumn="0" w:lastRowLastColumn="0"/>
              <w:rPr>
                <w:lang w:val="uk-UA" w:eastAsia="uk-UA"/>
              </w:rPr>
            </w:pPr>
            <w:r w:rsidRPr="006E1567">
              <w:rPr>
                <w:lang w:val="uk-UA" w:eastAsia="uk-UA"/>
              </w:rPr>
              <w:t>Ким видано припис</w:t>
            </w:r>
          </w:p>
        </w:tc>
        <w:tc>
          <w:tcPr>
            <w:tcW w:w="7084" w:type="dxa"/>
            <w:hideMark/>
          </w:tcPr>
          <w:p w:rsidR="00623D1E" w:rsidRPr="006E1567" w:rsidRDefault="00623D1E" w:rsidP="00623D1E">
            <w:pPr>
              <w:cnfStyle w:val="000000000000" w:firstRow="0" w:lastRow="0" w:firstColumn="0" w:lastColumn="0" w:oddVBand="0" w:evenVBand="0" w:oddHBand="0" w:evenHBand="0" w:firstRowFirstColumn="0" w:firstRowLastColumn="0" w:lastRowFirstColumn="0" w:lastRowLastColumn="0"/>
              <w:rPr>
                <w:lang w:val="uk-UA" w:eastAsia="uk-UA"/>
              </w:rPr>
            </w:pPr>
            <w:r w:rsidRPr="006E1567">
              <w:rPr>
                <w:lang w:val="uk-UA" w:eastAsia="uk-UA"/>
              </w:rPr>
              <w:t xml:space="preserve">Формат -  ім’я ПРІЗВИЩЕ, по замовчуванню </w:t>
            </w:r>
            <w:r>
              <w:rPr>
                <w:u w:val="single"/>
                <w:lang w:val="uk-UA" w:eastAsia="uk-UA"/>
              </w:rPr>
              <w:t>директор з ОП</w:t>
            </w:r>
          </w:p>
          <w:p w:rsidR="00623D1E" w:rsidRPr="006E1567" w:rsidRDefault="00623D1E" w:rsidP="00623D1E">
            <w:pPr>
              <w:cnfStyle w:val="000000000000" w:firstRow="0" w:lastRow="0" w:firstColumn="0" w:lastColumn="0" w:oddVBand="0" w:evenVBand="0" w:oddHBand="0" w:evenHBand="0" w:firstRowFirstColumn="0" w:firstRowLastColumn="0" w:lastRowFirstColumn="0" w:lastRowLastColumn="0"/>
              <w:rPr>
                <w:lang w:val="uk-UA" w:eastAsia="uk-UA"/>
              </w:rPr>
            </w:pPr>
            <w:r w:rsidRPr="006E1567">
              <w:rPr>
                <w:lang w:val="uk-UA" w:eastAsia="uk-UA"/>
              </w:rPr>
              <w:t>Дані виводяться  з довідника «</w:t>
            </w:r>
            <w:r w:rsidRPr="006E1567">
              <w:rPr>
                <w:b/>
                <w:lang w:val="uk-UA"/>
              </w:rPr>
              <w:t>Довідник користувачів»,</w:t>
            </w:r>
            <w:r w:rsidRPr="006E1567">
              <w:rPr>
                <w:lang w:val="uk-UA"/>
              </w:rPr>
              <w:t xml:space="preserve"> р</w:t>
            </w:r>
            <w:r w:rsidRPr="006E1567">
              <w:rPr>
                <w:lang w:val="uk-UA" w:eastAsia="uk-UA"/>
              </w:rPr>
              <w:t>учне введення</w:t>
            </w:r>
          </w:p>
        </w:tc>
      </w:tr>
      <w:tr w:rsidR="00623D1E" w:rsidRPr="00405CBC" w:rsidTr="006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23D1E" w:rsidRPr="006E1567" w:rsidRDefault="00623D1E" w:rsidP="00623D1E">
            <w:pPr>
              <w:rPr>
                <w:b w:val="0"/>
                <w:bCs w:val="0"/>
                <w:lang w:val="uk-UA" w:eastAsia="uk-UA"/>
              </w:rPr>
            </w:pPr>
            <w:r w:rsidRPr="006E1567">
              <w:rPr>
                <w:b w:val="0"/>
                <w:bCs w:val="0"/>
                <w:lang w:val="uk-UA" w:eastAsia="uk-UA"/>
              </w:rPr>
              <w:t>1.6.</w:t>
            </w:r>
          </w:p>
        </w:tc>
        <w:tc>
          <w:tcPr>
            <w:tcW w:w="2598" w:type="dxa"/>
            <w:hideMark/>
          </w:tcPr>
          <w:p w:rsidR="00623D1E" w:rsidRPr="006E1567" w:rsidRDefault="00623D1E" w:rsidP="00623D1E">
            <w:pPr>
              <w:cnfStyle w:val="000000100000" w:firstRow="0" w:lastRow="0" w:firstColumn="0" w:lastColumn="0" w:oddVBand="0" w:evenVBand="0" w:oddHBand="1" w:evenHBand="0" w:firstRowFirstColumn="0" w:firstRowLastColumn="0" w:lastRowFirstColumn="0" w:lastRowLastColumn="0"/>
              <w:rPr>
                <w:lang w:val="uk-UA" w:eastAsia="uk-UA"/>
              </w:rPr>
            </w:pPr>
            <w:r w:rsidRPr="006E1567">
              <w:rPr>
                <w:lang w:val="uk-UA" w:eastAsia="uk-UA"/>
              </w:rPr>
              <w:t>Кому видано припис</w:t>
            </w:r>
          </w:p>
        </w:tc>
        <w:tc>
          <w:tcPr>
            <w:tcW w:w="7084" w:type="dxa"/>
            <w:hideMark/>
          </w:tcPr>
          <w:p w:rsidR="00623D1E" w:rsidRPr="006E1567" w:rsidRDefault="00623D1E" w:rsidP="00623D1E">
            <w:pPr>
              <w:cnfStyle w:val="000000100000" w:firstRow="0" w:lastRow="0" w:firstColumn="0" w:lastColumn="0" w:oddVBand="0" w:evenVBand="0" w:oddHBand="1" w:evenHBand="0" w:firstRowFirstColumn="0" w:firstRowLastColumn="0" w:lastRowFirstColumn="0" w:lastRowLastColumn="0"/>
              <w:rPr>
                <w:lang w:val="uk-UA" w:eastAsia="uk-UA"/>
              </w:rPr>
            </w:pPr>
            <w:r w:rsidRPr="006E1567">
              <w:rPr>
                <w:lang w:val="uk-UA" w:eastAsia="uk-UA"/>
              </w:rPr>
              <w:t>Реалізувати інтеграцію з модулем HR SAPу / Довідник «</w:t>
            </w:r>
            <w:r w:rsidRPr="006E1567">
              <w:rPr>
                <w:b/>
                <w:lang w:val="uk-UA"/>
              </w:rPr>
              <w:t>Довідник відповідальних за усунення</w:t>
            </w:r>
            <w:r w:rsidRPr="006E1567">
              <w:rPr>
                <w:b/>
                <w:lang w:val="uk-UA" w:eastAsia="uk-UA"/>
              </w:rPr>
              <w:t xml:space="preserve">» </w:t>
            </w:r>
            <w:r w:rsidRPr="006E1567">
              <w:rPr>
                <w:lang w:val="uk-UA" w:eastAsia="uk-UA"/>
              </w:rPr>
              <w:t>(в форматі «Посада керівника», «Підрозділ керівника», ПІП керівника)</w:t>
            </w:r>
          </w:p>
        </w:tc>
      </w:tr>
    </w:tbl>
    <w:p w:rsidR="00623D1E" w:rsidRPr="00B60BC9" w:rsidRDefault="00623D1E" w:rsidP="00623D1E">
      <w:pPr>
        <w:widowControl w:val="0"/>
        <w:ind w:left="720"/>
        <w:jc w:val="both"/>
      </w:pPr>
    </w:p>
    <w:p w:rsidR="00623D1E" w:rsidRPr="00B60BC9" w:rsidRDefault="00623D1E" w:rsidP="00623D1E">
      <w:pPr>
        <w:pStyle w:val="4"/>
        <w:keepNext w:val="0"/>
        <w:widowControl w:val="0"/>
        <w:pBdr>
          <w:top w:val="nil"/>
          <w:left w:val="nil"/>
          <w:bottom w:val="nil"/>
          <w:right w:val="nil"/>
          <w:between w:val="nil"/>
        </w:pBdr>
      </w:pPr>
      <w:r w:rsidRPr="00B60BC9">
        <w:t>4</w:t>
      </w:r>
      <w:r>
        <w:t xml:space="preserve">. </w:t>
      </w:r>
      <w:r w:rsidRPr="00B60BC9">
        <w:t xml:space="preserve"> Відображення інформації про зареєстровані порушення</w:t>
      </w:r>
    </w:p>
    <w:p w:rsidR="00623D1E" w:rsidRPr="00B60BC9" w:rsidRDefault="00623D1E" w:rsidP="00623D1E">
      <w:pPr>
        <w:ind w:firstLine="540"/>
        <w:jc w:val="both"/>
      </w:pPr>
      <w:r w:rsidRPr="00B60BC9">
        <w:t>Подвійний клік на рядок з даними про припис відкриває підвкладку з порушеннями, де відображаються вже занесені порушення і можна додати нові.</w:t>
      </w:r>
    </w:p>
    <w:p w:rsidR="00623D1E" w:rsidRPr="00B60BC9" w:rsidRDefault="00623D1E" w:rsidP="00623D1E">
      <w:pPr>
        <w:ind w:firstLine="540"/>
        <w:jc w:val="both"/>
      </w:pPr>
      <w:r w:rsidRPr="00B60BC9">
        <w:t>Користувачу відображається послідовний перелік порушень по вибраному припису.</w:t>
      </w:r>
    </w:p>
    <w:p w:rsidR="00623D1E" w:rsidRPr="00B60BC9" w:rsidRDefault="00623D1E" w:rsidP="00623D1E">
      <w:pPr>
        <w:jc w:val="both"/>
      </w:pPr>
    </w:p>
    <w:p w:rsidR="00623D1E" w:rsidRPr="00B60BC9" w:rsidRDefault="00623D1E" w:rsidP="00623D1E">
      <w:pPr>
        <w:pStyle w:val="4"/>
        <w:keepNext w:val="0"/>
        <w:widowControl w:val="0"/>
        <w:pBdr>
          <w:top w:val="nil"/>
          <w:left w:val="nil"/>
          <w:bottom w:val="nil"/>
          <w:right w:val="nil"/>
          <w:between w:val="nil"/>
        </w:pBdr>
      </w:pPr>
      <w:r w:rsidRPr="00B60BC9">
        <w:t>5</w:t>
      </w:r>
      <w:r>
        <w:t xml:space="preserve">. </w:t>
      </w:r>
      <w:r w:rsidRPr="00B60BC9">
        <w:t xml:space="preserve"> Додавання нового / редагування існуючого порушення </w:t>
      </w:r>
    </w:p>
    <w:p w:rsidR="00623D1E" w:rsidRPr="00B60BC9" w:rsidRDefault="00623D1E" w:rsidP="00623D1E">
      <w:pPr>
        <w:ind w:firstLine="540"/>
        <w:jc w:val="both"/>
      </w:pPr>
      <w:r w:rsidRPr="00B60BC9">
        <w:t>При натисненні на кнопку «</w:t>
      </w:r>
      <w:r w:rsidRPr="00B60BC9">
        <w:rPr>
          <w:b/>
        </w:rPr>
        <w:t>Додати порушення</w:t>
      </w:r>
      <w:r w:rsidRPr="00B60BC9">
        <w:t xml:space="preserve">» відображається внесення порушень з полями для заповнення. </w:t>
      </w:r>
    </w:p>
    <w:p w:rsidR="00623D1E" w:rsidRPr="00B60BC9" w:rsidRDefault="00623D1E" w:rsidP="00623D1E">
      <w:pPr>
        <w:ind w:firstLine="540"/>
        <w:jc w:val="both"/>
      </w:pPr>
      <w:r w:rsidRPr="00B60BC9">
        <w:t>При натисненні на кнопку «Редагувати» користувачу відображається таке ж вікно як і при додаванні нового порушення.</w:t>
      </w:r>
    </w:p>
    <w:p w:rsidR="00623D1E" w:rsidRPr="00B60BC9" w:rsidRDefault="00623D1E" w:rsidP="00623D1E">
      <w:pPr>
        <w:ind w:firstLine="540"/>
        <w:jc w:val="both"/>
      </w:pPr>
      <w:r w:rsidRPr="00B60BC9">
        <w:t>Редагувати дані може:</w:t>
      </w:r>
    </w:p>
    <w:p w:rsidR="00623D1E" w:rsidRPr="00405CBC" w:rsidRDefault="00623D1E" w:rsidP="00623D1E">
      <w:pPr>
        <w:pStyle w:val="afd"/>
        <w:numPr>
          <w:ilvl w:val="0"/>
          <w:numId w:val="35"/>
        </w:numPr>
        <w:spacing w:after="0" w:line="240" w:lineRule="auto"/>
        <w:jc w:val="both"/>
        <w:rPr>
          <w:rFonts w:ascii="Times New Roman" w:hAnsi="Times New Roman"/>
          <w:sz w:val="24"/>
          <w:szCs w:val="24"/>
        </w:rPr>
      </w:pPr>
      <w:r>
        <w:rPr>
          <w:rFonts w:ascii="Times New Roman" w:hAnsi="Times New Roman"/>
          <w:sz w:val="24"/>
          <w:szCs w:val="24"/>
        </w:rPr>
        <w:t>к</w:t>
      </w:r>
      <w:r w:rsidRPr="00405CBC">
        <w:rPr>
          <w:rFonts w:ascii="Times New Roman" w:hAnsi="Times New Roman"/>
          <w:sz w:val="24"/>
          <w:szCs w:val="24"/>
        </w:rPr>
        <w:t>ористувач, який заніс порушення;</w:t>
      </w:r>
    </w:p>
    <w:p w:rsidR="00623D1E" w:rsidRPr="00405CBC" w:rsidRDefault="00623D1E" w:rsidP="00623D1E">
      <w:pPr>
        <w:pStyle w:val="afd"/>
        <w:numPr>
          <w:ilvl w:val="0"/>
          <w:numId w:val="35"/>
        </w:numPr>
        <w:spacing w:after="0" w:line="240" w:lineRule="auto"/>
        <w:jc w:val="both"/>
        <w:rPr>
          <w:rFonts w:ascii="Times New Roman" w:hAnsi="Times New Roman"/>
          <w:sz w:val="24"/>
          <w:szCs w:val="24"/>
        </w:rPr>
      </w:pPr>
      <w:r>
        <w:rPr>
          <w:rFonts w:ascii="Times New Roman" w:hAnsi="Times New Roman"/>
          <w:sz w:val="24"/>
          <w:szCs w:val="24"/>
        </w:rPr>
        <w:t>а</w:t>
      </w:r>
      <w:r w:rsidRPr="00405CBC">
        <w:rPr>
          <w:rFonts w:ascii="Times New Roman" w:hAnsi="Times New Roman"/>
          <w:sz w:val="24"/>
          <w:szCs w:val="24"/>
        </w:rPr>
        <w:t>дміністратор.</w:t>
      </w:r>
    </w:p>
    <w:p w:rsidR="00623D1E" w:rsidRPr="00B60BC9" w:rsidRDefault="00623D1E" w:rsidP="00623D1E">
      <w:pPr>
        <w:ind w:firstLine="540"/>
        <w:jc w:val="both"/>
      </w:pPr>
      <w:r w:rsidRPr="00B60BC9">
        <w:t>Додавати нові порушення можуть усі користувачі, окрім користувача з роллю  «Глядач».</w:t>
      </w:r>
    </w:p>
    <w:p w:rsidR="00623D1E" w:rsidRPr="00B60BC9" w:rsidRDefault="00623D1E" w:rsidP="00623D1E">
      <w:pPr>
        <w:ind w:firstLine="540"/>
        <w:jc w:val="both"/>
      </w:pPr>
      <w:r w:rsidRPr="00B60BC9">
        <w:t xml:space="preserve">Перелік полів, які необхідно заповнити, та опис до них вказано в таблиці 2 </w:t>
      </w:r>
      <w:r>
        <w:t>«</w:t>
      </w:r>
      <w:r w:rsidRPr="00B60BC9">
        <w:rPr>
          <w:lang w:eastAsia="uk-UA"/>
        </w:rPr>
        <w:t xml:space="preserve">Поля для реєстрації </w:t>
      </w:r>
      <w:r w:rsidRPr="00B60BC9">
        <w:rPr>
          <w:bCs/>
          <w:lang w:eastAsia="uk-UA"/>
        </w:rPr>
        <w:t>Порушення</w:t>
      </w:r>
      <w:r>
        <w:rPr>
          <w:bCs/>
          <w:lang w:eastAsia="uk-UA"/>
        </w:rPr>
        <w:t>»</w:t>
      </w:r>
      <w:r w:rsidRPr="00B60BC9">
        <w:t xml:space="preserve">. </w:t>
      </w:r>
    </w:p>
    <w:tbl>
      <w:tblPr>
        <w:tblStyle w:val="af5"/>
        <w:tblW w:w="0" w:type="auto"/>
        <w:tblLook w:val="04A0" w:firstRow="1" w:lastRow="0" w:firstColumn="1" w:lastColumn="0" w:noHBand="0" w:noVBand="1"/>
      </w:tblPr>
      <w:tblGrid>
        <w:gridCol w:w="696"/>
        <w:gridCol w:w="4455"/>
        <w:gridCol w:w="4795"/>
      </w:tblGrid>
      <w:tr w:rsidR="00623D1E" w:rsidRPr="00405CBC" w:rsidTr="00623D1E">
        <w:tc>
          <w:tcPr>
            <w:tcW w:w="0" w:type="auto"/>
            <w:gridSpan w:val="3"/>
            <w:hideMark/>
          </w:tcPr>
          <w:p w:rsidR="00623D1E" w:rsidRPr="006E1567" w:rsidRDefault="00623D1E" w:rsidP="00623D1E">
            <w:pPr>
              <w:jc w:val="both"/>
              <w:rPr>
                <w:lang w:eastAsia="uk-UA"/>
              </w:rPr>
            </w:pPr>
            <w:r w:rsidRPr="006E1567">
              <w:rPr>
                <w:lang w:eastAsia="uk-UA"/>
              </w:rPr>
              <w:t xml:space="preserve">Таблиця 2 Поля для реєстрації </w:t>
            </w:r>
            <w:r w:rsidRPr="006E1567">
              <w:rPr>
                <w:b/>
                <w:bCs/>
                <w:lang w:eastAsia="uk-UA"/>
              </w:rPr>
              <w:t>Порушення</w:t>
            </w:r>
          </w:p>
        </w:tc>
      </w:tr>
      <w:tr w:rsidR="00623D1E" w:rsidRPr="006E1567" w:rsidTr="00623D1E">
        <w:tc>
          <w:tcPr>
            <w:tcW w:w="0" w:type="auto"/>
            <w:hideMark/>
          </w:tcPr>
          <w:p w:rsidR="00623D1E" w:rsidRPr="006E1567" w:rsidRDefault="00623D1E" w:rsidP="00623D1E">
            <w:pPr>
              <w:jc w:val="both"/>
              <w:rPr>
                <w:b/>
                <w:lang w:eastAsia="uk-UA"/>
              </w:rPr>
            </w:pPr>
            <w:r w:rsidRPr="006E1567">
              <w:rPr>
                <w:b/>
                <w:lang w:eastAsia="uk-UA"/>
              </w:rPr>
              <w:t>№</w:t>
            </w:r>
          </w:p>
        </w:tc>
        <w:tc>
          <w:tcPr>
            <w:tcW w:w="0" w:type="auto"/>
            <w:hideMark/>
          </w:tcPr>
          <w:p w:rsidR="00623D1E" w:rsidRPr="006E1567" w:rsidRDefault="00623D1E" w:rsidP="00623D1E">
            <w:pPr>
              <w:jc w:val="both"/>
              <w:rPr>
                <w:b/>
                <w:lang w:eastAsia="uk-UA"/>
              </w:rPr>
            </w:pPr>
            <w:r w:rsidRPr="006E1567">
              <w:rPr>
                <w:b/>
                <w:lang w:eastAsia="uk-UA"/>
              </w:rPr>
              <w:t>Назва поля</w:t>
            </w:r>
          </w:p>
        </w:tc>
        <w:tc>
          <w:tcPr>
            <w:tcW w:w="0" w:type="auto"/>
            <w:hideMark/>
          </w:tcPr>
          <w:p w:rsidR="00623D1E" w:rsidRPr="006E1567" w:rsidRDefault="00623D1E" w:rsidP="00623D1E">
            <w:pPr>
              <w:jc w:val="both"/>
              <w:rPr>
                <w:b/>
                <w:lang w:eastAsia="uk-UA"/>
              </w:rPr>
            </w:pPr>
            <w:r w:rsidRPr="006E1567">
              <w:rPr>
                <w:b/>
                <w:lang w:eastAsia="uk-UA"/>
              </w:rPr>
              <w:t>Примітка</w:t>
            </w:r>
          </w:p>
        </w:tc>
      </w:tr>
      <w:tr w:rsidR="00623D1E" w:rsidRPr="006E1567" w:rsidTr="00623D1E">
        <w:tc>
          <w:tcPr>
            <w:tcW w:w="0" w:type="auto"/>
            <w:hideMark/>
          </w:tcPr>
          <w:p w:rsidR="00623D1E" w:rsidRPr="006E1567" w:rsidRDefault="00623D1E" w:rsidP="00623D1E">
            <w:pPr>
              <w:jc w:val="both"/>
              <w:rPr>
                <w:lang w:eastAsia="uk-UA"/>
              </w:rPr>
            </w:pPr>
            <w:r w:rsidRPr="006E1567">
              <w:rPr>
                <w:lang w:eastAsia="uk-UA"/>
              </w:rPr>
              <w:t>2.1.</w:t>
            </w:r>
          </w:p>
        </w:tc>
        <w:tc>
          <w:tcPr>
            <w:tcW w:w="0" w:type="auto"/>
            <w:hideMark/>
          </w:tcPr>
          <w:p w:rsidR="00623D1E" w:rsidRPr="006E1567" w:rsidRDefault="00623D1E" w:rsidP="00623D1E">
            <w:pPr>
              <w:jc w:val="both"/>
              <w:rPr>
                <w:lang w:eastAsia="uk-UA"/>
              </w:rPr>
            </w:pPr>
            <w:r w:rsidRPr="006E1567">
              <w:rPr>
                <w:b/>
                <w:bCs/>
                <w:lang w:eastAsia="uk-UA"/>
              </w:rPr>
              <w:t xml:space="preserve">№ п/п </w:t>
            </w:r>
          </w:p>
        </w:tc>
        <w:tc>
          <w:tcPr>
            <w:tcW w:w="0" w:type="auto"/>
            <w:hideMark/>
          </w:tcPr>
          <w:p w:rsidR="00623D1E" w:rsidRPr="006E1567" w:rsidRDefault="00623D1E" w:rsidP="00623D1E">
            <w:pPr>
              <w:jc w:val="both"/>
              <w:rPr>
                <w:lang w:eastAsia="uk-UA"/>
              </w:rPr>
            </w:pPr>
            <w:r w:rsidRPr="006E1567">
              <w:rPr>
                <w:lang w:eastAsia="uk-UA"/>
              </w:rPr>
              <w:t>Автоматично, формат: 1, 2…..n</w:t>
            </w:r>
          </w:p>
        </w:tc>
      </w:tr>
      <w:tr w:rsidR="00623D1E" w:rsidRPr="006E1567" w:rsidTr="00623D1E">
        <w:tc>
          <w:tcPr>
            <w:tcW w:w="0" w:type="auto"/>
            <w:hideMark/>
          </w:tcPr>
          <w:p w:rsidR="00623D1E" w:rsidRPr="006E1567" w:rsidRDefault="00623D1E" w:rsidP="00623D1E">
            <w:pPr>
              <w:jc w:val="both"/>
              <w:rPr>
                <w:lang w:eastAsia="uk-UA"/>
              </w:rPr>
            </w:pPr>
            <w:r w:rsidRPr="006E1567">
              <w:rPr>
                <w:lang w:eastAsia="uk-UA"/>
              </w:rPr>
              <w:t>2.2.</w:t>
            </w:r>
          </w:p>
        </w:tc>
        <w:tc>
          <w:tcPr>
            <w:tcW w:w="0" w:type="auto"/>
            <w:hideMark/>
          </w:tcPr>
          <w:p w:rsidR="00623D1E" w:rsidRPr="006E1567" w:rsidRDefault="00623D1E" w:rsidP="00623D1E">
            <w:pPr>
              <w:jc w:val="both"/>
              <w:rPr>
                <w:lang w:eastAsia="uk-UA"/>
              </w:rPr>
            </w:pPr>
            <w:r w:rsidRPr="006E1567">
              <w:rPr>
                <w:b/>
                <w:bCs/>
                <w:lang w:eastAsia="uk-UA"/>
              </w:rPr>
              <w:t>Філія</w:t>
            </w:r>
          </w:p>
        </w:tc>
        <w:tc>
          <w:tcPr>
            <w:tcW w:w="0" w:type="auto"/>
            <w:hideMark/>
          </w:tcPr>
          <w:p w:rsidR="00623D1E" w:rsidRPr="006E1567" w:rsidRDefault="00623D1E" w:rsidP="00623D1E">
            <w:pPr>
              <w:jc w:val="both"/>
              <w:rPr>
                <w:lang w:eastAsia="uk-UA"/>
              </w:rPr>
            </w:pPr>
            <w:r w:rsidRPr="006E1567">
              <w:rPr>
                <w:lang w:eastAsia="uk-UA"/>
              </w:rPr>
              <w:t xml:space="preserve">Довідник підрозділів </w:t>
            </w:r>
          </w:p>
        </w:tc>
      </w:tr>
      <w:tr w:rsidR="00623D1E" w:rsidRPr="006E1567" w:rsidTr="00623D1E">
        <w:tc>
          <w:tcPr>
            <w:tcW w:w="0" w:type="auto"/>
            <w:hideMark/>
          </w:tcPr>
          <w:p w:rsidR="00623D1E" w:rsidRPr="006E1567" w:rsidRDefault="00623D1E" w:rsidP="00623D1E">
            <w:pPr>
              <w:jc w:val="both"/>
              <w:rPr>
                <w:lang w:eastAsia="uk-UA"/>
              </w:rPr>
            </w:pPr>
            <w:r w:rsidRPr="006E1567">
              <w:rPr>
                <w:lang w:eastAsia="uk-UA"/>
              </w:rPr>
              <w:t>2.3.</w:t>
            </w:r>
          </w:p>
        </w:tc>
        <w:tc>
          <w:tcPr>
            <w:tcW w:w="0" w:type="auto"/>
            <w:hideMark/>
          </w:tcPr>
          <w:p w:rsidR="00623D1E" w:rsidRPr="006E1567" w:rsidRDefault="00623D1E" w:rsidP="00623D1E">
            <w:pPr>
              <w:jc w:val="both"/>
              <w:rPr>
                <w:lang w:eastAsia="uk-UA"/>
              </w:rPr>
            </w:pPr>
            <w:r w:rsidRPr="006E1567">
              <w:rPr>
                <w:b/>
                <w:bCs/>
                <w:lang w:eastAsia="uk-UA"/>
              </w:rPr>
              <w:t>Cлужба, відділ</w:t>
            </w:r>
          </w:p>
        </w:tc>
        <w:tc>
          <w:tcPr>
            <w:tcW w:w="0" w:type="auto"/>
            <w:hideMark/>
          </w:tcPr>
          <w:p w:rsidR="00623D1E" w:rsidRPr="006E1567" w:rsidRDefault="00623D1E" w:rsidP="00623D1E">
            <w:pPr>
              <w:jc w:val="both"/>
              <w:rPr>
                <w:lang w:eastAsia="uk-UA"/>
              </w:rPr>
            </w:pPr>
            <w:r w:rsidRPr="006E1567">
              <w:rPr>
                <w:lang w:eastAsia="uk-UA"/>
              </w:rPr>
              <w:t>Дані поля залежать від значення в полі 1.2. Ручне введення</w:t>
            </w:r>
          </w:p>
        </w:tc>
      </w:tr>
      <w:tr w:rsidR="00623D1E" w:rsidRPr="006E1567" w:rsidTr="00623D1E">
        <w:tc>
          <w:tcPr>
            <w:tcW w:w="0" w:type="auto"/>
            <w:hideMark/>
          </w:tcPr>
          <w:p w:rsidR="00623D1E" w:rsidRPr="006E1567" w:rsidRDefault="00623D1E" w:rsidP="00623D1E">
            <w:pPr>
              <w:jc w:val="both"/>
              <w:rPr>
                <w:lang w:eastAsia="uk-UA"/>
              </w:rPr>
            </w:pPr>
            <w:r w:rsidRPr="006E1567">
              <w:rPr>
                <w:lang w:eastAsia="uk-UA"/>
              </w:rPr>
              <w:t>2.4.</w:t>
            </w:r>
          </w:p>
        </w:tc>
        <w:tc>
          <w:tcPr>
            <w:tcW w:w="0" w:type="auto"/>
            <w:hideMark/>
          </w:tcPr>
          <w:p w:rsidR="00623D1E" w:rsidRPr="006E1567" w:rsidRDefault="00623D1E" w:rsidP="00623D1E">
            <w:pPr>
              <w:jc w:val="both"/>
              <w:rPr>
                <w:lang w:eastAsia="uk-UA"/>
              </w:rPr>
            </w:pPr>
            <w:r w:rsidRPr="006E1567">
              <w:rPr>
                <w:b/>
                <w:bCs/>
                <w:lang w:eastAsia="uk-UA"/>
              </w:rPr>
              <w:t>Підрозділ, дільниця</w:t>
            </w:r>
          </w:p>
        </w:tc>
        <w:tc>
          <w:tcPr>
            <w:tcW w:w="0" w:type="auto"/>
            <w:hideMark/>
          </w:tcPr>
          <w:p w:rsidR="00623D1E" w:rsidRPr="006E1567" w:rsidRDefault="00623D1E" w:rsidP="00623D1E">
            <w:pPr>
              <w:jc w:val="both"/>
              <w:rPr>
                <w:lang w:eastAsia="uk-UA"/>
              </w:rPr>
            </w:pPr>
            <w:r w:rsidRPr="006E1567">
              <w:rPr>
                <w:lang w:eastAsia="uk-UA"/>
              </w:rPr>
              <w:t>Дані поля залежать від значення в полі 1.3. Ручне введення</w:t>
            </w:r>
          </w:p>
        </w:tc>
      </w:tr>
      <w:tr w:rsidR="00623D1E" w:rsidRPr="006E1567" w:rsidTr="00623D1E">
        <w:tc>
          <w:tcPr>
            <w:tcW w:w="0" w:type="auto"/>
            <w:hideMark/>
          </w:tcPr>
          <w:p w:rsidR="00623D1E" w:rsidRPr="006E1567" w:rsidRDefault="00623D1E" w:rsidP="00623D1E">
            <w:pPr>
              <w:jc w:val="both"/>
              <w:rPr>
                <w:lang w:eastAsia="uk-UA"/>
              </w:rPr>
            </w:pPr>
            <w:r w:rsidRPr="006E1567">
              <w:rPr>
                <w:lang w:eastAsia="uk-UA"/>
              </w:rPr>
              <w:lastRenderedPageBreak/>
              <w:t>2.5.</w:t>
            </w:r>
          </w:p>
        </w:tc>
        <w:tc>
          <w:tcPr>
            <w:tcW w:w="0" w:type="auto"/>
            <w:hideMark/>
          </w:tcPr>
          <w:p w:rsidR="00623D1E" w:rsidRPr="006E1567" w:rsidRDefault="00623D1E" w:rsidP="00623D1E">
            <w:pPr>
              <w:jc w:val="both"/>
              <w:rPr>
                <w:lang w:eastAsia="uk-UA"/>
              </w:rPr>
            </w:pPr>
            <w:r w:rsidRPr="006E1567">
              <w:rPr>
                <w:b/>
                <w:bCs/>
                <w:lang w:eastAsia="uk-UA"/>
              </w:rPr>
              <w:t>Виявлені порушення</w:t>
            </w:r>
          </w:p>
        </w:tc>
        <w:tc>
          <w:tcPr>
            <w:tcW w:w="0" w:type="auto"/>
            <w:hideMark/>
          </w:tcPr>
          <w:p w:rsidR="00623D1E" w:rsidRPr="006E1567" w:rsidRDefault="00623D1E" w:rsidP="00623D1E">
            <w:pPr>
              <w:jc w:val="both"/>
              <w:rPr>
                <w:lang w:eastAsia="uk-UA"/>
              </w:rPr>
            </w:pPr>
            <w:r w:rsidRPr="006E1567">
              <w:rPr>
                <w:lang w:eastAsia="uk-UA"/>
              </w:rPr>
              <w:t>Ручне введення</w:t>
            </w:r>
          </w:p>
        </w:tc>
      </w:tr>
      <w:tr w:rsidR="00623D1E" w:rsidRPr="006E1567" w:rsidTr="00623D1E">
        <w:tc>
          <w:tcPr>
            <w:tcW w:w="0" w:type="auto"/>
            <w:hideMark/>
          </w:tcPr>
          <w:p w:rsidR="00623D1E" w:rsidRPr="006E1567" w:rsidRDefault="00623D1E" w:rsidP="00623D1E">
            <w:pPr>
              <w:jc w:val="both"/>
              <w:rPr>
                <w:lang w:eastAsia="uk-UA"/>
              </w:rPr>
            </w:pPr>
            <w:r w:rsidRPr="006E1567">
              <w:rPr>
                <w:lang w:eastAsia="uk-UA"/>
              </w:rPr>
              <w:t>2.6.</w:t>
            </w:r>
          </w:p>
        </w:tc>
        <w:tc>
          <w:tcPr>
            <w:tcW w:w="0" w:type="auto"/>
            <w:hideMark/>
          </w:tcPr>
          <w:p w:rsidR="00623D1E" w:rsidRPr="006E1567" w:rsidRDefault="00623D1E" w:rsidP="00623D1E">
            <w:pPr>
              <w:jc w:val="both"/>
              <w:rPr>
                <w:lang w:eastAsia="uk-UA"/>
              </w:rPr>
            </w:pPr>
            <w:r w:rsidRPr="006E1567">
              <w:rPr>
                <w:b/>
                <w:bCs/>
                <w:lang w:eastAsia="uk-UA"/>
              </w:rPr>
              <w:t>Нормативно-правовий акт, пункт, вимоги яких порушено</w:t>
            </w:r>
          </w:p>
        </w:tc>
        <w:tc>
          <w:tcPr>
            <w:tcW w:w="0" w:type="auto"/>
            <w:hideMark/>
          </w:tcPr>
          <w:p w:rsidR="00623D1E" w:rsidRPr="006E1567" w:rsidRDefault="00623D1E" w:rsidP="00623D1E">
            <w:pPr>
              <w:jc w:val="both"/>
              <w:rPr>
                <w:lang w:eastAsia="uk-UA"/>
              </w:rPr>
            </w:pPr>
            <w:r w:rsidRPr="006E1567">
              <w:rPr>
                <w:lang w:eastAsia="uk-UA"/>
              </w:rPr>
              <w:t>Ручне введення</w:t>
            </w:r>
          </w:p>
        </w:tc>
      </w:tr>
      <w:tr w:rsidR="00623D1E" w:rsidRPr="006E1567" w:rsidTr="00623D1E">
        <w:tc>
          <w:tcPr>
            <w:tcW w:w="0" w:type="auto"/>
            <w:hideMark/>
          </w:tcPr>
          <w:p w:rsidR="00623D1E" w:rsidRPr="006E1567" w:rsidRDefault="00623D1E" w:rsidP="00623D1E">
            <w:pPr>
              <w:jc w:val="both"/>
              <w:rPr>
                <w:lang w:eastAsia="uk-UA"/>
              </w:rPr>
            </w:pPr>
            <w:r w:rsidRPr="006E1567">
              <w:rPr>
                <w:lang w:eastAsia="uk-UA"/>
              </w:rPr>
              <w:t>2.7.</w:t>
            </w:r>
          </w:p>
        </w:tc>
        <w:tc>
          <w:tcPr>
            <w:tcW w:w="0" w:type="auto"/>
            <w:hideMark/>
          </w:tcPr>
          <w:p w:rsidR="00623D1E" w:rsidRPr="006E1567" w:rsidRDefault="00623D1E" w:rsidP="00623D1E">
            <w:pPr>
              <w:jc w:val="both"/>
              <w:rPr>
                <w:lang w:eastAsia="uk-UA"/>
              </w:rPr>
            </w:pPr>
            <w:r w:rsidRPr="006E1567">
              <w:rPr>
                <w:b/>
                <w:bCs/>
                <w:lang w:eastAsia="uk-UA"/>
              </w:rPr>
              <w:t>Запропоновані заходи</w:t>
            </w:r>
          </w:p>
        </w:tc>
        <w:tc>
          <w:tcPr>
            <w:tcW w:w="0" w:type="auto"/>
            <w:hideMark/>
          </w:tcPr>
          <w:p w:rsidR="00623D1E" w:rsidRPr="006E1567" w:rsidRDefault="00623D1E" w:rsidP="00623D1E">
            <w:pPr>
              <w:jc w:val="both"/>
              <w:rPr>
                <w:lang w:eastAsia="uk-UA"/>
              </w:rPr>
            </w:pPr>
            <w:r w:rsidRPr="006E1567">
              <w:rPr>
                <w:lang w:eastAsia="uk-UA"/>
              </w:rPr>
              <w:t>Ручне введення</w:t>
            </w:r>
          </w:p>
        </w:tc>
      </w:tr>
      <w:tr w:rsidR="00623D1E" w:rsidRPr="006E1567" w:rsidTr="00623D1E">
        <w:tc>
          <w:tcPr>
            <w:tcW w:w="0" w:type="auto"/>
            <w:hideMark/>
          </w:tcPr>
          <w:p w:rsidR="00623D1E" w:rsidRPr="006E1567" w:rsidRDefault="00623D1E" w:rsidP="00623D1E">
            <w:pPr>
              <w:jc w:val="both"/>
              <w:rPr>
                <w:lang w:eastAsia="uk-UA"/>
              </w:rPr>
            </w:pPr>
            <w:r w:rsidRPr="006E1567">
              <w:rPr>
                <w:lang w:eastAsia="uk-UA"/>
              </w:rPr>
              <w:t>2.8.</w:t>
            </w:r>
          </w:p>
        </w:tc>
        <w:tc>
          <w:tcPr>
            <w:tcW w:w="0" w:type="auto"/>
            <w:hideMark/>
          </w:tcPr>
          <w:p w:rsidR="00623D1E" w:rsidRPr="006E1567" w:rsidRDefault="00623D1E" w:rsidP="00623D1E">
            <w:pPr>
              <w:jc w:val="both"/>
              <w:rPr>
                <w:lang w:eastAsia="uk-UA"/>
              </w:rPr>
            </w:pPr>
            <w:r w:rsidRPr="006E1567">
              <w:rPr>
                <w:b/>
                <w:bCs/>
                <w:lang w:eastAsia="uk-UA"/>
              </w:rPr>
              <w:t>Термін усунення порушень</w:t>
            </w:r>
          </w:p>
        </w:tc>
        <w:tc>
          <w:tcPr>
            <w:tcW w:w="0" w:type="auto"/>
            <w:hideMark/>
          </w:tcPr>
          <w:p w:rsidR="00623D1E" w:rsidRPr="006E1567" w:rsidRDefault="00623D1E" w:rsidP="00623D1E">
            <w:pPr>
              <w:jc w:val="both"/>
              <w:rPr>
                <w:lang w:eastAsia="uk-UA"/>
              </w:rPr>
            </w:pPr>
            <w:r w:rsidRPr="006E1567">
              <w:rPr>
                <w:lang w:eastAsia="uk-UA"/>
              </w:rPr>
              <w:t>Ручне введення</w:t>
            </w:r>
          </w:p>
        </w:tc>
      </w:tr>
      <w:tr w:rsidR="00623D1E" w:rsidRPr="00405CBC" w:rsidTr="00623D1E">
        <w:tc>
          <w:tcPr>
            <w:tcW w:w="0" w:type="auto"/>
            <w:hideMark/>
          </w:tcPr>
          <w:p w:rsidR="00623D1E" w:rsidRPr="006E1567" w:rsidRDefault="00623D1E" w:rsidP="00623D1E">
            <w:pPr>
              <w:jc w:val="both"/>
              <w:rPr>
                <w:lang w:eastAsia="uk-UA"/>
              </w:rPr>
            </w:pPr>
            <w:r w:rsidRPr="006E1567">
              <w:rPr>
                <w:lang w:eastAsia="uk-UA"/>
              </w:rPr>
              <w:t>2.9.</w:t>
            </w:r>
          </w:p>
        </w:tc>
        <w:tc>
          <w:tcPr>
            <w:tcW w:w="0" w:type="auto"/>
            <w:hideMark/>
          </w:tcPr>
          <w:p w:rsidR="00623D1E" w:rsidRPr="006E1567" w:rsidRDefault="00623D1E" w:rsidP="00623D1E">
            <w:pPr>
              <w:jc w:val="both"/>
              <w:rPr>
                <w:lang w:eastAsia="uk-UA"/>
              </w:rPr>
            </w:pPr>
            <w:r w:rsidRPr="006E1567">
              <w:rPr>
                <w:b/>
                <w:bCs/>
                <w:lang w:eastAsia="uk-UA"/>
              </w:rPr>
              <w:t>Відмітка про виконання порушення</w:t>
            </w:r>
          </w:p>
        </w:tc>
        <w:tc>
          <w:tcPr>
            <w:tcW w:w="0" w:type="auto"/>
            <w:hideMark/>
          </w:tcPr>
          <w:p w:rsidR="00623D1E" w:rsidRPr="006E1567" w:rsidRDefault="00623D1E" w:rsidP="00623D1E">
            <w:pPr>
              <w:jc w:val="both"/>
              <w:rPr>
                <w:lang w:eastAsia="uk-UA"/>
              </w:rPr>
            </w:pPr>
            <w:r w:rsidRPr="006E1567">
              <w:rPr>
                <w:lang w:eastAsia="uk-UA"/>
              </w:rPr>
              <w:t xml:space="preserve">Виконано/ Не виконано/ Перенесено. </w:t>
            </w:r>
          </w:p>
          <w:p w:rsidR="00623D1E" w:rsidRPr="006E1567" w:rsidRDefault="00623D1E" w:rsidP="00623D1E">
            <w:pPr>
              <w:jc w:val="both"/>
              <w:rPr>
                <w:lang w:eastAsia="uk-UA"/>
              </w:rPr>
            </w:pPr>
            <w:r w:rsidRPr="006E1567">
              <w:rPr>
                <w:lang w:eastAsia="uk-UA"/>
              </w:rPr>
              <w:t>Ручне введення</w:t>
            </w:r>
          </w:p>
        </w:tc>
      </w:tr>
      <w:tr w:rsidR="00623D1E" w:rsidRPr="00405CBC" w:rsidTr="00623D1E">
        <w:tc>
          <w:tcPr>
            <w:tcW w:w="0" w:type="auto"/>
            <w:hideMark/>
          </w:tcPr>
          <w:p w:rsidR="00623D1E" w:rsidRPr="006E1567" w:rsidRDefault="00623D1E" w:rsidP="00623D1E">
            <w:pPr>
              <w:jc w:val="both"/>
              <w:rPr>
                <w:lang w:eastAsia="uk-UA"/>
              </w:rPr>
            </w:pPr>
            <w:r w:rsidRPr="006E1567">
              <w:rPr>
                <w:lang w:eastAsia="uk-UA"/>
              </w:rPr>
              <w:t>2.10.</w:t>
            </w:r>
          </w:p>
        </w:tc>
        <w:tc>
          <w:tcPr>
            <w:tcW w:w="0" w:type="auto"/>
            <w:hideMark/>
          </w:tcPr>
          <w:p w:rsidR="00623D1E" w:rsidRPr="006E1567" w:rsidRDefault="00623D1E" w:rsidP="00623D1E">
            <w:pPr>
              <w:jc w:val="both"/>
              <w:rPr>
                <w:lang w:eastAsia="uk-UA"/>
              </w:rPr>
            </w:pPr>
            <w:r w:rsidRPr="006E1567">
              <w:rPr>
                <w:b/>
                <w:bCs/>
                <w:lang w:eastAsia="uk-UA"/>
              </w:rPr>
              <w:t>Причина не виконання/перенесення порушення</w:t>
            </w:r>
          </w:p>
        </w:tc>
        <w:tc>
          <w:tcPr>
            <w:tcW w:w="0" w:type="auto"/>
            <w:hideMark/>
          </w:tcPr>
          <w:p w:rsidR="00623D1E" w:rsidRPr="006E1567" w:rsidRDefault="00623D1E" w:rsidP="00623D1E">
            <w:pPr>
              <w:jc w:val="both"/>
              <w:rPr>
                <w:lang w:eastAsia="uk-UA"/>
              </w:rPr>
            </w:pPr>
            <w:r w:rsidRPr="006E1567">
              <w:rPr>
                <w:lang w:eastAsia="uk-UA"/>
              </w:rPr>
              <w:t>Відображається коли в полі 2.9 вказано значення «</w:t>
            </w:r>
            <w:r w:rsidRPr="006E1567">
              <w:rPr>
                <w:b/>
                <w:lang w:eastAsia="uk-UA"/>
              </w:rPr>
              <w:t>Не виконано</w:t>
            </w:r>
            <w:r w:rsidRPr="006E1567">
              <w:rPr>
                <w:lang w:eastAsia="uk-UA"/>
              </w:rPr>
              <w:t>» / «</w:t>
            </w:r>
            <w:r w:rsidRPr="006E1567">
              <w:rPr>
                <w:b/>
                <w:lang w:eastAsia="uk-UA"/>
              </w:rPr>
              <w:t>Перенесено</w:t>
            </w:r>
            <w:r w:rsidRPr="006E1567">
              <w:rPr>
                <w:lang w:eastAsia="uk-UA"/>
              </w:rPr>
              <w:t>»</w:t>
            </w:r>
          </w:p>
        </w:tc>
      </w:tr>
      <w:tr w:rsidR="00623D1E" w:rsidRPr="00405CBC" w:rsidTr="00623D1E">
        <w:tc>
          <w:tcPr>
            <w:tcW w:w="0" w:type="auto"/>
            <w:hideMark/>
          </w:tcPr>
          <w:p w:rsidR="00623D1E" w:rsidRPr="006E1567" w:rsidRDefault="00623D1E" w:rsidP="00623D1E">
            <w:pPr>
              <w:jc w:val="both"/>
              <w:rPr>
                <w:lang w:eastAsia="uk-UA"/>
              </w:rPr>
            </w:pPr>
            <w:r w:rsidRPr="006E1567">
              <w:rPr>
                <w:lang w:eastAsia="uk-UA"/>
              </w:rPr>
              <w:t>2.11.</w:t>
            </w:r>
          </w:p>
        </w:tc>
        <w:tc>
          <w:tcPr>
            <w:tcW w:w="0" w:type="auto"/>
            <w:hideMark/>
          </w:tcPr>
          <w:p w:rsidR="00623D1E" w:rsidRPr="006E1567" w:rsidRDefault="00623D1E" w:rsidP="00623D1E">
            <w:pPr>
              <w:jc w:val="both"/>
              <w:rPr>
                <w:lang w:eastAsia="uk-UA"/>
              </w:rPr>
            </w:pPr>
            <w:r w:rsidRPr="006E1567">
              <w:rPr>
                <w:b/>
                <w:bCs/>
                <w:lang w:eastAsia="uk-UA"/>
              </w:rPr>
              <w:t>Новий термін перенесення</w:t>
            </w:r>
          </w:p>
        </w:tc>
        <w:tc>
          <w:tcPr>
            <w:tcW w:w="0" w:type="auto"/>
            <w:hideMark/>
          </w:tcPr>
          <w:p w:rsidR="00623D1E" w:rsidRPr="006E1567" w:rsidRDefault="00623D1E" w:rsidP="00623D1E">
            <w:pPr>
              <w:jc w:val="both"/>
              <w:rPr>
                <w:lang w:eastAsia="uk-UA"/>
              </w:rPr>
            </w:pPr>
            <w:r w:rsidRPr="006E1567">
              <w:rPr>
                <w:lang w:eastAsia="uk-UA"/>
              </w:rPr>
              <w:t>Відображається коли в полі 2.9 вказано значення «</w:t>
            </w:r>
            <w:r w:rsidRPr="006E1567">
              <w:rPr>
                <w:b/>
                <w:lang w:eastAsia="uk-UA"/>
              </w:rPr>
              <w:t>Не виконано</w:t>
            </w:r>
            <w:r w:rsidRPr="006E1567">
              <w:rPr>
                <w:lang w:eastAsia="uk-UA"/>
              </w:rPr>
              <w:t>» / «</w:t>
            </w:r>
            <w:r w:rsidRPr="006E1567">
              <w:rPr>
                <w:b/>
                <w:lang w:eastAsia="uk-UA"/>
              </w:rPr>
              <w:t>Перенесено</w:t>
            </w:r>
            <w:r w:rsidRPr="006E1567">
              <w:rPr>
                <w:lang w:eastAsia="uk-UA"/>
              </w:rPr>
              <w:t>»</w:t>
            </w:r>
          </w:p>
        </w:tc>
      </w:tr>
      <w:tr w:rsidR="00623D1E" w:rsidRPr="00405CBC" w:rsidTr="00623D1E">
        <w:tc>
          <w:tcPr>
            <w:tcW w:w="0" w:type="auto"/>
            <w:hideMark/>
          </w:tcPr>
          <w:p w:rsidR="00623D1E" w:rsidRPr="006E1567" w:rsidRDefault="00623D1E" w:rsidP="00623D1E">
            <w:pPr>
              <w:jc w:val="both"/>
              <w:rPr>
                <w:lang w:eastAsia="uk-UA"/>
              </w:rPr>
            </w:pPr>
            <w:r w:rsidRPr="006E1567">
              <w:rPr>
                <w:lang w:eastAsia="uk-UA"/>
              </w:rPr>
              <w:t>2.12.</w:t>
            </w:r>
          </w:p>
        </w:tc>
        <w:tc>
          <w:tcPr>
            <w:tcW w:w="0" w:type="auto"/>
            <w:hideMark/>
          </w:tcPr>
          <w:p w:rsidR="00623D1E" w:rsidRPr="006E1567" w:rsidRDefault="00623D1E" w:rsidP="00623D1E">
            <w:pPr>
              <w:jc w:val="both"/>
              <w:rPr>
                <w:lang w:eastAsia="uk-UA"/>
              </w:rPr>
            </w:pPr>
            <w:r w:rsidRPr="006E1567">
              <w:rPr>
                <w:b/>
                <w:bCs/>
                <w:lang w:eastAsia="uk-UA"/>
              </w:rPr>
              <w:t>Заборонено роботи, механізми, машини, причина</w:t>
            </w:r>
          </w:p>
        </w:tc>
        <w:tc>
          <w:tcPr>
            <w:tcW w:w="0" w:type="auto"/>
            <w:hideMark/>
          </w:tcPr>
          <w:p w:rsidR="00623D1E" w:rsidRPr="006E1567" w:rsidRDefault="00623D1E" w:rsidP="00623D1E">
            <w:pPr>
              <w:jc w:val="both"/>
              <w:rPr>
                <w:lang w:eastAsia="uk-UA"/>
              </w:rPr>
            </w:pPr>
            <w:r w:rsidRPr="006E1567">
              <w:rPr>
                <w:lang w:eastAsia="uk-UA"/>
              </w:rPr>
              <w:t> </w:t>
            </w:r>
          </w:p>
        </w:tc>
      </w:tr>
    </w:tbl>
    <w:p w:rsidR="00623D1E" w:rsidRPr="00B60BC9" w:rsidRDefault="00623D1E" w:rsidP="00623D1E">
      <w:pPr>
        <w:jc w:val="both"/>
      </w:pPr>
    </w:p>
    <w:p w:rsidR="00623D1E" w:rsidRPr="00B60BC9" w:rsidRDefault="00623D1E" w:rsidP="00623D1E">
      <w:pPr>
        <w:ind w:firstLine="540"/>
        <w:jc w:val="both"/>
      </w:pPr>
      <w:r w:rsidRPr="00B60BC9">
        <w:t xml:space="preserve">Натискання кнопки «Зберегти» ініціює збереження внесених/ змінених даних у «Вікні внесення порушень». </w:t>
      </w:r>
    </w:p>
    <w:p w:rsidR="00623D1E" w:rsidRPr="00B60BC9" w:rsidRDefault="00623D1E" w:rsidP="00623D1E">
      <w:pPr>
        <w:jc w:val="both"/>
      </w:pPr>
    </w:p>
    <w:p w:rsidR="00623D1E" w:rsidRPr="00B60BC9" w:rsidRDefault="00623D1E" w:rsidP="00623D1E">
      <w:pPr>
        <w:pStyle w:val="4"/>
        <w:keepNext w:val="0"/>
        <w:widowControl w:val="0"/>
        <w:pBdr>
          <w:top w:val="nil"/>
          <w:left w:val="nil"/>
          <w:bottom w:val="nil"/>
          <w:right w:val="nil"/>
          <w:between w:val="nil"/>
        </w:pBdr>
      </w:pPr>
      <w:r w:rsidRPr="00B60BC9">
        <w:t>6</w:t>
      </w:r>
      <w:r>
        <w:t xml:space="preserve">. </w:t>
      </w:r>
      <w:r w:rsidRPr="00B60BC9">
        <w:t xml:space="preserve"> Формування припису</w:t>
      </w:r>
    </w:p>
    <w:p w:rsidR="00623D1E" w:rsidRPr="00B60BC9" w:rsidRDefault="00623D1E" w:rsidP="00623D1E">
      <w:pPr>
        <w:widowControl w:val="0"/>
        <w:ind w:firstLine="540"/>
        <w:jc w:val="both"/>
      </w:pPr>
      <w:r w:rsidRPr="00B60BC9">
        <w:t xml:space="preserve"> Замовник формує припис шляхом натиснення кнопки «Сформувати припис» на вкладці «Приписи»</w:t>
      </w:r>
      <w:r w:rsidRPr="00CA6326">
        <w:rPr>
          <w:lang w:val="ru-RU"/>
        </w:rPr>
        <w:t xml:space="preserve"> </w:t>
      </w:r>
      <w:r>
        <w:rPr>
          <w:lang w:val="ru-RU"/>
        </w:rPr>
        <w:t>на п</w:t>
      </w:r>
      <w:r w:rsidRPr="00B60BC9">
        <w:t>очатков</w:t>
      </w:r>
      <w:r>
        <w:t>ому</w:t>
      </w:r>
      <w:r w:rsidRPr="00B60BC9">
        <w:t xml:space="preserve"> вікн</w:t>
      </w:r>
      <w:r>
        <w:t>і</w:t>
      </w:r>
      <w:r w:rsidRPr="00B60BC9">
        <w:t>. Файл має формуватися у форматі *.doc за шаблоном, вказаним в Додатку 1.</w:t>
      </w:r>
    </w:p>
    <w:p w:rsidR="00623D1E" w:rsidRPr="00B60BC9" w:rsidRDefault="00623D1E" w:rsidP="00623D1E">
      <w:pPr>
        <w:jc w:val="both"/>
      </w:pPr>
    </w:p>
    <w:p w:rsidR="00623D1E" w:rsidRPr="00B60BC9" w:rsidRDefault="00623D1E" w:rsidP="00623D1E">
      <w:pPr>
        <w:pStyle w:val="4"/>
        <w:keepNext w:val="0"/>
        <w:widowControl w:val="0"/>
        <w:pBdr>
          <w:top w:val="nil"/>
          <w:left w:val="nil"/>
          <w:bottom w:val="nil"/>
          <w:right w:val="nil"/>
          <w:between w:val="nil"/>
        </w:pBdr>
      </w:pPr>
      <w:r w:rsidRPr="00B60BC9">
        <w:t>7</w:t>
      </w:r>
      <w:r>
        <w:t xml:space="preserve">. </w:t>
      </w:r>
      <w:r w:rsidRPr="00B60BC9">
        <w:t xml:space="preserve"> Відображення вкладки Аудити</w:t>
      </w:r>
    </w:p>
    <w:p w:rsidR="00623D1E" w:rsidRPr="00405CBC" w:rsidRDefault="00623D1E" w:rsidP="00623D1E">
      <w:pPr>
        <w:ind w:firstLine="540"/>
        <w:jc w:val="both"/>
      </w:pPr>
      <w:r w:rsidRPr="00405CBC">
        <w:t>Користувачу відображається вкладка «Аудити» з переліком усіх аудитів.</w:t>
      </w:r>
    </w:p>
    <w:p w:rsidR="00623D1E" w:rsidRPr="00405CBC" w:rsidRDefault="00623D1E" w:rsidP="00623D1E">
      <w:pPr>
        <w:ind w:firstLine="540"/>
        <w:jc w:val="both"/>
      </w:pPr>
      <w:r w:rsidRPr="00405CBC">
        <w:t>Перелік аудитів сортується по роках.</w:t>
      </w:r>
    </w:p>
    <w:p w:rsidR="00623D1E" w:rsidRPr="00405CBC" w:rsidRDefault="00623D1E" w:rsidP="00623D1E">
      <w:pPr>
        <w:jc w:val="both"/>
      </w:pPr>
      <w:r w:rsidRPr="00405CBC">
        <w:t>Користувач на вкладці може:</w:t>
      </w:r>
    </w:p>
    <w:p w:rsidR="00623D1E" w:rsidRPr="00405CBC" w:rsidRDefault="00623D1E" w:rsidP="00623D1E">
      <w:pPr>
        <w:pStyle w:val="afd"/>
        <w:numPr>
          <w:ilvl w:val="0"/>
          <w:numId w:val="32"/>
        </w:numPr>
        <w:spacing w:after="0" w:line="240" w:lineRule="auto"/>
        <w:jc w:val="both"/>
        <w:rPr>
          <w:rFonts w:ascii="Times New Roman" w:hAnsi="Times New Roman"/>
          <w:sz w:val="24"/>
          <w:szCs w:val="24"/>
        </w:rPr>
      </w:pPr>
      <w:r w:rsidRPr="00405CBC">
        <w:rPr>
          <w:rFonts w:ascii="Times New Roman" w:hAnsi="Times New Roman"/>
          <w:sz w:val="24"/>
          <w:szCs w:val="24"/>
        </w:rPr>
        <w:t>сформувати звіт про виявлені невідповідності;</w:t>
      </w:r>
    </w:p>
    <w:p w:rsidR="00623D1E" w:rsidRPr="00405CBC" w:rsidRDefault="00623D1E" w:rsidP="00623D1E">
      <w:pPr>
        <w:pStyle w:val="afd"/>
        <w:numPr>
          <w:ilvl w:val="0"/>
          <w:numId w:val="32"/>
        </w:numPr>
        <w:spacing w:after="0" w:line="240" w:lineRule="auto"/>
        <w:jc w:val="both"/>
        <w:rPr>
          <w:rFonts w:ascii="Times New Roman" w:hAnsi="Times New Roman"/>
          <w:sz w:val="24"/>
          <w:szCs w:val="24"/>
        </w:rPr>
      </w:pPr>
      <w:r w:rsidRPr="00405CBC">
        <w:rPr>
          <w:rFonts w:ascii="Times New Roman" w:hAnsi="Times New Roman"/>
          <w:sz w:val="24"/>
          <w:szCs w:val="24"/>
        </w:rPr>
        <w:t>зареєструвати новий звіт про аудит;</w:t>
      </w:r>
    </w:p>
    <w:p w:rsidR="00623D1E" w:rsidRPr="00405CBC" w:rsidRDefault="00623D1E" w:rsidP="00623D1E">
      <w:pPr>
        <w:pStyle w:val="afd"/>
        <w:numPr>
          <w:ilvl w:val="0"/>
          <w:numId w:val="32"/>
        </w:numPr>
        <w:spacing w:after="0" w:line="240" w:lineRule="auto"/>
        <w:jc w:val="both"/>
        <w:rPr>
          <w:rFonts w:ascii="Times New Roman" w:hAnsi="Times New Roman"/>
          <w:sz w:val="24"/>
          <w:szCs w:val="24"/>
        </w:rPr>
      </w:pPr>
      <w:r w:rsidRPr="00405CBC">
        <w:rPr>
          <w:rFonts w:ascii="Times New Roman" w:hAnsi="Times New Roman"/>
          <w:sz w:val="24"/>
          <w:szCs w:val="24"/>
        </w:rPr>
        <w:t>переглянути детальний опис виявлених невідповідностей.</w:t>
      </w:r>
    </w:p>
    <w:p w:rsidR="00623D1E" w:rsidRPr="00405CBC" w:rsidRDefault="00623D1E" w:rsidP="00623D1E">
      <w:pPr>
        <w:jc w:val="both"/>
      </w:pPr>
    </w:p>
    <w:p w:rsidR="00623D1E" w:rsidRPr="00B60BC9" w:rsidRDefault="00623D1E" w:rsidP="00623D1E">
      <w:pPr>
        <w:pStyle w:val="4"/>
        <w:keepNext w:val="0"/>
        <w:widowControl w:val="0"/>
        <w:pBdr>
          <w:top w:val="nil"/>
          <w:left w:val="nil"/>
          <w:bottom w:val="nil"/>
          <w:right w:val="nil"/>
          <w:between w:val="nil"/>
        </w:pBdr>
      </w:pPr>
      <w:r w:rsidRPr="00B60BC9">
        <w:t>8</w:t>
      </w:r>
      <w:r>
        <w:t xml:space="preserve">. </w:t>
      </w:r>
      <w:r w:rsidRPr="00B60BC9">
        <w:t xml:space="preserve"> Реєстрація Звіту про аудит</w:t>
      </w:r>
    </w:p>
    <w:p w:rsidR="00623D1E" w:rsidRPr="00B60BC9" w:rsidRDefault="00623D1E" w:rsidP="00623D1E">
      <w:pPr>
        <w:ind w:firstLine="540"/>
        <w:jc w:val="both"/>
      </w:pPr>
      <w:r w:rsidRPr="00B60BC9">
        <w:t xml:space="preserve">Реєстрація нового звіту про аудит відбувається шляхом натиснення користувачем кнопки </w:t>
      </w:r>
      <w:r w:rsidRPr="00B60BC9">
        <w:rPr>
          <w:b/>
        </w:rPr>
        <w:t xml:space="preserve">«Зареєструвати звіт про аудит» </w:t>
      </w:r>
      <w:r w:rsidRPr="00B60BC9">
        <w:t>на вкладці «Аудити». Після цього користувачу відображається вікно внесення даних про аудит</w:t>
      </w:r>
      <w:r>
        <w:t xml:space="preserve"> на п</w:t>
      </w:r>
      <w:r w:rsidRPr="00B60BC9">
        <w:t>ідвкла</w:t>
      </w:r>
      <w:r>
        <w:t>дці</w:t>
      </w:r>
      <w:r w:rsidRPr="00B60BC9">
        <w:t xml:space="preserve"> реєстраці</w:t>
      </w:r>
      <w:r>
        <w:t>ї</w:t>
      </w:r>
      <w:r w:rsidRPr="00B60BC9">
        <w:t xml:space="preserve"> звіту про аудит.</w:t>
      </w:r>
    </w:p>
    <w:p w:rsidR="00623D1E" w:rsidRPr="00B60BC9" w:rsidRDefault="00623D1E" w:rsidP="00623D1E">
      <w:pPr>
        <w:ind w:firstLine="720"/>
        <w:jc w:val="both"/>
      </w:pPr>
      <w:r w:rsidRPr="00B60BC9">
        <w:t>Збереження внесених даних відбувається шляхом натиснення кнопки «Зберегти».</w:t>
      </w:r>
    </w:p>
    <w:p w:rsidR="00623D1E" w:rsidRPr="00B60BC9" w:rsidRDefault="00623D1E" w:rsidP="00623D1E">
      <w:pPr>
        <w:ind w:firstLine="720"/>
        <w:jc w:val="both"/>
      </w:pPr>
      <w:r w:rsidRPr="00B60BC9">
        <w:t xml:space="preserve">Опис даних, які вносяться користувачем, вказано в таблиці 3 </w:t>
      </w:r>
      <w:r>
        <w:t>«</w:t>
      </w:r>
      <w:r w:rsidRPr="00B60BC9">
        <w:rPr>
          <w:lang w:eastAsia="uk-UA"/>
        </w:rPr>
        <w:t>Поля для реєстрації А</w:t>
      </w:r>
      <w:r w:rsidRPr="00B60BC9">
        <w:rPr>
          <w:bCs/>
          <w:lang w:eastAsia="uk-UA"/>
        </w:rPr>
        <w:t>удиту</w:t>
      </w:r>
      <w:r>
        <w:rPr>
          <w:bCs/>
          <w:lang w:eastAsia="uk-UA"/>
        </w:rPr>
        <w:t>»</w:t>
      </w:r>
      <w:r w:rsidRPr="00B60BC9">
        <w:rPr>
          <w:bCs/>
          <w:lang w:eastAsia="uk-UA"/>
        </w:rPr>
        <w:t>.</w:t>
      </w:r>
    </w:p>
    <w:p w:rsidR="00623D1E" w:rsidRPr="00B60BC9" w:rsidRDefault="00623D1E" w:rsidP="00623D1E">
      <w:pPr>
        <w:jc w:val="both"/>
      </w:pPr>
    </w:p>
    <w:tbl>
      <w:tblPr>
        <w:tblStyle w:val="af5"/>
        <w:tblW w:w="0" w:type="auto"/>
        <w:tblLayout w:type="fixed"/>
        <w:tblLook w:val="04A0" w:firstRow="1" w:lastRow="0" w:firstColumn="1" w:lastColumn="0" w:noHBand="0" w:noVBand="1"/>
      </w:tblPr>
      <w:tblGrid>
        <w:gridCol w:w="704"/>
        <w:gridCol w:w="2760"/>
        <w:gridCol w:w="6120"/>
      </w:tblGrid>
      <w:tr w:rsidR="00623D1E" w:rsidRPr="00405CBC" w:rsidTr="00623D1E">
        <w:tc>
          <w:tcPr>
            <w:tcW w:w="9584" w:type="dxa"/>
            <w:gridSpan w:val="3"/>
          </w:tcPr>
          <w:p w:rsidR="00623D1E" w:rsidRPr="006E1567" w:rsidRDefault="00623D1E" w:rsidP="00623D1E">
            <w:pPr>
              <w:jc w:val="both"/>
              <w:rPr>
                <w:lang w:eastAsia="uk-UA"/>
              </w:rPr>
            </w:pPr>
            <w:r w:rsidRPr="006E1567">
              <w:rPr>
                <w:lang w:eastAsia="uk-UA"/>
              </w:rPr>
              <w:t xml:space="preserve">Таблиця 3 Поля для реєстрації </w:t>
            </w:r>
            <w:r w:rsidRPr="006E1567">
              <w:rPr>
                <w:bCs/>
                <w:lang w:eastAsia="uk-UA"/>
              </w:rPr>
              <w:t>Аудиту</w:t>
            </w:r>
          </w:p>
        </w:tc>
      </w:tr>
      <w:tr w:rsidR="00623D1E" w:rsidRPr="006E1567" w:rsidTr="00623D1E">
        <w:tc>
          <w:tcPr>
            <w:tcW w:w="704" w:type="dxa"/>
            <w:hideMark/>
          </w:tcPr>
          <w:p w:rsidR="00623D1E" w:rsidRPr="006E1567" w:rsidRDefault="00623D1E" w:rsidP="00623D1E">
            <w:pPr>
              <w:jc w:val="both"/>
              <w:rPr>
                <w:b/>
                <w:lang w:eastAsia="uk-UA"/>
              </w:rPr>
            </w:pPr>
            <w:r w:rsidRPr="006E1567">
              <w:rPr>
                <w:b/>
                <w:lang w:eastAsia="uk-UA"/>
              </w:rPr>
              <w:t>№</w:t>
            </w:r>
          </w:p>
        </w:tc>
        <w:tc>
          <w:tcPr>
            <w:tcW w:w="2760" w:type="dxa"/>
            <w:hideMark/>
          </w:tcPr>
          <w:p w:rsidR="00623D1E" w:rsidRPr="006E1567" w:rsidRDefault="00623D1E" w:rsidP="00623D1E">
            <w:pPr>
              <w:jc w:val="both"/>
              <w:rPr>
                <w:b/>
                <w:lang w:eastAsia="uk-UA"/>
              </w:rPr>
            </w:pPr>
            <w:r w:rsidRPr="006E1567">
              <w:rPr>
                <w:b/>
                <w:bCs/>
                <w:lang w:eastAsia="uk-UA"/>
              </w:rPr>
              <w:t>Назва поля</w:t>
            </w:r>
          </w:p>
        </w:tc>
        <w:tc>
          <w:tcPr>
            <w:tcW w:w="6120" w:type="dxa"/>
            <w:hideMark/>
          </w:tcPr>
          <w:p w:rsidR="00623D1E" w:rsidRPr="006E1567" w:rsidRDefault="00623D1E" w:rsidP="00623D1E">
            <w:pPr>
              <w:jc w:val="both"/>
              <w:rPr>
                <w:b/>
                <w:lang w:eastAsia="uk-UA"/>
              </w:rPr>
            </w:pPr>
            <w:r w:rsidRPr="006E1567">
              <w:rPr>
                <w:b/>
                <w:lang w:eastAsia="uk-UA"/>
              </w:rPr>
              <w:t>Примітка (логіка)</w:t>
            </w:r>
          </w:p>
        </w:tc>
      </w:tr>
      <w:tr w:rsidR="00623D1E" w:rsidRPr="00405CBC" w:rsidTr="00623D1E">
        <w:tc>
          <w:tcPr>
            <w:tcW w:w="704" w:type="dxa"/>
            <w:hideMark/>
          </w:tcPr>
          <w:p w:rsidR="00623D1E" w:rsidRPr="006E1567" w:rsidRDefault="00623D1E" w:rsidP="00623D1E">
            <w:pPr>
              <w:jc w:val="both"/>
              <w:rPr>
                <w:lang w:eastAsia="uk-UA"/>
              </w:rPr>
            </w:pPr>
            <w:r w:rsidRPr="006E1567">
              <w:rPr>
                <w:lang w:eastAsia="uk-UA"/>
              </w:rPr>
              <w:t>3.1.</w:t>
            </w:r>
          </w:p>
        </w:tc>
        <w:tc>
          <w:tcPr>
            <w:tcW w:w="2760" w:type="dxa"/>
            <w:hideMark/>
          </w:tcPr>
          <w:p w:rsidR="00623D1E" w:rsidRPr="006E1567" w:rsidRDefault="00623D1E" w:rsidP="00623D1E">
            <w:pPr>
              <w:jc w:val="both"/>
              <w:rPr>
                <w:lang w:eastAsia="uk-UA"/>
              </w:rPr>
            </w:pPr>
            <w:r w:rsidRPr="006E1567">
              <w:rPr>
                <w:b/>
                <w:bCs/>
                <w:lang w:eastAsia="uk-UA"/>
              </w:rPr>
              <w:t xml:space="preserve">№ </w:t>
            </w:r>
          </w:p>
        </w:tc>
        <w:tc>
          <w:tcPr>
            <w:tcW w:w="6120" w:type="dxa"/>
            <w:hideMark/>
          </w:tcPr>
          <w:p w:rsidR="00623D1E" w:rsidRPr="006E1567" w:rsidRDefault="00623D1E" w:rsidP="00623D1E">
            <w:pPr>
              <w:jc w:val="both"/>
              <w:rPr>
                <w:lang w:eastAsia="uk-UA"/>
              </w:rPr>
            </w:pPr>
            <w:r w:rsidRPr="006E1567">
              <w:rPr>
                <w:lang w:eastAsia="uk-UA"/>
              </w:rPr>
              <w:t xml:space="preserve">Формат </w:t>
            </w:r>
            <w:r w:rsidRPr="006E1567">
              <w:rPr>
                <w:b/>
                <w:lang w:eastAsia="uk-UA"/>
              </w:rPr>
              <w:t>п.н/20__</w:t>
            </w:r>
            <w:r w:rsidRPr="006E1567">
              <w:rPr>
                <w:lang w:eastAsia="uk-UA"/>
              </w:rPr>
              <w:t>, де:</w:t>
            </w:r>
          </w:p>
          <w:p w:rsidR="00623D1E" w:rsidRPr="006E1567" w:rsidRDefault="00623D1E" w:rsidP="00623D1E">
            <w:pPr>
              <w:jc w:val="both"/>
              <w:rPr>
                <w:lang w:eastAsia="uk-UA"/>
              </w:rPr>
            </w:pPr>
            <w:r w:rsidRPr="006E1567">
              <w:rPr>
                <w:lang w:eastAsia="uk-UA"/>
              </w:rPr>
              <w:t>- п.н - порядковий номер аудиту – наскрізна нумерація в межах року;</w:t>
            </w:r>
          </w:p>
          <w:p w:rsidR="00623D1E" w:rsidRPr="006E1567" w:rsidRDefault="00623D1E" w:rsidP="00623D1E">
            <w:pPr>
              <w:jc w:val="both"/>
              <w:rPr>
                <w:lang w:eastAsia="uk-UA"/>
              </w:rPr>
            </w:pPr>
            <w:r w:rsidRPr="006E1567">
              <w:rPr>
                <w:lang w:eastAsia="uk-UA"/>
              </w:rPr>
              <w:t xml:space="preserve">- 20__ - поточний рік. </w:t>
            </w:r>
          </w:p>
          <w:p w:rsidR="00623D1E" w:rsidRPr="006E1567" w:rsidRDefault="00623D1E" w:rsidP="00623D1E">
            <w:pPr>
              <w:jc w:val="both"/>
              <w:rPr>
                <w:lang w:eastAsia="uk-UA"/>
              </w:rPr>
            </w:pPr>
            <w:r w:rsidRPr="006E1567">
              <w:rPr>
                <w:lang w:eastAsia="uk-UA"/>
              </w:rPr>
              <w:t>Автоматичне  заповнення даних в момент реєстрації звіту</w:t>
            </w:r>
          </w:p>
        </w:tc>
      </w:tr>
      <w:tr w:rsidR="00623D1E" w:rsidRPr="00405CBC" w:rsidTr="00623D1E">
        <w:tc>
          <w:tcPr>
            <w:tcW w:w="704" w:type="dxa"/>
          </w:tcPr>
          <w:p w:rsidR="00623D1E" w:rsidRPr="006E1567" w:rsidRDefault="00623D1E" w:rsidP="00623D1E">
            <w:pPr>
              <w:jc w:val="both"/>
              <w:rPr>
                <w:lang w:eastAsia="uk-UA"/>
              </w:rPr>
            </w:pPr>
            <w:r w:rsidRPr="006E1567">
              <w:rPr>
                <w:lang w:eastAsia="uk-UA"/>
              </w:rPr>
              <w:t>3.2</w:t>
            </w:r>
          </w:p>
        </w:tc>
        <w:tc>
          <w:tcPr>
            <w:tcW w:w="2760" w:type="dxa"/>
          </w:tcPr>
          <w:p w:rsidR="00623D1E" w:rsidRPr="006E1567" w:rsidRDefault="00623D1E" w:rsidP="00623D1E">
            <w:pPr>
              <w:jc w:val="both"/>
              <w:rPr>
                <w:b/>
                <w:bCs/>
                <w:lang w:eastAsia="uk-UA"/>
              </w:rPr>
            </w:pPr>
            <w:r w:rsidRPr="006E1567">
              <w:rPr>
                <w:b/>
                <w:bCs/>
                <w:lang w:eastAsia="uk-UA"/>
              </w:rPr>
              <w:t>Дата проведення аудиту</w:t>
            </w:r>
          </w:p>
        </w:tc>
        <w:tc>
          <w:tcPr>
            <w:tcW w:w="6120" w:type="dxa"/>
          </w:tcPr>
          <w:p w:rsidR="00623D1E" w:rsidRPr="006E1567" w:rsidRDefault="00623D1E" w:rsidP="00623D1E">
            <w:pPr>
              <w:pStyle w:val="afd"/>
              <w:numPr>
                <w:ilvl w:val="0"/>
                <w:numId w:val="33"/>
              </w:numPr>
              <w:spacing w:after="0" w:line="240" w:lineRule="auto"/>
              <w:ind w:left="0"/>
              <w:contextualSpacing w:val="0"/>
              <w:jc w:val="both"/>
              <w:rPr>
                <w:rFonts w:ascii="Times New Roman" w:hAnsi="Times New Roman"/>
                <w:sz w:val="24"/>
                <w:szCs w:val="24"/>
                <w:lang w:eastAsia="uk-UA"/>
              </w:rPr>
            </w:pPr>
            <w:r w:rsidRPr="006E1567">
              <w:rPr>
                <w:rFonts w:ascii="Times New Roman" w:hAnsi="Times New Roman"/>
                <w:sz w:val="24"/>
                <w:szCs w:val="24"/>
                <w:lang w:eastAsia="uk-UA"/>
              </w:rPr>
              <w:t xml:space="preserve">Ручне введення даних у форматі </w:t>
            </w:r>
            <w:r w:rsidRPr="006E1567">
              <w:rPr>
                <w:rFonts w:ascii="Times New Roman" w:hAnsi="Times New Roman"/>
                <w:b/>
                <w:sz w:val="24"/>
                <w:szCs w:val="24"/>
                <w:lang w:eastAsia="uk-UA"/>
              </w:rPr>
              <w:t>дд.мм.рр.</w:t>
            </w:r>
          </w:p>
        </w:tc>
      </w:tr>
      <w:tr w:rsidR="00623D1E" w:rsidRPr="006E1567" w:rsidTr="00623D1E">
        <w:tc>
          <w:tcPr>
            <w:tcW w:w="704" w:type="dxa"/>
          </w:tcPr>
          <w:p w:rsidR="00623D1E" w:rsidRPr="006E1567" w:rsidRDefault="00623D1E" w:rsidP="00623D1E">
            <w:pPr>
              <w:jc w:val="both"/>
              <w:rPr>
                <w:lang w:eastAsia="uk-UA"/>
              </w:rPr>
            </w:pPr>
            <w:r w:rsidRPr="006E1567">
              <w:rPr>
                <w:lang w:eastAsia="uk-UA"/>
              </w:rPr>
              <w:t>3.3</w:t>
            </w:r>
          </w:p>
        </w:tc>
        <w:tc>
          <w:tcPr>
            <w:tcW w:w="2760" w:type="dxa"/>
          </w:tcPr>
          <w:p w:rsidR="00623D1E" w:rsidRPr="006E1567" w:rsidRDefault="00623D1E" w:rsidP="00623D1E">
            <w:pPr>
              <w:jc w:val="both"/>
              <w:rPr>
                <w:b/>
              </w:rPr>
            </w:pPr>
            <w:r w:rsidRPr="006E1567">
              <w:rPr>
                <w:b/>
              </w:rPr>
              <w:t>Тип аудиту</w:t>
            </w:r>
          </w:p>
        </w:tc>
        <w:tc>
          <w:tcPr>
            <w:tcW w:w="6120" w:type="dxa"/>
          </w:tcPr>
          <w:p w:rsidR="00623D1E" w:rsidRPr="006E1567" w:rsidRDefault="00623D1E" w:rsidP="00623D1E">
            <w:pPr>
              <w:pStyle w:val="afd"/>
              <w:numPr>
                <w:ilvl w:val="0"/>
                <w:numId w:val="34"/>
              </w:numPr>
              <w:spacing w:after="0" w:line="240" w:lineRule="auto"/>
              <w:ind w:left="0" w:hanging="284"/>
              <w:contextualSpacing w:val="0"/>
              <w:jc w:val="both"/>
              <w:rPr>
                <w:rFonts w:ascii="Times New Roman" w:hAnsi="Times New Roman"/>
                <w:sz w:val="24"/>
                <w:szCs w:val="24"/>
                <w:lang w:eastAsia="uk-UA"/>
              </w:rPr>
            </w:pPr>
            <w:r w:rsidRPr="006E1567">
              <w:rPr>
                <w:rFonts w:ascii="Times New Roman" w:hAnsi="Times New Roman"/>
                <w:sz w:val="24"/>
                <w:szCs w:val="24"/>
                <w:lang w:eastAsia="uk-UA"/>
              </w:rPr>
              <w:t xml:space="preserve">Можливі дані для вибору: </w:t>
            </w:r>
            <w:r w:rsidRPr="006E1567">
              <w:rPr>
                <w:rFonts w:ascii="Times New Roman" w:hAnsi="Times New Roman"/>
                <w:b/>
                <w:sz w:val="24"/>
                <w:szCs w:val="24"/>
                <w:lang w:eastAsia="uk-UA"/>
              </w:rPr>
              <w:t xml:space="preserve">Плановий </w:t>
            </w:r>
            <w:r w:rsidRPr="006E1567">
              <w:rPr>
                <w:rFonts w:ascii="Times New Roman" w:hAnsi="Times New Roman"/>
                <w:sz w:val="24"/>
                <w:szCs w:val="24"/>
                <w:lang w:eastAsia="uk-UA"/>
              </w:rPr>
              <w:t xml:space="preserve">/ </w:t>
            </w:r>
            <w:r w:rsidRPr="006E1567">
              <w:rPr>
                <w:rFonts w:ascii="Times New Roman" w:hAnsi="Times New Roman"/>
                <w:b/>
                <w:sz w:val="24"/>
                <w:szCs w:val="24"/>
                <w:lang w:eastAsia="uk-UA"/>
              </w:rPr>
              <w:t>Позаплановий</w:t>
            </w:r>
          </w:p>
          <w:p w:rsidR="00623D1E" w:rsidRPr="006E1567" w:rsidRDefault="00623D1E" w:rsidP="00623D1E">
            <w:pPr>
              <w:pStyle w:val="afd"/>
              <w:numPr>
                <w:ilvl w:val="0"/>
                <w:numId w:val="34"/>
              </w:numPr>
              <w:spacing w:after="0" w:line="240" w:lineRule="auto"/>
              <w:ind w:left="0" w:hanging="284"/>
              <w:contextualSpacing w:val="0"/>
              <w:jc w:val="both"/>
              <w:rPr>
                <w:rFonts w:ascii="Times New Roman" w:hAnsi="Times New Roman"/>
                <w:sz w:val="24"/>
                <w:szCs w:val="24"/>
                <w:lang w:eastAsia="uk-UA"/>
              </w:rPr>
            </w:pPr>
            <w:r w:rsidRPr="006E1567">
              <w:rPr>
                <w:rFonts w:ascii="Times New Roman" w:hAnsi="Times New Roman"/>
                <w:sz w:val="24"/>
                <w:szCs w:val="24"/>
                <w:lang w:eastAsia="uk-UA"/>
              </w:rPr>
              <w:t>Ручне введення</w:t>
            </w:r>
          </w:p>
        </w:tc>
      </w:tr>
      <w:tr w:rsidR="00623D1E" w:rsidRPr="00405CBC" w:rsidTr="00623D1E">
        <w:tc>
          <w:tcPr>
            <w:tcW w:w="704" w:type="dxa"/>
          </w:tcPr>
          <w:p w:rsidR="00623D1E" w:rsidRPr="006E1567" w:rsidRDefault="00623D1E" w:rsidP="00623D1E">
            <w:pPr>
              <w:jc w:val="both"/>
              <w:rPr>
                <w:lang w:eastAsia="uk-UA"/>
              </w:rPr>
            </w:pPr>
            <w:r w:rsidRPr="006E1567">
              <w:rPr>
                <w:lang w:eastAsia="uk-UA"/>
              </w:rPr>
              <w:t>3.4</w:t>
            </w:r>
          </w:p>
        </w:tc>
        <w:tc>
          <w:tcPr>
            <w:tcW w:w="2760" w:type="dxa"/>
          </w:tcPr>
          <w:p w:rsidR="00623D1E" w:rsidRPr="006E1567" w:rsidRDefault="00623D1E" w:rsidP="00623D1E">
            <w:pPr>
              <w:jc w:val="both"/>
              <w:rPr>
                <w:b/>
                <w:bCs/>
                <w:lang w:eastAsia="uk-UA"/>
              </w:rPr>
            </w:pPr>
            <w:r w:rsidRPr="006E1567">
              <w:rPr>
                <w:b/>
              </w:rPr>
              <w:t>Об’єкт аудиту</w:t>
            </w:r>
          </w:p>
        </w:tc>
        <w:tc>
          <w:tcPr>
            <w:tcW w:w="6120" w:type="dxa"/>
          </w:tcPr>
          <w:p w:rsidR="00623D1E" w:rsidRPr="006E1567" w:rsidRDefault="00623D1E" w:rsidP="00623D1E">
            <w:pPr>
              <w:jc w:val="both"/>
              <w:rPr>
                <w:lang w:eastAsia="uk-UA"/>
              </w:rPr>
            </w:pPr>
            <w:r w:rsidRPr="006E1567">
              <w:rPr>
                <w:lang w:eastAsia="uk-UA"/>
              </w:rPr>
              <w:t xml:space="preserve">Відображає значення полів 3.4.1-3.4.3 з таблиці 2 </w:t>
            </w:r>
          </w:p>
        </w:tc>
      </w:tr>
      <w:tr w:rsidR="00623D1E" w:rsidRPr="006E1567" w:rsidTr="00623D1E">
        <w:tc>
          <w:tcPr>
            <w:tcW w:w="704" w:type="dxa"/>
          </w:tcPr>
          <w:p w:rsidR="00623D1E" w:rsidRPr="006E1567" w:rsidRDefault="00623D1E" w:rsidP="00623D1E">
            <w:pPr>
              <w:jc w:val="both"/>
              <w:rPr>
                <w:lang w:eastAsia="uk-UA"/>
              </w:rPr>
            </w:pPr>
            <w:r w:rsidRPr="006E1567">
              <w:rPr>
                <w:lang w:eastAsia="uk-UA"/>
              </w:rPr>
              <w:t>3.4.1</w:t>
            </w:r>
          </w:p>
        </w:tc>
        <w:tc>
          <w:tcPr>
            <w:tcW w:w="2760" w:type="dxa"/>
          </w:tcPr>
          <w:p w:rsidR="00623D1E" w:rsidRPr="006E1567" w:rsidRDefault="00623D1E" w:rsidP="00623D1E">
            <w:pPr>
              <w:jc w:val="both"/>
              <w:rPr>
                <w:lang w:eastAsia="uk-UA"/>
              </w:rPr>
            </w:pPr>
            <w:r w:rsidRPr="006E1567">
              <w:rPr>
                <w:b/>
                <w:bCs/>
                <w:lang w:eastAsia="uk-UA"/>
              </w:rPr>
              <w:t>Філія</w:t>
            </w:r>
          </w:p>
        </w:tc>
        <w:tc>
          <w:tcPr>
            <w:tcW w:w="6120" w:type="dxa"/>
          </w:tcPr>
          <w:p w:rsidR="00623D1E" w:rsidRPr="006E1567" w:rsidRDefault="00623D1E" w:rsidP="00623D1E">
            <w:pPr>
              <w:jc w:val="both"/>
              <w:rPr>
                <w:lang w:eastAsia="uk-UA"/>
              </w:rPr>
            </w:pPr>
            <w:r w:rsidRPr="006E1567">
              <w:rPr>
                <w:lang w:eastAsia="uk-UA"/>
              </w:rPr>
              <w:t>Інтеграція з модулем SAP «Кадри». Поля 3.4.1, 3.4.2, 3.4.3 мають взаємозалежність між собою. Ручне введення</w:t>
            </w:r>
          </w:p>
        </w:tc>
      </w:tr>
      <w:tr w:rsidR="00623D1E" w:rsidRPr="006E1567" w:rsidTr="00623D1E">
        <w:tc>
          <w:tcPr>
            <w:tcW w:w="704" w:type="dxa"/>
          </w:tcPr>
          <w:p w:rsidR="00623D1E" w:rsidRPr="006E1567" w:rsidRDefault="00623D1E" w:rsidP="00623D1E">
            <w:pPr>
              <w:jc w:val="both"/>
              <w:rPr>
                <w:lang w:eastAsia="uk-UA"/>
              </w:rPr>
            </w:pPr>
            <w:r w:rsidRPr="006E1567">
              <w:rPr>
                <w:lang w:eastAsia="uk-UA"/>
              </w:rPr>
              <w:lastRenderedPageBreak/>
              <w:t>3.4.2</w:t>
            </w:r>
          </w:p>
        </w:tc>
        <w:tc>
          <w:tcPr>
            <w:tcW w:w="2760" w:type="dxa"/>
          </w:tcPr>
          <w:p w:rsidR="00623D1E" w:rsidRPr="006E1567" w:rsidRDefault="00623D1E" w:rsidP="00623D1E">
            <w:pPr>
              <w:jc w:val="both"/>
              <w:rPr>
                <w:lang w:eastAsia="uk-UA"/>
              </w:rPr>
            </w:pPr>
            <w:r w:rsidRPr="006E1567">
              <w:rPr>
                <w:b/>
                <w:bCs/>
                <w:lang w:eastAsia="uk-UA"/>
              </w:rPr>
              <w:t>Cлужба, відділ</w:t>
            </w:r>
          </w:p>
        </w:tc>
        <w:tc>
          <w:tcPr>
            <w:tcW w:w="6120" w:type="dxa"/>
          </w:tcPr>
          <w:p w:rsidR="00623D1E" w:rsidRPr="006E1567" w:rsidRDefault="00623D1E" w:rsidP="00623D1E">
            <w:pPr>
              <w:jc w:val="both"/>
              <w:rPr>
                <w:lang w:eastAsia="uk-UA"/>
              </w:rPr>
            </w:pPr>
            <w:r w:rsidRPr="006E1567">
              <w:rPr>
                <w:lang w:eastAsia="uk-UA"/>
              </w:rPr>
              <w:t>Дані поля залежать від значення в полі 3.4.1. Ручне введення</w:t>
            </w:r>
          </w:p>
        </w:tc>
      </w:tr>
      <w:tr w:rsidR="00623D1E" w:rsidRPr="006E1567" w:rsidTr="00623D1E">
        <w:tc>
          <w:tcPr>
            <w:tcW w:w="704" w:type="dxa"/>
          </w:tcPr>
          <w:p w:rsidR="00623D1E" w:rsidRPr="006E1567" w:rsidRDefault="00623D1E" w:rsidP="00623D1E">
            <w:pPr>
              <w:jc w:val="both"/>
              <w:rPr>
                <w:lang w:eastAsia="uk-UA"/>
              </w:rPr>
            </w:pPr>
            <w:r w:rsidRPr="006E1567">
              <w:rPr>
                <w:lang w:eastAsia="uk-UA"/>
              </w:rPr>
              <w:t>3.4.3</w:t>
            </w:r>
          </w:p>
        </w:tc>
        <w:tc>
          <w:tcPr>
            <w:tcW w:w="2760" w:type="dxa"/>
          </w:tcPr>
          <w:p w:rsidR="00623D1E" w:rsidRPr="006E1567" w:rsidRDefault="00623D1E" w:rsidP="00623D1E">
            <w:pPr>
              <w:jc w:val="both"/>
              <w:rPr>
                <w:lang w:eastAsia="uk-UA"/>
              </w:rPr>
            </w:pPr>
            <w:r w:rsidRPr="006E1567">
              <w:rPr>
                <w:b/>
                <w:bCs/>
                <w:lang w:eastAsia="uk-UA"/>
              </w:rPr>
              <w:t>Підрозділ, дільниця</w:t>
            </w:r>
          </w:p>
        </w:tc>
        <w:tc>
          <w:tcPr>
            <w:tcW w:w="6120" w:type="dxa"/>
          </w:tcPr>
          <w:p w:rsidR="00623D1E" w:rsidRPr="006E1567" w:rsidRDefault="00623D1E" w:rsidP="00623D1E">
            <w:pPr>
              <w:jc w:val="both"/>
              <w:rPr>
                <w:lang w:eastAsia="uk-UA"/>
              </w:rPr>
            </w:pPr>
            <w:r w:rsidRPr="006E1567">
              <w:rPr>
                <w:lang w:eastAsia="uk-UA"/>
              </w:rPr>
              <w:t>Дані поля залежать від значення в полі 3.4.2. Ручне введення</w:t>
            </w:r>
          </w:p>
        </w:tc>
      </w:tr>
      <w:tr w:rsidR="00623D1E" w:rsidRPr="006E1567" w:rsidTr="00623D1E">
        <w:tc>
          <w:tcPr>
            <w:tcW w:w="704" w:type="dxa"/>
            <w:hideMark/>
          </w:tcPr>
          <w:p w:rsidR="00623D1E" w:rsidRPr="00847D82" w:rsidRDefault="00623D1E" w:rsidP="00623D1E">
            <w:pPr>
              <w:jc w:val="both"/>
              <w:rPr>
                <w:color w:val="0D0D0D" w:themeColor="text1" w:themeTint="F2"/>
                <w:lang w:eastAsia="uk-UA"/>
              </w:rPr>
            </w:pPr>
            <w:r w:rsidRPr="00847D82">
              <w:rPr>
                <w:color w:val="0D0D0D" w:themeColor="text1" w:themeTint="F2"/>
                <w:lang w:eastAsia="uk-UA"/>
              </w:rPr>
              <w:t>3.5.</w:t>
            </w:r>
          </w:p>
        </w:tc>
        <w:tc>
          <w:tcPr>
            <w:tcW w:w="2760" w:type="dxa"/>
            <w:hideMark/>
          </w:tcPr>
          <w:p w:rsidR="00623D1E" w:rsidRPr="006E1567" w:rsidRDefault="00623D1E" w:rsidP="00623D1E">
            <w:pPr>
              <w:jc w:val="both"/>
              <w:rPr>
                <w:color w:val="0D0D0D" w:themeColor="text1" w:themeTint="F2"/>
                <w:lang w:eastAsia="uk-UA"/>
              </w:rPr>
            </w:pPr>
            <w:r w:rsidRPr="006E1567">
              <w:rPr>
                <w:b/>
                <w:color w:val="0D0D0D" w:themeColor="text1" w:themeTint="F2"/>
              </w:rPr>
              <w:t>Склад аудиторської групи</w:t>
            </w:r>
          </w:p>
        </w:tc>
        <w:tc>
          <w:tcPr>
            <w:tcW w:w="6120" w:type="dxa"/>
            <w:hideMark/>
          </w:tcPr>
          <w:p w:rsidR="00623D1E" w:rsidRPr="006E1567" w:rsidRDefault="00623D1E" w:rsidP="00623D1E">
            <w:pPr>
              <w:jc w:val="both"/>
              <w:rPr>
                <w:color w:val="0D0D0D" w:themeColor="text1" w:themeTint="F2"/>
                <w:lang w:eastAsia="uk-UA"/>
              </w:rPr>
            </w:pPr>
            <w:r w:rsidRPr="006E1567">
              <w:rPr>
                <w:color w:val="0D0D0D" w:themeColor="text1" w:themeTint="F2"/>
                <w:lang w:eastAsia="uk-UA"/>
              </w:rPr>
              <w:t>Довідник</w:t>
            </w:r>
          </w:p>
          <w:p w:rsidR="00623D1E" w:rsidRPr="006E1567" w:rsidRDefault="00623D1E" w:rsidP="00623D1E">
            <w:pPr>
              <w:jc w:val="both"/>
              <w:rPr>
                <w:color w:val="0D0D0D" w:themeColor="text1" w:themeTint="F2"/>
                <w:lang w:eastAsia="uk-UA"/>
              </w:rPr>
            </w:pPr>
            <w:r w:rsidRPr="006E1567">
              <w:rPr>
                <w:color w:val="0D0D0D" w:themeColor="text1" w:themeTint="F2"/>
                <w:lang w:eastAsia="uk-UA"/>
              </w:rPr>
              <w:t>Ручне введення</w:t>
            </w:r>
          </w:p>
        </w:tc>
      </w:tr>
      <w:tr w:rsidR="00623D1E" w:rsidRPr="006E1567" w:rsidTr="00623D1E">
        <w:trPr>
          <w:trHeight w:val="278"/>
        </w:trPr>
        <w:tc>
          <w:tcPr>
            <w:tcW w:w="704" w:type="dxa"/>
            <w:hideMark/>
          </w:tcPr>
          <w:p w:rsidR="00623D1E" w:rsidRPr="00847D82" w:rsidRDefault="00623D1E" w:rsidP="00623D1E">
            <w:pPr>
              <w:jc w:val="both"/>
              <w:rPr>
                <w:color w:val="0D0D0D" w:themeColor="text1" w:themeTint="F2"/>
                <w:lang w:eastAsia="uk-UA"/>
              </w:rPr>
            </w:pPr>
            <w:r w:rsidRPr="00847D82">
              <w:rPr>
                <w:color w:val="0D0D0D" w:themeColor="text1" w:themeTint="F2"/>
                <w:lang w:eastAsia="uk-UA"/>
              </w:rPr>
              <w:t>3.6.</w:t>
            </w:r>
          </w:p>
        </w:tc>
        <w:tc>
          <w:tcPr>
            <w:tcW w:w="2760" w:type="dxa"/>
            <w:hideMark/>
          </w:tcPr>
          <w:p w:rsidR="00623D1E" w:rsidRPr="006E1567" w:rsidRDefault="00623D1E" w:rsidP="00623D1E">
            <w:pPr>
              <w:jc w:val="both"/>
              <w:rPr>
                <w:color w:val="0D0D0D" w:themeColor="text1" w:themeTint="F2"/>
                <w:lang w:eastAsia="uk-UA"/>
              </w:rPr>
            </w:pPr>
            <w:r w:rsidRPr="006E1567">
              <w:rPr>
                <w:b/>
                <w:color w:val="0D0D0D" w:themeColor="text1" w:themeTint="F2"/>
              </w:rPr>
              <w:t>Ціль та завдання аудиту</w:t>
            </w:r>
          </w:p>
        </w:tc>
        <w:tc>
          <w:tcPr>
            <w:tcW w:w="6120" w:type="dxa"/>
            <w:hideMark/>
          </w:tcPr>
          <w:p w:rsidR="00623D1E" w:rsidRPr="006E1567" w:rsidRDefault="00623D1E" w:rsidP="00623D1E">
            <w:pPr>
              <w:jc w:val="both"/>
              <w:rPr>
                <w:color w:val="0D0D0D" w:themeColor="text1" w:themeTint="F2"/>
                <w:lang w:eastAsia="uk-UA"/>
              </w:rPr>
            </w:pPr>
            <w:r w:rsidRPr="006E1567">
              <w:rPr>
                <w:color w:val="0D0D0D" w:themeColor="text1" w:themeTint="F2"/>
                <w:lang w:eastAsia="uk-UA"/>
              </w:rPr>
              <w:t>Календар, Ручне введення</w:t>
            </w:r>
          </w:p>
        </w:tc>
      </w:tr>
    </w:tbl>
    <w:p w:rsidR="00623D1E" w:rsidRPr="00B60BC9" w:rsidRDefault="00623D1E" w:rsidP="00623D1E">
      <w:pPr>
        <w:jc w:val="both"/>
        <w:rPr>
          <w:sz w:val="22"/>
          <w:szCs w:val="22"/>
        </w:rPr>
      </w:pPr>
    </w:p>
    <w:p w:rsidR="00623D1E" w:rsidRPr="00B60BC9" w:rsidRDefault="00623D1E" w:rsidP="00623D1E">
      <w:pPr>
        <w:pStyle w:val="4"/>
        <w:keepNext w:val="0"/>
        <w:widowControl w:val="0"/>
        <w:pBdr>
          <w:top w:val="nil"/>
          <w:left w:val="nil"/>
          <w:bottom w:val="nil"/>
          <w:right w:val="nil"/>
          <w:between w:val="nil"/>
        </w:pBdr>
      </w:pPr>
      <w:r w:rsidRPr="00B60BC9">
        <w:t>9</w:t>
      </w:r>
      <w:r>
        <w:t xml:space="preserve">. </w:t>
      </w:r>
      <w:r w:rsidRPr="00B60BC9">
        <w:t xml:space="preserve"> Відображення інформації про виявлені невідповідності</w:t>
      </w:r>
    </w:p>
    <w:p w:rsidR="00623D1E" w:rsidRPr="00B60BC9" w:rsidRDefault="00623D1E" w:rsidP="00623D1E">
      <w:pPr>
        <w:ind w:firstLine="540"/>
        <w:jc w:val="both"/>
      </w:pPr>
      <w:r w:rsidRPr="00B60BC9">
        <w:t xml:space="preserve">Подвійний клік на рядок з даними про аудит відкриває підвкладку з </w:t>
      </w:r>
      <w:r>
        <w:t>н</w:t>
      </w:r>
      <w:r w:rsidRPr="00B60BC9">
        <w:t>евідповідностями, де відображаються вже занесені невідповідності і можна додати нові /редагувати занесені</w:t>
      </w:r>
      <w:r>
        <w:t>.</w:t>
      </w:r>
    </w:p>
    <w:p w:rsidR="00623D1E" w:rsidRPr="00B60BC9" w:rsidRDefault="00623D1E" w:rsidP="00623D1E">
      <w:pPr>
        <w:ind w:firstLine="540"/>
        <w:jc w:val="both"/>
      </w:pPr>
      <w:r w:rsidRPr="00B60BC9">
        <w:t xml:space="preserve">Користувачу відображається послідовний перелік невідповідностей до вибраного звіту про аудит. </w:t>
      </w:r>
    </w:p>
    <w:p w:rsidR="00623D1E" w:rsidRPr="00B60BC9" w:rsidRDefault="00623D1E" w:rsidP="00623D1E">
      <w:pPr>
        <w:jc w:val="both"/>
      </w:pPr>
    </w:p>
    <w:p w:rsidR="00623D1E" w:rsidRPr="00B60BC9" w:rsidRDefault="00623D1E" w:rsidP="00623D1E">
      <w:pPr>
        <w:pStyle w:val="4"/>
        <w:keepNext w:val="0"/>
        <w:widowControl w:val="0"/>
        <w:pBdr>
          <w:top w:val="nil"/>
          <w:left w:val="nil"/>
          <w:bottom w:val="nil"/>
          <w:right w:val="nil"/>
          <w:between w:val="nil"/>
        </w:pBdr>
      </w:pPr>
      <w:r w:rsidRPr="00B60BC9">
        <w:t>10</w:t>
      </w:r>
      <w:r>
        <w:t xml:space="preserve">. </w:t>
      </w:r>
      <w:r w:rsidRPr="00B60BC9">
        <w:t xml:space="preserve"> Додавання нової / редагування існуючої невідповідності </w:t>
      </w:r>
    </w:p>
    <w:p w:rsidR="00623D1E" w:rsidRPr="00B60BC9" w:rsidRDefault="00623D1E" w:rsidP="00623D1E">
      <w:pPr>
        <w:ind w:firstLine="540"/>
        <w:jc w:val="both"/>
      </w:pPr>
      <w:r w:rsidRPr="00B60BC9">
        <w:t>При натисненні на кнопку «</w:t>
      </w:r>
      <w:r w:rsidRPr="00B60BC9">
        <w:rPr>
          <w:b/>
        </w:rPr>
        <w:t>Додати невідповідність</w:t>
      </w:r>
      <w:r w:rsidRPr="00B60BC9">
        <w:t xml:space="preserve">» відображається вікно реєстрації нової невідповідності. </w:t>
      </w:r>
    </w:p>
    <w:p w:rsidR="00623D1E" w:rsidRPr="00405CBC" w:rsidRDefault="00623D1E" w:rsidP="00623D1E">
      <w:pPr>
        <w:ind w:firstLine="540"/>
        <w:jc w:val="both"/>
      </w:pPr>
      <w:r w:rsidRPr="00B60BC9">
        <w:t xml:space="preserve">При натисненні на кнопку «Редагувати»  </w:t>
      </w:r>
      <w:r>
        <w:t>на пі</w:t>
      </w:r>
      <w:r w:rsidRPr="00B60BC9">
        <w:t>двклад</w:t>
      </w:r>
      <w:r>
        <w:t>ці</w:t>
      </w:r>
      <w:r w:rsidRPr="00B60BC9">
        <w:t xml:space="preserve"> виявлених невідповідностей, </w:t>
      </w:r>
      <w:r w:rsidRPr="00405CBC">
        <w:t>користувачу відображається таке ж вікно як і при додаванні нової невідповідності у вікні  реєстрації нової невідповідності.</w:t>
      </w:r>
    </w:p>
    <w:p w:rsidR="00623D1E" w:rsidRPr="00405CBC" w:rsidRDefault="00623D1E" w:rsidP="00623D1E">
      <w:pPr>
        <w:ind w:firstLine="540"/>
        <w:jc w:val="both"/>
      </w:pPr>
      <w:r w:rsidRPr="00405CBC">
        <w:t>Редагувати дані може:</w:t>
      </w:r>
    </w:p>
    <w:p w:rsidR="00623D1E" w:rsidRPr="00405CBC" w:rsidRDefault="00623D1E" w:rsidP="00623D1E">
      <w:pPr>
        <w:pStyle w:val="afd"/>
        <w:numPr>
          <w:ilvl w:val="0"/>
          <w:numId w:val="35"/>
        </w:numPr>
        <w:spacing w:after="0" w:line="240" w:lineRule="auto"/>
        <w:jc w:val="both"/>
        <w:rPr>
          <w:rFonts w:ascii="Times New Roman" w:hAnsi="Times New Roman"/>
          <w:sz w:val="24"/>
          <w:szCs w:val="24"/>
        </w:rPr>
      </w:pPr>
      <w:r>
        <w:rPr>
          <w:rFonts w:ascii="Times New Roman" w:hAnsi="Times New Roman"/>
          <w:sz w:val="24"/>
          <w:szCs w:val="24"/>
        </w:rPr>
        <w:t>к</w:t>
      </w:r>
      <w:r w:rsidRPr="00405CBC">
        <w:rPr>
          <w:rFonts w:ascii="Times New Roman" w:hAnsi="Times New Roman"/>
          <w:sz w:val="24"/>
          <w:szCs w:val="24"/>
        </w:rPr>
        <w:t>ористувач, який зареєстрував невідповідність;</w:t>
      </w:r>
    </w:p>
    <w:p w:rsidR="00623D1E" w:rsidRPr="00405CBC" w:rsidRDefault="00623D1E" w:rsidP="00623D1E">
      <w:pPr>
        <w:pStyle w:val="afd"/>
        <w:numPr>
          <w:ilvl w:val="0"/>
          <w:numId w:val="35"/>
        </w:numPr>
        <w:spacing w:after="0" w:line="240" w:lineRule="auto"/>
        <w:jc w:val="both"/>
        <w:rPr>
          <w:rFonts w:ascii="Times New Roman" w:hAnsi="Times New Roman"/>
          <w:sz w:val="24"/>
          <w:szCs w:val="24"/>
        </w:rPr>
      </w:pPr>
      <w:r>
        <w:rPr>
          <w:rFonts w:ascii="Times New Roman" w:hAnsi="Times New Roman"/>
          <w:sz w:val="24"/>
          <w:szCs w:val="24"/>
        </w:rPr>
        <w:t>а</w:t>
      </w:r>
      <w:r w:rsidRPr="00405CBC">
        <w:rPr>
          <w:rFonts w:ascii="Times New Roman" w:hAnsi="Times New Roman"/>
          <w:sz w:val="24"/>
          <w:szCs w:val="24"/>
        </w:rPr>
        <w:t>дміністратор.</w:t>
      </w:r>
    </w:p>
    <w:p w:rsidR="00623D1E" w:rsidRPr="00B60BC9" w:rsidRDefault="00623D1E" w:rsidP="00623D1E">
      <w:pPr>
        <w:ind w:firstLine="540"/>
        <w:jc w:val="both"/>
      </w:pPr>
      <w:r w:rsidRPr="00B60BC9">
        <w:t>Додавати нові невідповідності можуть усі користувачі, окрім користувача з роллю  «Глядач».</w:t>
      </w:r>
    </w:p>
    <w:p w:rsidR="00623D1E" w:rsidRPr="00B60BC9" w:rsidRDefault="00623D1E" w:rsidP="00623D1E">
      <w:pPr>
        <w:ind w:firstLine="720"/>
        <w:jc w:val="both"/>
      </w:pPr>
      <w:r w:rsidRPr="00B60BC9">
        <w:t xml:space="preserve">Перелік полів вказано в таблиці 4 </w:t>
      </w:r>
      <w:r>
        <w:t>«</w:t>
      </w:r>
      <w:r w:rsidRPr="00B60BC9">
        <w:t>Поля для реєстрації невідповідності</w:t>
      </w:r>
      <w:r>
        <w:t>»</w:t>
      </w:r>
      <w:r w:rsidRPr="00B60BC9">
        <w:t>.</w:t>
      </w:r>
    </w:p>
    <w:tbl>
      <w:tblPr>
        <w:tblStyle w:val="af5"/>
        <w:tblW w:w="0" w:type="auto"/>
        <w:tblLook w:val="04A0" w:firstRow="1" w:lastRow="0" w:firstColumn="1" w:lastColumn="0" w:noHBand="0" w:noVBand="1"/>
      </w:tblPr>
      <w:tblGrid>
        <w:gridCol w:w="636"/>
        <w:gridCol w:w="3738"/>
        <w:gridCol w:w="5312"/>
      </w:tblGrid>
      <w:tr w:rsidR="00623D1E" w:rsidRPr="00405CBC" w:rsidTr="00623D1E">
        <w:tc>
          <w:tcPr>
            <w:tcW w:w="0" w:type="auto"/>
            <w:gridSpan w:val="3"/>
          </w:tcPr>
          <w:p w:rsidR="00623D1E" w:rsidRPr="006E1567" w:rsidRDefault="00623D1E" w:rsidP="00623D1E">
            <w:pPr>
              <w:jc w:val="both"/>
              <w:rPr>
                <w:lang w:eastAsia="uk-UA"/>
              </w:rPr>
            </w:pPr>
            <w:r w:rsidRPr="006E1567">
              <w:rPr>
                <w:lang w:eastAsia="uk-UA"/>
              </w:rPr>
              <w:t xml:space="preserve">Таблиця 4 Поля для реєстрації </w:t>
            </w:r>
            <w:r w:rsidRPr="006E1567">
              <w:rPr>
                <w:bCs/>
                <w:lang w:eastAsia="uk-UA"/>
              </w:rPr>
              <w:t>Невідповідності</w:t>
            </w:r>
          </w:p>
        </w:tc>
      </w:tr>
      <w:tr w:rsidR="00623D1E" w:rsidRPr="006E1567" w:rsidTr="00623D1E">
        <w:tc>
          <w:tcPr>
            <w:tcW w:w="0" w:type="auto"/>
            <w:hideMark/>
          </w:tcPr>
          <w:p w:rsidR="00623D1E" w:rsidRPr="006E1567" w:rsidRDefault="00623D1E" w:rsidP="00623D1E">
            <w:pPr>
              <w:jc w:val="both"/>
              <w:rPr>
                <w:b/>
                <w:lang w:eastAsia="uk-UA"/>
              </w:rPr>
            </w:pPr>
            <w:r w:rsidRPr="006E1567">
              <w:rPr>
                <w:b/>
                <w:lang w:eastAsia="uk-UA"/>
              </w:rPr>
              <w:t>№</w:t>
            </w:r>
          </w:p>
        </w:tc>
        <w:tc>
          <w:tcPr>
            <w:tcW w:w="3738" w:type="dxa"/>
            <w:hideMark/>
          </w:tcPr>
          <w:p w:rsidR="00623D1E" w:rsidRPr="006E1567" w:rsidRDefault="00623D1E" w:rsidP="00623D1E">
            <w:pPr>
              <w:jc w:val="both"/>
              <w:rPr>
                <w:b/>
                <w:lang w:eastAsia="uk-UA"/>
              </w:rPr>
            </w:pPr>
            <w:r w:rsidRPr="006E1567">
              <w:rPr>
                <w:b/>
                <w:lang w:eastAsia="uk-UA"/>
              </w:rPr>
              <w:t>Назва поля</w:t>
            </w:r>
          </w:p>
        </w:tc>
        <w:tc>
          <w:tcPr>
            <w:tcW w:w="5312" w:type="dxa"/>
            <w:hideMark/>
          </w:tcPr>
          <w:p w:rsidR="00623D1E" w:rsidRPr="006E1567" w:rsidRDefault="00623D1E" w:rsidP="00623D1E">
            <w:pPr>
              <w:jc w:val="both"/>
              <w:rPr>
                <w:b/>
                <w:lang w:eastAsia="uk-UA"/>
              </w:rPr>
            </w:pPr>
            <w:r w:rsidRPr="006E1567">
              <w:rPr>
                <w:b/>
                <w:lang w:eastAsia="uk-UA"/>
              </w:rPr>
              <w:t>Примітка</w:t>
            </w:r>
          </w:p>
        </w:tc>
      </w:tr>
      <w:tr w:rsidR="00623D1E" w:rsidRPr="00405CBC" w:rsidTr="00623D1E">
        <w:tc>
          <w:tcPr>
            <w:tcW w:w="0" w:type="auto"/>
            <w:hideMark/>
          </w:tcPr>
          <w:p w:rsidR="00623D1E" w:rsidRPr="006E1567" w:rsidRDefault="00623D1E" w:rsidP="00623D1E">
            <w:pPr>
              <w:jc w:val="both"/>
              <w:rPr>
                <w:lang w:eastAsia="uk-UA"/>
              </w:rPr>
            </w:pPr>
            <w:r w:rsidRPr="006E1567">
              <w:rPr>
                <w:lang w:eastAsia="uk-UA"/>
              </w:rPr>
              <w:t>4.1.</w:t>
            </w:r>
          </w:p>
        </w:tc>
        <w:tc>
          <w:tcPr>
            <w:tcW w:w="3738" w:type="dxa"/>
            <w:hideMark/>
          </w:tcPr>
          <w:p w:rsidR="00623D1E" w:rsidRPr="006E1567" w:rsidRDefault="00623D1E" w:rsidP="00623D1E">
            <w:pPr>
              <w:jc w:val="both"/>
              <w:rPr>
                <w:b/>
                <w:lang w:eastAsia="uk-UA"/>
              </w:rPr>
            </w:pPr>
            <w:r w:rsidRPr="006E1567">
              <w:rPr>
                <w:b/>
                <w:bCs/>
                <w:lang w:eastAsia="uk-UA"/>
              </w:rPr>
              <w:t>№ п/п</w:t>
            </w:r>
          </w:p>
        </w:tc>
        <w:tc>
          <w:tcPr>
            <w:tcW w:w="5312" w:type="dxa"/>
            <w:hideMark/>
          </w:tcPr>
          <w:p w:rsidR="00623D1E" w:rsidRPr="006E1567" w:rsidRDefault="00623D1E" w:rsidP="00623D1E">
            <w:pPr>
              <w:jc w:val="both"/>
              <w:rPr>
                <w:lang w:eastAsia="uk-UA"/>
              </w:rPr>
            </w:pPr>
            <w:r w:rsidRPr="006E1567">
              <w:rPr>
                <w:lang w:eastAsia="uk-UA"/>
              </w:rPr>
              <w:t>Автоматично при внесенні невідповідності. Формат: 1, 2 ..n</w:t>
            </w:r>
          </w:p>
        </w:tc>
      </w:tr>
      <w:tr w:rsidR="00623D1E" w:rsidRPr="006E1567" w:rsidTr="00623D1E">
        <w:tc>
          <w:tcPr>
            <w:tcW w:w="0" w:type="auto"/>
            <w:hideMark/>
          </w:tcPr>
          <w:p w:rsidR="00623D1E" w:rsidRPr="006E1567" w:rsidRDefault="00623D1E" w:rsidP="00623D1E">
            <w:pPr>
              <w:jc w:val="both"/>
              <w:rPr>
                <w:lang w:eastAsia="uk-UA"/>
              </w:rPr>
            </w:pPr>
            <w:r w:rsidRPr="006E1567">
              <w:rPr>
                <w:lang w:eastAsia="uk-UA"/>
              </w:rPr>
              <w:t>4.2.</w:t>
            </w:r>
          </w:p>
        </w:tc>
        <w:tc>
          <w:tcPr>
            <w:tcW w:w="3738" w:type="dxa"/>
            <w:hideMark/>
          </w:tcPr>
          <w:p w:rsidR="00623D1E" w:rsidRPr="006E1567" w:rsidRDefault="00623D1E" w:rsidP="00623D1E">
            <w:pPr>
              <w:jc w:val="both"/>
              <w:rPr>
                <w:b/>
                <w:lang w:eastAsia="uk-UA"/>
              </w:rPr>
            </w:pPr>
            <w:r w:rsidRPr="006E1567">
              <w:rPr>
                <w:b/>
                <w:bCs/>
                <w:lang w:eastAsia="uk-UA"/>
              </w:rPr>
              <w:t>Cлужба, відділ</w:t>
            </w:r>
          </w:p>
        </w:tc>
        <w:tc>
          <w:tcPr>
            <w:tcW w:w="5312" w:type="dxa"/>
            <w:hideMark/>
          </w:tcPr>
          <w:p w:rsidR="00623D1E" w:rsidRPr="006E1567" w:rsidRDefault="00623D1E" w:rsidP="00623D1E">
            <w:pPr>
              <w:jc w:val="both"/>
              <w:rPr>
                <w:lang w:eastAsia="uk-UA"/>
              </w:rPr>
            </w:pPr>
            <w:r w:rsidRPr="006E1567">
              <w:rPr>
                <w:lang w:eastAsia="uk-UA"/>
              </w:rPr>
              <w:t>Дані поля залежать від значення в полі 3.4.1. Ручне введення</w:t>
            </w:r>
          </w:p>
        </w:tc>
      </w:tr>
      <w:tr w:rsidR="00623D1E" w:rsidRPr="006E1567" w:rsidTr="00623D1E">
        <w:tc>
          <w:tcPr>
            <w:tcW w:w="0" w:type="auto"/>
            <w:hideMark/>
          </w:tcPr>
          <w:p w:rsidR="00623D1E" w:rsidRPr="006E1567" w:rsidRDefault="00623D1E" w:rsidP="00623D1E">
            <w:pPr>
              <w:jc w:val="both"/>
              <w:rPr>
                <w:lang w:eastAsia="uk-UA"/>
              </w:rPr>
            </w:pPr>
            <w:r w:rsidRPr="006E1567">
              <w:rPr>
                <w:lang w:eastAsia="uk-UA"/>
              </w:rPr>
              <w:t>4.3.</w:t>
            </w:r>
          </w:p>
        </w:tc>
        <w:tc>
          <w:tcPr>
            <w:tcW w:w="3738" w:type="dxa"/>
            <w:hideMark/>
          </w:tcPr>
          <w:p w:rsidR="00623D1E" w:rsidRPr="006E1567" w:rsidRDefault="00623D1E" w:rsidP="00623D1E">
            <w:pPr>
              <w:jc w:val="both"/>
              <w:rPr>
                <w:b/>
                <w:lang w:eastAsia="uk-UA"/>
              </w:rPr>
            </w:pPr>
            <w:r w:rsidRPr="006E1567">
              <w:rPr>
                <w:b/>
                <w:bCs/>
                <w:lang w:eastAsia="uk-UA"/>
              </w:rPr>
              <w:t>Підрозділ, дільниця</w:t>
            </w:r>
          </w:p>
        </w:tc>
        <w:tc>
          <w:tcPr>
            <w:tcW w:w="5312" w:type="dxa"/>
            <w:hideMark/>
          </w:tcPr>
          <w:p w:rsidR="00623D1E" w:rsidRPr="006E1567" w:rsidRDefault="00623D1E" w:rsidP="00623D1E">
            <w:pPr>
              <w:jc w:val="both"/>
              <w:rPr>
                <w:lang w:eastAsia="uk-UA"/>
              </w:rPr>
            </w:pPr>
            <w:r w:rsidRPr="006E1567">
              <w:rPr>
                <w:lang w:eastAsia="uk-UA"/>
              </w:rPr>
              <w:t>Дані поля залежать від значення в полі 4.2. Ручне введення</w:t>
            </w:r>
          </w:p>
        </w:tc>
      </w:tr>
      <w:tr w:rsidR="00623D1E" w:rsidRPr="00405CBC" w:rsidTr="00623D1E">
        <w:tc>
          <w:tcPr>
            <w:tcW w:w="0" w:type="auto"/>
          </w:tcPr>
          <w:p w:rsidR="00623D1E" w:rsidRPr="006E1567" w:rsidRDefault="00623D1E" w:rsidP="00623D1E">
            <w:pPr>
              <w:jc w:val="both"/>
              <w:rPr>
                <w:lang w:eastAsia="uk-UA"/>
              </w:rPr>
            </w:pPr>
            <w:r w:rsidRPr="006E1567">
              <w:rPr>
                <w:lang w:eastAsia="uk-UA"/>
              </w:rPr>
              <w:t>4.4</w:t>
            </w:r>
          </w:p>
        </w:tc>
        <w:tc>
          <w:tcPr>
            <w:tcW w:w="3738" w:type="dxa"/>
          </w:tcPr>
          <w:p w:rsidR="00623D1E" w:rsidRPr="006E1567" w:rsidRDefault="00623D1E" w:rsidP="00623D1E">
            <w:pPr>
              <w:jc w:val="both"/>
              <w:rPr>
                <w:b/>
              </w:rPr>
            </w:pPr>
            <w:r w:rsidRPr="006E1567">
              <w:rPr>
                <w:b/>
              </w:rPr>
              <w:t>ПІП аудитора (того, хто вносить дані)</w:t>
            </w:r>
          </w:p>
        </w:tc>
        <w:tc>
          <w:tcPr>
            <w:tcW w:w="5312" w:type="dxa"/>
          </w:tcPr>
          <w:p w:rsidR="00623D1E" w:rsidRPr="006E1567" w:rsidRDefault="00623D1E" w:rsidP="00623D1E">
            <w:pPr>
              <w:jc w:val="both"/>
              <w:rPr>
                <w:lang w:eastAsia="uk-UA"/>
              </w:rPr>
            </w:pPr>
            <w:r w:rsidRPr="006E1567">
              <w:t>В полі відображаються дані працівника, який залогінився в систему і вносить дані</w:t>
            </w:r>
          </w:p>
        </w:tc>
      </w:tr>
      <w:tr w:rsidR="00623D1E" w:rsidRPr="00405CBC" w:rsidTr="00623D1E">
        <w:tc>
          <w:tcPr>
            <w:tcW w:w="0" w:type="auto"/>
          </w:tcPr>
          <w:p w:rsidR="00623D1E" w:rsidRPr="006E1567" w:rsidRDefault="00623D1E" w:rsidP="00623D1E">
            <w:pPr>
              <w:jc w:val="both"/>
              <w:rPr>
                <w:lang w:eastAsia="uk-UA"/>
              </w:rPr>
            </w:pPr>
            <w:r w:rsidRPr="006E1567">
              <w:rPr>
                <w:lang w:eastAsia="uk-UA"/>
              </w:rPr>
              <w:t>4.5</w:t>
            </w:r>
          </w:p>
        </w:tc>
        <w:tc>
          <w:tcPr>
            <w:tcW w:w="3738" w:type="dxa"/>
          </w:tcPr>
          <w:p w:rsidR="00623D1E" w:rsidRPr="006E1567" w:rsidRDefault="00623D1E" w:rsidP="00623D1E">
            <w:pPr>
              <w:suppressAutoHyphens/>
              <w:jc w:val="both"/>
              <w:rPr>
                <w:b/>
              </w:rPr>
            </w:pPr>
            <w:r w:rsidRPr="006E1567">
              <w:rPr>
                <w:b/>
              </w:rPr>
              <w:t>Стандарт і розділ</w:t>
            </w:r>
          </w:p>
        </w:tc>
        <w:tc>
          <w:tcPr>
            <w:tcW w:w="5312" w:type="dxa"/>
          </w:tcPr>
          <w:p w:rsidR="00623D1E" w:rsidRPr="006E1567" w:rsidRDefault="00623D1E" w:rsidP="00623D1E">
            <w:pPr>
              <w:pStyle w:val="afd"/>
              <w:numPr>
                <w:ilvl w:val="0"/>
                <w:numId w:val="36"/>
              </w:numPr>
              <w:spacing w:after="0" w:line="240" w:lineRule="auto"/>
              <w:ind w:left="265" w:hanging="283"/>
              <w:jc w:val="both"/>
              <w:rPr>
                <w:rFonts w:ascii="Times New Roman" w:hAnsi="Times New Roman"/>
                <w:sz w:val="24"/>
                <w:szCs w:val="24"/>
                <w:lang w:eastAsia="uk-UA"/>
              </w:rPr>
            </w:pPr>
            <w:r w:rsidRPr="006E1567">
              <w:rPr>
                <w:rFonts w:ascii="Times New Roman" w:hAnsi="Times New Roman"/>
                <w:sz w:val="24"/>
                <w:szCs w:val="24"/>
                <w:lang w:eastAsia="uk-UA"/>
              </w:rPr>
              <w:t xml:space="preserve">Довідник </w:t>
            </w:r>
            <w:r w:rsidRPr="006E1567">
              <w:rPr>
                <w:rFonts w:ascii="Times New Roman" w:hAnsi="Times New Roman"/>
                <w:sz w:val="24"/>
                <w:szCs w:val="24"/>
              </w:rPr>
              <w:t>ISO 45001</w:t>
            </w:r>
            <w:r w:rsidRPr="006E1567">
              <w:rPr>
                <w:rFonts w:ascii="Times New Roman" w:hAnsi="Times New Roman"/>
                <w:sz w:val="24"/>
                <w:szCs w:val="24"/>
                <w:lang w:eastAsia="uk-UA"/>
              </w:rPr>
              <w:t>:2018</w:t>
            </w:r>
          </w:p>
          <w:p w:rsidR="00623D1E" w:rsidRPr="006E1567" w:rsidRDefault="00623D1E" w:rsidP="00623D1E">
            <w:pPr>
              <w:pStyle w:val="afd"/>
              <w:numPr>
                <w:ilvl w:val="0"/>
                <w:numId w:val="36"/>
              </w:numPr>
              <w:spacing w:after="0" w:line="240" w:lineRule="auto"/>
              <w:ind w:left="265" w:hanging="283"/>
              <w:jc w:val="both"/>
              <w:rPr>
                <w:rFonts w:ascii="Times New Roman" w:hAnsi="Times New Roman"/>
                <w:sz w:val="24"/>
                <w:szCs w:val="24"/>
                <w:lang w:eastAsia="uk-UA"/>
              </w:rPr>
            </w:pPr>
            <w:r w:rsidRPr="006E1567">
              <w:rPr>
                <w:rFonts w:ascii="Times New Roman" w:hAnsi="Times New Roman"/>
                <w:sz w:val="24"/>
                <w:szCs w:val="24"/>
                <w:lang w:eastAsia="uk-UA"/>
              </w:rPr>
              <w:t>Ручний вибір одного або декількох пунктів</w:t>
            </w:r>
          </w:p>
          <w:p w:rsidR="00623D1E" w:rsidRPr="006E1567" w:rsidRDefault="00623D1E" w:rsidP="00623D1E">
            <w:pPr>
              <w:pStyle w:val="afd"/>
              <w:numPr>
                <w:ilvl w:val="0"/>
                <w:numId w:val="36"/>
              </w:numPr>
              <w:spacing w:after="0" w:line="240" w:lineRule="auto"/>
              <w:ind w:left="265" w:hanging="283"/>
              <w:jc w:val="both"/>
              <w:rPr>
                <w:rFonts w:ascii="Times New Roman" w:hAnsi="Times New Roman"/>
                <w:sz w:val="24"/>
                <w:szCs w:val="24"/>
                <w:lang w:eastAsia="uk-UA"/>
              </w:rPr>
            </w:pPr>
            <w:r w:rsidRPr="006E1567">
              <w:rPr>
                <w:rFonts w:ascii="Times New Roman" w:hAnsi="Times New Roman"/>
                <w:sz w:val="24"/>
                <w:szCs w:val="24"/>
                <w:lang w:eastAsia="uk-UA"/>
              </w:rPr>
              <w:t>Формат ISO 45001:2018  розділ N, пункт N</w:t>
            </w:r>
          </w:p>
        </w:tc>
      </w:tr>
      <w:tr w:rsidR="00623D1E" w:rsidRPr="006E1567" w:rsidTr="00623D1E">
        <w:tc>
          <w:tcPr>
            <w:tcW w:w="0" w:type="auto"/>
          </w:tcPr>
          <w:p w:rsidR="00623D1E" w:rsidRPr="006E1567" w:rsidRDefault="00623D1E" w:rsidP="00623D1E">
            <w:pPr>
              <w:jc w:val="both"/>
              <w:rPr>
                <w:lang w:eastAsia="uk-UA"/>
              </w:rPr>
            </w:pPr>
            <w:r w:rsidRPr="006E1567">
              <w:rPr>
                <w:lang w:eastAsia="uk-UA"/>
              </w:rPr>
              <w:t>4.6</w:t>
            </w:r>
          </w:p>
        </w:tc>
        <w:tc>
          <w:tcPr>
            <w:tcW w:w="3738" w:type="dxa"/>
          </w:tcPr>
          <w:p w:rsidR="00623D1E" w:rsidRPr="006E1567" w:rsidRDefault="00623D1E" w:rsidP="00623D1E">
            <w:pPr>
              <w:jc w:val="both"/>
              <w:rPr>
                <w:b/>
                <w:bCs/>
                <w:lang w:eastAsia="uk-UA"/>
              </w:rPr>
            </w:pPr>
            <w:r w:rsidRPr="006E1567">
              <w:rPr>
                <w:b/>
                <w:bCs/>
                <w:lang w:eastAsia="uk-UA"/>
              </w:rPr>
              <w:t>Невідповідність</w:t>
            </w:r>
          </w:p>
        </w:tc>
        <w:tc>
          <w:tcPr>
            <w:tcW w:w="5312" w:type="dxa"/>
          </w:tcPr>
          <w:p w:rsidR="00623D1E" w:rsidRPr="006E1567" w:rsidRDefault="00623D1E" w:rsidP="00623D1E">
            <w:pPr>
              <w:pStyle w:val="afd"/>
              <w:numPr>
                <w:ilvl w:val="0"/>
                <w:numId w:val="36"/>
              </w:numPr>
              <w:spacing w:after="0" w:line="240" w:lineRule="auto"/>
              <w:ind w:left="265" w:hanging="283"/>
              <w:jc w:val="both"/>
              <w:rPr>
                <w:rFonts w:ascii="Times New Roman" w:hAnsi="Times New Roman"/>
                <w:sz w:val="24"/>
                <w:szCs w:val="24"/>
                <w:lang w:eastAsia="uk-UA"/>
              </w:rPr>
            </w:pPr>
            <w:r w:rsidRPr="006E1567">
              <w:rPr>
                <w:rFonts w:ascii="Times New Roman" w:hAnsi="Times New Roman"/>
                <w:sz w:val="24"/>
                <w:szCs w:val="24"/>
                <w:lang w:eastAsia="uk-UA"/>
              </w:rPr>
              <w:t>Можливі значення: Суттєва / Несуттєва</w:t>
            </w:r>
          </w:p>
          <w:p w:rsidR="00623D1E" w:rsidRPr="006E1567" w:rsidRDefault="00623D1E" w:rsidP="00623D1E">
            <w:pPr>
              <w:pStyle w:val="afd"/>
              <w:numPr>
                <w:ilvl w:val="0"/>
                <w:numId w:val="36"/>
              </w:numPr>
              <w:spacing w:after="0" w:line="240" w:lineRule="auto"/>
              <w:ind w:left="265" w:hanging="283"/>
              <w:jc w:val="both"/>
              <w:rPr>
                <w:rFonts w:ascii="Times New Roman" w:hAnsi="Times New Roman"/>
                <w:sz w:val="24"/>
                <w:szCs w:val="24"/>
                <w:lang w:eastAsia="uk-UA"/>
              </w:rPr>
            </w:pPr>
            <w:r w:rsidRPr="006E1567">
              <w:rPr>
                <w:rFonts w:ascii="Times New Roman" w:hAnsi="Times New Roman"/>
                <w:sz w:val="24"/>
                <w:szCs w:val="24"/>
                <w:lang w:eastAsia="uk-UA"/>
              </w:rPr>
              <w:t>Ручне введення даних</w:t>
            </w:r>
          </w:p>
        </w:tc>
      </w:tr>
      <w:tr w:rsidR="00623D1E" w:rsidRPr="006E1567" w:rsidTr="00623D1E">
        <w:tc>
          <w:tcPr>
            <w:tcW w:w="0" w:type="auto"/>
          </w:tcPr>
          <w:p w:rsidR="00623D1E" w:rsidRPr="006E1567" w:rsidRDefault="00623D1E" w:rsidP="00623D1E">
            <w:pPr>
              <w:jc w:val="both"/>
              <w:rPr>
                <w:lang w:eastAsia="uk-UA"/>
              </w:rPr>
            </w:pPr>
            <w:r w:rsidRPr="006E1567">
              <w:rPr>
                <w:lang w:eastAsia="uk-UA"/>
              </w:rPr>
              <w:t>4.7</w:t>
            </w:r>
          </w:p>
        </w:tc>
        <w:tc>
          <w:tcPr>
            <w:tcW w:w="3738" w:type="dxa"/>
          </w:tcPr>
          <w:p w:rsidR="00623D1E" w:rsidRPr="006E1567" w:rsidRDefault="00623D1E" w:rsidP="00623D1E">
            <w:pPr>
              <w:jc w:val="both"/>
              <w:rPr>
                <w:b/>
                <w:bCs/>
                <w:lang w:eastAsia="uk-UA"/>
              </w:rPr>
            </w:pPr>
            <w:r w:rsidRPr="006E1567">
              <w:rPr>
                <w:b/>
              </w:rPr>
              <w:t xml:space="preserve">Інші </w:t>
            </w:r>
            <w:r w:rsidRPr="006E1567">
              <w:rPr>
                <w:b/>
                <w:lang w:eastAsia="uk-UA"/>
              </w:rPr>
              <w:t>вимоги</w:t>
            </w:r>
            <w:r w:rsidRPr="006E1567">
              <w:rPr>
                <w:b/>
              </w:rPr>
              <w:t xml:space="preserve"> з нормативних документів</w:t>
            </w:r>
          </w:p>
        </w:tc>
        <w:tc>
          <w:tcPr>
            <w:tcW w:w="5312" w:type="dxa"/>
          </w:tcPr>
          <w:p w:rsidR="00623D1E" w:rsidRPr="006E1567" w:rsidRDefault="00623D1E" w:rsidP="00623D1E">
            <w:pPr>
              <w:jc w:val="both"/>
              <w:rPr>
                <w:lang w:eastAsia="uk-UA"/>
              </w:rPr>
            </w:pPr>
            <w:r w:rsidRPr="006E1567">
              <w:rPr>
                <w:lang w:eastAsia="uk-UA"/>
              </w:rPr>
              <w:t>Ручне введення даних</w:t>
            </w:r>
          </w:p>
        </w:tc>
      </w:tr>
      <w:tr w:rsidR="00623D1E" w:rsidRPr="006E1567" w:rsidTr="00623D1E">
        <w:tc>
          <w:tcPr>
            <w:tcW w:w="0" w:type="auto"/>
          </w:tcPr>
          <w:p w:rsidR="00623D1E" w:rsidRPr="006E1567" w:rsidRDefault="00623D1E" w:rsidP="00623D1E">
            <w:pPr>
              <w:jc w:val="both"/>
              <w:rPr>
                <w:lang w:eastAsia="uk-UA"/>
              </w:rPr>
            </w:pPr>
            <w:r w:rsidRPr="006E1567">
              <w:rPr>
                <w:lang w:eastAsia="uk-UA"/>
              </w:rPr>
              <w:t>4.8</w:t>
            </w:r>
          </w:p>
        </w:tc>
        <w:tc>
          <w:tcPr>
            <w:tcW w:w="3738" w:type="dxa"/>
          </w:tcPr>
          <w:p w:rsidR="00623D1E" w:rsidRPr="006E1567" w:rsidRDefault="00623D1E" w:rsidP="00623D1E">
            <w:pPr>
              <w:suppressAutoHyphens/>
              <w:jc w:val="both"/>
              <w:rPr>
                <w:b/>
              </w:rPr>
            </w:pPr>
            <w:r w:rsidRPr="006E1567">
              <w:rPr>
                <w:b/>
              </w:rPr>
              <w:t>Опис невідповідності (вимоги і докази), звіт аудитора</w:t>
            </w:r>
          </w:p>
        </w:tc>
        <w:tc>
          <w:tcPr>
            <w:tcW w:w="5312" w:type="dxa"/>
          </w:tcPr>
          <w:p w:rsidR="00623D1E" w:rsidRPr="006E1567" w:rsidRDefault="00623D1E" w:rsidP="00623D1E">
            <w:pPr>
              <w:jc w:val="both"/>
              <w:rPr>
                <w:lang w:eastAsia="uk-UA"/>
              </w:rPr>
            </w:pPr>
            <w:r w:rsidRPr="006E1567">
              <w:rPr>
                <w:lang w:eastAsia="uk-UA"/>
              </w:rPr>
              <w:t>Ручне введення даних</w:t>
            </w:r>
          </w:p>
        </w:tc>
      </w:tr>
      <w:tr w:rsidR="00623D1E" w:rsidRPr="00405CBC" w:rsidTr="00623D1E">
        <w:tc>
          <w:tcPr>
            <w:tcW w:w="0" w:type="auto"/>
          </w:tcPr>
          <w:p w:rsidR="00623D1E" w:rsidRPr="006E1567" w:rsidRDefault="00623D1E" w:rsidP="00623D1E">
            <w:pPr>
              <w:jc w:val="both"/>
              <w:rPr>
                <w:lang w:eastAsia="uk-UA"/>
              </w:rPr>
            </w:pPr>
            <w:r w:rsidRPr="006E1567">
              <w:rPr>
                <w:lang w:eastAsia="uk-UA"/>
              </w:rPr>
              <w:t>4.9</w:t>
            </w:r>
          </w:p>
        </w:tc>
        <w:tc>
          <w:tcPr>
            <w:tcW w:w="3738" w:type="dxa"/>
          </w:tcPr>
          <w:p w:rsidR="00623D1E" w:rsidRPr="006E1567" w:rsidRDefault="00623D1E" w:rsidP="00623D1E">
            <w:pPr>
              <w:jc w:val="both"/>
              <w:rPr>
                <w:b/>
              </w:rPr>
            </w:pPr>
            <w:r w:rsidRPr="006E1567">
              <w:rPr>
                <w:b/>
              </w:rPr>
              <w:t>Дата виявлення невідповідності</w:t>
            </w:r>
          </w:p>
        </w:tc>
        <w:tc>
          <w:tcPr>
            <w:tcW w:w="5312" w:type="dxa"/>
          </w:tcPr>
          <w:p w:rsidR="00623D1E" w:rsidRPr="006E1567" w:rsidRDefault="00623D1E" w:rsidP="00623D1E">
            <w:pPr>
              <w:jc w:val="both"/>
              <w:rPr>
                <w:lang w:eastAsia="uk-UA"/>
              </w:rPr>
            </w:pPr>
            <w:r w:rsidRPr="006E1567">
              <w:rPr>
                <w:lang w:eastAsia="uk-UA"/>
              </w:rPr>
              <w:t xml:space="preserve">Автоматично. Дане поле відповідає значенню поля 3.2 Табл 3 </w:t>
            </w:r>
          </w:p>
        </w:tc>
      </w:tr>
      <w:tr w:rsidR="00623D1E" w:rsidRPr="006E1567" w:rsidTr="00623D1E">
        <w:tc>
          <w:tcPr>
            <w:tcW w:w="0" w:type="auto"/>
          </w:tcPr>
          <w:p w:rsidR="00623D1E" w:rsidRPr="006E1567" w:rsidRDefault="00623D1E" w:rsidP="00623D1E">
            <w:pPr>
              <w:jc w:val="both"/>
              <w:rPr>
                <w:lang w:eastAsia="uk-UA"/>
              </w:rPr>
            </w:pPr>
            <w:r w:rsidRPr="006E1567">
              <w:rPr>
                <w:lang w:eastAsia="uk-UA"/>
              </w:rPr>
              <w:t>4.10</w:t>
            </w:r>
          </w:p>
        </w:tc>
        <w:tc>
          <w:tcPr>
            <w:tcW w:w="3738" w:type="dxa"/>
          </w:tcPr>
          <w:p w:rsidR="00623D1E" w:rsidRPr="006E1567" w:rsidRDefault="00623D1E" w:rsidP="00623D1E">
            <w:pPr>
              <w:suppressAutoHyphens/>
              <w:jc w:val="both"/>
              <w:rPr>
                <w:b/>
              </w:rPr>
            </w:pPr>
            <w:r w:rsidRPr="006E1567">
              <w:rPr>
                <w:b/>
              </w:rPr>
              <w:t>Причина невідповідності</w:t>
            </w:r>
          </w:p>
        </w:tc>
        <w:tc>
          <w:tcPr>
            <w:tcW w:w="5312" w:type="dxa"/>
          </w:tcPr>
          <w:p w:rsidR="00623D1E" w:rsidRPr="006E1567" w:rsidRDefault="00623D1E" w:rsidP="00623D1E">
            <w:pPr>
              <w:jc w:val="both"/>
            </w:pPr>
            <w:r w:rsidRPr="006E1567">
              <w:rPr>
                <w:lang w:eastAsia="uk-UA"/>
              </w:rPr>
              <w:t>Ручне введення</w:t>
            </w:r>
          </w:p>
        </w:tc>
      </w:tr>
      <w:tr w:rsidR="00623D1E" w:rsidRPr="006E1567" w:rsidTr="00623D1E">
        <w:tc>
          <w:tcPr>
            <w:tcW w:w="0" w:type="auto"/>
          </w:tcPr>
          <w:p w:rsidR="00623D1E" w:rsidRPr="006E1567" w:rsidRDefault="00623D1E" w:rsidP="00623D1E">
            <w:pPr>
              <w:jc w:val="both"/>
              <w:rPr>
                <w:lang w:eastAsia="uk-UA"/>
              </w:rPr>
            </w:pPr>
            <w:r w:rsidRPr="006E1567">
              <w:rPr>
                <w:lang w:eastAsia="uk-UA"/>
              </w:rPr>
              <w:t>4.11</w:t>
            </w:r>
          </w:p>
        </w:tc>
        <w:tc>
          <w:tcPr>
            <w:tcW w:w="3738" w:type="dxa"/>
          </w:tcPr>
          <w:p w:rsidR="00623D1E" w:rsidRPr="006E1567" w:rsidRDefault="00623D1E" w:rsidP="00623D1E">
            <w:pPr>
              <w:suppressAutoHyphens/>
              <w:jc w:val="both"/>
              <w:rPr>
                <w:b/>
              </w:rPr>
            </w:pPr>
            <w:r w:rsidRPr="006E1567">
              <w:rPr>
                <w:b/>
              </w:rPr>
              <w:t>Запропоновані коригуючі заходи</w:t>
            </w:r>
          </w:p>
        </w:tc>
        <w:tc>
          <w:tcPr>
            <w:tcW w:w="5312" w:type="dxa"/>
          </w:tcPr>
          <w:p w:rsidR="00623D1E" w:rsidRPr="006E1567" w:rsidRDefault="00623D1E" w:rsidP="00623D1E">
            <w:pPr>
              <w:jc w:val="both"/>
            </w:pPr>
            <w:r w:rsidRPr="006E1567">
              <w:rPr>
                <w:lang w:eastAsia="uk-UA"/>
              </w:rPr>
              <w:t>Ручне введення</w:t>
            </w:r>
          </w:p>
        </w:tc>
      </w:tr>
      <w:tr w:rsidR="00623D1E" w:rsidRPr="006E1567" w:rsidTr="00623D1E">
        <w:trPr>
          <w:trHeight w:val="321"/>
        </w:trPr>
        <w:tc>
          <w:tcPr>
            <w:tcW w:w="0" w:type="auto"/>
          </w:tcPr>
          <w:p w:rsidR="00623D1E" w:rsidRPr="006E1567" w:rsidRDefault="00623D1E" w:rsidP="00623D1E">
            <w:pPr>
              <w:jc w:val="both"/>
              <w:rPr>
                <w:lang w:eastAsia="uk-UA"/>
              </w:rPr>
            </w:pPr>
            <w:r w:rsidRPr="006E1567">
              <w:rPr>
                <w:lang w:eastAsia="uk-UA"/>
              </w:rPr>
              <w:t>4.12</w:t>
            </w:r>
          </w:p>
        </w:tc>
        <w:tc>
          <w:tcPr>
            <w:tcW w:w="3738" w:type="dxa"/>
          </w:tcPr>
          <w:p w:rsidR="00623D1E" w:rsidRPr="006E1567" w:rsidRDefault="00623D1E" w:rsidP="00623D1E">
            <w:pPr>
              <w:suppressAutoHyphens/>
              <w:jc w:val="both"/>
              <w:rPr>
                <w:b/>
              </w:rPr>
            </w:pPr>
            <w:r w:rsidRPr="006E1567">
              <w:rPr>
                <w:b/>
              </w:rPr>
              <w:t>Планова дата виконання</w:t>
            </w:r>
          </w:p>
        </w:tc>
        <w:tc>
          <w:tcPr>
            <w:tcW w:w="5312" w:type="dxa"/>
          </w:tcPr>
          <w:p w:rsidR="00623D1E" w:rsidRPr="006E1567" w:rsidRDefault="00623D1E" w:rsidP="00623D1E">
            <w:pPr>
              <w:jc w:val="both"/>
              <w:rPr>
                <w:lang w:eastAsia="uk-UA"/>
              </w:rPr>
            </w:pPr>
            <w:r w:rsidRPr="006E1567">
              <w:rPr>
                <w:lang w:eastAsia="uk-UA"/>
              </w:rPr>
              <w:t>Ручне введення</w:t>
            </w:r>
          </w:p>
        </w:tc>
      </w:tr>
      <w:tr w:rsidR="00623D1E" w:rsidRPr="006E1567" w:rsidTr="00623D1E">
        <w:tc>
          <w:tcPr>
            <w:tcW w:w="0" w:type="auto"/>
          </w:tcPr>
          <w:p w:rsidR="00623D1E" w:rsidRPr="006E1567" w:rsidRDefault="00623D1E" w:rsidP="00623D1E">
            <w:pPr>
              <w:jc w:val="both"/>
              <w:rPr>
                <w:lang w:eastAsia="uk-UA"/>
              </w:rPr>
            </w:pPr>
            <w:r w:rsidRPr="006E1567">
              <w:rPr>
                <w:lang w:eastAsia="uk-UA"/>
              </w:rPr>
              <w:lastRenderedPageBreak/>
              <w:t>4.13</w:t>
            </w:r>
          </w:p>
        </w:tc>
        <w:tc>
          <w:tcPr>
            <w:tcW w:w="3738" w:type="dxa"/>
            <w:hideMark/>
          </w:tcPr>
          <w:p w:rsidR="00623D1E" w:rsidRPr="006E1567" w:rsidRDefault="00623D1E" w:rsidP="00623D1E">
            <w:pPr>
              <w:suppressAutoHyphens/>
              <w:jc w:val="both"/>
              <w:rPr>
                <w:b/>
              </w:rPr>
            </w:pPr>
            <w:r w:rsidRPr="006E1567">
              <w:rPr>
                <w:b/>
              </w:rPr>
              <w:t>Дата подання коригуючих заходів</w:t>
            </w:r>
          </w:p>
        </w:tc>
        <w:tc>
          <w:tcPr>
            <w:tcW w:w="5312" w:type="dxa"/>
            <w:hideMark/>
          </w:tcPr>
          <w:p w:rsidR="00623D1E" w:rsidRPr="006E1567" w:rsidRDefault="00623D1E" w:rsidP="00623D1E">
            <w:pPr>
              <w:jc w:val="both"/>
              <w:rPr>
                <w:lang w:eastAsia="uk-UA"/>
              </w:rPr>
            </w:pPr>
            <w:r w:rsidRPr="006E1567">
              <w:rPr>
                <w:lang w:eastAsia="uk-UA"/>
              </w:rPr>
              <w:t>Ручне введення</w:t>
            </w:r>
          </w:p>
        </w:tc>
      </w:tr>
      <w:tr w:rsidR="00623D1E" w:rsidRPr="006E1567" w:rsidTr="00623D1E">
        <w:tc>
          <w:tcPr>
            <w:tcW w:w="0" w:type="auto"/>
          </w:tcPr>
          <w:p w:rsidR="00623D1E" w:rsidRPr="006E1567" w:rsidRDefault="00623D1E" w:rsidP="00623D1E">
            <w:pPr>
              <w:jc w:val="both"/>
              <w:rPr>
                <w:lang w:eastAsia="uk-UA"/>
              </w:rPr>
            </w:pPr>
            <w:r w:rsidRPr="006E1567">
              <w:rPr>
                <w:lang w:eastAsia="uk-UA"/>
              </w:rPr>
              <w:t>4.14</w:t>
            </w:r>
          </w:p>
        </w:tc>
        <w:tc>
          <w:tcPr>
            <w:tcW w:w="3738" w:type="dxa"/>
            <w:hideMark/>
          </w:tcPr>
          <w:p w:rsidR="00623D1E" w:rsidRPr="006E1567" w:rsidRDefault="00623D1E" w:rsidP="00623D1E">
            <w:pPr>
              <w:suppressAutoHyphens/>
              <w:jc w:val="both"/>
              <w:rPr>
                <w:b/>
              </w:rPr>
            </w:pPr>
            <w:r w:rsidRPr="006E1567">
              <w:rPr>
                <w:b/>
              </w:rPr>
              <w:t>Контроль виконання коригуючих заходів:</w:t>
            </w:r>
          </w:p>
        </w:tc>
        <w:tc>
          <w:tcPr>
            <w:tcW w:w="5312" w:type="dxa"/>
            <w:hideMark/>
          </w:tcPr>
          <w:p w:rsidR="00623D1E" w:rsidRPr="006E1567" w:rsidRDefault="00623D1E" w:rsidP="00623D1E">
            <w:pPr>
              <w:jc w:val="both"/>
              <w:rPr>
                <w:lang w:eastAsia="uk-UA"/>
              </w:rPr>
            </w:pPr>
            <w:r w:rsidRPr="006E1567">
              <w:rPr>
                <w:lang w:eastAsia="uk-UA"/>
              </w:rPr>
              <w:t>Ручне введення</w:t>
            </w:r>
          </w:p>
        </w:tc>
      </w:tr>
      <w:tr w:rsidR="00623D1E" w:rsidRPr="006E1567" w:rsidTr="00623D1E">
        <w:tc>
          <w:tcPr>
            <w:tcW w:w="0" w:type="auto"/>
            <w:hideMark/>
          </w:tcPr>
          <w:p w:rsidR="00623D1E" w:rsidRPr="006E1567" w:rsidRDefault="00623D1E" w:rsidP="00623D1E">
            <w:pPr>
              <w:jc w:val="both"/>
              <w:rPr>
                <w:lang w:eastAsia="uk-UA"/>
              </w:rPr>
            </w:pPr>
            <w:r w:rsidRPr="006E1567">
              <w:rPr>
                <w:lang w:eastAsia="uk-UA"/>
              </w:rPr>
              <w:t>4.15</w:t>
            </w:r>
          </w:p>
        </w:tc>
        <w:tc>
          <w:tcPr>
            <w:tcW w:w="3738" w:type="dxa"/>
            <w:hideMark/>
          </w:tcPr>
          <w:p w:rsidR="00623D1E" w:rsidRPr="006E1567" w:rsidRDefault="00623D1E" w:rsidP="00623D1E">
            <w:pPr>
              <w:suppressAutoHyphens/>
              <w:jc w:val="both"/>
              <w:rPr>
                <w:b/>
              </w:rPr>
            </w:pPr>
            <w:r w:rsidRPr="006E1567">
              <w:rPr>
                <w:b/>
              </w:rPr>
              <w:t>Дата запису контролю</w:t>
            </w:r>
          </w:p>
        </w:tc>
        <w:tc>
          <w:tcPr>
            <w:tcW w:w="5312" w:type="dxa"/>
            <w:hideMark/>
          </w:tcPr>
          <w:p w:rsidR="00623D1E" w:rsidRPr="006E1567" w:rsidRDefault="00623D1E" w:rsidP="00623D1E">
            <w:pPr>
              <w:jc w:val="both"/>
              <w:rPr>
                <w:lang w:eastAsia="uk-UA"/>
              </w:rPr>
            </w:pPr>
            <w:r w:rsidRPr="006E1567">
              <w:rPr>
                <w:lang w:eastAsia="uk-UA"/>
              </w:rPr>
              <w:t>Ручне введення</w:t>
            </w:r>
          </w:p>
        </w:tc>
      </w:tr>
      <w:tr w:rsidR="00623D1E" w:rsidRPr="00405CBC" w:rsidTr="00623D1E">
        <w:tc>
          <w:tcPr>
            <w:tcW w:w="0" w:type="auto"/>
            <w:hideMark/>
          </w:tcPr>
          <w:p w:rsidR="00623D1E" w:rsidRPr="006E1567" w:rsidRDefault="00623D1E" w:rsidP="00623D1E">
            <w:pPr>
              <w:jc w:val="both"/>
              <w:rPr>
                <w:lang w:eastAsia="uk-UA"/>
              </w:rPr>
            </w:pPr>
            <w:r w:rsidRPr="006E1567">
              <w:rPr>
                <w:lang w:eastAsia="uk-UA"/>
              </w:rPr>
              <w:t>4.16</w:t>
            </w:r>
          </w:p>
        </w:tc>
        <w:tc>
          <w:tcPr>
            <w:tcW w:w="3738" w:type="dxa"/>
            <w:hideMark/>
          </w:tcPr>
          <w:p w:rsidR="00623D1E" w:rsidRPr="006E1567" w:rsidRDefault="00623D1E" w:rsidP="00623D1E">
            <w:pPr>
              <w:suppressAutoHyphens/>
              <w:jc w:val="both"/>
              <w:rPr>
                <w:b/>
              </w:rPr>
            </w:pPr>
            <w:r w:rsidRPr="006E1567">
              <w:rPr>
                <w:b/>
              </w:rPr>
              <w:t>ПІБ того, хто здійснив контроль</w:t>
            </w:r>
          </w:p>
        </w:tc>
        <w:tc>
          <w:tcPr>
            <w:tcW w:w="5312" w:type="dxa"/>
            <w:hideMark/>
          </w:tcPr>
          <w:p w:rsidR="00623D1E" w:rsidRPr="006E1567" w:rsidRDefault="00623D1E" w:rsidP="00623D1E">
            <w:pPr>
              <w:jc w:val="both"/>
              <w:rPr>
                <w:lang w:eastAsia="uk-UA"/>
              </w:rPr>
            </w:pPr>
            <w:r w:rsidRPr="006E1567">
              <w:rPr>
                <w:lang w:eastAsia="uk-UA"/>
              </w:rPr>
              <w:t>Автоматичне значення. Дане поле відповідає значенню поля 4.4</w:t>
            </w:r>
          </w:p>
        </w:tc>
      </w:tr>
      <w:tr w:rsidR="00623D1E" w:rsidRPr="006E1567" w:rsidTr="00623D1E">
        <w:tc>
          <w:tcPr>
            <w:tcW w:w="0" w:type="auto"/>
            <w:hideMark/>
          </w:tcPr>
          <w:p w:rsidR="00623D1E" w:rsidRPr="006E1567" w:rsidRDefault="00623D1E" w:rsidP="00623D1E">
            <w:pPr>
              <w:jc w:val="both"/>
              <w:rPr>
                <w:lang w:eastAsia="uk-UA"/>
              </w:rPr>
            </w:pPr>
            <w:r w:rsidRPr="006E1567">
              <w:rPr>
                <w:lang w:eastAsia="uk-UA"/>
              </w:rPr>
              <w:t>4.17</w:t>
            </w:r>
          </w:p>
        </w:tc>
        <w:tc>
          <w:tcPr>
            <w:tcW w:w="3738" w:type="dxa"/>
            <w:hideMark/>
          </w:tcPr>
          <w:p w:rsidR="00623D1E" w:rsidRPr="006E1567" w:rsidRDefault="00623D1E" w:rsidP="00623D1E">
            <w:pPr>
              <w:suppressAutoHyphens/>
              <w:jc w:val="both"/>
              <w:rPr>
                <w:b/>
              </w:rPr>
            </w:pPr>
            <w:r w:rsidRPr="006E1567">
              <w:rPr>
                <w:b/>
              </w:rPr>
              <w:t>Відмітка про виконання</w:t>
            </w:r>
          </w:p>
        </w:tc>
        <w:tc>
          <w:tcPr>
            <w:tcW w:w="5312" w:type="dxa"/>
            <w:hideMark/>
          </w:tcPr>
          <w:p w:rsidR="00623D1E" w:rsidRPr="006E1567" w:rsidRDefault="00623D1E" w:rsidP="00623D1E">
            <w:pPr>
              <w:jc w:val="both"/>
              <w:rPr>
                <w:lang w:eastAsia="uk-UA"/>
              </w:rPr>
            </w:pPr>
            <w:r w:rsidRPr="006E1567">
              <w:rPr>
                <w:lang w:eastAsia="uk-UA"/>
              </w:rPr>
              <w:t>Можливі значення «Виконано»/ «Не виконано». Ручне введення</w:t>
            </w:r>
          </w:p>
        </w:tc>
      </w:tr>
    </w:tbl>
    <w:p w:rsidR="00623D1E" w:rsidRPr="00B60BC9" w:rsidRDefault="00623D1E" w:rsidP="00623D1E">
      <w:pPr>
        <w:jc w:val="both"/>
      </w:pPr>
    </w:p>
    <w:p w:rsidR="00623D1E" w:rsidRPr="00B60BC9" w:rsidRDefault="00623D1E" w:rsidP="00623D1E">
      <w:pPr>
        <w:pStyle w:val="4"/>
        <w:keepNext w:val="0"/>
        <w:widowControl w:val="0"/>
        <w:pBdr>
          <w:top w:val="nil"/>
          <w:left w:val="nil"/>
          <w:bottom w:val="nil"/>
          <w:right w:val="nil"/>
          <w:between w:val="nil"/>
        </w:pBdr>
      </w:pPr>
      <w:r w:rsidRPr="00B60BC9">
        <w:t>11</w:t>
      </w:r>
      <w:r>
        <w:t>.</w:t>
      </w:r>
      <w:r w:rsidRPr="00B60BC9">
        <w:t xml:space="preserve"> Формування звіту про невідповідності</w:t>
      </w:r>
    </w:p>
    <w:p w:rsidR="00623D1E" w:rsidRPr="00405CBC" w:rsidRDefault="00623D1E" w:rsidP="00623D1E">
      <w:pPr>
        <w:widowControl w:val="0"/>
        <w:ind w:firstLine="540"/>
        <w:jc w:val="both"/>
      </w:pPr>
      <w:r w:rsidRPr="00B60BC9">
        <w:t xml:space="preserve"> Замовник може сформувати звіт про виявлені невідповідності під час аудиту шляхом </w:t>
      </w:r>
      <w:r w:rsidRPr="00405CBC">
        <w:t>натиснення на кнопку  «Сформувати звіт про невідповідність» на вкладці «Аудити»,</w:t>
      </w:r>
      <w:r w:rsidRPr="00405CBC">
        <w:rPr>
          <w:color w:val="000000"/>
          <w:lang w:eastAsia="uk-UA"/>
        </w:rPr>
        <w:t xml:space="preserve">  </w:t>
      </w:r>
      <w:r>
        <w:t>н</w:t>
      </w:r>
      <w:r w:rsidRPr="00405CBC">
        <w:t>атиснення кнопки «Сформувати звіт про невідповідність»:</w:t>
      </w:r>
    </w:p>
    <w:p w:rsidR="00623D1E" w:rsidRPr="00405CBC" w:rsidRDefault="00623D1E" w:rsidP="00623D1E">
      <w:pPr>
        <w:pStyle w:val="afd"/>
        <w:widowControl w:val="0"/>
        <w:numPr>
          <w:ilvl w:val="0"/>
          <w:numId w:val="36"/>
        </w:numPr>
        <w:spacing w:after="0" w:line="240" w:lineRule="auto"/>
        <w:jc w:val="both"/>
        <w:rPr>
          <w:rFonts w:ascii="Times New Roman" w:hAnsi="Times New Roman"/>
          <w:sz w:val="24"/>
          <w:szCs w:val="24"/>
        </w:rPr>
      </w:pPr>
      <w:r>
        <w:rPr>
          <w:rFonts w:ascii="Times New Roman" w:hAnsi="Times New Roman"/>
          <w:sz w:val="24"/>
          <w:szCs w:val="24"/>
        </w:rPr>
        <w:t>ф</w:t>
      </w:r>
      <w:r w:rsidRPr="00405CBC">
        <w:rPr>
          <w:rFonts w:ascii="Times New Roman" w:hAnsi="Times New Roman"/>
          <w:sz w:val="24"/>
          <w:szCs w:val="24"/>
        </w:rPr>
        <w:t xml:space="preserve">ормує документ у  форматі *.doc </w:t>
      </w:r>
      <w:r>
        <w:rPr>
          <w:rFonts w:ascii="Times New Roman" w:hAnsi="Times New Roman"/>
          <w:sz w:val="24"/>
          <w:szCs w:val="24"/>
        </w:rPr>
        <w:t>;</w:t>
      </w:r>
    </w:p>
    <w:p w:rsidR="00623D1E" w:rsidRPr="00405CBC" w:rsidRDefault="00623D1E" w:rsidP="00623D1E">
      <w:pPr>
        <w:pStyle w:val="afd"/>
        <w:widowControl w:val="0"/>
        <w:numPr>
          <w:ilvl w:val="0"/>
          <w:numId w:val="36"/>
        </w:numPr>
        <w:spacing w:after="0" w:line="240" w:lineRule="auto"/>
        <w:jc w:val="both"/>
        <w:rPr>
          <w:rFonts w:ascii="Times New Roman" w:hAnsi="Times New Roman"/>
          <w:sz w:val="24"/>
          <w:szCs w:val="24"/>
        </w:rPr>
      </w:pPr>
      <w:r>
        <w:rPr>
          <w:rFonts w:ascii="Times New Roman" w:hAnsi="Times New Roman"/>
          <w:sz w:val="24"/>
          <w:szCs w:val="24"/>
        </w:rPr>
        <w:t>у</w:t>
      </w:r>
      <w:r w:rsidRPr="00405CBC">
        <w:rPr>
          <w:rFonts w:ascii="Times New Roman" w:hAnsi="Times New Roman"/>
          <w:sz w:val="24"/>
          <w:szCs w:val="24"/>
        </w:rPr>
        <w:t xml:space="preserve"> файл звіту по кожній невідповідності формуються документи за шаблоном, вказаним в Додатку 2.</w:t>
      </w:r>
    </w:p>
    <w:p w:rsidR="00623D1E" w:rsidRPr="00405CBC" w:rsidRDefault="00623D1E" w:rsidP="00623D1E">
      <w:pPr>
        <w:jc w:val="both"/>
      </w:pPr>
    </w:p>
    <w:p w:rsidR="00623D1E" w:rsidRPr="00405CBC" w:rsidRDefault="00623D1E" w:rsidP="00623D1E">
      <w:pPr>
        <w:pStyle w:val="4"/>
        <w:keepNext w:val="0"/>
        <w:widowControl w:val="0"/>
        <w:pBdr>
          <w:top w:val="nil"/>
          <w:left w:val="nil"/>
          <w:bottom w:val="nil"/>
          <w:right w:val="nil"/>
          <w:between w:val="nil"/>
        </w:pBdr>
        <w:rPr>
          <w:b w:val="0"/>
        </w:rPr>
      </w:pPr>
      <w:r w:rsidRPr="00405CBC">
        <w:t>12</w:t>
      </w:r>
      <w:r>
        <w:t>.</w:t>
      </w:r>
      <w:r w:rsidRPr="00405CBC">
        <w:t xml:space="preserve">  Відображення вкладки довідників</w:t>
      </w:r>
    </w:p>
    <w:p w:rsidR="00623D1E" w:rsidRPr="00405CBC" w:rsidRDefault="00623D1E" w:rsidP="00623D1E">
      <w:pPr>
        <w:ind w:firstLine="540"/>
        <w:jc w:val="both"/>
      </w:pPr>
      <w:r w:rsidRPr="00405CBC">
        <w:t>Вкладка Довідники містить перелік довідників.</w:t>
      </w:r>
    </w:p>
    <w:p w:rsidR="00623D1E" w:rsidRPr="00405CBC" w:rsidRDefault="00623D1E" w:rsidP="00623D1E">
      <w:pPr>
        <w:ind w:firstLine="540"/>
        <w:jc w:val="both"/>
      </w:pPr>
      <w:r w:rsidRPr="00405CBC">
        <w:t xml:space="preserve">Шляхом подвійного натиснення на назву довідника користувач відкриває вікно довідника і може переглянути його вміст. </w:t>
      </w:r>
    </w:p>
    <w:p w:rsidR="00623D1E" w:rsidRPr="00405CBC" w:rsidRDefault="00623D1E" w:rsidP="00623D1E">
      <w:pPr>
        <w:ind w:firstLine="540"/>
        <w:jc w:val="both"/>
      </w:pPr>
      <w:r w:rsidRPr="00405CBC">
        <w:t xml:space="preserve">В кожному довіднику для користувача з роллю </w:t>
      </w:r>
      <w:r>
        <w:t>«</w:t>
      </w:r>
      <w:r w:rsidRPr="00405CBC">
        <w:t>Адміністратор</w:t>
      </w:r>
      <w:r>
        <w:t>»</w:t>
      </w:r>
      <w:r w:rsidRPr="00405CBC">
        <w:t xml:space="preserve"> доступні функції роботи з даними довідників:</w:t>
      </w:r>
    </w:p>
    <w:p w:rsidR="00623D1E" w:rsidRPr="00405CBC" w:rsidRDefault="00623D1E" w:rsidP="00623D1E">
      <w:pPr>
        <w:pStyle w:val="afd"/>
        <w:numPr>
          <w:ilvl w:val="0"/>
          <w:numId w:val="37"/>
        </w:numPr>
        <w:spacing w:after="0" w:line="240" w:lineRule="auto"/>
        <w:jc w:val="both"/>
        <w:rPr>
          <w:rFonts w:ascii="Times New Roman" w:hAnsi="Times New Roman"/>
          <w:sz w:val="24"/>
          <w:szCs w:val="24"/>
        </w:rPr>
      </w:pPr>
      <w:r>
        <w:rPr>
          <w:rFonts w:ascii="Times New Roman" w:hAnsi="Times New Roman"/>
          <w:sz w:val="24"/>
          <w:szCs w:val="24"/>
        </w:rPr>
        <w:t>в</w:t>
      </w:r>
      <w:r w:rsidRPr="00405CBC">
        <w:rPr>
          <w:rFonts w:ascii="Times New Roman" w:hAnsi="Times New Roman"/>
          <w:sz w:val="24"/>
          <w:szCs w:val="24"/>
        </w:rPr>
        <w:t>идалення;</w:t>
      </w:r>
    </w:p>
    <w:p w:rsidR="00623D1E" w:rsidRPr="00405CBC" w:rsidRDefault="00623D1E" w:rsidP="00623D1E">
      <w:pPr>
        <w:pStyle w:val="afd"/>
        <w:numPr>
          <w:ilvl w:val="0"/>
          <w:numId w:val="37"/>
        </w:numPr>
        <w:spacing w:after="0" w:line="240" w:lineRule="auto"/>
        <w:jc w:val="both"/>
        <w:rPr>
          <w:rFonts w:ascii="Times New Roman" w:hAnsi="Times New Roman"/>
          <w:sz w:val="24"/>
          <w:szCs w:val="24"/>
        </w:rPr>
      </w:pPr>
      <w:r>
        <w:rPr>
          <w:rFonts w:ascii="Times New Roman" w:hAnsi="Times New Roman"/>
          <w:sz w:val="24"/>
          <w:szCs w:val="24"/>
        </w:rPr>
        <w:t>д</w:t>
      </w:r>
      <w:r w:rsidRPr="00405CBC">
        <w:rPr>
          <w:rFonts w:ascii="Times New Roman" w:hAnsi="Times New Roman"/>
          <w:sz w:val="24"/>
          <w:szCs w:val="24"/>
        </w:rPr>
        <w:t>одавання;</w:t>
      </w:r>
    </w:p>
    <w:p w:rsidR="00623D1E" w:rsidRPr="00405CBC" w:rsidRDefault="00623D1E" w:rsidP="00623D1E">
      <w:pPr>
        <w:pStyle w:val="afd"/>
        <w:numPr>
          <w:ilvl w:val="0"/>
          <w:numId w:val="37"/>
        </w:numPr>
        <w:spacing w:after="0" w:line="240" w:lineRule="auto"/>
        <w:jc w:val="both"/>
        <w:rPr>
          <w:rFonts w:ascii="Times New Roman" w:hAnsi="Times New Roman"/>
          <w:sz w:val="24"/>
          <w:szCs w:val="24"/>
        </w:rPr>
      </w:pPr>
      <w:r>
        <w:rPr>
          <w:rFonts w:ascii="Times New Roman" w:hAnsi="Times New Roman"/>
          <w:sz w:val="24"/>
          <w:szCs w:val="24"/>
        </w:rPr>
        <w:t>р</w:t>
      </w:r>
      <w:r w:rsidRPr="00405CBC">
        <w:rPr>
          <w:rFonts w:ascii="Times New Roman" w:hAnsi="Times New Roman"/>
          <w:sz w:val="24"/>
          <w:szCs w:val="24"/>
        </w:rPr>
        <w:t xml:space="preserve">едагування.  </w:t>
      </w:r>
    </w:p>
    <w:p w:rsidR="00623D1E" w:rsidRPr="00405CBC" w:rsidRDefault="00623D1E" w:rsidP="00623D1E">
      <w:pPr>
        <w:jc w:val="both"/>
      </w:pPr>
    </w:p>
    <w:p w:rsidR="00623D1E" w:rsidRPr="00405CBC" w:rsidRDefault="00623D1E" w:rsidP="00623D1E">
      <w:pPr>
        <w:pStyle w:val="4"/>
      </w:pPr>
      <w:r w:rsidRPr="00405CBC">
        <w:t>13</w:t>
      </w:r>
      <w:r>
        <w:t xml:space="preserve">. </w:t>
      </w:r>
      <w:r w:rsidRPr="00405CBC">
        <w:t xml:space="preserve"> Відображення вікна «Довідник підрозділів»</w:t>
      </w:r>
    </w:p>
    <w:p w:rsidR="00623D1E" w:rsidRPr="00405CBC" w:rsidRDefault="00623D1E" w:rsidP="00623D1E">
      <w:pPr>
        <w:ind w:left="426" w:firstLine="114"/>
        <w:jc w:val="both"/>
      </w:pPr>
      <w:r w:rsidRPr="00405CBC">
        <w:t>Користувачам відображається вікно Довідник підрозділів.</w:t>
      </w:r>
    </w:p>
    <w:p w:rsidR="00623D1E" w:rsidRPr="00405CBC" w:rsidRDefault="00623D1E" w:rsidP="00623D1E">
      <w:pPr>
        <w:ind w:firstLine="540"/>
        <w:jc w:val="both"/>
        <w:rPr>
          <w:lang w:eastAsia="uk-UA"/>
        </w:rPr>
      </w:pPr>
      <w:r w:rsidRPr="00405CBC">
        <w:rPr>
          <w:lang w:eastAsia="uk-UA"/>
        </w:rPr>
        <w:t>Даний довідник доступний на перегляд для усіх користувачів.</w:t>
      </w:r>
    </w:p>
    <w:p w:rsidR="00623D1E" w:rsidRDefault="00623D1E" w:rsidP="00623D1E">
      <w:pPr>
        <w:ind w:firstLine="540"/>
        <w:jc w:val="both"/>
        <w:rPr>
          <w:lang w:eastAsia="uk-UA"/>
        </w:rPr>
      </w:pPr>
      <w:r w:rsidRPr="00405CBC">
        <w:rPr>
          <w:lang w:eastAsia="uk-UA"/>
        </w:rPr>
        <w:t xml:space="preserve">Користувачу з роллю </w:t>
      </w:r>
      <w:r>
        <w:rPr>
          <w:lang w:eastAsia="uk-UA"/>
        </w:rPr>
        <w:t>«</w:t>
      </w:r>
      <w:r w:rsidRPr="00405CBC">
        <w:rPr>
          <w:lang w:eastAsia="uk-UA"/>
        </w:rPr>
        <w:t>Адміністратор</w:t>
      </w:r>
      <w:r>
        <w:rPr>
          <w:lang w:eastAsia="uk-UA"/>
        </w:rPr>
        <w:t>»</w:t>
      </w:r>
      <w:r w:rsidRPr="00405CBC">
        <w:rPr>
          <w:lang w:eastAsia="uk-UA"/>
        </w:rPr>
        <w:t xml:space="preserve"> відображаються кнопки: Редагувати, Видалити,</w:t>
      </w:r>
      <w:r w:rsidRPr="00B60BC9">
        <w:rPr>
          <w:lang w:eastAsia="uk-UA"/>
        </w:rPr>
        <w:t xml:space="preserve"> Додати. </w:t>
      </w:r>
    </w:p>
    <w:p w:rsidR="00623D1E" w:rsidRPr="00B60BC9" w:rsidRDefault="00623D1E" w:rsidP="00623D1E">
      <w:pPr>
        <w:ind w:firstLine="426"/>
        <w:jc w:val="both"/>
      </w:pPr>
    </w:p>
    <w:p w:rsidR="00623D1E" w:rsidRPr="00B60BC9" w:rsidRDefault="00623D1E" w:rsidP="00623D1E">
      <w:pPr>
        <w:pStyle w:val="4"/>
      </w:pPr>
      <w:r w:rsidRPr="00B60BC9">
        <w:t>14</w:t>
      </w:r>
      <w:r>
        <w:t>.</w:t>
      </w:r>
      <w:r w:rsidRPr="00B60BC9">
        <w:t xml:space="preserve"> Вікно редагування даних в «Довіднику підрозділів»</w:t>
      </w:r>
    </w:p>
    <w:p w:rsidR="00623D1E" w:rsidRPr="00B60BC9" w:rsidRDefault="00623D1E" w:rsidP="00623D1E">
      <w:pPr>
        <w:ind w:firstLine="540"/>
        <w:jc w:val="both"/>
        <w:rPr>
          <w:lang w:eastAsia="uk-UA"/>
        </w:rPr>
      </w:pPr>
      <w:r w:rsidRPr="00B60BC9">
        <w:rPr>
          <w:lang w:eastAsia="uk-UA"/>
        </w:rPr>
        <w:t xml:space="preserve">Внесення змін в дані довідника «Довідник підрозділів» здійснюється шляхом натиснення користувачем з роллю </w:t>
      </w:r>
      <w:r>
        <w:rPr>
          <w:lang w:eastAsia="uk-UA"/>
        </w:rPr>
        <w:t>«</w:t>
      </w:r>
      <w:r w:rsidRPr="00B60BC9">
        <w:rPr>
          <w:lang w:eastAsia="uk-UA"/>
        </w:rPr>
        <w:t>Адміністратор</w:t>
      </w:r>
      <w:r>
        <w:rPr>
          <w:lang w:eastAsia="uk-UA"/>
        </w:rPr>
        <w:t>»</w:t>
      </w:r>
      <w:r w:rsidRPr="00B60BC9">
        <w:rPr>
          <w:lang w:eastAsia="uk-UA"/>
        </w:rPr>
        <w:t xml:space="preserve"> відповідних кнопок</w:t>
      </w:r>
      <w:r>
        <w:rPr>
          <w:lang w:eastAsia="uk-UA"/>
        </w:rPr>
        <w:t>:</w:t>
      </w:r>
      <w:r w:rsidRPr="00B60BC9">
        <w:rPr>
          <w:lang w:eastAsia="uk-UA"/>
        </w:rPr>
        <w:t xml:space="preserve"> Редагувати, Видалити, Додати.</w:t>
      </w:r>
      <w:r>
        <w:rPr>
          <w:lang w:eastAsia="uk-UA"/>
        </w:rPr>
        <w:t xml:space="preserve"> </w:t>
      </w:r>
      <w:r w:rsidRPr="00B60BC9">
        <w:rPr>
          <w:lang w:eastAsia="uk-UA"/>
        </w:rPr>
        <w:t>Натиснення кнопок дає можливість виконати наступні функції:</w:t>
      </w:r>
    </w:p>
    <w:p w:rsidR="00623D1E" w:rsidRPr="002A3283" w:rsidRDefault="00623D1E" w:rsidP="00623D1E">
      <w:pPr>
        <w:pStyle w:val="afd"/>
        <w:numPr>
          <w:ilvl w:val="0"/>
          <w:numId w:val="40"/>
        </w:numPr>
        <w:suppressAutoHyphens/>
        <w:spacing w:after="160" w:line="259" w:lineRule="auto"/>
        <w:jc w:val="both"/>
        <w:rPr>
          <w:rFonts w:ascii="Times New Roman" w:hAnsi="Times New Roman"/>
          <w:sz w:val="24"/>
          <w:szCs w:val="24"/>
          <w:lang w:eastAsia="uk-UA"/>
        </w:rPr>
      </w:pPr>
      <w:r w:rsidRPr="002A3283">
        <w:rPr>
          <w:rFonts w:ascii="Times New Roman" w:hAnsi="Times New Roman"/>
          <w:sz w:val="24"/>
          <w:szCs w:val="24"/>
          <w:lang w:eastAsia="uk-UA"/>
        </w:rPr>
        <w:t>Кнопка</w:t>
      </w:r>
      <w:r w:rsidRPr="002A3283">
        <w:rPr>
          <w:rFonts w:ascii="Times New Roman" w:hAnsi="Times New Roman"/>
          <w:b/>
          <w:sz w:val="24"/>
          <w:szCs w:val="24"/>
          <w:lang w:eastAsia="uk-UA"/>
        </w:rPr>
        <w:t xml:space="preserve"> «Редагувати»</w:t>
      </w:r>
      <w:r w:rsidRPr="002A3283">
        <w:rPr>
          <w:rFonts w:ascii="Times New Roman" w:hAnsi="Times New Roman"/>
          <w:sz w:val="24"/>
          <w:szCs w:val="24"/>
          <w:lang w:eastAsia="uk-UA"/>
        </w:rPr>
        <w:t xml:space="preserve"> – відкриває вікно з переліком полів </w:t>
      </w:r>
      <w:r w:rsidRPr="002A3283">
        <w:rPr>
          <w:rFonts w:ascii="Times New Roman" w:hAnsi="Times New Roman"/>
          <w:b/>
          <w:sz w:val="24"/>
          <w:szCs w:val="24"/>
          <w:lang w:eastAsia="uk-UA"/>
        </w:rPr>
        <w:t>«Філія»</w:t>
      </w:r>
      <w:r w:rsidRPr="002A3283">
        <w:rPr>
          <w:rFonts w:ascii="Times New Roman" w:hAnsi="Times New Roman"/>
          <w:sz w:val="24"/>
          <w:szCs w:val="24"/>
          <w:lang w:eastAsia="uk-UA"/>
        </w:rPr>
        <w:t xml:space="preserve">, </w:t>
      </w:r>
      <w:r w:rsidRPr="002A3283">
        <w:rPr>
          <w:rFonts w:ascii="Times New Roman" w:hAnsi="Times New Roman"/>
          <w:b/>
          <w:sz w:val="24"/>
          <w:szCs w:val="24"/>
          <w:lang w:eastAsia="uk-UA"/>
        </w:rPr>
        <w:t>«Служба, відділ»,</w:t>
      </w:r>
      <w:r w:rsidRPr="002A3283">
        <w:rPr>
          <w:rFonts w:ascii="Times New Roman" w:hAnsi="Times New Roman"/>
          <w:sz w:val="24"/>
          <w:szCs w:val="24"/>
          <w:lang w:eastAsia="uk-UA"/>
        </w:rPr>
        <w:t xml:space="preserve"> </w:t>
      </w:r>
      <w:r w:rsidRPr="002A3283">
        <w:rPr>
          <w:rFonts w:ascii="Times New Roman" w:hAnsi="Times New Roman"/>
          <w:b/>
          <w:sz w:val="24"/>
          <w:szCs w:val="24"/>
          <w:lang w:eastAsia="uk-UA"/>
        </w:rPr>
        <w:t>«Підрозділ, дільниця»</w:t>
      </w:r>
      <w:r w:rsidRPr="002A3283">
        <w:rPr>
          <w:rFonts w:ascii="Times New Roman" w:hAnsi="Times New Roman"/>
          <w:sz w:val="24"/>
          <w:szCs w:val="24"/>
          <w:lang w:eastAsia="uk-UA"/>
        </w:rPr>
        <w:t xml:space="preserve"> і дає можливість редагувати дані в полях. Після внесення змін стає активна кнопка </w:t>
      </w:r>
      <w:r w:rsidRPr="002A3283">
        <w:rPr>
          <w:rFonts w:ascii="Times New Roman" w:hAnsi="Times New Roman"/>
          <w:b/>
          <w:sz w:val="24"/>
          <w:szCs w:val="24"/>
          <w:lang w:eastAsia="uk-UA"/>
        </w:rPr>
        <w:t>«Зберегти»</w:t>
      </w:r>
      <w:r w:rsidRPr="002A3283">
        <w:rPr>
          <w:rFonts w:ascii="Times New Roman" w:hAnsi="Times New Roman"/>
          <w:sz w:val="24"/>
          <w:szCs w:val="24"/>
          <w:lang w:eastAsia="uk-UA"/>
        </w:rPr>
        <w:t xml:space="preserve"> у вікні внесення змін/нових даних в довідник (дані вказані в Додатку 4 </w:t>
      </w:r>
      <w:r>
        <w:rPr>
          <w:rFonts w:ascii="Times New Roman" w:hAnsi="Times New Roman"/>
          <w:sz w:val="24"/>
          <w:szCs w:val="24"/>
          <w:lang w:eastAsia="uk-UA"/>
        </w:rPr>
        <w:t>«</w:t>
      </w:r>
      <w:r w:rsidRPr="002A3283">
        <w:rPr>
          <w:rFonts w:ascii="Times New Roman" w:hAnsi="Times New Roman"/>
          <w:sz w:val="24"/>
          <w:szCs w:val="24"/>
        </w:rPr>
        <w:t>Довідник структурних підрозділів АТ</w:t>
      </w:r>
      <w:r>
        <w:rPr>
          <w:rFonts w:ascii="Times New Roman" w:hAnsi="Times New Roman"/>
          <w:sz w:val="24"/>
          <w:szCs w:val="24"/>
        </w:rPr>
        <w:t>»</w:t>
      </w:r>
      <w:r w:rsidRPr="002A3283">
        <w:rPr>
          <w:rFonts w:ascii="Times New Roman" w:hAnsi="Times New Roman"/>
          <w:sz w:val="24"/>
          <w:szCs w:val="24"/>
        </w:rPr>
        <w:t>).</w:t>
      </w:r>
    </w:p>
    <w:p w:rsidR="00623D1E" w:rsidRPr="00020BC3" w:rsidRDefault="00623D1E" w:rsidP="00623D1E">
      <w:pPr>
        <w:pStyle w:val="afd"/>
        <w:numPr>
          <w:ilvl w:val="0"/>
          <w:numId w:val="40"/>
        </w:numPr>
        <w:suppressAutoHyphens/>
        <w:spacing w:after="160" w:line="259" w:lineRule="auto"/>
        <w:jc w:val="both"/>
        <w:rPr>
          <w:rFonts w:ascii="Times New Roman" w:hAnsi="Times New Roman"/>
          <w:sz w:val="24"/>
          <w:szCs w:val="24"/>
          <w:lang w:eastAsia="uk-UA"/>
        </w:rPr>
      </w:pPr>
      <w:r w:rsidRPr="00020BC3">
        <w:rPr>
          <w:rFonts w:ascii="Times New Roman" w:hAnsi="Times New Roman"/>
          <w:sz w:val="24"/>
          <w:szCs w:val="24"/>
          <w:lang w:eastAsia="uk-UA"/>
        </w:rPr>
        <w:t>Кнопка «</w:t>
      </w:r>
      <w:r w:rsidRPr="00020BC3">
        <w:rPr>
          <w:rFonts w:ascii="Times New Roman" w:hAnsi="Times New Roman"/>
          <w:b/>
          <w:sz w:val="24"/>
          <w:szCs w:val="24"/>
          <w:lang w:eastAsia="uk-UA"/>
        </w:rPr>
        <w:t>Видалити</w:t>
      </w:r>
      <w:r w:rsidRPr="00020BC3">
        <w:rPr>
          <w:rFonts w:ascii="Times New Roman" w:hAnsi="Times New Roman"/>
          <w:sz w:val="24"/>
          <w:szCs w:val="24"/>
          <w:lang w:eastAsia="uk-UA"/>
        </w:rPr>
        <w:t>» – відкриває користувачу вікно з повідомленням «</w:t>
      </w:r>
      <w:r w:rsidRPr="00020BC3">
        <w:rPr>
          <w:rFonts w:ascii="Times New Roman" w:hAnsi="Times New Roman"/>
          <w:i/>
          <w:sz w:val="24"/>
          <w:szCs w:val="24"/>
          <w:u w:val="single"/>
          <w:lang w:eastAsia="uk-UA"/>
        </w:rPr>
        <w:t>Ви дійсно хочете видалити?</w:t>
      </w:r>
      <w:r w:rsidRPr="00020BC3">
        <w:rPr>
          <w:rFonts w:ascii="Times New Roman" w:hAnsi="Times New Roman"/>
          <w:sz w:val="24"/>
          <w:szCs w:val="24"/>
          <w:lang w:eastAsia="uk-UA"/>
        </w:rPr>
        <w:t>»  з кнопками  «</w:t>
      </w:r>
      <w:r w:rsidRPr="00020BC3">
        <w:rPr>
          <w:rFonts w:ascii="Times New Roman" w:hAnsi="Times New Roman"/>
          <w:b/>
          <w:sz w:val="24"/>
          <w:szCs w:val="24"/>
          <w:lang w:eastAsia="uk-UA"/>
        </w:rPr>
        <w:t>Так</w:t>
      </w:r>
      <w:r w:rsidRPr="00020BC3">
        <w:rPr>
          <w:rFonts w:ascii="Times New Roman" w:hAnsi="Times New Roman"/>
          <w:sz w:val="24"/>
          <w:szCs w:val="24"/>
          <w:lang w:eastAsia="uk-UA"/>
        </w:rPr>
        <w:t>» (видаляє), «</w:t>
      </w:r>
      <w:r w:rsidRPr="00020BC3">
        <w:rPr>
          <w:rFonts w:ascii="Times New Roman" w:hAnsi="Times New Roman"/>
          <w:b/>
          <w:sz w:val="24"/>
          <w:szCs w:val="24"/>
          <w:lang w:eastAsia="uk-UA"/>
        </w:rPr>
        <w:t>Ні</w:t>
      </w:r>
      <w:r w:rsidRPr="00020BC3">
        <w:rPr>
          <w:rFonts w:ascii="Times New Roman" w:hAnsi="Times New Roman"/>
          <w:sz w:val="24"/>
          <w:szCs w:val="24"/>
          <w:lang w:eastAsia="uk-UA"/>
        </w:rPr>
        <w:t>» (залишає без змін). Після натиснення кнопки «</w:t>
      </w:r>
      <w:r w:rsidRPr="00020BC3">
        <w:rPr>
          <w:rFonts w:ascii="Times New Roman" w:hAnsi="Times New Roman"/>
          <w:b/>
          <w:sz w:val="24"/>
          <w:szCs w:val="24"/>
          <w:lang w:eastAsia="uk-UA"/>
        </w:rPr>
        <w:t>Так</w:t>
      </w:r>
      <w:r w:rsidRPr="00020BC3">
        <w:rPr>
          <w:rFonts w:ascii="Times New Roman" w:hAnsi="Times New Roman"/>
          <w:sz w:val="24"/>
          <w:szCs w:val="24"/>
          <w:lang w:eastAsia="uk-UA"/>
        </w:rPr>
        <w:t>» з бази видаляються дані.</w:t>
      </w:r>
    </w:p>
    <w:p w:rsidR="00623D1E" w:rsidRPr="00020BC3" w:rsidRDefault="00623D1E" w:rsidP="00623D1E">
      <w:pPr>
        <w:pStyle w:val="afd"/>
        <w:numPr>
          <w:ilvl w:val="0"/>
          <w:numId w:val="40"/>
        </w:numPr>
        <w:suppressAutoHyphens/>
        <w:spacing w:after="160" w:line="259" w:lineRule="auto"/>
        <w:jc w:val="both"/>
        <w:rPr>
          <w:rFonts w:ascii="Times New Roman" w:hAnsi="Times New Roman"/>
          <w:b/>
          <w:sz w:val="24"/>
          <w:szCs w:val="24"/>
          <w:lang w:eastAsia="uk-UA"/>
        </w:rPr>
      </w:pPr>
      <w:r w:rsidRPr="00020BC3">
        <w:rPr>
          <w:rFonts w:ascii="Times New Roman" w:hAnsi="Times New Roman"/>
          <w:sz w:val="24"/>
          <w:szCs w:val="24"/>
          <w:lang w:eastAsia="uk-UA"/>
        </w:rPr>
        <w:t>Кнопка «</w:t>
      </w:r>
      <w:r w:rsidRPr="00020BC3">
        <w:rPr>
          <w:rFonts w:ascii="Times New Roman" w:hAnsi="Times New Roman"/>
          <w:b/>
          <w:sz w:val="24"/>
          <w:szCs w:val="24"/>
          <w:lang w:eastAsia="uk-UA"/>
        </w:rPr>
        <w:t xml:space="preserve">Додати» </w:t>
      </w:r>
      <w:r w:rsidRPr="00020BC3">
        <w:rPr>
          <w:rFonts w:ascii="Times New Roman" w:hAnsi="Times New Roman"/>
          <w:sz w:val="24"/>
          <w:szCs w:val="24"/>
          <w:lang w:eastAsia="uk-UA"/>
        </w:rPr>
        <w:t xml:space="preserve">- відкриває вікно з переліком полів </w:t>
      </w:r>
      <w:r w:rsidRPr="00020BC3">
        <w:rPr>
          <w:rFonts w:ascii="Times New Roman" w:hAnsi="Times New Roman"/>
          <w:b/>
          <w:sz w:val="24"/>
          <w:szCs w:val="24"/>
          <w:lang w:eastAsia="uk-UA"/>
        </w:rPr>
        <w:t>«Філія»</w:t>
      </w:r>
      <w:r w:rsidRPr="00020BC3">
        <w:rPr>
          <w:rFonts w:ascii="Times New Roman" w:hAnsi="Times New Roman"/>
          <w:sz w:val="24"/>
          <w:szCs w:val="24"/>
          <w:lang w:eastAsia="uk-UA"/>
        </w:rPr>
        <w:t xml:space="preserve">, </w:t>
      </w:r>
      <w:r w:rsidRPr="00020BC3">
        <w:rPr>
          <w:rFonts w:ascii="Times New Roman" w:hAnsi="Times New Roman"/>
          <w:b/>
          <w:sz w:val="24"/>
          <w:szCs w:val="24"/>
          <w:lang w:eastAsia="uk-UA"/>
        </w:rPr>
        <w:t>«Служба, відділ»,</w:t>
      </w:r>
      <w:r w:rsidRPr="00020BC3">
        <w:rPr>
          <w:rFonts w:ascii="Times New Roman" w:hAnsi="Times New Roman"/>
          <w:sz w:val="24"/>
          <w:szCs w:val="24"/>
          <w:lang w:eastAsia="uk-UA"/>
        </w:rPr>
        <w:t xml:space="preserve"> </w:t>
      </w:r>
      <w:r w:rsidRPr="00020BC3">
        <w:rPr>
          <w:rFonts w:ascii="Times New Roman" w:hAnsi="Times New Roman"/>
          <w:b/>
          <w:sz w:val="24"/>
          <w:szCs w:val="24"/>
          <w:lang w:eastAsia="uk-UA"/>
        </w:rPr>
        <w:t xml:space="preserve">«Підрозділ, дільниця» </w:t>
      </w:r>
      <w:r w:rsidRPr="00020BC3">
        <w:rPr>
          <w:rFonts w:ascii="Times New Roman" w:hAnsi="Times New Roman"/>
          <w:sz w:val="24"/>
          <w:szCs w:val="24"/>
          <w:lang w:eastAsia="uk-UA"/>
        </w:rPr>
        <w:t>для внесення даних. Після внесення даних в поля користувачу відображається кнопка</w:t>
      </w:r>
      <w:r w:rsidRPr="00020BC3">
        <w:rPr>
          <w:rFonts w:ascii="Times New Roman" w:hAnsi="Times New Roman"/>
          <w:b/>
          <w:sz w:val="24"/>
          <w:szCs w:val="24"/>
          <w:lang w:eastAsia="uk-UA"/>
        </w:rPr>
        <w:t xml:space="preserve"> </w:t>
      </w:r>
      <w:r w:rsidRPr="00020BC3">
        <w:rPr>
          <w:rFonts w:ascii="Times New Roman" w:hAnsi="Times New Roman"/>
          <w:sz w:val="24"/>
          <w:szCs w:val="24"/>
          <w:lang w:eastAsia="uk-UA"/>
        </w:rPr>
        <w:t>«</w:t>
      </w:r>
      <w:r w:rsidRPr="00020BC3">
        <w:rPr>
          <w:rFonts w:ascii="Times New Roman" w:hAnsi="Times New Roman"/>
          <w:b/>
          <w:sz w:val="24"/>
          <w:szCs w:val="24"/>
          <w:lang w:eastAsia="uk-UA"/>
        </w:rPr>
        <w:t>Зберегти».</w:t>
      </w:r>
    </w:p>
    <w:p w:rsidR="00623D1E" w:rsidRPr="00B60BC9" w:rsidRDefault="00623D1E" w:rsidP="00623D1E">
      <w:pPr>
        <w:pStyle w:val="4"/>
      </w:pPr>
      <w:r w:rsidRPr="00B60BC9">
        <w:t>15</w:t>
      </w:r>
      <w:r>
        <w:t>.</w:t>
      </w:r>
      <w:r w:rsidRPr="00B60BC9">
        <w:t xml:space="preserve">  Відображення вікна «Довідник користувачів»</w:t>
      </w:r>
    </w:p>
    <w:p w:rsidR="00623D1E" w:rsidRPr="00B60BC9" w:rsidRDefault="00623D1E" w:rsidP="00623D1E">
      <w:pPr>
        <w:ind w:firstLine="540"/>
        <w:jc w:val="both"/>
        <w:rPr>
          <w:lang w:eastAsia="uk-UA"/>
        </w:rPr>
      </w:pPr>
      <w:r w:rsidRPr="00B60BC9">
        <w:rPr>
          <w:lang w:eastAsia="uk-UA"/>
        </w:rPr>
        <w:t>Даний довідник доступний на перегляд для усіх користувачів. Перелік користувачів вказано в Додатку 3.</w:t>
      </w:r>
    </w:p>
    <w:p w:rsidR="00623D1E" w:rsidRDefault="00623D1E" w:rsidP="00623D1E">
      <w:pPr>
        <w:ind w:firstLine="540"/>
        <w:jc w:val="both"/>
        <w:rPr>
          <w:lang w:eastAsia="uk-UA"/>
        </w:rPr>
      </w:pPr>
      <w:r w:rsidRPr="00B60BC9">
        <w:rPr>
          <w:lang w:eastAsia="uk-UA"/>
        </w:rPr>
        <w:lastRenderedPageBreak/>
        <w:t xml:space="preserve">Користувачу з роллю </w:t>
      </w:r>
      <w:r>
        <w:rPr>
          <w:lang w:eastAsia="uk-UA"/>
        </w:rPr>
        <w:t>«</w:t>
      </w:r>
      <w:r w:rsidRPr="00B60BC9">
        <w:rPr>
          <w:lang w:eastAsia="uk-UA"/>
        </w:rPr>
        <w:t>Адміністратор</w:t>
      </w:r>
      <w:r>
        <w:rPr>
          <w:lang w:eastAsia="uk-UA"/>
        </w:rPr>
        <w:t>»</w:t>
      </w:r>
      <w:r w:rsidRPr="00B60BC9">
        <w:rPr>
          <w:lang w:eastAsia="uk-UA"/>
        </w:rPr>
        <w:t xml:space="preserve"> відображаються кнопки: Редагувати, Видалити, Додати. </w:t>
      </w:r>
    </w:p>
    <w:p w:rsidR="00623D1E" w:rsidRPr="00B60BC9" w:rsidRDefault="00623D1E" w:rsidP="00623D1E">
      <w:pPr>
        <w:ind w:firstLine="540"/>
        <w:jc w:val="both"/>
      </w:pPr>
    </w:p>
    <w:p w:rsidR="00623D1E" w:rsidRPr="00B60BC9" w:rsidRDefault="00623D1E" w:rsidP="00623D1E">
      <w:pPr>
        <w:pStyle w:val="4"/>
      </w:pPr>
      <w:r w:rsidRPr="00B60BC9">
        <w:t>16</w:t>
      </w:r>
      <w:r>
        <w:t>.</w:t>
      </w:r>
      <w:r w:rsidRPr="00B60BC9">
        <w:t xml:space="preserve"> Вікно редагування даних в «Довіднику користувачів»</w:t>
      </w:r>
    </w:p>
    <w:p w:rsidR="00623D1E" w:rsidRPr="00B60BC9" w:rsidRDefault="00623D1E" w:rsidP="00623D1E">
      <w:pPr>
        <w:ind w:firstLine="540"/>
        <w:jc w:val="both"/>
        <w:rPr>
          <w:lang w:eastAsia="uk-UA"/>
        </w:rPr>
      </w:pPr>
      <w:r w:rsidRPr="00B60BC9">
        <w:rPr>
          <w:lang w:eastAsia="uk-UA"/>
        </w:rPr>
        <w:t xml:space="preserve">Внесення змін в дані довідника «Довідник користувачів» здійснюється шляхом натиснення користувачем з роллю </w:t>
      </w:r>
      <w:r>
        <w:rPr>
          <w:lang w:eastAsia="uk-UA"/>
        </w:rPr>
        <w:t>«</w:t>
      </w:r>
      <w:r w:rsidRPr="00B60BC9">
        <w:rPr>
          <w:lang w:eastAsia="uk-UA"/>
        </w:rPr>
        <w:t>Адміністратор</w:t>
      </w:r>
      <w:r>
        <w:rPr>
          <w:lang w:eastAsia="uk-UA"/>
        </w:rPr>
        <w:t>»</w:t>
      </w:r>
      <w:r w:rsidRPr="00B60BC9">
        <w:rPr>
          <w:lang w:eastAsia="uk-UA"/>
        </w:rPr>
        <w:t xml:space="preserve"> відповідних кнопок </w:t>
      </w:r>
      <w:r w:rsidRPr="00B60BC9">
        <w:rPr>
          <w:b/>
          <w:lang w:eastAsia="uk-UA"/>
        </w:rPr>
        <w:t>«Редагувати», «Видалити», «Додати».</w:t>
      </w:r>
      <w:r>
        <w:rPr>
          <w:lang w:eastAsia="uk-UA"/>
        </w:rPr>
        <w:t xml:space="preserve"> </w:t>
      </w:r>
      <w:r w:rsidRPr="00B60BC9">
        <w:rPr>
          <w:lang w:eastAsia="uk-UA"/>
        </w:rPr>
        <w:t>Натиснення кнопок дає можливість виконати наступні функції:</w:t>
      </w:r>
    </w:p>
    <w:p w:rsidR="00623D1E" w:rsidRPr="00020BC3" w:rsidRDefault="00623D1E" w:rsidP="00623D1E">
      <w:pPr>
        <w:pStyle w:val="afd"/>
        <w:numPr>
          <w:ilvl w:val="0"/>
          <w:numId w:val="41"/>
        </w:numPr>
        <w:suppressAutoHyphens/>
        <w:spacing w:after="160" w:line="259" w:lineRule="auto"/>
        <w:jc w:val="both"/>
        <w:rPr>
          <w:rFonts w:ascii="Times New Roman" w:hAnsi="Times New Roman"/>
          <w:sz w:val="24"/>
          <w:szCs w:val="24"/>
          <w:lang w:eastAsia="uk-UA"/>
        </w:rPr>
      </w:pPr>
      <w:r w:rsidRPr="00020BC3">
        <w:rPr>
          <w:rFonts w:ascii="Times New Roman" w:hAnsi="Times New Roman"/>
          <w:sz w:val="24"/>
          <w:szCs w:val="24"/>
          <w:lang w:eastAsia="uk-UA"/>
        </w:rPr>
        <w:t>Кнопка</w:t>
      </w:r>
      <w:r w:rsidRPr="00020BC3">
        <w:rPr>
          <w:rFonts w:ascii="Times New Roman" w:hAnsi="Times New Roman"/>
          <w:b/>
          <w:sz w:val="24"/>
          <w:szCs w:val="24"/>
          <w:lang w:eastAsia="uk-UA"/>
        </w:rPr>
        <w:t xml:space="preserve"> «Редагувати»</w:t>
      </w:r>
      <w:r w:rsidRPr="00020BC3">
        <w:rPr>
          <w:rFonts w:ascii="Times New Roman" w:hAnsi="Times New Roman"/>
          <w:sz w:val="24"/>
          <w:szCs w:val="24"/>
          <w:lang w:eastAsia="uk-UA"/>
        </w:rPr>
        <w:t xml:space="preserve"> – відкриває вікно з переліком полів «Прізвище», «Ім’я»</w:t>
      </w:r>
      <w:r>
        <w:rPr>
          <w:rFonts w:ascii="Times New Roman" w:hAnsi="Times New Roman"/>
          <w:sz w:val="24"/>
          <w:szCs w:val="24"/>
          <w:lang w:eastAsia="uk-UA"/>
        </w:rPr>
        <w:t>,</w:t>
      </w:r>
      <w:r w:rsidRPr="00020BC3">
        <w:rPr>
          <w:rFonts w:ascii="Times New Roman" w:hAnsi="Times New Roman"/>
          <w:sz w:val="24"/>
          <w:szCs w:val="24"/>
          <w:lang w:eastAsia="uk-UA"/>
        </w:rPr>
        <w:t xml:space="preserve"> «По батькові», «Табельний номер», «Посада», «Роль» і дає можливість редагувати дані в полях. Після внесення змін стає активна кнопка </w:t>
      </w:r>
      <w:r w:rsidRPr="00020BC3">
        <w:rPr>
          <w:rFonts w:ascii="Times New Roman" w:hAnsi="Times New Roman"/>
          <w:b/>
          <w:sz w:val="24"/>
          <w:szCs w:val="24"/>
          <w:lang w:eastAsia="uk-UA"/>
        </w:rPr>
        <w:t>«Зберегти</w:t>
      </w:r>
      <w:r>
        <w:rPr>
          <w:rFonts w:ascii="Times New Roman" w:hAnsi="Times New Roman"/>
          <w:b/>
          <w:sz w:val="24"/>
          <w:szCs w:val="24"/>
          <w:lang w:eastAsia="uk-UA"/>
        </w:rPr>
        <w:t>»</w:t>
      </w:r>
      <w:r w:rsidRPr="00020BC3">
        <w:rPr>
          <w:rFonts w:ascii="Times New Roman" w:hAnsi="Times New Roman"/>
          <w:b/>
          <w:sz w:val="24"/>
          <w:szCs w:val="24"/>
          <w:lang w:eastAsia="uk-UA"/>
        </w:rPr>
        <w:t>.</w:t>
      </w:r>
    </w:p>
    <w:p w:rsidR="00623D1E" w:rsidRPr="00020BC3" w:rsidRDefault="00623D1E" w:rsidP="00623D1E">
      <w:pPr>
        <w:pStyle w:val="afd"/>
        <w:numPr>
          <w:ilvl w:val="0"/>
          <w:numId w:val="41"/>
        </w:numPr>
        <w:suppressAutoHyphens/>
        <w:spacing w:after="160" w:line="259" w:lineRule="auto"/>
        <w:jc w:val="both"/>
        <w:rPr>
          <w:rFonts w:ascii="Times New Roman" w:hAnsi="Times New Roman"/>
          <w:sz w:val="24"/>
          <w:szCs w:val="24"/>
          <w:lang w:eastAsia="uk-UA"/>
        </w:rPr>
      </w:pPr>
      <w:r w:rsidRPr="00020BC3">
        <w:rPr>
          <w:rFonts w:ascii="Times New Roman" w:hAnsi="Times New Roman"/>
          <w:sz w:val="24"/>
          <w:szCs w:val="24"/>
          <w:lang w:eastAsia="uk-UA"/>
        </w:rPr>
        <w:t>Кнопка «</w:t>
      </w:r>
      <w:r w:rsidRPr="00020BC3">
        <w:rPr>
          <w:rFonts w:ascii="Times New Roman" w:hAnsi="Times New Roman"/>
          <w:b/>
          <w:sz w:val="24"/>
          <w:szCs w:val="24"/>
          <w:lang w:eastAsia="uk-UA"/>
        </w:rPr>
        <w:t>Видалити</w:t>
      </w:r>
      <w:r w:rsidRPr="00020BC3">
        <w:rPr>
          <w:rFonts w:ascii="Times New Roman" w:hAnsi="Times New Roman"/>
          <w:sz w:val="24"/>
          <w:szCs w:val="24"/>
          <w:lang w:eastAsia="uk-UA"/>
        </w:rPr>
        <w:t>» – відкриває користувачу вікно з повідомленням «</w:t>
      </w:r>
      <w:r w:rsidRPr="00020BC3">
        <w:rPr>
          <w:rFonts w:ascii="Times New Roman" w:hAnsi="Times New Roman"/>
          <w:i/>
          <w:sz w:val="24"/>
          <w:szCs w:val="24"/>
          <w:u w:val="single"/>
          <w:lang w:eastAsia="uk-UA"/>
        </w:rPr>
        <w:t>Ви дійсно хочете видалити?</w:t>
      </w:r>
      <w:r w:rsidRPr="00020BC3">
        <w:rPr>
          <w:rFonts w:ascii="Times New Roman" w:hAnsi="Times New Roman"/>
          <w:sz w:val="24"/>
          <w:szCs w:val="24"/>
          <w:lang w:eastAsia="uk-UA"/>
        </w:rPr>
        <w:t>»  з кнопками  «</w:t>
      </w:r>
      <w:r w:rsidRPr="00020BC3">
        <w:rPr>
          <w:rFonts w:ascii="Times New Roman" w:hAnsi="Times New Roman"/>
          <w:b/>
          <w:sz w:val="24"/>
          <w:szCs w:val="24"/>
          <w:lang w:eastAsia="uk-UA"/>
        </w:rPr>
        <w:t>Так</w:t>
      </w:r>
      <w:r w:rsidRPr="00020BC3">
        <w:rPr>
          <w:rFonts w:ascii="Times New Roman" w:hAnsi="Times New Roman"/>
          <w:sz w:val="24"/>
          <w:szCs w:val="24"/>
          <w:lang w:eastAsia="uk-UA"/>
        </w:rPr>
        <w:t>» (видаляє), «</w:t>
      </w:r>
      <w:r w:rsidRPr="00020BC3">
        <w:rPr>
          <w:rFonts w:ascii="Times New Roman" w:hAnsi="Times New Roman"/>
          <w:b/>
          <w:sz w:val="24"/>
          <w:szCs w:val="24"/>
          <w:lang w:eastAsia="uk-UA"/>
        </w:rPr>
        <w:t>Ні</w:t>
      </w:r>
      <w:r w:rsidRPr="00020BC3">
        <w:rPr>
          <w:rFonts w:ascii="Times New Roman" w:hAnsi="Times New Roman"/>
          <w:sz w:val="24"/>
          <w:szCs w:val="24"/>
          <w:lang w:eastAsia="uk-UA"/>
        </w:rPr>
        <w:t>» (залишає без змін). Після натиснення кнопки «</w:t>
      </w:r>
      <w:r w:rsidRPr="00020BC3">
        <w:rPr>
          <w:rFonts w:ascii="Times New Roman" w:hAnsi="Times New Roman"/>
          <w:b/>
          <w:sz w:val="24"/>
          <w:szCs w:val="24"/>
          <w:lang w:eastAsia="uk-UA"/>
        </w:rPr>
        <w:t>Так</w:t>
      </w:r>
      <w:r w:rsidRPr="00020BC3">
        <w:rPr>
          <w:rFonts w:ascii="Times New Roman" w:hAnsi="Times New Roman"/>
          <w:sz w:val="24"/>
          <w:szCs w:val="24"/>
          <w:lang w:eastAsia="uk-UA"/>
        </w:rPr>
        <w:t>» з бази видаляються дані.</w:t>
      </w:r>
    </w:p>
    <w:p w:rsidR="00623D1E" w:rsidRPr="00020BC3" w:rsidRDefault="00623D1E" w:rsidP="00623D1E">
      <w:pPr>
        <w:pStyle w:val="afd"/>
        <w:numPr>
          <w:ilvl w:val="0"/>
          <w:numId w:val="41"/>
        </w:numPr>
        <w:suppressAutoHyphens/>
        <w:spacing w:after="160" w:line="259" w:lineRule="auto"/>
        <w:jc w:val="both"/>
        <w:rPr>
          <w:rFonts w:ascii="Times New Roman" w:hAnsi="Times New Roman"/>
          <w:sz w:val="24"/>
          <w:szCs w:val="24"/>
          <w:lang w:eastAsia="uk-UA"/>
        </w:rPr>
      </w:pPr>
      <w:r w:rsidRPr="00020BC3">
        <w:rPr>
          <w:rFonts w:ascii="Times New Roman" w:hAnsi="Times New Roman"/>
          <w:sz w:val="24"/>
          <w:szCs w:val="24"/>
          <w:lang w:eastAsia="uk-UA"/>
        </w:rPr>
        <w:t>Кнопка «</w:t>
      </w:r>
      <w:r w:rsidRPr="00020BC3">
        <w:rPr>
          <w:rFonts w:ascii="Times New Roman" w:hAnsi="Times New Roman"/>
          <w:b/>
          <w:sz w:val="24"/>
          <w:szCs w:val="24"/>
          <w:lang w:eastAsia="uk-UA"/>
        </w:rPr>
        <w:t xml:space="preserve">Додати» </w:t>
      </w:r>
      <w:r w:rsidRPr="00020BC3">
        <w:rPr>
          <w:rFonts w:ascii="Times New Roman" w:hAnsi="Times New Roman"/>
          <w:sz w:val="24"/>
          <w:szCs w:val="24"/>
          <w:lang w:eastAsia="uk-UA"/>
        </w:rPr>
        <w:t xml:space="preserve">- відкриває вікно з переліком полів </w:t>
      </w:r>
      <w:r w:rsidRPr="00020BC3">
        <w:rPr>
          <w:rFonts w:ascii="Times New Roman" w:hAnsi="Times New Roman"/>
          <w:b/>
          <w:sz w:val="24"/>
          <w:szCs w:val="24"/>
          <w:lang w:eastAsia="uk-UA"/>
        </w:rPr>
        <w:t xml:space="preserve">«Прізвище», «Ім’я» «По батькові», «Табельний номер», «Посада», «Роль» </w:t>
      </w:r>
      <w:r w:rsidRPr="00020BC3">
        <w:rPr>
          <w:rFonts w:ascii="Times New Roman" w:hAnsi="Times New Roman"/>
          <w:sz w:val="24"/>
          <w:szCs w:val="24"/>
          <w:lang w:eastAsia="uk-UA"/>
        </w:rPr>
        <w:t>для внесення даних. Після внесення даних в поля користувачу відображається кнопка</w:t>
      </w:r>
      <w:r w:rsidRPr="00020BC3">
        <w:rPr>
          <w:rFonts w:ascii="Times New Roman" w:hAnsi="Times New Roman"/>
          <w:b/>
          <w:sz w:val="24"/>
          <w:szCs w:val="24"/>
          <w:lang w:eastAsia="uk-UA"/>
        </w:rPr>
        <w:t xml:space="preserve"> </w:t>
      </w:r>
      <w:r w:rsidRPr="00020BC3">
        <w:rPr>
          <w:rFonts w:ascii="Times New Roman" w:hAnsi="Times New Roman"/>
          <w:sz w:val="24"/>
          <w:szCs w:val="24"/>
          <w:lang w:eastAsia="uk-UA"/>
        </w:rPr>
        <w:t>«</w:t>
      </w:r>
      <w:r w:rsidRPr="00020BC3">
        <w:rPr>
          <w:rFonts w:ascii="Times New Roman" w:hAnsi="Times New Roman"/>
          <w:b/>
          <w:sz w:val="24"/>
          <w:szCs w:val="24"/>
          <w:lang w:eastAsia="uk-UA"/>
        </w:rPr>
        <w:t>Зберегти».</w:t>
      </w:r>
    </w:p>
    <w:p w:rsidR="00623D1E" w:rsidRPr="00B60BC9" w:rsidRDefault="00623D1E" w:rsidP="00623D1E">
      <w:pPr>
        <w:ind w:firstLine="540"/>
        <w:jc w:val="both"/>
      </w:pPr>
      <w:r w:rsidRPr="00B60BC9">
        <w:t xml:space="preserve">В полі «Роль» відображаються допустимі значення з переліку, який вказаний в Довіднику ролей. </w:t>
      </w:r>
    </w:p>
    <w:p w:rsidR="00623D1E" w:rsidRPr="00B60BC9" w:rsidRDefault="00623D1E" w:rsidP="00623D1E">
      <w:pPr>
        <w:jc w:val="both"/>
      </w:pPr>
    </w:p>
    <w:p w:rsidR="00623D1E" w:rsidRPr="00B60BC9" w:rsidRDefault="00623D1E" w:rsidP="00623D1E">
      <w:pPr>
        <w:pStyle w:val="4"/>
      </w:pPr>
      <w:r w:rsidRPr="00B60BC9">
        <w:t>17</w:t>
      </w:r>
      <w:r>
        <w:t xml:space="preserve">. </w:t>
      </w:r>
      <w:r w:rsidRPr="00B60BC9">
        <w:t xml:space="preserve"> Відображення вікна «Довідник відповідальних за усунення» </w:t>
      </w:r>
    </w:p>
    <w:p w:rsidR="00623D1E" w:rsidRPr="00B60BC9" w:rsidRDefault="00623D1E" w:rsidP="00623D1E">
      <w:pPr>
        <w:ind w:firstLine="540"/>
        <w:jc w:val="both"/>
      </w:pPr>
      <w:r w:rsidRPr="00B60BC9">
        <w:rPr>
          <w:lang w:eastAsia="uk-UA"/>
        </w:rPr>
        <w:t>Усі</w:t>
      </w:r>
      <w:r w:rsidRPr="00B60BC9">
        <w:t xml:space="preserve"> користувачі бачать вміст Довідника відповідальних за усунення</w:t>
      </w:r>
      <w:r>
        <w:t>.</w:t>
      </w:r>
    </w:p>
    <w:p w:rsidR="00623D1E" w:rsidRPr="00B60BC9" w:rsidRDefault="00623D1E" w:rsidP="00623D1E">
      <w:pPr>
        <w:ind w:firstLine="540"/>
        <w:jc w:val="both"/>
      </w:pPr>
      <w:r w:rsidRPr="00B60BC9">
        <w:rPr>
          <w:lang w:eastAsia="uk-UA"/>
        </w:rPr>
        <w:t xml:space="preserve">Користувачу з роллю </w:t>
      </w:r>
      <w:r>
        <w:rPr>
          <w:lang w:eastAsia="uk-UA"/>
        </w:rPr>
        <w:t>«</w:t>
      </w:r>
      <w:r w:rsidRPr="00B60BC9">
        <w:rPr>
          <w:lang w:eastAsia="uk-UA"/>
        </w:rPr>
        <w:t>Адміністратор</w:t>
      </w:r>
      <w:r>
        <w:rPr>
          <w:lang w:eastAsia="uk-UA"/>
        </w:rPr>
        <w:t>»</w:t>
      </w:r>
      <w:r w:rsidRPr="00B60BC9">
        <w:rPr>
          <w:lang w:eastAsia="uk-UA"/>
        </w:rPr>
        <w:t xml:space="preserve"> відображаються кнопки: Редагувати, Видалити, Додати. </w:t>
      </w:r>
    </w:p>
    <w:p w:rsidR="00623D1E" w:rsidRPr="00B60BC9" w:rsidRDefault="00623D1E" w:rsidP="00623D1E">
      <w:pPr>
        <w:ind w:left="426"/>
        <w:jc w:val="both"/>
      </w:pPr>
    </w:p>
    <w:p w:rsidR="00623D1E" w:rsidRPr="00B60BC9" w:rsidRDefault="00623D1E" w:rsidP="00623D1E">
      <w:pPr>
        <w:pStyle w:val="4"/>
      </w:pPr>
      <w:r w:rsidRPr="00B60BC9">
        <w:t>18</w:t>
      </w:r>
      <w:r>
        <w:t>.</w:t>
      </w:r>
      <w:r w:rsidRPr="00B60BC9">
        <w:t xml:space="preserve"> Вікно редагування/додавання даних в «Довіднику відповідальних за усунення»</w:t>
      </w:r>
    </w:p>
    <w:p w:rsidR="00623D1E" w:rsidRPr="00B60BC9" w:rsidRDefault="00623D1E" w:rsidP="00623D1E">
      <w:pPr>
        <w:ind w:firstLine="540"/>
        <w:jc w:val="both"/>
        <w:rPr>
          <w:b/>
          <w:lang w:eastAsia="uk-UA"/>
        </w:rPr>
      </w:pPr>
      <w:r w:rsidRPr="00B60BC9">
        <w:rPr>
          <w:lang w:eastAsia="uk-UA"/>
        </w:rPr>
        <w:t xml:space="preserve">Внесення змін в дані довідника «Довідник відповідальних за усунення» здійснюється шляхом натиснення користувачем з роллю </w:t>
      </w:r>
      <w:r>
        <w:rPr>
          <w:lang w:eastAsia="uk-UA"/>
        </w:rPr>
        <w:t>«</w:t>
      </w:r>
      <w:r w:rsidRPr="00B60BC9">
        <w:rPr>
          <w:lang w:eastAsia="uk-UA"/>
        </w:rPr>
        <w:t>Адміністратор</w:t>
      </w:r>
      <w:r>
        <w:rPr>
          <w:lang w:eastAsia="uk-UA"/>
        </w:rPr>
        <w:t>»</w:t>
      </w:r>
      <w:r w:rsidRPr="00B60BC9">
        <w:rPr>
          <w:lang w:eastAsia="uk-UA"/>
        </w:rPr>
        <w:t xml:space="preserve"> відповідних кнопок </w:t>
      </w:r>
      <w:r w:rsidRPr="00B60BC9">
        <w:rPr>
          <w:b/>
          <w:lang w:eastAsia="uk-UA"/>
        </w:rPr>
        <w:t>«Редагувати», «Видалити», «Додати»</w:t>
      </w:r>
      <w:r w:rsidRPr="00B60BC9">
        <w:rPr>
          <w:lang w:eastAsia="uk-UA"/>
        </w:rPr>
        <w:t>.</w:t>
      </w:r>
    </w:p>
    <w:p w:rsidR="00623D1E" w:rsidRPr="00B60BC9" w:rsidRDefault="00623D1E" w:rsidP="00623D1E">
      <w:pPr>
        <w:ind w:firstLine="540"/>
        <w:jc w:val="both"/>
        <w:rPr>
          <w:lang w:eastAsia="uk-UA"/>
        </w:rPr>
      </w:pPr>
      <w:r w:rsidRPr="00B60BC9">
        <w:rPr>
          <w:lang w:eastAsia="uk-UA"/>
        </w:rPr>
        <w:t>Перелік відповідальних наведено в Додатку 5.</w:t>
      </w:r>
      <w:r>
        <w:rPr>
          <w:lang w:eastAsia="uk-UA"/>
        </w:rPr>
        <w:t xml:space="preserve"> </w:t>
      </w:r>
      <w:r w:rsidRPr="00B60BC9">
        <w:rPr>
          <w:lang w:eastAsia="uk-UA"/>
        </w:rPr>
        <w:t>Натиснення кнопок дає можливість виконати наступні функції:</w:t>
      </w:r>
    </w:p>
    <w:p w:rsidR="00623D1E" w:rsidRPr="00AB6C72" w:rsidRDefault="00623D1E" w:rsidP="00623D1E">
      <w:pPr>
        <w:pStyle w:val="afd"/>
        <w:numPr>
          <w:ilvl w:val="0"/>
          <w:numId w:val="42"/>
        </w:numPr>
        <w:suppressAutoHyphens/>
        <w:spacing w:after="160" w:line="259" w:lineRule="auto"/>
        <w:jc w:val="both"/>
        <w:rPr>
          <w:rFonts w:ascii="Times New Roman" w:hAnsi="Times New Roman"/>
          <w:sz w:val="24"/>
          <w:szCs w:val="24"/>
          <w:lang w:eastAsia="uk-UA"/>
        </w:rPr>
      </w:pPr>
      <w:r w:rsidRPr="00AB6C72">
        <w:rPr>
          <w:rFonts w:ascii="Times New Roman" w:hAnsi="Times New Roman"/>
          <w:sz w:val="24"/>
          <w:szCs w:val="24"/>
          <w:lang w:eastAsia="uk-UA"/>
        </w:rPr>
        <w:t>Кнопка</w:t>
      </w:r>
      <w:r w:rsidRPr="00AB6C72">
        <w:rPr>
          <w:rFonts w:ascii="Times New Roman" w:hAnsi="Times New Roman"/>
          <w:b/>
          <w:sz w:val="24"/>
          <w:szCs w:val="24"/>
          <w:lang w:eastAsia="uk-UA"/>
        </w:rPr>
        <w:t xml:space="preserve"> «Редагувати»</w:t>
      </w:r>
      <w:r w:rsidRPr="00AB6C72">
        <w:rPr>
          <w:rFonts w:ascii="Times New Roman" w:hAnsi="Times New Roman"/>
          <w:sz w:val="24"/>
          <w:szCs w:val="24"/>
          <w:lang w:eastAsia="uk-UA"/>
        </w:rPr>
        <w:t xml:space="preserve"> – відкриває вікно з переліком полів </w:t>
      </w:r>
      <w:r w:rsidRPr="00AB6C72">
        <w:rPr>
          <w:rFonts w:ascii="Times New Roman" w:hAnsi="Times New Roman"/>
          <w:b/>
          <w:sz w:val="24"/>
          <w:szCs w:val="24"/>
          <w:lang w:eastAsia="uk-UA"/>
        </w:rPr>
        <w:t>«Прізвище», «Ім’я» «По батькові», «Табельний номер», «Посада», «Підрозділ»</w:t>
      </w:r>
      <w:r w:rsidRPr="00AB6C72">
        <w:rPr>
          <w:rFonts w:ascii="Times New Roman" w:hAnsi="Times New Roman"/>
          <w:sz w:val="24"/>
          <w:szCs w:val="24"/>
          <w:lang w:eastAsia="uk-UA"/>
        </w:rPr>
        <w:t xml:space="preserve"> і дає можливість редагувати дані в полях. Після внесення змін стає активна кнопка </w:t>
      </w:r>
      <w:r w:rsidRPr="00AB6C72">
        <w:rPr>
          <w:rFonts w:ascii="Times New Roman" w:hAnsi="Times New Roman"/>
          <w:b/>
          <w:sz w:val="24"/>
          <w:szCs w:val="24"/>
          <w:lang w:eastAsia="uk-UA"/>
        </w:rPr>
        <w:t>«Зберегти»</w:t>
      </w:r>
      <w:r w:rsidRPr="00AB6C72">
        <w:rPr>
          <w:rFonts w:ascii="Times New Roman" w:hAnsi="Times New Roman"/>
          <w:sz w:val="24"/>
          <w:szCs w:val="24"/>
          <w:lang w:eastAsia="uk-UA"/>
        </w:rPr>
        <w:t>.</w:t>
      </w:r>
    </w:p>
    <w:p w:rsidR="00623D1E" w:rsidRPr="00AB6C72" w:rsidRDefault="00623D1E" w:rsidP="00623D1E">
      <w:pPr>
        <w:pStyle w:val="afd"/>
        <w:numPr>
          <w:ilvl w:val="0"/>
          <w:numId w:val="42"/>
        </w:numPr>
        <w:suppressAutoHyphens/>
        <w:spacing w:after="160" w:line="259" w:lineRule="auto"/>
        <w:jc w:val="both"/>
        <w:rPr>
          <w:rFonts w:ascii="Times New Roman" w:hAnsi="Times New Roman"/>
          <w:sz w:val="24"/>
          <w:szCs w:val="24"/>
          <w:lang w:eastAsia="uk-UA"/>
        </w:rPr>
      </w:pPr>
      <w:r w:rsidRPr="00AB6C72">
        <w:rPr>
          <w:rFonts w:ascii="Times New Roman" w:hAnsi="Times New Roman"/>
          <w:sz w:val="24"/>
          <w:szCs w:val="24"/>
          <w:lang w:eastAsia="uk-UA"/>
        </w:rPr>
        <w:t>Кнопка «</w:t>
      </w:r>
      <w:r w:rsidRPr="00AB6C72">
        <w:rPr>
          <w:rFonts w:ascii="Times New Roman" w:hAnsi="Times New Roman"/>
          <w:b/>
          <w:sz w:val="24"/>
          <w:szCs w:val="24"/>
          <w:lang w:eastAsia="uk-UA"/>
        </w:rPr>
        <w:t>Видалити</w:t>
      </w:r>
      <w:r w:rsidRPr="00AB6C72">
        <w:rPr>
          <w:rFonts w:ascii="Times New Roman" w:hAnsi="Times New Roman"/>
          <w:sz w:val="24"/>
          <w:szCs w:val="24"/>
          <w:lang w:eastAsia="uk-UA"/>
        </w:rPr>
        <w:t>» – відкриває користувачу вікно з повідомленням «</w:t>
      </w:r>
      <w:r w:rsidRPr="00AB6C72">
        <w:rPr>
          <w:rFonts w:ascii="Times New Roman" w:hAnsi="Times New Roman"/>
          <w:i/>
          <w:sz w:val="24"/>
          <w:szCs w:val="24"/>
          <w:u w:val="single"/>
          <w:lang w:eastAsia="uk-UA"/>
        </w:rPr>
        <w:t>Ви дійсно хочете видалити?</w:t>
      </w:r>
      <w:r w:rsidRPr="00AB6C72">
        <w:rPr>
          <w:rFonts w:ascii="Times New Roman" w:hAnsi="Times New Roman"/>
          <w:sz w:val="24"/>
          <w:szCs w:val="24"/>
          <w:lang w:eastAsia="uk-UA"/>
        </w:rPr>
        <w:t>»  з кнопками  «</w:t>
      </w:r>
      <w:r w:rsidRPr="00AB6C72">
        <w:rPr>
          <w:rFonts w:ascii="Times New Roman" w:hAnsi="Times New Roman"/>
          <w:b/>
          <w:sz w:val="24"/>
          <w:szCs w:val="24"/>
          <w:lang w:eastAsia="uk-UA"/>
        </w:rPr>
        <w:t>Так</w:t>
      </w:r>
      <w:r w:rsidRPr="00AB6C72">
        <w:rPr>
          <w:rFonts w:ascii="Times New Roman" w:hAnsi="Times New Roman"/>
          <w:sz w:val="24"/>
          <w:szCs w:val="24"/>
          <w:lang w:eastAsia="uk-UA"/>
        </w:rPr>
        <w:t>» (видаляє), «</w:t>
      </w:r>
      <w:r w:rsidRPr="00AB6C72">
        <w:rPr>
          <w:rFonts w:ascii="Times New Roman" w:hAnsi="Times New Roman"/>
          <w:b/>
          <w:sz w:val="24"/>
          <w:szCs w:val="24"/>
          <w:lang w:eastAsia="uk-UA"/>
        </w:rPr>
        <w:t>Ні</w:t>
      </w:r>
      <w:r w:rsidRPr="00AB6C72">
        <w:rPr>
          <w:rFonts w:ascii="Times New Roman" w:hAnsi="Times New Roman"/>
          <w:sz w:val="24"/>
          <w:szCs w:val="24"/>
          <w:lang w:eastAsia="uk-UA"/>
        </w:rPr>
        <w:t>» (залишає без змін). Після натиснення кнопки «</w:t>
      </w:r>
      <w:r w:rsidRPr="00AB6C72">
        <w:rPr>
          <w:rFonts w:ascii="Times New Roman" w:hAnsi="Times New Roman"/>
          <w:b/>
          <w:sz w:val="24"/>
          <w:szCs w:val="24"/>
          <w:lang w:eastAsia="uk-UA"/>
        </w:rPr>
        <w:t>Так</w:t>
      </w:r>
      <w:r w:rsidRPr="00AB6C72">
        <w:rPr>
          <w:rFonts w:ascii="Times New Roman" w:hAnsi="Times New Roman"/>
          <w:sz w:val="24"/>
          <w:szCs w:val="24"/>
          <w:lang w:eastAsia="uk-UA"/>
        </w:rPr>
        <w:t>» з бази видаляються дані.</w:t>
      </w:r>
    </w:p>
    <w:p w:rsidR="00623D1E" w:rsidRPr="00AB6C72" w:rsidRDefault="00623D1E" w:rsidP="00623D1E">
      <w:pPr>
        <w:pStyle w:val="afd"/>
        <w:numPr>
          <w:ilvl w:val="0"/>
          <w:numId w:val="42"/>
        </w:numPr>
        <w:suppressAutoHyphens/>
        <w:spacing w:after="160" w:line="259" w:lineRule="auto"/>
        <w:jc w:val="both"/>
        <w:rPr>
          <w:rFonts w:ascii="Times New Roman" w:hAnsi="Times New Roman"/>
          <w:sz w:val="24"/>
          <w:szCs w:val="24"/>
          <w:lang w:eastAsia="uk-UA"/>
        </w:rPr>
      </w:pPr>
      <w:r w:rsidRPr="00AB6C72">
        <w:rPr>
          <w:rFonts w:ascii="Times New Roman" w:hAnsi="Times New Roman"/>
          <w:sz w:val="24"/>
          <w:szCs w:val="24"/>
          <w:lang w:eastAsia="uk-UA"/>
        </w:rPr>
        <w:t>Кнопка «</w:t>
      </w:r>
      <w:r w:rsidRPr="00AB6C72">
        <w:rPr>
          <w:rFonts w:ascii="Times New Roman" w:hAnsi="Times New Roman"/>
          <w:b/>
          <w:sz w:val="24"/>
          <w:szCs w:val="24"/>
          <w:lang w:eastAsia="uk-UA"/>
        </w:rPr>
        <w:t xml:space="preserve">Додати» </w:t>
      </w:r>
      <w:r w:rsidRPr="00AB6C72">
        <w:rPr>
          <w:rFonts w:ascii="Times New Roman" w:hAnsi="Times New Roman"/>
          <w:sz w:val="24"/>
          <w:szCs w:val="24"/>
          <w:lang w:eastAsia="uk-UA"/>
        </w:rPr>
        <w:t xml:space="preserve">- відкриває вікно з переліком полів </w:t>
      </w:r>
      <w:r w:rsidRPr="00AB6C72">
        <w:rPr>
          <w:rFonts w:ascii="Times New Roman" w:hAnsi="Times New Roman"/>
          <w:b/>
          <w:sz w:val="24"/>
          <w:szCs w:val="24"/>
          <w:lang w:eastAsia="uk-UA"/>
        </w:rPr>
        <w:t xml:space="preserve">«Прізвище», «Ім’я» «По батькові», «Табельний номер», «Посада», «Підрозділ» </w:t>
      </w:r>
      <w:r w:rsidRPr="00AB6C72">
        <w:rPr>
          <w:rFonts w:ascii="Times New Roman" w:hAnsi="Times New Roman"/>
          <w:sz w:val="24"/>
          <w:szCs w:val="24"/>
          <w:lang w:eastAsia="uk-UA"/>
        </w:rPr>
        <w:t>для внесення даних. Після внесення даних в поля користувачу відображається кнопка</w:t>
      </w:r>
      <w:r w:rsidRPr="00AB6C72">
        <w:rPr>
          <w:rFonts w:ascii="Times New Roman" w:hAnsi="Times New Roman"/>
          <w:b/>
          <w:sz w:val="24"/>
          <w:szCs w:val="24"/>
          <w:lang w:eastAsia="uk-UA"/>
        </w:rPr>
        <w:t xml:space="preserve"> </w:t>
      </w:r>
      <w:r w:rsidRPr="00AB6C72">
        <w:rPr>
          <w:rFonts w:ascii="Times New Roman" w:hAnsi="Times New Roman"/>
          <w:sz w:val="24"/>
          <w:szCs w:val="24"/>
          <w:lang w:eastAsia="uk-UA"/>
        </w:rPr>
        <w:t>«</w:t>
      </w:r>
      <w:r w:rsidRPr="00AB6C72">
        <w:rPr>
          <w:rFonts w:ascii="Times New Roman" w:hAnsi="Times New Roman"/>
          <w:b/>
          <w:sz w:val="24"/>
          <w:szCs w:val="24"/>
          <w:lang w:eastAsia="uk-UA"/>
        </w:rPr>
        <w:t>Зберегти».</w:t>
      </w:r>
    </w:p>
    <w:p w:rsidR="00623D1E" w:rsidRPr="00B60BC9" w:rsidRDefault="00623D1E" w:rsidP="00623D1E">
      <w:pPr>
        <w:pStyle w:val="4"/>
      </w:pPr>
      <w:r w:rsidRPr="00B60BC9">
        <w:t>19</w:t>
      </w:r>
      <w:r>
        <w:t xml:space="preserve">. </w:t>
      </w:r>
      <w:r w:rsidRPr="00B60BC9">
        <w:t xml:space="preserve"> Вікно відображення «Довідника ролей»</w:t>
      </w:r>
    </w:p>
    <w:p w:rsidR="00623D1E" w:rsidRPr="00B60BC9" w:rsidRDefault="00623D1E" w:rsidP="00623D1E">
      <w:pPr>
        <w:ind w:firstLine="426"/>
        <w:jc w:val="both"/>
      </w:pPr>
      <w:r w:rsidRPr="00B60BC9">
        <w:t>Довідник ролей для користувачів доступний для перегляду</w:t>
      </w:r>
      <w:r>
        <w:t>.</w:t>
      </w:r>
    </w:p>
    <w:p w:rsidR="00623D1E" w:rsidRDefault="00623D1E" w:rsidP="00623D1E">
      <w:pPr>
        <w:pStyle w:val="4"/>
      </w:pPr>
    </w:p>
    <w:p w:rsidR="00623D1E" w:rsidRPr="00B60BC9" w:rsidRDefault="00623D1E" w:rsidP="00623D1E">
      <w:pPr>
        <w:pStyle w:val="4"/>
        <w:rPr>
          <w:lang w:eastAsia="uk-UA"/>
        </w:rPr>
      </w:pPr>
      <w:r w:rsidRPr="00B60BC9">
        <w:t>20</w:t>
      </w:r>
      <w:r>
        <w:t xml:space="preserve">. </w:t>
      </w:r>
      <w:r w:rsidRPr="00B60BC9">
        <w:t xml:space="preserve"> Вікно редагування/додавання даних в «Довіднику відповідальних за усунення»</w:t>
      </w:r>
    </w:p>
    <w:p w:rsidR="00623D1E" w:rsidRPr="00B60BC9" w:rsidRDefault="00623D1E" w:rsidP="00623D1E">
      <w:pPr>
        <w:ind w:firstLine="540"/>
        <w:jc w:val="both"/>
        <w:rPr>
          <w:lang w:eastAsia="uk-UA"/>
        </w:rPr>
      </w:pPr>
      <w:r w:rsidRPr="00B60BC9">
        <w:rPr>
          <w:lang w:eastAsia="uk-UA"/>
        </w:rPr>
        <w:t xml:space="preserve">Внесення змін в дані довідника «Довідник ролей» здійснюється шляхом натиснення користувачем з роллю Адміністратор відповідних кнопок </w:t>
      </w:r>
      <w:r w:rsidRPr="00B60BC9">
        <w:rPr>
          <w:b/>
          <w:lang w:eastAsia="uk-UA"/>
        </w:rPr>
        <w:t>«Редагувати», «Видалити», «Додати»</w:t>
      </w:r>
      <w:r w:rsidRPr="00B60BC9">
        <w:rPr>
          <w:lang w:eastAsia="uk-UA"/>
        </w:rPr>
        <w:t>.</w:t>
      </w:r>
      <w:r>
        <w:rPr>
          <w:lang w:eastAsia="uk-UA"/>
        </w:rPr>
        <w:t xml:space="preserve"> </w:t>
      </w:r>
      <w:r w:rsidRPr="00B60BC9">
        <w:rPr>
          <w:lang w:eastAsia="uk-UA"/>
        </w:rPr>
        <w:t>Натиснення кнопок дає можливість виконати наступні функції:</w:t>
      </w:r>
    </w:p>
    <w:p w:rsidR="00623D1E" w:rsidRPr="001F09BF" w:rsidRDefault="00623D1E" w:rsidP="00623D1E">
      <w:pPr>
        <w:pStyle w:val="afd"/>
        <w:numPr>
          <w:ilvl w:val="0"/>
          <w:numId w:val="43"/>
        </w:numPr>
        <w:suppressAutoHyphens/>
        <w:spacing w:after="160" w:line="259" w:lineRule="auto"/>
        <w:jc w:val="both"/>
        <w:rPr>
          <w:rFonts w:ascii="Times New Roman" w:hAnsi="Times New Roman"/>
          <w:b/>
          <w:sz w:val="24"/>
          <w:szCs w:val="24"/>
          <w:lang w:eastAsia="uk-UA"/>
        </w:rPr>
      </w:pPr>
      <w:r w:rsidRPr="001F09BF">
        <w:rPr>
          <w:rFonts w:ascii="Times New Roman" w:hAnsi="Times New Roman"/>
          <w:sz w:val="24"/>
          <w:szCs w:val="24"/>
          <w:lang w:eastAsia="uk-UA"/>
        </w:rPr>
        <w:t>Кнопка</w:t>
      </w:r>
      <w:r w:rsidRPr="001F09BF">
        <w:rPr>
          <w:rFonts w:ascii="Times New Roman" w:hAnsi="Times New Roman"/>
          <w:b/>
          <w:sz w:val="24"/>
          <w:szCs w:val="24"/>
          <w:lang w:eastAsia="uk-UA"/>
        </w:rPr>
        <w:t xml:space="preserve"> «Редагувати»</w:t>
      </w:r>
      <w:r w:rsidRPr="001F09BF">
        <w:rPr>
          <w:rFonts w:ascii="Times New Roman" w:hAnsi="Times New Roman"/>
          <w:sz w:val="24"/>
          <w:szCs w:val="24"/>
          <w:lang w:eastAsia="uk-UA"/>
        </w:rPr>
        <w:t xml:space="preserve"> – відкриває вікно з переліком полів </w:t>
      </w:r>
      <w:r w:rsidRPr="001F09BF">
        <w:rPr>
          <w:rFonts w:ascii="Times New Roman" w:hAnsi="Times New Roman"/>
          <w:b/>
          <w:sz w:val="24"/>
          <w:szCs w:val="24"/>
          <w:lang w:eastAsia="uk-UA"/>
        </w:rPr>
        <w:t xml:space="preserve">«Роль», «Припис», «Аудити», «Звіти», «Довідник», «Опис» </w:t>
      </w:r>
      <w:r w:rsidRPr="001F09BF">
        <w:rPr>
          <w:rFonts w:ascii="Times New Roman" w:hAnsi="Times New Roman"/>
          <w:sz w:val="24"/>
          <w:szCs w:val="24"/>
          <w:lang w:eastAsia="uk-UA"/>
        </w:rPr>
        <w:t xml:space="preserve">і дає можливість редагувати дані в полях. Після внесення змін стає активна кнопка </w:t>
      </w:r>
      <w:r w:rsidRPr="001F09BF">
        <w:rPr>
          <w:rFonts w:ascii="Times New Roman" w:hAnsi="Times New Roman"/>
          <w:b/>
          <w:sz w:val="24"/>
          <w:szCs w:val="24"/>
          <w:lang w:eastAsia="uk-UA"/>
        </w:rPr>
        <w:t>«Зберегти».</w:t>
      </w:r>
    </w:p>
    <w:p w:rsidR="00623D1E" w:rsidRPr="00B60BC9" w:rsidRDefault="00623D1E" w:rsidP="00623D1E">
      <w:pPr>
        <w:ind w:firstLine="426"/>
        <w:jc w:val="both"/>
      </w:pPr>
      <w:r w:rsidRPr="00B60BC9">
        <w:lastRenderedPageBreak/>
        <w:t>В полях «Припис», «Аудити», «Звіти», «Довідники» користувач вибирає право доступу</w:t>
      </w:r>
      <w:r>
        <w:t>:</w:t>
      </w:r>
      <w:r w:rsidRPr="00B60BC9">
        <w:t xml:space="preserve"> R - читання ;</w:t>
      </w:r>
      <w:r>
        <w:t xml:space="preserve"> </w:t>
      </w:r>
      <w:r w:rsidRPr="00B60BC9">
        <w:t>W - записувати; D – видаляти; F -  повний доступ.</w:t>
      </w:r>
    </w:p>
    <w:p w:rsidR="00623D1E" w:rsidRPr="001F09BF" w:rsidRDefault="00623D1E" w:rsidP="00623D1E">
      <w:pPr>
        <w:ind w:firstLine="426"/>
        <w:jc w:val="both"/>
      </w:pPr>
      <w:r w:rsidRPr="001F09BF">
        <w:rPr>
          <w:shd w:val="clear" w:color="auto" w:fill="FFFFFF"/>
        </w:rPr>
        <w:t xml:space="preserve">Користувач з роллю </w:t>
      </w:r>
      <w:r>
        <w:rPr>
          <w:shd w:val="clear" w:color="auto" w:fill="FFFFFF"/>
        </w:rPr>
        <w:t>«</w:t>
      </w:r>
      <w:r w:rsidRPr="001F09BF">
        <w:rPr>
          <w:shd w:val="clear" w:color="auto" w:fill="FFFFFF"/>
        </w:rPr>
        <w:t>Адміністратор</w:t>
      </w:r>
      <w:r>
        <w:rPr>
          <w:shd w:val="clear" w:color="auto" w:fill="FFFFFF"/>
        </w:rPr>
        <w:t>»</w:t>
      </w:r>
      <w:r w:rsidRPr="001F09BF">
        <w:rPr>
          <w:shd w:val="clear" w:color="auto" w:fill="FFFFFF"/>
        </w:rPr>
        <w:t xml:space="preserve"> прописується в системі розробником ПЗ.</w:t>
      </w:r>
    </w:p>
    <w:p w:rsidR="00623D1E" w:rsidRPr="001F09BF" w:rsidRDefault="00623D1E" w:rsidP="00623D1E">
      <w:pPr>
        <w:pStyle w:val="afd"/>
        <w:numPr>
          <w:ilvl w:val="0"/>
          <w:numId w:val="43"/>
        </w:numPr>
        <w:suppressAutoHyphens/>
        <w:spacing w:after="160" w:line="259" w:lineRule="auto"/>
        <w:jc w:val="both"/>
        <w:rPr>
          <w:rFonts w:ascii="Times New Roman" w:hAnsi="Times New Roman"/>
          <w:b/>
          <w:sz w:val="24"/>
          <w:szCs w:val="24"/>
          <w:lang w:eastAsia="uk-UA"/>
        </w:rPr>
      </w:pPr>
      <w:r w:rsidRPr="001F09BF">
        <w:rPr>
          <w:rFonts w:ascii="Times New Roman" w:hAnsi="Times New Roman"/>
          <w:sz w:val="24"/>
          <w:szCs w:val="24"/>
          <w:lang w:eastAsia="uk-UA"/>
        </w:rPr>
        <w:t>Кнопка</w:t>
      </w:r>
      <w:r w:rsidRPr="001F09BF">
        <w:rPr>
          <w:rFonts w:ascii="Times New Roman" w:hAnsi="Times New Roman"/>
          <w:b/>
          <w:sz w:val="24"/>
          <w:szCs w:val="24"/>
          <w:lang w:eastAsia="uk-UA"/>
        </w:rPr>
        <w:t xml:space="preserve"> «Додати» - </w:t>
      </w:r>
      <w:r w:rsidRPr="001F09BF">
        <w:rPr>
          <w:rFonts w:ascii="Times New Roman" w:hAnsi="Times New Roman"/>
          <w:sz w:val="24"/>
          <w:szCs w:val="24"/>
          <w:lang w:eastAsia="uk-UA"/>
        </w:rPr>
        <w:t>дає можливість створити нову роль та надати їй окремо права доступу до кожної вкладки.</w:t>
      </w:r>
      <w:r w:rsidRPr="001F09BF">
        <w:rPr>
          <w:rFonts w:ascii="Times New Roman" w:hAnsi="Times New Roman"/>
          <w:b/>
          <w:sz w:val="24"/>
          <w:szCs w:val="24"/>
          <w:lang w:eastAsia="uk-UA"/>
        </w:rPr>
        <w:t xml:space="preserve"> </w:t>
      </w:r>
    </w:p>
    <w:p w:rsidR="00623D1E" w:rsidRPr="001F09BF" w:rsidRDefault="00623D1E" w:rsidP="00623D1E">
      <w:pPr>
        <w:pStyle w:val="afd"/>
        <w:numPr>
          <w:ilvl w:val="0"/>
          <w:numId w:val="43"/>
        </w:numPr>
        <w:suppressAutoHyphens/>
        <w:spacing w:after="160" w:line="259" w:lineRule="auto"/>
        <w:jc w:val="both"/>
        <w:rPr>
          <w:rFonts w:ascii="Times New Roman" w:hAnsi="Times New Roman"/>
          <w:b/>
          <w:sz w:val="24"/>
          <w:szCs w:val="24"/>
          <w:lang w:eastAsia="uk-UA"/>
        </w:rPr>
      </w:pPr>
      <w:r w:rsidRPr="001F09BF">
        <w:rPr>
          <w:rFonts w:ascii="Times New Roman" w:hAnsi="Times New Roman"/>
          <w:sz w:val="24"/>
          <w:szCs w:val="24"/>
          <w:lang w:eastAsia="uk-UA"/>
        </w:rPr>
        <w:t>Кнопка</w:t>
      </w:r>
      <w:r w:rsidRPr="001F09BF">
        <w:rPr>
          <w:rFonts w:ascii="Times New Roman" w:hAnsi="Times New Roman"/>
          <w:b/>
          <w:sz w:val="24"/>
          <w:szCs w:val="24"/>
          <w:lang w:eastAsia="uk-UA"/>
        </w:rPr>
        <w:t xml:space="preserve"> «Видалити» - </w:t>
      </w:r>
      <w:r w:rsidRPr="001F09BF">
        <w:rPr>
          <w:rFonts w:ascii="Times New Roman" w:hAnsi="Times New Roman"/>
          <w:sz w:val="24"/>
          <w:szCs w:val="24"/>
          <w:lang w:eastAsia="uk-UA"/>
        </w:rPr>
        <w:t>дає можливість видалити існуючу роль і відкриває користувачу вікно з повідомленням «</w:t>
      </w:r>
      <w:r w:rsidRPr="001F09BF">
        <w:rPr>
          <w:rFonts w:ascii="Times New Roman" w:hAnsi="Times New Roman"/>
          <w:i/>
          <w:sz w:val="24"/>
          <w:szCs w:val="24"/>
          <w:u w:val="single"/>
          <w:lang w:eastAsia="uk-UA"/>
        </w:rPr>
        <w:t>Ви дійсно хочете видалити?</w:t>
      </w:r>
      <w:r w:rsidRPr="001F09BF">
        <w:rPr>
          <w:rFonts w:ascii="Times New Roman" w:hAnsi="Times New Roman"/>
          <w:sz w:val="24"/>
          <w:szCs w:val="24"/>
          <w:lang w:eastAsia="uk-UA"/>
        </w:rPr>
        <w:t>»  з кнопками  «</w:t>
      </w:r>
      <w:r w:rsidRPr="001F09BF">
        <w:rPr>
          <w:rFonts w:ascii="Times New Roman" w:hAnsi="Times New Roman"/>
          <w:b/>
          <w:sz w:val="24"/>
          <w:szCs w:val="24"/>
          <w:lang w:eastAsia="uk-UA"/>
        </w:rPr>
        <w:t>Так</w:t>
      </w:r>
      <w:r w:rsidRPr="001F09BF">
        <w:rPr>
          <w:rFonts w:ascii="Times New Roman" w:hAnsi="Times New Roman"/>
          <w:sz w:val="24"/>
          <w:szCs w:val="24"/>
          <w:lang w:eastAsia="uk-UA"/>
        </w:rPr>
        <w:t>» (видаляє), «</w:t>
      </w:r>
      <w:r w:rsidRPr="001F09BF">
        <w:rPr>
          <w:rFonts w:ascii="Times New Roman" w:hAnsi="Times New Roman"/>
          <w:b/>
          <w:sz w:val="24"/>
          <w:szCs w:val="24"/>
          <w:lang w:eastAsia="uk-UA"/>
        </w:rPr>
        <w:t>Ні</w:t>
      </w:r>
      <w:r w:rsidRPr="001F09BF">
        <w:rPr>
          <w:rFonts w:ascii="Times New Roman" w:hAnsi="Times New Roman"/>
          <w:sz w:val="24"/>
          <w:szCs w:val="24"/>
          <w:lang w:eastAsia="uk-UA"/>
        </w:rPr>
        <w:t>» (залишає без змін). Після натиснення кнопки «</w:t>
      </w:r>
      <w:r w:rsidRPr="001F09BF">
        <w:rPr>
          <w:rFonts w:ascii="Times New Roman" w:hAnsi="Times New Roman"/>
          <w:b/>
          <w:sz w:val="24"/>
          <w:szCs w:val="24"/>
          <w:lang w:eastAsia="uk-UA"/>
        </w:rPr>
        <w:t>Так</w:t>
      </w:r>
      <w:r w:rsidRPr="001F09BF">
        <w:rPr>
          <w:rFonts w:ascii="Times New Roman" w:hAnsi="Times New Roman"/>
          <w:sz w:val="24"/>
          <w:szCs w:val="24"/>
          <w:lang w:eastAsia="uk-UA"/>
        </w:rPr>
        <w:t xml:space="preserve">» з бази видаляються дані. </w:t>
      </w:r>
    </w:p>
    <w:p w:rsidR="00623D1E" w:rsidRPr="00B60BC9" w:rsidRDefault="00623D1E" w:rsidP="00623D1E">
      <w:pPr>
        <w:pStyle w:val="4"/>
      </w:pPr>
      <w:r w:rsidRPr="00B60BC9">
        <w:t>21</w:t>
      </w:r>
      <w:r>
        <w:t xml:space="preserve">. </w:t>
      </w:r>
      <w:r w:rsidRPr="00B60BC9">
        <w:t xml:space="preserve"> Відображення вікна довідника розділів ISO 45001</w:t>
      </w:r>
    </w:p>
    <w:p w:rsidR="00623D1E" w:rsidRPr="00B60BC9" w:rsidRDefault="00623D1E" w:rsidP="00623D1E">
      <w:pPr>
        <w:ind w:firstLine="540"/>
        <w:jc w:val="both"/>
      </w:pPr>
      <w:r w:rsidRPr="00B60BC9">
        <w:rPr>
          <w:lang w:eastAsia="uk-UA"/>
        </w:rPr>
        <w:t>Даний довідник доступний на перегляд для усіх користувачів</w:t>
      </w:r>
      <w:r>
        <w:rPr>
          <w:lang w:eastAsia="uk-UA"/>
        </w:rPr>
        <w:t>.</w:t>
      </w:r>
    </w:p>
    <w:p w:rsidR="00623D1E" w:rsidRPr="00B60BC9" w:rsidRDefault="00623D1E" w:rsidP="00623D1E">
      <w:pPr>
        <w:ind w:firstLine="540"/>
        <w:jc w:val="both"/>
      </w:pPr>
      <w:r w:rsidRPr="00B60BC9">
        <w:rPr>
          <w:lang w:eastAsia="uk-UA"/>
        </w:rPr>
        <w:t xml:space="preserve">Користувачу з роллю </w:t>
      </w:r>
      <w:r>
        <w:rPr>
          <w:lang w:eastAsia="uk-UA"/>
        </w:rPr>
        <w:t>«</w:t>
      </w:r>
      <w:r w:rsidRPr="00B60BC9">
        <w:rPr>
          <w:lang w:eastAsia="uk-UA"/>
        </w:rPr>
        <w:t>Адміністратор</w:t>
      </w:r>
      <w:r>
        <w:rPr>
          <w:lang w:eastAsia="uk-UA"/>
        </w:rPr>
        <w:t>»</w:t>
      </w:r>
      <w:r w:rsidRPr="00B60BC9">
        <w:rPr>
          <w:lang w:eastAsia="uk-UA"/>
        </w:rPr>
        <w:t xml:space="preserve"> відображаються кнопки: Редагувати, Видалити, Додати.</w:t>
      </w:r>
    </w:p>
    <w:p w:rsidR="00623D1E" w:rsidRPr="00B60BC9" w:rsidRDefault="00623D1E" w:rsidP="00623D1E">
      <w:pPr>
        <w:jc w:val="both"/>
      </w:pPr>
    </w:p>
    <w:p w:rsidR="00623D1E" w:rsidRPr="00B60BC9" w:rsidRDefault="00623D1E" w:rsidP="00623D1E">
      <w:pPr>
        <w:pStyle w:val="4"/>
      </w:pPr>
      <w:r w:rsidRPr="00B60BC9">
        <w:t>22</w:t>
      </w:r>
      <w:r>
        <w:t xml:space="preserve">. </w:t>
      </w:r>
      <w:r w:rsidRPr="00B60BC9">
        <w:t xml:space="preserve"> Вікно редагування даних в «Довіднику </w:t>
      </w:r>
      <w:r w:rsidRPr="00B60BC9">
        <w:rPr>
          <w:lang w:eastAsia="uk-UA"/>
        </w:rPr>
        <w:t>розділів ISO 45001</w:t>
      </w:r>
      <w:r w:rsidRPr="00B60BC9">
        <w:t>»</w:t>
      </w:r>
    </w:p>
    <w:p w:rsidR="00623D1E" w:rsidRPr="0004443C" w:rsidRDefault="00623D1E" w:rsidP="00623D1E">
      <w:pPr>
        <w:ind w:firstLine="720"/>
        <w:jc w:val="both"/>
        <w:rPr>
          <w:b/>
          <w:lang w:eastAsia="uk-UA"/>
        </w:rPr>
      </w:pPr>
      <w:r w:rsidRPr="00B60BC9">
        <w:rPr>
          <w:lang w:eastAsia="uk-UA"/>
        </w:rPr>
        <w:t xml:space="preserve">Внесення змін в дані довідника «Довідник розділів ISO 45001» здійснюється шляхом натиснення користувачем з роллю </w:t>
      </w:r>
      <w:r>
        <w:rPr>
          <w:lang w:eastAsia="uk-UA"/>
        </w:rPr>
        <w:t>«</w:t>
      </w:r>
      <w:r w:rsidRPr="00B60BC9">
        <w:rPr>
          <w:lang w:eastAsia="uk-UA"/>
        </w:rPr>
        <w:t>Адміністратор</w:t>
      </w:r>
      <w:r>
        <w:rPr>
          <w:lang w:eastAsia="uk-UA"/>
        </w:rPr>
        <w:t>»</w:t>
      </w:r>
      <w:r w:rsidRPr="00B60BC9">
        <w:rPr>
          <w:lang w:eastAsia="uk-UA"/>
        </w:rPr>
        <w:t xml:space="preserve"> відповідних кнопок </w:t>
      </w:r>
      <w:r w:rsidRPr="00B60BC9">
        <w:rPr>
          <w:b/>
          <w:lang w:eastAsia="uk-UA"/>
        </w:rPr>
        <w:t>«Ред</w:t>
      </w:r>
      <w:r>
        <w:rPr>
          <w:b/>
          <w:lang w:eastAsia="uk-UA"/>
        </w:rPr>
        <w:t xml:space="preserve">агувати», «Видалити», «Додати». </w:t>
      </w:r>
      <w:r w:rsidRPr="00B60BC9">
        <w:rPr>
          <w:lang w:eastAsia="uk-UA"/>
        </w:rPr>
        <w:t>Натиснення кнопок дає можливість виконати наступні функції:</w:t>
      </w:r>
    </w:p>
    <w:p w:rsidR="00623D1E" w:rsidRPr="0004443C" w:rsidRDefault="00623D1E" w:rsidP="00623D1E">
      <w:pPr>
        <w:pStyle w:val="afd"/>
        <w:numPr>
          <w:ilvl w:val="0"/>
          <w:numId w:val="44"/>
        </w:numPr>
        <w:suppressAutoHyphens/>
        <w:spacing w:after="160" w:line="259" w:lineRule="auto"/>
        <w:jc w:val="both"/>
        <w:rPr>
          <w:rFonts w:ascii="Times New Roman" w:hAnsi="Times New Roman"/>
          <w:sz w:val="24"/>
          <w:szCs w:val="24"/>
          <w:lang w:eastAsia="uk-UA"/>
        </w:rPr>
      </w:pPr>
      <w:r w:rsidRPr="0004443C">
        <w:rPr>
          <w:rFonts w:ascii="Times New Roman" w:hAnsi="Times New Roman"/>
          <w:sz w:val="24"/>
          <w:szCs w:val="24"/>
          <w:lang w:eastAsia="uk-UA"/>
        </w:rPr>
        <w:t>Кнопка</w:t>
      </w:r>
      <w:r w:rsidRPr="0004443C">
        <w:rPr>
          <w:rFonts w:ascii="Times New Roman" w:hAnsi="Times New Roman"/>
          <w:b/>
          <w:sz w:val="24"/>
          <w:szCs w:val="24"/>
          <w:lang w:eastAsia="uk-UA"/>
        </w:rPr>
        <w:t xml:space="preserve"> «Редагувати»</w:t>
      </w:r>
      <w:r w:rsidRPr="0004443C">
        <w:rPr>
          <w:rFonts w:ascii="Times New Roman" w:hAnsi="Times New Roman"/>
          <w:sz w:val="24"/>
          <w:szCs w:val="24"/>
          <w:lang w:eastAsia="uk-UA"/>
        </w:rPr>
        <w:t xml:space="preserve"> – відкриває вікно з переліком полів </w:t>
      </w:r>
      <w:r w:rsidRPr="0004443C">
        <w:rPr>
          <w:rFonts w:ascii="Times New Roman" w:hAnsi="Times New Roman"/>
          <w:b/>
          <w:sz w:val="24"/>
          <w:szCs w:val="24"/>
          <w:lang w:eastAsia="uk-UA"/>
        </w:rPr>
        <w:t xml:space="preserve">«№ розділу», «Назва розділу», «№ пункту», «Назва підпункту», «№ підпункту», «Назва підпункту» </w:t>
      </w:r>
      <w:r w:rsidRPr="0004443C">
        <w:rPr>
          <w:rFonts w:ascii="Times New Roman" w:hAnsi="Times New Roman"/>
          <w:sz w:val="24"/>
          <w:szCs w:val="24"/>
          <w:lang w:eastAsia="uk-UA"/>
        </w:rPr>
        <w:t xml:space="preserve">і дає можливість редагувати дані в полях. Після внесення змін стає активна кнопка </w:t>
      </w:r>
      <w:r w:rsidRPr="0004443C">
        <w:rPr>
          <w:rFonts w:ascii="Times New Roman" w:hAnsi="Times New Roman"/>
          <w:b/>
          <w:sz w:val="24"/>
          <w:szCs w:val="24"/>
          <w:lang w:eastAsia="uk-UA"/>
        </w:rPr>
        <w:t>«Зберегти»</w:t>
      </w:r>
      <w:r w:rsidRPr="0004443C">
        <w:rPr>
          <w:rFonts w:ascii="Times New Roman" w:hAnsi="Times New Roman"/>
          <w:sz w:val="24"/>
          <w:szCs w:val="24"/>
          <w:lang w:eastAsia="uk-UA"/>
        </w:rPr>
        <w:t>,</w:t>
      </w:r>
      <w:r w:rsidRPr="0004443C">
        <w:rPr>
          <w:rFonts w:ascii="Times New Roman" w:hAnsi="Times New Roman"/>
          <w:b/>
          <w:sz w:val="24"/>
          <w:szCs w:val="24"/>
          <w:lang w:eastAsia="uk-UA"/>
        </w:rPr>
        <w:t xml:space="preserve"> </w:t>
      </w:r>
      <w:r w:rsidRPr="0004443C">
        <w:rPr>
          <w:rFonts w:ascii="Times New Roman" w:hAnsi="Times New Roman"/>
          <w:sz w:val="24"/>
          <w:szCs w:val="24"/>
          <w:lang w:eastAsia="uk-UA"/>
        </w:rPr>
        <w:t>у вікні внесення змін/нових даних в довідник розділів ISO 45001.</w:t>
      </w:r>
      <w:r w:rsidRPr="0004443C">
        <w:rPr>
          <w:rFonts w:ascii="Times New Roman" w:hAnsi="Times New Roman"/>
          <w:b/>
          <w:sz w:val="24"/>
          <w:szCs w:val="24"/>
          <w:lang w:eastAsia="uk-UA"/>
        </w:rPr>
        <w:t xml:space="preserve"> </w:t>
      </w:r>
    </w:p>
    <w:p w:rsidR="00623D1E" w:rsidRPr="0004443C" w:rsidRDefault="00623D1E" w:rsidP="00623D1E">
      <w:pPr>
        <w:pStyle w:val="afd"/>
        <w:numPr>
          <w:ilvl w:val="0"/>
          <w:numId w:val="44"/>
        </w:numPr>
        <w:suppressAutoHyphens/>
        <w:spacing w:after="160" w:line="259" w:lineRule="auto"/>
        <w:jc w:val="both"/>
        <w:rPr>
          <w:rFonts w:ascii="Times New Roman" w:hAnsi="Times New Roman"/>
          <w:sz w:val="24"/>
          <w:szCs w:val="24"/>
          <w:lang w:eastAsia="uk-UA"/>
        </w:rPr>
      </w:pPr>
      <w:r w:rsidRPr="0004443C">
        <w:rPr>
          <w:rFonts w:ascii="Times New Roman" w:hAnsi="Times New Roman"/>
          <w:sz w:val="24"/>
          <w:szCs w:val="24"/>
          <w:lang w:eastAsia="uk-UA"/>
        </w:rPr>
        <w:t>Кнопка «</w:t>
      </w:r>
      <w:r w:rsidRPr="0004443C">
        <w:rPr>
          <w:rFonts w:ascii="Times New Roman" w:hAnsi="Times New Roman"/>
          <w:b/>
          <w:sz w:val="24"/>
          <w:szCs w:val="24"/>
          <w:lang w:eastAsia="uk-UA"/>
        </w:rPr>
        <w:t>Видалити</w:t>
      </w:r>
      <w:r w:rsidRPr="0004443C">
        <w:rPr>
          <w:rFonts w:ascii="Times New Roman" w:hAnsi="Times New Roman"/>
          <w:sz w:val="24"/>
          <w:szCs w:val="24"/>
          <w:lang w:eastAsia="uk-UA"/>
        </w:rPr>
        <w:t>» – відкриває користувачу вікно з повідомленням «</w:t>
      </w:r>
      <w:r w:rsidRPr="0004443C">
        <w:rPr>
          <w:rFonts w:ascii="Times New Roman" w:hAnsi="Times New Roman"/>
          <w:i/>
          <w:sz w:val="24"/>
          <w:szCs w:val="24"/>
          <w:u w:val="single"/>
          <w:lang w:eastAsia="uk-UA"/>
        </w:rPr>
        <w:t>Ви дійсно хочете видалити?</w:t>
      </w:r>
      <w:r w:rsidRPr="0004443C">
        <w:rPr>
          <w:rFonts w:ascii="Times New Roman" w:hAnsi="Times New Roman"/>
          <w:sz w:val="24"/>
          <w:szCs w:val="24"/>
          <w:lang w:eastAsia="uk-UA"/>
        </w:rPr>
        <w:t>»  з кнопками  «</w:t>
      </w:r>
      <w:r w:rsidRPr="0004443C">
        <w:rPr>
          <w:rFonts w:ascii="Times New Roman" w:hAnsi="Times New Roman"/>
          <w:b/>
          <w:sz w:val="24"/>
          <w:szCs w:val="24"/>
          <w:lang w:eastAsia="uk-UA"/>
        </w:rPr>
        <w:t>Так</w:t>
      </w:r>
      <w:r w:rsidRPr="0004443C">
        <w:rPr>
          <w:rFonts w:ascii="Times New Roman" w:hAnsi="Times New Roman"/>
          <w:sz w:val="24"/>
          <w:szCs w:val="24"/>
          <w:lang w:eastAsia="uk-UA"/>
        </w:rPr>
        <w:t>» (видаляє), «</w:t>
      </w:r>
      <w:r w:rsidRPr="0004443C">
        <w:rPr>
          <w:rFonts w:ascii="Times New Roman" w:hAnsi="Times New Roman"/>
          <w:b/>
          <w:sz w:val="24"/>
          <w:szCs w:val="24"/>
          <w:lang w:eastAsia="uk-UA"/>
        </w:rPr>
        <w:t>Ні</w:t>
      </w:r>
      <w:r w:rsidRPr="0004443C">
        <w:rPr>
          <w:rFonts w:ascii="Times New Roman" w:hAnsi="Times New Roman"/>
          <w:sz w:val="24"/>
          <w:szCs w:val="24"/>
          <w:lang w:eastAsia="uk-UA"/>
        </w:rPr>
        <w:t>» (залишає без змін). Після натиснення кнопки «</w:t>
      </w:r>
      <w:r w:rsidRPr="0004443C">
        <w:rPr>
          <w:rFonts w:ascii="Times New Roman" w:hAnsi="Times New Roman"/>
          <w:b/>
          <w:sz w:val="24"/>
          <w:szCs w:val="24"/>
          <w:lang w:eastAsia="uk-UA"/>
        </w:rPr>
        <w:t>Так</w:t>
      </w:r>
      <w:r w:rsidRPr="0004443C">
        <w:rPr>
          <w:rFonts w:ascii="Times New Roman" w:hAnsi="Times New Roman"/>
          <w:sz w:val="24"/>
          <w:szCs w:val="24"/>
          <w:lang w:eastAsia="uk-UA"/>
        </w:rPr>
        <w:t>» з бази видаляються дані.</w:t>
      </w:r>
    </w:p>
    <w:p w:rsidR="00623D1E" w:rsidRPr="0004443C" w:rsidRDefault="00623D1E" w:rsidP="00623D1E">
      <w:pPr>
        <w:pStyle w:val="afd"/>
        <w:numPr>
          <w:ilvl w:val="0"/>
          <w:numId w:val="44"/>
        </w:numPr>
        <w:suppressAutoHyphens/>
        <w:spacing w:after="160" w:line="259" w:lineRule="auto"/>
        <w:jc w:val="both"/>
        <w:rPr>
          <w:rFonts w:ascii="Times New Roman" w:hAnsi="Times New Roman"/>
          <w:sz w:val="24"/>
          <w:szCs w:val="24"/>
          <w:lang w:eastAsia="uk-UA"/>
        </w:rPr>
      </w:pPr>
      <w:r w:rsidRPr="0004443C">
        <w:rPr>
          <w:rFonts w:ascii="Times New Roman" w:hAnsi="Times New Roman"/>
          <w:sz w:val="24"/>
          <w:szCs w:val="24"/>
          <w:lang w:eastAsia="uk-UA"/>
        </w:rPr>
        <w:t>Кнопка «</w:t>
      </w:r>
      <w:r w:rsidRPr="0004443C">
        <w:rPr>
          <w:rFonts w:ascii="Times New Roman" w:hAnsi="Times New Roman"/>
          <w:b/>
          <w:sz w:val="24"/>
          <w:szCs w:val="24"/>
          <w:lang w:eastAsia="uk-UA"/>
        </w:rPr>
        <w:t xml:space="preserve">Додати» </w:t>
      </w:r>
      <w:r w:rsidRPr="0004443C">
        <w:rPr>
          <w:rFonts w:ascii="Times New Roman" w:hAnsi="Times New Roman"/>
          <w:sz w:val="24"/>
          <w:szCs w:val="24"/>
          <w:lang w:eastAsia="uk-UA"/>
        </w:rPr>
        <w:t xml:space="preserve">- відкриває вікно з переліком полів </w:t>
      </w:r>
      <w:r w:rsidRPr="0004443C">
        <w:rPr>
          <w:rFonts w:ascii="Times New Roman" w:hAnsi="Times New Roman"/>
          <w:b/>
          <w:sz w:val="24"/>
          <w:szCs w:val="24"/>
          <w:lang w:eastAsia="uk-UA"/>
        </w:rPr>
        <w:t xml:space="preserve">«№ розділу», «Назва розділу», «№ пункту», «Назва підпункту», «№ підпункту», «Назва підпункту» </w:t>
      </w:r>
      <w:r w:rsidRPr="0004443C">
        <w:rPr>
          <w:rFonts w:ascii="Times New Roman" w:hAnsi="Times New Roman"/>
          <w:sz w:val="24"/>
          <w:szCs w:val="24"/>
          <w:lang w:eastAsia="uk-UA"/>
        </w:rPr>
        <w:t>для внесення даних. Після внесення даних в поля користувачу відображається кнопка</w:t>
      </w:r>
      <w:r w:rsidRPr="0004443C">
        <w:rPr>
          <w:rFonts w:ascii="Times New Roman" w:hAnsi="Times New Roman"/>
          <w:b/>
          <w:sz w:val="24"/>
          <w:szCs w:val="24"/>
          <w:lang w:eastAsia="uk-UA"/>
        </w:rPr>
        <w:t xml:space="preserve"> </w:t>
      </w:r>
      <w:r w:rsidRPr="0004443C">
        <w:rPr>
          <w:rFonts w:ascii="Times New Roman" w:hAnsi="Times New Roman"/>
          <w:sz w:val="24"/>
          <w:szCs w:val="24"/>
          <w:lang w:eastAsia="uk-UA"/>
        </w:rPr>
        <w:t>«</w:t>
      </w:r>
      <w:r w:rsidRPr="0004443C">
        <w:rPr>
          <w:rFonts w:ascii="Times New Roman" w:hAnsi="Times New Roman"/>
          <w:b/>
          <w:sz w:val="24"/>
          <w:szCs w:val="24"/>
          <w:lang w:eastAsia="uk-UA"/>
        </w:rPr>
        <w:t>Зберегти».</w:t>
      </w:r>
    </w:p>
    <w:p w:rsidR="00623D1E" w:rsidRPr="00B60BC9" w:rsidRDefault="00623D1E" w:rsidP="00623D1E">
      <w:pPr>
        <w:pStyle w:val="4"/>
      </w:pPr>
      <w:r w:rsidRPr="00B60BC9">
        <w:t>23</w:t>
      </w:r>
      <w:r>
        <w:t xml:space="preserve">. </w:t>
      </w:r>
      <w:r w:rsidRPr="00B60BC9">
        <w:t xml:space="preserve"> Відображення вкладки Звіти </w:t>
      </w:r>
    </w:p>
    <w:p w:rsidR="00623D1E" w:rsidRPr="00405CBC" w:rsidRDefault="00623D1E" w:rsidP="00623D1E">
      <w:pPr>
        <w:widowControl w:val="0"/>
        <w:ind w:firstLine="540"/>
        <w:jc w:val="both"/>
      </w:pPr>
      <w:r w:rsidRPr="00405CBC">
        <w:t>На вкладці звіти відображається перелік звітів, які може сформувати користувач:</w:t>
      </w:r>
    </w:p>
    <w:p w:rsidR="00623D1E" w:rsidRPr="00405CBC" w:rsidRDefault="00623D1E" w:rsidP="00623D1E">
      <w:pPr>
        <w:pStyle w:val="afd"/>
        <w:numPr>
          <w:ilvl w:val="0"/>
          <w:numId w:val="38"/>
        </w:numPr>
        <w:spacing w:after="0" w:line="240" w:lineRule="auto"/>
        <w:jc w:val="both"/>
        <w:rPr>
          <w:rFonts w:ascii="Times New Roman" w:hAnsi="Times New Roman"/>
          <w:color w:val="000000" w:themeColor="text1"/>
          <w:sz w:val="24"/>
          <w:szCs w:val="24"/>
          <w:lang w:eastAsia="uk-UA"/>
        </w:rPr>
      </w:pPr>
      <w:r w:rsidRPr="00405CBC">
        <w:rPr>
          <w:rFonts w:ascii="Times New Roman" w:hAnsi="Times New Roman"/>
          <w:b/>
          <w:color w:val="000000" w:themeColor="text1"/>
          <w:sz w:val="24"/>
          <w:szCs w:val="24"/>
        </w:rPr>
        <w:t xml:space="preserve">Звіт про кількість порушень по структурному підрозділу та в загальному за рік </w:t>
      </w:r>
      <w:r w:rsidRPr="00405CBC">
        <w:rPr>
          <w:rFonts w:ascii="Times New Roman" w:hAnsi="Times New Roman"/>
          <w:b/>
          <w:bCs/>
          <w:color w:val="000000" w:themeColor="text1"/>
          <w:sz w:val="24"/>
          <w:szCs w:val="24"/>
          <w:lang w:eastAsia="uk-UA"/>
        </w:rPr>
        <w:t xml:space="preserve">АТ – </w:t>
      </w:r>
      <w:r w:rsidRPr="00405CBC">
        <w:rPr>
          <w:rFonts w:ascii="Times New Roman" w:hAnsi="Times New Roman"/>
          <w:bCs/>
          <w:color w:val="000000" w:themeColor="text1"/>
          <w:sz w:val="24"/>
          <w:szCs w:val="24"/>
          <w:lang w:eastAsia="uk-UA"/>
        </w:rPr>
        <w:t>Додаток 7.</w:t>
      </w:r>
    </w:p>
    <w:p w:rsidR="00623D1E" w:rsidRPr="00405CBC" w:rsidRDefault="00623D1E" w:rsidP="00623D1E">
      <w:pPr>
        <w:pStyle w:val="afd"/>
        <w:numPr>
          <w:ilvl w:val="0"/>
          <w:numId w:val="38"/>
        </w:numPr>
        <w:spacing w:after="0" w:line="240" w:lineRule="auto"/>
        <w:jc w:val="both"/>
        <w:rPr>
          <w:rFonts w:ascii="Times New Roman" w:hAnsi="Times New Roman"/>
          <w:color w:val="000000" w:themeColor="text1"/>
          <w:sz w:val="24"/>
          <w:szCs w:val="24"/>
        </w:rPr>
      </w:pPr>
      <w:r w:rsidRPr="00405CBC">
        <w:rPr>
          <w:rFonts w:ascii="Times New Roman" w:hAnsi="Times New Roman"/>
          <w:b/>
          <w:color w:val="000000" w:themeColor="text1"/>
          <w:sz w:val="24"/>
          <w:szCs w:val="24"/>
        </w:rPr>
        <w:t xml:space="preserve">Звіт про терміни виконання, кількість виконаних і невиконаних пунктів, причини невиконання – </w:t>
      </w:r>
      <w:r w:rsidRPr="00405CBC">
        <w:rPr>
          <w:rFonts w:ascii="Times New Roman" w:hAnsi="Times New Roman"/>
          <w:color w:val="000000" w:themeColor="text1"/>
          <w:sz w:val="24"/>
          <w:szCs w:val="24"/>
        </w:rPr>
        <w:t>Додаток 8.</w:t>
      </w:r>
    </w:p>
    <w:p w:rsidR="00623D1E" w:rsidRPr="00405CBC" w:rsidRDefault="00623D1E" w:rsidP="00623D1E">
      <w:pPr>
        <w:pStyle w:val="afd"/>
        <w:numPr>
          <w:ilvl w:val="0"/>
          <w:numId w:val="38"/>
        </w:numPr>
        <w:spacing w:after="0" w:line="240" w:lineRule="auto"/>
        <w:jc w:val="both"/>
        <w:rPr>
          <w:rFonts w:ascii="Times New Roman" w:hAnsi="Times New Roman"/>
          <w:b/>
          <w:color w:val="000000" w:themeColor="text1"/>
          <w:sz w:val="24"/>
          <w:szCs w:val="24"/>
        </w:rPr>
      </w:pPr>
      <w:r w:rsidRPr="00405CBC">
        <w:rPr>
          <w:rFonts w:ascii="Times New Roman" w:hAnsi="Times New Roman"/>
          <w:b/>
          <w:color w:val="000000" w:themeColor="text1"/>
          <w:sz w:val="24"/>
          <w:szCs w:val="24"/>
        </w:rPr>
        <w:t xml:space="preserve">Звіт про терміни виконання, кількість виконаних і невиконаних пунктів  звітів про невідповідності – </w:t>
      </w:r>
      <w:r w:rsidRPr="00405CBC">
        <w:rPr>
          <w:rFonts w:ascii="Times New Roman" w:hAnsi="Times New Roman"/>
          <w:color w:val="000000" w:themeColor="text1"/>
          <w:sz w:val="24"/>
          <w:szCs w:val="24"/>
        </w:rPr>
        <w:t>Додаток 9.</w:t>
      </w:r>
    </w:p>
    <w:p w:rsidR="00623D1E" w:rsidRPr="00B60BC9" w:rsidRDefault="00623D1E" w:rsidP="00623D1E">
      <w:pPr>
        <w:ind w:firstLine="540"/>
        <w:jc w:val="both"/>
        <w:rPr>
          <w:lang w:eastAsia="uk-UA"/>
        </w:rPr>
      </w:pPr>
      <w:r w:rsidRPr="00405CBC">
        <w:rPr>
          <w:lang w:eastAsia="uk-UA"/>
        </w:rPr>
        <w:t>Вибір початкових параметрів для формування звіту здійснюється шляхом подвійного</w:t>
      </w:r>
      <w:r w:rsidRPr="00B60BC9">
        <w:rPr>
          <w:lang w:eastAsia="uk-UA"/>
        </w:rPr>
        <w:t xml:space="preserve"> натиснення на назву звіту, який необхідно сформувати. Після чого виводиться вікно вибору параметрів формування</w:t>
      </w:r>
      <w:r>
        <w:rPr>
          <w:lang w:eastAsia="uk-UA"/>
        </w:rPr>
        <w:t>.</w:t>
      </w:r>
    </w:p>
    <w:p w:rsidR="00623D1E" w:rsidRPr="00B60BC9" w:rsidRDefault="00623D1E" w:rsidP="00623D1E">
      <w:pPr>
        <w:ind w:firstLine="540"/>
        <w:jc w:val="both"/>
        <w:rPr>
          <w:color w:val="202124"/>
          <w:shd w:val="clear" w:color="auto" w:fill="FFFFFF"/>
        </w:rPr>
      </w:pPr>
      <w:r w:rsidRPr="00B60BC9">
        <w:rPr>
          <w:lang w:eastAsia="uk-UA"/>
        </w:rPr>
        <w:t xml:space="preserve">Період, за який має бути сформований звіт, вибирається у форматі (з </w:t>
      </w:r>
      <w:r w:rsidRPr="00B60BC9">
        <w:rPr>
          <w:b/>
          <w:color w:val="202124"/>
          <w:shd w:val="clear" w:color="auto" w:fill="FFFFFF"/>
        </w:rPr>
        <w:t>DD/MM/YY по DD/MM/YY</w:t>
      </w:r>
      <w:r w:rsidRPr="00B60BC9">
        <w:rPr>
          <w:color w:val="202124"/>
          <w:shd w:val="clear" w:color="auto" w:fill="FFFFFF"/>
        </w:rPr>
        <w:t>)</w:t>
      </w:r>
      <w:r>
        <w:rPr>
          <w:color w:val="202124"/>
          <w:shd w:val="clear" w:color="auto" w:fill="FFFFFF"/>
        </w:rPr>
        <w:t xml:space="preserve">. </w:t>
      </w:r>
      <w:r w:rsidRPr="00B60BC9">
        <w:rPr>
          <w:color w:val="202124"/>
          <w:shd w:val="clear" w:color="auto" w:fill="FFFFFF"/>
        </w:rPr>
        <w:t>Перелік підрозділів користувач вибирає  зі списку підрозділ</w:t>
      </w:r>
      <w:r>
        <w:rPr>
          <w:color w:val="202124"/>
          <w:shd w:val="clear" w:color="auto" w:fill="FFFFFF"/>
        </w:rPr>
        <w:t>ів</w:t>
      </w:r>
      <w:r w:rsidRPr="00B60BC9">
        <w:rPr>
          <w:color w:val="202124"/>
          <w:shd w:val="clear" w:color="auto" w:fill="FFFFFF"/>
        </w:rPr>
        <w:t xml:space="preserve"> (</w:t>
      </w:r>
      <w:r w:rsidRPr="00B60BC9">
        <w:rPr>
          <w:b/>
          <w:color w:val="202124"/>
          <w:shd w:val="clear" w:color="auto" w:fill="FFFFFF"/>
        </w:rPr>
        <w:t>всі/ зі списку – Довідник підрозділів</w:t>
      </w:r>
      <w:r w:rsidRPr="00B60BC9">
        <w:rPr>
          <w:color w:val="202124"/>
          <w:shd w:val="clear" w:color="auto" w:fill="FFFFFF"/>
        </w:rPr>
        <w:t>)</w:t>
      </w:r>
    </w:p>
    <w:p w:rsidR="00623D1E" w:rsidRPr="00B60BC9" w:rsidRDefault="00623D1E" w:rsidP="00623D1E">
      <w:pPr>
        <w:jc w:val="both"/>
        <w:rPr>
          <w:color w:val="202124"/>
          <w:shd w:val="clear" w:color="auto" w:fill="FFFFFF"/>
        </w:rPr>
      </w:pPr>
      <w:r w:rsidRPr="00B60BC9">
        <w:rPr>
          <w:color w:val="202124"/>
          <w:shd w:val="clear" w:color="auto" w:fill="FFFFFF"/>
        </w:rPr>
        <w:t>Вимоги до формування звітів:</w:t>
      </w:r>
    </w:p>
    <w:p w:rsidR="00623D1E" w:rsidRPr="00405CBC" w:rsidRDefault="00623D1E" w:rsidP="00623D1E">
      <w:pPr>
        <w:pStyle w:val="afd"/>
        <w:numPr>
          <w:ilvl w:val="0"/>
          <w:numId w:val="39"/>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з</w:t>
      </w:r>
      <w:r w:rsidRPr="00405CBC">
        <w:rPr>
          <w:rFonts w:ascii="Times New Roman" w:hAnsi="Times New Roman"/>
          <w:sz w:val="24"/>
          <w:szCs w:val="24"/>
          <w:lang w:eastAsia="uk-UA"/>
        </w:rPr>
        <w:t>віти формуються у форматі Excel</w:t>
      </w:r>
      <w:r>
        <w:rPr>
          <w:rFonts w:ascii="Times New Roman" w:hAnsi="Times New Roman"/>
          <w:sz w:val="24"/>
          <w:szCs w:val="24"/>
          <w:lang w:eastAsia="uk-UA"/>
        </w:rPr>
        <w:t>;</w:t>
      </w:r>
    </w:p>
    <w:p w:rsidR="00623D1E" w:rsidRPr="00405CBC" w:rsidRDefault="00623D1E" w:rsidP="00623D1E">
      <w:pPr>
        <w:pStyle w:val="afd"/>
        <w:numPr>
          <w:ilvl w:val="0"/>
          <w:numId w:val="39"/>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у</w:t>
      </w:r>
      <w:r w:rsidRPr="00405CBC">
        <w:rPr>
          <w:rFonts w:ascii="Times New Roman" w:hAnsi="Times New Roman"/>
          <w:sz w:val="24"/>
          <w:szCs w:val="24"/>
          <w:lang w:eastAsia="uk-UA"/>
        </w:rPr>
        <w:t xml:space="preserve"> звітах дані мають групуватися по підрозділах (Філія, Служба/Відділ, Дільниця)</w:t>
      </w:r>
      <w:r>
        <w:rPr>
          <w:rFonts w:ascii="Times New Roman" w:hAnsi="Times New Roman"/>
          <w:sz w:val="24"/>
          <w:szCs w:val="24"/>
          <w:lang w:eastAsia="uk-UA"/>
        </w:rPr>
        <w:t>.</w:t>
      </w:r>
    </w:p>
    <w:p w:rsidR="00623D1E" w:rsidRDefault="00623D1E" w:rsidP="00623D1E">
      <w:pPr>
        <w:jc w:val="both"/>
        <w:rPr>
          <w:b/>
        </w:rPr>
      </w:pPr>
    </w:p>
    <w:p w:rsidR="00623D1E" w:rsidRDefault="00623D1E" w:rsidP="00623D1E">
      <w:pPr>
        <w:jc w:val="both"/>
        <w:rPr>
          <w:b/>
        </w:rPr>
      </w:pPr>
    </w:p>
    <w:p w:rsidR="00623D1E" w:rsidRDefault="00623D1E" w:rsidP="00623D1E">
      <w:pPr>
        <w:spacing w:after="160" w:line="259" w:lineRule="auto"/>
        <w:jc w:val="both"/>
        <w:rPr>
          <w:b/>
        </w:rPr>
      </w:pPr>
      <w:r>
        <w:rPr>
          <w:b/>
        </w:rPr>
        <w:br w:type="page"/>
      </w:r>
    </w:p>
    <w:p w:rsidR="00623D1E" w:rsidRDefault="00623D1E" w:rsidP="00623D1E">
      <w:pPr>
        <w:jc w:val="both"/>
        <w:rPr>
          <w:b/>
        </w:rPr>
      </w:pPr>
      <w:r>
        <w:rPr>
          <w:b/>
        </w:rPr>
        <w:lastRenderedPageBreak/>
        <w:t>Додатки</w:t>
      </w:r>
    </w:p>
    <w:p w:rsidR="00623D1E" w:rsidRDefault="00623D1E" w:rsidP="00623D1E">
      <w:pPr>
        <w:jc w:val="both"/>
        <w:rPr>
          <w:b/>
        </w:rPr>
      </w:pPr>
    </w:p>
    <w:p w:rsidR="00623D1E" w:rsidRPr="00B60BC9" w:rsidRDefault="00623D1E" w:rsidP="00623D1E">
      <w:pPr>
        <w:pStyle w:val="3"/>
        <w:keepNext w:val="0"/>
        <w:widowControl w:val="0"/>
      </w:pPr>
      <w:r w:rsidRPr="00B60BC9">
        <w:t>Додаток 1. Припис з охорони праці</w:t>
      </w:r>
    </w:p>
    <w:p w:rsidR="00623D1E" w:rsidRPr="00B60BC9" w:rsidRDefault="00623D1E" w:rsidP="00623D1E">
      <w:pPr>
        <w:jc w:val="both"/>
      </w:pPr>
      <w:r w:rsidRPr="00B60BC9">
        <w:t>ПЗ 14-М</w:t>
      </w:r>
    </w:p>
    <w:p w:rsidR="00623D1E" w:rsidRPr="00B60BC9" w:rsidRDefault="00623D1E" w:rsidP="00623D1E">
      <w:pPr>
        <w:jc w:val="both"/>
      </w:pPr>
    </w:p>
    <w:p w:rsidR="00623D1E" w:rsidRPr="00B60BC9" w:rsidRDefault="00623D1E" w:rsidP="00623D1E">
      <w:pPr>
        <w:jc w:val="both"/>
      </w:pPr>
      <w:r w:rsidRPr="00B60BC9">
        <w:t xml:space="preserve">СЛУЖБА  ОХОРОНИ  ПРАЦІ </w:t>
      </w:r>
    </w:p>
    <w:p w:rsidR="00623D1E" w:rsidRPr="00B60BC9" w:rsidRDefault="00623D1E" w:rsidP="00623D1E">
      <w:pPr>
        <w:jc w:val="both"/>
      </w:pPr>
      <w:r w:rsidRPr="00B60BC9">
        <w:t>АТ  ''ПРИКАРПАТТЯОБЛЕНЕРГО''</w:t>
      </w:r>
    </w:p>
    <w:p w:rsidR="00623D1E" w:rsidRPr="00B60BC9" w:rsidRDefault="00623D1E" w:rsidP="00623D1E">
      <w:pPr>
        <w:suppressAutoHyphens/>
        <w:jc w:val="both"/>
        <w:rPr>
          <w:b/>
        </w:rPr>
      </w:pPr>
    </w:p>
    <w:p w:rsidR="00623D1E" w:rsidRPr="00B60BC9" w:rsidRDefault="00623D1E" w:rsidP="00623D1E">
      <w:pPr>
        <w:suppressAutoHyphens/>
        <w:jc w:val="both"/>
        <w:rPr>
          <w:b/>
          <w:bCs/>
        </w:rPr>
      </w:pPr>
      <w:r w:rsidRPr="00B60BC9">
        <w:rPr>
          <w:b/>
          <w:bCs/>
        </w:rPr>
        <w:t>ПРИПИС</w:t>
      </w:r>
    </w:p>
    <w:p w:rsidR="00623D1E" w:rsidRPr="00B60BC9" w:rsidRDefault="00623D1E" w:rsidP="00623D1E">
      <w:pPr>
        <w:suppressAutoHyphens/>
        <w:jc w:val="both"/>
        <w:rPr>
          <w:b/>
          <w:bCs/>
        </w:rPr>
      </w:pPr>
      <w:r w:rsidRPr="00B60BC9">
        <w:rPr>
          <w:b/>
          <w:bCs/>
        </w:rPr>
        <w:t>№ ___   від   ______________   20____ року</w:t>
      </w:r>
    </w:p>
    <w:p w:rsidR="00623D1E" w:rsidRPr="00B60BC9" w:rsidRDefault="00623D1E" w:rsidP="00623D1E">
      <w:pPr>
        <w:suppressAutoHyphens/>
        <w:jc w:val="both"/>
        <w:rPr>
          <w:b/>
          <w:bCs/>
        </w:rPr>
      </w:pPr>
    </w:p>
    <w:p w:rsidR="00623D1E" w:rsidRPr="00B60BC9" w:rsidRDefault="00623D1E" w:rsidP="00623D1E">
      <w:pPr>
        <w:suppressAutoHyphens/>
        <w:jc w:val="both"/>
        <w:rPr>
          <w:b/>
        </w:rPr>
      </w:pPr>
      <w:r w:rsidRPr="00B60BC9">
        <w:rPr>
          <w:b/>
        </w:rPr>
        <w:t>___________________________</w:t>
      </w:r>
    </w:p>
    <w:p w:rsidR="00623D1E" w:rsidRPr="00B60BC9" w:rsidRDefault="00623D1E" w:rsidP="00623D1E">
      <w:pPr>
        <w:suppressAutoHyphens/>
        <w:jc w:val="both"/>
        <w:rPr>
          <w:b/>
        </w:rPr>
      </w:pPr>
      <w:r w:rsidRPr="00B60BC9">
        <w:t>(кому, директор філії, начальник служби)</w:t>
      </w:r>
    </w:p>
    <w:p w:rsidR="00623D1E" w:rsidRPr="00B60BC9" w:rsidRDefault="00623D1E" w:rsidP="00623D1E">
      <w:pPr>
        <w:suppressAutoHyphens/>
        <w:jc w:val="both"/>
        <w:rPr>
          <w:b/>
        </w:rPr>
      </w:pPr>
      <w:r w:rsidRPr="00B60BC9">
        <w:rPr>
          <w:b/>
        </w:rPr>
        <w:t xml:space="preserve">____________________________ </w:t>
      </w:r>
    </w:p>
    <w:p w:rsidR="00623D1E" w:rsidRPr="00B60BC9" w:rsidRDefault="00623D1E" w:rsidP="00623D1E">
      <w:pPr>
        <w:suppressAutoHyphens/>
        <w:jc w:val="both"/>
      </w:pPr>
      <w:r>
        <w:t>( відділу,</w:t>
      </w:r>
      <w:r w:rsidRPr="00B60BC9">
        <w:t xml:space="preserve"> цеху)</w:t>
      </w:r>
    </w:p>
    <w:p w:rsidR="00623D1E" w:rsidRPr="00B60BC9" w:rsidRDefault="00623D1E" w:rsidP="00623D1E">
      <w:pPr>
        <w:suppressAutoHyphens/>
        <w:jc w:val="both"/>
      </w:pPr>
    </w:p>
    <w:p w:rsidR="00623D1E" w:rsidRPr="00B60BC9" w:rsidRDefault="00623D1E" w:rsidP="00623D1E">
      <w:pPr>
        <w:suppressAutoHyphens/>
        <w:jc w:val="both"/>
      </w:pPr>
    </w:p>
    <w:p w:rsidR="00623D1E" w:rsidRPr="00B60BC9" w:rsidRDefault="00623D1E" w:rsidP="00623D1E">
      <w:pPr>
        <w:jc w:val="both"/>
      </w:pPr>
      <w:r w:rsidRPr="00B60BC9">
        <w:t>Відповідно до Закону України ''Про охорону праці'', з метою створення належних безпечних і здорових умов праці та з метою приведення до належного стану об’єктів та споруд дільниць у відповідність до вимог Правил пожежної безпеки Вам необхідно усунути у встановлені терміни наступні порушення:</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142" w:type="dxa"/>
        </w:tblCellMar>
        <w:tblLook w:val="0000" w:firstRow="0" w:lastRow="0" w:firstColumn="0" w:lastColumn="0" w:noHBand="0" w:noVBand="0"/>
      </w:tblPr>
      <w:tblGrid>
        <w:gridCol w:w="568"/>
        <w:gridCol w:w="3255"/>
        <w:gridCol w:w="2340"/>
        <w:gridCol w:w="2340"/>
        <w:gridCol w:w="1171"/>
        <w:gridCol w:w="8"/>
      </w:tblGrid>
      <w:tr w:rsidR="00623D1E" w:rsidRPr="00B60BC9" w:rsidTr="00623D1E">
        <w:trPr>
          <w:gridAfter w:val="1"/>
          <w:wAfter w:w="8" w:type="dxa"/>
          <w:tblHeader/>
        </w:trPr>
        <w:tc>
          <w:tcPr>
            <w:tcW w:w="568" w:type="dxa"/>
            <w:shd w:val="clear" w:color="auto" w:fill="C0C0C0"/>
          </w:tcPr>
          <w:p w:rsidR="00623D1E" w:rsidRPr="00B60BC9" w:rsidRDefault="00623D1E" w:rsidP="00623D1E">
            <w:pPr>
              <w:suppressAutoHyphens/>
              <w:ind w:left="-284" w:right="-53" w:hanging="114"/>
              <w:jc w:val="both"/>
            </w:pPr>
            <w:r w:rsidRPr="00B60BC9">
              <w:t xml:space="preserve">  №  №</w:t>
            </w:r>
          </w:p>
          <w:p w:rsidR="00623D1E" w:rsidRPr="00B60BC9" w:rsidRDefault="00623D1E" w:rsidP="00623D1E">
            <w:pPr>
              <w:suppressAutoHyphens/>
              <w:ind w:right="-53"/>
              <w:jc w:val="both"/>
            </w:pPr>
            <w:r w:rsidRPr="00B60BC9">
              <w:t xml:space="preserve"> п/п</w:t>
            </w:r>
          </w:p>
        </w:tc>
        <w:tc>
          <w:tcPr>
            <w:tcW w:w="3255" w:type="dxa"/>
            <w:shd w:val="clear" w:color="auto" w:fill="C0C0C0"/>
          </w:tcPr>
          <w:p w:rsidR="00623D1E" w:rsidRPr="00B60BC9" w:rsidRDefault="00623D1E" w:rsidP="00623D1E">
            <w:pPr>
              <w:suppressAutoHyphens/>
              <w:ind w:left="-108" w:right="-53"/>
              <w:jc w:val="both"/>
            </w:pPr>
            <w:r w:rsidRPr="00B60BC9">
              <w:t xml:space="preserve">Виявлені порушення </w:t>
            </w:r>
          </w:p>
        </w:tc>
        <w:tc>
          <w:tcPr>
            <w:tcW w:w="2340" w:type="dxa"/>
            <w:shd w:val="clear" w:color="auto" w:fill="C0C0C0"/>
          </w:tcPr>
          <w:p w:rsidR="00623D1E" w:rsidRPr="00B60BC9" w:rsidRDefault="00623D1E" w:rsidP="00623D1E">
            <w:pPr>
              <w:suppressAutoHyphens/>
              <w:ind w:left="-108" w:right="-103"/>
              <w:jc w:val="both"/>
            </w:pPr>
            <w:r w:rsidRPr="00B60BC9">
              <w:t>Нормативно-правовий акт, пункт, вимоги</w:t>
            </w:r>
          </w:p>
          <w:p w:rsidR="00623D1E" w:rsidRPr="00B60BC9" w:rsidRDefault="00623D1E" w:rsidP="00623D1E">
            <w:pPr>
              <w:suppressAutoHyphens/>
              <w:ind w:left="-108" w:right="-103"/>
              <w:jc w:val="both"/>
            </w:pPr>
            <w:r w:rsidRPr="00B60BC9">
              <w:t>яких порушено</w:t>
            </w:r>
          </w:p>
        </w:tc>
        <w:tc>
          <w:tcPr>
            <w:tcW w:w="2340" w:type="dxa"/>
            <w:shd w:val="clear" w:color="auto" w:fill="C0C0C0"/>
          </w:tcPr>
          <w:p w:rsidR="00623D1E" w:rsidRPr="00B60BC9" w:rsidRDefault="00623D1E" w:rsidP="00623D1E">
            <w:pPr>
              <w:suppressAutoHyphens/>
              <w:ind w:left="-108" w:right="-53"/>
              <w:jc w:val="both"/>
            </w:pPr>
            <w:r w:rsidRPr="00B60BC9">
              <w:t>Запропоновані заходи і терміни усунення</w:t>
            </w:r>
          </w:p>
          <w:p w:rsidR="00623D1E" w:rsidRPr="00B60BC9" w:rsidRDefault="00623D1E" w:rsidP="00623D1E">
            <w:pPr>
              <w:suppressAutoHyphens/>
              <w:ind w:left="-108" w:right="-53"/>
              <w:jc w:val="both"/>
            </w:pPr>
            <w:r w:rsidRPr="00B60BC9">
              <w:t xml:space="preserve"> порушень</w:t>
            </w:r>
          </w:p>
        </w:tc>
        <w:tc>
          <w:tcPr>
            <w:tcW w:w="1171" w:type="dxa"/>
            <w:shd w:val="clear" w:color="auto" w:fill="C0C0C0"/>
          </w:tcPr>
          <w:p w:rsidR="00623D1E" w:rsidRPr="00B60BC9" w:rsidRDefault="00623D1E" w:rsidP="00623D1E">
            <w:pPr>
              <w:suppressAutoHyphens/>
              <w:ind w:left="-108" w:right="-53"/>
              <w:jc w:val="both"/>
            </w:pPr>
            <w:r w:rsidRPr="00B60BC9">
              <w:t>Відмітка</w:t>
            </w:r>
          </w:p>
          <w:p w:rsidR="00623D1E" w:rsidRPr="00B60BC9" w:rsidRDefault="00623D1E" w:rsidP="00623D1E">
            <w:pPr>
              <w:suppressAutoHyphens/>
              <w:ind w:left="-108" w:right="-53"/>
              <w:jc w:val="both"/>
            </w:pPr>
            <w:r w:rsidRPr="00B60BC9">
              <w:t xml:space="preserve"> про вико-нання</w:t>
            </w:r>
          </w:p>
        </w:tc>
      </w:tr>
      <w:tr w:rsidR="00623D1E" w:rsidRPr="00B60BC9" w:rsidTr="00623D1E">
        <w:trPr>
          <w:gridAfter w:val="1"/>
          <w:wAfter w:w="8" w:type="dxa"/>
          <w:tblHeader/>
        </w:trPr>
        <w:tc>
          <w:tcPr>
            <w:tcW w:w="568" w:type="dxa"/>
            <w:shd w:val="clear" w:color="auto" w:fill="C0C0C0"/>
            <w:vAlign w:val="center"/>
          </w:tcPr>
          <w:p w:rsidR="00623D1E" w:rsidRPr="00B60BC9" w:rsidRDefault="00623D1E" w:rsidP="00623D1E">
            <w:pPr>
              <w:suppressAutoHyphens/>
              <w:jc w:val="both"/>
            </w:pPr>
            <w:r w:rsidRPr="00B60BC9">
              <w:t>1</w:t>
            </w:r>
          </w:p>
        </w:tc>
        <w:tc>
          <w:tcPr>
            <w:tcW w:w="3255" w:type="dxa"/>
            <w:shd w:val="clear" w:color="auto" w:fill="C0C0C0"/>
            <w:vAlign w:val="center"/>
          </w:tcPr>
          <w:p w:rsidR="00623D1E" w:rsidRPr="00B60BC9" w:rsidRDefault="00623D1E" w:rsidP="00623D1E">
            <w:pPr>
              <w:suppressAutoHyphens/>
              <w:jc w:val="both"/>
            </w:pPr>
            <w:r w:rsidRPr="00B60BC9">
              <w:t>2</w:t>
            </w:r>
          </w:p>
        </w:tc>
        <w:tc>
          <w:tcPr>
            <w:tcW w:w="2340" w:type="dxa"/>
            <w:shd w:val="clear" w:color="auto" w:fill="C0C0C0"/>
            <w:vAlign w:val="center"/>
          </w:tcPr>
          <w:p w:rsidR="00623D1E" w:rsidRPr="00B60BC9" w:rsidRDefault="00623D1E" w:rsidP="00623D1E">
            <w:pPr>
              <w:suppressAutoHyphens/>
              <w:jc w:val="both"/>
            </w:pPr>
            <w:r w:rsidRPr="00B60BC9">
              <w:t>3</w:t>
            </w:r>
          </w:p>
        </w:tc>
        <w:tc>
          <w:tcPr>
            <w:tcW w:w="2340" w:type="dxa"/>
            <w:shd w:val="clear" w:color="auto" w:fill="C0C0C0"/>
            <w:vAlign w:val="center"/>
          </w:tcPr>
          <w:p w:rsidR="00623D1E" w:rsidRPr="00B60BC9" w:rsidRDefault="00623D1E" w:rsidP="00623D1E">
            <w:pPr>
              <w:suppressAutoHyphens/>
              <w:jc w:val="both"/>
            </w:pPr>
            <w:r w:rsidRPr="00B60BC9">
              <w:t>4</w:t>
            </w:r>
          </w:p>
        </w:tc>
        <w:tc>
          <w:tcPr>
            <w:tcW w:w="1171" w:type="dxa"/>
            <w:shd w:val="clear" w:color="auto" w:fill="C0C0C0"/>
            <w:vAlign w:val="center"/>
          </w:tcPr>
          <w:p w:rsidR="00623D1E" w:rsidRPr="00B60BC9" w:rsidRDefault="00623D1E" w:rsidP="00623D1E">
            <w:pPr>
              <w:suppressAutoHyphens/>
              <w:jc w:val="both"/>
            </w:pPr>
            <w:r w:rsidRPr="00B60BC9">
              <w:t>5</w:t>
            </w:r>
          </w:p>
        </w:tc>
      </w:tr>
      <w:tr w:rsidR="00623D1E" w:rsidRPr="00B60BC9" w:rsidTr="00623D1E">
        <w:trPr>
          <w:cantSplit/>
          <w:trHeight w:val="332"/>
        </w:trPr>
        <w:tc>
          <w:tcPr>
            <w:tcW w:w="9682" w:type="dxa"/>
            <w:gridSpan w:val="6"/>
            <w:tcBorders>
              <w:bottom w:val="single" w:sz="4" w:space="0" w:color="auto"/>
            </w:tcBorders>
            <w:vAlign w:val="center"/>
          </w:tcPr>
          <w:p w:rsidR="00623D1E" w:rsidRPr="00B60BC9" w:rsidRDefault="00623D1E" w:rsidP="00623D1E">
            <w:pPr>
              <w:suppressAutoHyphens/>
              <w:jc w:val="both"/>
              <w:rPr>
                <w:b/>
                <w:i/>
                <w:color w:val="FF0000"/>
              </w:rPr>
            </w:pPr>
            <w:r w:rsidRPr="00B60BC9">
              <w:rPr>
                <w:b/>
                <w:i/>
                <w:color w:val="FF0000"/>
              </w:rPr>
              <w:t xml:space="preserve">  </w:t>
            </w:r>
          </w:p>
        </w:tc>
      </w:tr>
      <w:tr w:rsidR="00623D1E" w:rsidRPr="00B60BC9" w:rsidTr="00623D1E">
        <w:trPr>
          <w:gridAfter w:val="1"/>
          <w:wAfter w:w="8" w:type="dxa"/>
          <w:trHeight w:val="524"/>
        </w:trPr>
        <w:tc>
          <w:tcPr>
            <w:tcW w:w="568" w:type="dxa"/>
            <w:tcBorders>
              <w:bottom w:val="single" w:sz="4" w:space="0" w:color="auto"/>
            </w:tcBorders>
          </w:tcPr>
          <w:p w:rsidR="00623D1E" w:rsidRPr="00B60BC9" w:rsidRDefault="00623D1E" w:rsidP="00623D1E">
            <w:pPr>
              <w:suppressAutoHyphens/>
              <w:ind w:left="-108" w:right="-108"/>
              <w:jc w:val="both"/>
              <w:rPr>
                <w:color w:val="000000"/>
              </w:rPr>
            </w:pPr>
            <w:r w:rsidRPr="00B60BC9">
              <w:rPr>
                <w:color w:val="000000"/>
              </w:rPr>
              <w:t xml:space="preserve"> </w:t>
            </w:r>
          </w:p>
        </w:tc>
        <w:tc>
          <w:tcPr>
            <w:tcW w:w="3255" w:type="dxa"/>
            <w:tcBorders>
              <w:bottom w:val="single" w:sz="4" w:space="0" w:color="auto"/>
            </w:tcBorders>
          </w:tcPr>
          <w:p w:rsidR="00623D1E" w:rsidRPr="00B60BC9" w:rsidRDefault="00623D1E" w:rsidP="00623D1E">
            <w:pPr>
              <w:jc w:val="both"/>
            </w:pPr>
            <w:r w:rsidRPr="00B60BC9">
              <w:t xml:space="preserve">  </w:t>
            </w:r>
          </w:p>
        </w:tc>
        <w:tc>
          <w:tcPr>
            <w:tcW w:w="2340" w:type="dxa"/>
            <w:tcBorders>
              <w:bottom w:val="single" w:sz="4" w:space="0" w:color="auto"/>
            </w:tcBorders>
            <w:tcMar>
              <w:left w:w="57" w:type="dxa"/>
              <w:right w:w="142" w:type="dxa"/>
            </w:tcMar>
          </w:tcPr>
          <w:p w:rsidR="00623D1E" w:rsidRPr="00B60BC9" w:rsidRDefault="00623D1E" w:rsidP="00623D1E">
            <w:pPr>
              <w:jc w:val="both"/>
            </w:pPr>
            <w:r w:rsidRPr="00B60BC9">
              <w:t xml:space="preserve">  </w:t>
            </w:r>
          </w:p>
        </w:tc>
        <w:tc>
          <w:tcPr>
            <w:tcW w:w="2340" w:type="dxa"/>
            <w:tcBorders>
              <w:bottom w:val="single" w:sz="4" w:space="0" w:color="auto"/>
            </w:tcBorders>
          </w:tcPr>
          <w:p w:rsidR="00623D1E" w:rsidRPr="00B60BC9" w:rsidRDefault="00623D1E" w:rsidP="00623D1E">
            <w:pPr>
              <w:jc w:val="both"/>
            </w:pPr>
            <w:r w:rsidRPr="00B60BC9">
              <w:t xml:space="preserve"> </w:t>
            </w:r>
          </w:p>
        </w:tc>
        <w:tc>
          <w:tcPr>
            <w:tcW w:w="1171" w:type="dxa"/>
            <w:tcBorders>
              <w:bottom w:val="single" w:sz="4" w:space="0" w:color="auto"/>
            </w:tcBorders>
          </w:tcPr>
          <w:p w:rsidR="00623D1E" w:rsidRPr="00B60BC9" w:rsidRDefault="00623D1E" w:rsidP="00623D1E">
            <w:pPr>
              <w:suppressAutoHyphens/>
              <w:jc w:val="both"/>
              <w:rPr>
                <w:color w:val="FF0000"/>
              </w:rPr>
            </w:pPr>
            <w:r w:rsidRPr="00B60BC9">
              <w:rPr>
                <w:color w:val="FF0000"/>
              </w:rPr>
              <w:t xml:space="preserve">   </w:t>
            </w:r>
          </w:p>
        </w:tc>
      </w:tr>
      <w:tr w:rsidR="00623D1E" w:rsidRPr="00B60BC9" w:rsidTr="00623D1E">
        <w:trPr>
          <w:cantSplit/>
          <w:trHeight w:val="396"/>
        </w:trPr>
        <w:tc>
          <w:tcPr>
            <w:tcW w:w="9682" w:type="dxa"/>
            <w:gridSpan w:val="6"/>
            <w:tcBorders>
              <w:bottom w:val="single" w:sz="4" w:space="0" w:color="auto"/>
            </w:tcBorders>
            <w:vAlign w:val="center"/>
          </w:tcPr>
          <w:p w:rsidR="00623D1E" w:rsidRPr="00B60BC9" w:rsidRDefault="00623D1E" w:rsidP="00623D1E">
            <w:pPr>
              <w:suppressAutoHyphens/>
              <w:jc w:val="both"/>
              <w:rPr>
                <w:b/>
                <w:i/>
                <w:color w:val="FF0000"/>
              </w:rPr>
            </w:pPr>
          </w:p>
        </w:tc>
      </w:tr>
      <w:tr w:rsidR="00623D1E" w:rsidRPr="00B60BC9" w:rsidTr="00623D1E">
        <w:trPr>
          <w:gridAfter w:val="1"/>
          <w:wAfter w:w="8" w:type="dxa"/>
          <w:trHeight w:val="524"/>
        </w:trPr>
        <w:tc>
          <w:tcPr>
            <w:tcW w:w="568" w:type="dxa"/>
            <w:tcBorders>
              <w:bottom w:val="single" w:sz="4" w:space="0" w:color="auto"/>
            </w:tcBorders>
          </w:tcPr>
          <w:p w:rsidR="00623D1E" w:rsidRPr="00B60BC9" w:rsidRDefault="00623D1E" w:rsidP="00623D1E">
            <w:pPr>
              <w:suppressAutoHyphens/>
              <w:ind w:left="-108" w:right="-108"/>
              <w:jc w:val="both"/>
              <w:rPr>
                <w:color w:val="000000"/>
              </w:rPr>
            </w:pPr>
          </w:p>
        </w:tc>
        <w:tc>
          <w:tcPr>
            <w:tcW w:w="3255" w:type="dxa"/>
            <w:tcBorders>
              <w:bottom w:val="single" w:sz="4" w:space="0" w:color="auto"/>
            </w:tcBorders>
          </w:tcPr>
          <w:p w:rsidR="00623D1E" w:rsidRPr="00B60BC9" w:rsidRDefault="00623D1E" w:rsidP="00623D1E">
            <w:pPr>
              <w:jc w:val="both"/>
            </w:pPr>
          </w:p>
        </w:tc>
        <w:tc>
          <w:tcPr>
            <w:tcW w:w="2340" w:type="dxa"/>
            <w:tcBorders>
              <w:bottom w:val="single" w:sz="4" w:space="0" w:color="auto"/>
            </w:tcBorders>
            <w:tcMar>
              <w:left w:w="57" w:type="dxa"/>
              <w:right w:w="142" w:type="dxa"/>
            </w:tcMar>
          </w:tcPr>
          <w:p w:rsidR="00623D1E" w:rsidRPr="00B60BC9" w:rsidRDefault="00623D1E" w:rsidP="00623D1E">
            <w:pPr>
              <w:jc w:val="both"/>
            </w:pPr>
          </w:p>
        </w:tc>
        <w:tc>
          <w:tcPr>
            <w:tcW w:w="2340" w:type="dxa"/>
            <w:tcBorders>
              <w:bottom w:val="single" w:sz="4" w:space="0" w:color="auto"/>
            </w:tcBorders>
          </w:tcPr>
          <w:p w:rsidR="00623D1E" w:rsidRPr="00B60BC9" w:rsidRDefault="00623D1E" w:rsidP="00623D1E">
            <w:pPr>
              <w:jc w:val="both"/>
            </w:pPr>
          </w:p>
        </w:tc>
        <w:tc>
          <w:tcPr>
            <w:tcW w:w="1171" w:type="dxa"/>
            <w:tcBorders>
              <w:bottom w:val="single" w:sz="4" w:space="0" w:color="auto"/>
            </w:tcBorders>
          </w:tcPr>
          <w:p w:rsidR="00623D1E" w:rsidRPr="00B60BC9" w:rsidRDefault="00623D1E" w:rsidP="00623D1E">
            <w:pPr>
              <w:suppressAutoHyphens/>
              <w:jc w:val="both"/>
              <w:rPr>
                <w:color w:val="FF0000"/>
              </w:rPr>
            </w:pPr>
          </w:p>
        </w:tc>
      </w:tr>
    </w:tbl>
    <w:p w:rsidR="00623D1E" w:rsidRPr="00B60BC9" w:rsidRDefault="00623D1E" w:rsidP="00623D1E">
      <w:pPr>
        <w:jc w:val="both"/>
      </w:pPr>
    </w:p>
    <w:p w:rsidR="00623D1E" w:rsidRPr="00B60BC9" w:rsidRDefault="00623D1E" w:rsidP="00623D1E">
      <w:pPr>
        <w:suppressAutoHyphens/>
        <w:jc w:val="both"/>
      </w:pPr>
      <w:r w:rsidRPr="00B60BC9">
        <w:t>Про виконання припису Вам необхідно письмово повідомити службу охорони праці до __________________ 20 _____ .</w:t>
      </w:r>
    </w:p>
    <w:p w:rsidR="00623D1E" w:rsidRPr="00B60BC9" w:rsidRDefault="00623D1E" w:rsidP="00623D1E">
      <w:pPr>
        <w:suppressAutoHyphens/>
        <w:jc w:val="both"/>
        <w:rPr>
          <w:i/>
        </w:rPr>
      </w:pPr>
    </w:p>
    <w:p w:rsidR="00623D1E" w:rsidRPr="00B60BC9" w:rsidRDefault="00623D1E" w:rsidP="00623D1E">
      <w:pPr>
        <w:suppressAutoHyphens/>
        <w:jc w:val="both"/>
      </w:pPr>
    </w:p>
    <w:p w:rsidR="00623D1E" w:rsidRPr="00B60BC9" w:rsidRDefault="00623D1E" w:rsidP="00623D1E">
      <w:pPr>
        <w:suppressAutoHyphens/>
        <w:jc w:val="both"/>
      </w:pPr>
      <w:r w:rsidRPr="00B60BC9">
        <w:t>Припис видав:</w:t>
      </w:r>
    </w:p>
    <w:p w:rsidR="00623D1E" w:rsidRPr="00B60BC9" w:rsidRDefault="00623D1E" w:rsidP="00623D1E">
      <w:pPr>
        <w:suppressAutoHyphens/>
        <w:jc w:val="both"/>
        <w:rPr>
          <w:b/>
        </w:rPr>
      </w:pPr>
      <w:r w:rsidRPr="00B60BC9">
        <w:rPr>
          <w:b/>
        </w:rPr>
        <w:t>________________                                __________________               ______________________</w:t>
      </w:r>
    </w:p>
    <w:p w:rsidR="00623D1E" w:rsidRPr="00B60BC9" w:rsidRDefault="00623D1E" w:rsidP="00623D1E">
      <w:pPr>
        <w:suppressAutoHyphens/>
        <w:jc w:val="both"/>
        <w:rPr>
          <w:b/>
        </w:rPr>
      </w:pPr>
      <w:r w:rsidRPr="00B60BC9">
        <w:rPr>
          <w:b/>
        </w:rPr>
        <w:t xml:space="preserve">        (</w:t>
      </w:r>
      <w:r w:rsidRPr="00B60BC9">
        <w:t>посада)                                                     (ПІБ)                                                (підпис)</w:t>
      </w:r>
    </w:p>
    <w:p w:rsidR="00623D1E" w:rsidRPr="00B60BC9" w:rsidRDefault="00623D1E" w:rsidP="00623D1E">
      <w:pPr>
        <w:suppressAutoHyphens/>
        <w:jc w:val="both"/>
      </w:pPr>
    </w:p>
    <w:p w:rsidR="00623D1E" w:rsidRPr="00B60BC9" w:rsidRDefault="00623D1E" w:rsidP="00623D1E">
      <w:pPr>
        <w:suppressAutoHyphens/>
        <w:jc w:val="both"/>
        <w:rPr>
          <w:b/>
        </w:rPr>
      </w:pPr>
      <w:r w:rsidRPr="00B60BC9">
        <w:rPr>
          <w:b/>
        </w:rPr>
        <w:t xml:space="preserve">                                                                               </w:t>
      </w:r>
    </w:p>
    <w:p w:rsidR="00623D1E" w:rsidRPr="00B60BC9" w:rsidRDefault="00623D1E" w:rsidP="00623D1E">
      <w:pPr>
        <w:suppressAutoHyphens/>
        <w:jc w:val="both"/>
      </w:pPr>
      <w:r w:rsidRPr="00B60BC9">
        <w:t>Припис одержав:</w:t>
      </w:r>
    </w:p>
    <w:p w:rsidR="00623D1E" w:rsidRPr="00B60BC9" w:rsidRDefault="00623D1E" w:rsidP="00623D1E">
      <w:pPr>
        <w:suppressAutoHyphens/>
        <w:jc w:val="both"/>
      </w:pPr>
    </w:p>
    <w:p w:rsidR="00623D1E" w:rsidRPr="00B60BC9" w:rsidRDefault="00623D1E" w:rsidP="00623D1E">
      <w:pPr>
        <w:suppressAutoHyphens/>
        <w:jc w:val="both"/>
        <w:rPr>
          <w:b/>
        </w:rPr>
      </w:pPr>
      <w:r w:rsidRPr="00B60BC9">
        <w:rPr>
          <w:b/>
        </w:rPr>
        <w:t>________________                                __________________               ______________________</w:t>
      </w:r>
    </w:p>
    <w:p w:rsidR="00623D1E" w:rsidRPr="00B60BC9" w:rsidRDefault="00623D1E" w:rsidP="00623D1E">
      <w:pPr>
        <w:suppressAutoHyphens/>
        <w:jc w:val="both"/>
        <w:rPr>
          <w:b/>
        </w:rPr>
      </w:pPr>
      <w:r w:rsidRPr="00B60BC9">
        <w:rPr>
          <w:b/>
        </w:rPr>
        <w:t xml:space="preserve">        (</w:t>
      </w:r>
      <w:r w:rsidRPr="00B60BC9">
        <w:t>посада)                                                     (ПІБ)                                                (підпис)</w:t>
      </w:r>
    </w:p>
    <w:p w:rsidR="00623D1E" w:rsidRPr="00B60BC9" w:rsidRDefault="00623D1E" w:rsidP="00623D1E">
      <w:pPr>
        <w:jc w:val="both"/>
      </w:pPr>
    </w:p>
    <w:p w:rsidR="00623D1E" w:rsidRPr="00B60BC9" w:rsidRDefault="00623D1E" w:rsidP="00623D1E">
      <w:pPr>
        <w:jc w:val="both"/>
        <w:rPr>
          <w:b/>
        </w:rPr>
      </w:pPr>
      <w:r w:rsidRPr="00B60BC9">
        <w:br w:type="page"/>
      </w:r>
    </w:p>
    <w:p w:rsidR="00623D1E" w:rsidRPr="00B60BC9" w:rsidRDefault="00623D1E" w:rsidP="00623D1E">
      <w:pPr>
        <w:pStyle w:val="3"/>
        <w:keepNext w:val="0"/>
        <w:widowControl w:val="0"/>
      </w:pPr>
      <w:r w:rsidRPr="00B60BC9">
        <w:lastRenderedPageBreak/>
        <w:t xml:space="preserve">Додаток 2. Звіт про виявлені невідповідності під час аудиту </w:t>
      </w:r>
    </w:p>
    <w:p w:rsidR="00623D1E" w:rsidRPr="00B60BC9" w:rsidRDefault="00623D1E" w:rsidP="00623D1E">
      <w:pPr>
        <w:jc w:val="both"/>
      </w:pPr>
    </w:p>
    <w:p w:rsidR="00623D1E" w:rsidRPr="00405CBC" w:rsidRDefault="00623D1E" w:rsidP="00623D1E">
      <w:pPr>
        <w:jc w:val="both"/>
        <w:rPr>
          <w:b/>
          <w:sz w:val="22"/>
          <w:szCs w:val="22"/>
        </w:rPr>
      </w:pPr>
      <w:r w:rsidRPr="00405CBC">
        <w:rPr>
          <w:b/>
          <w:szCs w:val="22"/>
        </w:rPr>
        <w:t>Звіт про виявлені невідповідності під час аудиту</w:t>
      </w:r>
    </w:p>
    <w:p w:rsidR="00623D1E" w:rsidRPr="00B60BC9" w:rsidRDefault="00623D1E" w:rsidP="00623D1E">
      <w:pPr>
        <w:jc w:val="both"/>
      </w:pPr>
    </w:p>
    <w:tbl>
      <w:tblPr>
        <w:tblW w:w="93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256"/>
        <w:gridCol w:w="1265"/>
        <w:gridCol w:w="1286"/>
        <w:gridCol w:w="469"/>
        <w:gridCol w:w="1908"/>
        <w:gridCol w:w="1141"/>
        <w:gridCol w:w="10"/>
        <w:gridCol w:w="12"/>
        <w:gridCol w:w="36"/>
      </w:tblGrid>
      <w:tr w:rsidR="00623D1E" w:rsidRPr="00B60BC9" w:rsidTr="00623D1E">
        <w:trPr>
          <w:gridAfter w:val="3"/>
          <w:wAfter w:w="58" w:type="dxa"/>
          <w:trHeight w:val="360"/>
        </w:trPr>
        <w:tc>
          <w:tcPr>
            <w:tcW w:w="9325" w:type="dxa"/>
            <w:gridSpan w:val="6"/>
            <w:vAlign w:val="center"/>
          </w:tcPr>
          <w:p w:rsidR="00623D1E" w:rsidRPr="00B60BC9" w:rsidRDefault="00623D1E" w:rsidP="00623D1E">
            <w:pPr>
              <w:jc w:val="both"/>
              <w:rPr>
                <w:b/>
                <w:i/>
              </w:rPr>
            </w:pPr>
            <w:r w:rsidRPr="00B60BC9">
              <w:rPr>
                <w:b/>
              </w:rPr>
              <w:t xml:space="preserve">Звіт про невідповідність </w:t>
            </w:r>
          </w:p>
        </w:tc>
      </w:tr>
      <w:tr w:rsidR="00623D1E" w:rsidRPr="00B60BC9" w:rsidTr="00623D1E">
        <w:trPr>
          <w:trHeight w:val="360"/>
        </w:trPr>
        <w:tc>
          <w:tcPr>
            <w:tcW w:w="3256" w:type="dxa"/>
            <w:vAlign w:val="center"/>
          </w:tcPr>
          <w:p w:rsidR="00623D1E" w:rsidRPr="00B60BC9" w:rsidRDefault="00623D1E" w:rsidP="00623D1E">
            <w:pPr>
              <w:jc w:val="both"/>
              <w:rPr>
                <w:b/>
                <w:i/>
              </w:rPr>
            </w:pPr>
            <w:r w:rsidRPr="00B60BC9">
              <w:rPr>
                <w:b/>
                <w:i/>
              </w:rPr>
              <w:t xml:space="preserve"> </w:t>
            </w:r>
          </w:p>
        </w:tc>
        <w:tc>
          <w:tcPr>
            <w:tcW w:w="3020" w:type="dxa"/>
            <w:gridSpan w:val="3"/>
            <w:vAlign w:val="center"/>
          </w:tcPr>
          <w:p w:rsidR="00623D1E" w:rsidRPr="00B60BC9" w:rsidRDefault="00623D1E" w:rsidP="00623D1E">
            <w:pPr>
              <w:jc w:val="both"/>
              <w:rPr>
                <w:b/>
                <w:i/>
              </w:rPr>
            </w:pPr>
            <w:r w:rsidRPr="00B60BC9">
              <w:t>Дата:</w:t>
            </w:r>
          </w:p>
        </w:tc>
        <w:tc>
          <w:tcPr>
            <w:tcW w:w="3107" w:type="dxa"/>
            <w:gridSpan w:val="5"/>
            <w:vAlign w:val="center"/>
          </w:tcPr>
          <w:p w:rsidR="00623D1E" w:rsidRPr="00B60BC9" w:rsidRDefault="00623D1E" w:rsidP="00623D1E">
            <w:pPr>
              <w:jc w:val="both"/>
              <w:rPr>
                <w:i/>
              </w:rPr>
            </w:pPr>
            <w:r w:rsidRPr="00B60BC9">
              <w:t>№ невідповідності:</w:t>
            </w:r>
            <w:r w:rsidRPr="00B60BC9">
              <w:rPr>
                <w:i/>
              </w:rPr>
              <w:t xml:space="preserve"> __</w:t>
            </w:r>
            <w:r w:rsidRPr="00B60BC9">
              <w:rPr>
                <w:b/>
                <w:i/>
              </w:rPr>
              <w:t xml:space="preserve">/ __ </w:t>
            </w:r>
          </w:p>
        </w:tc>
      </w:tr>
      <w:tr w:rsidR="00623D1E" w:rsidRPr="00B60BC9" w:rsidTr="00623D1E">
        <w:trPr>
          <w:gridAfter w:val="2"/>
          <w:wAfter w:w="48" w:type="dxa"/>
          <w:trHeight w:val="360"/>
        </w:trPr>
        <w:tc>
          <w:tcPr>
            <w:tcW w:w="5807" w:type="dxa"/>
            <w:gridSpan w:val="3"/>
            <w:vAlign w:val="center"/>
          </w:tcPr>
          <w:p w:rsidR="00623D1E" w:rsidRPr="00B60BC9" w:rsidRDefault="00623D1E" w:rsidP="00623D1E">
            <w:pPr>
              <w:jc w:val="both"/>
            </w:pPr>
            <w:r w:rsidRPr="00B60BC9">
              <w:t xml:space="preserve">Аудитор: </w:t>
            </w:r>
          </w:p>
        </w:tc>
        <w:tc>
          <w:tcPr>
            <w:tcW w:w="3528" w:type="dxa"/>
            <w:gridSpan w:val="4"/>
            <w:vAlign w:val="center"/>
          </w:tcPr>
          <w:p w:rsidR="00623D1E" w:rsidRPr="00B60BC9" w:rsidRDefault="00623D1E" w:rsidP="00623D1E">
            <w:pPr>
              <w:jc w:val="both"/>
            </w:pPr>
            <w:r w:rsidRPr="00B60BC9">
              <w:t xml:space="preserve">Дільниця, яка перевіряється: </w:t>
            </w:r>
          </w:p>
        </w:tc>
      </w:tr>
      <w:tr w:rsidR="00623D1E" w:rsidRPr="00B60BC9" w:rsidTr="00623D1E">
        <w:trPr>
          <w:gridAfter w:val="1"/>
          <w:wAfter w:w="36" w:type="dxa"/>
          <w:trHeight w:val="360"/>
        </w:trPr>
        <w:tc>
          <w:tcPr>
            <w:tcW w:w="3256" w:type="dxa"/>
            <w:vAlign w:val="center"/>
          </w:tcPr>
          <w:p w:rsidR="00623D1E" w:rsidRPr="00B60BC9" w:rsidRDefault="00623D1E" w:rsidP="00623D1E">
            <w:pPr>
              <w:jc w:val="both"/>
              <w:rPr>
                <w:b/>
                <w:i/>
              </w:rPr>
            </w:pPr>
            <w:r w:rsidRPr="00B60BC9">
              <w:t>Стандарт і розділ:</w:t>
            </w:r>
            <w:r w:rsidRPr="00B60BC9">
              <w:rPr>
                <w:b/>
                <w:i/>
              </w:rPr>
              <w:t xml:space="preserve"> </w:t>
            </w:r>
          </w:p>
        </w:tc>
        <w:tc>
          <w:tcPr>
            <w:tcW w:w="1265" w:type="dxa"/>
            <w:vAlign w:val="center"/>
          </w:tcPr>
          <w:p w:rsidR="00623D1E" w:rsidRPr="00B60BC9" w:rsidRDefault="00623D1E" w:rsidP="00623D1E">
            <w:pPr>
              <w:jc w:val="both"/>
            </w:pPr>
            <w:r w:rsidRPr="00B60BC9">
              <w:t>Суттєва:</w:t>
            </w:r>
          </w:p>
        </w:tc>
        <w:tc>
          <w:tcPr>
            <w:tcW w:w="1286" w:type="dxa"/>
            <w:vAlign w:val="center"/>
          </w:tcPr>
          <w:p w:rsidR="00623D1E" w:rsidRPr="00B60BC9" w:rsidRDefault="00623D1E" w:rsidP="00623D1E">
            <w:pPr>
              <w:jc w:val="both"/>
            </w:pPr>
            <w:r w:rsidRPr="00B60BC9">
              <w:t xml:space="preserve">  </w:t>
            </w:r>
          </w:p>
        </w:tc>
        <w:tc>
          <w:tcPr>
            <w:tcW w:w="2377" w:type="dxa"/>
            <w:gridSpan w:val="2"/>
            <w:vAlign w:val="center"/>
          </w:tcPr>
          <w:p w:rsidR="00623D1E" w:rsidRPr="00B60BC9" w:rsidRDefault="00623D1E" w:rsidP="00623D1E">
            <w:pPr>
              <w:jc w:val="both"/>
            </w:pPr>
            <w:r w:rsidRPr="00B60BC9">
              <w:t xml:space="preserve">Несуттєва: </w:t>
            </w:r>
          </w:p>
        </w:tc>
        <w:tc>
          <w:tcPr>
            <w:tcW w:w="1163" w:type="dxa"/>
            <w:gridSpan w:val="3"/>
            <w:vAlign w:val="center"/>
          </w:tcPr>
          <w:p w:rsidR="00623D1E" w:rsidRPr="00B60BC9" w:rsidRDefault="00623D1E" w:rsidP="00623D1E">
            <w:pPr>
              <w:jc w:val="both"/>
              <w:rPr>
                <w:b/>
              </w:rPr>
            </w:pPr>
            <w:r w:rsidRPr="00B60BC9">
              <w:t xml:space="preserve">  </w:t>
            </w:r>
          </w:p>
        </w:tc>
      </w:tr>
      <w:tr w:rsidR="00623D1E" w:rsidRPr="00B60BC9" w:rsidTr="00623D1E">
        <w:trPr>
          <w:gridAfter w:val="1"/>
          <w:wAfter w:w="36" w:type="dxa"/>
          <w:trHeight w:val="360"/>
        </w:trPr>
        <w:tc>
          <w:tcPr>
            <w:tcW w:w="3256" w:type="dxa"/>
            <w:vAlign w:val="center"/>
          </w:tcPr>
          <w:p w:rsidR="00623D1E" w:rsidRPr="00B60BC9" w:rsidRDefault="00623D1E" w:rsidP="00623D1E">
            <w:pPr>
              <w:jc w:val="both"/>
            </w:pPr>
            <w:r w:rsidRPr="00B60BC9">
              <w:t>Інші вимоги:</w:t>
            </w:r>
          </w:p>
          <w:p w:rsidR="00623D1E" w:rsidRPr="00B60BC9" w:rsidRDefault="00623D1E" w:rsidP="00623D1E">
            <w:pPr>
              <w:jc w:val="both"/>
              <w:rPr>
                <w:b/>
              </w:rPr>
            </w:pPr>
            <w:r w:rsidRPr="00B60BC9">
              <w:t xml:space="preserve">(НПАОП, НПАПБ, внутрішні норм.документи):   </w:t>
            </w:r>
          </w:p>
        </w:tc>
        <w:tc>
          <w:tcPr>
            <w:tcW w:w="1265" w:type="dxa"/>
            <w:vAlign w:val="center"/>
          </w:tcPr>
          <w:p w:rsidR="00623D1E" w:rsidRPr="00B60BC9" w:rsidRDefault="00623D1E" w:rsidP="00623D1E">
            <w:pPr>
              <w:jc w:val="both"/>
            </w:pPr>
          </w:p>
        </w:tc>
        <w:tc>
          <w:tcPr>
            <w:tcW w:w="1286" w:type="dxa"/>
            <w:vAlign w:val="center"/>
          </w:tcPr>
          <w:p w:rsidR="00623D1E" w:rsidRPr="00B60BC9" w:rsidRDefault="00623D1E" w:rsidP="00623D1E">
            <w:pPr>
              <w:jc w:val="both"/>
            </w:pPr>
          </w:p>
        </w:tc>
        <w:tc>
          <w:tcPr>
            <w:tcW w:w="2377" w:type="dxa"/>
            <w:gridSpan w:val="2"/>
            <w:vAlign w:val="center"/>
          </w:tcPr>
          <w:p w:rsidR="00623D1E" w:rsidRPr="00B60BC9" w:rsidRDefault="00623D1E" w:rsidP="00623D1E">
            <w:pPr>
              <w:jc w:val="both"/>
            </w:pPr>
          </w:p>
        </w:tc>
        <w:tc>
          <w:tcPr>
            <w:tcW w:w="1163" w:type="dxa"/>
            <w:gridSpan w:val="3"/>
            <w:vAlign w:val="center"/>
          </w:tcPr>
          <w:p w:rsidR="00623D1E" w:rsidRPr="00B60BC9" w:rsidRDefault="00623D1E" w:rsidP="00623D1E">
            <w:pPr>
              <w:jc w:val="both"/>
            </w:pPr>
          </w:p>
        </w:tc>
      </w:tr>
      <w:tr w:rsidR="00623D1E" w:rsidRPr="00405CBC" w:rsidTr="00623D1E">
        <w:trPr>
          <w:gridAfter w:val="3"/>
          <w:wAfter w:w="58" w:type="dxa"/>
          <w:trHeight w:val="1075"/>
        </w:trPr>
        <w:tc>
          <w:tcPr>
            <w:tcW w:w="9325" w:type="dxa"/>
            <w:gridSpan w:val="6"/>
          </w:tcPr>
          <w:p w:rsidR="00623D1E" w:rsidRPr="00B60BC9" w:rsidRDefault="00623D1E" w:rsidP="00623D1E">
            <w:pPr>
              <w:jc w:val="both"/>
              <w:rPr>
                <w:b/>
              </w:rPr>
            </w:pPr>
            <w:r w:rsidRPr="00B60BC9">
              <w:t xml:space="preserve">Звіт аудитора: (невідповідність – вказати вимогу і докази):  </w:t>
            </w:r>
          </w:p>
        </w:tc>
      </w:tr>
      <w:tr w:rsidR="00623D1E" w:rsidRPr="00B60BC9" w:rsidTr="00623D1E">
        <w:trPr>
          <w:gridAfter w:val="2"/>
          <w:wAfter w:w="48" w:type="dxa"/>
          <w:trHeight w:val="360"/>
        </w:trPr>
        <w:tc>
          <w:tcPr>
            <w:tcW w:w="5807" w:type="dxa"/>
            <w:gridSpan w:val="3"/>
            <w:vAlign w:val="center"/>
          </w:tcPr>
          <w:p w:rsidR="00623D1E" w:rsidRPr="00B60BC9" w:rsidRDefault="00623D1E" w:rsidP="00623D1E">
            <w:pPr>
              <w:jc w:val="both"/>
            </w:pPr>
            <w:r w:rsidRPr="00B60BC9">
              <w:t xml:space="preserve">Дата: </w:t>
            </w:r>
          </w:p>
        </w:tc>
        <w:tc>
          <w:tcPr>
            <w:tcW w:w="3528" w:type="dxa"/>
            <w:gridSpan w:val="4"/>
            <w:vAlign w:val="center"/>
          </w:tcPr>
          <w:p w:rsidR="00623D1E" w:rsidRPr="00B60BC9" w:rsidRDefault="00623D1E" w:rsidP="00623D1E">
            <w:pPr>
              <w:jc w:val="both"/>
            </w:pPr>
            <w:r w:rsidRPr="00B60BC9">
              <w:t xml:space="preserve">Підпис </w:t>
            </w:r>
          </w:p>
        </w:tc>
      </w:tr>
      <w:tr w:rsidR="00623D1E" w:rsidRPr="00405CBC" w:rsidTr="00623D1E">
        <w:trPr>
          <w:gridAfter w:val="3"/>
          <w:wAfter w:w="58" w:type="dxa"/>
          <w:trHeight w:val="1308"/>
        </w:trPr>
        <w:tc>
          <w:tcPr>
            <w:tcW w:w="9325" w:type="dxa"/>
            <w:gridSpan w:val="6"/>
          </w:tcPr>
          <w:p w:rsidR="00623D1E" w:rsidRPr="00B60BC9" w:rsidRDefault="00623D1E" w:rsidP="00623D1E">
            <w:pPr>
              <w:jc w:val="both"/>
            </w:pPr>
            <w:r w:rsidRPr="00B60BC9">
              <w:t xml:space="preserve">Причина невідповідності: </w:t>
            </w:r>
          </w:p>
          <w:p w:rsidR="00623D1E" w:rsidRPr="00B60BC9" w:rsidRDefault="00623D1E" w:rsidP="00623D1E">
            <w:pPr>
              <w:jc w:val="both"/>
              <w:rPr>
                <w:b/>
              </w:rPr>
            </w:pPr>
          </w:p>
          <w:p w:rsidR="00623D1E" w:rsidRPr="00B60BC9" w:rsidRDefault="00623D1E" w:rsidP="00623D1E">
            <w:pPr>
              <w:jc w:val="both"/>
            </w:pPr>
            <w:r w:rsidRPr="00B60BC9">
              <w:t>Запропоновані корегуючі заходи:</w:t>
            </w:r>
          </w:p>
          <w:p w:rsidR="00623D1E" w:rsidRPr="00B60BC9" w:rsidRDefault="00623D1E" w:rsidP="00623D1E">
            <w:pPr>
              <w:jc w:val="both"/>
            </w:pPr>
          </w:p>
        </w:tc>
      </w:tr>
      <w:tr w:rsidR="00623D1E" w:rsidRPr="00B60BC9" w:rsidTr="00623D1E">
        <w:trPr>
          <w:gridAfter w:val="2"/>
          <w:wAfter w:w="48" w:type="dxa"/>
          <w:trHeight w:val="360"/>
        </w:trPr>
        <w:tc>
          <w:tcPr>
            <w:tcW w:w="5807" w:type="dxa"/>
            <w:gridSpan w:val="3"/>
            <w:vAlign w:val="center"/>
          </w:tcPr>
          <w:p w:rsidR="00623D1E" w:rsidRPr="00B60BC9" w:rsidRDefault="00623D1E" w:rsidP="00623D1E">
            <w:pPr>
              <w:jc w:val="both"/>
              <w:rPr>
                <w:b/>
              </w:rPr>
            </w:pPr>
            <w:r w:rsidRPr="00B60BC9">
              <w:t>Планова дата виконання:</w:t>
            </w:r>
            <w:r w:rsidRPr="00B60BC9">
              <w:rPr>
                <w:b/>
              </w:rPr>
              <w:t xml:space="preserve">  </w:t>
            </w:r>
          </w:p>
          <w:p w:rsidR="00623D1E" w:rsidRPr="00B60BC9" w:rsidRDefault="00623D1E" w:rsidP="00623D1E">
            <w:pPr>
              <w:jc w:val="both"/>
              <w:rPr>
                <w:b/>
              </w:rPr>
            </w:pPr>
            <w:r w:rsidRPr="00B60BC9">
              <w:t xml:space="preserve">Дата запису  </w:t>
            </w:r>
          </w:p>
        </w:tc>
        <w:tc>
          <w:tcPr>
            <w:tcW w:w="3528" w:type="dxa"/>
            <w:gridSpan w:val="4"/>
            <w:vAlign w:val="bottom"/>
          </w:tcPr>
          <w:p w:rsidR="00623D1E" w:rsidRPr="00B60BC9" w:rsidRDefault="00623D1E" w:rsidP="00623D1E">
            <w:pPr>
              <w:jc w:val="both"/>
            </w:pPr>
            <w:r w:rsidRPr="00B60BC9">
              <w:t xml:space="preserve">Підпис </w:t>
            </w:r>
          </w:p>
        </w:tc>
      </w:tr>
      <w:tr w:rsidR="00623D1E" w:rsidRPr="00B60BC9" w:rsidTr="00623D1E">
        <w:trPr>
          <w:gridAfter w:val="3"/>
          <w:wAfter w:w="58" w:type="dxa"/>
          <w:trHeight w:val="994"/>
        </w:trPr>
        <w:tc>
          <w:tcPr>
            <w:tcW w:w="9325" w:type="dxa"/>
            <w:gridSpan w:val="6"/>
          </w:tcPr>
          <w:p w:rsidR="00623D1E" w:rsidRPr="00B60BC9" w:rsidRDefault="00623D1E" w:rsidP="00623D1E">
            <w:pPr>
              <w:jc w:val="both"/>
            </w:pPr>
            <w:r w:rsidRPr="00B60BC9">
              <w:t>Контроль виконання корегуючих заходів:</w:t>
            </w:r>
          </w:p>
          <w:p w:rsidR="00623D1E" w:rsidRPr="00B60BC9" w:rsidRDefault="00623D1E" w:rsidP="00623D1E">
            <w:pPr>
              <w:jc w:val="both"/>
            </w:pPr>
          </w:p>
        </w:tc>
      </w:tr>
      <w:tr w:rsidR="00623D1E" w:rsidRPr="00B60BC9" w:rsidTr="00623D1E">
        <w:trPr>
          <w:gridAfter w:val="2"/>
          <w:wAfter w:w="48" w:type="dxa"/>
          <w:trHeight w:val="360"/>
        </w:trPr>
        <w:tc>
          <w:tcPr>
            <w:tcW w:w="5807" w:type="dxa"/>
            <w:gridSpan w:val="3"/>
            <w:vAlign w:val="center"/>
          </w:tcPr>
          <w:p w:rsidR="00623D1E" w:rsidRPr="00B60BC9" w:rsidRDefault="00623D1E" w:rsidP="00623D1E">
            <w:pPr>
              <w:jc w:val="both"/>
            </w:pPr>
            <w:r w:rsidRPr="00B60BC9">
              <w:t xml:space="preserve">Підпис: </w:t>
            </w:r>
          </w:p>
        </w:tc>
        <w:tc>
          <w:tcPr>
            <w:tcW w:w="3528" w:type="dxa"/>
            <w:gridSpan w:val="4"/>
            <w:vAlign w:val="center"/>
          </w:tcPr>
          <w:p w:rsidR="00623D1E" w:rsidRPr="00B60BC9" w:rsidRDefault="00623D1E" w:rsidP="00623D1E">
            <w:pPr>
              <w:jc w:val="both"/>
            </w:pPr>
            <w:r w:rsidRPr="00B60BC9">
              <w:t>Дата:</w:t>
            </w:r>
          </w:p>
        </w:tc>
      </w:tr>
    </w:tbl>
    <w:p w:rsidR="00623D1E" w:rsidRPr="00B60BC9" w:rsidRDefault="00623D1E" w:rsidP="00623D1E">
      <w:pPr>
        <w:jc w:val="both"/>
      </w:pPr>
    </w:p>
    <w:p w:rsidR="00623D1E" w:rsidRPr="005D4E21" w:rsidRDefault="00623D1E" w:rsidP="00623D1E">
      <w:pPr>
        <w:jc w:val="both"/>
        <w:rPr>
          <w:b/>
          <w:bCs/>
        </w:rPr>
      </w:pPr>
      <w:r w:rsidRPr="005D4E21">
        <w:rPr>
          <w:b/>
          <w:bCs/>
        </w:rPr>
        <w:t xml:space="preserve">Додаток 3. Перелік користувачів  ПЗ  </w:t>
      </w:r>
    </w:p>
    <w:tbl>
      <w:tblPr>
        <w:tblStyle w:val="af5"/>
        <w:tblW w:w="0" w:type="auto"/>
        <w:tblLook w:val="04A0" w:firstRow="1" w:lastRow="0" w:firstColumn="1" w:lastColumn="0" w:noHBand="0" w:noVBand="1"/>
      </w:tblPr>
      <w:tblGrid>
        <w:gridCol w:w="576"/>
        <w:gridCol w:w="1277"/>
        <w:gridCol w:w="670"/>
        <w:gridCol w:w="1523"/>
        <w:gridCol w:w="2121"/>
        <w:gridCol w:w="991"/>
        <w:gridCol w:w="745"/>
      </w:tblGrid>
      <w:tr w:rsidR="00623D1E" w:rsidRPr="005D4E21" w:rsidTr="00623D1E">
        <w:tc>
          <w:tcPr>
            <w:tcW w:w="0" w:type="auto"/>
            <w:shd w:val="clear" w:color="auto" w:fill="BFBFBF" w:themeFill="background1" w:themeFillShade="BF"/>
            <w:hideMark/>
          </w:tcPr>
          <w:p w:rsidR="00623D1E" w:rsidRPr="005D4E21" w:rsidRDefault="00623D1E" w:rsidP="00623D1E">
            <w:pPr>
              <w:jc w:val="both"/>
              <w:rPr>
                <w:b/>
                <w:bCs/>
              </w:rPr>
            </w:pPr>
            <w:r w:rsidRPr="005D4E21">
              <w:rPr>
                <w:b/>
                <w:bCs/>
              </w:rPr>
              <w:t>№</w:t>
            </w:r>
          </w:p>
        </w:tc>
        <w:tc>
          <w:tcPr>
            <w:tcW w:w="0" w:type="auto"/>
            <w:shd w:val="clear" w:color="auto" w:fill="BFBFBF" w:themeFill="background1" w:themeFillShade="BF"/>
            <w:hideMark/>
          </w:tcPr>
          <w:p w:rsidR="00623D1E" w:rsidRPr="005D4E21" w:rsidRDefault="00623D1E" w:rsidP="00623D1E">
            <w:pPr>
              <w:jc w:val="both"/>
              <w:rPr>
                <w:b/>
                <w:bCs/>
              </w:rPr>
            </w:pPr>
            <w:r w:rsidRPr="005D4E21">
              <w:rPr>
                <w:b/>
                <w:bCs/>
              </w:rPr>
              <w:t>Прізвище</w:t>
            </w:r>
          </w:p>
        </w:tc>
        <w:tc>
          <w:tcPr>
            <w:tcW w:w="0" w:type="auto"/>
            <w:shd w:val="clear" w:color="auto" w:fill="BFBFBF" w:themeFill="background1" w:themeFillShade="BF"/>
            <w:hideMark/>
          </w:tcPr>
          <w:p w:rsidR="00623D1E" w:rsidRPr="005D4E21" w:rsidRDefault="00623D1E" w:rsidP="00623D1E">
            <w:pPr>
              <w:jc w:val="both"/>
              <w:rPr>
                <w:b/>
                <w:bCs/>
              </w:rPr>
            </w:pPr>
            <w:r w:rsidRPr="005D4E21">
              <w:rPr>
                <w:b/>
                <w:bCs/>
              </w:rPr>
              <w:t xml:space="preserve">Ім'я </w:t>
            </w:r>
          </w:p>
        </w:tc>
        <w:tc>
          <w:tcPr>
            <w:tcW w:w="0" w:type="auto"/>
            <w:shd w:val="clear" w:color="auto" w:fill="BFBFBF" w:themeFill="background1" w:themeFillShade="BF"/>
            <w:hideMark/>
          </w:tcPr>
          <w:p w:rsidR="00623D1E" w:rsidRPr="005D4E21" w:rsidRDefault="00623D1E" w:rsidP="00623D1E">
            <w:pPr>
              <w:jc w:val="both"/>
              <w:rPr>
                <w:b/>
                <w:bCs/>
              </w:rPr>
            </w:pPr>
            <w:r w:rsidRPr="005D4E21">
              <w:rPr>
                <w:b/>
                <w:bCs/>
              </w:rPr>
              <w:t>По батькові</w:t>
            </w:r>
          </w:p>
        </w:tc>
        <w:tc>
          <w:tcPr>
            <w:tcW w:w="0" w:type="auto"/>
            <w:shd w:val="clear" w:color="auto" w:fill="BFBFBF" w:themeFill="background1" w:themeFillShade="BF"/>
            <w:hideMark/>
          </w:tcPr>
          <w:p w:rsidR="00623D1E" w:rsidRPr="005D4E21" w:rsidRDefault="00623D1E" w:rsidP="00623D1E">
            <w:pPr>
              <w:jc w:val="both"/>
              <w:rPr>
                <w:b/>
                <w:bCs/>
              </w:rPr>
            </w:pPr>
            <w:r w:rsidRPr="005D4E21">
              <w:rPr>
                <w:b/>
                <w:bCs/>
              </w:rPr>
              <w:t xml:space="preserve">Табельний номер </w:t>
            </w:r>
          </w:p>
        </w:tc>
        <w:tc>
          <w:tcPr>
            <w:tcW w:w="0" w:type="auto"/>
            <w:shd w:val="clear" w:color="auto" w:fill="BFBFBF" w:themeFill="background1" w:themeFillShade="BF"/>
            <w:hideMark/>
          </w:tcPr>
          <w:p w:rsidR="00623D1E" w:rsidRPr="005D4E21" w:rsidRDefault="00623D1E" w:rsidP="00623D1E">
            <w:pPr>
              <w:jc w:val="both"/>
              <w:rPr>
                <w:b/>
                <w:bCs/>
              </w:rPr>
            </w:pPr>
            <w:r w:rsidRPr="005D4E21">
              <w:rPr>
                <w:b/>
                <w:bCs/>
              </w:rPr>
              <w:t xml:space="preserve">Посада </w:t>
            </w:r>
          </w:p>
        </w:tc>
        <w:tc>
          <w:tcPr>
            <w:tcW w:w="0" w:type="auto"/>
            <w:shd w:val="clear" w:color="auto" w:fill="BFBFBF" w:themeFill="background1" w:themeFillShade="BF"/>
            <w:hideMark/>
          </w:tcPr>
          <w:p w:rsidR="00623D1E" w:rsidRPr="005D4E21" w:rsidRDefault="00623D1E" w:rsidP="00623D1E">
            <w:pPr>
              <w:jc w:val="both"/>
              <w:rPr>
                <w:b/>
                <w:bCs/>
              </w:rPr>
            </w:pPr>
            <w:r w:rsidRPr="005D4E21">
              <w:rPr>
                <w:b/>
                <w:bCs/>
              </w:rPr>
              <w:t xml:space="preserve">Роль </w:t>
            </w:r>
          </w:p>
        </w:tc>
      </w:tr>
      <w:tr w:rsidR="00623D1E" w:rsidRPr="005D4E21" w:rsidTr="00623D1E">
        <w:tc>
          <w:tcPr>
            <w:tcW w:w="0" w:type="auto"/>
            <w:hideMark/>
          </w:tcPr>
          <w:p w:rsidR="00623D1E" w:rsidRPr="005D4E21" w:rsidRDefault="00623D1E" w:rsidP="00623D1E">
            <w:pPr>
              <w:jc w:val="both"/>
              <w:rPr>
                <w:b/>
                <w:bCs/>
              </w:rPr>
            </w:pPr>
            <w:r w:rsidRPr="005D4E21">
              <w:rPr>
                <w:b/>
                <w:bCs/>
              </w:rPr>
              <w:t>1</w:t>
            </w:r>
          </w:p>
        </w:tc>
        <w:tc>
          <w:tcPr>
            <w:tcW w:w="0" w:type="auto"/>
          </w:tcPr>
          <w:p w:rsidR="00623D1E" w:rsidRPr="005D4E21" w:rsidRDefault="00623D1E" w:rsidP="00623D1E">
            <w:pPr>
              <w:jc w:val="both"/>
              <w:rPr>
                <w:b/>
                <w:bCs/>
              </w:rPr>
            </w:pPr>
          </w:p>
        </w:tc>
        <w:tc>
          <w:tcPr>
            <w:tcW w:w="0" w:type="auto"/>
          </w:tcPr>
          <w:p w:rsidR="00623D1E" w:rsidRPr="005D4E21" w:rsidRDefault="00623D1E" w:rsidP="00623D1E">
            <w:pPr>
              <w:jc w:val="both"/>
              <w:rPr>
                <w:b/>
                <w:bCs/>
              </w:rPr>
            </w:pPr>
          </w:p>
        </w:tc>
        <w:tc>
          <w:tcPr>
            <w:tcW w:w="0" w:type="auto"/>
          </w:tcPr>
          <w:p w:rsidR="00623D1E" w:rsidRPr="005D4E21" w:rsidRDefault="00623D1E" w:rsidP="00623D1E">
            <w:pPr>
              <w:jc w:val="both"/>
              <w:rPr>
                <w:b/>
                <w:bCs/>
              </w:rPr>
            </w:pPr>
          </w:p>
        </w:tc>
        <w:tc>
          <w:tcPr>
            <w:tcW w:w="0" w:type="auto"/>
          </w:tcPr>
          <w:p w:rsidR="00623D1E" w:rsidRPr="005D4E21" w:rsidRDefault="00623D1E" w:rsidP="00623D1E">
            <w:pPr>
              <w:jc w:val="both"/>
              <w:rPr>
                <w:b/>
                <w:bCs/>
              </w:rPr>
            </w:pPr>
          </w:p>
        </w:tc>
        <w:tc>
          <w:tcPr>
            <w:tcW w:w="0" w:type="auto"/>
          </w:tcPr>
          <w:p w:rsidR="00623D1E" w:rsidRPr="005D4E21" w:rsidRDefault="00623D1E" w:rsidP="00623D1E">
            <w:pPr>
              <w:jc w:val="both"/>
              <w:rPr>
                <w:b/>
                <w:bCs/>
              </w:rPr>
            </w:pPr>
          </w:p>
        </w:tc>
        <w:tc>
          <w:tcPr>
            <w:tcW w:w="0" w:type="auto"/>
          </w:tcPr>
          <w:p w:rsidR="00623D1E" w:rsidRPr="005D4E21" w:rsidRDefault="00623D1E" w:rsidP="00623D1E">
            <w:pPr>
              <w:jc w:val="both"/>
              <w:rPr>
                <w:b/>
                <w:bCs/>
              </w:rPr>
            </w:pPr>
          </w:p>
        </w:tc>
      </w:tr>
      <w:tr w:rsidR="00623D1E" w:rsidRPr="005D4E21" w:rsidTr="00623D1E">
        <w:tc>
          <w:tcPr>
            <w:tcW w:w="0" w:type="auto"/>
            <w:hideMark/>
          </w:tcPr>
          <w:p w:rsidR="00623D1E" w:rsidRPr="005D4E21" w:rsidRDefault="00623D1E" w:rsidP="00623D1E">
            <w:pPr>
              <w:jc w:val="both"/>
              <w:rPr>
                <w:b/>
                <w:bCs/>
              </w:rPr>
            </w:pPr>
            <w:r w:rsidRPr="005D4E21">
              <w:rPr>
                <w:b/>
                <w:bCs/>
              </w:rPr>
              <w:t>2    </w:t>
            </w:r>
          </w:p>
        </w:tc>
        <w:tc>
          <w:tcPr>
            <w:tcW w:w="0" w:type="auto"/>
          </w:tcPr>
          <w:p w:rsidR="00623D1E" w:rsidRPr="005D4E21" w:rsidRDefault="00623D1E" w:rsidP="00623D1E">
            <w:pPr>
              <w:jc w:val="both"/>
              <w:rPr>
                <w:b/>
                <w:bCs/>
              </w:rPr>
            </w:pPr>
          </w:p>
        </w:tc>
        <w:tc>
          <w:tcPr>
            <w:tcW w:w="0" w:type="auto"/>
          </w:tcPr>
          <w:p w:rsidR="00623D1E" w:rsidRPr="005D4E21" w:rsidRDefault="00623D1E" w:rsidP="00623D1E">
            <w:pPr>
              <w:jc w:val="both"/>
              <w:rPr>
                <w:b/>
                <w:bCs/>
              </w:rPr>
            </w:pPr>
          </w:p>
        </w:tc>
        <w:tc>
          <w:tcPr>
            <w:tcW w:w="0" w:type="auto"/>
          </w:tcPr>
          <w:p w:rsidR="00623D1E" w:rsidRPr="005D4E21" w:rsidRDefault="00623D1E" w:rsidP="00623D1E">
            <w:pPr>
              <w:jc w:val="both"/>
              <w:rPr>
                <w:b/>
                <w:bCs/>
              </w:rPr>
            </w:pPr>
          </w:p>
        </w:tc>
        <w:tc>
          <w:tcPr>
            <w:tcW w:w="0" w:type="auto"/>
          </w:tcPr>
          <w:p w:rsidR="00623D1E" w:rsidRPr="005D4E21" w:rsidRDefault="00623D1E" w:rsidP="00623D1E">
            <w:pPr>
              <w:jc w:val="both"/>
              <w:rPr>
                <w:b/>
                <w:bCs/>
              </w:rPr>
            </w:pPr>
          </w:p>
        </w:tc>
        <w:tc>
          <w:tcPr>
            <w:tcW w:w="0" w:type="auto"/>
          </w:tcPr>
          <w:p w:rsidR="00623D1E" w:rsidRPr="005D4E21" w:rsidRDefault="00623D1E" w:rsidP="00623D1E">
            <w:pPr>
              <w:jc w:val="both"/>
              <w:rPr>
                <w:b/>
                <w:bCs/>
              </w:rPr>
            </w:pPr>
          </w:p>
        </w:tc>
        <w:tc>
          <w:tcPr>
            <w:tcW w:w="0" w:type="auto"/>
          </w:tcPr>
          <w:p w:rsidR="00623D1E" w:rsidRPr="005D4E21" w:rsidRDefault="00623D1E" w:rsidP="00623D1E">
            <w:pPr>
              <w:jc w:val="both"/>
              <w:rPr>
                <w:b/>
                <w:bCs/>
              </w:rPr>
            </w:pPr>
          </w:p>
        </w:tc>
      </w:tr>
    </w:tbl>
    <w:p w:rsidR="00623D1E" w:rsidRDefault="00623D1E" w:rsidP="00623D1E">
      <w:pPr>
        <w:jc w:val="both"/>
        <w:rPr>
          <w:b/>
          <w:bCs/>
        </w:rPr>
      </w:pPr>
    </w:p>
    <w:p w:rsidR="00623D1E" w:rsidRPr="009B386C" w:rsidRDefault="00623D1E" w:rsidP="00623D1E">
      <w:pPr>
        <w:jc w:val="both"/>
      </w:pPr>
      <w:r w:rsidRPr="009B386C">
        <w:t xml:space="preserve">Значення полів буде надано </w:t>
      </w:r>
      <w:r>
        <w:t>З</w:t>
      </w:r>
      <w:r w:rsidRPr="009B386C">
        <w:t>амовником</w:t>
      </w:r>
      <w:r>
        <w:t>.</w:t>
      </w:r>
      <w:r w:rsidRPr="009B386C">
        <w:t xml:space="preserve"> </w:t>
      </w:r>
    </w:p>
    <w:p w:rsidR="00623D1E" w:rsidRPr="005D4E21" w:rsidRDefault="00623D1E" w:rsidP="00623D1E">
      <w:pPr>
        <w:jc w:val="both"/>
        <w:rPr>
          <w:b/>
          <w:bCs/>
        </w:rPr>
      </w:pPr>
    </w:p>
    <w:p w:rsidR="00623D1E" w:rsidRPr="005D4E21" w:rsidRDefault="00623D1E" w:rsidP="00623D1E">
      <w:pPr>
        <w:jc w:val="both"/>
        <w:rPr>
          <w:b/>
          <w:bCs/>
        </w:rPr>
      </w:pPr>
      <w:r w:rsidRPr="005D4E21">
        <w:rPr>
          <w:b/>
          <w:bCs/>
        </w:rPr>
        <w:t xml:space="preserve">Додаток 4. Довідник структурних підрозділів АТ </w:t>
      </w:r>
    </w:p>
    <w:p w:rsidR="00623D1E" w:rsidRPr="005D4E21" w:rsidRDefault="00623D1E" w:rsidP="00623D1E">
      <w:pPr>
        <w:jc w:val="both"/>
        <w:rPr>
          <w:b/>
          <w:bCs/>
        </w:rPr>
      </w:pPr>
    </w:p>
    <w:tbl>
      <w:tblPr>
        <w:tblStyle w:val="af5"/>
        <w:tblW w:w="7225" w:type="dxa"/>
        <w:tblLook w:val="04A0" w:firstRow="1" w:lastRow="0" w:firstColumn="1" w:lastColumn="0" w:noHBand="0" w:noVBand="1"/>
      </w:tblPr>
      <w:tblGrid>
        <w:gridCol w:w="1130"/>
        <w:gridCol w:w="1984"/>
        <w:gridCol w:w="4111"/>
      </w:tblGrid>
      <w:tr w:rsidR="00623D1E" w:rsidRPr="005D4E21" w:rsidTr="00623D1E">
        <w:tc>
          <w:tcPr>
            <w:tcW w:w="1130" w:type="dxa"/>
            <w:shd w:val="clear" w:color="auto" w:fill="BFBFBF" w:themeFill="background1" w:themeFillShade="BF"/>
          </w:tcPr>
          <w:p w:rsidR="00623D1E" w:rsidRPr="005D4E21" w:rsidRDefault="00623D1E" w:rsidP="00623D1E">
            <w:pPr>
              <w:jc w:val="both"/>
              <w:rPr>
                <w:b/>
                <w:bCs/>
              </w:rPr>
            </w:pPr>
            <w:r w:rsidRPr="005D4E21">
              <w:rPr>
                <w:b/>
                <w:bCs/>
              </w:rPr>
              <w:t xml:space="preserve">Філія </w:t>
            </w:r>
          </w:p>
        </w:tc>
        <w:tc>
          <w:tcPr>
            <w:tcW w:w="1984" w:type="dxa"/>
            <w:shd w:val="clear" w:color="auto" w:fill="BFBFBF" w:themeFill="background1" w:themeFillShade="BF"/>
          </w:tcPr>
          <w:p w:rsidR="00623D1E" w:rsidRPr="005D4E21" w:rsidRDefault="00623D1E" w:rsidP="00623D1E">
            <w:pPr>
              <w:jc w:val="both"/>
              <w:rPr>
                <w:b/>
                <w:bCs/>
              </w:rPr>
            </w:pPr>
            <w:r w:rsidRPr="005D4E21">
              <w:rPr>
                <w:b/>
                <w:bCs/>
              </w:rPr>
              <w:t xml:space="preserve">Служба, відділ </w:t>
            </w:r>
          </w:p>
        </w:tc>
        <w:tc>
          <w:tcPr>
            <w:tcW w:w="4111" w:type="dxa"/>
            <w:shd w:val="clear" w:color="auto" w:fill="BFBFBF" w:themeFill="background1" w:themeFillShade="BF"/>
          </w:tcPr>
          <w:p w:rsidR="00623D1E" w:rsidRPr="005D4E21" w:rsidRDefault="00623D1E" w:rsidP="00623D1E">
            <w:pPr>
              <w:jc w:val="both"/>
              <w:rPr>
                <w:b/>
                <w:bCs/>
              </w:rPr>
            </w:pPr>
            <w:r w:rsidRPr="005D4E21">
              <w:rPr>
                <w:b/>
                <w:bCs/>
              </w:rPr>
              <w:t>Підрозділ, дільниця</w:t>
            </w:r>
          </w:p>
        </w:tc>
      </w:tr>
      <w:tr w:rsidR="00623D1E" w:rsidRPr="005D4E21" w:rsidTr="00623D1E">
        <w:tc>
          <w:tcPr>
            <w:tcW w:w="1130" w:type="dxa"/>
            <w:shd w:val="clear" w:color="auto" w:fill="auto"/>
          </w:tcPr>
          <w:p w:rsidR="00623D1E" w:rsidRPr="005D4E21" w:rsidRDefault="00623D1E" w:rsidP="00623D1E">
            <w:pPr>
              <w:jc w:val="both"/>
              <w:rPr>
                <w:b/>
                <w:bCs/>
              </w:rPr>
            </w:pPr>
          </w:p>
        </w:tc>
        <w:tc>
          <w:tcPr>
            <w:tcW w:w="1984" w:type="dxa"/>
            <w:shd w:val="clear" w:color="auto" w:fill="auto"/>
          </w:tcPr>
          <w:p w:rsidR="00623D1E" w:rsidRPr="005D4E21" w:rsidRDefault="00623D1E" w:rsidP="00623D1E">
            <w:pPr>
              <w:jc w:val="both"/>
              <w:rPr>
                <w:b/>
                <w:bCs/>
              </w:rPr>
            </w:pPr>
          </w:p>
        </w:tc>
        <w:tc>
          <w:tcPr>
            <w:tcW w:w="4111" w:type="dxa"/>
            <w:shd w:val="clear" w:color="auto" w:fill="auto"/>
          </w:tcPr>
          <w:p w:rsidR="00623D1E" w:rsidRPr="005D4E21" w:rsidRDefault="00623D1E" w:rsidP="00623D1E">
            <w:pPr>
              <w:jc w:val="both"/>
              <w:rPr>
                <w:b/>
                <w:bCs/>
              </w:rPr>
            </w:pPr>
          </w:p>
        </w:tc>
      </w:tr>
      <w:tr w:rsidR="00623D1E" w:rsidRPr="005D4E21" w:rsidTr="00623D1E">
        <w:tc>
          <w:tcPr>
            <w:tcW w:w="1130" w:type="dxa"/>
            <w:shd w:val="clear" w:color="auto" w:fill="auto"/>
          </w:tcPr>
          <w:p w:rsidR="00623D1E" w:rsidRPr="005D4E21" w:rsidRDefault="00623D1E" w:rsidP="00623D1E">
            <w:pPr>
              <w:jc w:val="both"/>
              <w:rPr>
                <w:b/>
                <w:bCs/>
              </w:rPr>
            </w:pPr>
          </w:p>
        </w:tc>
        <w:tc>
          <w:tcPr>
            <w:tcW w:w="1984" w:type="dxa"/>
            <w:shd w:val="clear" w:color="auto" w:fill="auto"/>
          </w:tcPr>
          <w:p w:rsidR="00623D1E" w:rsidRPr="005D4E21" w:rsidRDefault="00623D1E" w:rsidP="00623D1E">
            <w:pPr>
              <w:jc w:val="both"/>
              <w:rPr>
                <w:b/>
                <w:bCs/>
              </w:rPr>
            </w:pPr>
          </w:p>
        </w:tc>
        <w:tc>
          <w:tcPr>
            <w:tcW w:w="4111" w:type="dxa"/>
            <w:shd w:val="clear" w:color="auto" w:fill="auto"/>
          </w:tcPr>
          <w:p w:rsidR="00623D1E" w:rsidRPr="005D4E21" w:rsidRDefault="00623D1E" w:rsidP="00623D1E">
            <w:pPr>
              <w:jc w:val="both"/>
              <w:rPr>
                <w:b/>
                <w:bCs/>
              </w:rPr>
            </w:pPr>
          </w:p>
        </w:tc>
      </w:tr>
    </w:tbl>
    <w:p w:rsidR="00623D1E" w:rsidRPr="009B386C" w:rsidRDefault="00623D1E" w:rsidP="00623D1E">
      <w:pPr>
        <w:jc w:val="both"/>
      </w:pPr>
      <w:r w:rsidRPr="009B386C">
        <w:t xml:space="preserve">Значення полів буде надано </w:t>
      </w:r>
      <w:r>
        <w:t>З</w:t>
      </w:r>
      <w:r w:rsidRPr="009B386C">
        <w:t>амовником</w:t>
      </w:r>
      <w:r>
        <w:t>.</w:t>
      </w:r>
      <w:r w:rsidRPr="009B386C">
        <w:t xml:space="preserve"> </w:t>
      </w:r>
    </w:p>
    <w:p w:rsidR="00623D1E" w:rsidRDefault="00623D1E" w:rsidP="00623D1E">
      <w:pPr>
        <w:jc w:val="both"/>
        <w:rPr>
          <w:b/>
          <w:bCs/>
        </w:rPr>
      </w:pPr>
    </w:p>
    <w:p w:rsidR="00623D1E" w:rsidRPr="005D4E21" w:rsidRDefault="00623D1E" w:rsidP="00623D1E">
      <w:pPr>
        <w:jc w:val="both"/>
        <w:rPr>
          <w:b/>
          <w:bCs/>
        </w:rPr>
      </w:pPr>
      <w:r w:rsidRPr="005D4E21">
        <w:rPr>
          <w:b/>
          <w:bCs/>
        </w:rPr>
        <w:t>Додаток 5. Довідник відповідальних за усунення</w:t>
      </w:r>
    </w:p>
    <w:p w:rsidR="00623D1E" w:rsidRPr="005D4E21" w:rsidRDefault="00623D1E" w:rsidP="00623D1E">
      <w:pPr>
        <w:widowControl w:val="0"/>
        <w:jc w:val="both"/>
      </w:pPr>
      <w:r w:rsidRPr="005D4E21">
        <w:t xml:space="preserve">Значення полів буде надано </w:t>
      </w:r>
      <w:r>
        <w:t>З</w:t>
      </w:r>
      <w:r w:rsidRPr="005D4E21">
        <w:t>амовником під час розробки ПЗ</w:t>
      </w:r>
      <w:r>
        <w:t>.</w:t>
      </w:r>
    </w:p>
    <w:p w:rsidR="00623D1E" w:rsidRPr="005D4E21" w:rsidRDefault="00623D1E" w:rsidP="00623D1E">
      <w:pPr>
        <w:widowControl w:val="0"/>
        <w:jc w:val="both"/>
      </w:pPr>
    </w:p>
    <w:p w:rsidR="00623D1E" w:rsidRDefault="00623D1E" w:rsidP="00623D1E">
      <w:pPr>
        <w:pStyle w:val="3"/>
        <w:keepNext w:val="0"/>
        <w:widowControl w:val="0"/>
      </w:pPr>
    </w:p>
    <w:p w:rsidR="00623D1E" w:rsidRPr="005D4E21" w:rsidRDefault="00623D1E" w:rsidP="00623D1E">
      <w:pPr>
        <w:pStyle w:val="3"/>
        <w:keepNext w:val="0"/>
        <w:widowControl w:val="0"/>
      </w:pPr>
      <w:r w:rsidRPr="005D4E21">
        <w:t>Додаток 6. Довідник  розділів ISO 45001</w:t>
      </w:r>
    </w:p>
    <w:p w:rsidR="00623D1E" w:rsidRPr="005D4E21" w:rsidRDefault="00623D1E" w:rsidP="00623D1E">
      <w:pPr>
        <w:widowControl w:val="0"/>
        <w:jc w:val="both"/>
      </w:pPr>
      <w:r w:rsidRPr="005D4E21">
        <w:t xml:space="preserve">Значення полів буде надано </w:t>
      </w:r>
      <w:r>
        <w:t>З</w:t>
      </w:r>
      <w:r w:rsidRPr="005D4E21">
        <w:t>амовником під час розробки ПЗ</w:t>
      </w:r>
      <w:r>
        <w:t>.</w:t>
      </w:r>
    </w:p>
    <w:p w:rsidR="00623D1E" w:rsidRDefault="00623D1E" w:rsidP="00623D1E">
      <w:pPr>
        <w:jc w:val="both"/>
      </w:pPr>
    </w:p>
    <w:p w:rsidR="00623D1E" w:rsidRDefault="00623D1E" w:rsidP="00623D1E">
      <w:pPr>
        <w:jc w:val="both"/>
      </w:pPr>
    </w:p>
    <w:p w:rsidR="00623D1E" w:rsidRDefault="00623D1E" w:rsidP="00623D1E">
      <w:pPr>
        <w:jc w:val="both"/>
      </w:pPr>
    </w:p>
    <w:p w:rsidR="00623D1E" w:rsidRDefault="00623D1E" w:rsidP="00623D1E">
      <w:pPr>
        <w:jc w:val="both"/>
      </w:pPr>
    </w:p>
    <w:p w:rsidR="00623D1E" w:rsidRDefault="00623D1E" w:rsidP="00623D1E">
      <w:pPr>
        <w:jc w:val="both"/>
      </w:pPr>
    </w:p>
    <w:p w:rsidR="00623D1E" w:rsidRDefault="00623D1E" w:rsidP="00623D1E">
      <w:pPr>
        <w:jc w:val="both"/>
        <w:rPr>
          <w:b/>
        </w:rPr>
      </w:pPr>
      <w:r w:rsidRPr="005D4E21">
        <w:rPr>
          <w:b/>
          <w:bCs/>
        </w:rPr>
        <w:t xml:space="preserve">Додаток 7. </w:t>
      </w:r>
      <w:r w:rsidRPr="00B60BC9">
        <w:rPr>
          <w:b/>
        </w:rPr>
        <w:t>Звіт</w:t>
      </w:r>
      <w:r>
        <w:rPr>
          <w:b/>
          <w:bCs/>
        </w:rPr>
        <w:t xml:space="preserve"> </w:t>
      </w:r>
      <w:r w:rsidRPr="00B60BC9">
        <w:rPr>
          <w:b/>
        </w:rPr>
        <w:t>про кількість порушень по структурному підрозділу та в загальному за рік</w:t>
      </w:r>
    </w:p>
    <w:p w:rsidR="00623D1E" w:rsidRPr="000923AA" w:rsidRDefault="00623D1E" w:rsidP="00623D1E">
      <w:pPr>
        <w:jc w:val="both"/>
        <w:rPr>
          <w:b/>
          <w:bCs/>
        </w:rPr>
      </w:pPr>
    </w:p>
    <w:tbl>
      <w:tblPr>
        <w:tblW w:w="10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023"/>
        <w:gridCol w:w="993"/>
        <w:gridCol w:w="1052"/>
        <w:gridCol w:w="7"/>
        <w:gridCol w:w="1705"/>
        <w:gridCol w:w="2101"/>
        <w:gridCol w:w="1472"/>
        <w:gridCol w:w="1044"/>
      </w:tblGrid>
      <w:tr w:rsidR="00623D1E" w:rsidRPr="00B60BC9" w:rsidTr="00623D1E">
        <w:tc>
          <w:tcPr>
            <w:tcW w:w="850"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 п/п</w:t>
            </w:r>
          </w:p>
        </w:tc>
        <w:tc>
          <w:tcPr>
            <w:tcW w:w="1023"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Філія</w:t>
            </w:r>
          </w:p>
        </w:tc>
        <w:tc>
          <w:tcPr>
            <w:tcW w:w="993" w:type="dxa"/>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Служба/ відділ</w:t>
            </w:r>
          </w:p>
        </w:tc>
        <w:tc>
          <w:tcPr>
            <w:tcW w:w="1059" w:type="dxa"/>
            <w:gridSpan w:val="2"/>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 xml:space="preserve">Дільниця </w:t>
            </w:r>
          </w:p>
        </w:tc>
        <w:tc>
          <w:tcPr>
            <w:tcW w:w="1705"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 порушення</w:t>
            </w:r>
          </w:p>
        </w:tc>
        <w:tc>
          <w:tcPr>
            <w:tcW w:w="2101"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Опис порушення</w:t>
            </w:r>
          </w:p>
        </w:tc>
        <w:tc>
          <w:tcPr>
            <w:tcW w:w="1472"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Заборонено роботи, зупинено машини, механізми</w:t>
            </w:r>
          </w:p>
        </w:tc>
        <w:tc>
          <w:tcPr>
            <w:tcW w:w="1044"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Номер припису</w:t>
            </w:r>
          </w:p>
        </w:tc>
      </w:tr>
      <w:tr w:rsidR="00623D1E" w:rsidRPr="00B60BC9" w:rsidTr="00623D1E">
        <w:tc>
          <w:tcPr>
            <w:tcW w:w="850"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 xml:space="preserve">Номер по порядку </w:t>
            </w:r>
          </w:p>
        </w:tc>
        <w:tc>
          <w:tcPr>
            <w:tcW w:w="1023" w:type="dxa"/>
            <w:shd w:val="clear" w:color="auto" w:fill="auto"/>
          </w:tcPr>
          <w:p w:rsidR="00623D1E" w:rsidRPr="00B60BC9" w:rsidRDefault="00623D1E" w:rsidP="00623D1E">
            <w:pPr>
              <w:jc w:val="both"/>
              <w:rPr>
                <w:rFonts w:ascii="Arial Narrow" w:hAnsi="Arial Narrow"/>
                <w:sz w:val="18"/>
                <w:szCs w:val="18"/>
              </w:rPr>
            </w:pPr>
          </w:p>
          <w:p w:rsidR="00623D1E" w:rsidRPr="00B60BC9" w:rsidRDefault="00623D1E" w:rsidP="00623D1E">
            <w:pPr>
              <w:pStyle w:val="ad"/>
              <w:jc w:val="both"/>
              <w:rPr>
                <w:rFonts w:ascii="Arial Narrow" w:hAnsi="Arial Narrow"/>
                <w:sz w:val="18"/>
                <w:szCs w:val="18"/>
              </w:rPr>
            </w:pPr>
            <w:r w:rsidRPr="00B60BC9">
              <w:rPr>
                <w:rFonts w:ascii="Arial Narrow" w:hAnsi="Arial Narrow"/>
                <w:sz w:val="18"/>
                <w:szCs w:val="18"/>
              </w:rPr>
              <w:t xml:space="preserve">Значення поля п.2.2 з таблиці 2 </w:t>
            </w:r>
          </w:p>
        </w:tc>
        <w:tc>
          <w:tcPr>
            <w:tcW w:w="993" w:type="dxa"/>
          </w:tcPr>
          <w:p w:rsidR="00623D1E" w:rsidRPr="00B60BC9" w:rsidRDefault="00623D1E" w:rsidP="00623D1E">
            <w:pPr>
              <w:jc w:val="both"/>
              <w:rPr>
                <w:rFonts w:ascii="Arial Narrow" w:hAnsi="Arial Narrow"/>
                <w:sz w:val="18"/>
                <w:szCs w:val="18"/>
              </w:rPr>
            </w:pPr>
          </w:p>
          <w:p w:rsidR="00623D1E" w:rsidRPr="00B60BC9" w:rsidRDefault="00623D1E" w:rsidP="00623D1E">
            <w:pPr>
              <w:pStyle w:val="ad"/>
              <w:jc w:val="both"/>
              <w:rPr>
                <w:rFonts w:ascii="Arial Narrow" w:hAnsi="Arial Narrow"/>
                <w:sz w:val="18"/>
                <w:szCs w:val="18"/>
              </w:rPr>
            </w:pPr>
            <w:r w:rsidRPr="00B60BC9">
              <w:rPr>
                <w:rFonts w:ascii="Arial Narrow" w:hAnsi="Arial Narrow"/>
                <w:sz w:val="18"/>
                <w:szCs w:val="18"/>
              </w:rPr>
              <w:t xml:space="preserve">Значення поля п.2.3 з таблиці 2 </w:t>
            </w:r>
          </w:p>
        </w:tc>
        <w:tc>
          <w:tcPr>
            <w:tcW w:w="1059" w:type="dxa"/>
            <w:gridSpan w:val="2"/>
            <w:shd w:val="clear" w:color="auto" w:fill="auto"/>
          </w:tcPr>
          <w:p w:rsidR="00623D1E" w:rsidRPr="00B60BC9" w:rsidRDefault="00623D1E" w:rsidP="00623D1E">
            <w:pPr>
              <w:pStyle w:val="ad"/>
              <w:jc w:val="both"/>
              <w:rPr>
                <w:rFonts w:ascii="Arial Narrow" w:hAnsi="Arial Narrow"/>
                <w:sz w:val="18"/>
                <w:szCs w:val="18"/>
              </w:rPr>
            </w:pPr>
            <w:r w:rsidRPr="00B60BC9">
              <w:rPr>
                <w:rFonts w:ascii="Arial Narrow" w:hAnsi="Arial Narrow"/>
                <w:sz w:val="18"/>
                <w:szCs w:val="18"/>
              </w:rPr>
              <w:t xml:space="preserve">Значення поля п.2.4 з таблиці 2 </w:t>
            </w:r>
          </w:p>
        </w:tc>
        <w:tc>
          <w:tcPr>
            <w:tcW w:w="1705"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Значення поля 2.1 з таб 2</w:t>
            </w:r>
          </w:p>
        </w:tc>
        <w:tc>
          <w:tcPr>
            <w:tcW w:w="2101"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 xml:space="preserve">Значення поля п.2.5 (вказуються для підрозділу п. 2.4 з таблиці 2, якщо поле п.2.4= null, то вибірку робимо по полю п.2.3) </w:t>
            </w:r>
          </w:p>
        </w:tc>
        <w:tc>
          <w:tcPr>
            <w:tcW w:w="1472"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Значення поля п.2.12 з таблиці 2</w:t>
            </w:r>
          </w:p>
        </w:tc>
        <w:tc>
          <w:tcPr>
            <w:tcW w:w="1044"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 xml:space="preserve">  Значення поля п.1.1 таблиці 1</w:t>
            </w:r>
          </w:p>
        </w:tc>
      </w:tr>
      <w:tr w:rsidR="00623D1E" w:rsidRPr="00B60BC9" w:rsidTr="00623D1E">
        <w:tc>
          <w:tcPr>
            <w:tcW w:w="850"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Всього</w:t>
            </w:r>
          </w:p>
        </w:tc>
        <w:tc>
          <w:tcPr>
            <w:tcW w:w="1023"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Порушень по філії</w:t>
            </w:r>
          </w:p>
        </w:tc>
        <w:tc>
          <w:tcPr>
            <w:tcW w:w="993" w:type="dxa"/>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 xml:space="preserve">Порушень по службі </w:t>
            </w:r>
          </w:p>
        </w:tc>
        <w:tc>
          <w:tcPr>
            <w:tcW w:w="1059" w:type="dxa"/>
            <w:gridSpan w:val="2"/>
            <w:shd w:val="clear" w:color="auto" w:fill="auto"/>
          </w:tcPr>
          <w:p w:rsidR="00623D1E" w:rsidRPr="00B60BC9" w:rsidRDefault="00623D1E" w:rsidP="00623D1E">
            <w:pPr>
              <w:pStyle w:val="ad"/>
              <w:jc w:val="both"/>
              <w:rPr>
                <w:rFonts w:ascii="Arial Narrow" w:hAnsi="Arial Narrow"/>
                <w:sz w:val="18"/>
                <w:szCs w:val="18"/>
              </w:rPr>
            </w:pPr>
            <w:r w:rsidRPr="00B60BC9">
              <w:rPr>
                <w:rFonts w:ascii="Arial Narrow" w:hAnsi="Arial Narrow"/>
                <w:sz w:val="18"/>
                <w:szCs w:val="18"/>
              </w:rPr>
              <w:t>Порушень по дільниці</w:t>
            </w:r>
          </w:p>
        </w:tc>
        <w:tc>
          <w:tcPr>
            <w:tcW w:w="1705" w:type="dxa"/>
            <w:shd w:val="clear" w:color="auto" w:fill="auto"/>
          </w:tcPr>
          <w:p w:rsidR="00623D1E" w:rsidRPr="00B60BC9" w:rsidRDefault="00623D1E" w:rsidP="00623D1E">
            <w:pPr>
              <w:jc w:val="both"/>
              <w:rPr>
                <w:rFonts w:ascii="Arial Narrow" w:hAnsi="Arial Narrow"/>
                <w:sz w:val="18"/>
                <w:szCs w:val="18"/>
              </w:rPr>
            </w:pPr>
          </w:p>
        </w:tc>
        <w:tc>
          <w:tcPr>
            <w:tcW w:w="2101" w:type="dxa"/>
            <w:shd w:val="clear" w:color="auto" w:fill="auto"/>
          </w:tcPr>
          <w:p w:rsidR="00623D1E" w:rsidRPr="00B60BC9" w:rsidRDefault="00623D1E" w:rsidP="00623D1E">
            <w:pPr>
              <w:jc w:val="both"/>
              <w:rPr>
                <w:rFonts w:ascii="Arial Narrow" w:hAnsi="Arial Narrow"/>
                <w:sz w:val="18"/>
                <w:szCs w:val="18"/>
              </w:rPr>
            </w:pPr>
          </w:p>
        </w:tc>
        <w:tc>
          <w:tcPr>
            <w:tcW w:w="1472" w:type="dxa"/>
            <w:shd w:val="clear" w:color="auto" w:fill="auto"/>
          </w:tcPr>
          <w:p w:rsidR="00623D1E" w:rsidRPr="00B60BC9" w:rsidRDefault="00623D1E" w:rsidP="00623D1E">
            <w:pPr>
              <w:jc w:val="both"/>
              <w:rPr>
                <w:rFonts w:ascii="Arial Narrow" w:hAnsi="Arial Narrow"/>
                <w:sz w:val="18"/>
                <w:szCs w:val="18"/>
              </w:rPr>
            </w:pPr>
          </w:p>
        </w:tc>
        <w:tc>
          <w:tcPr>
            <w:tcW w:w="1044" w:type="dxa"/>
            <w:shd w:val="clear" w:color="auto" w:fill="auto"/>
          </w:tcPr>
          <w:p w:rsidR="00623D1E" w:rsidRPr="00B60BC9" w:rsidRDefault="00623D1E" w:rsidP="00623D1E">
            <w:pPr>
              <w:jc w:val="both"/>
              <w:rPr>
                <w:rFonts w:ascii="Arial Narrow" w:hAnsi="Arial Narrow"/>
                <w:sz w:val="18"/>
                <w:szCs w:val="18"/>
              </w:rPr>
            </w:pPr>
          </w:p>
        </w:tc>
      </w:tr>
      <w:tr w:rsidR="00623D1E" w:rsidRPr="00B60BC9" w:rsidTr="00623D1E">
        <w:tc>
          <w:tcPr>
            <w:tcW w:w="850" w:type="dxa"/>
            <w:shd w:val="clear" w:color="auto" w:fill="auto"/>
          </w:tcPr>
          <w:p w:rsidR="00623D1E" w:rsidRPr="00B60BC9" w:rsidRDefault="00623D1E" w:rsidP="00623D1E">
            <w:pPr>
              <w:jc w:val="both"/>
              <w:rPr>
                <w:rFonts w:ascii="Arial Narrow" w:hAnsi="Arial Narrow"/>
                <w:sz w:val="18"/>
                <w:szCs w:val="18"/>
              </w:rPr>
            </w:pPr>
          </w:p>
        </w:tc>
        <w:tc>
          <w:tcPr>
            <w:tcW w:w="1023" w:type="dxa"/>
            <w:shd w:val="clear" w:color="auto" w:fill="auto"/>
          </w:tcPr>
          <w:p w:rsidR="00623D1E" w:rsidRPr="00B60BC9" w:rsidRDefault="00623D1E" w:rsidP="00623D1E">
            <w:pPr>
              <w:jc w:val="both"/>
              <w:rPr>
                <w:rFonts w:ascii="Arial Narrow" w:hAnsi="Arial Narrow"/>
                <w:sz w:val="18"/>
                <w:szCs w:val="18"/>
              </w:rPr>
            </w:pPr>
          </w:p>
        </w:tc>
        <w:tc>
          <w:tcPr>
            <w:tcW w:w="993" w:type="dxa"/>
          </w:tcPr>
          <w:p w:rsidR="00623D1E" w:rsidRPr="00B60BC9" w:rsidRDefault="00623D1E" w:rsidP="00623D1E">
            <w:pPr>
              <w:jc w:val="both"/>
              <w:rPr>
                <w:rFonts w:ascii="Arial Narrow" w:hAnsi="Arial Narrow"/>
                <w:sz w:val="18"/>
                <w:szCs w:val="18"/>
              </w:rPr>
            </w:pPr>
          </w:p>
        </w:tc>
        <w:tc>
          <w:tcPr>
            <w:tcW w:w="1059" w:type="dxa"/>
            <w:gridSpan w:val="2"/>
            <w:shd w:val="clear" w:color="auto" w:fill="auto"/>
          </w:tcPr>
          <w:p w:rsidR="00623D1E" w:rsidRPr="00B60BC9" w:rsidRDefault="00623D1E" w:rsidP="00623D1E">
            <w:pPr>
              <w:jc w:val="both"/>
              <w:rPr>
                <w:rFonts w:ascii="Arial Narrow" w:hAnsi="Arial Narrow"/>
                <w:sz w:val="18"/>
                <w:szCs w:val="18"/>
              </w:rPr>
            </w:pPr>
          </w:p>
        </w:tc>
        <w:tc>
          <w:tcPr>
            <w:tcW w:w="1705" w:type="dxa"/>
            <w:shd w:val="clear" w:color="auto" w:fill="auto"/>
          </w:tcPr>
          <w:p w:rsidR="00623D1E" w:rsidRPr="00B60BC9" w:rsidRDefault="00623D1E" w:rsidP="00623D1E">
            <w:pPr>
              <w:jc w:val="both"/>
              <w:rPr>
                <w:rFonts w:ascii="Arial Narrow" w:hAnsi="Arial Narrow"/>
                <w:sz w:val="18"/>
                <w:szCs w:val="18"/>
              </w:rPr>
            </w:pPr>
          </w:p>
        </w:tc>
        <w:tc>
          <w:tcPr>
            <w:tcW w:w="2101" w:type="dxa"/>
            <w:shd w:val="clear" w:color="auto" w:fill="auto"/>
          </w:tcPr>
          <w:p w:rsidR="00623D1E" w:rsidRPr="00B60BC9" w:rsidRDefault="00623D1E" w:rsidP="00623D1E">
            <w:pPr>
              <w:jc w:val="both"/>
              <w:rPr>
                <w:rFonts w:ascii="Arial Narrow" w:hAnsi="Arial Narrow"/>
                <w:sz w:val="18"/>
                <w:szCs w:val="18"/>
              </w:rPr>
            </w:pPr>
          </w:p>
        </w:tc>
        <w:tc>
          <w:tcPr>
            <w:tcW w:w="1472" w:type="dxa"/>
            <w:shd w:val="clear" w:color="auto" w:fill="auto"/>
          </w:tcPr>
          <w:p w:rsidR="00623D1E" w:rsidRPr="00B60BC9" w:rsidRDefault="00623D1E" w:rsidP="00623D1E">
            <w:pPr>
              <w:jc w:val="both"/>
              <w:rPr>
                <w:rFonts w:ascii="Arial Narrow" w:hAnsi="Arial Narrow"/>
                <w:sz w:val="18"/>
                <w:szCs w:val="18"/>
              </w:rPr>
            </w:pPr>
          </w:p>
        </w:tc>
        <w:tc>
          <w:tcPr>
            <w:tcW w:w="1044" w:type="dxa"/>
            <w:shd w:val="clear" w:color="auto" w:fill="auto"/>
          </w:tcPr>
          <w:p w:rsidR="00623D1E" w:rsidRPr="00B60BC9" w:rsidRDefault="00623D1E" w:rsidP="00623D1E">
            <w:pPr>
              <w:jc w:val="both"/>
              <w:rPr>
                <w:rFonts w:ascii="Arial Narrow" w:hAnsi="Arial Narrow"/>
                <w:sz w:val="18"/>
                <w:szCs w:val="18"/>
              </w:rPr>
            </w:pPr>
          </w:p>
        </w:tc>
      </w:tr>
      <w:tr w:rsidR="00623D1E" w:rsidRPr="00405CBC" w:rsidTr="00623D1E">
        <w:tc>
          <w:tcPr>
            <w:tcW w:w="3918" w:type="dxa"/>
            <w:gridSpan w:val="4"/>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Всього за період:</w:t>
            </w:r>
          </w:p>
        </w:tc>
        <w:tc>
          <w:tcPr>
            <w:tcW w:w="1712" w:type="dxa"/>
            <w:gridSpan w:val="2"/>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Сума значень колонки «Кількість порушень, зауважень»</w:t>
            </w:r>
          </w:p>
        </w:tc>
        <w:tc>
          <w:tcPr>
            <w:tcW w:w="2101" w:type="dxa"/>
            <w:shd w:val="clear" w:color="auto" w:fill="auto"/>
          </w:tcPr>
          <w:p w:rsidR="00623D1E" w:rsidRPr="00B60BC9" w:rsidRDefault="00623D1E" w:rsidP="00623D1E">
            <w:pPr>
              <w:jc w:val="both"/>
              <w:rPr>
                <w:rFonts w:ascii="Arial Narrow" w:hAnsi="Arial Narrow"/>
                <w:sz w:val="18"/>
                <w:szCs w:val="18"/>
              </w:rPr>
            </w:pPr>
          </w:p>
        </w:tc>
        <w:tc>
          <w:tcPr>
            <w:tcW w:w="1472" w:type="dxa"/>
            <w:shd w:val="clear" w:color="auto" w:fill="auto"/>
          </w:tcPr>
          <w:p w:rsidR="00623D1E" w:rsidRPr="00B60BC9" w:rsidRDefault="00623D1E" w:rsidP="00623D1E">
            <w:pPr>
              <w:jc w:val="both"/>
              <w:rPr>
                <w:rFonts w:ascii="Arial Narrow" w:hAnsi="Arial Narrow"/>
                <w:sz w:val="18"/>
                <w:szCs w:val="18"/>
              </w:rPr>
            </w:pPr>
          </w:p>
        </w:tc>
        <w:tc>
          <w:tcPr>
            <w:tcW w:w="1044" w:type="dxa"/>
            <w:shd w:val="clear" w:color="auto" w:fill="auto"/>
          </w:tcPr>
          <w:p w:rsidR="00623D1E" w:rsidRPr="00B60BC9" w:rsidRDefault="00623D1E" w:rsidP="00623D1E">
            <w:pPr>
              <w:jc w:val="both"/>
              <w:rPr>
                <w:rFonts w:ascii="Arial Narrow" w:hAnsi="Arial Narrow"/>
                <w:sz w:val="18"/>
                <w:szCs w:val="18"/>
              </w:rPr>
            </w:pPr>
          </w:p>
        </w:tc>
      </w:tr>
    </w:tbl>
    <w:p w:rsidR="00623D1E" w:rsidRDefault="00623D1E" w:rsidP="00623D1E">
      <w:pPr>
        <w:pStyle w:val="3"/>
      </w:pPr>
    </w:p>
    <w:p w:rsidR="00623D1E" w:rsidRPr="00B60BC9" w:rsidRDefault="00623D1E" w:rsidP="00623D1E">
      <w:pPr>
        <w:pStyle w:val="3"/>
      </w:pPr>
      <w:r w:rsidRPr="00B60BC9">
        <w:t>Додаток 8. Звіт про терміни виконання, кількість виконаних і невиконаних пунктів, причини невиконання</w:t>
      </w:r>
    </w:p>
    <w:p w:rsidR="00623D1E" w:rsidRPr="00B60BC9" w:rsidRDefault="00623D1E" w:rsidP="00623D1E">
      <w:pPr>
        <w:jc w:val="both"/>
        <w:rPr>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1"/>
        <w:gridCol w:w="992"/>
        <w:gridCol w:w="850"/>
        <w:gridCol w:w="993"/>
        <w:gridCol w:w="1843"/>
        <w:gridCol w:w="992"/>
        <w:gridCol w:w="992"/>
        <w:gridCol w:w="993"/>
        <w:gridCol w:w="850"/>
      </w:tblGrid>
      <w:tr w:rsidR="00623D1E" w:rsidRPr="00B60BC9" w:rsidTr="00623D1E">
        <w:tc>
          <w:tcPr>
            <w:tcW w:w="850"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 п/п</w:t>
            </w:r>
          </w:p>
        </w:tc>
        <w:tc>
          <w:tcPr>
            <w:tcW w:w="851"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Філія</w:t>
            </w:r>
          </w:p>
        </w:tc>
        <w:tc>
          <w:tcPr>
            <w:tcW w:w="992" w:type="dxa"/>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Служба/ відділ</w:t>
            </w:r>
          </w:p>
        </w:tc>
        <w:tc>
          <w:tcPr>
            <w:tcW w:w="850"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 xml:space="preserve">Дільниця </w:t>
            </w:r>
          </w:p>
        </w:tc>
        <w:tc>
          <w:tcPr>
            <w:tcW w:w="993"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 порушення</w:t>
            </w:r>
          </w:p>
        </w:tc>
        <w:tc>
          <w:tcPr>
            <w:tcW w:w="1843"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Опис порушення</w:t>
            </w:r>
          </w:p>
        </w:tc>
        <w:tc>
          <w:tcPr>
            <w:tcW w:w="992"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Термін виконання</w:t>
            </w:r>
          </w:p>
        </w:tc>
        <w:tc>
          <w:tcPr>
            <w:tcW w:w="992"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Відмітка про виконання</w:t>
            </w:r>
          </w:p>
        </w:tc>
        <w:tc>
          <w:tcPr>
            <w:tcW w:w="993" w:type="dxa"/>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Причина не виконання</w:t>
            </w:r>
          </w:p>
        </w:tc>
        <w:tc>
          <w:tcPr>
            <w:tcW w:w="850"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Номер припису</w:t>
            </w:r>
          </w:p>
        </w:tc>
      </w:tr>
      <w:tr w:rsidR="00623D1E" w:rsidRPr="00B60BC9" w:rsidTr="00623D1E">
        <w:tc>
          <w:tcPr>
            <w:tcW w:w="850"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 xml:space="preserve">Номер по порядку </w:t>
            </w:r>
          </w:p>
        </w:tc>
        <w:tc>
          <w:tcPr>
            <w:tcW w:w="851" w:type="dxa"/>
            <w:shd w:val="clear" w:color="auto" w:fill="auto"/>
          </w:tcPr>
          <w:p w:rsidR="00623D1E" w:rsidRPr="00B60BC9" w:rsidRDefault="00623D1E" w:rsidP="00623D1E">
            <w:pPr>
              <w:jc w:val="both"/>
              <w:rPr>
                <w:rFonts w:ascii="Arial Narrow" w:hAnsi="Arial Narrow"/>
                <w:sz w:val="18"/>
                <w:szCs w:val="18"/>
              </w:rPr>
            </w:pPr>
          </w:p>
          <w:p w:rsidR="00623D1E" w:rsidRPr="00B60BC9" w:rsidRDefault="00623D1E" w:rsidP="00623D1E">
            <w:pPr>
              <w:pStyle w:val="ad"/>
              <w:jc w:val="both"/>
              <w:rPr>
                <w:rFonts w:ascii="Arial Narrow" w:hAnsi="Arial Narrow"/>
                <w:sz w:val="18"/>
                <w:szCs w:val="18"/>
              </w:rPr>
            </w:pPr>
            <w:r w:rsidRPr="00B60BC9">
              <w:rPr>
                <w:rFonts w:ascii="Arial Narrow" w:hAnsi="Arial Narrow"/>
                <w:sz w:val="18"/>
                <w:szCs w:val="18"/>
              </w:rPr>
              <w:t xml:space="preserve">Значення поля п.2.2 з таблиці 2 </w:t>
            </w:r>
          </w:p>
        </w:tc>
        <w:tc>
          <w:tcPr>
            <w:tcW w:w="992" w:type="dxa"/>
          </w:tcPr>
          <w:p w:rsidR="00623D1E" w:rsidRPr="00B60BC9" w:rsidRDefault="00623D1E" w:rsidP="00623D1E">
            <w:pPr>
              <w:jc w:val="both"/>
              <w:rPr>
                <w:rFonts w:ascii="Arial Narrow" w:hAnsi="Arial Narrow"/>
                <w:sz w:val="18"/>
                <w:szCs w:val="18"/>
              </w:rPr>
            </w:pPr>
          </w:p>
          <w:p w:rsidR="00623D1E" w:rsidRPr="00B60BC9" w:rsidRDefault="00623D1E" w:rsidP="00623D1E">
            <w:pPr>
              <w:pStyle w:val="ad"/>
              <w:jc w:val="both"/>
              <w:rPr>
                <w:rFonts w:ascii="Arial Narrow" w:hAnsi="Arial Narrow"/>
                <w:sz w:val="18"/>
                <w:szCs w:val="18"/>
              </w:rPr>
            </w:pPr>
            <w:r w:rsidRPr="00B60BC9">
              <w:rPr>
                <w:rFonts w:ascii="Arial Narrow" w:hAnsi="Arial Narrow"/>
                <w:sz w:val="18"/>
                <w:szCs w:val="18"/>
              </w:rPr>
              <w:t xml:space="preserve">Значення поля п.2.3 з таблиці 2 </w:t>
            </w:r>
          </w:p>
        </w:tc>
        <w:tc>
          <w:tcPr>
            <w:tcW w:w="850" w:type="dxa"/>
            <w:shd w:val="clear" w:color="auto" w:fill="auto"/>
          </w:tcPr>
          <w:p w:rsidR="00623D1E" w:rsidRPr="00B60BC9" w:rsidRDefault="00623D1E" w:rsidP="00623D1E">
            <w:pPr>
              <w:pStyle w:val="ad"/>
              <w:jc w:val="both"/>
              <w:rPr>
                <w:rFonts w:ascii="Arial Narrow" w:hAnsi="Arial Narrow"/>
                <w:sz w:val="18"/>
                <w:szCs w:val="18"/>
              </w:rPr>
            </w:pPr>
            <w:r w:rsidRPr="00B60BC9">
              <w:rPr>
                <w:rFonts w:ascii="Arial Narrow" w:hAnsi="Arial Narrow"/>
                <w:sz w:val="18"/>
                <w:szCs w:val="18"/>
              </w:rPr>
              <w:t xml:space="preserve">Значення поля п.2.4 з таблиці 2 </w:t>
            </w:r>
          </w:p>
        </w:tc>
        <w:tc>
          <w:tcPr>
            <w:tcW w:w="993"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Значення поля 2.1 з таб 2</w:t>
            </w:r>
          </w:p>
        </w:tc>
        <w:tc>
          <w:tcPr>
            <w:tcW w:w="1843"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 xml:space="preserve">Значення поля п.2.5 (вказуються для підрозділу п. 2.4 з таблиці 2, якщо поле п.2.4= null, то вибірку робимо по полю п.2.3) </w:t>
            </w:r>
          </w:p>
        </w:tc>
        <w:tc>
          <w:tcPr>
            <w:tcW w:w="992"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Значення поля 2.8 з таб 2</w:t>
            </w:r>
          </w:p>
        </w:tc>
        <w:tc>
          <w:tcPr>
            <w:tcW w:w="992"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Значення поля 2.9 з таб 2</w:t>
            </w:r>
          </w:p>
        </w:tc>
        <w:tc>
          <w:tcPr>
            <w:tcW w:w="993" w:type="dxa"/>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Значення п.2.10 з таблиці 2</w:t>
            </w:r>
          </w:p>
        </w:tc>
        <w:tc>
          <w:tcPr>
            <w:tcW w:w="850"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Значення поля 1.1 з таб 1</w:t>
            </w:r>
          </w:p>
        </w:tc>
      </w:tr>
      <w:tr w:rsidR="00623D1E" w:rsidRPr="00B60BC9" w:rsidTr="00623D1E">
        <w:tc>
          <w:tcPr>
            <w:tcW w:w="850"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 xml:space="preserve">Всього </w:t>
            </w:r>
          </w:p>
        </w:tc>
        <w:tc>
          <w:tcPr>
            <w:tcW w:w="851"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Кількість порушень по філії</w:t>
            </w:r>
          </w:p>
        </w:tc>
        <w:tc>
          <w:tcPr>
            <w:tcW w:w="992" w:type="dxa"/>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 xml:space="preserve">Кількість порушень по службі </w:t>
            </w:r>
          </w:p>
        </w:tc>
        <w:tc>
          <w:tcPr>
            <w:tcW w:w="850" w:type="dxa"/>
            <w:shd w:val="clear" w:color="auto" w:fill="auto"/>
          </w:tcPr>
          <w:p w:rsidR="00623D1E" w:rsidRPr="00B60BC9" w:rsidRDefault="00623D1E" w:rsidP="00623D1E">
            <w:pPr>
              <w:pStyle w:val="ad"/>
              <w:jc w:val="both"/>
              <w:rPr>
                <w:rFonts w:ascii="Arial Narrow" w:hAnsi="Arial Narrow"/>
                <w:sz w:val="18"/>
                <w:szCs w:val="18"/>
              </w:rPr>
            </w:pPr>
            <w:r w:rsidRPr="00B60BC9">
              <w:rPr>
                <w:rFonts w:ascii="Arial Narrow" w:hAnsi="Arial Narrow"/>
                <w:sz w:val="18"/>
                <w:szCs w:val="18"/>
              </w:rPr>
              <w:t>Кількість порушень по дільниці</w:t>
            </w:r>
          </w:p>
        </w:tc>
        <w:tc>
          <w:tcPr>
            <w:tcW w:w="993" w:type="dxa"/>
            <w:shd w:val="clear" w:color="auto" w:fill="auto"/>
          </w:tcPr>
          <w:p w:rsidR="00623D1E" w:rsidRPr="00B60BC9" w:rsidRDefault="00623D1E" w:rsidP="00623D1E">
            <w:pPr>
              <w:jc w:val="both"/>
              <w:rPr>
                <w:rFonts w:ascii="Arial Narrow" w:hAnsi="Arial Narrow"/>
                <w:sz w:val="18"/>
                <w:szCs w:val="18"/>
              </w:rPr>
            </w:pPr>
          </w:p>
        </w:tc>
        <w:tc>
          <w:tcPr>
            <w:tcW w:w="1843" w:type="dxa"/>
            <w:shd w:val="clear" w:color="auto" w:fill="auto"/>
          </w:tcPr>
          <w:p w:rsidR="00623D1E" w:rsidRPr="00B60BC9" w:rsidRDefault="00623D1E" w:rsidP="00623D1E">
            <w:pPr>
              <w:jc w:val="both"/>
              <w:rPr>
                <w:rFonts w:ascii="Arial Narrow" w:hAnsi="Arial Narrow"/>
                <w:sz w:val="18"/>
                <w:szCs w:val="18"/>
              </w:rPr>
            </w:pPr>
          </w:p>
        </w:tc>
        <w:tc>
          <w:tcPr>
            <w:tcW w:w="992" w:type="dxa"/>
            <w:shd w:val="clear" w:color="auto" w:fill="auto"/>
          </w:tcPr>
          <w:p w:rsidR="00623D1E" w:rsidRPr="00B60BC9" w:rsidRDefault="00623D1E" w:rsidP="00623D1E">
            <w:pPr>
              <w:jc w:val="both"/>
              <w:rPr>
                <w:rFonts w:ascii="Arial Narrow" w:hAnsi="Arial Narrow"/>
                <w:sz w:val="18"/>
                <w:szCs w:val="18"/>
              </w:rPr>
            </w:pPr>
          </w:p>
        </w:tc>
        <w:tc>
          <w:tcPr>
            <w:tcW w:w="992" w:type="dxa"/>
            <w:shd w:val="clear" w:color="auto" w:fill="auto"/>
          </w:tcPr>
          <w:p w:rsidR="00623D1E" w:rsidRPr="00B60BC9" w:rsidRDefault="00623D1E" w:rsidP="00623D1E">
            <w:pPr>
              <w:jc w:val="both"/>
              <w:rPr>
                <w:rFonts w:ascii="Arial Narrow" w:hAnsi="Arial Narrow"/>
                <w:sz w:val="18"/>
                <w:szCs w:val="18"/>
              </w:rPr>
            </w:pPr>
          </w:p>
        </w:tc>
        <w:tc>
          <w:tcPr>
            <w:tcW w:w="993" w:type="dxa"/>
          </w:tcPr>
          <w:p w:rsidR="00623D1E" w:rsidRPr="00B60BC9" w:rsidRDefault="00623D1E" w:rsidP="00623D1E">
            <w:pPr>
              <w:jc w:val="both"/>
              <w:rPr>
                <w:rFonts w:ascii="Arial Narrow" w:hAnsi="Arial Narrow"/>
                <w:sz w:val="18"/>
                <w:szCs w:val="18"/>
              </w:rPr>
            </w:pPr>
          </w:p>
        </w:tc>
        <w:tc>
          <w:tcPr>
            <w:tcW w:w="850" w:type="dxa"/>
            <w:shd w:val="clear" w:color="auto" w:fill="auto"/>
          </w:tcPr>
          <w:p w:rsidR="00623D1E" w:rsidRPr="00B60BC9" w:rsidRDefault="00623D1E" w:rsidP="00623D1E">
            <w:pPr>
              <w:jc w:val="both"/>
              <w:rPr>
                <w:rFonts w:ascii="Arial Narrow" w:hAnsi="Arial Narrow"/>
                <w:sz w:val="18"/>
                <w:szCs w:val="18"/>
              </w:rPr>
            </w:pPr>
          </w:p>
        </w:tc>
      </w:tr>
      <w:tr w:rsidR="00623D1E" w:rsidRPr="00B60BC9" w:rsidTr="00623D1E">
        <w:tc>
          <w:tcPr>
            <w:tcW w:w="850" w:type="dxa"/>
            <w:shd w:val="clear" w:color="auto" w:fill="auto"/>
          </w:tcPr>
          <w:p w:rsidR="00623D1E" w:rsidRPr="00B60BC9" w:rsidRDefault="00623D1E" w:rsidP="00623D1E">
            <w:pPr>
              <w:jc w:val="both"/>
              <w:rPr>
                <w:rFonts w:ascii="Arial Narrow" w:hAnsi="Arial Narrow"/>
                <w:sz w:val="18"/>
                <w:szCs w:val="18"/>
              </w:rPr>
            </w:pPr>
          </w:p>
        </w:tc>
        <w:tc>
          <w:tcPr>
            <w:tcW w:w="851" w:type="dxa"/>
            <w:shd w:val="clear" w:color="auto" w:fill="auto"/>
          </w:tcPr>
          <w:p w:rsidR="00623D1E" w:rsidRPr="00B60BC9" w:rsidRDefault="00623D1E" w:rsidP="00623D1E">
            <w:pPr>
              <w:jc w:val="both"/>
              <w:rPr>
                <w:rFonts w:ascii="Arial Narrow" w:hAnsi="Arial Narrow"/>
                <w:sz w:val="18"/>
                <w:szCs w:val="18"/>
              </w:rPr>
            </w:pPr>
          </w:p>
        </w:tc>
        <w:tc>
          <w:tcPr>
            <w:tcW w:w="992" w:type="dxa"/>
          </w:tcPr>
          <w:p w:rsidR="00623D1E" w:rsidRPr="00B60BC9" w:rsidRDefault="00623D1E" w:rsidP="00623D1E">
            <w:pPr>
              <w:jc w:val="both"/>
              <w:rPr>
                <w:rFonts w:ascii="Arial Narrow" w:hAnsi="Arial Narrow"/>
                <w:sz w:val="18"/>
                <w:szCs w:val="18"/>
              </w:rPr>
            </w:pPr>
          </w:p>
        </w:tc>
        <w:tc>
          <w:tcPr>
            <w:tcW w:w="850"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Всього:</w:t>
            </w:r>
          </w:p>
        </w:tc>
        <w:tc>
          <w:tcPr>
            <w:tcW w:w="993"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Загальна кількість порушень, зауважень</w:t>
            </w:r>
          </w:p>
        </w:tc>
        <w:tc>
          <w:tcPr>
            <w:tcW w:w="1843" w:type="dxa"/>
            <w:shd w:val="clear" w:color="auto" w:fill="auto"/>
          </w:tcPr>
          <w:p w:rsidR="00623D1E" w:rsidRPr="00B60BC9" w:rsidRDefault="00623D1E" w:rsidP="00623D1E">
            <w:pPr>
              <w:jc w:val="both"/>
              <w:rPr>
                <w:rFonts w:ascii="Arial Narrow" w:hAnsi="Arial Narrow"/>
                <w:sz w:val="18"/>
                <w:szCs w:val="18"/>
              </w:rPr>
            </w:pPr>
          </w:p>
        </w:tc>
        <w:tc>
          <w:tcPr>
            <w:tcW w:w="992" w:type="dxa"/>
            <w:shd w:val="clear" w:color="auto" w:fill="auto"/>
          </w:tcPr>
          <w:p w:rsidR="00623D1E" w:rsidRPr="00B60BC9" w:rsidRDefault="00623D1E" w:rsidP="00623D1E">
            <w:pPr>
              <w:jc w:val="both"/>
              <w:rPr>
                <w:rFonts w:ascii="Arial Narrow" w:hAnsi="Arial Narrow"/>
                <w:sz w:val="18"/>
                <w:szCs w:val="18"/>
              </w:rPr>
            </w:pPr>
          </w:p>
        </w:tc>
        <w:tc>
          <w:tcPr>
            <w:tcW w:w="992" w:type="dxa"/>
            <w:shd w:val="clear" w:color="auto" w:fill="auto"/>
          </w:tcPr>
          <w:p w:rsidR="00623D1E" w:rsidRPr="00B60BC9" w:rsidRDefault="00623D1E" w:rsidP="00623D1E">
            <w:pPr>
              <w:jc w:val="both"/>
              <w:rPr>
                <w:rFonts w:ascii="Arial Narrow" w:hAnsi="Arial Narrow"/>
                <w:sz w:val="18"/>
                <w:szCs w:val="18"/>
              </w:rPr>
            </w:pPr>
          </w:p>
        </w:tc>
        <w:tc>
          <w:tcPr>
            <w:tcW w:w="993" w:type="dxa"/>
          </w:tcPr>
          <w:p w:rsidR="00623D1E" w:rsidRPr="00B60BC9" w:rsidRDefault="00623D1E" w:rsidP="00623D1E">
            <w:pPr>
              <w:jc w:val="both"/>
              <w:rPr>
                <w:rFonts w:ascii="Arial Narrow" w:hAnsi="Arial Narrow"/>
                <w:sz w:val="18"/>
                <w:szCs w:val="18"/>
              </w:rPr>
            </w:pPr>
          </w:p>
        </w:tc>
        <w:tc>
          <w:tcPr>
            <w:tcW w:w="850" w:type="dxa"/>
            <w:shd w:val="clear" w:color="auto" w:fill="auto"/>
          </w:tcPr>
          <w:p w:rsidR="00623D1E" w:rsidRPr="00B60BC9" w:rsidRDefault="00623D1E" w:rsidP="00623D1E">
            <w:pPr>
              <w:jc w:val="both"/>
              <w:rPr>
                <w:rFonts w:ascii="Arial Narrow" w:hAnsi="Arial Narrow"/>
                <w:sz w:val="18"/>
                <w:szCs w:val="18"/>
              </w:rPr>
            </w:pPr>
          </w:p>
        </w:tc>
      </w:tr>
    </w:tbl>
    <w:p w:rsidR="00623D1E" w:rsidRPr="00B60BC9" w:rsidRDefault="00623D1E" w:rsidP="00623D1E">
      <w:pPr>
        <w:jc w:val="both"/>
      </w:pPr>
    </w:p>
    <w:p w:rsidR="00623D1E" w:rsidRPr="00B60BC9" w:rsidRDefault="00623D1E" w:rsidP="00623D1E">
      <w:pPr>
        <w:pStyle w:val="3"/>
      </w:pPr>
      <w:r w:rsidRPr="00B60BC9">
        <w:t>Додаток 9. Звіт</w:t>
      </w:r>
      <w:r w:rsidRPr="00B60BC9">
        <w:rPr>
          <w:b w:val="0"/>
        </w:rPr>
        <w:t xml:space="preserve"> </w:t>
      </w:r>
      <w:r w:rsidRPr="00B60BC9">
        <w:t xml:space="preserve">про терміни виконання, кількість виконаних і невиконаних пунктів звітів про невідповідності </w:t>
      </w:r>
    </w:p>
    <w:p w:rsidR="00623D1E" w:rsidRPr="00B60BC9" w:rsidRDefault="00623D1E" w:rsidP="00623D1E">
      <w:pPr>
        <w:jc w:val="both"/>
        <w:rPr>
          <w:b/>
        </w:rPr>
      </w:pPr>
    </w:p>
    <w:tbl>
      <w:tblPr>
        <w:tblW w:w="100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871"/>
        <w:gridCol w:w="828"/>
        <w:gridCol w:w="851"/>
        <w:gridCol w:w="850"/>
        <w:gridCol w:w="709"/>
        <w:gridCol w:w="1113"/>
        <w:gridCol w:w="897"/>
        <w:gridCol w:w="871"/>
        <w:gridCol w:w="925"/>
        <w:gridCol w:w="709"/>
        <w:gridCol w:w="708"/>
      </w:tblGrid>
      <w:tr w:rsidR="00623D1E" w:rsidRPr="00B60BC9" w:rsidTr="00623D1E">
        <w:tc>
          <w:tcPr>
            <w:tcW w:w="765"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 п/п</w:t>
            </w:r>
          </w:p>
        </w:tc>
        <w:tc>
          <w:tcPr>
            <w:tcW w:w="871"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Філія</w:t>
            </w:r>
          </w:p>
        </w:tc>
        <w:tc>
          <w:tcPr>
            <w:tcW w:w="828" w:type="dxa"/>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Служба/відділ</w:t>
            </w:r>
          </w:p>
        </w:tc>
        <w:tc>
          <w:tcPr>
            <w:tcW w:w="851"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 xml:space="preserve">Дільниця </w:t>
            </w:r>
          </w:p>
        </w:tc>
        <w:tc>
          <w:tcPr>
            <w:tcW w:w="850" w:type="dxa"/>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Невідповідність</w:t>
            </w:r>
          </w:p>
        </w:tc>
        <w:tc>
          <w:tcPr>
            <w:tcW w:w="709" w:type="dxa"/>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Стандарт і розділ</w:t>
            </w:r>
          </w:p>
        </w:tc>
        <w:tc>
          <w:tcPr>
            <w:tcW w:w="1113"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Опис невідповідності (вимоги і докази), звіт аудитора</w:t>
            </w:r>
          </w:p>
        </w:tc>
        <w:tc>
          <w:tcPr>
            <w:tcW w:w="897" w:type="dxa"/>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Корегуючі заходи</w:t>
            </w:r>
          </w:p>
        </w:tc>
        <w:tc>
          <w:tcPr>
            <w:tcW w:w="871"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Номер звіту про аудит</w:t>
            </w:r>
          </w:p>
        </w:tc>
        <w:tc>
          <w:tcPr>
            <w:tcW w:w="925"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Номер звіту про невідповідність</w:t>
            </w:r>
          </w:p>
        </w:tc>
        <w:tc>
          <w:tcPr>
            <w:tcW w:w="709"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Термін виконання</w:t>
            </w:r>
          </w:p>
        </w:tc>
        <w:tc>
          <w:tcPr>
            <w:tcW w:w="708"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Відмітка про виконання</w:t>
            </w:r>
          </w:p>
        </w:tc>
      </w:tr>
      <w:tr w:rsidR="00623D1E" w:rsidRPr="00B60BC9" w:rsidTr="00623D1E">
        <w:tc>
          <w:tcPr>
            <w:tcW w:w="765"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Номер по порядку</w:t>
            </w:r>
          </w:p>
        </w:tc>
        <w:tc>
          <w:tcPr>
            <w:tcW w:w="871"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Значення п. 4.2 .з таблиці 4</w:t>
            </w:r>
          </w:p>
        </w:tc>
        <w:tc>
          <w:tcPr>
            <w:tcW w:w="828" w:type="dxa"/>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Значення п. 4.3 .з таблиці 4</w:t>
            </w:r>
          </w:p>
        </w:tc>
        <w:tc>
          <w:tcPr>
            <w:tcW w:w="851"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Значення п. 4.4 .з таблиці 4</w:t>
            </w:r>
          </w:p>
        </w:tc>
        <w:tc>
          <w:tcPr>
            <w:tcW w:w="850" w:type="dxa"/>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Значення п. 4.6 .з таблиці 4</w:t>
            </w:r>
          </w:p>
        </w:tc>
        <w:tc>
          <w:tcPr>
            <w:tcW w:w="709" w:type="dxa"/>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Значення п. 4.5 з таблиці 4</w:t>
            </w:r>
          </w:p>
        </w:tc>
        <w:tc>
          <w:tcPr>
            <w:tcW w:w="1113"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Значення п. 4.8 з таблиці 4</w:t>
            </w:r>
          </w:p>
        </w:tc>
        <w:tc>
          <w:tcPr>
            <w:tcW w:w="897" w:type="dxa"/>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Значення п. 4.11 з таблиці 4</w:t>
            </w:r>
          </w:p>
        </w:tc>
        <w:tc>
          <w:tcPr>
            <w:tcW w:w="871"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Значення п. 3.1.з таблиці 3</w:t>
            </w:r>
          </w:p>
        </w:tc>
        <w:tc>
          <w:tcPr>
            <w:tcW w:w="925"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Значення п. 4.1 з таблиці 4</w:t>
            </w:r>
          </w:p>
        </w:tc>
        <w:tc>
          <w:tcPr>
            <w:tcW w:w="709"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Значення п. 4.12 з таблиці 4</w:t>
            </w:r>
          </w:p>
        </w:tc>
        <w:tc>
          <w:tcPr>
            <w:tcW w:w="708"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Значення п. 4.17 з таблиці 4</w:t>
            </w:r>
          </w:p>
        </w:tc>
      </w:tr>
      <w:tr w:rsidR="00623D1E" w:rsidRPr="00B60BC9" w:rsidTr="00623D1E">
        <w:tc>
          <w:tcPr>
            <w:tcW w:w="765" w:type="dxa"/>
            <w:shd w:val="clear" w:color="auto" w:fill="auto"/>
          </w:tcPr>
          <w:p w:rsidR="00623D1E" w:rsidRPr="00B60BC9" w:rsidRDefault="00623D1E" w:rsidP="00623D1E">
            <w:pPr>
              <w:jc w:val="both"/>
              <w:rPr>
                <w:rFonts w:ascii="Arial Narrow" w:hAnsi="Arial Narrow"/>
                <w:sz w:val="18"/>
                <w:szCs w:val="18"/>
              </w:rPr>
            </w:pPr>
          </w:p>
        </w:tc>
        <w:tc>
          <w:tcPr>
            <w:tcW w:w="871" w:type="dxa"/>
            <w:shd w:val="clear" w:color="auto" w:fill="auto"/>
          </w:tcPr>
          <w:p w:rsidR="00623D1E" w:rsidRPr="00B60BC9" w:rsidRDefault="00623D1E" w:rsidP="00623D1E">
            <w:pPr>
              <w:jc w:val="both"/>
              <w:rPr>
                <w:rFonts w:ascii="Arial Narrow" w:hAnsi="Arial Narrow"/>
                <w:sz w:val="18"/>
                <w:szCs w:val="18"/>
              </w:rPr>
            </w:pPr>
          </w:p>
        </w:tc>
        <w:tc>
          <w:tcPr>
            <w:tcW w:w="828" w:type="dxa"/>
          </w:tcPr>
          <w:p w:rsidR="00623D1E" w:rsidRPr="00B60BC9" w:rsidRDefault="00623D1E" w:rsidP="00623D1E">
            <w:pPr>
              <w:jc w:val="both"/>
              <w:rPr>
                <w:rFonts w:ascii="Arial Narrow" w:hAnsi="Arial Narrow"/>
                <w:sz w:val="18"/>
                <w:szCs w:val="18"/>
              </w:rPr>
            </w:pPr>
          </w:p>
        </w:tc>
        <w:tc>
          <w:tcPr>
            <w:tcW w:w="851" w:type="dxa"/>
            <w:shd w:val="clear" w:color="auto" w:fill="auto"/>
          </w:tcPr>
          <w:p w:rsidR="00623D1E" w:rsidRPr="00B60BC9" w:rsidRDefault="00623D1E" w:rsidP="00623D1E">
            <w:pPr>
              <w:jc w:val="both"/>
              <w:rPr>
                <w:rFonts w:ascii="Arial Narrow" w:hAnsi="Arial Narrow"/>
                <w:sz w:val="18"/>
                <w:szCs w:val="18"/>
              </w:rPr>
            </w:pPr>
          </w:p>
        </w:tc>
        <w:tc>
          <w:tcPr>
            <w:tcW w:w="850" w:type="dxa"/>
          </w:tcPr>
          <w:p w:rsidR="00623D1E" w:rsidRPr="00B60BC9" w:rsidRDefault="00623D1E" w:rsidP="00623D1E">
            <w:pPr>
              <w:jc w:val="both"/>
              <w:rPr>
                <w:rFonts w:ascii="Arial Narrow" w:hAnsi="Arial Narrow"/>
                <w:sz w:val="18"/>
                <w:szCs w:val="18"/>
              </w:rPr>
            </w:pPr>
          </w:p>
        </w:tc>
        <w:tc>
          <w:tcPr>
            <w:tcW w:w="709" w:type="dxa"/>
          </w:tcPr>
          <w:p w:rsidR="00623D1E" w:rsidRPr="00B60BC9" w:rsidRDefault="00623D1E" w:rsidP="00623D1E">
            <w:pPr>
              <w:jc w:val="both"/>
              <w:rPr>
                <w:rFonts w:ascii="Arial Narrow" w:hAnsi="Arial Narrow"/>
                <w:sz w:val="18"/>
                <w:szCs w:val="18"/>
              </w:rPr>
            </w:pPr>
          </w:p>
        </w:tc>
        <w:tc>
          <w:tcPr>
            <w:tcW w:w="1113" w:type="dxa"/>
            <w:shd w:val="clear" w:color="auto" w:fill="auto"/>
          </w:tcPr>
          <w:p w:rsidR="00623D1E" w:rsidRPr="00B60BC9" w:rsidRDefault="00623D1E" w:rsidP="00623D1E">
            <w:pPr>
              <w:jc w:val="both"/>
              <w:rPr>
                <w:rFonts w:ascii="Arial Narrow" w:hAnsi="Arial Narrow"/>
                <w:sz w:val="18"/>
                <w:szCs w:val="18"/>
              </w:rPr>
            </w:pPr>
          </w:p>
        </w:tc>
        <w:tc>
          <w:tcPr>
            <w:tcW w:w="897" w:type="dxa"/>
          </w:tcPr>
          <w:p w:rsidR="00623D1E" w:rsidRPr="00B60BC9" w:rsidRDefault="00623D1E" w:rsidP="00623D1E">
            <w:pPr>
              <w:jc w:val="both"/>
              <w:rPr>
                <w:rFonts w:ascii="Arial Narrow" w:hAnsi="Arial Narrow"/>
                <w:sz w:val="18"/>
                <w:szCs w:val="18"/>
              </w:rPr>
            </w:pPr>
          </w:p>
        </w:tc>
        <w:tc>
          <w:tcPr>
            <w:tcW w:w="871" w:type="dxa"/>
            <w:shd w:val="clear" w:color="auto" w:fill="auto"/>
          </w:tcPr>
          <w:p w:rsidR="00623D1E" w:rsidRPr="00B60BC9" w:rsidRDefault="00623D1E" w:rsidP="00623D1E">
            <w:pPr>
              <w:jc w:val="both"/>
              <w:rPr>
                <w:rFonts w:ascii="Arial Narrow" w:hAnsi="Arial Narrow"/>
                <w:sz w:val="18"/>
                <w:szCs w:val="18"/>
              </w:rPr>
            </w:pPr>
          </w:p>
        </w:tc>
        <w:tc>
          <w:tcPr>
            <w:tcW w:w="925" w:type="dxa"/>
            <w:shd w:val="clear" w:color="auto" w:fill="auto"/>
          </w:tcPr>
          <w:p w:rsidR="00623D1E" w:rsidRPr="00B60BC9" w:rsidRDefault="00623D1E" w:rsidP="00623D1E">
            <w:pPr>
              <w:jc w:val="both"/>
              <w:rPr>
                <w:rFonts w:ascii="Arial Narrow" w:hAnsi="Arial Narrow"/>
                <w:sz w:val="18"/>
                <w:szCs w:val="18"/>
              </w:rPr>
            </w:pPr>
          </w:p>
        </w:tc>
        <w:tc>
          <w:tcPr>
            <w:tcW w:w="709" w:type="dxa"/>
            <w:shd w:val="clear" w:color="auto" w:fill="auto"/>
          </w:tcPr>
          <w:p w:rsidR="00623D1E" w:rsidRPr="00B60BC9" w:rsidRDefault="00623D1E" w:rsidP="00623D1E">
            <w:pPr>
              <w:jc w:val="both"/>
              <w:rPr>
                <w:rFonts w:ascii="Arial Narrow" w:hAnsi="Arial Narrow"/>
                <w:sz w:val="18"/>
                <w:szCs w:val="18"/>
              </w:rPr>
            </w:pPr>
          </w:p>
        </w:tc>
        <w:tc>
          <w:tcPr>
            <w:tcW w:w="708" w:type="dxa"/>
            <w:shd w:val="clear" w:color="auto" w:fill="auto"/>
          </w:tcPr>
          <w:p w:rsidR="00623D1E" w:rsidRPr="00B60BC9" w:rsidRDefault="00623D1E" w:rsidP="00623D1E">
            <w:pPr>
              <w:jc w:val="both"/>
              <w:rPr>
                <w:rFonts w:ascii="Arial Narrow" w:hAnsi="Arial Narrow"/>
                <w:sz w:val="18"/>
                <w:szCs w:val="18"/>
              </w:rPr>
            </w:pPr>
          </w:p>
        </w:tc>
      </w:tr>
      <w:tr w:rsidR="00623D1E" w:rsidRPr="00B60BC9" w:rsidTr="00623D1E">
        <w:tc>
          <w:tcPr>
            <w:tcW w:w="765" w:type="dxa"/>
            <w:shd w:val="clear" w:color="auto" w:fill="auto"/>
          </w:tcPr>
          <w:p w:rsidR="00623D1E" w:rsidRPr="00B60BC9" w:rsidRDefault="00623D1E" w:rsidP="00623D1E">
            <w:pPr>
              <w:jc w:val="both"/>
              <w:rPr>
                <w:rFonts w:ascii="Arial Narrow" w:hAnsi="Arial Narrow"/>
                <w:sz w:val="18"/>
                <w:szCs w:val="18"/>
              </w:rPr>
            </w:pPr>
          </w:p>
        </w:tc>
        <w:tc>
          <w:tcPr>
            <w:tcW w:w="871" w:type="dxa"/>
            <w:shd w:val="clear" w:color="auto" w:fill="auto"/>
          </w:tcPr>
          <w:p w:rsidR="00623D1E" w:rsidRPr="00B60BC9" w:rsidRDefault="00623D1E" w:rsidP="00623D1E">
            <w:pPr>
              <w:jc w:val="both"/>
              <w:rPr>
                <w:rFonts w:ascii="Arial Narrow" w:hAnsi="Arial Narrow"/>
                <w:sz w:val="18"/>
                <w:szCs w:val="18"/>
              </w:rPr>
            </w:pPr>
          </w:p>
        </w:tc>
        <w:tc>
          <w:tcPr>
            <w:tcW w:w="828" w:type="dxa"/>
          </w:tcPr>
          <w:p w:rsidR="00623D1E" w:rsidRPr="00B60BC9" w:rsidRDefault="00623D1E" w:rsidP="00623D1E">
            <w:pPr>
              <w:jc w:val="both"/>
              <w:rPr>
                <w:rFonts w:ascii="Arial Narrow" w:hAnsi="Arial Narrow"/>
                <w:sz w:val="18"/>
                <w:szCs w:val="18"/>
              </w:rPr>
            </w:pPr>
          </w:p>
        </w:tc>
        <w:tc>
          <w:tcPr>
            <w:tcW w:w="851" w:type="dxa"/>
            <w:shd w:val="clear" w:color="auto" w:fill="auto"/>
          </w:tcPr>
          <w:p w:rsidR="00623D1E" w:rsidRPr="00B60BC9" w:rsidRDefault="00623D1E" w:rsidP="00623D1E">
            <w:pPr>
              <w:jc w:val="both"/>
              <w:rPr>
                <w:rFonts w:ascii="Arial Narrow" w:hAnsi="Arial Narrow"/>
                <w:sz w:val="18"/>
                <w:szCs w:val="18"/>
              </w:rPr>
            </w:pPr>
          </w:p>
        </w:tc>
        <w:tc>
          <w:tcPr>
            <w:tcW w:w="850" w:type="dxa"/>
          </w:tcPr>
          <w:p w:rsidR="00623D1E" w:rsidRPr="00B60BC9" w:rsidRDefault="00623D1E" w:rsidP="00623D1E">
            <w:pPr>
              <w:jc w:val="both"/>
              <w:rPr>
                <w:rFonts w:ascii="Arial Narrow" w:hAnsi="Arial Narrow"/>
                <w:sz w:val="18"/>
                <w:szCs w:val="18"/>
              </w:rPr>
            </w:pPr>
          </w:p>
        </w:tc>
        <w:tc>
          <w:tcPr>
            <w:tcW w:w="709" w:type="dxa"/>
          </w:tcPr>
          <w:p w:rsidR="00623D1E" w:rsidRPr="00B60BC9" w:rsidRDefault="00623D1E" w:rsidP="00623D1E">
            <w:pPr>
              <w:jc w:val="both"/>
              <w:rPr>
                <w:rFonts w:ascii="Arial Narrow" w:hAnsi="Arial Narrow"/>
                <w:sz w:val="18"/>
                <w:szCs w:val="18"/>
              </w:rPr>
            </w:pPr>
          </w:p>
        </w:tc>
        <w:tc>
          <w:tcPr>
            <w:tcW w:w="1113" w:type="dxa"/>
            <w:shd w:val="clear" w:color="auto" w:fill="auto"/>
          </w:tcPr>
          <w:p w:rsidR="00623D1E" w:rsidRPr="00B60BC9" w:rsidRDefault="00623D1E" w:rsidP="00623D1E">
            <w:pPr>
              <w:jc w:val="both"/>
              <w:rPr>
                <w:rFonts w:ascii="Arial Narrow" w:hAnsi="Arial Narrow"/>
                <w:sz w:val="18"/>
                <w:szCs w:val="18"/>
              </w:rPr>
            </w:pPr>
          </w:p>
        </w:tc>
        <w:tc>
          <w:tcPr>
            <w:tcW w:w="897" w:type="dxa"/>
          </w:tcPr>
          <w:p w:rsidR="00623D1E" w:rsidRPr="00B60BC9" w:rsidRDefault="00623D1E" w:rsidP="00623D1E">
            <w:pPr>
              <w:jc w:val="both"/>
              <w:rPr>
                <w:rFonts w:ascii="Arial Narrow" w:hAnsi="Arial Narrow"/>
                <w:sz w:val="18"/>
                <w:szCs w:val="18"/>
              </w:rPr>
            </w:pPr>
          </w:p>
        </w:tc>
        <w:tc>
          <w:tcPr>
            <w:tcW w:w="871" w:type="dxa"/>
            <w:shd w:val="clear" w:color="auto" w:fill="auto"/>
          </w:tcPr>
          <w:p w:rsidR="00623D1E" w:rsidRPr="00B60BC9" w:rsidRDefault="00623D1E" w:rsidP="00623D1E">
            <w:pPr>
              <w:jc w:val="both"/>
              <w:rPr>
                <w:rFonts w:ascii="Arial Narrow" w:hAnsi="Arial Narrow"/>
                <w:sz w:val="18"/>
                <w:szCs w:val="18"/>
              </w:rPr>
            </w:pPr>
          </w:p>
        </w:tc>
        <w:tc>
          <w:tcPr>
            <w:tcW w:w="925" w:type="dxa"/>
            <w:shd w:val="clear" w:color="auto" w:fill="auto"/>
          </w:tcPr>
          <w:p w:rsidR="00623D1E" w:rsidRPr="00B60BC9" w:rsidRDefault="00623D1E" w:rsidP="00623D1E">
            <w:pPr>
              <w:jc w:val="both"/>
              <w:rPr>
                <w:rFonts w:ascii="Arial Narrow" w:hAnsi="Arial Narrow"/>
                <w:sz w:val="18"/>
                <w:szCs w:val="18"/>
              </w:rPr>
            </w:pPr>
          </w:p>
        </w:tc>
        <w:tc>
          <w:tcPr>
            <w:tcW w:w="709" w:type="dxa"/>
            <w:shd w:val="clear" w:color="auto" w:fill="auto"/>
          </w:tcPr>
          <w:p w:rsidR="00623D1E" w:rsidRPr="00B60BC9" w:rsidRDefault="00623D1E" w:rsidP="00623D1E">
            <w:pPr>
              <w:jc w:val="both"/>
              <w:rPr>
                <w:rFonts w:ascii="Arial Narrow" w:hAnsi="Arial Narrow"/>
                <w:sz w:val="18"/>
                <w:szCs w:val="18"/>
              </w:rPr>
            </w:pPr>
          </w:p>
        </w:tc>
        <w:tc>
          <w:tcPr>
            <w:tcW w:w="708" w:type="dxa"/>
            <w:shd w:val="clear" w:color="auto" w:fill="auto"/>
          </w:tcPr>
          <w:p w:rsidR="00623D1E" w:rsidRPr="00B60BC9" w:rsidRDefault="00623D1E" w:rsidP="00623D1E">
            <w:pPr>
              <w:jc w:val="both"/>
              <w:rPr>
                <w:rFonts w:ascii="Arial Narrow" w:hAnsi="Arial Narrow"/>
                <w:sz w:val="18"/>
                <w:szCs w:val="18"/>
              </w:rPr>
            </w:pPr>
          </w:p>
        </w:tc>
      </w:tr>
      <w:tr w:rsidR="00623D1E" w:rsidRPr="00B60BC9" w:rsidTr="00623D1E">
        <w:tc>
          <w:tcPr>
            <w:tcW w:w="765" w:type="dxa"/>
            <w:shd w:val="clear" w:color="auto" w:fill="auto"/>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Всього:</w:t>
            </w:r>
          </w:p>
        </w:tc>
        <w:tc>
          <w:tcPr>
            <w:tcW w:w="871" w:type="dxa"/>
            <w:shd w:val="clear" w:color="auto" w:fill="auto"/>
          </w:tcPr>
          <w:p w:rsidR="00623D1E" w:rsidRPr="00B60BC9" w:rsidRDefault="00623D1E" w:rsidP="00623D1E">
            <w:pPr>
              <w:jc w:val="both"/>
              <w:rPr>
                <w:rFonts w:ascii="Arial Narrow" w:hAnsi="Arial Narrow"/>
                <w:sz w:val="18"/>
                <w:szCs w:val="18"/>
              </w:rPr>
            </w:pPr>
          </w:p>
        </w:tc>
        <w:tc>
          <w:tcPr>
            <w:tcW w:w="828" w:type="dxa"/>
          </w:tcPr>
          <w:p w:rsidR="00623D1E" w:rsidRPr="00B60BC9" w:rsidRDefault="00623D1E" w:rsidP="00623D1E">
            <w:pPr>
              <w:jc w:val="both"/>
              <w:rPr>
                <w:rFonts w:ascii="Arial Narrow" w:hAnsi="Arial Narrow"/>
                <w:sz w:val="18"/>
                <w:szCs w:val="18"/>
              </w:rPr>
            </w:pPr>
          </w:p>
        </w:tc>
        <w:tc>
          <w:tcPr>
            <w:tcW w:w="851" w:type="dxa"/>
            <w:shd w:val="clear" w:color="auto" w:fill="auto"/>
          </w:tcPr>
          <w:p w:rsidR="00623D1E" w:rsidRPr="00B60BC9" w:rsidRDefault="00623D1E" w:rsidP="00623D1E">
            <w:pPr>
              <w:jc w:val="both"/>
              <w:rPr>
                <w:rFonts w:ascii="Arial Narrow" w:hAnsi="Arial Narrow"/>
                <w:sz w:val="18"/>
                <w:szCs w:val="18"/>
              </w:rPr>
            </w:pPr>
          </w:p>
        </w:tc>
        <w:tc>
          <w:tcPr>
            <w:tcW w:w="850" w:type="dxa"/>
          </w:tcPr>
          <w:p w:rsidR="00623D1E" w:rsidRPr="00B60BC9" w:rsidRDefault="00623D1E" w:rsidP="00623D1E">
            <w:pPr>
              <w:jc w:val="both"/>
              <w:rPr>
                <w:rFonts w:ascii="Arial Narrow" w:hAnsi="Arial Narrow"/>
                <w:sz w:val="18"/>
                <w:szCs w:val="18"/>
              </w:rPr>
            </w:pPr>
            <w:r w:rsidRPr="00B60BC9">
              <w:rPr>
                <w:rFonts w:ascii="Arial Narrow" w:hAnsi="Arial Narrow"/>
                <w:sz w:val="18"/>
                <w:szCs w:val="18"/>
              </w:rPr>
              <w:t>Кількість невідповідностей</w:t>
            </w:r>
          </w:p>
        </w:tc>
        <w:tc>
          <w:tcPr>
            <w:tcW w:w="709" w:type="dxa"/>
          </w:tcPr>
          <w:p w:rsidR="00623D1E" w:rsidRPr="00B60BC9" w:rsidRDefault="00623D1E" w:rsidP="00623D1E">
            <w:pPr>
              <w:jc w:val="both"/>
              <w:rPr>
                <w:rFonts w:ascii="Arial Narrow" w:hAnsi="Arial Narrow"/>
                <w:sz w:val="18"/>
                <w:szCs w:val="18"/>
              </w:rPr>
            </w:pPr>
          </w:p>
        </w:tc>
        <w:tc>
          <w:tcPr>
            <w:tcW w:w="1113" w:type="dxa"/>
            <w:shd w:val="clear" w:color="auto" w:fill="auto"/>
          </w:tcPr>
          <w:p w:rsidR="00623D1E" w:rsidRPr="00B60BC9" w:rsidRDefault="00623D1E" w:rsidP="00623D1E">
            <w:pPr>
              <w:jc w:val="both"/>
              <w:rPr>
                <w:rFonts w:ascii="Arial Narrow" w:hAnsi="Arial Narrow"/>
                <w:sz w:val="18"/>
                <w:szCs w:val="18"/>
              </w:rPr>
            </w:pPr>
          </w:p>
        </w:tc>
        <w:tc>
          <w:tcPr>
            <w:tcW w:w="897" w:type="dxa"/>
          </w:tcPr>
          <w:p w:rsidR="00623D1E" w:rsidRPr="00B60BC9" w:rsidRDefault="00623D1E" w:rsidP="00623D1E">
            <w:pPr>
              <w:jc w:val="both"/>
              <w:rPr>
                <w:rFonts w:ascii="Arial Narrow" w:hAnsi="Arial Narrow"/>
                <w:sz w:val="18"/>
                <w:szCs w:val="18"/>
              </w:rPr>
            </w:pPr>
          </w:p>
        </w:tc>
        <w:tc>
          <w:tcPr>
            <w:tcW w:w="871" w:type="dxa"/>
            <w:shd w:val="clear" w:color="auto" w:fill="auto"/>
          </w:tcPr>
          <w:p w:rsidR="00623D1E" w:rsidRPr="00B60BC9" w:rsidRDefault="00623D1E" w:rsidP="00623D1E">
            <w:pPr>
              <w:jc w:val="both"/>
              <w:rPr>
                <w:rFonts w:ascii="Arial Narrow" w:hAnsi="Arial Narrow"/>
                <w:sz w:val="18"/>
                <w:szCs w:val="18"/>
              </w:rPr>
            </w:pPr>
          </w:p>
        </w:tc>
        <w:tc>
          <w:tcPr>
            <w:tcW w:w="925" w:type="dxa"/>
            <w:shd w:val="clear" w:color="auto" w:fill="auto"/>
          </w:tcPr>
          <w:p w:rsidR="00623D1E" w:rsidRPr="00B60BC9" w:rsidRDefault="00623D1E" w:rsidP="00623D1E">
            <w:pPr>
              <w:jc w:val="both"/>
              <w:rPr>
                <w:rFonts w:ascii="Arial Narrow" w:hAnsi="Arial Narrow"/>
                <w:sz w:val="18"/>
                <w:szCs w:val="18"/>
              </w:rPr>
            </w:pPr>
          </w:p>
        </w:tc>
        <w:tc>
          <w:tcPr>
            <w:tcW w:w="709" w:type="dxa"/>
            <w:shd w:val="clear" w:color="auto" w:fill="auto"/>
          </w:tcPr>
          <w:p w:rsidR="00623D1E" w:rsidRPr="00B60BC9" w:rsidRDefault="00623D1E" w:rsidP="00623D1E">
            <w:pPr>
              <w:jc w:val="both"/>
              <w:rPr>
                <w:rFonts w:ascii="Arial Narrow" w:hAnsi="Arial Narrow"/>
                <w:sz w:val="18"/>
                <w:szCs w:val="18"/>
              </w:rPr>
            </w:pPr>
          </w:p>
        </w:tc>
        <w:tc>
          <w:tcPr>
            <w:tcW w:w="708" w:type="dxa"/>
            <w:shd w:val="clear" w:color="auto" w:fill="auto"/>
          </w:tcPr>
          <w:p w:rsidR="00623D1E" w:rsidRPr="00B60BC9" w:rsidRDefault="00623D1E" w:rsidP="00623D1E">
            <w:pPr>
              <w:jc w:val="both"/>
              <w:rPr>
                <w:rFonts w:ascii="Arial Narrow" w:hAnsi="Arial Narrow"/>
                <w:sz w:val="18"/>
                <w:szCs w:val="18"/>
              </w:rPr>
            </w:pPr>
          </w:p>
        </w:tc>
      </w:tr>
    </w:tbl>
    <w:p w:rsidR="00623D1E" w:rsidRPr="00DD32F2" w:rsidRDefault="00623D1E" w:rsidP="00623D1E">
      <w:pPr>
        <w:jc w:val="both"/>
        <w:rPr>
          <w:b/>
          <w:i/>
          <w:u w:val="single"/>
        </w:rPr>
      </w:pPr>
    </w:p>
    <w:p w:rsidR="00623D1E" w:rsidRPr="00DD32F2" w:rsidRDefault="00623D1E" w:rsidP="00623D1E">
      <w:pPr>
        <w:jc w:val="both"/>
      </w:pPr>
      <w:r w:rsidRPr="00DD32F2">
        <w:rPr>
          <w:b/>
        </w:rPr>
        <w:t>Термін надання Послуг</w:t>
      </w:r>
      <w:r w:rsidRPr="00DD32F2">
        <w:t>:  протягом дії Договору.</w:t>
      </w:r>
    </w:p>
    <w:p w:rsidR="00623D1E" w:rsidRPr="00F03811" w:rsidRDefault="00623D1E" w:rsidP="00623D1E">
      <w:pPr>
        <w:rPr>
          <w:b/>
          <w:bCs/>
          <w:lang w:val="en-US"/>
        </w:rPr>
      </w:pPr>
    </w:p>
    <w:sectPr w:rsidR="00623D1E" w:rsidRPr="00F03811" w:rsidSect="00B31F19">
      <w:footerReference w:type="default" r:id="rId30"/>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9D1" w:rsidRDefault="003119D1">
      <w:r>
        <w:separator/>
      </w:r>
    </w:p>
  </w:endnote>
  <w:endnote w:type="continuationSeparator" w:id="0">
    <w:p w:rsidR="003119D1" w:rsidRDefault="0031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tka Text">
    <w:panose1 w:val="02000505000000020004"/>
    <w:charset w:val="CC"/>
    <w:family w:val="auto"/>
    <w:pitch w:val="variable"/>
    <w:sig w:usb0="A00002EF" w:usb1="4000204B" w:usb2="00000000" w:usb3="00000000" w:csb0="0000019F" w:csb1="00000000"/>
  </w:font>
  <w:font w:name="Droid Sans Fallback">
    <w:altName w:val="Cambria"/>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1E" w:rsidRDefault="00623D1E"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623D1E" w:rsidRDefault="00623D1E"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1E" w:rsidRDefault="00623D1E"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94B51">
      <w:rPr>
        <w:rStyle w:val="a9"/>
        <w:noProof/>
      </w:rPr>
      <w:t>27</w:t>
    </w:r>
    <w:r>
      <w:rPr>
        <w:rStyle w:val="a9"/>
      </w:rPr>
      <w:fldChar w:fldCharType="end"/>
    </w:r>
  </w:p>
  <w:p w:rsidR="00623D1E" w:rsidRDefault="00623D1E" w:rsidP="007A4B6C">
    <w:pPr>
      <w:pStyle w:val="a5"/>
      <w:framePr w:wrap="around" w:vAnchor="text" w:hAnchor="margin" w:xAlign="right" w:y="1"/>
      <w:jc w:val="center"/>
      <w:rPr>
        <w:rStyle w:val="a9"/>
      </w:rPr>
    </w:pPr>
  </w:p>
  <w:p w:rsidR="00623D1E" w:rsidRDefault="00623D1E" w:rsidP="009B0AC3">
    <w:pPr>
      <w:pStyle w:val="a5"/>
      <w:framePr w:wrap="around" w:vAnchor="text" w:hAnchor="margin" w:y="1"/>
      <w:ind w:right="360"/>
      <w:rPr>
        <w:rStyle w:val="a9"/>
      </w:rPr>
    </w:pPr>
  </w:p>
  <w:p w:rsidR="00623D1E" w:rsidRDefault="00623D1E"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1E" w:rsidRDefault="00623D1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1E" w:rsidRDefault="00623D1E">
    <w:pPr>
      <w:pStyle w:val="a5"/>
      <w:jc w:val="center"/>
    </w:pPr>
    <w:r>
      <w:fldChar w:fldCharType="begin"/>
    </w:r>
    <w:r>
      <w:instrText xml:space="preserve"> PAGE   \* MERGEFORMAT </w:instrText>
    </w:r>
    <w:r>
      <w:fldChar w:fldCharType="separate"/>
    </w:r>
    <w:r w:rsidR="00E94B51">
      <w:rPr>
        <w:noProof/>
      </w:rPr>
      <w:t>74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9D1" w:rsidRDefault="003119D1">
      <w:r>
        <w:separator/>
      </w:r>
    </w:p>
  </w:footnote>
  <w:footnote w:type="continuationSeparator" w:id="0">
    <w:p w:rsidR="003119D1" w:rsidRDefault="00311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1E" w:rsidRDefault="00623D1E">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1E" w:rsidRDefault="00623D1E">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1E" w:rsidRDefault="00623D1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C419B9"/>
    <w:multiLevelType w:val="hybridMultilevel"/>
    <w:tmpl w:val="748C7F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3C374CC"/>
    <w:multiLevelType w:val="multilevel"/>
    <w:tmpl w:val="346C92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EC2554D"/>
    <w:multiLevelType w:val="hybridMultilevel"/>
    <w:tmpl w:val="E03C019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12E54F3"/>
    <w:multiLevelType w:val="hybridMultilevel"/>
    <w:tmpl w:val="488ED484"/>
    <w:lvl w:ilvl="0" w:tplc="61DC95DA">
      <w:start w:val="1"/>
      <w:numFmt w:val="bullet"/>
      <w:lvlText w:val="-"/>
      <w:lvlJc w:val="left"/>
      <w:pPr>
        <w:ind w:left="720" w:hanging="360"/>
      </w:pPr>
      <w:rPr>
        <w:rFonts w:ascii="Sitka Text" w:hAnsi="Sitka Text"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5C6FD7"/>
    <w:multiLevelType w:val="hybridMultilevel"/>
    <w:tmpl w:val="D9E238B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2D70EA"/>
    <w:multiLevelType w:val="hybridMultilevel"/>
    <w:tmpl w:val="4FE2E9A8"/>
    <w:lvl w:ilvl="0" w:tplc="F11ED296">
      <w:start w:val="2"/>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3" w15:restartNumberingAfterBreak="0">
    <w:nsid w:val="1D6E2A35"/>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DFF6B79"/>
    <w:multiLevelType w:val="multilevel"/>
    <w:tmpl w:val="A7D88256"/>
    <w:lvl w:ilvl="0">
      <w:start w:val="1"/>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21806AAD"/>
    <w:multiLevelType w:val="hybridMultilevel"/>
    <w:tmpl w:val="E306E476"/>
    <w:lvl w:ilvl="0" w:tplc="0E506600">
      <w:start w:val="1"/>
      <w:numFmt w:val="decimal"/>
      <w:lvlText w:val="%1."/>
      <w:lvlJc w:val="left"/>
      <w:pPr>
        <w:ind w:left="502" w:hanging="360"/>
      </w:pPr>
      <w:rPr>
        <w:rFonts w:ascii="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21E17B6"/>
    <w:multiLevelType w:val="hybridMultilevel"/>
    <w:tmpl w:val="157473EA"/>
    <w:lvl w:ilvl="0" w:tplc="74765C3E">
      <w:start w:val="1"/>
      <w:numFmt w:val="decimal"/>
      <w:lvlText w:val="%1."/>
      <w:lvlJc w:val="left"/>
      <w:pPr>
        <w:ind w:left="502"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CFD3241"/>
    <w:multiLevelType w:val="hybridMultilevel"/>
    <w:tmpl w:val="624A386E"/>
    <w:lvl w:ilvl="0" w:tplc="81201D5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F2414F3"/>
    <w:multiLevelType w:val="hybridMultilevel"/>
    <w:tmpl w:val="B82CE3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FCA7BFF"/>
    <w:multiLevelType w:val="hybridMultilevel"/>
    <w:tmpl w:val="2FA67E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57D0299"/>
    <w:multiLevelType w:val="hybridMultilevel"/>
    <w:tmpl w:val="BA305DDE"/>
    <w:lvl w:ilvl="0" w:tplc="61DC95DA">
      <w:start w:val="1"/>
      <w:numFmt w:val="bullet"/>
      <w:lvlText w:val="-"/>
      <w:lvlJc w:val="left"/>
      <w:pPr>
        <w:ind w:left="720" w:hanging="360"/>
      </w:pPr>
      <w:rPr>
        <w:rFonts w:ascii="Sitka Text" w:hAnsi="Sitka Text"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D8369A2"/>
    <w:multiLevelType w:val="hybridMultilevel"/>
    <w:tmpl w:val="BB148AEC"/>
    <w:lvl w:ilvl="0" w:tplc="54CCA6E2">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5" w15:restartNumberingAfterBreak="0">
    <w:nsid w:val="4F564931"/>
    <w:multiLevelType w:val="hybridMultilevel"/>
    <w:tmpl w:val="23DE47E0"/>
    <w:lvl w:ilvl="0" w:tplc="C854DEAE">
      <w:start w:val="1"/>
      <w:numFmt w:val="decimal"/>
      <w:lvlText w:val="%1."/>
      <w:lvlJc w:val="left"/>
      <w:pPr>
        <w:ind w:left="502"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1CE212D"/>
    <w:multiLevelType w:val="hybridMultilevel"/>
    <w:tmpl w:val="E5C43206"/>
    <w:lvl w:ilvl="0" w:tplc="61DC95DA">
      <w:start w:val="1"/>
      <w:numFmt w:val="bullet"/>
      <w:lvlText w:val="-"/>
      <w:lvlJc w:val="left"/>
      <w:pPr>
        <w:ind w:left="1440" w:hanging="360"/>
      </w:pPr>
      <w:rPr>
        <w:rFonts w:ascii="Sitka Text" w:hAnsi="Sitka Text" w:hint="default"/>
        <w:b w:val="0"/>
        <w:i w:val="0"/>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7" w15:restartNumberingAfterBreak="0">
    <w:nsid w:val="52001F13"/>
    <w:multiLevelType w:val="hybridMultilevel"/>
    <w:tmpl w:val="8DDC9D74"/>
    <w:lvl w:ilvl="0" w:tplc="61DC95DA">
      <w:start w:val="1"/>
      <w:numFmt w:val="bullet"/>
      <w:lvlText w:val="-"/>
      <w:lvlJc w:val="left"/>
      <w:pPr>
        <w:ind w:left="720" w:hanging="360"/>
      </w:pPr>
      <w:rPr>
        <w:rFonts w:ascii="Sitka Text" w:hAnsi="Sitka Text"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4C12BF2"/>
    <w:multiLevelType w:val="hybridMultilevel"/>
    <w:tmpl w:val="7BA00E46"/>
    <w:lvl w:ilvl="0" w:tplc="78F85A38">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1" w15:restartNumberingAfterBreak="0">
    <w:nsid w:val="5B592D56"/>
    <w:multiLevelType w:val="hybridMultilevel"/>
    <w:tmpl w:val="64243216"/>
    <w:lvl w:ilvl="0" w:tplc="BB180318">
      <w:start w:val="1"/>
      <w:numFmt w:val="bullet"/>
      <w:lvlText w:val="-"/>
      <w:lvlJc w:val="left"/>
      <w:pPr>
        <w:ind w:left="2716" w:hanging="360"/>
      </w:pPr>
      <w:rPr>
        <w:rFonts w:ascii="Times New Roman" w:eastAsia="Times New Roman" w:hAnsi="Times New Roman" w:cs="Times New Roman" w:hint="default"/>
      </w:rPr>
    </w:lvl>
    <w:lvl w:ilvl="1" w:tplc="04220001">
      <w:start w:val="1"/>
      <w:numFmt w:val="bullet"/>
      <w:lvlText w:val=""/>
      <w:lvlJc w:val="left"/>
      <w:pPr>
        <w:ind w:left="2716" w:hanging="360"/>
      </w:pPr>
      <w:rPr>
        <w:rFonts w:ascii="Symbol" w:hAnsi="Symbol" w:hint="default"/>
      </w:rPr>
    </w:lvl>
    <w:lvl w:ilvl="2" w:tplc="04220005" w:tentative="1">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32"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396330"/>
    <w:multiLevelType w:val="hybridMultilevel"/>
    <w:tmpl w:val="3BFEEF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2AA6ACA"/>
    <w:multiLevelType w:val="multilevel"/>
    <w:tmpl w:val="2B36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FD7024"/>
    <w:multiLevelType w:val="hybridMultilevel"/>
    <w:tmpl w:val="F022F262"/>
    <w:lvl w:ilvl="0" w:tplc="63727210">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6B74A65"/>
    <w:multiLevelType w:val="hybridMultilevel"/>
    <w:tmpl w:val="87F8D1C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8E906C5"/>
    <w:multiLevelType w:val="hybridMultilevel"/>
    <w:tmpl w:val="B37AFFC4"/>
    <w:lvl w:ilvl="0" w:tplc="61DC95DA">
      <w:start w:val="1"/>
      <w:numFmt w:val="bullet"/>
      <w:lvlText w:val="-"/>
      <w:lvlJc w:val="left"/>
      <w:pPr>
        <w:ind w:left="720" w:hanging="360"/>
      </w:pPr>
      <w:rPr>
        <w:rFonts w:ascii="Sitka Text" w:hAnsi="Sitka Text"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A976538"/>
    <w:multiLevelType w:val="hybridMultilevel"/>
    <w:tmpl w:val="D13CAA52"/>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FA856C3"/>
    <w:multiLevelType w:val="hybridMultilevel"/>
    <w:tmpl w:val="974255A8"/>
    <w:lvl w:ilvl="0" w:tplc="BB180318">
      <w:start w:val="1"/>
      <w:numFmt w:val="bullet"/>
      <w:lvlText w:val="-"/>
      <w:lvlJc w:val="left"/>
      <w:pPr>
        <w:ind w:left="2716"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1C1B72"/>
    <w:multiLevelType w:val="hybridMultilevel"/>
    <w:tmpl w:val="37702E40"/>
    <w:lvl w:ilvl="0" w:tplc="61DC95DA">
      <w:start w:val="1"/>
      <w:numFmt w:val="bullet"/>
      <w:lvlText w:val="-"/>
      <w:lvlJc w:val="left"/>
      <w:pPr>
        <w:ind w:left="720" w:hanging="360"/>
      </w:pPr>
      <w:rPr>
        <w:rFonts w:ascii="Sitka Text" w:hAnsi="Sitka Text"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7472A24"/>
    <w:multiLevelType w:val="hybridMultilevel"/>
    <w:tmpl w:val="9DA08C90"/>
    <w:lvl w:ilvl="0" w:tplc="484A8BAC">
      <w:numFmt w:val="bullet"/>
      <w:lvlText w:val="-"/>
      <w:lvlJc w:val="left"/>
      <w:pPr>
        <w:ind w:left="1724" w:hanging="360"/>
      </w:pPr>
      <w:rPr>
        <w:rFonts w:ascii="Times New Roman" w:eastAsia="Droid Sans Fallback" w:hAnsi="Times New Roman" w:cs="Times New Roman"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44" w15:restartNumberingAfterBreak="0">
    <w:nsid w:val="7ED574B9"/>
    <w:multiLevelType w:val="hybridMultilevel"/>
    <w:tmpl w:val="5D6EA30E"/>
    <w:lvl w:ilvl="0" w:tplc="61DC95DA">
      <w:start w:val="1"/>
      <w:numFmt w:val="bullet"/>
      <w:lvlText w:val="-"/>
      <w:lvlJc w:val="left"/>
      <w:pPr>
        <w:ind w:left="720" w:hanging="360"/>
      </w:pPr>
      <w:rPr>
        <w:rFonts w:ascii="Sitka Text" w:hAnsi="Sitka Text"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F9D73F3"/>
    <w:multiLevelType w:val="hybridMultilevel"/>
    <w:tmpl w:val="062E82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0"/>
  </w:num>
  <w:num w:numId="4">
    <w:abstractNumId w:val="37"/>
  </w:num>
  <w:num w:numId="5">
    <w:abstractNumId w:val="23"/>
  </w:num>
  <w:num w:numId="6">
    <w:abstractNumId w:val="17"/>
  </w:num>
  <w:num w:numId="7">
    <w:abstractNumId w:val="4"/>
  </w:num>
  <w:num w:numId="8">
    <w:abstractNumId w:val="29"/>
  </w:num>
  <w:num w:numId="9">
    <w:abstractNumId w:val="13"/>
  </w:num>
  <w:num w:numId="10">
    <w:abstractNumId w:val="42"/>
  </w:num>
  <w:num w:numId="11">
    <w:abstractNumId w:val="32"/>
  </w:num>
  <w:num w:numId="12">
    <w:abstractNumId w:val="9"/>
  </w:num>
  <w:num w:numId="13">
    <w:abstractNumId w:val="18"/>
  </w:num>
  <w:num w:numId="14">
    <w:abstractNumId w:val="11"/>
  </w:num>
  <w:num w:numId="15">
    <w:abstractNumId w:val="35"/>
  </w:num>
  <w:num w:numId="16">
    <w:abstractNumId w:val="36"/>
  </w:num>
  <w:num w:numId="17">
    <w:abstractNumId w:val="39"/>
  </w:num>
  <w:num w:numId="18">
    <w:abstractNumId w:val="15"/>
  </w:num>
  <w:num w:numId="19">
    <w:abstractNumId w:val="16"/>
  </w:num>
  <w:num w:numId="20">
    <w:abstractNumId w:val="25"/>
  </w:num>
  <w:num w:numId="21">
    <w:abstractNumId w:val="19"/>
  </w:num>
  <w:num w:numId="22">
    <w:abstractNumId w:val="43"/>
  </w:num>
  <w:num w:numId="23">
    <w:abstractNumId w:val="6"/>
  </w:num>
  <w:num w:numId="24">
    <w:abstractNumId w:val="31"/>
  </w:num>
  <w:num w:numId="25">
    <w:abstractNumId w:val="10"/>
  </w:num>
  <w:num w:numId="26">
    <w:abstractNumId w:val="14"/>
  </w:num>
  <w:num w:numId="27">
    <w:abstractNumId w:val="24"/>
  </w:num>
  <w:num w:numId="28">
    <w:abstractNumId w:val="3"/>
  </w:num>
  <w:num w:numId="29">
    <w:abstractNumId w:val="40"/>
  </w:num>
  <w:num w:numId="30">
    <w:abstractNumId w:val="34"/>
  </w:num>
  <w:num w:numId="31">
    <w:abstractNumId w:val="28"/>
  </w:num>
  <w:num w:numId="32">
    <w:abstractNumId w:val="8"/>
  </w:num>
  <w:num w:numId="33">
    <w:abstractNumId w:val="12"/>
  </w:num>
  <w:num w:numId="34">
    <w:abstractNumId w:val="38"/>
  </w:num>
  <w:num w:numId="35">
    <w:abstractNumId w:val="26"/>
  </w:num>
  <w:num w:numId="36">
    <w:abstractNumId w:val="41"/>
  </w:num>
  <w:num w:numId="37">
    <w:abstractNumId w:val="44"/>
  </w:num>
  <w:num w:numId="38">
    <w:abstractNumId w:val="27"/>
  </w:num>
  <w:num w:numId="39">
    <w:abstractNumId w:val="22"/>
  </w:num>
  <w:num w:numId="40">
    <w:abstractNumId w:val="33"/>
  </w:num>
  <w:num w:numId="41">
    <w:abstractNumId w:val="21"/>
  </w:num>
  <w:num w:numId="42">
    <w:abstractNumId w:val="20"/>
  </w:num>
  <w:num w:numId="43">
    <w:abstractNumId w:val="2"/>
  </w:num>
  <w:num w:numId="44">
    <w:abstractNumId w:val="4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47E"/>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73"/>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4E"/>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B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3D20"/>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468"/>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5C3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CEA"/>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D5"/>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3D10"/>
    <w:rsid w:val="002940AD"/>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9D1"/>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4AA"/>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1D5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D54"/>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9E7"/>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AFC"/>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D1E"/>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05C"/>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6B"/>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C0A"/>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DE3"/>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128"/>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051"/>
    <w:rsid w:val="00DA4DF8"/>
    <w:rsid w:val="00DA53AB"/>
    <w:rsid w:val="00DA54FE"/>
    <w:rsid w:val="00DA5853"/>
    <w:rsid w:val="00DA5A2A"/>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9B2"/>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4B51"/>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811"/>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05"/>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1E018"/>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305"/>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pPr>
      <w:keepNext/>
      <w:ind w:left="360"/>
      <w:jc w:val="center"/>
      <w:outlineLvl w:val="2"/>
    </w:pPr>
    <w:rPr>
      <w:b/>
      <w:sz w:val="28"/>
      <w:szCs w:val="28"/>
    </w:rPr>
  </w:style>
  <w:style w:type="paragraph" w:styleId="4">
    <w:name w:val="heading 4"/>
    <w:basedOn w:val="a"/>
    <w:next w:val="a"/>
    <w:link w:val="40"/>
    <w:uiPriority w:val="9"/>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uiPriority w:val="99"/>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uiPriority w:val="99"/>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uiPriority w:val="99"/>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99"/>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uiPriority w:val="9"/>
    <w:rsid w:val="00D56C0C"/>
    <w:rPr>
      <w:b/>
      <w:sz w:val="28"/>
      <w:szCs w:val="28"/>
      <w:lang w:eastAsia="ru-RU"/>
    </w:rPr>
  </w:style>
  <w:style w:type="character" w:customStyle="1" w:styleId="40">
    <w:name w:val="Заголовок 4 Знак"/>
    <w:basedOn w:val="a0"/>
    <w:link w:val="4"/>
    <w:uiPriority w:val="9"/>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rsid w:val="00D56C0C"/>
    <w:rPr>
      <w:lang w:eastAsia="ru-RU"/>
    </w:rPr>
  </w:style>
  <w:style w:type="character" w:customStyle="1" w:styleId="af0">
    <w:name w:val="Тема примітки Знак"/>
    <w:basedOn w:val="ae"/>
    <w:link w:val="af"/>
    <w:uiPriority w:val="99"/>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character" w:customStyle="1" w:styleId="value">
    <w:name w:val="value"/>
    <w:basedOn w:val="a0"/>
    <w:rsid w:val="00F92305"/>
  </w:style>
  <w:style w:type="paragraph" w:customStyle="1" w:styleId="aff6">
    <w:name w:val="ДинТекстОбыч"/>
    <w:basedOn w:val="a"/>
    <w:rsid w:val="00623D1E"/>
    <w:rPr>
      <w:szCs w:val="20"/>
    </w:rPr>
  </w:style>
  <w:style w:type="paragraph" w:customStyle="1" w:styleId="Iauiuealex">
    <w:name w:val="Iau?iue.alex"/>
    <w:rsid w:val="00623D1E"/>
    <w:pPr>
      <w:widowControl w:val="0"/>
    </w:pPr>
    <w:rPr>
      <w:rFonts w:ascii="UkrainianJournal" w:hAnsi="UkrainianJournal"/>
      <w:lang w:val="ru-RU" w:eastAsia="ru-RU"/>
    </w:rPr>
  </w:style>
  <w:style w:type="character" w:customStyle="1" w:styleId="1b">
    <w:name w:val="Основний текст Знак1"/>
    <w:basedOn w:val="a0"/>
    <w:locked/>
    <w:rsid w:val="00623D1E"/>
    <w:rPr>
      <w:rFonts w:ascii="Times New Roman" w:eastAsia="Times New Roman" w:hAnsi="Times New Roman" w:cs="Times New Roman"/>
      <w:sz w:val="24"/>
      <w:szCs w:val="20"/>
      <w:lang w:eastAsia="ru-RU"/>
    </w:rPr>
  </w:style>
  <w:style w:type="character" w:customStyle="1" w:styleId="1c">
    <w:name w:val="Тема примітки Знак1"/>
    <w:basedOn w:val="ae"/>
    <w:uiPriority w:val="99"/>
    <w:semiHidden/>
    <w:rsid w:val="00623D1E"/>
    <w:rPr>
      <w:rFonts w:ascii="Calibri" w:eastAsia="Droid Sans Fallback" w:hAnsi="Calibri" w:cs="Times New Roman"/>
      <w:b/>
      <w:bCs/>
      <w:sz w:val="20"/>
      <w:szCs w:val="20"/>
      <w:lang w:eastAsia="ru-RU"/>
    </w:rPr>
  </w:style>
  <w:style w:type="paragraph" w:styleId="2d">
    <w:name w:val="toc 2"/>
    <w:basedOn w:val="a"/>
    <w:next w:val="a"/>
    <w:autoRedefine/>
    <w:uiPriority w:val="39"/>
    <w:unhideWhenUsed/>
    <w:rsid w:val="00623D1E"/>
    <w:pPr>
      <w:spacing w:after="100"/>
      <w:ind w:left="240"/>
    </w:pPr>
    <w:rPr>
      <w:rFonts w:ascii="Calibri" w:eastAsia="Calibri" w:hAnsi="Calibri" w:cs="Calibri"/>
      <w:lang w:eastAsia="en-GB"/>
    </w:rPr>
  </w:style>
  <w:style w:type="paragraph" w:styleId="38">
    <w:name w:val="toc 3"/>
    <w:basedOn w:val="a"/>
    <w:next w:val="a"/>
    <w:autoRedefine/>
    <w:uiPriority w:val="39"/>
    <w:unhideWhenUsed/>
    <w:rsid w:val="00623D1E"/>
    <w:pPr>
      <w:spacing w:after="100"/>
      <w:ind w:left="480"/>
    </w:pPr>
    <w:rPr>
      <w:lang w:val="en-US" w:eastAsia="en-GB"/>
    </w:rPr>
  </w:style>
  <w:style w:type="table" w:customStyle="1" w:styleId="1d">
    <w:name w:val="Сітка таблиці1"/>
    <w:basedOn w:val="a1"/>
    <w:next w:val="af5"/>
    <w:uiPriority w:val="39"/>
    <w:rsid w:val="00623D1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Plain Table 1"/>
    <w:basedOn w:val="a1"/>
    <w:uiPriority w:val="41"/>
    <w:rsid w:val="00623D1E"/>
    <w:pPr>
      <w:jc w:val="both"/>
    </w:pPr>
    <w:rPr>
      <w:sz w:val="24"/>
      <w:szCs w:val="24"/>
      <w:lang w:val="uk"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755-1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radnuk.com.ua/pravova-baza/pro-zatverdzhennia-typovoi-antykoruptsijnoi-prohramy-iurydychnoi-osoby/" TargetMode="External"/><Relationship Id="rId29"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23FAD-3AF2-4036-B378-C68A2DFB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74</Pages>
  <Words>132244</Words>
  <Characters>75380</Characters>
  <Application>Microsoft Office Word</Application>
  <DocSecurity>0</DocSecurity>
  <Lines>628</Lines>
  <Paragraphs>414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207210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4</cp:revision>
  <cp:lastPrinted>2022-11-25T11:53:00Z</cp:lastPrinted>
  <dcterms:created xsi:type="dcterms:W3CDTF">2023-05-30T13:25:00Z</dcterms:created>
  <dcterms:modified xsi:type="dcterms:W3CDTF">2023-05-31T06:06:00Z</dcterms:modified>
</cp:coreProperties>
</file>