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DC96" w14:textId="77777777" w:rsidR="00A63380" w:rsidRDefault="00A63380" w:rsidP="00A633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14:paraId="7C344E1D" w14:textId="77777777" w:rsidR="00A63380" w:rsidRDefault="00A63380" w:rsidP="00A63380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проведення спрощеної закупівлі</w:t>
      </w:r>
    </w:p>
    <w:p w14:paraId="7DA5B6D4" w14:textId="77777777" w:rsidR="00A63380" w:rsidRDefault="00A63380" w:rsidP="00A63380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63CC70" w14:textId="77777777" w:rsidR="00A63380" w:rsidRDefault="00A63380" w:rsidP="00A63380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-426" w:firstLine="852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Комунальне некомерційне підприємство «Міська лікарня № 6» Запорізької міської ради, 69035, м. Запоріжжя, вул. Сталеварів,34, код ЄДРПОУ 05498683, категорія - </w:t>
      </w:r>
      <w:r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 відповідно до п.3 ч.4 ст.2 Закону, а саме:  підприємства, установи, організації, зазначені у пункті 3 частини першої статті другої Закону України «Про публічні закупівлі».</w:t>
      </w:r>
      <w:r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 </w:t>
      </w:r>
    </w:p>
    <w:p w14:paraId="64A6D467" w14:textId="77777777" w:rsidR="00A63380" w:rsidRDefault="00A63380" w:rsidP="00A63380">
      <w:pPr>
        <w:pStyle w:val="a3"/>
        <w:shd w:val="clear" w:color="auto" w:fill="FFFFFF"/>
        <w:spacing w:line="240" w:lineRule="auto"/>
        <w:ind w:left="-426" w:firstLine="852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</w:p>
    <w:p w14:paraId="6F2F6CF3" w14:textId="77777777" w:rsidR="00A63380" w:rsidRDefault="00A63380" w:rsidP="00A633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ДК 021:2015  03210000-6 – Зернові культури та картопля (горох сушений)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14:paraId="097397F2" w14:textId="77777777" w:rsidR="00A63380" w:rsidRDefault="00A63380" w:rsidP="00A63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</w:p>
    <w:p w14:paraId="3298E785" w14:textId="77777777" w:rsidR="00A63380" w:rsidRDefault="00A63380" w:rsidP="00A633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Інформація про технічні, якісні та інші характеристики предмета закупівлі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val="uk-UA" w:eastAsia="ru-RU"/>
        </w:rPr>
        <w:t>Згідно з Додатком № 1 до цього оголошення.</w:t>
      </w:r>
    </w:p>
    <w:p w14:paraId="2EF6B388" w14:textId="77777777" w:rsidR="00A63380" w:rsidRDefault="00A63380" w:rsidP="00A63380">
      <w:pPr>
        <w:pStyle w:val="a3"/>
        <w:shd w:val="clear" w:color="auto" w:fill="FFFFFF"/>
        <w:tabs>
          <w:tab w:val="left" w:pos="28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</w:p>
    <w:p w14:paraId="4952368E" w14:textId="7E0253D9" w:rsidR="00A63380" w:rsidRDefault="00A63380" w:rsidP="00A6338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Кількість та місце поставки товарів або обсяг і місце виконання робіт чи надання послуг</w:t>
      </w:r>
      <w:r>
        <w:rPr>
          <w:rFonts w:ascii="Times New Roman" w:eastAsia="Times New Roman" w:hAnsi="Times New Roman" w:cs="Times New Roman"/>
          <w:lang w:val="uk-UA" w:eastAsia="ru-RU"/>
        </w:rPr>
        <w:t xml:space="preserve">:          </w:t>
      </w:r>
      <w:r w:rsidR="00222596">
        <w:rPr>
          <w:rFonts w:ascii="Times New Roman" w:eastAsia="Times New Roman" w:hAnsi="Times New Roman" w:cs="Times New Roman"/>
          <w:b/>
          <w:lang w:val="uk-UA" w:eastAsia="ru-RU"/>
        </w:rPr>
        <w:t>200</w:t>
      </w:r>
      <w:r>
        <w:rPr>
          <w:rFonts w:ascii="Times New Roman" w:eastAsia="Times New Roman" w:hAnsi="Times New Roman" w:cs="Times New Roman"/>
          <w:b/>
          <w:lang w:val="uk-UA" w:eastAsia="ru-RU"/>
        </w:rPr>
        <w:t>,00 кг; 69035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, м. Запоріжжя, вул. Сталеварів,34</w:t>
      </w:r>
      <w:r>
        <w:rPr>
          <w:rFonts w:ascii="Times New Roman" w:hAnsi="Times New Roman" w:cs="Times New Roman"/>
          <w:b/>
          <w:lang w:val="uk-UA"/>
        </w:rPr>
        <w:t>.</w:t>
      </w:r>
    </w:p>
    <w:p w14:paraId="7203D0BB" w14:textId="77777777" w:rsidR="00A63380" w:rsidRDefault="00A63380" w:rsidP="00A63380">
      <w:pPr>
        <w:tabs>
          <w:tab w:val="left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lang w:val="uk-UA"/>
        </w:rPr>
      </w:pPr>
    </w:p>
    <w:p w14:paraId="176B8C66" w14:textId="77777777" w:rsidR="00A63380" w:rsidRDefault="00A63380" w:rsidP="00A63380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Строк поставки товарів, виконання робіт, надання послуг: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по 31.12.2022 року.</w:t>
      </w:r>
    </w:p>
    <w:p w14:paraId="13F5DF47" w14:textId="77777777" w:rsidR="00A63380" w:rsidRDefault="00A63380" w:rsidP="00A63380">
      <w:pPr>
        <w:shd w:val="clear" w:color="auto" w:fill="FFFFFF"/>
        <w:tabs>
          <w:tab w:val="left" w:pos="142"/>
          <w:tab w:val="left" w:pos="1134"/>
        </w:tabs>
        <w:spacing w:before="240" w:line="240" w:lineRule="auto"/>
        <w:ind w:left="-426" w:firstLine="852"/>
        <w:jc w:val="both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6. Умови оплати: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lang w:val="uk-UA" w:eastAsia="ar-SA"/>
        </w:rPr>
        <w:t>Розрахунки за товар проводяться по факту його постачання,</w:t>
      </w:r>
      <w:r>
        <w:rPr>
          <w:rFonts w:ascii="Times New Roman" w:hAnsi="Times New Roman" w:cs="Times New Roman"/>
          <w:b/>
          <w:color w:val="000000"/>
          <w:lang w:val="uk-UA" w:eastAsia="ar-SA"/>
        </w:rPr>
        <w:t xml:space="preserve"> шляхом безготівкового перерахування коштів на розрахунковий рахунок Постачальника протягом 30 календарних днів з дати фактичного отримання</w:t>
      </w:r>
      <w:r>
        <w:rPr>
          <w:rFonts w:ascii="Times New Roman" w:hAnsi="Times New Roman" w:cs="Times New Roman"/>
          <w:b/>
          <w:lang w:val="uk-UA" w:eastAsia="ar-SA"/>
        </w:rPr>
        <w:t xml:space="preserve"> товару Замовником згідно видаткової накладної.</w:t>
      </w:r>
    </w:p>
    <w:p w14:paraId="5A835F70" w14:textId="2340E1B5" w:rsidR="00A63380" w:rsidRPr="00F33AAE" w:rsidRDefault="009F45F7" w:rsidP="00A63380">
      <w:pPr>
        <w:shd w:val="clear" w:color="auto" w:fill="FFFFFF"/>
        <w:tabs>
          <w:tab w:val="left" w:pos="142"/>
          <w:tab w:val="left" w:pos="1134"/>
        </w:tabs>
        <w:spacing w:line="240" w:lineRule="auto"/>
        <w:ind w:left="-426" w:firstLine="85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7.   </w:t>
      </w:r>
      <w:bookmarkStart w:id="0" w:name="_GoBack"/>
      <w:bookmarkEnd w:id="0"/>
      <w:r w:rsidR="00A6338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Очікувана вартість предмета закупівлі: </w:t>
      </w:r>
      <w:r w:rsidR="00F33AAE" w:rsidRPr="00F33AAE">
        <w:rPr>
          <w:rFonts w:ascii="Times New Roman" w:eastAsia="Times New Roman" w:hAnsi="Times New Roman" w:cs="Times New Roman"/>
          <w:b/>
          <w:lang w:val="uk-UA" w:eastAsia="ru-RU"/>
        </w:rPr>
        <w:t>3 800</w:t>
      </w:r>
      <w:r w:rsidR="00A63380" w:rsidRPr="00F33AAE">
        <w:rPr>
          <w:rFonts w:ascii="Times New Roman" w:hAnsi="Times New Roman" w:cs="Times New Roman"/>
          <w:b/>
          <w:lang w:val="uk-UA"/>
        </w:rPr>
        <w:t xml:space="preserve"> грн. 00 коп. (</w:t>
      </w:r>
      <w:r w:rsidR="00F33AAE">
        <w:rPr>
          <w:rFonts w:ascii="Times New Roman" w:hAnsi="Times New Roman" w:cs="Times New Roman"/>
          <w:b/>
          <w:lang w:val="uk-UA"/>
        </w:rPr>
        <w:t>Три тисячі вісімсот</w:t>
      </w:r>
      <w:r w:rsidR="00A63380" w:rsidRPr="00F33AAE">
        <w:rPr>
          <w:rFonts w:ascii="Times New Roman" w:hAnsi="Times New Roman" w:cs="Times New Roman"/>
          <w:b/>
          <w:lang w:val="uk-UA"/>
        </w:rPr>
        <w:t xml:space="preserve"> грн. 00 коп.) з ПДВ.</w:t>
      </w:r>
    </w:p>
    <w:p w14:paraId="7CF131D0" w14:textId="673BFF67" w:rsidR="00A63380" w:rsidRPr="00F33AAE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8.  Період уточнення інформації про закупівлю (</w:t>
      </w:r>
      <w:r>
        <w:rPr>
          <w:rFonts w:ascii="Times New Roman" w:eastAsia="Times New Roman" w:hAnsi="Times New Roman" w:cs="Times New Roman"/>
          <w:lang w:eastAsia="ru-RU"/>
        </w:rPr>
        <w:t xml:space="preserve">становить 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робочих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з дня оприлюднення оголошення про проведення спрощеної закупівлі в електронній системі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визначений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оголошенні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оприлюднене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):  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до </w:t>
      </w:r>
      <w:r w:rsidR="00F33AAE">
        <w:rPr>
          <w:rFonts w:ascii="Times New Roman" w:eastAsia="Times New Roman" w:hAnsi="Times New Roman" w:cs="Times New Roman"/>
          <w:b/>
          <w:lang w:val="uk-UA" w:eastAsia="ru-RU"/>
        </w:rPr>
        <w:t>05 серпня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 2022 </w:t>
      </w:r>
      <w:r w:rsidRPr="00F33AAE">
        <w:rPr>
          <w:rFonts w:ascii="Times New Roman" w:eastAsia="Times New Roman" w:hAnsi="Times New Roman" w:cs="Times New Roman"/>
          <w:b/>
          <w:lang w:eastAsia="ru-RU"/>
        </w:rPr>
        <w:t xml:space="preserve">року о </w:t>
      </w:r>
      <w:r w:rsidR="00F33AAE">
        <w:rPr>
          <w:rFonts w:ascii="Times New Roman" w:eastAsia="Times New Roman" w:hAnsi="Times New Roman" w:cs="Times New Roman"/>
          <w:b/>
          <w:lang w:val="uk-UA" w:eastAsia="ru-RU"/>
        </w:rPr>
        <w:t>14</w:t>
      </w:r>
      <w:r w:rsidRPr="00F33AAE">
        <w:rPr>
          <w:rFonts w:ascii="Times New Roman" w:eastAsia="Times New Roman" w:hAnsi="Times New Roman" w:cs="Times New Roman"/>
          <w:b/>
          <w:lang w:eastAsia="ru-RU"/>
        </w:rPr>
        <w:t xml:space="preserve">:00 </w:t>
      </w:r>
      <w:proofErr w:type="spellStart"/>
      <w:r w:rsidRPr="00F33AAE">
        <w:rPr>
          <w:rFonts w:ascii="Times New Roman" w:eastAsia="Times New Roman" w:hAnsi="Times New Roman" w:cs="Times New Roman"/>
          <w:b/>
          <w:lang w:eastAsia="ru-RU"/>
        </w:rPr>
        <w:t>годині</w:t>
      </w:r>
      <w:proofErr w:type="spellEnd"/>
      <w:r w:rsidRPr="00F33AAE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14:paraId="4C10E881" w14:textId="026FFA80" w:rsidR="00A63380" w:rsidRPr="00F33AAE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9.  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  </w:t>
      </w:r>
      <w:r w:rsidRPr="00F33AAE">
        <w:rPr>
          <w:rFonts w:ascii="Times New Roman" w:eastAsia="Times New Roman" w:hAnsi="Times New Roman" w:cs="Times New Roman"/>
          <w:b/>
          <w:lang w:eastAsia="ru-RU"/>
        </w:rPr>
        <w:t>до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F33AAE">
        <w:rPr>
          <w:rFonts w:ascii="Times New Roman" w:eastAsia="Times New Roman" w:hAnsi="Times New Roman" w:cs="Times New Roman"/>
          <w:b/>
          <w:lang w:val="uk-UA" w:eastAsia="ru-RU"/>
        </w:rPr>
        <w:t>11 серпня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 xml:space="preserve"> 2022 року о </w:t>
      </w:r>
      <w:r w:rsidR="00F33AAE">
        <w:rPr>
          <w:rFonts w:ascii="Times New Roman" w:eastAsia="Times New Roman" w:hAnsi="Times New Roman" w:cs="Times New Roman"/>
          <w:b/>
          <w:lang w:val="uk-UA" w:eastAsia="ru-RU"/>
        </w:rPr>
        <w:t>14</w:t>
      </w:r>
      <w:r w:rsidRPr="00F33AAE">
        <w:rPr>
          <w:rFonts w:ascii="Times New Roman" w:eastAsia="Times New Roman" w:hAnsi="Times New Roman" w:cs="Times New Roman"/>
          <w:b/>
          <w:lang w:val="uk-UA" w:eastAsia="ru-RU"/>
        </w:rPr>
        <w:t>:00 годині.</w:t>
      </w:r>
    </w:p>
    <w:p w14:paraId="3FB48517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10. Перелік критеріїв та методика оцінки пропозицій із зазначенням питомої ваги критеріїв: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«Ціна – 100%».</w:t>
      </w:r>
    </w:p>
    <w:p w14:paraId="0B62903C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11.  Розмір та умови надання забезпечення пропозицій учасників: </w:t>
      </w:r>
      <w:r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не вимагається.</w:t>
      </w:r>
    </w:p>
    <w:p w14:paraId="5F440F35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12.  Розмір та умови надання забезпечення виконання договору про закупівлю: </w:t>
      </w:r>
      <w:r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не вимагається.</w:t>
      </w:r>
    </w:p>
    <w:p w14:paraId="5108540C" w14:textId="77777777" w:rsidR="00A63380" w:rsidRDefault="00A63380" w:rsidP="00A63380">
      <w:pPr>
        <w:shd w:val="clear" w:color="auto" w:fill="FFFFFF"/>
        <w:tabs>
          <w:tab w:val="left" w:pos="1134"/>
        </w:tabs>
        <w:spacing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13.  Розмір мінімального кроку пониження ціни під час електронного аукціону: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0,5%.</w:t>
      </w:r>
    </w:p>
    <w:p w14:paraId="478D2A7F" w14:textId="77777777" w:rsidR="00A63380" w:rsidRDefault="00A63380" w:rsidP="00A633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</w:t>
      </w:r>
      <w:r>
        <w:rPr>
          <w:rFonts w:ascii="Times New Roman" w:eastAsia="Times New Roman" w:hAnsi="Times New Roman" w:cs="Arial"/>
          <w:b/>
          <w:bCs/>
          <w:color w:val="000000"/>
          <w:lang w:val="uk-UA" w:eastAsia="ru-RU"/>
        </w:rPr>
        <w:t>Додатки до Оголошення про проведення спрощеної закупівлі:</w:t>
      </w:r>
    </w:p>
    <w:p w14:paraId="0DA437AF" w14:textId="77777777" w:rsidR="00A63380" w:rsidRDefault="00A63380" w:rsidP="00A6338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1 – Технічні вимоги до предмета закупівлі.</w:t>
      </w:r>
    </w:p>
    <w:p w14:paraId="6FF8FD7A" w14:textId="77777777" w:rsidR="00A63380" w:rsidRDefault="00A63380" w:rsidP="00A6338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2 – Документи, що надаються учасником.</w:t>
      </w:r>
    </w:p>
    <w:p w14:paraId="3E212768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3 – Проект договору.</w:t>
      </w:r>
    </w:p>
    <w:p w14:paraId="18F1A4D0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4 – Зразок пропозиції учасника.</w:t>
      </w:r>
    </w:p>
    <w:p w14:paraId="094C85D9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5 – Інша інформація.</w:t>
      </w:r>
    </w:p>
    <w:p w14:paraId="57B797D8" w14:textId="77777777" w:rsidR="00A63380" w:rsidRDefault="00A63380" w:rsidP="00A63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№ 6. - Листа-згода суб’єкта персональних даних</w:t>
      </w:r>
    </w:p>
    <w:p w14:paraId="39491448" w14:textId="77777777" w:rsidR="00A63380" w:rsidRDefault="00A63380" w:rsidP="00A633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4FFA697B" w14:textId="1B4CCAFE" w:rsidR="00A63380" w:rsidRDefault="00A63380" w:rsidP="00A633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Уповноважена особа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ab/>
        <w:t>Ольга МИХАЙЛОВА</w:t>
      </w:r>
    </w:p>
    <w:p w14:paraId="706BC731" w14:textId="31964550" w:rsidR="009828BD" w:rsidRPr="00A63380" w:rsidRDefault="009828BD" w:rsidP="00A63380"/>
    <w:sectPr w:rsidR="009828BD" w:rsidRPr="00A63380" w:rsidSect="00A6338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2BEE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346FF"/>
    <w:multiLevelType w:val="hybridMultilevel"/>
    <w:tmpl w:val="FB80F3F4"/>
    <w:lvl w:ilvl="0" w:tplc="589A5D3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F"/>
    <w:rsid w:val="00001081"/>
    <w:rsid w:val="000135BF"/>
    <w:rsid w:val="00094501"/>
    <w:rsid w:val="00131995"/>
    <w:rsid w:val="00142835"/>
    <w:rsid w:val="00146F91"/>
    <w:rsid w:val="001654AD"/>
    <w:rsid w:val="001753B7"/>
    <w:rsid w:val="00175F75"/>
    <w:rsid w:val="00194724"/>
    <w:rsid w:val="0020594E"/>
    <w:rsid w:val="00222596"/>
    <w:rsid w:val="002279E6"/>
    <w:rsid w:val="002517E1"/>
    <w:rsid w:val="002A0FED"/>
    <w:rsid w:val="003028A5"/>
    <w:rsid w:val="00315E35"/>
    <w:rsid w:val="003C0568"/>
    <w:rsid w:val="003C7411"/>
    <w:rsid w:val="00457B5D"/>
    <w:rsid w:val="004F2287"/>
    <w:rsid w:val="00504792"/>
    <w:rsid w:val="00556F95"/>
    <w:rsid w:val="00557F48"/>
    <w:rsid w:val="00571FBD"/>
    <w:rsid w:val="00583767"/>
    <w:rsid w:val="0058617E"/>
    <w:rsid w:val="005919BF"/>
    <w:rsid w:val="005B6A47"/>
    <w:rsid w:val="005E16D9"/>
    <w:rsid w:val="00601A50"/>
    <w:rsid w:val="00601BAA"/>
    <w:rsid w:val="006337CE"/>
    <w:rsid w:val="00644E08"/>
    <w:rsid w:val="006C49FD"/>
    <w:rsid w:val="006D2E65"/>
    <w:rsid w:val="006E3D82"/>
    <w:rsid w:val="00720BF8"/>
    <w:rsid w:val="00783F8C"/>
    <w:rsid w:val="007C0FEB"/>
    <w:rsid w:val="007D5831"/>
    <w:rsid w:val="007E211F"/>
    <w:rsid w:val="007E3778"/>
    <w:rsid w:val="008303C3"/>
    <w:rsid w:val="008B02F4"/>
    <w:rsid w:val="008B59CC"/>
    <w:rsid w:val="009224E3"/>
    <w:rsid w:val="00950461"/>
    <w:rsid w:val="009828BD"/>
    <w:rsid w:val="009B3B27"/>
    <w:rsid w:val="009F45F7"/>
    <w:rsid w:val="009F5937"/>
    <w:rsid w:val="00A22AD7"/>
    <w:rsid w:val="00A272C9"/>
    <w:rsid w:val="00A63380"/>
    <w:rsid w:val="00A71648"/>
    <w:rsid w:val="00A87B56"/>
    <w:rsid w:val="00AD408E"/>
    <w:rsid w:val="00AE3581"/>
    <w:rsid w:val="00AF7906"/>
    <w:rsid w:val="00B24932"/>
    <w:rsid w:val="00B43BA5"/>
    <w:rsid w:val="00B44F8E"/>
    <w:rsid w:val="00B44F92"/>
    <w:rsid w:val="00B67803"/>
    <w:rsid w:val="00B81433"/>
    <w:rsid w:val="00B912CF"/>
    <w:rsid w:val="00C10B64"/>
    <w:rsid w:val="00C22E8F"/>
    <w:rsid w:val="00C270F1"/>
    <w:rsid w:val="00C369AA"/>
    <w:rsid w:val="00C4428F"/>
    <w:rsid w:val="00D43142"/>
    <w:rsid w:val="00D64C14"/>
    <w:rsid w:val="00DF133F"/>
    <w:rsid w:val="00E03E3F"/>
    <w:rsid w:val="00E3142B"/>
    <w:rsid w:val="00E40FB7"/>
    <w:rsid w:val="00E46FFF"/>
    <w:rsid w:val="00E81BDE"/>
    <w:rsid w:val="00E86A53"/>
    <w:rsid w:val="00EE7CB8"/>
    <w:rsid w:val="00F1375E"/>
    <w:rsid w:val="00F33AAE"/>
    <w:rsid w:val="00F5198F"/>
    <w:rsid w:val="00F61F67"/>
    <w:rsid w:val="00F75227"/>
    <w:rsid w:val="00F84B1F"/>
    <w:rsid w:val="00FB5423"/>
    <w:rsid w:val="00FE534D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5622"/>
  <w15:chartTrackingRefBased/>
  <w15:docId w15:val="{63A89E25-596E-4011-94C2-37D857D5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Number Bullets"/>
    <w:basedOn w:val="a"/>
    <w:link w:val="a4"/>
    <w:uiPriority w:val="34"/>
    <w:qFormat/>
    <w:rsid w:val="00D64C14"/>
    <w:pPr>
      <w:ind w:left="720"/>
      <w:contextualSpacing/>
    </w:pPr>
  </w:style>
  <w:style w:type="character" w:customStyle="1" w:styleId="a4">
    <w:name w:val="Абзац списку Знак"/>
    <w:aliases w:val="Список уровня 2 Знак,Number Bullets Знак"/>
    <w:link w:val="a3"/>
    <w:uiPriority w:val="34"/>
    <w:rsid w:val="00D64C14"/>
  </w:style>
  <w:style w:type="paragraph" w:styleId="a5">
    <w:name w:val="Balloon Text"/>
    <w:basedOn w:val="a"/>
    <w:link w:val="a6"/>
    <w:uiPriority w:val="99"/>
    <w:semiHidden/>
    <w:unhideWhenUsed/>
    <w:rsid w:val="00A7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2021-08-16T09:14:00Z</cp:lastPrinted>
  <dcterms:created xsi:type="dcterms:W3CDTF">2021-01-08T08:14:00Z</dcterms:created>
  <dcterms:modified xsi:type="dcterms:W3CDTF">2022-08-01T08:39:00Z</dcterms:modified>
</cp:coreProperties>
</file>