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2F5243" w:rsidP="00A13AC1">
      <w:pPr>
        <w:spacing w:after="240"/>
        <w:jc w:val="center"/>
        <w:rPr>
          <w:rFonts w:ascii="Times New Roman" w:hAnsi="Times New Roman"/>
          <w:sz w:val="32"/>
          <w:szCs w:val="32"/>
        </w:rPr>
      </w:pPr>
      <w:r>
        <w:rPr>
          <w:rFonts w:ascii="Times New Roman" w:hAnsi="Times New Roman"/>
          <w:sz w:val="32"/>
          <w:szCs w:val="32"/>
          <w:lang w:val="uk-UA"/>
        </w:rPr>
        <w:t xml:space="preserve"> </w:t>
      </w:r>
      <w:r w:rsidR="00956F7F">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sm="smNativeData"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3A5371">
        <w:rPr>
          <w:rFonts w:ascii="Times New Roman" w:eastAsia="Times New Roman" w:hAnsi="Times New Roman" w:cs="Tahoma"/>
          <w:color w:val="000000"/>
          <w:kern w:val="1"/>
          <w:sz w:val="24"/>
          <w:szCs w:val="24"/>
          <w:lang w:val="uk-UA" w:eastAsia="zh-CN" w:bidi="hi-IN"/>
        </w:rPr>
        <w:t>В</w:t>
      </w:r>
      <w:r w:rsidR="001C5C16" w:rsidRPr="003A5371">
        <w:rPr>
          <w:rFonts w:ascii="Times New Roman" w:eastAsia="Times New Roman" w:hAnsi="Times New Roman" w:cs="Tahoma"/>
          <w:color w:val="000000"/>
          <w:kern w:val="1"/>
          <w:sz w:val="24"/>
          <w:szCs w:val="24"/>
          <w:lang w:val="uk-UA" w:eastAsia="zh-CN" w:bidi="hi-IN"/>
        </w:rPr>
        <w:t>ід</w:t>
      </w:r>
      <w:r w:rsidRPr="003A5371">
        <w:rPr>
          <w:rFonts w:ascii="Times New Roman" w:eastAsia="Times New Roman" w:hAnsi="Times New Roman" w:cs="Tahoma"/>
          <w:color w:val="000000"/>
          <w:kern w:val="1"/>
          <w:sz w:val="24"/>
          <w:szCs w:val="24"/>
          <w:lang w:val="uk-UA" w:eastAsia="zh-CN" w:bidi="hi-IN"/>
        </w:rPr>
        <w:t xml:space="preserve"> </w:t>
      </w:r>
      <w:r w:rsidR="003A5371" w:rsidRPr="003A5371">
        <w:rPr>
          <w:rFonts w:ascii="Times New Roman" w:eastAsia="Times New Roman" w:hAnsi="Times New Roman" w:cs="Tahoma"/>
          <w:color w:val="000000"/>
          <w:kern w:val="1"/>
          <w:sz w:val="24"/>
          <w:szCs w:val="24"/>
          <w:lang w:val="uk-UA" w:eastAsia="zh-CN" w:bidi="hi-IN"/>
        </w:rPr>
        <w:t>30</w:t>
      </w:r>
      <w:r w:rsidR="009B334E" w:rsidRPr="003A5371">
        <w:rPr>
          <w:rFonts w:ascii="Times New Roman" w:eastAsia="Times New Roman" w:hAnsi="Times New Roman" w:cs="Tahoma"/>
          <w:color w:val="000000"/>
          <w:kern w:val="1"/>
          <w:sz w:val="24"/>
          <w:szCs w:val="24"/>
          <w:lang w:val="uk-UA" w:eastAsia="zh-CN" w:bidi="hi-IN"/>
        </w:rPr>
        <w:t>.</w:t>
      </w:r>
      <w:r w:rsidR="003A5371" w:rsidRPr="003A5371">
        <w:rPr>
          <w:rFonts w:ascii="Times New Roman" w:eastAsia="Times New Roman" w:hAnsi="Times New Roman" w:cs="Tahoma"/>
          <w:color w:val="000000"/>
          <w:kern w:val="1"/>
          <w:sz w:val="24"/>
          <w:szCs w:val="24"/>
          <w:lang w:val="uk-UA" w:eastAsia="zh-CN" w:bidi="hi-IN"/>
        </w:rPr>
        <w:t>01</w:t>
      </w:r>
      <w:r w:rsidR="009B334E" w:rsidRPr="003A5371">
        <w:rPr>
          <w:rFonts w:ascii="Times New Roman" w:eastAsia="Times New Roman" w:hAnsi="Times New Roman" w:cs="Tahoma"/>
          <w:color w:val="000000"/>
          <w:kern w:val="1"/>
          <w:sz w:val="24"/>
          <w:szCs w:val="24"/>
          <w:lang w:val="uk-UA" w:eastAsia="zh-CN" w:bidi="hi-IN"/>
        </w:rPr>
        <w:t>.202</w:t>
      </w:r>
      <w:r w:rsidR="003A5371" w:rsidRPr="003A5371">
        <w:rPr>
          <w:rFonts w:ascii="Times New Roman" w:eastAsia="Times New Roman" w:hAnsi="Times New Roman" w:cs="Tahoma"/>
          <w:color w:val="000000"/>
          <w:kern w:val="1"/>
          <w:sz w:val="24"/>
          <w:szCs w:val="24"/>
          <w:lang w:val="uk-UA" w:eastAsia="zh-CN" w:bidi="hi-IN"/>
        </w:rPr>
        <w:t>4</w:t>
      </w:r>
      <w:r w:rsidR="00956F7F" w:rsidRPr="003A5371">
        <w:rPr>
          <w:rFonts w:ascii="Times New Roman" w:eastAsia="Times New Roman" w:hAnsi="Times New Roman" w:cs="Tahoma"/>
          <w:color w:val="000000"/>
          <w:kern w:val="1"/>
          <w:sz w:val="24"/>
          <w:szCs w:val="24"/>
          <w:lang w:val="uk-UA" w:eastAsia="zh-CN" w:bidi="hi-IN"/>
        </w:rPr>
        <w:t xml:space="preserve"> № </w:t>
      </w:r>
      <w:r w:rsidR="00DB65A1">
        <w:rPr>
          <w:rFonts w:ascii="Times New Roman" w:eastAsia="Times New Roman" w:hAnsi="Times New Roman" w:cs="Tahoma"/>
          <w:color w:val="000000"/>
          <w:kern w:val="1"/>
          <w:sz w:val="24"/>
          <w:szCs w:val="24"/>
          <w:lang w:val="uk-UA" w:eastAsia="zh-CN" w:bidi="hi-IN"/>
        </w:rPr>
        <w:t>18</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Default="00956F7F" w:rsidP="000B58AD">
      <w:pPr>
        <w:pBdr>
          <w:top w:val="nil"/>
          <w:left w:val="nil"/>
          <w:bottom w:val="nil"/>
          <w:right w:val="nil"/>
          <w:between w:val="nil"/>
        </w:pBdr>
        <w:spacing w:after="0" w:line="240" w:lineRule="auto"/>
        <w:jc w:val="center"/>
        <w:rPr>
          <w:rFonts w:ascii="Times New Roman" w:hAnsi="Times New Roman"/>
          <w:b/>
          <w:sz w:val="32"/>
          <w:szCs w:val="32"/>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5E159F">
        <w:rPr>
          <w:rFonts w:ascii="Times New Roman" w:hAnsi="Times New Roman"/>
          <w:b/>
          <w:sz w:val="32"/>
          <w:szCs w:val="32"/>
          <w:lang w:val="uk-UA"/>
        </w:rPr>
        <w:t>44110000-4 Конструкційні матеріали</w:t>
      </w:r>
    </w:p>
    <w:p w:rsidR="000B58AD" w:rsidRPr="009A751F" w:rsidRDefault="005E159F" w:rsidP="000B58AD">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sz w:val="32"/>
          <w:szCs w:val="32"/>
          <w:lang w:val="uk-UA"/>
        </w:rPr>
        <w:t>(Руберойд підкладковий – 4,0</w:t>
      </w:r>
      <w:r w:rsidR="000B58AD">
        <w:rPr>
          <w:rFonts w:ascii="Times New Roman" w:hAnsi="Times New Roman"/>
          <w:b/>
          <w:sz w:val="32"/>
          <w:szCs w:val="32"/>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5914D7">
        <w:rPr>
          <w:rFonts w:ascii="Times New Roman" w:eastAsia="Times New Roman" w:hAnsi="Times New Roman"/>
          <w:b/>
          <w:sz w:val="28"/>
          <w:szCs w:val="20"/>
          <w:lang w:val="uk-UA" w:eastAsia="ru-RU"/>
        </w:rPr>
        <w:t>4</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000B58AD">
              <w:rPr>
                <w:rStyle w:val="211"/>
                <w:b/>
              </w:rPr>
              <w:t xml:space="preserve"> </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DB65A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5E159F"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BC3F7C" w:rsidP="00545805">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Руберойд підкладковий – 4,0</w:t>
            </w:r>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BC3F7C">
              <w:rPr>
                <w:rFonts w:ascii="Times New Roman" w:eastAsia="Times New Roman" w:hAnsi="Times New Roman"/>
                <w:sz w:val="24"/>
                <w:szCs w:val="24"/>
                <w:lang w:val="uk-UA"/>
              </w:rPr>
              <w:t>44110000-4 Конструкційні матеріали</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Pr="00196B86" w:rsidRDefault="00545805" w:rsidP="00ED4ED1">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545805" w:rsidRPr="00706ABE" w:rsidRDefault="00BC3F7C" w:rsidP="00ED4ED1">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 xml:space="preserve">Руберойд підкладковий – 4,0 – </w:t>
            </w:r>
            <w:r w:rsidR="00713D16">
              <w:rPr>
                <w:rFonts w:ascii="Times New Roman" w:hAnsi="Times New Roman"/>
                <w:bCs/>
                <w:sz w:val="24"/>
                <w:szCs w:val="24"/>
                <w:lang w:val="uk-UA"/>
              </w:rPr>
              <w:t>5440</w:t>
            </w:r>
            <w:r>
              <w:rPr>
                <w:rFonts w:ascii="Times New Roman" w:hAnsi="Times New Roman"/>
                <w:bCs/>
                <w:sz w:val="24"/>
                <w:szCs w:val="24"/>
                <w:lang w:val="uk-UA"/>
              </w:rPr>
              <w:t xml:space="preserve"> м2</w:t>
            </w:r>
          </w:p>
          <w:p w:rsidR="00545805" w:rsidRPr="000B1A14" w:rsidRDefault="00545805" w:rsidP="00ED4ED1">
            <w:pPr>
              <w:pStyle w:val="a4"/>
              <w:spacing w:after="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852C5" w:rsidRDefault="00B87328" w:rsidP="0054580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rPr>
              <w:t xml:space="preserve"> д</w:t>
            </w:r>
            <w:r w:rsidR="00B46DF1" w:rsidRPr="00B852C5">
              <w:rPr>
                <w:rFonts w:ascii="Times New Roman" w:eastAsia="Times New Roman" w:hAnsi="Times New Roman"/>
                <w:b/>
                <w:sz w:val="24"/>
                <w:szCs w:val="24"/>
                <w:lang w:val="uk-UA"/>
              </w:rPr>
              <w:t>о</w:t>
            </w:r>
            <w:r w:rsidR="003F4D38">
              <w:rPr>
                <w:rFonts w:ascii="Times New Roman" w:eastAsia="Times New Roman" w:hAnsi="Times New Roman"/>
                <w:b/>
                <w:sz w:val="24"/>
                <w:szCs w:val="24"/>
                <w:lang w:val="uk-UA"/>
              </w:rPr>
              <w:t xml:space="preserve"> 31 грудня</w:t>
            </w:r>
            <w:r w:rsidR="00B46DF1" w:rsidRPr="00B852C5">
              <w:rPr>
                <w:rFonts w:ascii="Times New Roman" w:eastAsia="Times New Roman" w:hAnsi="Times New Roman"/>
                <w:b/>
                <w:sz w:val="24"/>
                <w:szCs w:val="24"/>
                <w:lang w:val="uk-UA"/>
              </w:rPr>
              <w:t xml:space="preserve"> 202</w:t>
            </w:r>
            <w:r w:rsidR="00545805">
              <w:rPr>
                <w:rFonts w:ascii="Times New Roman" w:eastAsia="Times New Roman" w:hAnsi="Times New Roman"/>
                <w:b/>
                <w:sz w:val="24"/>
                <w:szCs w:val="24"/>
                <w:lang w:val="uk-UA"/>
              </w:rPr>
              <w:t>4</w:t>
            </w:r>
            <w:r w:rsidR="00B46DF1" w:rsidRPr="00B852C5">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 xml:space="preserve">Учасники (резиденти та нерезиденти) всіх форм власності та </w:t>
            </w:r>
            <w:r w:rsidRPr="00862AC4">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DB65A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9A7F70">
              <w:rPr>
                <w:rFonts w:ascii="Times New Roman" w:eastAsia="Times New Roman" w:hAnsi="Times New Roman"/>
                <w:sz w:val="24"/>
                <w:szCs w:val="24"/>
                <w:lang w:val="uk-UA" w:eastAsia="ru-RU"/>
              </w:rPr>
              <w:lastRenderedPageBreak/>
              <w:t>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DB65A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003D60AF">
              <w:rPr>
                <w:rFonts w:ascii="Times New Roman" w:eastAsia="Times New Roman" w:hAnsi="Times New Roman"/>
                <w:sz w:val="24"/>
                <w:szCs w:val="24"/>
                <w:lang w:val="uk-UA" w:eastAsia="ru-RU"/>
              </w:rPr>
              <w:t>товару</w:t>
            </w:r>
            <w:r w:rsidRPr="00362671">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інших документів та / або інформації визначені </w:t>
            </w:r>
            <w:r w:rsidRPr="00362671">
              <w:rPr>
                <w:rFonts w:ascii="Times New Roman" w:eastAsia="Times New Roman" w:hAnsi="Times New Roman"/>
                <w:sz w:val="24"/>
                <w:szCs w:val="24"/>
                <w:lang w:val="uk-UA" w:eastAsia="ru-RU"/>
              </w:rPr>
              <w:lastRenderedPageBreak/>
              <w:t>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w:t>
            </w:r>
            <w:r w:rsidRPr="00362671">
              <w:rPr>
                <w:rFonts w:ascii="Times New Roman" w:eastAsia="Times New Roman" w:hAnsi="Times New Roman"/>
                <w:sz w:val="24"/>
                <w:szCs w:val="24"/>
                <w:lang w:val="uk-UA" w:eastAsia="ru-RU"/>
              </w:rPr>
              <w:lastRenderedPageBreak/>
              <w:t xml:space="preserve">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2671">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DB65A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w:t>
            </w:r>
            <w:r w:rsidRPr="00E94849">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DB65A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r w:rsidR="00DE11C0">
              <w:fldChar w:fldCharType="begin"/>
            </w:r>
            <w:r w:rsidR="00DE11C0">
              <w:instrText>HYPERLINK</w:instrText>
            </w:r>
            <w:r w:rsidR="00DE11C0" w:rsidRPr="00DB65A1">
              <w:rPr>
                <w:lang w:val="uk-UA"/>
              </w:rPr>
              <w:instrText xml:space="preserve"> "</w:instrText>
            </w:r>
            <w:r w:rsidR="00DE11C0">
              <w:instrText>https</w:instrText>
            </w:r>
            <w:r w:rsidR="00DE11C0" w:rsidRPr="00DB65A1">
              <w:rPr>
                <w:lang w:val="uk-UA"/>
              </w:rPr>
              <w:instrText>://</w:instrText>
            </w:r>
            <w:r w:rsidR="00DE11C0">
              <w:instrText>zakon</w:instrText>
            </w:r>
            <w:r w:rsidR="00DE11C0" w:rsidRPr="00DB65A1">
              <w:rPr>
                <w:lang w:val="uk-UA"/>
              </w:rPr>
              <w:instrText>.</w:instrText>
            </w:r>
            <w:r w:rsidR="00DE11C0">
              <w:instrText>rada</w:instrText>
            </w:r>
            <w:r w:rsidR="00DE11C0" w:rsidRPr="00DB65A1">
              <w:rPr>
                <w:lang w:val="uk-UA"/>
              </w:rPr>
              <w:instrText>.</w:instrText>
            </w:r>
            <w:r w:rsidR="00DE11C0">
              <w:instrText>gov</w:instrText>
            </w:r>
            <w:r w:rsidR="00DE11C0" w:rsidRPr="00DB65A1">
              <w:rPr>
                <w:lang w:val="uk-UA"/>
              </w:rPr>
              <w:instrText>.</w:instrText>
            </w:r>
            <w:r w:rsidR="00DE11C0">
              <w:instrText>ua</w:instrText>
            </w:r>
            <w:r w:rsidR="00DE11C0" w:rsidRPr="00DB65A1">
              <w:rPr>
                <w:lang w:val="uk-UA"/>
              </w:rPr>
              <w:instrText>/</w:instrText>
            </w:r>
            <w:r w:rsidR="00DE11C0">
              <w:instrText>laws</w:instrText>
            </w:r>
            <w:r w:rsidR="00DE11C0" w:rsidRPr="00DB65A1">
              <w:rPr>
                <w:lang w:val="uk-UA"/>
              </w:rPr>
              <w:instrText>/</w:instrText>
            </w:r>
            <w:r w:rsidR="00DE11C0">
              <w:instrText>show</w:instrText>
            </w:r>
            <w:r w:rsidR="00DE11C0" w:rsidRPr="00DB65A1">
              <w:rPr>
                <w:lang w:val="uk-UA"/>
              </w:rPr>
              <w:instrText>/2210-14" \</w:instrText>
            </w:r>
            <w:r w:rsidR="00DE11C0">
              <w:instrText>l</w:instrText>
            </w:r>
            <w:r w:rsidR="00DE11C0" w:rsidRPr="00DB65A1">
              <w:rPr>
                <w:lang w:val="uk-UA"/>
              </w:rPr>
              <w:instrText xml:space="preserve"> "</w:instrText>
            </w:r>
            <w:r w:rsidR="00DE11C0">
              <w:instrText>n</w:instrText>
            </w:r>
            <w:r w:rsidR="00DE11C0" w:rsidRPr="00DB65A1">
              <w:rPr>
                <w:lang w:val="uk-UA"/>
              </w:rPr>
              <w:instrText>52" \</w:instrText>
            </w:r>
            <w:r w:rsidR="00DE11C0">
              <w:instrText>t</w:instrText>
            </w:r>
            <w:r w:rsidR="00DE11C0" w:rsidRPr="00DB65A1">
              <w:rPr>
                <w:lang w:val="uk-UA"/>
              </w:rPr>
              <w:instrText xml:space="preserve"> "_</w:instrText>
            </w:r>
            <w:r w:rsidR="00DE11C0">
              <w:instrText>blank</w:instrText>
            </w:r>
            <w:r w:rsidR="00DE11C0" w:rsidRPr="00DB65A1">
              <w:rPr>
                <w:lang w:val="uk-UA"/>
              </w:rPr>
              <w:instrText>"</w:instrText>
            </w:r>
            <w:r w:rsidR="00DE11C0">
              <w:fldChar w:fldCharType="separate"/>
            </w:r>
            <w:r w:rsidRPr="005406A0">
              <w:rPr>
                <w:rFonts w:ascii="Times New Roman" w:eastAsia="Times New Roman" w:hAnsi="Times New Roman"/>
                <w:color w:val="000099"/>
                <w:sz w:val="24"/>
                <w:szCs w:val="24"/>
                <w:u w:val="single"/>
                <w:lang w:val="uk-UA" w:eastAsia="uk-UA"/>
              </w:rPr>
              <w:t>пунктом</w:t>
            </w:r>
            <w:r w:rsidR="00DE11C0">
              <w:fldChar w:fldCharType="end"/>
            </w:r>
            <w:r w:rsidR="00DE11C0">
              <w:fldChar w:fldCharType="begin"/>
            </w:r>
            <w:r w:rsidR="00DE11C0">
              <w:instrText>HYPERLINK</w:instrText>
            </w:r>
            <w:r w:rsidR="00DE11C0" w:rsidRPr="00DB65A1">
              <w:rPr>
                <w:lang w:val="uk-UA"/>
              </w:rPr>
              <w:instrText xml:space="preserve"> "</w:instrText>
            </w:r>
            <w:r w:rsidR="00DE11C0">
              <w:instrText>https</w:instrText>
            </w:r>
            <w:r w:rsidR="00DE11C0" w:rsidRPr="00DB65A1">
              <w:rPr>
                <w:lang w:val="uk-UA"/>
              </w:rPr>
              <w:instrText>://</w:instrText>
            </w:r>
            <w:r w:rsidR="00DE11C0">
              <w:instrText>zakon</w:instrText>
            </w:r>
            <w:r w:rsidR="00DE11C0" w:rsidRPr="00DB65A1">
              <w:rPr>
                <w:lang w:val="uk-UA"/>
              </w:rPr>
              <w:instrText>.</w:instrText>
            </w:r>
            <w:r w:rsidR="00DE11C0">
              <w:instrText>rada</w:instrText>
            </w:r>
            <w:r w:rsidR="00DE11C0" w:rsidRPr="00DB65A1">
              <w:rPr>
                <w:lang w:val="uk-UA"/>
              </w:rPr>
              <w:instrText>.</w:instrText>
            </w:r>
            <w:r w:rsidR="00DE11C0">
              <w:instrText>gov</w:instrText>
            </w:r>
            <w:r w:rsidR="00DE11C0" w:rsidRPr="00DB65A1">
              <w:rPr>
                <w:lang w:val="uk-UA"/>
              </w:rPr>
              <w:instrText>.</w:instrText>
            </w:r>
            <w:r w:rsidR="00DE11C0">
              <w:instrText>ua</w:instrText>
            </w:r>
            <w:r w:rsidR="00DE11C0" w:rsidRPr="00DB65A1">
              <w:rPr>
                <w:lang w:val="uk-UA"/>
              </w:rPr>
              <w:instrText>/</w:instrText>
            </w:r>
            <w:r w:rsidR="00DE11C0">
              <w:instrText>laws</w:instrText>
            </w:r>
            <w:r w:rsidR="00DE11C0" w:rsidRPr="00DB65A1">
              <w:rPr>
                <w:lang w:val="uk-UA"/>
              </w:rPr>
              <w:instrText>/</w:instrText>
            </w:r>
            <w:r w:rsidR="00DE11C0">
              <w:instrText>show</w:instrText>
            </w:r>
            <w:r w:rsidR="00DE11C0" w:rsidRPr="00DB65A1">
              <w:rPr>
                <w:lang w:val="uk-UA"/>
              </w:rPr>
              <w:instrText>/2210-14" \</w:instrText>
            </w:r>
            <w:r w:rsidR="00DE11C0">
              <w:instrText>l</w:instrText>
            </w:r>
            <w:r w:rsidR="00DE11C0" w:rsidRPr="00DB65A1">
              <w:rPr>
                <w:lang w:val="uk-UA"/>
              </w:rPr>
              <w:instrText xml:space="preserve"> "</w:instrText>
            </w:r>
            <w:r w:rsidR="00DE11C0">
              <w:instrText>n</w:instrText>
            </w:r>
            <w:r w:rsidR="00DE11C0" w:rsidRPr="00DB65A1">
              <w:rPr>
                <w:lang w:val="uk-UA"/>
              </w:rPr>
              <w:instrText>52" \</w:instrText>
            </w:r>
            <w:r w:rsidR="00DE11C0">
              <w:instrText>t</w:instrText>
            </w:r>
            <w:r w:rsidR="00DE11C0" w:rsidRPr="00DB65A1">
              <w:rPr>
                <w:lang w:val="uk-UA"/>
              </w:rPr>
              <w:instrText xml:space="preserve"> "_</w:instrText>
            </w:r>
            <w:r w:rsidR="00DE11C0">
              <w:instrText>blank</w:instrText>
            </w:r>
            <w:r w:rsidR="00DE11C0" w:rsidRPr="00DB65A1">
              <w:rPr>
                <w:lang w:val="uk-UA"/>
              </w:rPr>
              <w:instrText>"</w:instrText>
            </w:r>
            <w:r w:rsidR="00DE11C0">
              <w:fldChar w:fldCharType="separate"/>
            </w:r>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r w:rsidR="00DE11C0">
              <w:fldChar w:fldCharType="end"/>
            </w:r>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r w:rsidR="00DE11C0">
              <w:fldChar w:fldCharType="begin"/>
            </w:r>
            <w:r w:rsidR="00DE11C0">
              <w:instrText>HYPERLINK</w:instrText>
            </w:r>
            <w:r w:rsidR="00DE11C0" w:rsidRPr="00DB65A1">
              <w:rPr>
                <w:lang w:val="uk-UA"/>
              </w:rPr>
              <w:instrText xml:space="preserve"> "</w:instrText>
            </w:r>
            <w:r w:rsidR="00DE11C0">
              <w:instrText>https</w:instrText>
            </w:r>
            <w:r w:rsidR="00DE11C0" w:rsidRPr="00DB65A1">
              <w:rPr>
                <w:lang w:val="uk-UA"/>
              </w:rPr>
              <w:instrText>://</w:instrText>
            </w:r>
            <w:r w:rsidR="00DE11C0">
              <w:instrText>zakon</w:instrText>
            </w:r>
            <w:r w:rsidR="00DE11C0" w:rsidRPr="00DB65A1">
              <w:rPr>
                <w:lang w:val="uk-UA"/>
              </w:rPr>
              <w:instrText>.</w:instrText>
            </w:r>
            <w:r w:rsidR="00DE11C0">
              <w:instrText>rada</w:instrText>
            </w:r>
            <w:r w:rsidR="00DE11C0" w:rsidRPr="00DB65A1">
              <w:rPr>
                <w:lang w:val="uk-UA"/>
              </w:rPr>
              <w:instrText>.</w:instrText>
            </w:r>
            <w:r w:rsidR="00DE11C0">
              <w:instrText>gov</w:instrText>
            </w:r>
            <w:r w:rsidR="00DE11C0" w:rsidRPr="00DB65A1">
              <w:rPr>
                <w:lang w:val="uk-UA"/>
              </w:rPr>
              <w:instrText>.</w:instrText>
            </w:r>
            <w:r w:rsidR="00DE11C0">
              <w:instrText>ua</w:instrText>
            </w:r>
            <w:r w:rsidR="00DE11C0" w:rsidRPr="00DB65A1">
              <w:rPr>
                <w:lang w:val="uk-UA"/>
              </w:rPr>
              <w:instrText>/</w:instrText>
            </w:r>
            <w:r w:rsidR="00DE11C0">
              <w:instrText>laws</w:instrText>
            </w:r>
            <w:r w:rsidR="00DE11C0" w:rsidRPr="00DB65A1">
              <w:rPr>
                <w:lang w:val="uk-UA"/>
              </w:rPr>
              <w:instrText>/</w:instrText>
            </w:r>
            <w:r w:rsidR="00DE11C0">
              <w:instrText>show</w:instrText>
            </w:r>
            <w:r w:rsidR="00DE11C0" w:rsidRPr="00DB65A1">
              <w:rPr>
                <w:lang w:val="uk-UA"/>
              </w:rPr>
              <w:instrText>/2210-14" \</w:instrText>
            </w:r>
            <w:r w:rsidR="00DE11C0">
              <w:instrText>l</w:instrText>
            </w:r>
            <w:r w:rsidR="00DE11C0" w:rsidRPr="00DB65A1">
              <w:rPr>
                <w:lang w:val="uk-UA"/>
              </w:rPr>
              <w:instrText xml:space="preserve"> "</w:instrText>
            </w:r>
            <w:r w:rsidR="00DE11C0">
              <w:instrText>n</w:instrText>
            </w:r>
            <w:r w:rsidR="00DE11C0" w:rsidRPr="00DB65A1">
              <w:rPr>
                <w:lang w:val="uk-UA"/>
              </w:rPr>
              <w:instrText>456" \</w:instrText>
            </w:r>
            <w:r w:rsidR="00DE11C0">
              <w:instrText>t</w:instrText>
            </w:r>
            <w:r w:rsidR="00DE11C0" w:rsidRPr="00DB65A1">
              <w:rPr>
                <w:lang w:val="uk-UA"/>
              </w:rPr>
              <w:instrText xml:space="preserve"> "_</w:instrText>
            </w:r>
            <w:r w:rsidR="00DE11C0">
              <w:instrText>blank</w:instrText>
            </w:r>
            <w:r w:rsidR="00DE11C0" w:rsidRPr="00DB65A1">
              <w:rPr>
                <w:lang w:val="uk-UA"/>
              </w:rPr>
              <w:instrText>"</w:instrText>
            </w:r>
            <w:r w:rsidR="00DE11C0">
              <w:fldChar w:fldCharType="separate"/>
            </w:r>
            <w:r w:rsidRPr="005406A0">
              <w:rPr>
                <w:rFonts w:ascii="Times New Roman" w:eastAsia="Times New Roman" w:hAnsi="Times New Roman"/>
                <w:color w:val="000099"/>
                <w:sz w:val="24"/>
                <w:szCs w:val="24"/>
                <w:u w:val="single"/>
                <w:lang w:val="uk-UA" w:eastAsia="uk-UA"/>
              </w:rPr>
              <w:t>пунктом 1</w:t>
            </w:r>
            <w:r w:rsidR="00DE11C0">
              <w:fldChar w:fldCharType="end"/>
            </w:r>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w:t>
            </w:r>
            <w:r w:rsidRPr="00FB5287">
              <w:rPr>
                <w:rFonts w:ascii="Times New Roman" w:eastAsia="Times New Roman" w:hAnsi="Times New Roman"/>
                <w:color w:val="333333"/>
                <w:sz w:val="24"/>
                <w:szCs w:val="24"/>
                <w:lang w:eastAsia="uk-UA"/>
              </w:rPr>
              <w:lastRenderedPageBreak/>
              <w:t xml:space="preserve">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7"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8"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D40E71">
              <w:rPr>
                <w:rFonts w:ascii="Times New Roman" w:eastAsia="Times New Roman" w:hAnsi="Times New Roman"/>
                <w:sz w:val="24"/>
                <w:szCs w:val="24"/>
                <w:shd w:val="clear" w:color="auto" w:fill="FFFFFF"/>
                <w:lang w:val="uk-UA" w:eastAsia="uk-UA"/>
              </w:rPr>
              <w:lastRenderedPageBreak/>
              <w:t>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DB65A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Ступень локалізації </w:t>
            </w:r>
            <w:r>
              <w:rPr>
                <w:rFonts w:ascii="Times New Roman" w:eastAsia="Times New Roman" w:hAnsi="Times New Roman"/>
                <w:sz w:val="24"/>
                <w:szCs w:val="24"/>
                <w:lang w:val="uk-UA" w:eastAsia="ru-RU"/>
              </w:rPr>
              <w:lastRenderedPageBreak/>
              <w:t>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DB65A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DB65A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 Учасники відповідають за зміст своїх тендерних пропозицій та повинні дотримуватись норм чинного законодавства </w:t>
            </w:r>
            <w:r w:rsidRPr="00371046">
              <w:rPr>
                <w:rFonts w:ascii="Times New Roman" w:eastAsia="Times New Roman" w:hAnsi="Times New Roman"/>
                <w:color w:val="000000"/>
                <w:sz w:val="24"/>
                <w:szCs w:val="24"/>
                <w:lang w:val="uk-UA" w:eastAsia="uk-UA"/>
              </w:rPr>
              <w:lastRenderedPageBreak/>
              <w:t>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371046">
              <w:rPr>
                <w:rFonts w:ascii="Times New Roman" w:eastAsia="Times New Roman" w:hAnsi="Times New Roman"/>
                <w:color w:val="000000"/>
                <w:sz w:val="24"/>
                <w:szCs w:val="24"/>
                <w:lang w:val="uk-UA" w:eastAsia="uk-UA"/>
              </w:rPr>
              <w:lastRenderedPageBreak/>
              <w:t>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46DF1" w:rsidRPr="00B413F2" w:rsidRDefault="00371046" w:rsidP="008C1FF4">
            <w:pPr>
              <w:widowControl w:val="0"/>
              <w:spacing w:after="0" w:line="240" w:lineRule="auto"/>
              <w:jc w:val="both"/>
              <w:rPr>
                <w:rFonts w:ascii="Times New Roman" w:eastAsia="Times New Roman" w:hAnsi="Times New Roman"/>
                <w:sz w:val="24"/>
                <w:szCs w:val="24"/>
                <w:highlight w:val="yellow"/>
                <w:lang w:val="uk-UA" w:eastAsia="ru-RU"/>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у: </w:t>
            </w:r>
            <w:r w:rsidR="008613B5" w:rsidRPr="00D90659">
              <w:rPr>
                <w:color w:val="000000"/>
                <w:sz w:val="18"/>
                <w:szCs w:val="18"/>
                <w:lang w:val="uk-UA"/>
              </w:rPr>
              <w:t xml:space="preserve"> </w:t>
            </w:r>
            <w:r w:rsidR="008613B5" w:rsidRPr="008613B5">
              <w:rPr>
                <w:rFonts w:ascii="Times New Roman" w:hAnsi="Times New Roman"/>
                <w:color w:val="000000"/>
                <w:sz w:val="24"/>
                <w:szCs w:val="24"/>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613B5" w:rsidRPr="008613B5">
              <w:rPr>
                <w:rFonts w:ascii="Times New Roman" w:hAnsi="Times New Roman"/>
                <w:color w:val="000000"/>
                <w:sz w:val="24"/>
                <w:szCs w:val="24"/>
                <w:lang w:val="uk-UA"/>
              </w:rPr>
              <w:t>бенефіціарним</w:t>
            </w:r>
            <w:proofErr w:type="spellEnd"/>
            <w:r w:rsidR="008613B5" w:rsidRPr="008613B5">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008613B5" w:rsidRPr="008613B5">
              <w:rPr>
                <w:rFonts w:ascii="Times New Roman" w:hAnsi="Times New Roman"/>
                <w:bCs/>
                <w:color w:val="000000"/>
                <w:sz w:val="24"/>
                <w:szCs w:val="24"/>
                <w:lang w:val="uk-UA"/>
              </w:rPr>
              <w:t>(далі — активи)</w:t>
            </w:r>
            <w:r w:rsidR="008613B5" w:rsidRPr="008613B5">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8613B5" w:rsidRPr="008613B5">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613B5" w:rsidRPr="008613B5">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 №</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1178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публічні </w:t>
            </w:r>
            <w:proofErr w:type="spellStart"/>
            <w:r w:rsidR="008613B5" w:rsidRPr="008613B5">
              <w:rPr>
                <w:rFonts w:ascii="Times New Roman" w:hAnsi="Times New Roman"/>
                <w:color w:val="000000"/>
                <w:sz w:val="24"/>
                <w:szCs w:val="24"/>
                <w:lang w:val="uk-UA"/>
              </w:rPr>
              <w:t>закупівлі”</w:t>
            </w:r>
            <w:proofErr w:type="spellEnd"/>
            <w:r w:rsidR="008613B5" w:rsidRPr="008613B5">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008613B5" w:rsidRPr="008613B5">
              <w:rPr>
                <w:rFonts w:ascii="Times New Roman" w:hAnsi="Times New Roman"/>
                <w:color w:val="000000"/>
                <w:sz w:val="24"/>
                <w:szCs w:val="24"/>
                <w:lang w:val="uk-UA"/>
              </w:rPr>
              <w:t>скасування”</w:t>
            </w:r>
            <w:proofErr w:type="spellEnd"/>
            <w:r w:rsidR="008613B5" w:rsidRPr="008613B5">
              <w:rPr>
                <w:rFonts w:ascii="Times New Roman" w:hAnsi="Times New Roman"/>
                <w:color w:val="000000"/>
                <w:sz w:val="24"/>
                <w:szCs w:val="24"/>
                <w:lang w:val="uk-UA"/>
              </w:rPr>
              <w:t xml:space="preserve"> (Офіційний вісник України, 2022 р., № 84, ст. 5176)</w:t>
            </w:r>
            <w:r w:rsidR="008613B5" w:rsidRPr="00B75266">
              <w:rPr>
                <w:lang w:val="uk-UA"/>
              </w:rPr>
              <w:t xml:space="preserve"> </w:t>
            </w:r>
          </w:p>
        </w:tc>
      </w:tr>
      <w:tr w:rsidR="00B46DF1" w:rsidRPr="00DB65A1"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176E5">
              <w:rPr>
                <w:rFonts w:ascii="Times New Roman" w:eastAsia="Times New Roman" w:hAnsi="Times New Roman"/>
                <w:color w:val="000000"/>
                <w:sz w:val="24"/>
                <w:szCs w:val="24"/>
                <w:lang w:val="uk-UA"/>
              </w:rPr>
              <w:t>бенефіціарним</w:t>
            </w:r>
            <w:proofErr w:type="spellEnd"/>
            <w:r w:rsidRPr="009176E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публічні </w:t>
            </w:r>
            <w:proofErr w:type="spellStart"/>
            <w:r w:rsidRPr="009176E5">
              <w:rPr>
                <w:rFonts w:ascii="Times New Roman" w:eastAsia="Times New Roman" w:hAnsi="Times New Roman"/>
                <w:color w:val="000000"/>
                <w:sz w:val="24"/>
                <w:szCs w:val="24"/>
                <w:lang w:val="uk-UA"/>
              </w:rPr>
              <w:t>закупівлі”</w:t>
            </w:r>
            <w:proofErr w:type="spellEnd"/>
            <w:r w:rsidRPr="009176E5">
              <w:rPr>
                <w:rFonts w:ascii="Times New Roman" w:eastAsia="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176E5">
              <w:rPr>
                <w:rFonts w:ascii="Times New Roman" w:eastAsia="Times New Roman" w:hAnsi="Times New Roman"/>
                <w:color w:val="000000"/>
                <w:sz w:val="24"/>
                <w:szCs w:val="24"/>
                <w:lang w:val="uk-UA"/>
              </w:rPr>
              <w:t>скасування”</w:t>
            </w:r>
            <w:proofErr w:type="spellEnd"/>
            <w:r w:rsidRPr="009176E5">
              <w:rPr>
                <w:rFonts w:ascii="Times New Roman" w:eastAsia="Times New Roman" w:hAnsi="Times New Roman"/>
                <w:color w:val="000000"/>
                <w:sz w:val="24"/>
                <w:szCs w:val="24"/>
                <w:lang w:val="uk-UA"/>
              </w:rPr>
              <w:t xml:space="preserve"> (Офіційний вісник України, 2022 р., № 84, ст. </w:t>
            </w:r>
            <w:r w:rsidRPr="009176E5">
              <w:rPr>
                <w:rFonts w:ascii="Times New Roman" w:eastAsia="Times New Roman" w:hAnsi="Times New Roman"/>
                <w:color w:val="000000"/>
                <w:sz w:val="24"/>
                <w:szCs w:val="24"/>
                <w:lang w:val="uk-UA"/>
              </w:rPr>
              <w:lastRenderedPageBreak/>
              <w:t>5176).</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C0E9A">
              <w:rPr>
                <w:rFonts w:ascii="Times New Roman" w:eastAsia="Times New Roman" w:hAnsi="Times New Roman"/>
                <w:color w:val="000000"/>
                <w:sz w:val="24"/>
                <w:szCs w:val="24"/>
                <w:lang w:val="uk-UA" w:eastAsia="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w:t>
            </w:r>
            <w:r w:rsidRPr="005667F1">
              <w:rPr>
                <w:rFonts w:ascii="Times New Roman" w:eastAsia="Times New Roman" w:hAnsi="Times New Roman"/>
                <w:color w:val="000000"/>
                <w:sz w:val="24"/>
                <w:szCs w:val="24"/>
                <w:lang w:val="uk-UA"/>
              </w:rPr>
              <w:lastRenderedPageBreak/>
              <w:t xml:space="preserve">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4"/>
  </w:num>
  <w:num w:numId="7">
    <w:abstractNumId w:val="11"/>
  </w:num>
  <w:num w:numId="8">
    <w:abstractNumId w:val="36"/>
  </w:num>
  <w:num w:numId="9">
    <w:abstractNumId w:val="26"/>
  </w:num>
  <w:num w:numId="10">
    <w:abstractNumId w:val="37"/>
  </w:num>
  <w:num w:numId="11">
    <w:abstractNumId w:val="22"/>
  </w:num>
  <w:num w:numId="12">
    <w:abstractNumId w:val="9"/>
  </w:num>
  <w:num w:numId="13">
    <w:abstractNumId w:val="30"/>
  </w:num>
  <w:num w:numId="14">
    <w:abstractNumId w:val="7"/>
  </w:num>
  <w:num w:numId="15">
    <w:abstractNumId w:val="3"/>
  </w:num>
  <w:num w:numId="16">
    <w:abstractNumId w:val="12"/>
  </w:num>
  <w:num w:numId="17">
    <w:abstractNumId w:val="8"/>
  </w:num>
  <w:num w:numId="18">
    <w:abstractNumId w:val="20"/>
  </w:num>
  <w:num w:numId="19">
    <w:abstractNumId w:val="28"/>
  </w:num>
  <w:num w:numId="20">
    <w:abstractNumId w:val="10"/>
  </w:num>
  <w:num w:numId="21">
    <w:abstractNumId w:val="35"/>
  </w:num>
  <w:num w:numId="22">
    <w:abstractNumId w:val="25"/>
  </w:num>
  <w:num w:numId="23">
    <w:abstractNumId w:val="14"/>
  </w:num>
  <w:num w:numId="24">
    <w:abstractNumId w:val="39"/>
  </w:num>
  <w:num w:numId="25">
    <w:abstractNumId w:val="0"/>
  </w:num>
  <w:num w:numId="26">
    <w:abstractNumId w:val="17"/>
  </w:num>
  <w:num w:numId="27">
    <w:abstractNumId w:val="38"/>
  </w:num>
  <w:num w:numId="28">
    <w:abstractNumId w:val="33"/>
  </w:num>
  <w:num w:numId="29">
    <w:abstractNumId w:val="23"/>
  </w:num>
  <w:num w:numId="30">
    <w:abstractNumId w:val="27"/>
  </w:num>
  <w:num w:numId="31">
    <w:abstractNumId w:val="16"/>
  </w:num>
  <w:num w:numId="32">
    <w:abstractNumId w:val="4"/>
  </w:num>
  <w:num w:numId="33">
    <w:abstractNumId w:val="1"/>
  </w:num>
  <w:num w:numId="34">
    <w:abstractNumId w:val="31"/>
  </w:num>
  <w:num w:numId="35">
    <w:abstractNumId w:val="24"/>
  </w:num>
  <w:num w:numId="36">
    <w:abstractNumId w:val="29"/>
  </w:num>
  <w:num w:numId="37">
    <w:abstractNumId w:val="32"/>
  </w:num>
  <w:num w:numId="38">
    <w:abstractNumId w:val="15"/>
  </w:num>
  <w:num w:numId="39">
    <w:abstractNumId w:val="1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70FAC"/>
    <w:rsid w:val="00075421"/>
    <w:rsid w:val="000A5534"/>
    <w:rsid w:val="000A74B5"/>
    <w:rsid w:val="000B1A14"/>
    <w:rsid w:val="000B58AD"/>
    <w:rsid w:val="000D7A61"/>
    <w:rsid w:val="000E540C"/>
    <w:rsid w:val="000F50D0"/>
    <w:rsid w:val="000F78DE"/>
    <w:rsid w:val="00105394"/>
    <w:rsid w:val="00141955"/>
    <w:rsid w:val="00164776"/>
    <w:rsid w:val="00166976"/>
    <w:rsid w:val="00173500"/>
    <w:rsid w:val="00177F8D"/>
    <w:rsid w:val="00180555"/>
    <w:rsid w:val="00185594"/>
    <w:rsid w:val="00185CD0"/>
    <w:rsid w:val="0019483E"/>
    <w:rsid w:val="00196B86"/>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68B6"/>
    <w:rsid w:val="00283064"/>
    <w:rsid w:val="002A3092"/>
    <w:rsid w:val="002A3BE2"/>
    <w:rsid w:val="002B2F0F"/>
    <w:rsid w:val="002B6C12"/>
    <w:rsid w:val="002C211F"/>
    <w:rsid w:val="002C47C7"/>
    <w:rsid w:val="002F5243"/>
    <w:rsid w:val="00312EED"/>
    <w:rsid w:val="00316448"/>
    <w:rsid w:val="003174A8"/>
    <w:rsid w:val="00321492"/>
    <w:rsid w:val="00322018"/>
    <w:rsid w:val="00336515"/>
    <w:rsid w:val="00346659"/>
    <w:rsid w:val="0035513C"/>
    <w:rsid w:val="00362671"/>
    <w:rsid w:val="00364DA7"/>
    <w:rsid w:val="0036511C"/>
    <w:rsid w:val="00370470"/>
    <w:rsid w:val="00371046"/>
    <w:rsid w:val="0037218D"/>
    <w:rsid w:val="003727BC"/>
    <w:rsid w:val="0037375A"/>
    <w:rsid w:val="00386BCA"/>
    <w:rsid w:val="00387028"/>
    <w:rsid w:val="00391B12"/>
    <w:rsid w:val="003A00C6"/>
    <w:rsid w:val="003A1E04"/>
    <w:rsid w:val="003A485A"/>
    <w:rsid w:val="003A5371"/>
    <w:rsid w:val="003B60D1"/>
    <w:rsid w:val="003C59E4"/>
    <w:rsid w:val="003C5FEA"/>
    <w:rsid w:val="003D60AF"/>
    <w:rsid w:val="003F4D38"/>
    <w:rsid w:val="00421917"/>
    <w:rsid w:val="004230B6"/>
    <w:rsid w:val="00427DE2"/>
    <w:rsid w:val="004411EC"/>
    <w:rsid w:val="00444718"/>
    <w:rsid w:val="00454C8F"/>
    <w:rsid w:val="00457826"/>
    <w:rsid w:val="00460492"/>
    <w:rsid w:val="0046607A"/>
    <w:rsid w:val="00485896"/>
    <w:rsid w:val="00486F6F"/>
    <w:rsid w:val="004A2161"/>
    <w:rsid w:val="004A5DBB"/>
    <w:rsid w:val="004B3D0D"/>
    <w:rsid w:val="004C22C5"/>
    <w:rsid w:val="004E2574"/>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914D7"/>
    <w:rsid w:val="005A7B75"/>
    <w:rsid w:val="005B5D44"/>
    <w:rsid w:val="005C7632"/>
    <w:rsid w:val="005D29D0"/>
    <w:rsid w:val="005E159F"/>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548D"/>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E28C9"/>
    <w:rsid w:val="006F252D"/>
    <w:rsid w:val="006F3E54"/>
    <w:rsid w:val="00703552"/>
    <w:rsid w:val="0070391D"/>
    <w:rsid w:val="00713D16"/>
    <w:rsid w:val="007157DD"/>
    <w:rsid w:val="00717447"/>
    <w:rsid w:val="00717FE9"/>
    <w:rsid w:val="00750176"/>
    <w:rsid w:val="007509E9"/>
    <w:rsid w:val="00761ED9"/>
    <w:rsid w:val="007654DA"/>
    <w:rsid w:val="007746A2"/>
    <w:rsid w:val="0079667F"/>
    <w:rsid w:val="00796D4E"/>
    <w:rsid w:val="007A244C"/>
    <w:rsid w:val="007A2C33"/>
    <w:rsid w:val="007A34BA"/>
    <w:rsid w:val="007B584D"/>
    <w:rsid w:val="007B5B4A"/>
    <w:rsid w:val="007C281C"/>
    <w:rsid w:val="007C5A25"/>
    <w:rsid w:val="007D22E6"/>
    <w:rsid w:val="007D66DB"/>
    <w:rsid w:val="007F1012"/>
    <w:rsid w:val="008169BE"/>
    <w:rsid w:val="00830F34"/>
    <w:rsid w:val="00833937"/>
    <w:rsid w:val="008613B5"/>
    <w:rsid w:val="00862AC4"/>
    <w:rsid w:val="008643C2"/>
    <w:rsid w:val="00877A5C"/>
    <w:rsid w:val="008931B8"/>
    <w:rsid w:val="00896274"/>
    <w:rsid w:val="00897BF9"/>
    <w:rsid w:val="008A42A0"/>
    <w:rsid w:val="008B0630"/>
    <w:rsid w:val="008B06F3"/>
    <w:rsid w:val="008B1165"/>
    <w:rsid w:val="008C1FF4"/>
    <w:rsid w:val="008E326D"/>
    <w:rsid w:val="008E5829"/>
    <w:rsid w:val="008F54BC"/>
    <w:rsid w:val="008F6D89"/>
    <w:rsid w:val="008F7BC0"/>
    <w:rsid w:val="00900F01"/>
    <w:rsid w:val="009014AD"/>
    <w:rsid w:val="00910145"/>
    <w:rsid w:val="009176E5"/>
    <w:rsid w:val="00923C81"/>
    <w:rsid w:val="0092480A"/>
    <w:rsid w:val="00927B2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0211"/>
    <w:rsid w:val="009D38CA"/>
    <w:rsid w:val="009E7C12"/>
    <w:rsid w:val="00A05592"/>
    <w:rsid w:val="00A13AC1"/>
    <w:rsid w:val="00A13F4E"/>
    <w:rsid w:val="00A220C5"/>
    <w:rsid w:val="00A30C75"/>
    <w:rsid w:val="00A640DD"/>
    <w:rsid w:val="00A76FB1"/>
    <w:rsid w:val="00A91173"/>
    <w:rsid w:val="00AA6430"/>
    <w:rsid w:val="00AC2592"/>
    <w:rsid w:val="00AD711C"/>
    <w:rsid w:val="00AE4F41"/>
    <w:rsid w:val="00B01919"/>
    <w:rsid w:val="00B060FF"/>
    <w:rsid w:val="00B0797D"/>
    <w:rsid w:val="00B15B76"/>
    <w:rsid w:val="00B16B27"/>
    <w:rsid w:val="00B20338"/>
    <w:rsid w:val="00B413F2"/>
    <w:rsid w:val="00B46DF1"/>
    <w:rsid w:val="00B47123"/>
    <w:rsid w:val="00B51D31"/>
    <w:rsid w:val="00B53569"/>
    <w:rsid w:val="00B6743F"/>
    <w:rsid w:val="00B7475C"/>
    <w:rsid w:val="00B75266"/>
    <w:rsid w:val="00B7633C"/>
    <w:rsid w:val="00B84A13"/>
    <w:rsid w:val="00B852C5"/>
    <w:rsid w:val="00B87328"/>
    <w:rsid w:val="00B92E4F"/>
    <w:rsid w:val="00BA25B1"/>
    <w:rsid w:val="00BC026B"/>
    <w:rsid w:val="00BC22FF"/>
    <w:rsid w:val="00BC3F7C"/>
    <w:rsid w:val="00BD54BF"/>
    <w:rsid w:val="00BE3AAF"/>
    <w:rsid w:val="00C07DFA"/>
    <w:rsid w:val="00C25FE6"/>
    <w:rsid w:val="00C30100"/>
    <w:rsid w:val="00C3672E"/>
    <w:rsid w:val="00C42478"/>
    <w:rsid w:val="00C45EBE"/>
    <w:rsid w:val="00C64D44"/>
    <w:rsid w:val="00C67573"/>
    <w:rsid w:val="00C772B1"/>
    <w:rsid w:val="00C827E4"/>
    <w:rsid w:val="00C961FE"/>
    <w:rsid w:val="00CA50C5"/>
    <w:rsid w:val="00CB1DF9"/>
    <w:rsid w:val="00CB626C"/>
    <w:rsid w:val="00CC01E8"/>
    <w:rsid w:val="00CC0E9A"/>
    <w:rsid w:val="00CC6EA6"/>
    <w:rsid w:val="00CE7D1C"/>
    <w:rsid w:val="00D03BB7"/>
    <w:rsid w:val="00D0542B"/>
    <w:rsid w:val="00D15F4A"/>
    <w:rsid w:val="00D208DC"/>
    <w:rsid w:val="00D24F3A"/>
    <w:rsid w:val="00D40E71"/>
    <w:rsid w:val="00D53EE4"/>
    <w:rsid w:val="00D56086"/>
    <w:rsid w:val="00D63F7D"/>
    <w:rsid w:val="00D6489D"/>
    <w:rsid w:val="00D95D4B"/>
    <w:rsid w:val="00DA32CB"/>
    <w:rsid w:val="00DB0F54"/>
    <w:rsid w:val="00DB1C1F"/>
    <w:rsid w:val="00DB65A1"/>
    <w:rsid w:val="00DC0363"/>
    <w:rsid w:val="00DC0509"/>
    <w:rsid w:val="00DD649A"/>
    <w:rsid w:val="00DE11C0"/>
    <w:rsid w:val="00E00219"/>
    <w:rsid w:val="00E012F6"/>
    <w:rsid w:val="00E01EE1"/>
    <w:rsid w:val="00E1119C"/>
    <w:rsid w:val="00E16AFF"/>
    <w:rsid w:val="00E32C9A"/>
    <w:rsid w:val="00E55C9E"/>
    <w:rsid w:val="00E63063"/>
    <w:rsid w:val="00E65A65"/>
    <w:rsid w:val="00E743A1"/>
    <w:rsid w:val="00E807C5"/>
    <w:rsid w:val="00E94849"/>
    <w:rsid w:val="00E95691"/>
    <w:rsid w:val="00EA2F86"/>
    <w:rsid w:val="00EB5EAA"/>
    <w:rsid w:val="00EC3DEA"/>
    <w:rsid w:val="00EF3EAF"/>
    <w:rsid w:val="00F0085A"/>
    <w:rsid w:val="00F369AA"/>
    <w:rsid w:val="00F424BC"/>
    <w:rsid w:val="00F74591"/>
    <w:rsid w:val="00F74733"/>
    <w:rsid w:val="00F76E7C"/>
    <w:rsid w:val="00F84E59"/>
    <w:rsid w:val="00F94875"/>
    <w:rsid w:val="00FA6B38"/>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zakon.rada.gov.ua/laws/show/75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27738</Words>
  <Characters>15812</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146</cp:revision>
  <dcterms:created xsi:type="dcterms:W3CDTF">2022-10-21T06:06:00Z</dcterms:created>
  <dcterms:modified xsi:type="dcterms:W3CDTF">2024-01-30T13:29:00Z</dcterms:modified>
</cp:coreProperties>
</file>