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9D" w:rsidRPr="000F694A" w:rsidRDefault="004B7FA1" w:rsidP="00BC7FC1">
      <w:pPr>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i/>
        </w:rPr>
        <w:t>Додаток 5</w:t>
      </w:r>
    </w:p>
    <w:p w:rsidR="00F2629D" w:rsidRPr="000F694A" w:rsidRDefault="002E1881" w:rsidP="00BC7FC1">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Проє</w:t>
      </w:r>
      <w:r w:rsidR="00F2629D" w:rsidRPr="000F694A">
        <w:rPr>
          <w:rFonts w:ascii="Times New Roman" w:eastAsia="Times New Roman" w:hAnsi="Times New Roman" w:cs="Times New Roman"/>
          <w:b/>
          <w:i/>
          <w:sz w:val="28"/>
          <w:szCs w:val="28"/>
        </w:rPr>
        <w:t>кт договору про закупівлю</w:t>
      </w:r>
    </w:p>
    <w:p w:rsidR="00F2629D" w:rsidRPr="000F694A" w:rsidRDefault="00F2629D" w:rsidP="00BC7FC1">
      <w:pPr>
        <w:spacing w:after="0"/>
        <w:ind w:left="142"/>
        <w:jc w:val="center"/>
        <w:rPr>
          <w:rFonts w:ascii="Times New Roman" w:eastAsia="Times New Roman" w:hAnsi="Times New Roman" w:cs="Times New Roman"/>
          <w:b/>
          <w:bCs/>
          <w:sz w:val="24"/>
          <w:szCs w:val="24"/>
        </w:rPr>
      </w:pPr>
      <w:r w:rsidRPr="000F694A">
        <w:rPr>
          <w:rFonts w:ascii="Times New Roman" w:eastAsia="Times New Roman" w:hAnsi="Times New Roman" w:cs="Times New Roman"/>
          <w:b/>
          <w:bCs/>
          <w:sz w:val="24"/>
          <w:szCs w:val="24"/>
        </w:rPr>
        <w:t>ДОГОВІР №_______</w:t>
      </w:r>
    </w:p>
    <w:p w:rsidR="00F2629D" w:rsidRPr="000F694A" w:rsidRDefault="00F2629D" w:rsidP="00BC7FC1">
      <w:pPr>
        <w:spacing w:after="0"/>
        <w:ind w:left="142"/>
        <w:jc w:val="center"/>
        <w:rPr>
          <w:rFonts w:ascii="Times New Roman" w:hAnsi="Times New Roman" w:cs="Times New Roman"/>
          <w:b/>
          <w:sz w:val="24"/>
          <w:szCs w:val="24"/>
        </w:rPr>
      </w:pPr>
      <w:r w:rsidRPr="000F694A">
        <w:rPr>
          <w:rFonts w:ascii="Times New Roman" w:hAnsi="Times New Roman" w:cs="Times New Roman"/>
          <w:b/>
          <w:sz w:val="24"/>
          <w:szCs w:val="24"/>
        </w:rPr>
        <w:t xml:space="preserve">про закупівлю товарів </w:t>
      </w:r>
    </w:p>
    <w:p w:rsidR="00F2629D" w:rsidRPr="000F694A" w:rsidRDefault="001644F5" w:rsidP="00CB72E4">
      <w:pPr>
        <w:shd w:val="clear" w:color="auto" w:fill="FFFFFF"/>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AB5BB8">
        <w:rPr>
          <w:rFonts w:ascii="Times New Roman" w:eastAsia="Times New Roman" w:hAnsi="Times New Roman" w:cs="Times New Roman"/>
          <w:sz w:val="24"/>
          <w:szCs w:val="24"/>
        </w:rPr>
        <w:t>Татарів</w:t>
      </w:r>
      <w:r w:rsidR="00DA40A3">
        <w:rPr>
          <w:rFonts w:ascii="Times New Roman" w:eastAsia="Times New Roman" w:hAnsi="Times New Roman" w:cs="Times New Roman"/>
          <w:sz w:val="24"/>
          <w:szCs w:val="24"/>
        </w:rPr>
        <w:tab/>
      </w:r>
      <w:r w:rsidR="00DA40A3">
        <w:rPr>
          <w:rFonts w:ascii="Times New Roman" w:eastAsia="Times New Roman" w:hAnsi="Times New Roman" w:cs="Times New Roman"/>
          <w:sz w:val="24"/>
          <w:szCs w:val="24"/>
        </w:rPr>
        <w:tab/>
      </w:r>
      <w:r w:rsidR="00DA40A3">
        <w:rPr>
          <w:rFonts w:ascii="Times New Roman" w:eastAsia="Times New Roman" w:hAnsi="Times New Roman" w:cs="Times New Roman"/>
          <w:sz w:val="24"/>
          <w:szCs w:val="24"/>
        </w:rPr>
        <w:tab/>
      </w:r>
      <w:r w:rsidR="00DA40A3">
        <w:rPr>
          <w:rFonts w:ascii="Times New Roman" w:eastAsia="Times New Roman" w:hAnsi="Times New Roman" w:cs="Times New Roman"/>
          <w:sz w:val="24"/>
          <w:szCs w:val="24"/>
        </w:rPr>
        <w:tab/>
      </w:r>
      <w:r w:rsidR="00DA40A3">
        <w:rPr>
          <w:rFonts w:ascii="Times New Roman" w:eastAsia="Times New Roman" w:hAnsi="Times New Roman" w:cs="Times New Roman"/>
          <w:sz w:val="24"/>
          <w:szCs w:val="24"/>
        </w:rPr>
        <w:tab/>
      </w:r>
      <w:r w:rsidR="00DA40A3">
        <w:rPr>
          <w:rFonts w:ascii="Times New Roman" w:eastAsia="Times New Roman" w:hAnsi="Times New Roman" w:cs="Times New Roman"/>
          <w:sz w:val="24"/>
          <w:szCs w:val="24"/>
        </w:rPr>
        <w:tab/>
      </w:r>
      <w:r w:rsidR="00CB72E4">
        <w:rPr>
          <w:rFonts w:ascii="Times New Roman" w:eastAsia="Times New Roman" w:hAnsi="Times New Roman" w:cs="Times New Roman"/>
          <w:sz w:val="24"/>
          <w:szCs w:val="24"/>
        </w:rPr>
        <w:t xml:space="preserve">                                   </w:t>
      </w:r>
      <w:r w:rsidR="00DA40A3">
        <w:rPr>
          <w:rFonts w:ascii="Times New Roman" w:eastAsia="Times New Roman" w:hAnsi="Times New Roman" w:cs="Times New Roman"/>
          <w:sz w:val="24"/>
          <w:szCs w:val="24"/>
        </w:rPr>
        <w:tab/>
      </w:r>
      <w:r w:rsidR="0001311F">
        <w:rPr>
          <w:rFonts w:ascii="Times New Roman" w:eastAsia="Times New Roman" w:hAnsi="Times New Roman" w:cs="Times New Roman"/>
          <w:sz w:val="24"/>
          <w:szCs w:val="24"/>
        </w:rPr>
        <w:t>«___» _________  2022</w:t>
      </w:r>
      <w:r w:rsidR="00F2629D" w:rsidRPr="000F694A">
        <w:rPr>
          <w:rFonts w:ascii="Times New Roman" w:eastAsia="Times New Roman" w:hAnsi="Times New Roman" w:cs="Times New Roman"/>
          <w:sz w:val="24"/>
          <w:szCs w:val="24"/>
        </w:rPr>
        <w:t xml:space="preserve"> р.</w:t>
      </w:r>
    </w:p>
    <w:p w:rsidR="00F2629D" w:rsidRPr="000F694A" w:rsidRDefault="00F2629D" w:rsidP="00CB72E4">
      <w:pPr>
        <w:shd w:val="clear" w:color="auto" w:fill="FFFFFF"/>
        <w:spacing w:after="0" w:line="240" w:lineRule="auto"/>
        <w:ind w:left="142"/>
        <w:jc w:val="both"/>
        <w:rPr>
          <w:rFonts w:ascii="Times New Roman" w:eastAsia="Times New Roman" w:hAnsi="Times New Roman" w:cs="Times New Roman"/>
          <w:sz w:val="24"/>
          <w:szCs w:val="24"/>
          <w:highlight w:val="yellow"/>
        </w:rPr>
      </w:pPr>
    </w:p>
    <w:p w:rsidR="004522FB" w:rsidRDefault="00F2629D" w:rsidP="00846CAF">
      <w:pPr>
        <w:spacing w:after="0" w:line="240" w:lineRule="auto"/>
        <w:ind w:left="142" w:firstLine="567"/>
        <w:jc w:val="both"/>
        <w:rPr>
          <w:rFonts w:ascii="Times New Roman" w:hAnsi="Times New Roman" w:cs="Times New Roman"/>
          <w:sz w:val="24"/>
          <w:szCs w:val="24"/>
        </w:rPr>
      </w:pPr>
      <w:bookmarkStart w:id="0" w:name="24"/>
      <w:bookmarkEnd w:id="0"/>
      <w:r w:rsidRPr="000F694A">
        <w:rPr>
          <w:rFonts w:ascii="Times New Roman" w:eastAsia="Times New Roman" w:hAnsi="Times New Roman" w:cs="Times New Roman"/>
          <w:b/>
          <w:bCs/>
          <w:sz w:val="24"/>
          <w:szCs w:val="24"/>
        </w:rPr>
        <w:t xml:space="preserve">Замовник, </w:t>
      </w:r>
      <w:r w:rsidR="00AB5BB8" w:rsidRPr="00AB5BB8">
        <w:rPr>
          <w:rFonts w:ascii="Times New Roman" w:eastAsia="Times New Roman" w:hAnsi="Times New Roman" w:cs="Times New Roman"/>
          <w:b/>
          <w:bCs/>
          <w:sz w:val="24"/>
          <w:szCs w:val="24"/>
        </w:rPr>
        <w:t xml:space="preserve">МРЦ МВС України «Кремінці», в особі директора </w:t>
      </w:r>
      <w:proofErr w:type="spellStart"/>
      <w:r w:rsidR="00AB5BB8" w:rsidRPr="00AB5BB8">
        <w:rPr>
          <w:rFonts w:ascii="Times New Roman" w:eastAsia="Times New Roman" w:hAnsi="Times New Roman" w:cs="Times New Roman"/>
          <w:b/>
          <w:bCs/>
          <w:sz w:val="24"/>
          <w:szCs w:val="24"/>
        </w:rPr>
        <w:t>Домбрована</w:t>
      </w:r>
      <w:proofErr w:type="spellEnd"/>
      <w:r w:rsidR="00AB5BB8" w:rsidRPr="00AB5BB8">
        <w:rPr>
          <w:rFonts w:ascii="Times New Roman" w:eastAsia="Times New Roman" w:hAnsi="Times New Roman" w:cs="Times New Roman"/>
          <w:b/>
          <w:bCs/>
          <w:sz w:val="24"/>
          <w:szCs w:val="24"/>
        </w:rPr>
        <w:t xml:space="preserve"> Олександра Михайловича,  який діє на підставі Положення </w:t>
      </w:r>
      <w:r w:rsidRPr="000F694A">
        <w:rPr>
          <w:rFonts w:ascii="Times New Roman" w:hAnsi="Times New Roman" w:cs="Times New Roman"/>
          <w:sz w:val="24"/>
          <w:szCs w:val="24"/>
        </w:rPr>
        <w:t xml:space="preserve">(далі – Замовник), з однієї сторони, і </w:t>
      </w:r>
      <w:r w:rsidRPr="000F694A">
        <w:rPr>
          <w:rFonts w:ascii="Times New Roman" w:hAnsi="Times New Roman" w:cs="Times New Roman"/>
          <w:b/>
          <w:sz w:val="24"/>
          <w:szCs w:val="24"/>
        </w:rPr>
        <w:t>Постачальник</w:t>
      </w:r>
      <w:r w:rsidRPr="000F694A">
        <w:rPr>
          <w:rFonts w:ascii="Times New Roman" w:hAnsi="Times New Roman" w:cs="Times New Roman"/>
          <w:sz w:val="24"/>
          <w:szCs w:val="24"/>
        </w:rPr>
        <w:t xml:space="preserve">, _________________ в особі ________________, </w:t>
      </w:r>
      <w:r w:rsidRPr="000F694A">
        <w:rPr>
          <w:rFonts w:ascii="Times New Roman" w:hAnsi="Times New Roman" w:cs="Times New Roman"/>
          <w:color w:val="000000"/>
          <w:sz w:val="24"/>
          <w:szCs w:val="24"/>
        </w:rPr>
        <w:t>що діє на підставі ____________</w:t>
      </w:r>
      <w:r w:rsidRPr="000F694A">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F2629D" w:rsidRPr="000F694A" w:rsidRDefault="00F2629D" w:rsidP="0084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center"/>
        <w:rPr>
          <w:rFonts w:ascii="Times New Roman" w:hAnsi="Times New Roman" w:cs="Times New Roman"/>
          <w:b/>
          <w:sz w:val="24"/>
          <w:szCs w:val="24"/>
        </w:rPr>
      </w:pPr>
      <w:r w:rsidRPr="000F694A">
        <w:rPr>
          <w:rFonts w:ascii="Times New Roman" w:hAnsi="Times New Roman" w:cs="Times New Roman"/>
          <w:b/>
          <w:sz w:val="24"/>
          <w:szCs w:val="24"/>
        </w:rPr>
        <w:t>І. ПРЕДМЕТ ДОГОВОРУ</w:t>
      </w:r>
    </w:p>
    <w:p w:rsidR="00C73B1C" w:rsidRPr="00814093" w:rsidRDefault="00F2629D" w:rsidP="00814093">
      <w:pPr>
        <w:pStyle w:val="a4"/>
        <w:tabs>
          <w:tab w:val="left" w:pos="567"/>
        </w:tabs>
        <w:spacing w:after="0"/>
        <w:rPr>
          <w:b/>
          <w:lang w:val="ru-RU"/>
        </w:rPr>
      </w:pPr>
      <w:r w:rsidRPr="002E7C5F">
        <w:rPr>
          <w:b/>
        </w:rPr>
        <w:t>1.1</w:t>
      </w:r>
      <w:r w:rsidRPr="000F694A">
        <w:t>.</w:t>
      </w:r>
      <w:r w:rsidR="00C73B1C" w:rsidRPr="0044135C">
        <w:t xml:space="preserve">Постачальник зобов'язується </w:t>
      </w:r>
      <w:r w:rsidR="009A442B" w:rsidRPr="002C3797">
        <w:t>до 31.10.</w:t>
      </w:r>
      <w:r w:rsidR="00C73B1C" w:rsidRPr="002C3797">
        <w:t xml:space="preserve"> </w:t>
      </w:r>
      <w:r w:rsidR="009A442B" w:rsidRPr="002C3797">
        <w:t>2022</w:t>
      </w:r>
      <w:r w:rsidR="00C73B1C">
        <w:t xml:space="preserve"> року поставити Замовникові: </w:t>
      </w:r>
      <w:r w:rsidR="001644F5" w:rsidRPr="001644F5">
        <w:rPr>
          <w:b/>
        </w:rPr>
        <w:t xml:space="preserve">ДК 021:2015: </w:t>
      </w:r>
      <w:r w:rsidR="001F6B86" w:rsidRPr="001F6B86">
        <w:rPr>
          <w:b/>
          <w:lang w:val="ru-RU"/>
        </w:rPr>
        <w:t xml:space="preserve">44110000-4 </w:t>
      </w:r>
      <w:proofErr w:type="spellStart"/>
      <w:r w:rsidR="001F6B86" w:rsidRPr="001F6B86">
        <w:rPr>
          <w:b/>
          <w:lang w:val="ru-RU"/>
        </w:rPr>
        <w:t>Конструкційні</w:t>
      </w:r>
      <w:proofErr w:type="spellEnd"/>
      <w:r w:rsidR="001F6B86" w:rsidRPr="001F6B86">
        <w:rPr>
          <w:b/>
          <w:lang w:val="ru-RU"/>
        </w:rPr>
        <w:t xml:space="preserve"> </w:t>
      </w:r>
      <w:proofErr w:type="spellStart"/>
      <w:r w:rsidR="001F6B86" w:rsidRPr="001F6B86">
        <w:rPr>
          <w:b/>
          <w:lang w:val="ru-RU"/>
        </w:rPr>
        <w:t>матеріали</w:t>
      </w:r>
      <w:proofErr w:type="spellEnd"/>
      <w:r w:rsidR="001F6B86" w:rsidRPr="001F6B86">
        <w:rPr>
          <w:b/>
          <w:lang w:val="ru-RU"/>
        </w:rPr>
        <w:t> </w:t>
      </w:r>
      <w:r w:rsidR="00814093">
        <w:rPr>
          <w:b/>
        </w:rPr>
        <w:t>,</w:t>
      </w:r>
      <w:r w:rsidR="004B7FA1">
        <w:t xml:space="preserve"> </w:t>
      </w:r>
      <w:r w:rsidR="00641AEE">
        <w:t>(далі – Товар), зазначений</w:t>
      </w:r>
      <w:r w:rsidR="00C73B1C" w:rsidRPr="00EA685F">
        <w:t xml:space="preserve"> в специфікації </w:t>
      </w:r>
      <w:r w:rsidR="00C73B1C">
        <w:t>до цього Договору (Додаток №1)</w:t>
      </w:r>
      <w:r w:rsidR="00C73B1C" w:rsidRPr="00EA685F">
        <w:t xml:space="preserve">, а Замовник зобов'язується в порядку та на умовах, визначених цим Договором, прийняти і оплатити поставлений  товар. </w:t>
      </w:r>
    </w:p>
    <w:p w:rsidR="00C73B1C" w:rsidRPr="006755BC" w:rsidRDefault="00641AEE" w:rsidP="00846CAF">
      <w:pPr>
        <w:pStyle w:val="a4"/>
        <w:tabs>
          <w:tab w:val="left" w:pos="567"/>
          <w:tab w:val="left" w:pos="851"/>
        </w:tabs>
        <w:spacing w:before="0" w:beforeAutospacing="0" w:after="0" w:afterAutospacing="0"/>
        <w:jc w:val="both"/>
      </w:pPr>
      <w:r w:rsidRPr="002E7C5F">
        <w:rPr>
          <w:b/>
        </w:rPr>
        <w:t>1.2.</w:t>
      </w:r>
      <w:r w:rsidRPr="00641AEE">
        <w:t xml:space="preserve">Обсяги закупівлі </w:t>
      </w:r>
      <w:r>
        <w:t xml:space="preserve">товару </w:t>
      </w:r>
      <w:r w:rsidRPr="00641AEE">
        <w:t>можуть бути зменшені залежно від реального фінансування видатків та потреб</w:t>
      </w:r>
      <w:r>
        <w:t xml:space="preserve"> Замовника</w:t>
      </w:r>
      <w:r w:rsidRPr="00641AEE">
        <w:t xml:space="preserve">. </w:t>
      </w:r>
    </w:p>
    <w:p w:rsidR="00F2629D" w:rsidRPr="000F694A"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F694A">
        <w:rPr>
          <w:rFonts w:ascii="Times New Roman" w:hAnsi="Times New Roman" w:cs="Times New Roman"/>
          <w:b/>
          <w:sz w:val="24"/>
          <w:szCs w:val="24"/>
        </w:rPr>
        <w:t xml:space="preserve">ІІ. </w:t>
      </w:r>
      <w:r w:rsidRPr="000F694A">
        <w:rPr>
          <w:rFonts w:ascii="Times New Roman" w:eastAsia="Times New Roman" w:hAnsi="Times New Roman" w:cs="Times New Roman"/>
          <w:b/>
          <w:bCs/>
          <w:iCs/>
          <w:sz w:val="24"/>
          <w:szCs w:val="24"/>
        </w:rPr>
        <w:t>СУМА</w:t>
      </w:r>
      <w:r w:rsidRPr="000F694A">
        <w:rPr>
          <w:rFonts w:ascii="Times New Roman" w:eastAsia="Times New Roman" w:hAnsi="Times New Roman" w:cs="Times New Roman"/>
          <w:b/>
          <w:bCs/>
          <w:sz w:val="24"/>
          <w:szCs w:val="24"/>
        </w:rPr>
        <w:t> </w:t>
      </w:r>
      <w:r w:rsidRPr="000F694A">
        <w:rPr>
          <w:rFonts w:ascii="Times New Roman" w:hAnsi="Times New Roman" w:cs="Times New Roman"/>
          <w:b/>
          <w:bCs/>
          <w:iCs/>
          <w:sz w:val="24"/>
          <w:szCs w:val="24"/>
        </w:rPr>
        <w:t>ДОГОВОРУ ТА ЦІНИ</w:t>
      </w:r>
    </w:p>
    <w:p w:rsidR="00F2629D" w:rsidRPr="004B7FA1"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Ціни на товар встановлюються в національній валюті України</w:t>
      </w:r>
      <w:r w:rsidRPr="000F694A">
        <w:rPr>
          <w:rFonts w:ascii="Times New Roman" w:hAnsi="Times New Roman" w:cs="Times New Roman"/>
          <w:sz w:val="24"/>
          <w:szCs w:val="24"/>
        </w:rPr>
        <w:t xml:space="preserve"> – гривні.</w:t>
      </w:r>
    </w:p>
    <w:p w:rsidR="00F2629D" w:rsidRPr="004B7FA1"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eastAsia="Times New Roman" w:hAnsi="Times New Roman" w:cs="Times New Roman"/>
          <w:sz w:val="24"/>
          <w:szCs w:val="24"/>
        </w:rPr>
      </w:pPr>
      <w:r w:rsidRPr="004B7FA1">
        <w:rPr>
          <w:rFonts w:ascii="Times New Roman" w:eastAsia="Times New Roman" w:hAnsi="Times New Roman" w:cs="Times New Roman"/>
          <w:sz w:val="24"/>
          <w:szCs w:val="24"/>
        </w:rPr>
        <w:t>Ціна за одиницю</w:t>
      </w:r>
      <w:r w:rsidR="004B7FA1" w:rsidRPr="004B7FA1">
        <w:rPr>
          <w:rFonts w:ascii="Times New Roman" w:eastAsia="Times New Roman" w:hAnsi="Times New Roman" w:cs="Times New Roman"/>
          <w:sz w:val="24"/>
          <w:szCs w:val="24"/>
        </w:rPr>
        <w:t xml:space="preserve"> товару</w:t>
      </w:r>
      <w:r w:rsidR="00780AE9">
        <w:rPr>
          <w:rFonts w:ascii="Times New Roman" w:hAnsi="Times New Roman" w:cs="Times New Roman"/>
          <w:sz w:val="24"/>
          <w:szCs w:val="24"/>
        </w:rPr>
        <w:t xml:space="preserve"> зазначена в </w:t>
      </w:r>
      <w:r w:rsidR="00780AE9" w:rsidRPr="00780AE9">
        <w:rPr>
          <w:rFonts w:ascii="Times New Roman" w:hAnsi="Times New Roman" w:cs="Times New Roman"/>
          <w:sz w:val="24"/>
          <w:szCs w:val="24"/>
        </w:rPr>
        <w:t>специфікації до цього Договору (Додаток №1)</w:t>
      </w:r>
      <w:r w:rsidR="00780AE9">
        <w:rPr>
          <w:rFonts w:ascii="Times New Roman" w:hAnsi="Times New Roman" w:cs="Times New Roman"/>
          <w:sz w:val="24"/>
          <w:szCs w:val="24"/>
        </w:rPr>
        <w:t>.</w:t>
      </w:r>
    </w:p>
    <w:p w:rsidR="00F2629D" w:rsidRPr="000F694A" w:rsidRDefault="00F2629D" w:rsidP="00CB72E4">
      <w:pPr>
        <w:pStyle w:val="a3"/>
        <w:numPr>
          <w:ilvl w:val="1"/>
          <w:numId w:val="28"/>
        </w:numPr>
        <w:shd w:val="clear" w:color="auto" w:fill="FFFFFF"/>
        <w:tabs>
          <w:tab w:val="left" w:pos="426"/>
          <w:tab w:val="left" w:pos="567"/>
          <w:tab w:val="left" w:pos="851"/>
        </w:tabs>
        <w:spacing w:after="0" w:line="240" w:lineRule="auto"/>
        <w:ind w:left="0" w:firstLine="0"/>
        <w:rPr>
          <w:rFonts w:ascii="Times New Roman" w:hAnsi="Times New Roman" w:cs="Times New Roman"/>
          <w:sz w:val="24"/>
          <w:szCs w:val="24"/>
        </w:rPr>
      </w:pPr>
      <w:r w:rsidRPr="000F694A">
        <w:rPr>
          <w:rFonts w:ascii="Times New Roman" w:eastAsia="Times New Roman" w:hAnsi="Times New Roman" w:cs="Times New Roman"/>
          <w:sz w:val="24"/>
          <w:szCs w:val="24"/>
        </w:rPr>
        <w:t>Загальна сума Договор</w:t>
      </w:r>
      <w:r w:rsidR="004B7FA1">
        <w:rPr>
          <w:rFonts w:ascii="Times New Roman" w:eastAsia="Times New Roman" w:hAnsi="Times New Roman" w:cs="Times New Roman"/>
          <w:sz w:val="24"/>
          <w:szCs w:val="24"/>
        </w:rPr>
        <w:t>у складає   ________________________________</w:t>
      </w:r>
      <w:r w:rsidRPr="000F694A">
        <w:rPr>
          <w:rFonts w:ascii="Times New Roman" w:hAnsi="Times New Roman" w:cs="Times New Roman"/>
          <w:sz w:val="24"/>
          <w:szCs w:val="24"/>
        </w:rPr>
        <w:t>(      )</w:t>
      </w:r>
      <w:r w:rsidRPr="000F694A">
        <w:rPr>
          <w:rFonts w:ascii="Times New Roman" w:eastAsia="Times New Roman" w:hAnsi="Times New Roman" w:cs="Times New Roman"/>
          <w:sz w:val="24"/>
          <w:szCs w:val="24"/>
        </w:rPr>
        <w:t xml:space="preserve">. </w:t>
      </w:r>
    </w:p>
    <w:p w:rsidR="00F2629D" w:rsidRPr="000F694A" w:rsidRDefault="00F2629D" w:rsidP="00CB72E4">
      <w:pPr>
        <w:pStyle w:val="a3"/>
        <w:numPr>
          <w:ilvl w:val="1"/>
          <w:numId w:val="28"/>
        </w:numPr>
        <w:shd w:val="clear" w:color="auto" w:fill="FFFFFF"/>
        <w:tabs>
          <w:tab w:val="left" w:pos="426"/>
          <w:tab w:val="left" w:pos="567"/>
          <w:tab w:val="left" w:pos="851"/>
        </w:tabs>
        <w:spacing w:after="0" w:line="240" w:lineRule="auto"/>
        <w:ind w:left="0" w:firstLine="0"/>
        <w:jc w:val="both"/>
        <w:rPr>
          <w:rFonts w:ascii="Times New Roman" w:hAnsi="Times New Roman" w:cs="Times New Roman"/>
          <w:sz w:val="24"/>
          <w:szCs w:val="24"/>
        </w:rPr>
      </w:pPr>
      <w:r w:rsidRPr="000F694A">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F2629D" w:rsidRPr="000F694A" w:rsidRDefault="00F2629D" w:rsidP="00CB72E4">
      <w:pPr>
        <w:pStyle w:val="a3"/>
        <w:numPr>
          <w:ilvl w:val="1"/>
          <w:numId w:val="28"/>
        </w:numPr>
        <w:shd w:val="clear" w:color="auto" w:fill="FFFFFF"/>
        <w:tabs>
          <w:tab w:val="left" w:pos="426"/>
          <w:tab w:val="left" w:pos="567"/>
          <w:tab w:val="left" w:pos="851"/>
        </w:tabs>
        <w:spacing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rPr>
        <w:t>Сума цього Договору</w:t>
      </w:r>
      <w:r w:rsidR="006755BC">
        <w:rPr>
          <w:rFonts w:ascii="Times New Roman" w:hAnsi="Times New Roman" w:cs="Times New Roman"/>
          <w:sz w:val="24"/>
        </w:rPr>
        <w:t xml:space="preserve"> </w:t>
      </w:r>
      <w:r w:rsidRPr="000F694A">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F2629D" w:rsidRPr="000F694A"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F694A">
        <w:rPr>
          <w:rFonts w:ascii="Times New Roman" w:hAnsi="Times New Roman" w:cs="Times New Roman"/>
          <w:b/>
          <w:sz w:val="24"/>
          <w:szCs w:val="24"/>
        </w:rPr>
        <w:t>ІІІ. ЯКІСТЬ ТОВАРУ</w:t>
      </w:r>
    </w:p>
    <w:p w:rsidR="00F2629D" w:rsidRDefault="00F2629D" w:rsidP="002E7C5F">
      <w:pPr>
        <w:pStyle w:val="ab"/>
        <w:numPr>
          <w:ilvl w:val="1"/>
          <w:numId w:val="29"/>
        </w:numPr>
        <w:tabs>
          <w:tab w:val="left" w:pos="426"/>
          <w:tab w:val="left" w:pos="5812"/>
        </w:tabs>
        <w:ind w:left="0" w:firstLine="0"/>
        <w:jc w:val="both"/>
        <w:rPr>
          <w:b w:val="0"/>
          <w:sz w:val="24"/>
          <w:szCs w:val="24"/>
        </w:rPr>
      </w:pPr>
      <w:r w:rsidRPr="000F694A">
        <w:rPr>
          <w:b w:val="0"/>
          <w:sz w:val="24"/>
          <w:szCs w:val="24"/>
        </w:rPr>
        <w:t xml:space="preserve"> Постачальник гарантує, що Товар, який постачається за Договором відповідає технічним умовам (ТУ) і</w:t>
      </w:r>
      <w:r w:rsidR="009B214A">
        <w:rPr>
          <w:b w:val="0"/>
          <w:sz w:val="24"/>
          <w:szCs w:val="24"/>
        </w:rPr>
        <w:t xml:space="preserve"> </w:t>
      </w:r>
      <w:r w:rsidRPr="000F694A">
        <w:rPr>
          <w:b w:val="0"/>
          <w:sz w:val="24"/>
          <w:szCs w:val="24"/>
        </w:rPr>
        <w:t>вимогам якості діючих державних стандартів</w:t>
      </w:r>
      <w:r w:rsidR="009B214A">
        <w:rPr>
          <w:b w:val="0"/>
          <w:sz w:val="24"/>
          <w:szCs w:val="24"/>
        </w:rPr>
        <w:t xml:space="preserve"> </w:t>
      </w:r>
      <w:r w:rsidRPr="000F694A">
        <w:rPr>
          <w:b w:val="0"/>
          <w:sz w:val="24"/>
          <w:szCs w:val="24"/>
        </w:rPr>
        <w:t>на території України.</w:t>
      </w:r>
    </w:p>
    <w:p w:rsidR="00137253" w:rsidRDefault="00137253" w:rsidP="002E7C5F">
      <w:pPr>
        <w:pStyle w:val="ab"/>
        <w:numPr>
          <w:ilvl w:val="1"/>
          <w:numId w:val="29"/>
        </w:numPr>
        <w:tabs>
          <w:tab w:val="left" w:pos="426"/>
          <w:tab w:val="left" w:pos="5812"/>
        </w:tabs>
        <w:ind w:left="0" w:firstLine="0"/>
        <w:jc w:val="both"/>
        <w:rPr>
          <w:b w:val="0"/>
          <w:sz w:val="24"/>
          <w:szCs w:val="24"/>
        </w:rPr>
      </w:pPr>
      <w:r w:rsidRPr="00137253">
        <w:rPr>
          <w:b w:val="0"/>
          <w:sz w:val="24"/>
          <w:szCs w:val="24"/>
        </w:rPr>
        <w:t>Замовник має право відмовитися від прийняття товару, який не відпов</w:t>
      </w:r>
      <w:r w:rsidR="007E0B05">
        <w:rPr>
          <w:b w:val="0"/>
          <w:sz w:val="24"/>
          <w:szCs w:val="24"/>
        </w:rPr>
        <w:t xml:space="preserve">ідає за якістю умовам Договору. </w:t>
      </w:r>
      <w:r w:rsidRPr="00137253">
        <w:rPr>
          <w:b w:val="0"/>
          <w:sz w:val="24"/>
          <w:szCs w:val="24"/>
        </w:rPr>
        <w:t xml:space="preserve">Товар неналежної якості підлягає обов’язковому поверненню Постачальнику. Постачальник зобов'язаний замінити дефектний товар. </w:t>
      </w:r>
    </w:p>
    <w:p w:rsidR="00F2629D" w:rsidRPr="00844266" w:rsidRDefault="00F2629D" w:rsidP="002E7C5F">
      <w:pPr>
        <w:pStyle w:val="ab"/>
        <w:numPr>
          <w:ilvl w:val="1"/>
          <w:numId w:val="29"/>
        </w:numPr>
        <w:tabs>
          <w:tab w:val="left" w:pos="426"/>
          <w:tab w:val="left" w:pos="5812"/>
        </w:tabs>
        <w:ind w:left="0" w:firstLine="0"/>
        <w:jc w:val="both"/>
        <w:rPr>
          <w:b w:val="0"/>
          <w:sz w:val="24"/>
          <w:szCs w:val="24"/>
        </w:rPr>
      </w:pPr>
      <w:r w:rsidRPr="000F694A">
        <w:rPr>
          <w:b w:val="0"/>
          <w:sz w:val="24"/>
          <w:szCs w:val="24"/>
        </w:rPr>
        <w:t xml:space="preserve">У випадку виявлення Замовником  неякісного товару при поставці, Замовник відмовляється від приймання товару, про що Сторони </w:t>
      </w:r>
      <w:r w:rsidRPr="00844266">
        <w:rPr>
          <w:b w:val="0"/>
          <w:sz w:val="24"/>
          <w:szCs w:val="24"/>
        </w:rPr>
        <w:t xml:space="preserve">складають і підписують відповідний акт. </w:t>
      </w:r>
    </w:p>
    <w:p w:rsidR="00137253" w:rsidRPr="00780AE9" w:rsidRDefault="00F2629D" w:rsidP="00821DA8">
      <w:pPr>
        <w:pStyle w:val="ab"/>
        <w:numPr>
          <w:ilvl w:val="1"/>
          <w:numId w:val="29"/>
        </w:numPr>
        <w:tabs>
          <w:tab w:val="left" w:pos="426"/>
          <w:tab w:val="left" w:pos="567"/>
          <w:tab w:val="left" w:pos="5812"/>
        </w:tabs>
        <w:ind w:left="0" w:firstLine="0"/>
        <w:jc w:val="both"/>
        <w:rPr>
          <w:b w:val="0"/>
          <w:sz w:val="24"/>
          <w:szCs w:val="24"/>
        </w:rPr>
      </w:pPr>
      <w:r w:rsidRPr="00780AE9">
        <w:rPr>
          <w:b w:val="0"/>
          <w:sz w:val="24"/>
          <w:szCs w:val="24"/>
        </w:rPr>
        <w:t xml:space="preserve">Постачальник гарантує </w:t>
      </w:r>
      <w:r w:rsidR="006B0286" w:rsidRPr="00780AE9">
        <w:rPr>
          <w:b w:val="0"/>
          <w:sz w:val="24"/>
          <w:szCs w:val="24"/>
        </w:rPr>
        <w:t xml:space="preserve">належну </w:t>
      </w:r>
      <w:r w:rsidRPr="00780AE9">
        <w:rPr>
          <w:b w:val="0"/>
          <w:sz w:val="24"/>
          <w:szCs w:val="24"/>
        </w:rPr>
        <w:t>якість товару, що закуповується Замовником за цим Договором.</w:t>
      </w:r>
      <w:r w:rsidR="00821DA8" w:rsidRPr="00780AE9">
        <w:rPr>
          <w:b w:val="0"/>
          <w:sz w:val="24"/>
          <w:szCs w:val="24"/>
        </w:rPr>
        <w:t xml:space="preserve"> </w:t>
      </w:r>
      <w:r w:rsidR="00137253" w:rsidRPr="00780AE9">
        <w:rPr>
          <w:b w:val="0"/>
          <w:sz w:val="24"/>
          <w:szCs w:val="24"/>
        </w:rPr>
        <w:t>Товар повинен бути новим (таким, що не був в експлуатації</w:t>
      </w:r>
      <w:r w:rsidR="007E0B05" w:rsidRPr="00780AE9">
        <w:rPr>
          <w:b w:val="0"/>
          <w:sz w:val="24"/>
          <w:szCs w:val="24"/>
        </w:rPr>
        <w:t>)</w:t>
      </w:r>
      <w:r w:rsidR="00780AE9" w:rsidRPr="00780AE9">
        <w:rPr>
          <w:b w:val="0"/>
          <w:sz w:val="24"/>
          <w:szCs w:val="24"/>
        </w:rPr>
        <w:t>.</w:t>
      </w:r>
      <w:r w:rsidR="007E0B05" w:rsidRPr="00780AE9">
        <w:rPr>
          <w:b w:val="0"/>
          <w:sz w:val="24"/>
          <w:szCs w:val="24"/>
        </w:rPr>
        <w:t xml:space="preserve"> </w:t>
      </w:r>
    </w:p>
    <w:p w:rsidR="00137253" w:rsidRPr="0090710C" w:rsidRDefault="000014DB" w:rsidP="00821DA8">
      <w:pPr>
        <w:pStyle w:val="ab"/>
        <w:numPr>
          <w:ilvl w:val="1"/>
          <w:numId w:val="29"/>
        </w:numPr>
        <w:tabs>
          <w:tab w:val="left" w:pos="426"/>
          <w:tab w:val="left" w:pos="567"/>
          <w:tab w:val="left" w:pos="5812"/>
        </w:tabs>
        <w:ind w:left="0" w:firstLine="0"/>
        <w:jc w:val="both"/>
        <w:rPr>
          <w:b w:val="0"/>
          <w:sz w:val="24"/>
          <w:szCs w:val="24"/>
        </w:rPr>
      </w:pPr>
      <w:r w:rsidRPr="00780AE9">
        <w:rPr>
          <w:b w:val="0"/>
          <w:sz w:val="24"/>
          <w:szCs w:val="24"/>
        </w:rPr>
        <w:t>При поставці товару Постачальник повинен надати один або декілька документів які підтверджують відповідність якості товару, що є предметом Договору (наприклад: сертифікат відповідності або свідоцтво про визнання відповідності або декларація (в тому числі декларація про відповідність) або протокол (у тому числі протокол випробувань) або звіт або висновок державної санітарно-епідеміологічної експертизи або свідоцтво/сертифікат/паспорт якості тощо</w:t>
      </w:r>
      <w:r w:rsidR="0090710C" w:rsidRPr="00780AE9">
        <w:rPr>
          <w:b w:val="0"/>
          <w:sz w:val="24"/>
          <w:szCs w:val="24"/>
        </w:rPr>
        <w:t>.</w:t>
      </w:r>
    </w:p>
    <w:p w:rsidR="00305B74" w:rsidRDefault="00305B74"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 w:name="45"/>
      <w:bookmarkStart w:id="2" w:name="47"/>
      <w:bookmarkStart w:id="3" w:name="50"/>
      <w:bookmarkStart w:id="4" w:name="52"/>
      <w:bookmarkStart w:id="5" w:name="55"/>
      <w:bookmarkEnd w:id="1"/>
      <w:bookmarkEnd w:id="2"/>
      <w:bookmarkEnd w:id="3"/>
      <w:bookmarkEnd w:id="4"/>
      <w:bookmarkEnd w:id="5"/>
    </w:p>
    <w:p w:rsidR="00F2629D" w:rsidRPr="000F694A"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0F694A">
        <w:rPr>
          <w:rFonts w:ascii="Times New Roman" w:hAnsi="Times New Roman" w:cs="Times New Roman"/>
          <w:b/>
          <w:sz w:val="24"/>
          <w:szCs w:val="24"/>
        </w:rPr>
        <w:t>IV. ПОРЯДОК ЗДІЙСНЕННЯ ОПЛАТИ</w:t>
      </w:r>
    </w:p>
    <w:p w:rsidR="00F2629D" w:rsidRPr="000F694A" w:rsidRDefault="00AB5BB8" w:rsidP="00AB5BB8">
      <w:pPr>
        <w:pStyle w:val="ab"/>
        <w:numPr>
          <w:ilvl w:val="1"/>
          <w:numId w:val="33"/>
        </w:numPr>
        <w:tabs>
          <w:tab w:val="left" w:pos="426"/>
          <w:tab w:val="left" w:pos="5812"/>
        </w:tabs>
        <w:jc w:val="both"/>
        <w:rPr>
          <w:b w:val="0"/>
          <w:sz w:val="24"/>
          <w:szCs w:val="24"/>
        </w:rPr>
      </w:pPr>
      <w:r w:rsidRPr="00AB5BB8">
        <w:rPr>
          <w:b w:val="0"/>
          <w:sz w:val="24"/>
          <w:szCs w:val="24"/>
        </w:rPr>
        <w:t xml:space="preserve">Розрахунки за поставлений Товар проводяться </w:t>
      </w:r>
      <w:r>
        <w:rPr>
          <w:b w:val="0"/>
          <w:sz w:val="24"/>
          <w:szCs w:val="24"/>
        </w:rPr>
        <w:t>Замовником</w:t>
      </w:r>
      <w:r w:rsidRPr="00AB5BB8">
        <w:rPr>
          <w:b w:val="0"/>
          <w:sz w:val="24"/>
          <w:szCs w:val="24"/>
        </w:rPr>
        <w:t xml:space="preserve"> шляхом перерахування суми коштів на підставі накладної протягом 30 днів з можливістю відтермінування та роз</w:t>
      </w:r>
      <w:r w:rsidR="0001311F">
        <w:rPr>
          <w:b w:val="0"/>
          <w:sz w:val="24"/>
          <w:szCs w:val="24"/>
        </w:rPr>
        <w:t>строчки оплати до 25 грудня 2022</w:t>
      </w:r>
      <w:r w:rsidRPr="00AB5BB8">
        <w:rPr>
          <w:b w:val="0"/>
          <w:sz w:val="24"/>
          <w:szCs w:val="24"/>
        </w:rPr>
        <w:t xml:space="preserve"> року  у випадку відсутності бюджетних коштів на рахунку </w:t>
      </w:r>
      <w:proofErr w:type="spellStart"/>
      <w:r>
        <w:rPr>
          <w:b w:val="0"/>
          <w:sz w:val="24"/>
          <w:szCs w:val="24"/>
        </w:rPr>
        <w:t>Замовника</w:t>
      </w:r>
      <w:r w:rsidRPr="00AB5BB8">
        <w:rPr>
          <w:b w:val="0"/>
          <w:sz w:val="24"/>
          <w:szCs w:val="24"/>
        </w:rPr>
        <w:t>.</w:t>
      </w:r>
      <w:r w:rsidR="00F2629D" w:rsidRPr="000F694A">
        <w:rPr>
          <w:b w:val="0"/>
          <w:sz w:val="24"/>
          <w:szCs w:val="24"/>
        </w:rPr>
        <w:t>Всі</w:t>
      </w:r>
      <w:proofErr w:type="spellEnd"/>
      <w:r w:rsidR="00F2629D" w:rsidRPr="000F694A">
        <w:rPr>
          <w:b w:val="0"/>
          <w:sz w:val="24"/>
          <w:szCs w:val="24"/>
        </w:rPr>
        <w:t xml:space="preserve"> розрахунки за цим Договором здійснюються Сторонами у безготівковій формі, відповідно до реквізитів Сторін, визначених у цьому Договорі.</w:t>
      </w:r>
    </w:p>
    <w:p w:rsidR="00F2629D" w:rsidRPr="000F694A" w:rsidRDefault="00F2629D" w:rsidP="00846CAF">
      <w:pPr>
        <w:pStyle w:val="ab"/>
        <w:numPr>
          <w:ilvl w:val="1"/>
          <w:numId w:val="33"/>
        </w:numPr>
        <w:tabs>
          <w:tab w:val="left" w:pos="426"/>
          <w:tab w:val="left" w:pos="5812"/>
        </w:tabs>
        <w:ind w:left="0" w:firstLine="0"/>
        <w:jc w:val="both"/>
        <w:rPr>
          <w:b w:val="0"/>
          <w:sz w:val="24"/>
          <w:szCs w:val="24"/>
        </w:rPr>
      </w:pPr>
      <w:r w:rsidRPr="000F694A">
        <w:rPr>
          <w:b w:val="0"/>
          <w:sz w:val="24"/>
          <w:szCs w:val="24"/>
        </w:rPr>
        <w:t>На вимогу Замовника Сторони проводять звірку взаєморозрахунків у визначеному Замовником  порядку.</w:t>
      </w:r>
    </w:p>
    <w:p w:rsidR="00F2629D" w:rsidRPr="000F694A" w:rsidRDefault="00F2629D" w:rsidP="00846CA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bookmarkStart w:id="6" w:name="56"/>
      <w:bookmarkEnd w:id="6"/>
      <w:r w:rsidRPr="000F694A">
        <w:rPr>
          <w:rFonts w:ascii="Times New Roman" w:hAnsi="Times New Roman" w:cs="Times New Roman"/>
          <w:b/>
          <w:sz w:val="24"/>
          <w:szCs w:val="24"/>
        </w:rPr>
        <w:t>V. ПОСТАВКА ТА ПАКУВАННЯ</w:t>
      </w:r>
    </w:p>
    <w:p w:rsidR="00DA3937" w:rsidRPr="00FC303E" w:rsidRDefault="00BA244B" w:rsidP="00FC303E">
      <w:pPr>
        <w:numPr>
          <w:ilvl w:val="0"/>
          <w:numId w:val="20"/>
        </w:numPr>
        <w:tabs>
          <w:tab w:val="left" w:pos="426"/>
          <w:tab w:val="left" w:pos="567"/>
        </w:tabs>
        <w:suppressAutoHyphens/>
        <w:spacing w:after="0" w:line="240" w:lineRule="auto"/>
        <w:ind w:left="0" w:firstLine="0"/>
        <w:jc w:val="both"/>
        <w:rPr>
          <w:rFonts w:ascii="Times New Roman" w:eastAsia="Times New Roman" w:hAnsi="Times New Roman" w:cs="Times New Roman"/>
          <w:sz w:val="24"/>
          <w:szCs w:val="24"/>
        </w:rPr>
      </w:pPr>
      <w:bookmarkStart w:id="7" w:name="62"/>
      <w:bookmarkEnd w:id="7"/>
      <w:r>
        <w:rPr>
          <w:rFonts w:ascii="Times New Roman" w:eastAsia="Times New Roman" w:hAnsi="Times New Roman" w:cs="Times New Roman"/>
          <w:sz w:val="24"/>
          <w:szCs w:val="24"/>
        </w:rPr>
        <w:t>Поставка Т</w:t>
      </w:r>
      <w:r w:rsidRPr="00BA244B">
        <w:rPr>
          <w:rFonts w:ascii="Times New Roman" w:eastAsia="Times New Roman" w:hAnsi="Times New Roman" w:cs="Times New Roman"/>
          <w:sz w:val="24"/>
          <w:szCs w:val="24"/>
        </w:rPr>
        <w:t xml:space="preserve">овару, завантажувальні-розвантажувальні роботи </w:t>
      </w:r>
      <w:r w:rsidRPr="000F694A">
        <w:rPr>
          <w:rFonts w:ascii="Times New Roman" w:eastAsia="Times New Roman" w:hAnsi="Times New Roman" w:cs="Times New Roman"/>
          <w:sz w:val="24"/>
          <w:szCs w:val="24"/>
        </w:rPr>
        <w:t xml:space="preserve">за цим Договором </w:t>
      </w:r>
      <w:r w:rsidRPr="00BA244B">
        <w:rPr>
          <w:rFonts w:ascii="Times New Roman" w:eastAsia="Times New Roman" w:hAnsi="Times New Roman" w:cs="Times New Roman"/>
          <w:sz w:val="24"/>
          <w:szCs w:val="24"/>
        </w:rPr>
        <w:t>здійснюються транспортом та за рахунок Постачальника</w:t>
      </w:r>
      <w:r w:rsidRPr="00077A83">
        <w:rPr>
          <w:rFonts w:ascii="Times New Roman" w:eastAsia="Times New Roman" w:hAnsi="Times New Roman" w:cs="Times New Roman"/>
          <w:b/>
          <w:sz w:val="24"/>
          <w:szCs w:val="24"/>
        </w:rPr>
        <w:t>.</w:t>
      </w:r>
      <w:r w:rsidRPr="00BA244B">
        <w:rPr>
          <w:rFonts w:ascii="Times New Roman" w:eastAsia="Times New Roman" w:hAnsi="Times New Roman" w:cs="Times New Roman"/>
          <w:sz w:val="24"/>
          <w:szCs w:val="24"/>
        </w:rPr>
        <w:t xml:space="preserve"> </w:t>
      </w:r>
    </w:p>
    <w:p w:rsidR="00DA3937" w:rsidRPr="000F694A" w:rsidRDefault="00DA393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lastRenderedPageBreak/>
        <w:t>Датою та часом поставки партії товару Постачальником є</w:t>
      </w:r>
      <w:r>
        <w:rPr>
          <w:rFonts w:ascii="Times New Roman" w:eastAsia="Times New Roman" w:hAnsi="Times New Roman" w:cs="Times New Roman"/>
          <w:sz w:val="24"/>
          <w:szCs w:val="24"/>
        </w:rPr>
        <w:t xml:space="preserve"> дата та час фактичного передан</w:t>
      </w:r>
      <w:r w:rsidRPr="000F694A">
        <w:rPr>
          <w:rFonts w:ascii="Times New Roman" w:eastAsia="Times New Roman" w:hAnsi="Times New Roman" w:cs="Times New Roman"/>
          <w:sz w:val="24"/>
          <w:szCs w:val="24"/>
        </w:rPr>
        <w:t>ня Постачальником партії товару</w:t>
      </w:r>
      <w:r w:rsidR="00780AE9">
        <w:rPr>
          <w:rFonts w:ascii="Times New Roman" w:eastAsia="Times New Roman" w:hAnsi="Times New Roman" w:cs="Times New Roman"/>
          <w:sz w:val="24"/>
          <w:szCs w:val="24"/>
        </w:rPr>
        <w:t xml:space="preserve"> Замовнику</w:t>
      </w:r>
      <w:r w:rsidRPr="000F694A">
        <w:rPr>
          <w:rFonts w:ascii="Times New Roman" w:eastAsia="Times New Roman" w:hAnsi="Times New Roman" w:cs="Times New Roman"/>
          <w:sz w:val="24"/>
          <w:szCs w:val="24"/>
        </w:rPr>
        <w:t>.</w:t>
      </w:r>
    </w:p>
    <w:p w:rsidR="00737AC2" w:rsidRPr="00737AC2" w:rsidRDefault="00FC73D7" w:rsidP="00C00D60">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737AC2">
        <w:rPr>
          <w:rFonts w:ascii="Times New Roman" w:eastAsia="Times New Roman" w:hAnsi="Times New Roman" w:cs="Times New Roman"/>
          <w:sz w:val="24"/>
          <w:szCs w:val="24"/>
        </w:rPr>
        <w:t>Товар повинен відвантажуватися в упакуванні</w:t>
      </w:r>
      <w:r w:rsidR="0006151B" w:rsidRPr="00737AC2">
        <w:rPr>
          <w:rFonts w:ascii="Times New Roman" w:eastAsia="Times New Roman" w:hAnsi="Times New Roman" w:cs="Times New Roman"/>
          <w:sz w:val="24"/>
          <w:szCs w:val="24"/>
        </w:rPr>
        <w:t xml:space="preserve">, </w:t>
      </w:r>
      <w:r w:rsidR="00556963" w:rsidRPr="00737AC2">
        <w:rPr>
          <w:rFonts w:ascii="Times New Roman" w:eastAsia="Times New Roman" w:hAnsi="Times New Roman" w:cs="Times New Roman"/>
          <w:sz w:val="24"/>
          <w:szCs w:val="24"/>
        </w:rPr>
        <w:t>яке</w:t>
      </w:r>
      <w:r w:rsidRPr="00737AC2">
        <w:rPr>
          <w:rFonts w:ascii="Times New Roman" w:eastAsia="Times New Roman" w:hAnsi="Times New Roman" w:cs="Times New Roman"/>
          <w:sz w:val="24"/>
          <w:szCs w:val="24"/>
        </w:rPr>
        <w:t xml:space="preserve"> відповідає характер</w:t>
      </w:r>
      <w:r w:rsidRPr="00737AC2">
        <w:rPr>
          <w:rFonts w:ascii="Times New Roman" w:hAnsi="Times New Roman" w:cs="Times New Roman"/>
          <w:sz w:val="24"/>
          <w:szCs w:val="24"/>
        </w:rPr>
        <w:t>у Товару, що поставляється, і за</w:t>
      </w:r>
      <w:r w:rsidRPr="00737AC2">
        <w:rPr>
          <w:rFonts w:ascii="Times New Roman" w:eastAsia="Times New Roman" w:hAnsi="Times New Roman" w:cs="Times New Roman"/>
          <w:sz w:val="24"/>
          <w:szCs w:val="24"/>
        </w:rPr>
        <w:t>безпечує його повне збережен</w:t>
      </w:r>
      <w:r w:rsidR="0006151B" w:rsidRPr="00737AC2">
        <w:rPr>
          <w:rFonts w:ascii="Times New Roman" w:eastAsia="Times New Roman" w:hAnsi="Times New Roman" w:cs="Times New Roman"/>
          <w:sz w:val="24"/>
          <w:szCs w:val="24"/>
        </w:rPr>
        <w:t xml:space="preserve">ня  від всякого роду ушкоджень </w:t>
      </w:r>
      <w:r w:rsidRPr="00737AC2">
        <w:rPr>
          <w:rFonts w:ascii="Times New Roman" w:eastAsia="Times New Roman" w:hAnsi="Times New Roman" w:cs="Times New Roman"/>
          <w:sz w:val="24"/>
          <w:szCs w:val="24"/>
        </w:rPr>
        <w:t>і т.п.</w:t>
      </w:r>
      <w:r w:rsidRPr="00737AC2">
        <w:rPr>
          <w:rFonts w:ascii="Times New Roman" w:hAnsi="Times New Roman" w:cs="Times New Roman"/>
          <w:sz w:val="24"/>
          <w:szCs w:val="24"/>
        </w:rPr>
        <w:t xml:space="preserve"> на період поставки. Постачальник несе відповідальність за якість</w:t>
      </w:r>
      <w:r w:rsidR="001C6F49" w:rsidRPr="00737AC2">
        <w:rPr>
          <w:rFonts w:ascii="Times New Roman" w:hAnsi="Times New Roman" w:cs="Times New Roman"/>
          <w:sz w:val="24"/>
          <w:szCs w:val="24"/>
        </w:rPr>
        <w:t xml:space="preserve"> товару</w:t>
      </w:r>
      <w:r w:rsidR="00737AC2" w:rsidRPr="00737AC2">
        <w:rPr>
          <w:rFonts w:ascii="Times New Roman" w:hAnsi="Times New Roman" w:cs="Times New Roman"/>
          <w:sz w:val="24"/>
          <w:szCs w:val="24"/>
        </w:rPr>
        <w:t>.</w:t>
      </w:r>
      <w:r w:rsidR="001C6F49" w:rsidRPr="00737AC2">
        <w:rPr>
          <w:rFonts w:ascii="Times New Roman" w:hAnsi="Times New Roman" w:cs="Times New Roman"/>
          <w:sz w:val="24"/>
          <w:szCs w:val="24"/>
        </w:rPr>
        <w:t xml:space="preserve"> </w:t>
      </w:r>
    </w:p>
    <w:p w:rsidR="00FC73D7" w:rsidRPr="00B145BC" w:rsidRDefault="00FC73D7" w:rsidP="00B145BC">
      <w:pPr>
        <w:numPr>
          <w:ilvl w:val="0"/>
          <w:numId w:val="20"/>
        </w:numPr>
        <w:tabs>
          <w:tab w:val="left" w:pos="426"/>
          <w:tab w:val="left" w:pos="567"/>
        </w:tabs>
        <w:spacing w:after="0" w:line="240" w:lineRule="auto"/>
        <w:ind w:left="0" w:firstLine="0"/>
        <w:jc w:val="both"/>
        <w:rPr>
          <w:rFonts w:ascii="Times New Roman" w:eastAsia="Times New Roman" w:hAnsi="Times New Roman" w:cs="Times New Roman"/>
          <w:sz w:val="24"/>
          <w:szCs w:val="24"/>
        </w:rPr>
      </w:pPr>
      <w:r w:rsidRPr="00F050AF">
        <w:rPr>
          <w:rFonts w:ascii="Times New Roman" w:eastAsia="Times New Roman" w:hAnsi="Times New Roman" w:cs="Times New Roman"/>
          <w:noProof/>
          <w:sz w:val="24"/>
          <w:szCs w:val="24"/>
        </w:rPr>
        <w:t>Зобов’язання</w:t>
      </w:r>
      <w:r w:rsidRPr="00AD6A24">
        <w:rPr>
          <w:rFonts w:ascii="Times New Roman" w:eastAsia="Times New Roman" w:hAnsi="Times New Roman" w:cs="Times New Roman"/>
          <w:noProof/>
          <w:sz w:val="24"/>
          <w:szCs w:val="24"/>
        </w:rPr>
        <w:t xml:space="preserve"> Постачальника щодо поставки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екземпляр яких залишається у Замовн</w:t>
      </w:r>
      <w:r w:rsidR="00E66CA0">
        <w:rPr>
          <w:rFonts w:ascii="Times New Roman" w:eastAsia="Times New Roman" w:hAnsi="Times New Roman" w:cs="Times New Roman"/>
          <w:noProof/>
          <w:sz w:val="24"/>
          <w:szCs w:val="24"/>
        </w:rPr>
        <w:t>и</w:t>
      </w:r>
      <w:r w:rsidRPr="00AD6A24">
        <w:rPr>
          <w:rFonts w:ascii="Times New Roman" w:eastAsia="Times New Roman" w:hAnsi="Times New Roman" w:cs="Times New Roman"/>
          <w:noProof/>
          <w:sz w:val="24"/>
          <w:szCs w:val="24"/>
        </w:rPr>
        <w:t>к</w:t>
      </w:r>
      <w:r w:rsidRPr="00B145BC">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F2629D" w:rsidRPr="000F694A" w:rsidRDefault="00F2629D" w:rsidP="00846CAF">
      <w:pPr>
        <w:tabs>
          <w:tab w:val="left" w:pos="567"/>
        </w:tabs>
        <w:spacing w:after="0" w:line="240" w:lineRule="auto"/>
        <w:jc w:val="center"/>
        <w:rPr>
          <w:rFonts w:ascii="Times New Roman" w:hAnsi="Times New Roman" w:cs="Times New Roman"/>
          <w:b/>
          <w:sz w:val="24"/>
          <w:szCs w:val="24"/>
        </w:rPr>
      </w:pPr>
      <w:r w:rsidRPr="000F694A">
        <w:rPr>
          <w:rFonts w:ascii="Times New Roman" w:hAnsi="Times New Roman" w:cs="Times New Roman"/>
          <w:b/>
          <w:sz w:val="24"/>
          <w:szCs w:val="24"/>
        </w:rPr>
        <w:t>VI. ПРАВА ТА ОБОВ'ЯЗКИ СТОРІН</w:t>
      </w:r>
    </w:p>
    <w:p w:rsidR="00F2629D" w:rsidRPr="000F694A" w:rsidRDefault="00F2629D" w:rsidP="00846CAF">
      <w:pPr>
        <w:tabs>
          <w:tab w:val="left" w:pos="567"/>
        </w:tabs>
        <w:spacing w:after="0" w:line="240" w:lineRule="auto"/>
        <w:jc w:val="both"/>
        <w:rPr>
          <w:rFonts w:ascii="Times New Roman" w:hAnsi="Times New Roman" w:cs="Times New Roman"/>
          <w:b/>
          <w:sz w:val="24"/>
          <w:szCs w:val="24"/>
        </w:rPr>
      </w:pPr>
      <w:r w:rsidRPr="000F694A">
        <w:rPr>
          <w:rFonts w:ascii="Times New Roman" w:hAnsi="Times New Roman" w:cs="Times New Roman"/>
          <w:b/>
          <w:sz w:val="24"/>
          <w:szCs w:val="24"/>
        </w:rPr>
        <w:t>6.1. Замовник зобов'язаний:</w:t>
      </w:r>
    </w:p>
    <w:p w:rsidR="00F2629D" w:rsidRPr="000F694A" w:rsidRDefault="00F2629D" w:rsidP="003E68A1">
      <w:pPr>
        <w:pStyle w:val="a3"/>
        <w:numPr>
          <w:ilvl w:val="2"/>
          <w:numId w:val="26"/>
        </w:numPr>
        <w:tabs>
          <w:tab w:val="left" w:pos="567"/>
          <w:tab w:val="left" w:pos="993"/>
        </w:tabs>
        <w:spacing w:after="0" w:line="240" w:lineRule="auto"/>
        <w:ind w:left="284" w:firstLine="0"/>
        <w:jc w:val="both"/>
        <w:rPr>
          <w:rFonts w:ascii="Times New Roman" w:hAnsi="Times New Roman" w:cs="Times New Roman"/>
          <w:sz w:val="24"/>
          <w:szCs w:val="24"/>
        </w:rPr>
      </w:pPr>
      <w:bookmarkStart w:id="8" w:name="63"/>
      <w:bookmarkEnd w:id="8"/>
      <w:r w:rsidRPr="000F694A">
        <w:rPr>
          <w:rFonts w:ascii="Times New Roman" w:hAnsi="Times New Roman" w:cs="Times New Roman"/>
          <w:sz w:val="24"/>
          <w:szCs w:val="24"/>
        </w:rPr>
        <w:t>Своєчасно та в повному обсязі сплачувати кошти за поставлені товари;</w:t>
      </w:r>
      <w:bookmarkStart w:id="9" w:name="64"/>
      <w:bookmarkEnd w:id="9"/>
    </w:p>
    <w:p w:rsidR="00F2629D" w:rsidRPr="000F694A" w:rsidRDefault="003E68A1"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Приймати поставлені товари</w:t>
      </w:r>
      <w:r w:rsidR="00F2629D" w:rsidRPr="000F694A">
        <w:rPr>
          <w:rFonts w:ascii="Times New Roman" w:hAnsi="Times New Roman" w:cs="Times New Roman"/>
          <w:sz w:val="24"/>
          <w:szCs w:val="24"/>
        </w:rPr>
        <w:t xml:space="preserve"> згідно з видатковою накладною;</w:t>
      </w:r>
    </w:p>
    <w:p w:rsidR="00F2629D" w:rsidRPr="000F694A" w:rsidRDefault="00F2629D" w:rsidP="003E68A1">
      <w:pPr>
        <w:pStyle w:val="a3"/>
        <w:numPr>
          <w:ilvl w:val="2"/>
          <w:numId w:val="26"/>
        </w:numPr>
        <w:tabs>
          <w:tab w:val="left" w:pos="567"/>
          <w:tab w:val="left" w:pos="993"/>
        </w:tabs>
        <w:spacing w:before="60" w:after="0" w:line="240" w:lineRule="auto"/>
        <w:ind w:left="284" w:firstLine="0"/>
        <w:jc w:val="both"/>
        <w:rPr>
          <w:rFonts w:ascii="Times New Roman" w:hAnsi="Times New Roman" w:cs="Times New Roman"/>
          <w:sz w:val="24"/>
          <w:szCs w:val="24"/>
        </w:rPr>
      </w:pPr>
      <w:r w:rsidRPr="000F694A">
        <w:rPr>
          <w:rFonts w:ascii="Times New Roman" w:hAnsi="Times New Roman" w:cs="Times New Roman"/>
          <w:sz w:val="24"/>
          <w:szCs w:val="24"/>
        </w:rPr>
        <w:t>Дотримуватися умов зберігання товару у відповідності з вимогами виробника.</w:t>
      </w:r>
    </w:p>
    <w:p w:rsidR="00F2629D" w:rsidRPr="000F694A" w:rsidRDefault="00F2629D" w:rsidP="00CB72E4">
      <w:pPr>
        <w:tabs>
          <w:tab w:val="left" w:pos="567"/>
        </w:tabs>
        <w:spacing w:before="60" w:after="0" w:line="240" w:lineRule="auto"/>
        <w:jc w:val="both"/>
        <w:rPr>
          <w:rFonts w:ascii="Times New Roman" w:hAnsi="Times New Roman" w:cs="Times New Roman"/>
          <w:b/>
          <w:sz w:val="24"/>
          <w:szCs w:val="24"/>
        </w:rPr>
      </w:pPr>
      <w:bookmarkStart w:id="10" w:name="65"/>
      <w:bookmarkStart w:id="11" w:name="66"/>
      <w:bookmarkEnd w:id="10"/>
      <w:bookmarkEnd w:id="11"/>
      <w:r w:rsidRPr="000F694A">
        <w:rPr>
          <w:rFonts w:ascii="Times New Roman" w:hAnsi="Times New Roman" w:cs="Times New Roman"/>
          <w:b/>
          <w:sz w:val="24"/>
          <w:szCs w:val="24"/>
        </w:rPr>
        <w:t>6.2. Замовник має право:</w:t>
      </w:r>
    </w:p>
    <w:p w:rsidR="00F2629D" w:rsidRPr="000F694A" w:rsidRDefault="00F2629D" w:rsidP="003E68A1">
      <w:pPr>
        <w:tabs>
          <w:tab w:val="left" w:pos="567"/>
          <w:tab w:val="left" w:pos="993"/>
        </w:tabs>
        <w:spacing w:before="60" w:after="0" w:line="240" w:lineRule="auto"/>
        <w:ind w:left="284"/>
        <w:jc w:val="both"/>
        <w:rPr>
          <w:rFonts w:ascii="Times New Roman" w:hAnsi="Times New Roman" w:cs="Times New Roman"/>
          <w:sz w:val="24"/>
          <w:szCs w:val="24"/>
        </w:rPr>
      </w:pPr>
      <w:bookmarkStart w:id="12" w:name="67"/>
      <w:bookmarkEnd w:id="12"/>
      <w:r w:rsidRPr="000F694A">
        <w:rPr>
          <w:rFonts w:ascii="Times New Roman" w:hAnsi="Times New Roman" w:cs="Times New Roman"/>
          <w:sz w:val="24"/>
          <w:szCs w:val="24"/>
        </w:rPr>
        <w:t>6.2.1.Контролювати поставку  товарів   у строки, встановлені цим Договором;</w:t>
      </w:r>
    </w:p>
    <w:p w:rsidR="00F2629D" w:rsidRPr="000F694A" w:rsidRDefault="00F2629D" w:rsidP="003E68A1">
      <w:pPr>
        <w:tabs>
          <w:tab w:val="left" w:pos="567"/>
          <w:tab w:val="left" w:pos="993"/>
        </w:tabs>
        <w:spacing w:before="60" w:after="0" w:line="240" w:lineRule="auto"/>
        <w:ind w:left="284"/>
        <w:jc w:val="both"/>
        <w:rPr>
          <w:rFonts w:ascii="Times New Roman" w:hAnsi="Times New Roman" w:cs="Times New Roman"/>
          <w:sz w:val="24"/>
          <w:szCs w:val="24"/>
        </w:rPr>
      </w:pPr>
      <w:r w:rsidRPr="000F694A">
        <w:rPr>
          <w:rFonts w:ascii="Times New Roman" w:hAnsi="Times New Roman" w:cs="Times New Roman"/>
          <w:sz w:val="24"/>
          <w:szCs w:val="24"/>
        </w:rPr>
        <w:t>6.2.2.</w:t>
      </w:r>
      <w:bookmarkStart w:id="13" w:name="69"/>
      <w:bookmarkEnd w:id="13"/>
      <w:r w:rsidRPr="000F694A">
        <w:rPr>
          <w:rFonts w:ascii="Times New Roman" w:hAnsi="Times New Roman" w:cs="Times New Roman"/>
          <w:sz w:val="24"/>
          <w:szCs w:val="24"/>
        </w:rPr>
        <w:t>Достроково розірвати цей Договір</w:t>
      </w:r>
      <w:r w:rsidR="00C11475">
        <w:rPr>
          <w:rFonts w:ascii="Times New Roman" w:hAnsi="Times New Roman" w:cs="Times New Roman"/>
          <w:sz w:val="24"/>
          <w:szCs w:val="24"/>
        </w:rPr>
        <w:t xml:space="preserve"> </w:t>
      </w:r>
      <w:r w:rsidRPr="000F694A">
        <w:rPr>
          <w:rFonts w:ascii="Times New Roman" w:hAnsi="Times New Roman" w:cs="Times New Roman"/>
          <w:sz w:val="24"/>
          <w:szCs w:val="24"/>
        </w:rPr>
        <w:t>у разі  невиконання зобов'язань</w:t>
      </w:r>
      <w:r w:rsidR="00C11475">
        <w:rPr>
          <w:rFonts w:ascii="Times New Roman" w:hAnsi="Times New Roman" w:cs="Times New Roman"/>
          <w:sz w:val="24"/>
          <w:szCs w:val="24"/>
        </w:rPr>
        <w:t xml:space="preserve"> </w:t>
      </w:r>
      <w:r w:rsidRPr="000F694A">
        <w:rPr>
          <w:rFonts w:ascii="Times New Roman" w:hAnsi="Times New Roman" w:cs="Times New Roman"/>
          <w:sz w:val="24"/>
          <w:szCs w:val="24"/>
        </w:rPr>
        <w:t xml:space="preserve">Постачальником, </w:t>
      </w:r>
      <w:r w:rsidR="00C11475">
        <w:rPr>
          <w:rFonts w:ascii="Times New Roman" w:hAnsi="Times New Roman" w:cs="Times New Roman"/>
          <w:sz w:val="24"/>
          <w:szCs w:val="24"/>
        </w:rPr>
        <w:t xml:space="preserve">завчасно </w:t>
      </w:r>
      <w:r w:rsidRPr="000F694A">
        <w:rPr>
          <w:rFonts w:ascii="Times New Roman" w:hAnsi="Times New Roman" w:cs="Times New Roman"/>
          <w:sz w:val="24"/>
          <w:szCs w:val="24"/>
        </w:rPr>
        <w:t xml:space="preserve">повідомивши про це його у письмовій формі </w:t>
      </w:r>
      <w:r w:rsidR="00C11475">
        <w:rPr>
          <w:rFonts w:ascii="Times New Roman" w:eastAsia="Times New Roman" w:hAnsi="Times New Roman" w:cs="Times New Roman"/>
          <w:sz w:val="24"/>
          <w:szCs w:val="24"/>
        </w:rPr>
        <w:t>за</w:t>
      </w:r>
      <w:r w:rsidR="00C11475">
        <w:rPr>
          <w:rFonts w:ascii="Times New Roman" w:hAnsi="Times New Roman" w:cs="Times New Roman"/>
          <w:sz w:val="24"/>
          <w:szCs w:val="24"/>
        </w:rPr>
        <w:t xml:space="preserve"> 15 (п’ятнадцять</w:t>
      </w:r>
      <w:r w:rsidRPr="000F694A">
        <w:rPr>
          <w:rFonts w:ascii="Times New Roman" w:hAnsi="Times New Roman" w:cs="Times New Roman"/>
          <w:sz w:val="24"/>
          <w:szCs w:val="24"/>
        </w:rPr>
        <w:t>) робочих днів</w:t>
      </w:r>
      <w:r w:rsidR="00C11475">
        <w:rPr>
          <w:rFonts w:ascii="Times New Roman" w:hAnsi="Times New Roman" w:cs="Times New Roman"/>
          <w:sz w:val="24"/>
          <w:szCs w:val="24"/>
        </w:rPr>
        <w:t xml:space="preserve"> до моменту розірвання</w:t>
      </w:r>
      <w:r w:rsidRPr="000F694A">
        <w:rPr>
          <w:rFonts w:ascii="Times New Roman" w:hAnsi="Times New Roman" w:cs="Times New Roman"/>
          <w:sz w:val="24"/>
          <w:szCs w:val="24"/>
        </w:rPr>
        <w:t>;</w:t>
      </w:r>
      <w:bookmarkStart w:id="14" w:name="68"/>
      <w:bookmarkEnd w:id="14"/>
    </w:p>
    <w:p w:rsidR="00F2629D" w:rsidRPr="000F694A" w:rsidRDefault="00F2629D" w:rsidP="003E68A1">
      <w:pPr>
        <w:tabs>
          <w:tab w:val="left" w:pos="567"/>
        </w:tabs>
        <w:spacing w:before="60" w:after="0" w:line="240" w:lineRule="auto"/>
        <w:ind w:left="284"/>
        <w:jc w:val="both"/>
        <w:rPr>
          <w:rFonts w:ascii="Times New Roman" w:hAnsi="Times New Roman" w:cs="Times New Roman"/>
          <w:sz w:val="24"/>
          <w:szCs w:val="24"/>
        </w:rPr>
      </w:pPr>
      <w:r w:rsidRPr="000F694A">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29D" w:rsidRPr="000F694A" w:rsidRDefault="00F2629D" w:rsidP="00CB72E4">
      <w:pPr>
        <w:tabs>
          <w:tab w:val="left" w:pos="567"/>
        </w:tabs>
        <w:spacing w:before="60" w:after="0" w:line="240" w:lineRule="auto"/>
        <w:jc w:val="both"/>
        <w:rPr>
          <w:rFonts w:ascii="Times New Roman" w:hAnsi="Times New Roman" w:cs="Times New Roman"/>
          <w:b/>
          <w:sz w:val="24"/>
          <w:szCs w:val="24"/>
        </w:rPr>
      </w:pPr>
      <w:bookmarkStart w:id="15" w:name="70"/>
      <w:bookmarkStart w:id="16" w:name="71"/>
      <w:bookmarkStart w:id="17" w:name="72"/>
      <w:bookmarkEnd w:id="15"/>
      <w:bookmarkEnd w:id="16"/>
      <w:bookmarkEnd w:id="17"/>
      <w:r w:rsidRPr="000F694A">
        <w:rPr>
          <w:rFonts w:ascii="Times New Roman" w:hAnsi="Times New Roman" w:cs="Times New Roman"/>
          <w:b/>
          <w:sz w:val="24"/>
          <w:szCs w:val="24"/>
        </w:rPr>
        <w:t>6.3. Постачальник зобов'язаний:</w:t>
      </w:r>
    </w:p>
    <w:p w:rsidR="00F2629D" w:rsidRPr="000F694A" w:rsidRDefault="00F2629D" w:rsidP="0005452F">
      <w:pPr>
        <w:pStyle w:val="2"/>
        <w:tabs>
          <w:tab w:val="left" w:pos="851"/>
        </w:tabs>
        <w:spacing w:after="0" w:line="240" w:lineRule="auto"/>
        <w:ind w:left="284"/>
        <w:jc w:val="both"/>
        <w:rPr>
          <w:lang w:val="uk-UA"/>
        </w:rPr>
      </w:pPr>
      <w:bookmarkStart w:id="18" w:name="73"/>
      <w:bookmarkEnd w:id="18"/>
      <w:r w:rsidRPr="000F694A">
        <w:rPr>
          <w:rFonts w:eastAsiaTheme="minorEastAsia"/>
          <w:lang w:val="uk-UA" w:eastAsia="uk-UA"/>
        </w:rPr>
        <w:t>6.3.1.</w:t>
      </w:r>
      <w:r w:rsidRPr="000F694A">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F2629D" w:rsidRPr="000F694A" w:rsidRDefault="00F2629D" w:rsidP="0005452F">
      <w:pPr>
        <w:pStyle w:val="2"/>
        <w:numPr>
          <w:ilvl w:val="2"/>
          <w:numId w:val="31"/>
        </w:numPr>
        <w:tabs>
          <w:tab w:val="left" w:pos="851"/>
        </w:tabs>
        <w:spacing w:after="0" w:line="240" w:lineRule="auto"/>
        <w:ind w:left="284" w:firstLine="0"/>
        <w:jc w:val="both"/>
        <w:rPr>
          <w:lang w:val="uk-UA"/>
        </w:rPr>
      </w:pPr>
      <w:r w:rsidRPr="000F694A">
        <w:rPr>
          <w:lang w:val="uk-UA"/>
        </w:rPr>
        <w:t xml:space="preserve">Забезпечити своєчасну поставку товару, якість якого має відповідати умовам, визначеним у розділі 3 цього Договору. </w:t>
      </w:r>
    </w:p>
    <w:p w:rsidR="00F2629D" w:rsidRPr="000F694A" w:rsidRDefault="00F2629D" w:rsidP="0005452F">
      <w:pPr>
        <w:pStyle w:val="2"/>
        <w:numPr>
          <w:ilvl w:val="2"/>
          <w:numId w:val="31"/>
        </w:numPr>
        <w:tabs>
          <w:tab w:val="left" w:pos="851"/>
        </w:tabs>
        <w:spacing w:after="0" w:line="240" w:lineRule="auto"/>
        <w:ind w:left="284" w:firstLine="0"/>
        <w:jc w:val="both"/>
        <w:rPr>
          <w:lang w:val="uk-UA"/>
        </w:rPr>
      </w:pPr>
      <w:r w:rsidRPr="000F694A">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0F694A">
        <w:rPr>
          <w:bCs/>
          <w:lang w:val="uk-UA"/>
        </w:rPr>
        <w:t>допоставку</w:t>
      </w:r>
      <w:proofErr w:type="spellEnd"/>
      <w:r w:rsidRPr="000F694A">
        <w:rPr>
          <w:bCs/>
          <w:lang w:val="uk-UA"/>
        </w:rPr>
        <w:t xml:space="preserve"> або замі</w:t>
      </w:r>
      <w:r w:rsidR="00ED5366">
        <w:rPr>
          <w:bCs/>
          <w:lang w:val="uk-UA"/>
        </w:rPr>
        <w:t>нити неякісний товар протягом 2</w:t>
      </w:r>
      <w:r w:rsidR="003E68A1">
        <w:rPr>
          <w:bCs/>
          <w:lang w:val="uk-UA"/>
        </w:rPr>
        <w:t xml:space="preserve"> робочих днів</w:t>
      </w:r>
      <w:r w:rsidRPr="000F694A">
        <w:rPr>
          <w:bCs/>
          <w:lang w:val="uk-UA"/>
        </w:rPr>
        <w:t xml:space="preserve"> з дати отримання претензій від Замовника.</w:t>
      </w:r>
    </w:p>
    <w:p w:rsidR="00F2629D" w:rsidRPr="000F694A" w:rsidRDefault="00F2629D" w:rsidP="0005452F">
      <w:pPr>
        <w:pStyle w:val="2"/>
        <w:numPr>
          <w:ilvl w:val="2"/>
          <w:numId w:val="31"/>
        </w:numPr>
        <w:tabs>
          <w:tab w:val="left" w:pos="851"/>
        </w:tabs>
        <w:spacing w:after="0" w:line="240" w:lineRule="auto"/>
        <w:ind w:left="284" w:firstLine="0"/>
        <w:jc w:val="both"/>
        <w:rPr>
          <w:lang w:val="uk-UA"/>
        </w:rPr>
      </w:pPr>
      <w:r w:rsidRPr="000F694A">
        <w:rPr>
          <w:lang w:val="uk-UA"/>
        </w:rPr>
        <w:t>Належним чином оформлювати документи на товар, проводити звірку взаєморозрахунків із Замовником</w:t>
      </w:r>
      <w:r w:rsidRPr="000F694A">
        <w:rPr>
          <w:bCs/>
          <w:lang w:val="uk-UA"/>
        </w:rPr>
        <w:t>.</w:t>
      </w:r>
    </w:p>
    <w:p w:rsidR="00F2629D" w:rsidRPr="000F694A" w:rsidRDefault="00F2629D" w:rsidP="00CB72E4">
      <w:pPr>
        <w:tabs>
          <w:tab w:val="left" w:pos="567"/>
        </w:tabs>
        <w:spacing w:before="60" w:after="0" w:line="240" w:lineRule="auto"/>
        <w:jc w:val="both"/>
        <w:rPr>
          <w:rFonts w:ascii="Times New Roman" w:hAnsi="Times New Roman" w:cs="Times New Roman"/>
          <w:b/>
          <w:sz w:val="24"/>
          <w:szCs w:val="24"/>
        </w:rPr>
      </w:pPr>
      <w:bookmarkStart w:id="19" w:name="75"/>
      <w:bookmarkStart w:id="20" w:name="76"/>
      <w:bookmarkEnd w:id="19"/>
      <w:bookmarkEnd w:id="20"/>
      <w:r w:rsidRPr="000F694A">
        <w:rPr>
          <w:rFonts w:ascii="Times New Roman" w:hAnsi="Times New Roman" w:cs="Times New Roman"/>
          <w:b/>
          <w:sz w:val="24"/>
          <w:szCs w:val="24"/>
        </w:rPr>
        <w:t>6.4. Постачальник має право:</w:t>
      </w:r>
    </w:p>
    <w:p w:rsidR="00F2629D" w:rsidRPr="000F694A" w:rsidRDefault="00F2629D" w:rsidP="00846CAF">
      <w:pPr>
        <w:tabs>
          <w:tab w:val="left" w:pos="567"/>
        </w:tabs>
        <w:spacing w:after="0" w:line="240" w:lineRule="auto"/>
        <w:ind w:left="284"/>
        <w:jc w:val="both"/>
        <w:rPr>
          <w:rFonts w:ascii="Times New Roman" w:eastAsia="Times New Roman" w:hAnsi="Times New Roman" w:cs="Times New Roman"/>
          <w:sz w:val="24"/>
          <w:szCs w:val="24"/>
          <w:lang w:eastAsia="ru-RU"/>
        </w:rPr>
      </w:pPr>
      <w:bookmarkStart w:id="21" w:name="77"/>
      <w:bookmarkEnd w:id="21"/>
      <w:r w:rsidRPr="000F694A">
        <w:rPr>
          <w:rFonts w:ascii="Times New Roman" w:hAnsi="Times New Roman" w:cs="Times New Roman"/>
          <w:sz w:val="24"/>
          <w:szCs w:val="24"/>
        </w:rPr>
        <w:t xml:space="preserve">6.4.1. </w:t>
      </w:r>
      <w:r w:rsidRPr="000F694A">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2" w:name="78"/>
      <w:bookmarkStart w:id="23" w:name="79"/>
      <w:bookmarkEnd w:id="22"/>
      <w:bookmarkEnd w:id="23"/>
    </w:p>
    <w:p w:rsidR="00F2629D" w:rsidRPr="000F694A" w:rsidRDefault="00F2629D" w:rsidP="00846CAF">
      <w:pPr>
        <w:tabs>
          <w:tab w:val="left" w:pos="567"/>
        </w:tabs>
        <w:spacing w:after="0" w:line="240" w:lineRule="auto"/>
        <w:jc w:val="center"/>
        <w:rPr>
          <w:rFonts w:ascii="Times New Roman" w:hAnsi="Times New Roman" w:cs="Times New Roman"/>
          <w:b/>
          <w:sz w:val="24"/>
          <w:szCs w:val="24"/>
        </w:rPr>
      </w:pPr>
      <w:r w:rsidRPr="000F694A">
        <w:rPr>
          <w:rFonts w:ascii="Times New Roman" w:hAnsi="Times New Roman" w:cs="Times New Roman"/>
          <w:b/>
          <w:sz w:val="24"/>
          <w:szCs w:val="24"/>
        </w:rPr>
        <w:t>VIІ. ВІДПОВІДАЛЬНІСТЬ СТОРІН</w:t>
      </w:r>
    </w:p>
    <w:p w:rsidR="00F2629D" w:rsidRPr="000F694A" w:rsidRDefault="00F2629D" w:rsidP="00846CAF">
      <w:pPr>
        <w:pStyle w:val="a3"/>
        <w:numPr>
          <w:ilvl w:val="1"/>
          <w:numId w:val="30"/>
        </w:numPr>
        <w:tabs>
          <w:tab w:val="left" w:pos="426"/>
        </w:tabs>
        <w:spacing w:after="0" w:line="240" w:lineRule="auto"/>
        <w:ind w:left="0" w:firstLine="0"/>
        <w:jc w:val="both"/>
        <w:rPr>
          <w:rFonts w:ascii="Times New Roman" w:hAnsi="Times New Roman" w:cs="Times New Roman"/>
          <w:sz w:val="24"/>
          <w:szCs w:val="24"/>
        </w:rPr>
      </w:pPr>
      <w:bookmarkStart w:id="24" w:name="82"/>
      <w:bookmarkEnd w:id="24"/>
      <w:r w:rsidRPr="000F694A">
        <w:rPr>
          <w:rFonts w:ascii="Times New Roman" w:hAnsi="Times New Roman" w:cs="Times New Roman"/>
          <w:sz w:val="24"/>
          <w:szCs w:val="24"/>
        </w:rPr>
        <w:t>У разі</w:t>
      </w:r>
      <w:r w:rsidR="00A83AD0">
        <w:rPr>
          <w:rFonts w:ascii="Times New Roman" w:hAnsi="Times New Roman" w:cs="Times New Roman"/>
          <w:sz w:val="24"/>
          <w:szCs w:val="24"/>
        </w:rPr>
        <w:t xml:space="preserve"> </w:t>
      </w:r>
      <w:r w:rsidRPr="000F694A">
        <w:rPr>
          <w:rFonts w:ascii="Times New Roman" w:hAnsi="Times New Roman" w:cs="Times New Roman"/>
          <w:sz w:val="24"/>
          <w:szCs w:val="24"/>
        </w:rPr>
        <w:t>невиконання</w:t>
      </w:r>
      <w:r w:rsidR="00A83AD0">
        <w:rPr>
          <w:rFonts w:ascii="Times New Roman" w:hAnsi="Times New Roman" w:cs="Times New Roman"/>
          <w:sz w:val="24"/>
          <w:szCs w:val="24"/>
        </w:rPr>
        <w:t xml:space="preserve"> </w:t>
      </w:r>
      <w:r w:rsidRPr="000F694A">
        <w:rPr>
          <w:rFonts w:ascii="Times New Roman" w:hAnsi="Times New Roman" w:cs="Times New Roman"/>
          <w:sz w:val="24"/>
          <w:szCs w:val="24"/>
        </w:rPr>
        <w:t>або</w:t>
      </w:r>
      <w:r w:rsidR="00A83AD0">
        <w:rPr>
          <w:rFonts w:ascii="Times New Roman" w:hAnsi="Times New Roman" w:cs="Times New Roman"/>
          <w:sz w:val="24"/>
          <w:szCs w:val="24"/>
        </w:rPr>
        <w:t xml:space="preserve"> </w:t>
      </w:r>
      <w:r w:rsidRPr="000F694A">
        <w:rPr>
          <w:rFonts w:ascii="Times New Roman" w:hAnsi="Times New Roman" w:cs="Times New Roman"/>
          <w:sz w:val="24"/>
          <w:szCs w:val="24"/>
        </w:rPr>
        <w:t>неналежного</w:t>
      </w:r>
      <w:r w:rsidR="00A83AD0">
        <w:rPr>
          <w:rFonts w:ascii="Times New Roman" w:hAnsi="Times New Roman" w:cs="Times New Roman"/>
          <w:sz w:val="24"/>
          <w:szCs w:val="24"/>
        </w:rPr>
        <w:t xml:space="preserve"> </w:t>
      </w:r>
      <w:r w:rsidRPr="000F694A">
        <w:rPr>
          <w:rFonts w:ascii="Times New Roman" w:hAnsi="Times New Roman" w:cs="Times New Roman"/>
          <w:sz w:val="24"/>
          <w:szCs w:val="24"/>
        </w:rPr>
        <w:t xml:space="preserve">виконання </w:t>
      </w:r>
      <w:r w:rsidR="008319DF">
        <w:rPr>
          <w:rFonts w:ascii="Times New Roman" w:hAnsi="Times New Roman" w:cs="Times New Roman"/>
          <w:sz w:val="24"/>
          <w:szCs w:val="24"/>
        </w:rPr>
        <w:t xml:space="preserve"> своїх зобов'язань по Договору</w:t>
      </w:r>
      <w:r w:rsidRPr="000F694A">
        <w:rPr>
          <w:rFonts w:ascii="Times New Roman" w:hAnsi="Times New Roman" w:cs="Times New Roman"/>
          <w:sz w:val="24"/>
          <w:szCs w:val="24"/>
        </w:rPr>
        <w:t xml:space="preserve"> Сторони</w:t>
      </w:r>
      <w:r w:rsidR="00A83AD0">
        <w:rPr>
          <w:rFonts w:ascii="Times New Roman" w:hAnsi="Times New Roman" w:cs="Times New Roman"/>
          <w:sz w:val="24"/>
          <w:szCs w:val="24"/>
        </w:rPr>
        <w:t xml:space="preserve"> </w:t>
      </w:r>
      <w:r w:rsidRPr="000F694A">
        <w:rPr>
          <w:rFonts w:ascii="Times New Roman" w:hAnsi="Times New Roman" w:cs="Times New Roman"/>
          <w:sz w:val="24"/>
          <w:szCs w:val="24"/>
        </w:rPr>
        <w:t xml:space="preserve">несуть  відповідальність </w:t>
      </w:r>
      <w:r w:rsidRPr="000F694A">
        <w:rPr>
          <w:rFonts w:ascii="Times New Roman" w:eastAsia="Times New Roman" w:hAnsi="Times New Roman" w:cs="Times New Roman"/>
          <w:sz w:val="24"/>
          <w:szCs w:val="24"/>
        </w:rPr>
        <w:t>відповідно до законодавства України та цього Договору</w:t>
      </w:r>
      <w:r w:rsidRPr="000F694A">
        <w:rPr>
          <w:rFonts w:ascii="Times New Roman" w:hAnsi="Times New Roman" w:cs="Times New Roman"/>
          <w:sz w:val="24"/>
          <w:szCs w:val="24"/>
        </w:rPr>
        <w:t>.</w:t>
      </w:r>
      <w:bookmarkStart w:id="25" w:name="83"/>
      <w:bookmarkEnd w:id="25"/>
    </w:p>
    <w:p w:rsidR="00F2629D" w:rsidRPr="000F694A"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0F694A">
        <w:rPr>
          <w:rFonts w:ascii="Times New Roman" w:eastAsia="Times New Roman" w:hAnsi="Times New Roman" w:cs="Times New Roman"/>
          <w:sz w:val="24"/>
          <w:szCs w:val="24"/>
        </w:rPr>
        <w:t>У разі поставки неякісного товару</w:t>
      </w:r>
      <w:r w:rsidR="008319DF">
        <w:rPr>
          <w:rFonts w:ascii="Times New Roman" w:eastAsia="Times New Roman" w:hAnsi="Times New Roman" w:cs="Times New Roman"/>
          <w:sz w:val="24"/>
          <w:szCs w:val="24"/>
        </w:rPr>
        <w:t xml:space="preserve"> та/або несвоєчасної заміни товару</w:t>
      </w:r>
      <w:r w:rsidRPr="000F694A">
        <w:rPr>
          <w:rFonts w:ascii="Times New Roman" w:eastAsia="Times New Roman" w:hAnsi="Times New Roman" w:cs="Times New Roman"/>
          <w:sz w:val="24"/>
          <w:szCs w:val="24"/>
        </w:rPr>
        <w:t>, Постачальник сплачує штраф у розмірі облікової ставки</w:t>
      </w:r>
      <w:r w:rsidR="008319DF">
        <w:rPr>
          <w:rFonts w:ascii="Times New Roman" w:eastAsia="Times New Roman" w:hAnsi="Times New Roman" w:cs="Times New Roman"/>
          <w:sz w:val="24"/>
          <w:szCs w:val="24"/>
        </w:rPr>
        <w:t xml:space="preserve"> НБУ від суми неякісного товару; </w:t>
      </w:r>
      <w:r w:rsidRPr="000F694A">
        <w:rPr>
          <w:rFonts w:ascii="Times New Roman" w:eastAsia="Times New Roman" w:hAnsi="Times New Roman" w:cs="Times New Roman"/>
          <w:sz w:val="24"/>
          <w:szCs w:val="24"/>
          <w:lang w:eastAsia="ru-RU"/>
        </w:rPr>
        <w:t>проводить заміну неякісного товару</w:t>
      </w:r>
      <w:r w:rsidRPr="000F694A">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F2629D" w:rsidRPr="000F694A" w:rsidRDefault="00F2629D" w:rsidP="00A83AD0">
      <w:pPr>
        <w:pStyle w:val="a3"/>
        <w:numPr>
          <w:ilvl w:val="1"/>
          <w:numId w:val="30"/>
        </w:numPr>
        <w:tabs>
          <w:tab w:val="left" w:pos="426"/>
        </w:tabs>
        <w:spacing w:before="60" w:after="0" w:line="240" w:lineRule="auto"/>
        <w:ind w:left="0" w:firstLine="0"/>
        <w:jc w:val="both"/>
        <w:rPr>
          <w:rFonts w:ascii="Times New Roman" w:hAnsi="Times New Roman" w:cs="Times New Roman"/>
          <w:sz w:val="24"/>
          <w:szCs w:val="24"/>
        </w:rPr>
      </w:pPr>
      <w:r w:rsidRPr="000F694A">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w:t>
      </w:r>
      <w:r w:rsidR="00501FE7">
        <w:rPr>
          <w:rFonts w:ascii="Times New Roman" w:eastAsia="Times New Roman" w:hAnsi="Times New Roman" w:cs="Times New Roman"/>
          <w:sz w:val="24"/>
          <w:szCs w:val="24"/>
        </w:rPr>
        <w:t xml:space="preserve"> товару</w:t>
      </w:r>
      <w:r w:rsidR="00780AE9">
        <w:rPr>
          <w:rFonts w:ascii="Times New Roman" w:eastAsia="Times New Roman" w:hAnsi="Times New Roman" w:cs="Times New Roman"/>
          <w:sz w:val="24"/>
          <w:szCs w:val="24"/>
        </w:rPr>
        <w:t xml:space="preserve"> на вимогу Замовника</w:t>
      </w:r>
      <w:r w:rsidRPr="000F694A">
        <w:rPr>
          <w:rFonts w:ascii="Times New Roman" w:eastAsia="Times New Roman" w:hAnsi="Times New Roman" w:cs="Times New Roman"/>
          <w:sz w:val="24"/>
          <w:szCs w:val="24"/>
        </w:rPr>
        <w:t>)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w:t>
      </w:r>
      <w:r w:rsidR="008319DF">
        <w:rPr>
          <w:rFonts w:ascii="Times New Roman" w:eastAsia="Times New Roman" w:hAnsi="Times New Roman" w:cs="Times New Roman"/>
          <w:sz w:val="24"/>
          <w:szCs w:val="24"/>
        </w:rPr>
        <w:t xml:space="preserve"> без зазначених причин розірвання,</w:t>
      </w:r>
      <w:r w:rsidRPr="000F694A">
        <w:rPr>
          <w:rFonts w:ascii="Times New Roman" w:eastAsia="Times New Roman" w:hAnsi="Times New Roman" w:cs="Times New Roman"/>
          <w:sz w:val="24"/>
          <w:szCs w:val="24"/>
        </w:rPr>
        <w:t xml:space="preserve"> останній спл</w:t>
      </w:r>
      <w:r w:rsidR="00481254">
        <w:rPr>
          <w:rFonts w:ascii="Times New Roman" w:eastAsia="Times New Roman" w:hAnsi="Times New Roman" w:cs="Times New Roman"/>
          <w:sz w:val="24"/>
          <w:szCs w:val="24"/>
        </w:rPr>
        <w:t>ачує Замовнику штраф у розмірі 7</w:t>
      </w:r>
      <w:r w:rsidRPr="000F694A">
        <w:rPr>
          <w:rFonts w:ascii="Times New Roman" w:eastAsia="Times New Roman" w:hAnsi="Times New Roman" w:cs="Times New Roman"/>
          <w:sz w:val="24"/>
          <w:szCs w:val="24"/>
        </w:rPr>
        <w:t>0% від суми договору незалежно від інших штрафів передбачених цим договором.</w:t>
      </w:r>
    </w:p>
    <w:p w:rsidR="009D13DC" w:rsidRDefault="00F2629D"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sidRPr="00501FE7">
        <w:rPr>
          <w:rFonts w:ascii="Times New Roman" w:eastAsia="Times New Roman" w:hAnsi="Times New Roman" w:cs="Times New Roman"/>
          <w:sz w:val="24"/>
          <w:szCs w:val="24"/>
        </w:rPr>
        <w:t xml:space="preserve">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w:t>
      </w:r>
    </w:p>
    <w:p w:rsidR="00F2629D" w:rsidRPr="00501FE7" w:rsidRDefault="009D13DC" w:rsidP="00A83AD0">
      <w:pPr>
        <w:pStyle w:val="a3"/>
        <w:numPr>
          <w:ilvl w:val="1"/>
          <w:numId w:val="30"/>
        </w:numPr>
        <w:tabs>
          <w:tab w:val="left" w:pos="426"/>
        </w:tabs>
        <w:spacing w:before="6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залишає за собою</w:t>
      </w:r>
      <w:r w:rsidR="00F2629D" w:rsidRPr="00501FE7">
        <w:rPr>
          <w:rFonts w:ascii="Times New Roman" w:eastAsia="Times New Roman" w:hAnsi="Times New Roman" w:cs="Times New Roman"/>
          <w:sz w:val="24"/>
          <w:szCs w:val="24"/>
        </w:rPr>
        <w:t xml:space="preserve"> право не нараховувати штрафні санкції Постачальникові.</w:t>
      </w:r>
    </w:p>
    <w:p w:rsidR="00F2629D" w:rsidRDefault="00F2629D" w:rsidP="009D13DC">
      <w:pPr>
        <w:pStyle w:val="a3"/>
        <w:numPr>
          <w:ilvl w:val="1"/>
          <w:numId w:val="30"/>
        </w:numPr>
        <w:tabs>
          <w:tab w:val="left" w:pos="426"/>
        </w:tabs>
        <w:spacing w:before="120" w:after="120" w:line="240" w:lineRule="auto"/>
        <w:ind w:left="0" w:firstLine="0"/>
        <w:jc w:val="both"/>
        <w:rPr>
          <w:rFonts w:ascii="Times New Roman" w:hAnsi="Times New Roman" w:cs="Times New Roman"/>
          <w:sz w:val="24"/>
          <w:szCs w:val="24"/>
        </w:rPr>
      </w:pPr>
      <w:r w:rsidRPr="00501FE7">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Постачальником</w:t>
      </w:r>
      <w:r w:rsidRPr="000F694A">
        <w:rPr>
          <w:rFonts w:ascii="Times New Roman" w:hAnsi="Times New Roman" w:cs="Times New Roman"/>
          <w:sz w:val="24"/>
          <w:szCs w:val="24"/>
        </w:rPr>
        <w:t xml:space="preserve">. </w:t>
      </w:r>
      <w:bookmarkStart w:id="26" w:name="87"/>
      <w:bookmarkEnd w:id="26"/>
    </w:p>
    <w:p w:rsidR="00391A57" w:rsidRDefault="00391A57" w:rsidP="009D13DC">
      <w:pPr>
        <w:pStyle w:val="a3"/>
        <w:tabs>
          <w:tab w:val="left" w:pos="567"/>
        </w:tabs>
        <w:spacing w:before="120" w:after="120" w:line="240" w:lineRule="auto"/>
        <w:ind w:left="0"/>
        <w:jc w:val="center"/>
        <w:rPr>
          <w:rFonts w:ascii="Times New Roman" w:hAnsi="Times New Roman" w:cs="Times New Roman"/>
          <w:b/>
          <w:sz w:val="24"/>
          <w:szCs w:val="24"/>
        </w:rPr>
      </w:pPr>
    </w:p>
    <w:p w:rsidR="00F2629D" w:rsidRPr="000F694A" w:rsidRDefault="00F2629D" w:rsidP="009D13DC">
      <w:pPr>
        <w:pStyle w:val="a3"/>
        <w:tabs>
          <w:tab w:val="left" w:pos="567"/>
        </w:tabs>
        <w:spacing w:before="120" w:after="120" w:line="240" w:lineRule="auto"/>
        <w:ind w:left="0"/>
        <w:jc w:val="center"/>
        <w:rPr>
          <w:rFonts w:ascii="Times New Roman" w:hAnsi="Times New Roman" w:cs="Times New Roman"/>
          <w:color w:val="FF0000"/>
          <w:sz w:val="24"/>
          <w:szCs w:val="24"/>
        </w:rPr>
      </w:pPr>
      <w:r w:rsidRPr="000F694A">
        <w:rPr>
          <w:rFonts w:ascii="Times New Roman" w:hAnsi="Times New Roman" w:cs="Times New Roman"/>
          <w:b/>
          <w:sz w:val="24"/>
          <w:szCs w:val="24"/>
        </w:rPr>
        <w:lastRenderedPageBreak/>
        <w:t>VІІI. ВНЕСЕННЯ ЗМІН ДО</w:t>
      </w:r>
      <w:r w:rsidR="00391A57">
        <w:rPr>
          <w:rFonts w:ascii="Times New Roman" w:hAnsi="Times New Roman" w:cs="Times New Roman"/>
          <w:b/>
          <w:sz w:val="24"/>
          <w:szCs w:val="24"/>
        </w:rPr>
        <w:t xml:space="preserve"> </w:t>
      </w:r>
      <w:r w:rsidRPr="000F694A">
        <w:rPr>
          <w:rFonts w:ascii="Times New Roman" w:hAnsi="Times New Roman" w:cs="Times New Roman"/>
          <w:b/>
          <w:sz w:val="24"/>
          <w:szCs w:val="24"/>
        </w:rPr>
        <w:t>ДОГОВОРУ</w:t>
      </w:r>
    </w:p>
    <w:p w:rsidR="00257C38" w:rsidRPr="00B85029" w:rsidRDefault="00257C38" w:rsidP="00257C38">
      <w:pPr>
        <w:pStyle w:val="a3"/>
        <w:numPr>
          <w:ilvl w:val="1"/>
          <w:numId w:val="22"/>
        </w:numPr>
        <w:tabs>
          <w:tab w:val="left" w:pos="426"/>
        </w:tabs>
        <w:spacing w:before="120" w:after="120" w:line="240" w:lineRule="auto"/>
        <w:ind w:left="0" w:firstLine="0"/>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Сторони по ініціативі Замовника</w:t>
      </w:r>
      <w:r>
        <w:rPr>
          <w:rFonts w:ascii="Times New Roman" w:eastAsia="Times New Roman" w:hAnsi="Times New Roman" w:cs="Times New Roman"/>
          <w:sz w:val="24"/>
          <w:szCs w:val="24"/>
        </w:rPr>
        <w:t xml:space="preserve"> </w:t>
      </w:r>
      <w:r w:rsidRPr="000F694A">
        <w:rPr>
          <w:rFonts w:ascii="Times New Roman" w:eastAsia="Times New Roman" w:hAnsi="Times New Roman" w:cs="Times New Roman"/>
          <w:sz w:val="24"/>
          <w:szCs w:val="24"/>
        </w:rPr>
        <w:t>чи Пост</w:t>
      </w:r>
      <w:r>
        <w:rPr>
          <w:rFonts w:ascii="Times New Roman" w:eastAsia="Times New Roman" w:hAnsi="Times New Roman" w:cs="Times New Roman"/>
          <w:sz w:val="24"/>
          <w:szCs w:val="24"/>
        </w:rPr>
        <w:t>ачальника можуть вносити зміни</w:t>
      </w:r>
      <w:r w:rsidRPr="000F694A">
        <w:rPr>
          <w:rFonts w:ascii="Times New Roman" w:eastAsia="Times New Roman" w:hAnsi="Times New Roman" w:cs="Times New Roman"/>
          <w:sz w:val="24"/>
          <w:szCs w:val="24"/>
        </w:rPr>
        <w:t xml:space="preserve"> та доповнення до Договору у межах передбачених Законом «Про публічні закупівлі». </w:t>
      </w:r>
      <w:r w:rsidRPr="000F694A">
        <w:rPr>
          <w:rFonts w:ascii="Times New Roman" w:hAnsi="Times New Roman" w:cs="Times New Roman"/>
          <w:sz w:val="24"/>
        </w:rPr>
        <w:t>Істотні у</w:t>
      </w:r>
      <w:r w:rsidRPr="000F694A">
        <w:rPr>
          <w:rFonts w:ascii="Times New Roman" w:hAnsi="Times New Roman" w:cs="Times New Roman"/>
          <w:bCs/>
          <w:sz w:val="24"/>
        </w:rPr>
        <w:t xml:space="preserve">мови договору про закупівлю не </w:t>
      </w:r>
      <w:r w:rsidRPr="00B85029">
        <w:rPr>
          <w:rFonts w:ascii="Times New Roman" w:eastAsia="Times New Roman" w:hAnsi="Times New Roman" w:cs="Times New Roman"/>
          <w:sz w:val="24"/>
          <w:szCs w:val="24"/>
        </w:rPr>
        <w:t>можуть змінюватися після його підписання до виконання зобов’язань сторонами в повному обсязі, крім випадків :</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5029">
        <w:rPr>
          <w:rFonts w:ascii="Times New Roman" w:eastAsia="Times New Roman" w:hAnsi="Times New Roman" w:cs="Times New Roman"/>
          <w:sz w:val="24"/>
          <w:szCs w:val="24"/>
        </w:rPr>
        <w:t>Platts</w:t>
      </w:r>
      <w:proofErr w:type="spellEnd"/>
      <w:r w:rsidRPr="00B85029">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7C38" w:rsidRPr="00B85029" w:rsidRDefault="00257C38" w:rsidP="00257C38">
      <w:pPr>
        <w:pStyle w:val="a3"/>
        <w:numPr>
          <w:ilvl w:val="2"/>
          <w:numId w:val="22"/>
        </w:numPr>
        <w:tabs>
          <w:tab w:val="left" w:pos="567"/>
          <w:tab w:val="left" w:pos="851"/>
          <w:tab w:val="left" w:pos="993"/>
        </w:tabs>
        <w:spacing w:before="60" w:after="0" w:line="240" w:lineRule="auto"/>
        <w:ind w:left="284" w:firstLine="0"/>
        <w:jc w:val="both"/>
        <w:rPr>
          <w:rFonts w:ascii="Times New Roman" w:eastAsia="Times New Roman" w:hAnsi="Times New Roman" w:cs="Times New Roman"/>
          <w:sz w:val="24"/>
          <w:szCs w:val="24"/>
        </w:rPr>
      </w:pPr>
      <w:r w:rsidRPr="00B85029">
        <w:rPr>
          <w:rFonts w:ascii="Times New Roman" w:eastAsia="Times New Roman" w:hAnsi="Times New Roman" w:cs="Times New Roman"/>
          <w:sz w:val="24"/>
          <w:szCs w:val="24"/>
        </w:rPr>
        <w:t>зміни умов у зв’язку із застосуванням положень </w:t>
      </w:r>
      <w:hyperlink r:id="rId7" w:anchor="n1778" w:history="1">
        <w:r w:rsidRPr="00B85029">
          <w:rPr>
            <w:rFonts w:ascii="Times New Roman" w:eastAsia="Times New Roman" w:hAnsi="Times New Roman" w:cs="Times New Roman"/>
            <w:sz w:val="24"/>
            <w:szCs w:val="24"/>
          </w:rPr>
          <w:t>частини шостої</w:t>
        </w:r>
      </w:hyperlink>
      <w:r w:rsidRPr="00B85029">
        <w:rPr>
          <w:rFonts w:ascii="Times New Roman" w:eastAsia="Times New Roman" w:hAnsi="Times New Roman" w:cs="Times New Roman"/>
          <w:sz w:val="24"/>
          <w:szCs w:val="24"/>
        </w:rPr>
        <w:t> статті 41 Закону</w:t>
      </w:r>
    </w:p>
    <w:p w:rsidR="00F2629D" w:rsidRPr="00BC7FC1" w:rsidRDefault="00257C38" w:rsidP="00257C38">
      <w:pPr>
        <w:pStyle w:val="a3"/>
        <w:numPr>
          <w:ilvl w:val="1"/>
          <w:numId w:val="22"/>
        </w:numPr>
        <w:tabs>
          <w:tab w:val="left" w:pos="426"/>
        </w:tabs>
        <w:spacing w:after="0" w:line="240" w:lineRule="auto"/>
        <w:ind w:left="0" w:firstLine="0"/>
        <w:jc w:val="both"/>
        <w:rPr>
          <w:rFonts w:ascii="Times New Roman" w:hAnsi="Times New Roman" w:cs="Times New Roman"/>
          <w:color w:val="FF0000"/>
          <w:sz w:val="24"/>
          <w:szCs w:val="24"/>
        </w:rPr>
      </w:pPr>
      <w:r w:rsidRPr="000F694A">
        <w:rPr>
          <w:rFonts w:ascii="Times New Roman" w:eastAsia="Times New Roman" w:hAnsi="Times New Roman" w:cs="Times New Roman"/>
          <w:sz w:val="24"/>
          <w:szCs w:val="24"/>
        </w:rPr>
        <w:t>Зміни та доповнення до Договору дійсні, якщо вони викладені у письмовій формі і підписані обома сторонами</w:t>
      </w:r>
      <w:r w:rsidRPr="000F694A">
        <w:rPr>
          <w:rFonts w:ascii="Times New Roman" w:hAnsi="Times New Roman" w:cs="Times New Roman"/>
          <w:sz w:val="24"/>
          <w:szCs w:val="24"/>
        </w:rPr>
        <w:t>, шляхом укладання додаткової угоди</w:t>
      </w:r>
      <w:r w:rsidRPr="000F694A">
        <w:rPr>
          <w:rFonts w:ascii="Times New Roman" w:eastAsia="Times New Roman" w:hAnsi="Times New Roman" w:cs="Times New Roman"/>
          <w:sz w:val="24"/>
          <w:szCs w:val="24"/>
        </w:rPr>
        <w:t>.</w:t>
      </w:r>
    </w:p>
    <w:p w:rsidR="00F2629D" w:rsidRPr="000F694A" w:rsidRDefault="00F2629D" w:rsidP="00BC7FC1">
      <w:pPr>
        <w:pStyle w:val="a3"/>
        <w:tabs>
          <w:tab w:val="left" w:pos="567"/>
        </w:tabs>
        <w:spacing w:before="120" w:after="120" w:line="240" w:lineRule="auto"/>
        <w:ind w:left="0"/>
        <w:jc w:val="center"/>
        <w:rPr>
          <w:rFonts w:ascii="Times New Roman" w:hAnsi="Times New Roman" w:cs="Times New Roman"/>
          <w:sz w:val="24"/>
          <w:szCs w:val="24"/>
        </w:rPr>
      </w:pPr>
      <w:r w:rsidRPr="000F694A">
        <w:rPr>
          <w:rFonts w:ascii="Times New Roman" w:hAnsi="Times New Roman" w:cs="Times New Roman"/>
          <w:b/>
          <w:sz w:val="24"/>
          <w:szCs w:val="24"/>
        </w:rPr>
        <w:t>IX. ОБСТАВИНИ НЕПЕРЕБОРНОЇ СИЛИ</w:t>
      </w:r>
    </w:p>
    <w:p w:rsidR="00F2629D" w:rsidRPr="000F694A" w:rsidRDefault="00F2629D" w:rsidP="00BC7FC1">
      <w:pPr>
        <w:pStyle w:val="a3"/>
        <w:numPr>
          <w:ilvl w:val="0"/>
          <w:numId w:val="21"/>
        </w:numPr>
        <w:tabs>
          <w:tab w:val="left" w:pos="426"/>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«форс-мажорні» обставини), які не існували</w:t>
      </w:r>
      <w:r w:rsidR="00BC7FC1">
        <w:rPr>
          <w:rFonts w:ascii="Times New Roman" w:hAnsi="Times New Roman" w:cs="Times New Roman"/>
          <w:sz w:val="24"/>
          <w:szCs w:val="24"/>
        </w:rPr>
        <w:t xml:space="preserve"> </w:t>
      </w:r>
      <w:r w:rsidRPr="000F694A">
        <w:rPr>
          <w:rFonts w:ascii="Times New Roman" w:hAnsi="Times New Roman" w:cs="Times New Roman"/>
          <w:sz w:val="24"/>
          <w:szCs w:val="24"/>
        </w:rPr>
        <w:t>під час укладання Договору та виникли позаволею Сторін (аварія, катастрофа, стихійне лихо, епідемія, епізоотія, війна, збройні конфлікти, страйки, революції, масові заворушення, торгове ембарго, міжнародні санкції, дії органів державної влади, тощо).</w:t>
      </w:r>
      <w:bookmarkStart w:id="27" w:name="88"/>
      <w:bookmarkEnd w:id="27"/>
      <w:r w:rsidRPr="000F694A">
        <w:rPr>
          <w:rFonts w:ascii="Times New Roman" w:hAnsi="Times New Roman" w:cs="Times New Roman"/>
          <w:sz w:val="24"/>
          <w:szCs w:val="24"/>
        </w:rPr>
        <w:t xml:space="preserve"> Уразі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F2629D" w:rsidRPr="000F694A"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28" w:name="91"/>
      <w:bookmarkStart w:id="29" w:name="92"/>
      <w:bookmarkEnd w:id="28"/>
      <w:bookmarkEnd w:id="29"/>
    </w:p>
    <w:p w:rsidR="00F2629D" w:rsidRPr="000F694A" w:rsidRDefault="00F2629D" w:rsidP="00BC7FC1">
      <w:pPr>
        <w:pStyle w:val="a3"/>
        <w:numPr>
          <w:ilvl w:val="0"/>
          <w:numId w:val="21"/>
        </w:numPr>
        <w:tabs>
          <w:tab w:val="left" w:pos="426"/>
        </w:tabs>
        <w:spacing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bookmarkStart w:id="30" w:name="89"/>
      <w:bookmarkEnd w:id="30"/>
    </w:p>
    <w:p w:rsidR="00F2629D" w:rsidRPr="000F694A"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F2629D" w:rsidRPr="00BC7FC1" w:rsidRDefault="00F2629D" w:rsidP="00BC7FC1">
      <w:pPr>
        <w:numPr>
          <w:ilvl w:val="0"/>
          <w:numId w:val="21"/>
        </w:numPr>
        <w:tabs>
          <w:tab w:val="left" w:pos="426"/>
          <w:tab w:val="num" w:pos="540"/>
        </w:tabs>
        <w:spacing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1" w:name="93"/>
      <w:bookmarkEnd w:id="31"/>
    </w:p>
    <w:p w:rsidR="00F2629D" w:rsidRPr="000F694A"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0F694A">
        <w:rPr>
          <w:rFonts w:ascii="Times New Roman" w:hAnsi="Times New Roman" w:cs="Times New Roman"/>
          <w:b/>
          <w:sz w:val="24"/>
          <w:szCs w:val="24"/>
        </w:rPr>
        <w:t>X.ВИРІШЕННЯ СПОРІВ</w:t>
      </w:r>
    </w:p>
    <w:p w:rsidR="00F2629D" w:rsidRPr="000F694A" w:rsidRDefault="00F2629D" w:rsidP="00CB72E4">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bookmarkStart w:id="32" w:name="94"/>
      <w:bookmarkEnd w:id="32"/>
    </w:p>
    <w:p w:rsidR="00F2629D" w:rsidRPr="00BC7FC1" w:rsidRDefault="00F2629D" w:rsidP="00BC7FC1">
      <w:pPr>
        <w:pStyle w:val="a3"/>
        <w:numPr>
          <w:ilvl w:val="1"/>
          <w:numId w:val="23"/>
        </w:numPr>
        <w:tabs>
          <w:tab w:val="left" w:pos="567"/>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3" w:name="95"/>
      <w:bookmarkStart w:id="34" w:name="98"/>
      <w:bookmarkStart w:id="35" w:name="99"/>
      <w:bookmarkEnd w:id="33"/>
      <w:bookmarkEnd w:id="34"/>
      <w:bookmarkEnd w:id="35"/>
    </w:p>
    <w:p w:rsidR="00F2629D" w:rsidRPr="000F694A"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0F694A">
        <w:rPr>
          <w:rFonts w:ascii="Times New Roman" w:hAnsi="Times New Roman" w:cs="Times New Roman"/>
          <w:b/>
          <w:sz w:val="24"/>
          <w:szCs w:val="24"/>
        </w:rPr>
        <w:t>XІ. СТРОК ДІЇ ДОГОВОРУ</w:t>
      </w:r>
    </w:p>
    <w:p w:rsidR="00F2629D" w:rsidRPr="000F694A" w:rsidRDefault="00BC7FC1" w:rsidP="00BC7FC1">
      <w:pPr>
        <w:pStyle w:val="a3"/>
        <w:numPr>
          <w:ilvl w:val="1"/>
          <w:numId w:val="27"/>
        </w:numPr>
        <w:tabs>
          <w:tab w:val="left" w:pos="426"/>
        </w:tabs>
        <w:spacing w:before="6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8209A8">
        <w:rPr>
          <w:rFonts w:ascii="Times New Roman" w:hAnsi="Times New Roman" w:cs="Times New Roman"/>
          <w:sz w:val="24"/>
          <w:szCs w:val="24"/>
        </w:rPr>
        <w:t xml:space="preserve"> </w:t>
      </w:r>
      <w:r w:rsidR="00F2629D" w:rsidRPr="000F694A">
        <w:rPr>
          <w:rFonts w:ascii="Times New Roman" w:hAnsi="Times New Roman" w:cs="Times New Roman"/>
          <w:sz w:val="24"/>
          <w:szCs w:val="24"/>
        </w:rPr>
        <w:t>Цей Договір набирає чинності з дня підписання його Сторонами і діє до</w:t>
      </w:r>
      <w:bookmarkStart w:id="36" w:name="100"/>
      <w:bookmarkEnd w:id="36"/>
      <w:r>
        <w:rPr>
          <w:rFonts w:ascii="Times New Roman" w:hAnsi="Times New Roman" w:cs="Times New Roman"/>
          <w:sz w:val="24"/>
          <w:szCs w:val="24"/>
        </w:rPr>
        <w:t xml:space="preserve"> </w:t>
      </w:r>
      <w:r w:rsidR="0001311F">
        <w:rPr>
          <w:rFonts w:ascii="Times New Roman" w:hAnsi="Times New Roman" w:cs="Times New Roman"/>
          <w:b/>
          <w:sz w:val="24"/>
          <w:szCs w:val="24"/>
        </w:rPr>
        <w:t>31.12.2022</w:t>
      </w:r>
      <w:r>
        <w:rPr>
          <w:rFonts w:ascii="Times New Roman" w:hAnsi="Times New Roman" w:cs="Times New Roman"/>
          <w:b/>
          <w:sz w:val="24"/>
          <w:szCs w:val="24"/>
        </w:rPr>
        <w:t xml:space="preserve"> </w:t>
      </w:r>
      <w:r w:rsidR="00F2629D" w:rsidRPr="000F694A">
        <w:rPr>
          <w:rFonts w:ascii="Times New Roman" w:hAnsi="Times New Roman" w:cs="Times New Roman"/>
          <w:b/>
          <w:sz w:val="24"/>
          <w:szCs w:val="24"/>
        </w:rPr>
        <w:t>р</w:t>
      </w:r>
      <w:r w:rsidR="00F2629D" w:rsidRPr="000F694A">
        <w:rPr>
          <w:rFonts w:ascii="Times New Roman" w:hAnsi="Times New Roman" w:cs="Times New Roman"/>
          <w:sz w:val="24"/>
          <w:szCs w:val="24"/>
        </w:rPr>
        <w:t>.</w:t>
      </w:r>
      <w:bookmarkStart w:id="37" w:name="101"/>
      <w:bookmarkEnd w:id="37"/>
      <w:r w:rsidR="00F2629D" w:rsidRPr="000F694A">
        <w:rPr>
          <w:rFonts w:ascii="Times New Roman" w:hAnsi="Times New Roman" w:cs="Times New Roman"/>
          <w:sz w:val="24"/>
          <w:szCs w:val="24"/>
        </w:rPr>
        <w:t xml:space="preserve">, а в частині взаєморозрахунків - до моменту повного виконання Сторонами всіх своїх </w:t>
      </w:r>
      <w:r w:rsidR="003E41DF" w:rsidRPr="000F694A">
        <w:rPr>
          <w:rFonts w:ascii="Times New Roman" w:hAnsi="Times New Roman" w:cs="Times New Roman"/>
          <w:sz w:val="24"/>
          <w:szCs w:val="24"/>
        </w:rPr>
        <w:t>зобов’язань</w:t>
      </w:r>
      <w:r w:rsidR="00F2629D" w:rsidRPr="000F694A">
        <w:rPr>
          <w:rFonts w:ascii="Times New Roman" w:hAnsi="Times New Roman" w:cs="Times New Roman"/>
          <w:sz w:val="24"/>
          <w:szCs w:val="24"/>
        </w:rPr>
        <w:t xml:space="preserve"> за цим Договором.</w:t>
      </w:r>
    </w:p>
    <w:p w:rsidR="00F2629D" w:rsidRPr="000F694A" w:rsidRDefault="00F2629D" w:rsidP="00CB72E4">
      <w:pPr>
        <w:pStyle w:val="a3"/>
        <w:tabs>
          <w:tab w:val="left" w:pos="567"/>
        </w:tabs>
        <w:spacing w:before="60" w:after="0" w:line="240" w:lineRule="auto"/>
        <w:ind w:left="0"/>
        <w:jc w:val="center"/>
        <w:rPr>
          <w:rFonts w:ascii="Times New Roman" w:hAnsi="Times New Roman" w:cs="Times New Roman"/>
          <w:sz w:val="24"/>
          <w:szCs w:val="24"/>
        </w:rPr>
      </w:pPr>
      <w:r w:rsidRPr="000F694A">
        <w:rPr>
          <w:rFonts w:ascii="Times New Roman" w:hAnsi="Times New Roman" w:cs="Times New Roman"/>
          <w:b/>
          <w:sz w:val="24"/>
          <w:szCs w:val="24"/>
        </w:rPr>
        <w:t>XІІ. ІНШИ УМОВИ</w:t>
      </w:r>
    </w:p>
    <w:p w:rsidR="00F2629D" w:rsidRPr="000F694A"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Умови договору про закупівлю не п</w:t>
      </w:r>
      <w:r w:rsidR="007F4B83">
        <w:rPr>
          <w:rFonts w:ascii="Times New Roman" w:hAnsi="Times New Roman" w:cs="Times New Roman"/>
          <w:sz w:val="24"/>
          <w:szCs w:val="24"/>
        </w:rPr>
        <w:t>овинні відрізнятися від змісту</w:t>
      </w:r>
      <w:r w:rsidRPr="000F694A">
        <w:rPr>
          <w:rFonts w:ascii="Times New Roman" w:hAnsi="Times New Roman" w:cs="Times New Roman"/>
          <w:sz w:val="24"/>
          <w:szCs w:val="24"/>
        </w:rPr>
        <w:t xml:space="preserve"> пропозиції за результатами аукціону (у тому числі ціни за одиницю товару) переможця </w:t>
      </w:r>
      <w:r w:rsidR="007F4B83">
        <w:rPr>
          <w:rFonts w:ascii="Times New Roman" w:hAnsi="Times New Roman" w:cs="Times New Roman"/>
          <w:sz w:val="24"/>
          <w:szCs w:val="24"/>
        </w:rPr>
        <w:t xml:space="preserve">спрощеної </w:t>
      </w:r>
      <w:r w:rsidRPr="000F694A">
        <w:rPr>
          <w:rFonts w:ascii="Times New Roman" w:hAnsi="Times New Roman" w:cs="Times New Roman"/>
          <w:sz w:val="24"/>
          <w:szCs w:val="24"/>
        </w:rPr>
        <w:t xml:space="preserve">закупівлі. </w:t>
      </w:r>
    </w:p>
    <w:p w:rsidR="00F2629D" w:rsidRPr="000F694A"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0F694A">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8209A8" w:rsidRPr="008209A8"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8209A8">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w:t>
      </w:r>
      <w:r w:rsidR="008209A8" w:rsidRPr="008209A8">
        <w:rPr>
          <w:rFonts w:ascii="Times New Roman" w:eastAsia="Times New Roman" w:hAnsi="Times New Roman" w:cs="Times New Roman"/>
          <w:sz w:val="24"/>
          <w:szCs w:val="24"/>
        </w:rPr>
        <w:t>.</w:t>
      </w:r>
      <w:r w:rsidRPr="008209A8">
        <w:rPr>
          <w:rFonts w:ascii="Times New Roman" w:eastAsia="Times New Roman" w:hAnsi="Times New Roman" w:cs="Times New Roman"/>
          <w:sz w:val="24"/>
          <w:szCs w:val="24"/>
        </w:rPr>
        <w:t xml:space="preserve"> </w:t>
      </w:r>
    </w:p>
    <w:p w:rsidR="00F2629D" w:rsidRPr="008209A8"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8209A8">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DA004C" w:rsidRPr="00AB5BB8" w:rsidRDefault="00F2629D" w:rsidP="00AB5BB8">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w:t>
      </w:r>
      <w:r w:rsidR="008209A8">
        <w:rPr>
          <w:rFonts w:ascii="Times New Roman" w:hAnsi="Times New Roman" w:cs="Times New Roman"/>
          <w:sz w:val="24"/>
          <w:szCs w:val="24"/>
        </w:rPr>
        <w:t xml:space="preserve">календарних </w:t>
      </w:r>
      <w:r w:rsidRPr="000F694A">
        <w:rPr>
          <w:rFonts w:ascii="Times New Roman" w:hAnsi="Times New Roman" w:cs="Times New Roman"/>
          <w:sz w:val="24"/>
          <w:szCs w:val="24"/>
        </w:rPr>
        <w:t>днів з моменту настання зазначених змін. Повідомлення може здійснюватись факсимільним зв’язком, електронним повідомленням</w:t>
      </w:r>
      <w:r w:rsidR="00BC7FC1">
        <w:rPr>
          <w:rFonts w:ascii="Times New Roman" w:hAnsi="Times New Roman" w:cs="Times New Roman"/>
          <w:sz w:val="24"/>
          <w:szCs w:val="24"/>
        </w:rPr>
        <w:t xml:space="preserve"> </w:t>
      </w:r>
      <w:r w:rsidRPr="000F694A">
        <w:rPr>
          <w:rFonts w:ascii="Times New Roman" w:eastAsia="Times New Roman" w:hAnsi="Times New Roman" w:cs="Times New Roman"/>
          <w:sz w:val="24"/>
          <w:szCs w:val="24"/>
        </w:rPr>
        <w:t xml:space="preserve">у вигляді </w:t>
      </w:r>
      <w:proofErr w:type="spellStart"/>
      <w:r w:rsidRPr="000F694A">
        <w:rPr>
          <w:rFonts w:ascii="Times New Roman" w:eastAsia="Times New Roman" w:hAnsi="Times New Roman" w:cs="Times New Roman"/>
          <w:sz w:val="24"/>
          <w:szCs w:val="24"/>
        </w:rPr>
        <w:t>сканкопій</w:t>
      </w:r>
      <w:proofErr w:type="spellEnd"/>
      <w:r w:rsidRPr="000F694A">
        <w:rPr>
          <w:rFonts w:ascii="Times New Roman" w:eastAsia="Times New Roman" w:hAnsi="Times New Roman" w:cs="Times New Roman"/>
          <w:sz w:val="24"/>
          <w:szCs w:val="24"/>
        </w:rPr>
        <w:t xml:space="preserve"> </w:t>
      </w:r>
      <w:r w:rsidRPr="00DA004C">
        <w:rPr>
          <w:rFonts w:ascii="Times New Roman" w:eastAsia="Times New Roman" w:hAnsi="Times New Roman" w:cs="Times New Roman"/>
          <w:sz w:val="24"/>
          <w:szCs w:val="24"/>
        </w:rPr>
        <w:t>документів</w:t>
      </w:r>
      <w:r w:rsidR="00BC7FC1" w:rsidRPr="00DA004C">
        <w:rPr>
          <w:rFonts w:ascii="Times New Roman" w:eastAsia="Times New Roman" w:hAnsi="Times New Roman" w:cs="Times New Roman"/>
          <w:sz w:val="24"/>
          <w:szCs w:val="24"/>
        </w:rPr>
        <w:t xml:space="preserve"> </w:t>
      </w:r>
      <w:r w:rsidRPr="00DA004C">
        <w:rPr>
          <w:rFonts w:ascii="Times New Roman" w:hAnsi="Times New Roman" w:cs="Times New Roman"/>
          <w:sz w:val="24"/>
          <w:szCs w:val="24"/>
        </w:rPr>
        <w:t>з наступним надсиланням письмового повідомлення рекомендованим листом.</w:t>
      </w:r>
      <w:bookmarkStart w:id="38" w:name="n590"/>
      <w:bookmarkStart w:id="39" w:name="n593"/>
      <w:bookmarkEnd w:id="38"/>
      <w:bookmarkEnd w:id="39"/>
    </w:p>
    <w:p w:rsidR="00F2629D" w:rsidRDefault="00F2629D" w:rsidP="00CB72E4">
      <w:pPr>
        <w:pStyle w:val="a3"/>
        <w:numPr>
          <w:ilvl w:val="1"/>
          <w:numId w:val="24"/>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0"/>
        <w:jc w:val="both"/>
        <w:rPr>
          <w:rFonts w:ascii="Times New Roman" w:hAnsi="Times New Roman" w:cs="Times New Roman"/>
          <w:sz w:val="24"/>
          <w:szCs w:val="24"/>
        </w:rPr>
      </w:pPr>
      <w:r w:rsidRPr="000F694A">
        <w:rPr>
          <w:rFonts w:ascii="Times New Roman" w:hAnsi="Times New Roman" w:cs="Times New Roman"/>
          <w:sz w:val="24"/>
          <w:szCs w:val="24"/>
        </w:rPr>
        <w:t>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0" w:name="107"/>
      <w:bookmarkEnd w:id="40"/>
    </w:p>
    <w:p w:rsidR="003C645D" w:rsidRPr="00555483" w:rsidRDefault="003C645D" w:rsidP="003C645D">
      <w:pPr>
        <w:ind w:left="2124" w:firstLine="708"/>
        <w:rPr>
          <w:rFonts w:ascii="Times New Roman" w:hAnsi="Times New Roman" w:cs="Times New Roman"/>
          <w:b/>
          <w:sz w:val="25"/>
          <w:szCs w:val="25"/>
          <w:lang w:eastAsia="en-US"/>
        </w:rPr>
      </w:pPr>
      <w:r w:rsidRPr="00827F8A">
        <w:rPr>
          <w:rFonts w:ascii="Times New Roman" w:hAnsi="Times New Roman" w:cs="Times New Roman"/>
          <w:b/>
          <w:sz w:val="25"/>
          <w:szCs w:val="25"/>
          <w:lang w:eastAsia="en-US"/>
        </w:rPr>
        <w:t xml:space="preserve">XІІІ </w:t>
      </w:r>
      <w:r>
        <w:rPr>
          <w:rFonts w:ascii="Times New Roman" w:hAnsi="Times New Roman" w:cs="Times New Roman"/>
          <w:b/>
          <w:sz w:val="25"/>
          <w:szCs w:val="25"/>
          <w:lang w:eastAsia="en-US"/>
        </w:rPr>
        <w:t>.</w:t>
      </w:r>
      <w:r w:rsidRPr="00555483">
        <w:rPr>
          <w:rFonts w:ascii="Times New Roman" w:hAnsi="Times New Roman" w:cs="Times New Roman"/>
          <w:b/>
          <w:sz w:val="25"/>
          <w:szCs w:val="25"/>
          <w:lang w:eastAsia="en-US"/>
        </w:rPr>
        <w:t>АНТИКОРУПЦІЙНІ ЗАСТЕРЕЖЕННЯ</w:t>
      </w:r>
    </w:p>
    <w:p w:rsidR="003C645D" w:rsidRPr="00555483" w:rsidRDefault="003C645D" w:rsidP="003C645D">
      <w:pPr>
        <w:spacing w:after="0" w:line="240" w:lineRule="auto"/>
        <w:jc w:val="both"/>
        <w:rPr>
          <w:rFonts w:ascii="Times New Roman" w:hAnsi="Times New Roman" w:cs="Times New Roman"/>
          <w:b/>
          <w:bCs/>
          <w:sz w:val="25"/>
          <w:szCs w:val="25"/>
          <w:lang w:eastAsia="en-US"/>
        </w:rPr>
      </w:pPr>
      <w:r w:rsidRPr="00827F8A">
        <w:rPr>
          <w:rFonts w:ascii="Times New Roman" w:hAnsi="Times New Roman" w:cs="Times New Roman"/>
          <w:b/>
          <w:sz w:val="25"/>
          <w:szCs w:val="25"/>
          <w:lang w:eastAsia="en-US"/>
        </w:rPr>
        <w:t>13.1.</w:t>
      </w:r>
      <w:r w:rsidRPr="00555483">
        <w:rPr>
          <w:rFonts w:ascii="Times New Roman" w:hAnsi="Times New Roman" w:cs="Times New Roman"/>
          <w:sz w:val="25"/>
          <w:szCs w:val="25"/>
          <w:lang w:eastAsia="en-US"/>
        </w:rPr>
        <w:t xml:space="preserve">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3C645D" w:rsidRPr="00555483" w:rsidRDefault="003C645D" w:rsidP="003C645D">
      <w:pPr>
        <w:spacing w:after="0" w:line="240" w:lineRule="auto"/>
        <w:ind w:firstLine="284"/>
        <w:jc w:val="both"/>
        <w:rPr>
          <w:rFonts w:ascii="Times New Roman" w:hAnsi="Times New Roman" w:cs="Times New Roman"/>
          <w:b/>
          <w:bCs/>
          <w:sz w:val="25"/>
          <w:szCs w:val="25"/>
          <w:lang w:val="ru-RU" w:eastAsia="en-US"/>
        </w:rPr>
      </w:pPr>
      <w:r w:rsidRPr="00827F8A">
        <w:rPr>
          <w:rFonts w:ascii="Times New Roman" w:hAnsi="Times New Roman" w:cs="Times New Roman"/>
          <w:b/>
          <w:sz w:val="25"/>
          <w:szCs w:val="25"/>
          <w:lang w:eastAsia="en-US"/>
        </w:rPr>
        <w:t>13.2</w:t>
      </w:r>
      <w:r w:rsidRPr="00555483">
        <w:rPr>
          <w:rFonts w:ascii="Times New Roman" w:hAnsi="Times New Roman" w:cs="Times New Roman"/>
          <w:sz w:val="25"/>
          <w:szCs w:val="25"/>
          <w:lang w:eastAsia="en-US"/>
        </w:rPr>
        <w:t xml:space="preserve">.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w:t>
      </w:r>
      <w:proofErr w:type="spellStart"/>
      <w:proofErr w:type="gramStart"/>
      <w:r w:rsidRPr="00555483">
        <w:rPr>
          <w:rFonts w:ascii="Times New Roman" w:hAnsi="Times New Roman" w:cs="Times New Roman"/>
          <w:sz w:val="25"/>
          <w:szCs w:val="25"/>
          <w:lang w:val="ru-RU" w:eastAsia="en-US"/>
        </w:rPr>
        <w:t>П</w:t>
      </w:r>
      <w:proofErr w:type="gramEnd"/>
      <w:r w:rsidRPr="00555483">
        <w:rPr>
          <w:rFonts w:ascii="Times New Roman" w:hAnsi="Times New Roman" w:cs="Times New Roman"/>
          <w:sz w:val="25"/>
          <w:szCs w:val="25"/>
          <w:lang w:val="ru-RU" w:eastAsia="en-US"/>
        </w:rPr>
        <w:t>ісля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письмового</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повідомлення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відповідна</w:t>
      </w:r>
      <w:proofErr w:type="spellEnd"/>
      <w:r w:rsidRPr="00555483">
        <w:rPr>
          <w:rFonts w:ascii="Times New Roman" w:hAnsi="Times New Roman" w:cs="Times New Roman"/>
          <w:sz w:val="25"/>
          <w:szCs w:val="25"/>
          <w:lang w:val="ru-RU" w:eastAsia="en-US"/>
        </w:rPr>
        <w:t xml:space="preserve"> Сторона </w:t>
      </w:r>
      <w:proofErr w:type="spellStart"/>
      <w:r w:rsidRPr="00555483">
        <w:rPr>
          <w:rFonts w:ascii="Times New Roman" w:hAnsi="Times New Roman" w:cs="Times New Roman"/>
          <w:sz w:val="25"/>
          <w:szCs w:val="25"/>
          <w:lang w:val="ru-RU" w:eastAsia="en-US"/>
        </w:rPr>
        <w:t>має</w:t>
      </w:r>
      <w:proofErr w:type="spellEnd"/>
      <w:r w:rsidRPr="00555483">
        <w:rPr>
          <w:rFonts w:ascii="Times New Roman" w:hAnsi="Times New Roman" w:cs="Times New Roman"/>
          <w:sz w:val="25"/>
          <w:szCs w:val="25"/>
          <w:lang w:val="ru-RU" w:eastAsia="en-US"/>
        </w:rPr>
        <w:t xml:space="preserve"> право </w:t>
      </w:r>
      <w:proofErr w:type="spellStart"/>
      <w:r w:rsidRPr="00555483">
        <w:rPr>
          <w:rFonts w:ascii="Times New Roman" w:hAnsi="Times New Roman" w:cs="Times New Roman"/>
          <w:sz w:val="25"/>
          <w:szCs w:val="25"/>
          <w:lang w:val="ru-RU" w:eastAsia="en-US"/>
        </w:rPr>
        <w:t>призупинити</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виконання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зобов'язань</w:t>
      </w:r>
      <w:proofErr w:type="spellEnd"/>
      <w:r w:rsidRPr="00555483">
        <w:rPr>
          <w:rFonts w:ascii="Times New Roman" w:hAnsi="Times New Roman" w:cs="Times New Roman"/>
          <w:sz w:val="25"/>
          <w:szCs w:val="25"/>
          <w:lang w:val="ru-RU" w:eastAsia="en-US"/>
        </w:rPr>
        <w:t xml:space="preserve"> за </w:t>
      </w:r>
      <w:proofErr w:type="spellStart"/>
      <w:r w:rsidRPr="00555483">
        <w:rPr>
          <w:rFonts w:ascii="Times New Roman" w:hAnsi="Times New Roman" w:cs="Times New Roman"/>
          <w:sz w:val="25"/>
          <w:szCs w:val="25"/>
          <w:lang w:val="ru-RU" w:eastAsia="en-US"/>
        </w:rPr>
        <w:t>цим</w:t>
      </w:r>
      <w:proofErr w:type="spellEnd"/>
      <w:r w:rsidRPr="00555483">
        <w:rPr>
          <w:rFonts w:ascii="Times New Roman" w:hAnsi="Times New Roman" w:cs="Times New Roman"/>
          <w:sz w:val="25"/>
          <w:szCs w:val="25"/>
          <w:lang w:val="ru-RU" w:eastAsia="en-US"/>
        </w:rPr>
        <w:t xml:space="preserve"> Договором до моменту </w:t>
      </w:r>
      <w:proofErr w:type="spellStart"/>
      <w:r w:rsidRPr="00555483">
        <w:rPr>
          <w:rFonts w:ascii="Times New Roman" w:hAnsi="Times New Roman" w:cs="Times New Roman"/>
          <w:sz w:val="25"/>
          <w:szCs w:val="25"/>
          <w:lang w:val="ru-RU" w:eastAsia="en-US"/>
        </w:rPr>
        <w:t>отримання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підтвердження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що</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порушення</w:t>
      </w:r>
      <w:proofErr w:type="spellEnd"/>
      <w:r w:rsidRPr="00555483">
        <w:rPr>
          <w:rFonts w:ascii="Times New Roman" w:hAnsi="Times New Roman" w:cs="Times New Roman"/>
          <w:sz w:val="25"/>
          <w:szCs w:val="25"/>
          <w:lang w:val="ru-RU" w:eastAsia="en-US"/>
        </w:rPr>
        <w:t xml:space="preserve"> не </w:t>
      </w:r>
      <w:proofErr w:type="spellStart"/>
      <w:r w:rsidRPr="00555483">
        <w:rPr>
          <w:rFonts w:ascii="Times New Roman" w:hAnsi="Times New Roman" w:cs="Times New Roman"/>
          <w:sz w:val="25"/>
          <w:szCs w:val="25"/>
          <w:lang w:val="ru-RU" w:eastAsia="en-US"/>
        </w:rPr>
        <w:t>відбулося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або</w:t>
      </w:r>
      <w:proofErr w:type="spellEnd"/>
      <w:r w:rsidRPr="00555483">
        <w:rPr>
          <w:rFonts w:ascii="Times New Roman" w:hAnsi="Times New Roman" w:cs="Times New Roman"/>
          <w:sz w:val="25"/>
          <w:szCs w:val="25"/>
          <w:lang w:val="ru-RU" w:eastAsia="en-US"/>
        </w:rPr>
        <w:t xml:space="preserve"> не </w:t>
      </w:r>
      <w:proofErr w:type="spellStart"/>
      <w:r w:rsidRPr="00555483">
        <w:rPr>
          <w:rFonts w:ascii="Times New Roman" w:hAnsi="Times New Roman" w:cs="Times New Roman"/>
          <w:sz w:val="25"/>
          <w:szCs w:val="25"/>
          <w:lang w:val="ru-RU" w:eastAsia="en-US"/>
        </w:rPr>
        <w:t>відбудеться</w:t>
      </w:r>
      <w:proofErr w:type="spellEnd"/>
      <w:r w:rsidRPr="00555483">
        <w:rPr>
          <w:rFonts w:ascii="Times New Roman" w:hAnsi="Times New Roman" w:cs="Times New Roman"/>
          <w:sz w:val="25"/>
          <w:szCs w:val="25"/>
          <w:lang w:val="ru-RU" w:eastAsia="en-US"/>
        </w:rPr>
        <w:t xml:space="preserve">. </w:t>
      </w:r>
    </w:p>
    <w:p w:rsidR="003C645D" w:rsidRPr="00555483" w:rsidRDefault="003C645D" w:rsidP="003C645D">
      <w:pPr>
        <w:spacing w:after="0" w:line="240" w:lineRule="auto"/>
        <w:ind w:firstLine="284"/>
        <w:jc w:val="both"/>
        <w:rPr>
          <w:rFonts w:ascii="Times New Roman" w:hAnsi="Times New Roman" w:cs="Times New Roman"/>
          <w:sz w:val="25"/>
          <w:szCs w:val="25"/>
          <w:lang w:val="ru-RU" w:eastAsia="en-US"/>
        </w:rPr>
      </w:pPr>
      <w:r w:rsidRPr="00827F8A">
        <w:rPr>
          <w:rFonts w:ascii="Times New Roman" w:hAnsi="Times New Roman" w:cs="Times New Roman"/>
          <w:b/>
          <w:sz w:val="25"/>
          <w:szCs w:val="25"/>
          <w:lang w:val="ru-RU" w:eastAsia="en-US"/>
        </w:rPr>
        <w:t>13.3.</w:t>
      </w:r>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Сторони</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цього</w:t>
      </w:r>
      <w:proofErr w:type="spellEnd"/>
      <w:r w:rsidRPr="00555483">
        <w:rPr>
          <w:rFonts w:ascii="Times New Roman" w:hAnsi="Times New Roman" w:cs="Times New Roman"/>
          <w:sz w:val="25"/>
          <w:szCs w:val="25"/>
          <w:lang w:val="ru-RU" w:eastAsia="en-US"/>
        </w:rPr>
        <w:t xml:space="preserve"> Договору </w:t>
      </w:r>
      <w:proofErr w:type="spellStart"/>
      <w:r w:rsidRPr="00555483">
        <w:rPr>
          <w:rFonts w:ascii="Times New Roman" w:hAnsi="Times New Roman" w:cs="Times New Roman"/>
          <w:sz w:val="25"/>
          <w:szCs w:val="25"/>
          <w:lang w:val="ru-RU" w:eastAsia="en-US"/>
        </w:rPr>
        <w:t>надають</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взаємне</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сприяння</w:t>
      </w:r>
      <w:proofErr w:type="spellEnd"/>
      <w:r w:rsidRPr="00555483">
        <w:rPr>
          <w:rFonts w:ascii="Times New Roman" w:hAnsi="Times New Roman" w:cs="Times New Roman"/>
          <w:sz w:val="25"/>
          <w:szCs w:val="25"/>
          <w:lang w:val="ru-RU" w:eastAsia="en-US"/>
        </w:rPr>
        <w:t xml:space="preserve"> одна </w:t>
      </w:r>
      <w:proofErr w:type="spellStart"/>
      <w:r w:rsidRPr="00555483">
        <w:rPr>
          <w:rFonts w:ascii="Times New Roman" w:hAnsi="Times New Roman" w:cs="Times New Roman"/>
          <w:sz w:val="25"/>
          <w:szCs w:val="25"/>
          <w:lang w:val="ru-RU" w:eastAsia="en-US"/>
        </w:rPr>
        <w:t>одній</w:t>
      </w:r>
      <w:proofErr w:type="spellEnd"/>
      <w:r w:rsidRPr="00555483">
        <w:rPr>
          <w:rFonts w:ascii="Times New Roman" w:hAnsi="Times New Roman" w:cs="Times New Roman"/>
          <w:sz w:val="25"/>
          <w:szCs w:val="25"/>
          <w:lang w:val="ru-RU" w:eastAsia="en-US"/>
        </w:rPr>
        <w:t xml:space="preserve"> в </w:t>
      </w:r>
      <w:proofErr w:type="spellStart"/>
      <w:r w:rsidRPr="00555483">
        <w:rPr>
          <w:rFonts w:ascii="Times New Roman" w:hAnsi="Times New Roman" w:cs="Times New Roman"/>
          <w:sz w:val="25"/>
          <w:szCs w:val="25"/>
          <w:lang w:val="ru-RU" w:eastAsia="en-US"/>
        </w:rPr>
        <w:t>цілях</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запобігання</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корупції</w:t>
      </w:r>
      <w:proofErr w:type="spellEnd"/>
      <w:r w:rsidRPr="00555483">
        <w:rPr>
          <w:rFonts w:ascii="Times New Roman" w:hAnsi="Times New Roman" w:cs="Times New Roman"/>
          <w:sz w:val="25"/>
          <w:szCs w:val="25"/>
          <w:lang w:val="ru-RU" w:eastAsia="en-US"/>
        </w:rPr>
        <w:t xml:space="preserve"> та </w:t>
      </w:r>
      <w:proofErr w:type="spellStart"/>
      <w:r w:rsidRPr="00555483">
        <w:rPr>
          <w:rFonts w:ascii="Times New Roman" w:hAnsi="Times New Roman" w:cs="Times New Roman"/>
          <w:sz w:val="25"/>
          <w:szCs w:val="25"/>
          <w:lang w:val="ru-RU" w:eastAsia="en-US"/>
        </w:rPr>
        <w:t>гарантують</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відсутність</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негативних</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наслідкі</w:t>
      </w:r>
      <w:proofErr w:type="gramStart"/>
      <w:r w:rsidRPr="00555483">
        <w:rPr>
          <w:rFonts w:ascii="Times New Roman" w:hAnsi="Times New Roman" w:cs="Times New Roman"/>
          <w:sz w:val="25"/>
          <w:szCs w:val="25"/>
          <w:lang w:val="ru-RU" w:eastAsia="en-US"/>
        </w:rPr>
        <w:t>в</w:t>
      </w:r>
      <w:proofErr w:type="spellEnd"/>
      <w:proofErr w:type="gramEnd"/>
      <w:r w:rsidRPr="00555483">
        <w:rPr>
          <w:rFonts w:ascii="Times New Roman" w:hAnsi="Times New Roman" w:cs="Times New Roman"/>
          <w:sz w:val="25"/>
          <w:szCs w:val="25"/>
          <w:lang w:val="ru-RU" w:eastAsia="en-US"/>
        </w:rPr>
        <w:t xml:space="preserve"> для </w:t>
      </w:r>
      <w:proofErr w:type="spellStart"/>
      <w:r w:rsidRPr="00555483">
        <w:rPr>
          <w:rFonts w:ascii="Times New Roman" w:hAnsi="Times New Roman" w:cs="Times New Roman"/>
          <w:sz w:val="25"/>
          <w:szCs w:val="25"/>
          <w:lang w:val="ru-RU" w:eastAsia="en-US"/>
        </w:rPr>
        <w:t>конкретних</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працівників</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Сторони</w:t>
      </w:r>
      <w:proofErr w:type="spellEnd"/>
      <w:r w:rsidRPr="00555483">
        <w:rPr>
          <w:rFonts w:ascii="Times New Roman" w:hAnsi="Times New Roman" w:cs="Times New Roman"/>
          <w:sz w:val="25"/>
          <w:szCs w:val="25"/>
          <w:lang w:val="ru-RU" w:eastAsia="en-US"/>
        </w:rPr>
        <w:t xml:space="preserve"> Договору, </w:t>
      </w:r>
      <w:proofErr w:type="spellStart"/>
      <w:r w:rsidRPr="00555483">
        <w:rPr>
          <w:rFonts w:ascii="Times New Roman" w:hAnsi="Times New Roman" w:cs="Times New Roman"/>
          <w:sz w:val="25"/>
          <w:szCs w:val="25"/>
          <w:lang w:val="ru-RU" w:eastAsia="en-US"/>
        </w:rPr>
        <w:t>які</w:t>
      </w:r>
      <w:proofErr w:type="spellEnd"/>
      <w:r w:rsidRPr="00555483">
        <w:rPr>
          <w:rFonts w:ascii="Times New Roman" w:hAnsi="Times New Roman" w:cs="Times New Roman"/>
          <w:sz w:val="25"/>
          <w:szCs w:val="25"/>
          <w:lang w:val="ru-RU" w:eastAsia="en-US"/>
        </w:rPr>
        <w:t xml:space="preserve"> </w:t>
      </w:r>
      <w:proofErr w:type="spellStart"/>
      <w:r w:rsidRPr="00555483">
        <w:rPr>
          <w:rFonts w:ascii="Times New Roman" w:hAnsi="Times New Roman" w:cs="Times New Roman"/>
          <w:sz w:val="25"/>
          <w:szCs w:val="25"/>
          <w:lang w:val="ru-RU" w:eastAsia="en-US"/>
        </w:rPr>
        <w:t>повідомили</w:t>
      </w:r>
      <w:proofErr w:type="spellEnd"/>
      <w:r w:rsidRPr="00555483">
        <w:rPr>
          <w:rFonts w:ascii="Times New Roman" w:hAnsi="Times New Roman" w:cs="Times New Roman"/>
          <w:sz w:val="25"/>
          <w:szCs w:val="25"/>
          <w:lang w:val="ru-RU" w:eastAsia="en-US"/>
        </w:rPr>
        <w:t xml:space="preserve"> про факт </w:t>
      </w:r>
      <w:proofErr w:type="spellStart"/>
      <w:r w:rsidRPr="00555483">
        <w:rPr>
          <w:rFonts w:ascii="Times New Roman" w:hAnsi="Times New Roman" w:cs="Times New Roman"/>
          <w:sz w:val="25"/>
          <w:szCs w:val="25"/>
          <w:lang w:val="ru-RU" w:eastAsia="en-US"/>
        </w:rPr>
        <w:t>порушень</w:t>
      </w:r>
      <w:proofErr w:type="spellEnd"/>
      <w:r w:rsidRPr="00555483">
        <w:rPr>
          <w:rFonts w:ascii="Times New Roman" w:hAnsi="Times New Roman" w:cs="Times New Roman"/>
          <w:sz w:val="25"/>
          <w:szCs w:val="25"/>
          <w:lang w:val="ru-RU" w:eastAsia="en-US"/>
        </w:rPr>
        <w:t>.</w:t>
      </w:r>
    </w:p>
    <w:p w:rsidR="003C645D" w:rsidRPr="00555483" w:rsidRDefault="003C645D" w:rsidP="003C645D">
      <w:pPr>
        <w:tabs>
          <w:tab w:val="left" w:pos="360"/>
          <w:tab w:val="left" w:pos="540"/>
        </w:tabs>
        <w:spacing w:after="0" w:line="240" w:lineRule="auto"/>
        <w:ind w:firstLine="284"/>
        <w:jc w:val="both"/>
        <w:rPr>
          <w:rFonts w:ascii="Times New Roman" w:eastAsia="Times New Roman" w:hAnsi="Times New Roman" w:cs="Times New Roman"/>
          <w:sz w:val="25"/>
          <w:szCs w:val="25"/>
        </w:rPr>
      </w:pPr>
      <w:r w:rsidRPr="00827F8A">
        <w:rPr>
          <w:rFonts w:ascii="Times New Roman" w:eastAsia="Times New Roman" w:hAnsi="Times New Roman" w:cs="Times New Roman"/>
          <w:b/>
          <w:sz w:val="25"/>
          <w:szCs w:val="25"/>
        </w:rPr>
        <w:t>13.4.</w:t>
      </w:r>
      <w:r w:rsidRPr="00555483">
        <w:rPr>
          <w:rFonts w:ascii="Times New Roman" w:eastAsia="Times New Roman" w:hAnsi="Times New Roman" w:cs="Times New Roman"/>
          <w:sz w:val="25"/>
          <w:szCs w:val="25"/>
        </w:rPr>
        <w:t xml:space="preserve"> Зазначене у цьому розділі  антикорупційне застереження є істотною умовою цього Договору відповідно до частини 1 ст. 638 ЦК України.</w:t>
      </w:r>
    </w:p>
    <w:p w:rsidR="003C645D" w:rsidRPr="00BC7FC1" w:rsidRDefault="003C645D" w:rsidP="003C645D">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jc w:val="both"/>
        <w:rPr>
          <w:rFonts w:ascii="Times New Roman" w:hAnsi="Times New Roman" w:cs="Times New Roman"/>
          <w:sz w:val="24"/>
          <w:szCs w:val="24"/>
        </w:rPr>
      </w:pPr>
    </w:p>
    <w:p w:rsidR="00F2629D" w:rsidRPr="000F694A" w:rsidRDefault="003C645D" w:rsidP="00CB72E4">
      <w:pPr>
        <w:pStyle w:val="a3"/>
        <w:tabs>
          <w:tab w:val="left" w:pos="567"/>
        </w:tabs>
        <w:spacing w:before="60" w:after="0" w:line="240" w:lineRule="auto"/>
        <w:ind w:left="0"/>
        <w:jc w:val="center"/>
        <w:rPr>
          <w:rFonts w:ascii="Times New Roman" w:hAnsi="Times New Roman" w:cs="Times New Roman"/>
          <w:sz w:val="24"/>
          <w:szCs w:val="24"/>
        </w:rPr>
      </w:pPr>
      <w:r w:rsidRPr="003C645D">
        <w:rPr>
          <w:rFonts w:ascii="Times New Roman" w:hAnsi="Times New Roman" w:cs="Times New Roman"/>
          <w:b/>
          <w:sz w:val="24"/>
          <w:szCs w:val="24"/>
        </w:rPr>
        <w:t>XIV</w:t>
      </w:r>
      <w:r w:rsidR="00F2629D" w:rsidRPr="000F694A">
        <w:rPr>
          <w:rFonts w:ascii="Times New Roman" w:hAnsi="Times New Roman" w:cs="Times New Roman"/>
          <w:b/>
          <w:sz w:val="24"/>
          <w:szCs w:val="24"/>
        </w:rPr>
        <w:t>. ДОДАТКИ ДО ДОГОВОРУ</w:t>
      </w:r>
    </w:p>
    <w:p w:rsidR="00391A57" w:rsidRPr="003C645D" w:rsidRDefault="003C645D" w:rsidP="003C645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rPr>
          <w:rFonts w:ascii="Times New Roman" w:hAnsi="Times New Roman" w:cs="Times New Roman"/>
          <w:b/>
          <w:sz w:val="24"/>
          <w:szCs w:val="24"/>
        </w:rPr>
      </w:pPr>
      <w:r w:rsidRPr="003C645D">
        <w:rPr>
          <w:rFonts w:ascii="Times New Roman" w:hAnsi="Times New Roman" w:cs="Times New Roman"/>
          <w:b/>
          <w:sz w:val="24"/>
          <w:szCs w:val="24"/>
        </w:rPr>
        <w:t>14.1</w:t>
      </w:r>
      <w:r>
        <w:rPr>
          <w:rFonts w:ascii="Times New Roman" w:hAnsi="Times New Roman" w:cs="Times New Roman"/>
          <w:sz w:val="24"/>
          <w:szCs w:val="24"/>
        </w:rPr>
        <w:t>.</w:t>
      </w:r>
      <w:r w:rsidR="00F2629D" w:rsidRPr="003C645D">
        <w:rPr>
          <w:rFonts w:ascii="Times New Roman" w:hAnsi="Times New Roman" w:cs="Times New Roman"/>
          <w:sz w:val="24"/>
          <w:szCs w:val="24"/>
        </w:rPr>
        <w:t>Невід'ємною частиною цього Договору є: специфікація</w:t>
      </w:r>
      <w:bookmarkStart w:id="41" w:name="108"/>
      <w:bookmarkStart w:id="42" w:name="111"/>
      <w:bookmarkEnd w:id="41"/>
      <w:bookmarkEnd w:id="42"/>
      <w:r w:rsidR="00F2629D" w:rsidRPr="003C645D">
        <w:rPr>
          <w:rFonts w:ascii="Times New Roman" w:hAnsi="Times New Roman" w:cs="Times New Roman"/>
          <w:sz w:val="24"/>
          <w:szCs w:val="24"/>
        </w:rPr>
        <w:t xml:space="preserve"> (Додаток №1) </w:t>
      </w:r>
      <w:r w:rsidR="00391A57" w:rsidRPr="003C645D">
        <w:rPr>
          <w:rFonts w:ascii="Times New Roman" w:hAnsi="Times New Roman" w:cs="Times New Roman"/>
          <w:sz w:val="24"/>
          <w:szCs w:val="24"/>
        </w:rPr>
        <w:t>.</w:t>
      </w:r>
    </w:p>
    <w:p w:rsidR="00391A57" w:rsidRDefault="00391A57"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sz w:val="24"/>
          <w:szCs w:val="24"/>
        </w:rPr>
      </w:pPr>
    </w:p>
    <w:p w:rsidR="00F2629D" w:rsidRDefault="003C645D"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X</w:t>
      </w:r>
      <w:r w:rsidR="00F2629D" w:rsidRPr="00391A57">
        <w:rPr>
          <w:rFonts w:ascii="Times New Roman" w:hAnsi="Times New Roman" w:cs="Times New Roman"/>
          <w:b/>
          <w:sz w:val="24"/>
          <w:szCs w:val="24"/>
        </w:rPr>
        <w:t>V. МІСЦЕЗНАХОДЖЕННЯ ТА БАНКІВСЬКІ РЕКВІЗИТИ СТОРІН</w:t>
      </w:r>
    </w:p>
    <w:p w:rsidR="004657FC" w:rsidRPr="00391A57" w:rsidRDefault="004657FC" w:rsidP="00391A57">
      <w:pPr>
        <w:pStyle w:val="a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142"/>
        <w:jc w:val="center"/>
        <w:rPr>
          <w:rFonts w:ascii="Times New Roman" w:hAnsi="Times New Roman" w:cs="Times New Roman"/>
          <w:b/>
          <w:sz w:val="24"/>
          <w:szCs w:val="24"/>
        </w:rPr>
      </w:pPr>
    </w:p>
    <w:tbl>
      <w:tblPr>
        <w:tblW w:w="10206" w:type="dxa"/>
        <w:tblInd w:w="108" w:type="dxa"/>
        <w:tblLayout w:type="fixed"/>
        <w:tblLook w:val="01E0" w:firstRow="1" w:lastRow="1" w:firstColumn="1" w:lastColumn="1" w:noHBand="0" w:noVBand="0"/>
      </w:tblPr>
      <w:tblGrid>
        <w:gridCol w:w="5529"/>
        <w:gridCol w:w="4677"/>
      </w:tblGrid>
      <w:tr w:rsidR="00DA004C" w:rsidRPr="000F694A" w:rsidTr="00F2629D">
        <w:tc>
          <w:tcPr>
            <w:tcW w:w="5529" w:type="dxa"/>
          </w:tcPr>
          <w:p w:rsidR="00DA004C" w:rsidRPr="000F694A" w:rsidRDefault="00DA004C" w:rsidP="00D302F0">
            <w:pPr>
              <w:pStyle w:val="a5"/>
              <w:ind w:left="142"/>
              <w:jc w:val="center"/>
              <w:rPr>
                <w:rFonts w:ascii="Times New Roman" w:hAnsi="Times New Roman" w:cs="Times New Roman"/>
                <w:b/>
                <w:sz w:val="24"/>
                <w:szCs w:val="24"/>
              </w:rPr>
            </w:pPr>
            <w:r w:rsidRPr="000F694A">
              <w:rPr>
                <w:rFonts w:ascii="Times New Roman" w:hAnsi="Times New Roman" w:cs="Times New Roman"/>
                <w:b/>
                <w:sz w:val="24"/>
                <w:szCs w:val="24"/>
              </w:rPr>
              <w:t>Постачальник:</w:t>
            </w:r>
          </w:p>
        </w:tc>
        <w:tc>
          <w:tcPr>
            <w:tcW w:w="4677" w:type="dxa"/>
          </w:tcPr>
          <w:p w:rsidR="00DA004C" w:rsidRPr="000F694A" w:rsidRDefault="00DA004C" w:rsidP="00D302F0">
            <w:pPr>
              <w:pStyle w:val="a5"/>
              <w:ind w:left="142"/>
              <w:jc w:val="center"/>
              <w:rPr>
                <w:rFonts w:ascii="Times New Roman" w:hAnsi="Times New Roman" w:cs="Times New Roman"/>
                <w:b/>
                <w:sz w:val="24"/>
                <w:szCs w:val="24"/>
              </w:rPr>
            </w:pPr>
            <w:r w:rsidRPr="000F694A">
              <w:rPr>
                <w:rFonts w:ascii="Times New Roman" w:hAnsi="Times New Roman" w:cs="Times New Roman"/>
                <w:b/>
                <w:sz w:val="24"/>
                <w:szCs w:val="24"/>
              </w:rPr>
              <w:t>Замовник:</w:t>
            </w:r>
          </w:p>
          <w:p w:rsidR="00DA004C" w:rsidRPr="000F694A" w:rsidRDefault="00DA004C" w:rsidP="00D302F0">
            <w:pPr>
              <w:pStyle w:val="a5"/>
              <w:ind w:left="142"/>
              <w:jc w:val="center"/>
              <w:rPr>
                <w:rFonts w:ascii="Times New Roman" w:hAnsi="Times New Roman" w:cs="Times New Roman"/>
                <w:b/>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AB5BB8" w:rsidRDefault="00DA004C" w:rsidP="00C9524A">
            <w:pPr>
              <w:pStyle w:val="13"/>
              <w:jc w:val="both"/>
              <w:rPr>
                <w:rFonts w:eastAsiaTheme="minorEastAsia"/>
                <w:b/>
                <w:color w:val="000000" w:themeColor="text1"/>
                <w:lang w:eastAsia="uk-UA"/>
              </w:rPr>
            </w:pP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 xml:space="preserve">78596, </w:t>
            </w:r>
            <w:proofErr w:type="spellStart"/>
            <w:r w:rsidRPr="00AB5BB8">
              <w:rPr>
                <w:b/>
                <w:color w:val="000000" w:themeColor="text1"/>
                <w:sz w:val="23"/>
                <w:szCs w:val="23"/>
              </w:rPr>
              <w:t>Івано</w:t>
            </w:r>
            <w:proofErr w:type="spellEnd"/>
            <w:r w:rsidRPr="00AB5BB8">
              <w:rPr>
                <w:b/>
                <w:color w:val="000000" w:themeColor="text1"/>
                <w:sz w:val="23"/>
                <w:szCs w:val="23"/>
              </w:rPr>
              <w:t xml:space="preserve"> – Франківська область, </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с. Татарів, вул. Шевченка, 1</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код ЄДРПОУ 08733802</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р/</w:t>
            </w:r>
            <w:proofErr w:type="spellStart"/>
            <w:r w:rsidRPr="00AB5BB8">
              <w:rPr>
                <w:b/>
                <w:color w:val="000000" w:themeColor="text1"/>
                <w:sz w:val="23"/>
                <w:szCs w:val="23"/>
              </w:rPr>
              <w:t>р</w:t>
            </w:r>
            <w:proofErr w:type="spellEnd"/>
            <w:r w:rsidRPr="00AB5BB8">
              <w:rPr>
                <w:b/>
                <w:color w:val="000000" w:themeColor="text1"/>
                <w:sz w:val="23"/>
                <w:szCs w:val="23"/>
              </w:rPr>
              <w:t xml:space="preserve"> _UA608201720313281001201015088</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 xml:space="preserve">в </w:t>
            </w:r>
            <w:proofErr w:type="spellStart"/>
            <w:r w:rsidRPr="00AB5BB8">
              <w:rPr>
                <w:b/>
                <w:color w:val="000000" w:themeColor="text1"/>
                <w:sz w:val="23"/>
                <w:szCs w:val="23"/>
              </w:rPr>
              <w:t>Держказначейська</w:t>
            </w:r>
            <w:proofErr w:type="spellEnd"/>
            <w:r w:rsidRPr="00AB5BB8">
              <w:rPr>
                <w:b/>
                <w:color w:val="000000" w:themeColor="text1"/>
                <w:sz w:val="23"/>
                <w:szCs w:val="23"/>
              </w:rPr>
              <w:t xml:space="preserve"> служба України </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м. Київ МФО 820172</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ІПН 087338009185</w:t>
            </w:r>
            <w:r w:rsidRPr="00AB5BB8">
              <w:rPr>
                <w:b/>
                <w:color w:val="000000" w:themeColor="text1"/>
                <w:sz w:val="23"/>
                <w:szCs w:val="23"/>
                <w:lang w:val="ru-RU"/>
              </w:rPr>
              <w:t xml:space="preserve">   </w:t>
            </w:r>
          </w:p>
          <w:p w:rsidR="00AB5BB8" w:rsidRPr="00AB5BB8" w:rsidRDefault="00AB5BB8" w:rsidP="00AB5BB8">
            <w:pPr>
              <w:pStyle w:val="13"/>
              <w:ind w:left="142"/>
              <w:rPr>
                <w:b/>
                <w:color w:val="000000" w:themeColor="text1"/>
                <w:sz w:val="23"/>
                <w:szCs w:val="23"/>
              </w:rPr>
            </w:pPr>
            <w:r w:rsidRPr="00AB5BB8">
              <w:rPr>
                <w:b/>
                <w:color w:val="000000" w:themeColor="text1"/>
                <w:sz w:val="23"/>
                <w:szCs w:val="23"/>
              </w:rPr>
              <w:t>Св. Платника ПДВ 13179772</w:t>
            </w:r>
            <w:r w:rsidRPr="00AB5BB8">
              <w:rPr>
                <w:b/>
                <w:color w:val="000000" w:themeColor="text1"/>
                <w:sz w:val="23"/>
                <w:szCs w:val="23"/>
                <w:lang w:val="ru-RU"/>
              </w:rPr>
              <w:t xml:space="preserve">         </w:t>
            </w:r>
            <w:r w:rsidRPr="00AB5BB8">
              <w:rPr>
                <w:b/>
                <w:color w:val="000000" w:themeColor="text1"/>
                <w:sz w:val="23"/>
                <w:szCs w:val="23"/>
              </w:rPr>
              <w:t xml:space="preserve">  </w:t>
            </w:r>
          </w:p>
          <w:p w:rsidR="00AB5BB8" w:rsidRPr="00AB5BB8" w:rsidRDefault="00AB5BB8" w:rsidP="00AB5BB8">
            <w:pPr>
              <w:pStyle w:val="13"/>
              <w:ind w:left="142"/>
              <w:rPr>
                <w:b/>
                <w:color w:val="000000" w:themeColor="text1"/>
                <w:sz w:val="23"/>
                <w:szCs w:val="23"/>
                <w:lang w:val="ru-RU"/>
              </w:rPr>
            </w:pPr>
            <w:r w:rsidRPr="00AB5BB8">
              <w:rPr>
                <w:b/>
                <w:color w:val="000000" w:themeColor="text1"/>
                <w:sz w:val="23"/>
                <w:szCs w:val="23"/>
                <w:lang w:val="ru-RU"/>
              </w:rPr>
              <w:lastRenderedPageBreak/>
              <w:t xml:space="preserve"> </w:t>
            </w:r>
            <w:r w:rsidRPr="00AB5BB8">
              <w:rPr>
                <w:b/>
                <w:bCs/>
                <w:color w:val="000000" w:themeColor="text1"/>
                <w:sz w:val="23"/>
                <w:szCs w:val="23"/>
                <w:lang w:val="en-US"/>
              </w:rPr>
              <w:t>email</w:t>
            </w:r>
            <w:r w:rsidRPr="00AB5BB8">
              <w:rPr>
                <w:b/>
                <w:bCs/>
                <w:color w:val="000000" w:themeColor="text1"/>
                <w:sz w:val="23"/>
                <w:szCs w:val="23"/>
              </w:rPr>
              <w:t>:</w:t>
            </w:r>
            <w:r w:rsidRPr="00AB5BB8">
              <w:rPr>
                <w:b/>
                <w:bCs/>
                <w:color w:val="000000" w:themeColor="text1"/>
                <w:sz w:val="23"/>
                <w:szCs w:val="23"/>
                <w:lang w:val="ru-RU"/>
              </w:rPr>
              <w:t xml:space="preserve"> </w:t>
            </w:r>
            <w:hyperlink r:id="rId8" w:history="1">
              <w:r w:rsidR="009A442B" w:rsidRPr="00ED2C99">
                <w:rPr>
                  <w:rStyle w:val="a7"/>
                  <w:b/>
                  <w:sz w:val="23"/>
                  <w:szCs w:val="23"/>
                  <w:lang w:val="ru-RU"/>
                </w:rPr>
                <w:t>kreminci</w:t>
              </w:r>
              <w:r w:rsidR="009A442B" w:rsidRPr="00ED2C99">
                <w:rPr>
                  <w:rStyle w:val="a7"/>
                  <w:b/>
                  <w:sz w:val="23"/>
                  <w:szCs w:val="23"/>
                  <w:lang w:val="en-US"/>
                </w:rPr>
                <w:t>mrc</w:t>
              </w:r>
              <w:r w:rsidR="009A442B" w:rsidRPr="00ED2C99">
                <w:rPr>
                  <w:rStyle w:val="a7"/>
                  <w:b/>
                  <w:sz w:val="23"/>
                  <w:szCs w:val="23"/>
                  <w:lang w:val="ru-RU"/>
                </w:rPr>
                <w:t>@gmail.com</w:t>
              </w:r>
            </w:hyperlink>
            <w:r w:rsidRPr="00AB5BB8">
              <w:rPr>
                <w:b/>
                <w:color w:val="000000" w:themeColor="text1"/>
                <w:sz w:val="23"/>
                <w:szCs w:val="23"/>
                <w:lang w:val="ru-RU"/>
              </w:rPr>
              <w:t xml:space="preserve"> </w:t>
            </w:r>
          </w:p>
          <w:p w:rsidR="00DA004C" w:rsidRPr="00AB5BB8" w:rsidRDefault="00DA004C" w:rsidP="00D302F0">
            <w:pPr>
              <w:pStyle w:val="13"/>
              <w:ind w:left="142"/>
              <w:jc w:val="both"/>
              <w:rPr>
                <w:b/>
                <w:color w:val="FF0000"/>
                <w:sz w:val="23"/>
                <w:szCs w:val="23"/>
                <w:lang w:val="ru-RU"/>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D721F2" w:rsidRDefault="00DA004C" w:rsidP="00D302F0">
            <w:pPr>
              <w:pStyle w:val="a5"/>
              <w:ind w:left="142"/>
              <w:rPr>
                <w:rFonts w:ascii="Times New Roman" w:hAnsi="Times New Roman" w:cs="Times New Roman"/>
                <w:color w:val="FF0000"/>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D721F2" w:rsidRDefault="00DA004C" w:rsidP="00D302F0">
            <w:pPr>
              <w:pStyle w:val="a5"/>
              <w:ind w:left="142"/>
              <w:rPr>
                <w:rFonts w:ascii="Times New Roman" w:hAnsi="Times New Roman" w:cs="Times New Roman"/>
                <w:color w:val="FF0000"/>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D721F2" w:rsidRDefault="00C9524A" w:rsidP="00DA004C">
            <w:pPr>
              <w:pStyle w:val="a5"/>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DA004C" w:rsidRPr="00D721F2" w:rsidRDefault="00C9524A" w:rsidP="00D302F0">
            <w:pPr>
              <w:pStyle w:val="a5"/>
              <w:rPr>
                <w:rFonts w:ascii="Times New Roman" w:hAnsi="Times New Roman"/>
                <w:color w:val="FF0000"/>
                <w:sz w:val="24"/>
                <w:szCs w:val="24"/>
              </w:rPr>
            </w:pPr>
            <w:r>
              <w:rPr>
                <w:rFonts w:ascii="Times New Roman" w:hAnsi="Times New Roman" w:cs="Times New Roman"/>
                <w:color w:val="FF0000"/>
                <w:sz w:val="24"/>
                <w:szCs w:val="24"/>
              </w:rPr>
              <w:t xml:space="preserve"> </w:t>
            </w:r>
          </w:p>
          <w:p w:rsidR="00DA004C" w:rsidRPr="00D721F2" w:rsidRDefault="00DA004C" w:rsidP="00C9524A">
            <w:pPr>
              <w:pStyle w:val="a5"/>
              <w:rPr>
                <w:rFonts w:ascii="Times New Roman" w:hAnsi="Times New Roman" w:cs="Times New Roman"/>
                <w:color w:val="FF0000"/>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D721F2" w:rsidRDefault="00DA004C" w:rsidP="00C9524A">
            <w:pPr>
              <w:pStyle w:val="a5"/>
              <w:rPr>
                <w:rFonts w:ascii="Times New Roman" w:hAnsi="Times New Roman" w:cs="Times New Roman"/>
                <w:color w:val="FF0000"/>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b/>
                <w:sz w:val="24"/>
                <w:szCs w:val="24"/>
              </w:rPr>
            </w:pPr>
          </w:p>
        </w:tc>
        <w:tc>
          <w:tcPr>
            <w:tcW w:w="4677" w:type="dxa"/>
          </w:tcPr>
          <w:p w:rsidR="00DA004C" w:rsidRPr="00D721F2" w:rsidRDefault="00DA004C" w:rsidP="00C9524A">
            <w:pPr>
              <w:pStyle w:val="a5"/>
              <w:rPr>
                <w:rFonts w:ascii="Times New Roman" w:hAnsi="Times New Roman" w:cs="Times New Roman"/>
                <w:color w:val="FF0000"/>
                <w:sz w:val="24"/>
                <w:szCs w:val="24"/>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sz w:val="24"/>
                <w:szCs w:val="24"/>
              </w:rPr>
            </w:pPr>
          </w:p>
        </w:tc>
        <w:tc>
          <w:tcPr>
            <w:tcW w:w="4677" w:type="dxa"/>
          </w:tcPr>
          <w:p w:rsidR="00DA004C" w:rsidRPr="00AB5BB8" w:rsidRDefault="00DA004C" w:rsidP="00C9524A">
            <w:pPr>
              <w:pStyle w:val="a5"/>
              <w:rPr>
                <w:rFonts w:ascii="Times New Roman" w:hAnsi="Times New Roman" w:cs="Times New Roman"/>
                <w:color w:val="000000" w:themeColor="text1"/>
                <w:sz w:val="25"/>
                <w:szCs w:val="25"/>
              </w:rPr>
            </w:pPr>
          </w:p>
        </w:tc>
      </w:tr>
      <w:tr w:rsidR="00DA004C" w:rsidRPr="000F694A" w:rsidTr="00F2629D">
        <w:tc>
          <w:tcPr>
            <w:tcW w:w="5529" w:type="dxa"/>
            <w:vAlign w:val="center"/>
          </w:tcPr>
          <w:p w:rsidR="00DA004C" w:rsidRPr="000F694A" w:rsidRDefault="00DA004C" w:rsidP="00D302F0">
            <w:pPr>
              <w:pStyle w:val="a5"/>
              <w:ind w:left="142"/>
              <w:rPr>
                <w:rFonts w:ascii="Times New Roman" w:hAnsi="Times New Roman" w:cs="Times New Roman"/>
                <w:sz w:val="24"/>
                <w:szCs w:val="24"/>
              </w:rPr>
            </w:pPr>
          </w:p>
        </w:tc>
        <w:tc>
          <w:tcPr>
            <w:tcW w:w="4677" w:type="dxa"/>
          </w:tcPr>
          <w:p w:rsidR="00DA004C" w:rsidRPr="00AB5BB8" w:rsidRDefault="00AB5BB8" w:rsidP="00AB5BB8">
            <w:pPr>
              <w:pStyle w:val="a5"/>
              <w:tabs>
                <w:tab w:val="left" w:pos="2930"/>
              </w:tabs>
              <w:rPr>
                <w:rFonts w:ascii="Times New Roman" w:hAnsi="Times New Roman" w:cs="Times New Roman"/>
                <w:color w:val="000000" w:themeColor="text1"/>
                <w:sz w:val="25"/>
                <w:szCs w:val="25"/>
              </w:rPr>
            </w:pPr>
            <w:r w:rsidRPr="00AB5BB8">
              <w:rPr>
                <w:rFonts w:ascii="Times New Roman" w:hAnsi="Times New Roman" w:cs="Times New Roman"/>
                <w:color w:val="000000" w:themeColor="text1"/>
                <w:sz w:val="25"/>
                <w:szCs w:val="25"/>
              </w:rPr>
              <w:t>Директор</w:t>
            </w:r>
            <w:r w:rsidRPr="00AB5BB8">
              <w:rPr>
                <w:rFonts w:ascii="Times New Roman" w:hAnsi="Times New Roman" w:cs="Times New Roman"/>
                <w:color w:val="000000" w:themeColor="text1"/>
                <w:sz w:val="25"/>
                <w:szCs w:val="25"/>
              </w:rPr>
              <w:tab/>
              <w:t xml:space="preserve">                                        </w:t>
            </w:r>
          </w:p>
        </w:tc>
      </w:tr>
      <w:tr w:rsidR="00DA004C" w:rsidRPr="00C9524A" w:rsidTr="00F2629D">
        <w:tc>
          <w:tcPr>
            <w:tcW w:w="5529" w:type="dxa"/>
            <w:vAlign w:val="center"/>
          </w:tcPr>
          <w:p w:rsidR="00DA004C" w:rsidRDefault="00DA004C" w:rsidP="00D302F0">
            <w:pPr>
              <w:pStyle w:val="a5"/>
              <w:ind w:left="142"/>
              <w:rPr>
                <w:rFonts w:ascii="Times New Roman" w:hAnsi="Times New Roman" w:cs="Times New Roman"/>
                <w:b/>
                <w:sz w:val="24"/>
                <w:szCs w:val="24"/>
              </w:rPr>
            </w:pPr>
          </w:p>
          <w:p w:rsidR="00DA004C" w:rsidRPr="000F694A" w:rsidRDefault="00DA004C" w:rsidP="00D302F0">
            <w:pPr>
              <w:pStyle w:val="a5"/>
              <w:ind w:left="142"/>
              <w:rPr>
                <w:rFonts w:ascii="Times New Roman" w:hAnsi="Times New Roman" w:cs="Times New Roman"/>
                <w:sz w:val="24"/>
                <w:szCs w:val="24"/>
              </w:rPr>
            </w:pPr>
            <w:r w:rsidRPr="000F694A">
              <w:rPr>
                <w:rFonts w:ascii="Times New Roman" w:hAnsi="Times New Roman" w:cs="Times New Roman"/>
                <w:b/>
                <w:sz w:val="24"/>
                <w:szCs w:val="24"/>
              </w:rPr>
              <w:t>________________________   _____________</w:t>
            </w:r>
          </w:p>
        </w:tc>
        <w:tc>
          <w:tcPr>
            <w:tcW w:w="4677" w:type="dxa"/>
          </w:tcPr>
          <w:p w:rsidR="00DA004C" w:rsidRPr="00AB5BB8" w:rsidRDefault="00DA004C" w:rsidP="00C9524A">
            <w:pPr>
              <w:pStyle w:val="a5"/>
              <w:rPr>
                <w:color w:val="000000" w:themeColor="text1"/>
                <w:sz w:val="25"/>
                <w:szCs w:val="25"/>
              </w:rPr>
            </w:pPr>
          </w:p>
          <w:p w:rsidR="00DA004C" w:rsidRPr="00AB5BB8" w:rsidRDefault="00AB5BB8" w:rsidP="00AB5BB8">
            <w:pPr>
              <w:pStyle w:val="a5"/>
              <w:ind w:left="142" w:firstLine="600"/>
              <w:jc w:val="center"/>
              <w:rPr>
                <w:rStyle w:val="a7"/>
                <w:b/>
                <w:bCs/>
                <w:color w:val="000000" w:themeColor="text1"/>
                <w:sz w:val="25"/>
                <w:szCs w:val="25"/>
              </w:rPr>
            </w:pPr>
            <w:r>
              <w:rPr>
                <w:rStyle w:val="a7"/>
                <w:b/>
                <w:bCs/>
                <w:color w:val="000000" w:themeColor="text1"/>
                <w:sz w:val="25"/>
                <w:szCs w:val="25"/>
              </w:rPr>
              <w:t xml:space="preserve">                                </w:t>
            </w:r>
            <w:proofErr w:type="spellStart"/>
            <w:r w:rsidRPr="00AB5BB8">
              <w:rPr>
                <w:rStyle w:val="a7"/>
                <w:b/>
                <w:bCs/>
                <w:color w:val="000000" w:themeColor="text1"/>
                <w:sz w:val="25"/>
                <w:szCs w:val="25"/>
              </w:rPr>
              <w:t>Домброван</w:t>
            </w:r>
            <w:proofErr w:type="spellEnd"/>
            <w:r w:rsidRPr="00AB5BB8">
              <w:rPr>
                <w:rStyle w:val="a7"/>
                <w:b/>
                <w:bCs/>
                <w:color w:val="000000" w:themeColor="text1"/>
                <w:sz w:val="25"/>
                <w:szCs w:val="25"/>
              </w:rPr>
              <w:t xml:space="preserve"> О.М.</w:t>
            </w:r>
          </w:p>
          <w:p w:rsidR="00DA004C" w:rsidRPr="00AB5BB8" w:rsidRDefault="00AB5BB8" w:rsidP="00D302F0">
            <w:pPr>
              <w:pStyle w:val="a5"/>
              <w:ind w:left="33"/>
              <w:rPr>
                <w:rFonts w:ascii="Times New Roman" w:hAnsi="Times New Roman" w:cs="Times New Roman"/>
                <w:color w:val="000000" w:themeColor="text1"/>
                <w:sz w:val="25"/>
                <w:szCs w:val="25"/>
              </w:rPr>
            </w:pPr>
            <w:r w:rsidRPr="00AB5BB8">
              <w:rPr>
                <w:rFonts w:ascii="Times New Roman" w:hAnsi="Times New Roman" w:cs="Times New Roman"/>
                <w:color w:val="000000" w:themeColor="text1"/>
                <w:sz w:val="25"/>
                <w:szCs w:val="25"/>
              </w:rPr>
              <w:t>__</w:t>
            </w:r>
            <w:r w:rsidR="00DA004C" w:rsidRPr="00AB5BB8">
              <w:rPr>
                <w:rFonts w:ascii="Times New Roman" w:hAnsi="Times New Roman" w:cs="Times New Roman"/>
                <w:color w:val="000000" w:themeColor="text1"/>
                <w:sz w:val="25"/>
                <w:szCs w:val="25"/>
              </w:rPr>
              <w:t>_____</w:t>
            </w:r>
            <w:r w:rsidR="00B31AF5" w:rsidRPr="00AB5BB8">
              <w:rPr>
                <w:rFonts w:ascii="Times New Roman" w:hAnsi="Times New Roman" w:cs="Times New Roman"/>
                <w:b/>
                <w:color w:val="000000" w:themeColor="text1"/>
                <w:sz w:val="25"/>
                <w:szCs w:val="25"/>
              </w:rPr>
              <w:t xml:space="preserve"> ________________</w:t>
            </w:r>
          </w:p>
        </w:tc>
      </w:tr>
    </w:tbl>
    <w:p w:rsidR="00F2629D" w:rsidRPr="000F694A" w:rsidRDefault="00F2629D" w:rsidP="00CB72E4">
      <w:pPr>
        <w:spacing w:after="0"/>
        <w:ind w:left="142" w:firstLine="708"/>
        <w:jc w:val="right"/>
        <w:rPr>
          <w:rFonts w:ascii="Times New Roman" w:hAnsi="Times New Roman" w:cs="Times New Roman"/>
          <w:b/>
          <w:i/>
          <w:sz w:val="24"/>
          <w:szCs w:val="24"/>
        </w:rPr>
      </w:pPr>
    </w:p>
    <w:p w:rsidR="00F2629D" w:rsidRPr="000F694A" w:rsidRDefault="00F2629D" w:rsidP="00CB72E4">
      <w:pPr>
        <w:spacing w:after="0"/>
        <w:ind w:left="142" w:firstLine="708"/>
        <w:jc w:val="right"/>
        <w:rPr>
          <w:rFonts w:ascii="Times New Roman" w:hAnsi="Times New Roman" w:cs="Times New Roman"/>
          <w:b/>
          <w:i/>
          <w:sz w:val="24"/>
          <w:szCs w:val="24"/>
        </w:rPr>
      </w:pPr>
    </w:p>
    <w:p w:rsidR="00501FE7" w:rsidRDefault="00501FE7" w:rsidP="00846CAF">
      <w:pPr>
        <w:spacing w:after="0"/>
        <w:rPr>
          <w:rFonts w:ascii="Times New Roman" w:hAnsi="Times New Roman" w:cs="Times New Roman"/>
          <w:b/>
          <w:i/>
          <w:sz w:val="24"/>
          <w:szCs w:val="24"/>
        </w:rPr>
      </w:pPr>
    </w:p>
    <w:p w:rsidR="00846CAF" w:rsidRDefault="00846CAF" w:rsidP="00846CAF">
      <w:pPr>
        <w:spacing w:after="0"/>
        <w:rPr>
          <w:rFonts w:ascii="Times New Roman" w:hAnsi="Times New Roman" w:cs="Times New Roman"/>
          <w:b/>
          <w:i/>
          <w:sz w:val="24"/>
          <w:szCs w:val="24"/>
        </w:rPr>
      </w:pPr>
    </w:p>
    <w:p w:rsidR="0090710C" w:rsidRDefault="0090710C" w:rsidP="00846CAF">
      <w:pPr>
        <w:spacing w:after="0"/>
        <w:rPr>
          <w:rFonts w:ascii="Times New Roman" w:hAnsi="Times New Roman" w:cs="Times New Roman"/>
          <w:b/>
          <w:i/>
          <w:sz w:val="24"/>
          <w:szCs w:val="24"/>
        </w:rPr>
      </w:pPr>
    </w:p>
    <w:p w:rsidR="007B1D78" w:rsidRDefault="007B1D78" w:rsidP="00846CAF">
      <w:pPr>
        <w:spacing w:after="0"/>
        <w:rPr>
          <w:rFonts w:ascii="Times New Roman" w:hAnsi="Times New Roman" w:cs="Times New Roman"/>
          <w:b/>
          <w:i/>
          <w:sz w:val="24"/>
          <w:szCs w:val="24"/>
        </w:rPr>
      </w:pPr>
    </w:p>
    <w:p w:rsidR="0090710C" w:rsidRDefault="0090710C"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p>
    <w:p w:rsidR="00A77C30" w:rsidRDefault="00A77C30" w:rsidP="00846CAF">
      <w:pPr>
        <w:spacing w:after="0"/>
        <w:rPr>
          <w:rFonts w:ascii="Times New Roman" w:hAnsi="Times New Roman" w:cs="Times New Roman"/>
          <w:b/>
          <w:i/>
          <w:sz w:val="24"/>
          <w:szCs w:val="24"/>
        </w:rPr>
      </w:pPr>
      <w:bookmarkStart w:id="43" w:name="_GoBack"/>
      <w:bookmarkEnd w:id="43"/>
    </w:p>
    <w:p w:rsidR="00F2629D" w:rsidRPr="00D721F2" w:rsidRDefault="00F2629D" w:rsidP="00CB72E4">
      <w:pPr>
        <w:spacing w:after="0"/>
        <w:ind w:left="142" w:firstLine="708"/>
        <w:jc w:val="right"/>
        <w:rPr>
          <w:rFonts w:ascii="Times New Roman" w:hAnsi="Times New Roman" w:cs="Times New Roman"/>
          <w:b/>
          <w:sz w:val="24"/>
          <w:szCs w:val="24"/>
        </w:rPr>
      </w:pPr>
      <w:r w:rsidRPr="00D721F2">
        <w:rPr>
          <w:rFonts w:ascii="Times New Roman" w:hAnsi="Times New Roman" w:cs="Times New Roman"/>
          <w:b/>
          <w:sz w:val="24"/>
          <w:szCs w:val="24"/>
        </w:rPr>
        <w:lastRenderedPageBreak/>
        <w:t>Додаток 1</w:t>
      </w:r>
    </w:p>
    <w:p w:rsidR="00F2629D" w:rsidRPr="00D721F2" w:rsidRDefault="00F2629D" w:rsidP="00CB72E4">
      <w:pPr>
        <w:spacing w:after="0"/>
        <w:ind w:left="142" w:firstLine="708"/>
        <w:jc w:val="right"/>
        <w:rPr>
          <w:rFonts w:ascii="Times New Roman" w:hAnsi="Times New Roman" w:cs="Times New Roman"/>
          <w:b/>
          <w:sz w:val="24"/>
          <w:szCs w:val="24"/>
        </w:rPr>
      </w:pPr>
      <w:r w:rsidRPr="00D721F2">
        <w:rPr>
          <w:rFonts w:ascii="Times New Roman" w:hAnsi="Times New Roman" w:cs="Times New Roman"/>
          <w:b/>
          <w:sz w:val="24"/>
          <w:szCs w:val="24"/>
        </w:rPr>
        <w:t xml:space="preserve">до Договору </w:t>
      </w:r>
      <w:r w:rsidRPr="00D721F2">
        <w:rPr>
          <w:rFonts w:ascii="Times New Roman" w:hAnsi="Times New Roman" w:cs="Times New Roman"/>
          <w:sz w:val="24"/>
          <w:szCs w:val="24"/>
        </w:rPr>
        <w:t>№ _____</w:t>
      </w:r>
    </w:p>
    <w:p w:rsidR="00F2629D" w:rsidRPr="00D721F2" w:rsidRDefault="009A442B" w:rsidP="00CB72E4">
      <w:pPr>
        <w:pStyle w:val="21"/>
        <w:ind w:left="142" w:firstLine="0"/>
        <w:jc w:val="right"/>
        <w:rPr>
          <w:sz w:val="24"/>
          <w:szCs w:val="24"/>
        </w:rPr>
      </w:pPr>
      <w:r>
        <w:rPr>
          <w:sz w:val="24"/>
          <w:szCs w:val="24"/>
        </w:rPr>
        <w:t>від “___” ____ 202</w:t>
      </w:r>
      <w:r>
        <w:rPr>
          <w:sz w:val="24"/>
          <w:szCs w:val="24"/>
          <w:lang w:val="en-US"/>
        </w:rPr>
        <w:t>2</w:t>
      </w:r>
      <w:r w:rsidR="00F2629D" w:rsidRPr="00D721F2">
        <w:rPr>
          <w:sz w:val="24"/>
          <w:szCs w:val="24"/>
        </w:rPr>
        <w:t xml:space="preserve"> року</w:t>
      </w:r>
    </w:p>
    <w:p w:rsidR="00F2629D" w:rsidRPr="000F694A" w:rsidRDefault="00F2629D" w:rsidP="00D721F2">
      <w:pPr>
        <w:rPr>
          <w:rFonts w:ascii="Times New Roman" w:hAnsi="Times New Roman" w:cs="Times New Roman"/>
          <w:b/>
        </w:rPr>
      </w:pPr>
    </w:p>
    <w:p w:rsidR="00F2629D" w:rsidRPr="000F694A" w:rsidRDefault="00F2629D" w:rsidP="00CB72E4">
      <w:pPr>
        <w:ind w:left="142"/>
        <w:jc w:val="center"/>
        <w:rPr>
          <w:rFonts w:ascii="Times New Roman" w:hAnsi="Times New Roman" w:cs="Times New Roman"/>
          <w:b/>
        </w:rPr>
      </w:pPr>
      <w:r w:rsidRPr="000F694A">
        <w:rPr>
          <w:rFonts w:ascii="Times New Roman" w:hAnsi="Times New Roman" w:cs="Times New Roman"/>
          <w:b/>
        </w:rPr>
        <w:t>СПЕЦИФІКАЦІЯ</w:t>
      </w:r>
    </w:p>
    <w:p w:rsidR="00D721F2" w:rsidRPr="009A442B" w:rsidRDefault="00F2629D" w:rsidP="00D721F2">
      <w:pPr>
        <w:ind w:left="142"/>
        <w:jc w:val="center"/>
        <w:rPr>
          <w:rFonts w:ascii="Times New Roman" w:hAnsi="Times New Roman" w:cs="Times New Roman"/>
          <w:b/>
        </w:rPr>
      </w:pPr>
      <w:r w:rsidRPr="009A442B">
        <w:rPr>
          <w:rFonts w:ascii="Times New Roman" w:hAnsi="Times New Roman" w:cs="Times New Roman"/>
          <w:b/>
        </w:rPr>
        <w:t xml:space="preserve">до Договору про закупівлю </w:t>
      </w:r>
      <w:r w:rsidR="00EF748E" w:rsidRPr="009A442B">
        <w:rPr>
          <w:rFonts w:ascii="Times New Roman" w:hAnsi="Times New Roman" w:cs="Times New Roman"/>
          <w:b/>
        </w:rPr>
        <w:t xml:space="preserve">товарів </w:t>
      </w:r>
    </w:p>
    <w:tbl>
      <w:tblPr>
        <w:tblW w:w="10772" w:type="dxa"/>
        <w:tblInd w:w="40" w:type="dxa"/>
        <w:tblLayout w:type="fixed"/>
        <w:tblCellMar>
          <w:left w:w="40" w:type="dxa"/>
          <w:right w:w="40" w:type="dxa"/>
        </w:tblCellMar>
        <w:tblLook w:val="0000" w:firstRow="0" w:lastRow="0" w:firstColumn="0" w:lastColumn="0" w:noHBand="0" w:noVBand="0"/>
      </w:tblPr>
      <w:tblGrid>
        <w:gridCol w:w="709"/>
        <w:gridCol w:w="4110"/>
        <w:gridCol w:w="2410"/>
        <w:gridCol w:w="1701"/>
        <w:gridCol w:w="1842"/>
      </w:tblGrid>
      <w:tr w:rsidR="00D721F2" w:rsidRPr="009A442B" w:rsidTr="005544A0">
        <w:trPr>
          <w:trHeight w:val="1186"/>
        </w:trPr>
        <w:tc>
          <w:tcPr>
            <w:tcW w:w="709" w:type="dxa"/>
            <w:tcBorders>
              <w:top w:val="single" w:sz="6" w:space="0" w:color="auto"/>
              <w:left w:val="single" w:sz="6" w:space="0" w:color="auto"/>
              <w:bottom w:val="single" w:sz="6" w:space="0" w:color="auto"/>
              <w:right w:val="single" w:sz="6" w:space="0" w:color="auto"/>
            </w:tcBorders>
            <w:vAlign w:val="center"/>
          </w:tcPr>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 з/п</w:t>
            </w:r>
          </w:p>
        </w:tc>
        <w:tc>
          <w:tcPr>
            <w:tcW w:w="4110" w:type="dxa"/>
            <w:tcBorders>
              <w:top w:val="single" w:sz="6" w:space="0" w:color="auto"/>
              <w:left w:val="single" w:sz="6" w:space="0" w:color="auto"/>
              <w:bottom w:val="single" w:sz="6" w:space="0" w:color="auto"/>
              <w:right w:val="single" w:sz="6" w:space="0" w:color="auto"/>
            </w:tcBorders>
            <w:vAlign w:val="center"/>
          </w:tcPr>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Найменування</w:t>
            </w:r>
          </w:p>
        </w:tc>
        <w:tc>
          <w:tcPr>
            <w:tcW w:w="2410" w:type="dxa"/>
            <w:tcBorders>
              <w:top w:val="single" w:sz="6" w:space="0" w:color="auto"/>
              <w:left w:val="single" w:sz="6" w:space="0" w:color="auto"/>
              <w:bottom w:val="single" w:sz="6" w:space="0" w:color="auto"/>
              <w:right w:val="single" w:sz="6" w:space="0" w:color="auto"/>
            </w:tcBorders>
            <w:vAlign w:val="center"/>
          </w:tcPr>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Ціна за одиницю, грн.,</w:t>
            </w:r>
          </w:p>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 з/без ПДВ) **</w:t>
            </w:r>
          </w:p>
        </w:tc>
        <w:tc>
          <w:tcPr>
            <w:tcW w:w="1842" w:type="dxa"/>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Загальна сума,</w:t>
            </w:r>
          </w:p>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грн.,</w:t>
            </w:r>
          </w:p>
          <w:p w:rsidR="00D721F2" w:rsidRPr="009A442B" w:rsidRDefault="00D721F2" w:rsidP="002754B3">
            <w:pPr>
              <w:spacing w:after="0" w:line="240" w:lineRule="auto"/>
              <w:jc w:val="center"/>
              <w:rPr>
                <w:rFonts w:ascii="Times New Roman" w:eastAsia="Calibri" w:hAnsi="Times New Roman" w:cs="Times New Roman"/>
                <w:b/>
                <w:sz w:val="24"/>
                <w:szCs w:val="24"/>
              </w:rPr>
            </w:pPr>
            <w:r w:rsidRPr="009A442B">
              <w:rPr>
                <w:rFonts w:ascii="Times New Roman" w:eastAsia="Calibri" w:hAnsi="Times New Roman" w:cs="Times New Roman"/>
                <w:b/>
                <w:sz w:val="24"/>
                <w:szCs w:val="24"/>
              </w:rPr>
              <w:t>(з/без ПДВ) **</w:t>
            </w:r>
          </w:p>
        </w:tc>
      </w:tr>
      <w:tr w:rsidR="00D721F2" w:rsidRPr="009A442B" w:rsidTr="005544A0">
        <w:trPr>
          <w:trHeight w:val="72"/>
        </w:trPr>
        <w:tc>
          <w:tcPr>
            <w:tcW w:w="10772" w:type="dxa"/>
            <w:gridSpan w:val="5"/>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rPr>
                <w:rFonts w:ascii="Times New Roman" w:eastAsia="Times New Roman" w:hAnsi="Times New Roman" w:cs="Times New Roman"/>
                <w:b/>
                <w:bCs/>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0"/>
              </w:tabs>
              <w:spacing w:after="0" w:line="240" w:lineRule="auto"/>
              <w:ind w:right="-23"/>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1</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proofErr w:type="spellStart"/>
            <w:r w:rsidRPr="009A442B">
              <w:t>Профнастил</w:t>
            </w:r>
            <w:proofErr w:type="spellEnd"/>
            <w:r w:rsidRPr="009A442B">
              <w:t xml:space="preserve"> - 35 /</w:t>
            </w:r>
            <w:proofErr w:type="spellStart"/>
            <w:r w:rsidRPr="009A442B">
              <w:t>U.S.Steel</w:t>
            </w:r>
            <w:proofErr w:type="spellEnd"/>
            <w:r w:rsidRPr="009A442B">
              <w:t xml:space="preserve"> 0,45мм</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222,64 м2</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0"/>
              </w:tabs>
              <w:spacing w:after="0" w:line="240" w:lineRule="auto"/>
              <w:ind w:right="-23"/>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2</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Вітрозахист 4/312</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17,00шт.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3</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ПЗУ 6/209</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17,00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4</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Карниз 4/312</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20,00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5</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proofErr w:type="spellStart"/>
            <w:r w:rsidRPr="009A442B">
              <w:t>Капельник</w:t>
            </w:r>
            <w:proofErr w:type="spellEnd"/>
            <w:r w:rsidRPr="009A442B">
              <w:t xml:space="preserve"> 6/208</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20,00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6</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Планка примикання 4/312</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4,00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7</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proofErr w:type="spellStart"/>
            <w:r w:rsidRPr="009A442B">
              <w:t>Коньок</w:t>
            </w:r>
            <w:proofErr w:type="spellEnd"/>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11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8</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proofErr w:type="spellStart"/>
            <w:r w:rsidRPr="009A442B">
              <w:t>Снігозатримувач</w:t>
            </w:r>
            <w:proofErr w:type="spellEnd"/>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20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9</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 xml:space="preserve">Стрічка </w:t>
            </w:r>
            <w:proofErr w:type="spellStart"/>
            <w:r w:rsidRPr="009A442B">
              <w:t>конька</w:t>
            </w:r>
            <w:proofErr w:type="spellEnd"/>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4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9A442B" w:rsidRPr="009A442B" w:rsidTr="005544A0">
        <w:trPr>
          <w:trHeight w:val="457"/>
        </w:trPr>
        <w:tc>
          <w:tcPr>
            <w:tcW w:w="709" w:type="dxa"/>
            <w:tcBorders>
              <w:top w:val="single" w:sz="6" w:space="0" w:color="auto"/>
              <w:left w:val="single" w:sz="6" w:space="0" w:color="auto"/>
              <w:bottom w:val="single" w:sz="6" w:space="0" w:color="auto"/>
              <w:right w:val="single" w:sz="6" w:space="0" w:color="auto"/>
            </w:tcBorders>
          </w:tcPr>
          <w:p w:rsidR="009A442B" w:rsidRPr="009A442B" w:rsidRDefault="009A442B" w:rsidP="00315B40">
            <w:pPr>
              <w:tabs>
                <w:tab w:val="left" w:pos="279"/>
              </w:tabs>
              <w:spacing w:after="0" w:line="240" w:lineRule="auto"/>
              <w:ind w:right="284"/>
              <w:rPr>
                <w:rFonts w:ascii="Times New Roman" w:eastAsia="Times New Roman" w:hAnsi="Times New Roman" w:cs="Times New Roman"/>
                <w:sz w:val="28"/>
                <w:szCs w:val="28"/>
              </w:rPr>
            </w:pPr>
            <w:r w:rsidRPr="009A442B">
              <w:rPr>
                <w:rFonts w:ascii="Times New Roman" w:eastAsia="Times New Roman" w:hAnsi="Times New Roman" w:cs="Times New Roman"/>
                <w:sz w:val="28"/>
                <w:szCs w:val="28"/>
              </w:rPr>
              <w:t>10</w:t>
            </w:r>
          </w:p>
        </w:tc>
        <w:tc>
          <w:tcPr>
            <w:tcW w:w="41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 xml:space="preserve">Ущільнювач </w:t>
            </w:r>
          </w:p>
        </w:tc>
        <w:tc>
          <w:tcPr>
            <w:tcW w:w="2410" w:type="dxa"/>
            <w:tcBorders>
              <w:top w:val="single" w:sz="6" w:space="0" w:color="auto"/>
              <w:left w:val="single" w:sz="6" w:space="0" w:color="auto"/>
              <w:bottom w:val="single" w:sz="6" w:space="0" w:color="auto"/>
              <w:right w:val="single" w:sz="6" w:space="0" w:color="auto"/>
            </w:tcBorders>
          </w:tcPr>
          <w:p w:rsidR="009A442B" w:rsidRPr="009A442B" w:rsidRDefault="009A442B" w:rsidP="005E6423">
            <w:r w:rsidRPr="009A442B">
              <w:t>80 шт.</w:t>
            </w:r>
          </w:p>
        </w:tc>
        <w:tc>
          <w:tcPr>
            <w:tcW w:w="1701"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9A442B" w:rsidRPr="009A442B" w:rsidRDefault="009A442B" w:rsidP="002754B3">
            <w:pPr>
              <w:spacing w:after="0" w:line="240" w:lineRule="auto"/>
              <w:jc w:val="right"/>
              <w:rPr>
                <w:rFonts w:ascii="Times New Roman" w:eastAsia="Calibri" w:hAnsi="Times New Roman" w:cs="Times New Roman"/>
                <w:sz w:val="23"/>
                <w:szCs w:val="23"/>
              </w:rPr>
            </w:pPr>
          </w:p>
        </w:tc>
      </w:tr>
      <w:tr w:rsidR="00D721F2" w:rsidRPr="009A442B" w:rsidTr="005544A0">
        <w:trPr>
          <w:trHeight w:val="20"/>
        </w:trPr>
        <w:tc>
          <w:tcPr>
            <w:tcW w:w="8930" w:type="dxa"/>
            <w:gridSpan w:val="4"/>
            <w:vMerge w:val="restart"/>
            <w:tcBorders>
              <w:top w:val="single" w:sz="6" w:space="0" w:color="auto"/>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b/>
                <w:sz w:val="23"/>
                <w:szCs w:val="23"/>
              </w:rPr>
            </w:pPr>
            <w:r w:rsidRPr="009A442B">
              <w:rPr>
                <w:rFonts w:ascii="Times New Roman" w:eastAsia="Calibri" w:hAnsi="Times New Roman" w:cs="Times New Roman"/>
                <w:b/>
                <w:sz w:val="23"/>
                <w:szCs w:val="23"/>
              </w:rPr>
              <w:t>Разом без ПДВ</w:t>
            </w:r>
          </w:p>
          <w:p w:rsidR="00D721F2" w:rsidRPr="009A442B" w:rsidRDefault="00D721F2" w:rsidP="002754B3">
            <w:pPr>
              <w:spacing w:after="0" w:line="240" w:lineRule="auto"/>
              <w:jc w:val="right"/>
              <w:rPr>
                <w:rFonts w:ascii="Times New Roman" w:eastAsia="Calibri" w:hAnsi="Times New Roman" w:cs="Times New Roman"/>
                <w:b/>
                <w:sz w:val="23"/>
                <w:szCs w:val="23"/>
              </w:rPr>
            </w:pPr>
            <w:r w:rsidRPr="009A442B">
              <w:rPr>
                <w:rFonts w:ascii="Times New Roman" w:eastAsia="Calibri" w:hAnsi="Times New Roman" w:cs="Times New Roman"/>
                <w:b/>
                <w:sz w:val="23"/>
                <w:szCs w:val="23"/>
              </w:rPr>
              <w:t>ПДВ</w:t>
            </w:r>
          </w:p>
          <w:p w:rsidR="00D721F2" w:rsidRPr="009A442B" w:rsidRDefault="00D721F2" w:rsidP="002754B3">
            <w:pPr>
              <w:spacing w:after="0" w:line="240" w:lineRule="auto"/>
              <w:jc w:val="right"/>
              <w:rPr>
                <w:rFonts w:ascii="Times New Roman" w:eastAsia="Calibri" w:hAnsi="Times New Roman" w:cs="Times New Roman"/>
                <w:sz w:val="23"/>
                <w:szCs w:val="23"/>
              </w:rPr>
            </w:pPr>
            <w:r w:rsidRPr="009A442B">
              <w:rPr>
                <w:rFonts w:ascii="Times New Roman" w:eastAsia="Calibri" w:hAnsi="Times New Roman" w:cs="Times New Roman"/>
                <w:b/>
                <w:sz w:val="23"/>
                <w:szCs w:val="23"/>
              </w:rPr>
              <w:t>Разом з ПДВ</w:t>
            </w:r>
          </w:p>
        </w:tc>
        <w:tc>
          <w:tcPr>
            <w:tcW w:w="1842" w:type="dxa"/>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sz w:val="23"/>
                <w:szCs w:val="23"/>
              </w:rPr>
            </w:pPr>
          </w:p>
        </w:tc>
      </w:tr>
      <w:tr w:rsidR="00D721F2" w:rsidRPr="009A442B" w:rsidTr="005544A0">
        <w:trPr>
          <w:trHeight w:val="20"/>
        </w:trPr>
        <w:tc>
          <w:tcPr>
            <w:tcW w:w="8930" w:type="dxa"/>
            <w:gridSpan w:val="4"/>
            <w:vMerge/>
            <w:tcBorders>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sz w:val="23"/>
                <w:szCs w:val="23"/>
              </w:rPr>
            </w:pPr>
          </w:p>
        </w:tc>
      </w:tr>
      <w:tr w:rsidR="00D721F2" w:rsidRPr="009A442B" w:rsidTr="005544A0">
        <w:trPr>
          <w:trHeight w:val="20"/>
        </w:trPr>
        <w:tc>
          <w:tcPr>
            <w:tcW w:w="8930" w:type="dxa"/>
            <w:gridSpan w:val="4"/>
            <w:vMerge/>
            <w:tcBorders>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sz w:val="23"/>
                <w:szCs w:val="23"/>
              </w:rPr>
            </w:pPr>
          </w:p>
        </w:tc>
        <w:tc>
          <w:tcPr>
            <w:tcW w:w="1842" w:type="dxa"/>
            <w:tcBorders>
              <w:top w:val="single" w:sz="6" w:space="0" w:color="auto"/>
              <w:left w:val="single" w:sz="6" w:space="0" w:color="auto"/>
              <w:bottom w:val="single" w:sz="6" w:space="0" w:color="auto"/>
              <w:right w:val="single" w:sz="6" w:space="0" w:color="auto"/>
            </w:tcBorders>
          </w:tcPr>
          <w:p w:rsidR="00D721F2" w:rsidRPr="009A442B" w:rsidRDefault="00D721F2" w:rsidP="002754B3">
            <w:pPr>
              <w:spacing w:after="0" w:line="240" w:lineRule="auto"/>
              <w:jc w:val="right"/>
              <w:rPr>
                <w:rFonts w:ascii="Times New Roman" w:eastAsia="Calibri" w:hAnsi="Times New Roman" w:cs="Times New Roman"/>
                <w:sz w:val="23"/>
                <w:szCs w:val="23"/>
              </w:rPr>
            </w:pPr>
          </w:p>
        </w:tc>
      </w:tr>
    </w:tbl>
    <w:p w:rsidR="00D721F2" w:rsidRPr="009A442B" w:rsidRDefault="00D721F2" w:rsidP="00D721F2">
      <w:pPr>
        <w:tabs>
          <w:tab w:val="left" w:pos="142"/>
        </w:tabs>
        <w:autoSpaceDE w:val="0"/>
        <w:autoSpaceDN w:val="0"/>
        <w:adjustRightInd w:val="0"/>
        <w:spacing w:after="0" w:line="240" w:lineRule="auto"/>
        <w:jc w:val="both"/>
        <w:rPr>
          <w:rFonts w:ascii="Times New Roman" w:hAnsi="Times New Roman" w:cs="Times New Roman"/>
          <w:sz w:val="23"/>
          <w:szCs w:val="23"/>
        </w:rPr>
      </w:pPr>
    </w:p>
    <w:tbl>
      <w:tblPr>
        <w:tblW w:w="10340" w:type="dxa"/>
        <w:tblInd w:w="108" w:type="dxa"/>
        <w:tblLayout w:type="fixed"/>
        <w:tblLook w:val="01E0" w:firstRow="1" w:lastRow="1" w:firstColumn="1" w:lastColumn="1" w:noHBand="0" w:noVBand="0"/>
      </w:tblPr>
      <w:tblGrid>
        <w:gridCol w:w="5601"/>
        <w:gridCol w:w="4739"/>
      </w:tblGrid>
      <w:tr w:rsidR="00E05530" w:rsidRPr="009A442B" w:rsidTr="00AB5BB8">
        <w:trPr>
          <w:trHeight w:val="355"/>
        </w:trPr>
        <w:tc>
          <w:tcPr>
            <w:tcW w:w="5601" w:type="dxa"/>
          </w:tcPr>
          <w:p w:rsidR="00E05530" w:rsidRPr="009A442B" w:rsidRDefault="00E05530" w:rsidP="002F041C">
            <w:pPr>
              <w:pStyle w:val="a5"/>
              <w:ind w:left="142"/>
              <w:jc w:val="center"/>
              <w:rPr>
                <w:rFonts w:ascii="Times New Roman" w:hAnsi="Times New Roman" w:cs="Times New Roman"/>
                <w:b/>
                <w:sz w:val="24"/>
                <w:szCs w:val="24"/>
              </w:rPr>
            </w:pPr>
            <w:r w:rsidRPr="009A442B">
              <w:rPr>
                <w:rFonts w:ascii="Times New Roman" w:hAnsi="Times New Roman" w:cs="Times New Roman"/>
                <w:b/>
                <w:sz w:val="24"/>
                <w:szCs w:val="24"/>
              </w:rPr>
              <w:t>Постачальник:</w:t>
            </w:r>
          </w:p>
        </w:tc>
        <w:tc>
          <w:tcPr>
            <w:tcW w:w="4739" w:type="dxa"/>
          </w:tcPr>
          <w:p w:rsidR="00E05530" w:rsidRPr="009A442B" w:rsidRDefault="00E05530" w:rsidP="002F041C">
            <w:pPr>
              <w:pStyle w:val="a5"/>
              <w:ind w:left="142"/>
              <w:jc w:val="center"/>
              <w:rPr>
                <w:rFonts w:ascii="Times New Roman" w:hAnsi="Times New Roman" w:cs="Times New Roman"/>
                <w:b/>
                <w:sz w:val="24"/>
                <w:szCs w:val="24"/>
              </w:rPr>
            </w:pPr>
            <w:r w:rsidRPr="009A442B">
              <w:rPr>
                <w:rFonts w:ascii="Times New Roman" w:hAnsi="Times New Roman" w:cs="Times New Roman"/>
                <w:b/>
                <w:sz w:val="24"/>
                <w:szCs w:val="24"/>
              </w:rPr>
              <w:t>Замовник:</w:t>
            </w:r>
          </w:p>
          <w:p w:rsidR="00E05530" w:rsidRPr="009A442B" w:rsidRDefault="00E05530" w:rsidP="002F041C">
            <w:pPr>
              <w:pStyle w:val="a5"/>
              <w:ind w:left="142"/>
              <w:jc w:val="center"/>
              <w:rPr>
                <w:rFonts w:ascii="Times New Roman" w:hAnsi="Times New Roman" w:cs="Times New Roman"/>
                <w:b/>
                <w:sz w:val="24"/>
                <w:szCs w:val="24"/>
              </w:rPr>
            </w:pPr>
          </w:p>
        </w:tc>
      </w:tr>
      <w:tr w:rsidR="00E05530" w:rsidRPr="009A442B" w:rsidTr="00AB5BB8">
        <w:trPr>
          <w:trHeight w:val="345"/>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13"/>
              <w:jc w:val="both"/>
              <w:rPr>
                <w:rFonts w:eastAsiaTheme="minorEastAsia"/>
                <w:b/>
                <w:color w:val="FF0000"/>
                <w:lang w:eastAsia="uk-UA"/>
              </w:rPr>
            </w:pPr>
          </w:p>
          <w:p w:rsidR="00E05530" w:rsidRPr="009A442B" w:rsidRDefault="00E05530" w:rsidP="002F041C">
            <w:pPr>
              <w:pStyle w:val="13"/>
              <w:ind w:left="142"/>
              <w:jc w:val="both"/>
              <w:rPr>
                <w:b/>
                <w:color w:val="FF0000"/>
                <w:sz w:val="23"/>
                <w:szCs w:val="23"/>
              </w:rPr>
            </w:pPr>
          </w:p>
        </w:tc>
      </w:tr>
      <w:tr w:rsidR="00E05530" w:rsidRPr="009A442B" w:rsidTr="00AB5BB8">
        <w:trPr>
          <w:trHeight w:val="172"/>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a5"/>
              <w:ind w:left="142"/>
              <w:rPr>
                <w:rFonts w:ascii="Times New Roman" w:hAnsi="Times New Roman" w:cs="Times New Roman"/>
                <w:color w:val="FF0000"/>
                <w:sz w:val="24"/>
                <w:szCs w:val="24"/>
              </w:rPr>
            </w:pPr>
          </w:p>
        </w:tc>
      </w:tr>
      <w:tr w:rsidR="00E05530" w:rsidRPr="009A442B" w:rsidTr="00AB5BB8">
        <w:trPr>
          <w:trHeight w:val="184"/>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a5"/>
              <w:ind w:left="142"/>
              <w:rPr>
                <w:rFonts w:ascii="Times New Roman" w:hAnsi="Times New Roman" w:cs="Times New Roman"/>
                <w:color w:val="FF0000"/>
                <w:sz w:val="24"/>
                <w:szCs w:val="24"/>
              </w:rPr>
            </w:pPr>
          </w:p>
        </w:tc>
      </w:tr>
      <w:tr w:rsidR="00E05530" w:rsidRPr="009A442B" w:rsidTr="00AB5BB8">
        <w:trPr>
          <w:trHeight w:val="528"/>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a5"/>
              <w:rPr>
                <w:rFonts w:ascii="Times New Roman" w:hAnsi="Times New Roman" w:cs="Times New Roman"/>
                <w:color w:val="FF0000"/>
                <w:sz w:val="24"/>
                <w:szCs w:val="24"/>
              </w:rPr>
            </w:pPr>
            <w:r w:rsidRPr="009A442B">
              <w:rPr>
                <w:rFonts w:ascii="Times New Roman" w:hAnsi="Times New Roman" w:cs="Times New Roman"/>
                <w:color w:val="FF0000"/>
                <w:sz w:val="24"/>
                <w:szCs w:val="24"/>
              </w:rPr>
              <w:t xml:space="preserve"> </w:t>
            </w:r>
          </w:p>
          <w:p w:rsidR="00E05530" w:rsidRPr="009A442B" w:rsidRDefault="00E05530" w:rsidP="002F041C">
            <w:pPr>
              <w:pStyle w:val="a5"/>
              <w:rPr>
                <w:rFonts w:ascii="Times New Roman" w:hAnsi="Times New Roman"/>
                <w:color w:val="FF0000"/>
                <w:sz w:val="24"/>
                <w:szCs w:val="24"/>
              </w:rPr>
            </w:pPr>
            <w:r w:rsidRPr="009A442B">
              <w:rPr>
                <w:rFonts w:ascii="Times New Roman" w:hAnsi="Times New Roman" w:cs="Times New Roman"/>
                <w:color w:val="FF0000"/>
                <w:sz w:val="24"/>
                <w:szCs w:val="24"/>
              </w:rPr>
              <w:t xml:space="preserve"> </w:t>
            </w:r>
          </w:p>
          <w:p w:rsidR="00E05530" w:rsidRPr="009A442B" w:rsidRDefault="00E05530" w:rsidP="002F041C">
            <w:pPr>
              <w:pStyle w:val="a5"/>
              <w:rPr>
                <w:rFonts w:ascii="Times New Roman" w:hAnsi="Times New Roman" w:cs="Times New Roman"/>
                <w:color w:val="FF0000"/>
                <w:sz w:val="24"/>
                <w:szCs w:val="24"/>
              </w:rPr>
            </w:pPr>
          </w:p>
        </w:tc>
      </w:tr>
      <w:tr w:rsidR="00E05530" w:rsidRPr="009A442B" w:rsidTr="00AB5BB8">
        <w:trPr>
          <w:trHeight w:val="184"/>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a5"/>
              <w:rPr>
                <w:rFonts w:ascii="Times New Roman" w:hAnsi="Times New Roman" w:cs="Times New Roman"/>
                <w:color w:val="FF0000"/>
                <w:sz w:val="24"/>
                <w:szCs w:val="24"/>
              </w:rPr>
            </w:pPr>
          </w:p>
        </w:tc>
      </w:tr>
      <w:tr w:rsidR="00E05530" w:rsidRPr="009A442B" w:rsidTr="00AB5BB8">
        <w:trPr>
          <w:trHeight w:val="172"/>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tc>
        <w:tc>
          <w:tcPr>
            <w:tcW w:w="4739" w:type="dxa"/>
          </w:tcPr>
          <w:p w:rsidR="00E05530" w:rsidRPr="009A442B" w:rsidRDefault="00E05530" w:rsidP="002F041C">
            <w:pPr>
              <w:pStyle w:val="a5"/>
              <w:rPr>
                <w:rFonts w:ascii="Times New Roman" w:hAnsi="Times New Roman" w:cs="Times New Roman"/>
                <w:color w:val="FF0000"/>
                <w:sz w:val="24"/>
                <w:szCs w:val="24"/>
              </w:rPr>
            </w:pPr>
          </w:p>
        </w:tc>
      </w:tr>
      <w:tr w:rsidR="00E05530" w:rsidRPr="009A442B" w:rsidTr="00AB5BB8">
        <w:trPr>
          <w:trHeight w:val="184"/>
        </w:trPr>
        <w:tc>
          <w:tcPr>
            <w:tcW w:w="5601" w:type="dxa"/>
            <w:vAlign w:val="center"/>
          </w:tcPr>
          <w:p w:rsidR="00E05530" w:rsidRPr="009A442B" w:rsidRDefault="00E05530" w:rsidP="002F041C">
            <w:pPr>
              <w:pStyle w:val="a5"/>
              <w:ind w:left="142"/>
              <w:rPr>
                <w:rFonts w:ascii="Times New Roman" w:hAnsi="Times New Roman" w:cs="Times New Roman"/>
                <w:sz w:val="24"/>
                <w:szCs w:val="24"/>
              </w:rPr>
            </w:pPr>
          </w:p>
        </w:tc>
        <w:tc>
          <w:tcPr>
            <w:tcW w:w="4739" w:type="dxa"/>
          </w:tcPr>
          <w:p w:rsidR="00E05530" w:rsidRPr="009A442B" w:rsidRDefault="00E05530" w:rsidP="002F041C">
            <w:pPr>
              <w:pStyle w:val="a5"/>
              <w:rPr>
                <w:rFonts w:ascii="Times New Roman" w:hAnsi="Times New Roman" w:cs="Times New Roman"/>
                <w:color w:val="FF0000"/>
                <w:sz w:val="24"/>
                <w:szCs w:val="24"/>
              </w:rPr>
            </w:pPr>
          </w:p>
        </w:tc>
      </w:tr>
      <w:tr w:rsidR="00E05530" w:rsidRPr="009A442B" w:rsidTr="00AB5BB8">
        <w:trPr>
          <w:trHeight w:val="172"/>
        </w:trPr>
        <w:tc>
          <w:tcPr>
            <w:tcW w:w="5601" w:type="dxa"/>
            <w:vAlign w:val="center"/>
          </w:tcPr>
          <w:p w:rsidR="00E05530" w:rsidRPr="009A442B" w:rsidRDefault="00E05530" w:rsidP="00AB5BB8">
            <w:pPr>
              <w:pStyle w:val="a5"/>
              <w:rPr>
                <w:rFonts w:ascii="Times New Roman" w:hAnsi="Times New Roman" w:cs="Times New Roman"/>
                <w:sz w:val="24"/>
                <w:szCs w:val="24"/>
              </w:rPr>
            </w:pPr>
          </w:p>
        </w:tc>
        <w:tc>
          <w:tcPr>
            <w:tcW w:w="4739" w:type="dxa"/>
          </w:tcPr>
          <w:p w:rsidR="00E05530" w:rsidRPr="009A442B" w:rsidRDefault="00E05530" w:rsidP="002F041C">
            <w:pPr>
              <w:pStyle w:val="a5"/>
              <w:rPr>
                <w:rFonts w:ascii="Times New Roman" w:hAnsi="Times New Roman" w:cs="Times New Roman"/>
                <w:color w:val="FF0000"/>
                <w:sz w:val="24"/>
                <w:szCs w:val="24"/>
              </w:rPr>
            </w:pPr>
          </w:p>
        </w:tc>
      </w:tr>
      <w:tr w:rsidR="00E05530" w:rsidRPr="00C9524A" w:rsidTr="00AB5BB8">
        <w:trPr>
          <w:trHeight w:val="528"/>
        </w:trPr>
        <w:tc>
          <w:tcPr>
            <w:tcW w:w="5601" w:type="dxa"/>
            <w:vAlign w:val="center"/>
          </w:tcPr>
          <w:p w:rsidR="00E05530" w:rsidRPr="009A442B" w:rsidRDefault="00E05530" w:rsidP="002F041C">
            <w:pPr>
              <w:pStyle w:val="a5"/>
              <w:ind w:left="142"/>
              <w:rPr>
                <w:rFonts w:ascii="Times New Roman" w:hAnsi="Times New Roman" w:cs="Times New Roman"/>
                <w:b/>
                <w:sz w:val="24"/>
                <w:szCs w:val="24"/>
              </w:rPr>
            </w:pPr>
          </w:p>
          <w:p w:rsidR="00E05530" w:rsidRPr="009A442B" w:rsidRDefault="00E05530" w:rsidP="002F041C">
            <w:pPr>
              <w:pStyle w:val="a5"/>
              <w:ind w:left="142"/>
              <w:rPr>
                <w:rFonts w:ascii="Times New Roman" w:hAnsi="Times New Roman" w:cs="Times New Roman"/>
                <w:sz w:val="24"/>
                <w:szCs w:val="24"/>
              </w:rPr>
            </w:pPr>
            <w:r w:rsidRPr="009A442B">
              <w:rPr>
                <w:rFonts w:ascii="Times New Roman" w:hAnsi="Times New Roman" w:cs="Times New Roman"/>
                <w:b/>
                <w:sz w:val="24"/>
                <w:szCs w:val="24"/>
              </w:rPr>
              <w:t>________________________   _____________</w:t>
            </w:r>
          </w:p>
        </w:tc>
        <w:tc>
          <w:tcPr>
            <w:tcW w:w="4739" w:type="dxa"/>
          </w:tcPr>
          <w:p w:rsidR="00E05530" w:rsidRPr="009A442B" w:rsidRDefault="00E05530" w:rsidP="002F041C">
            <w:pPr>
              <w:pStyle w:val="a5"/>
            </w:pPr>
          </w:p>
          <w:p w:rsidR="00E05530" w:rsidRPr="009A442B" w:rsidRDefault="00E05530" w:rsidP="002F041C">
            <w:pPr>
              <w:pStyle w:val="a5"/>
              <w:ind w:left="142" w:firstLine="600"/>
              <w:rPr>
                <w:rStyle w:val="a7"/>
                <w:b/>
                <w:bCs/>
                <w:color w:val="auto"/>
              </w:rPr>
            </w:pPr>
          </w:p>
          <w:p w:rsidR="00E05530" w:rsidRPr="00C9524A" w:rsidRDefault="00E05530" w:rsidP="002F041C">
            <w:pPr>
              <w:pStyle w:val="a5"/>
              <w:ind w:left="33"/>
              <w:rPr>
                <w:rFonts w:ascii="Times New Roman" w:hAnsi="Times New Roman" w:cs="Times New Roman"/>
                <w:sz w:val="24"/>
                <w:szCs w:val="24"/>
              </w:rPr>
            </w:pPr>
            <w:r w:rsidRPr="009A442B">
              <w:rPr>
                <w:rFonts w:ascii="Times New Roman" w:hAnsi="Times New Roman" w:cs="Times New Roman"/>
                <w:sz w:val="24"/>
                <w:szCs w:val="24"/>
              </w:rPr>
              <w:t>____________________</w:t>
            </w:r>
            <w:r w:rsidRPr="009A442B">
              <w:rPr>
                <w:rFonts w:ascii="Times New Roman" w:hAnsi="Times New Roman" w:cs="Times New Roman"/>
                <w:b/>
                <w:sz w:val="24"/>
                <w:szCs w:val="24"/>
              </w:rPr>
              <w:t xml:space="preserve"> ______________</w:t>
            </w:r>
          </w:p>
        </w:tc>
      </w:tr>
    </w:tbl>
    <w:p w:rsidR="00F2629D" w:rsidRPr="000F694A" w:rsidRDefault="00F2629D" w:rsidP="00CB72E4">
      <w:pPr>
        <w:spacing w:after="0" w:line="240" w:lineRule="auto"/>
        <w:ind w:left="142"/>
        <w:rPr>
          <w:rFonts w:ascii="Arial" w:eastAsia="Times New Roman" w:hAnsi="Arial" w:cs="Arial"/>
          <w:b/>
          <w:bCs/>
          <w:sz w:val="18"/>
          <w:szCs w:val="18"/>
        </w:rPr>
      </w:pPr>
    </w:p>
    <w:p w:rsidR="00F2629D" w:rsidRPr="000F694A" w:rsidRDefault="00F2629D" w:rsidP="00D721F2">
      <w:pPr>
        <w:rPr>
          <w:rFonts w:ascii="Arial" w:eastAsia="Times New Roman" w:hAnsi="Arial" w:cs="Arial"/>
          <w:b/>
          <w:bCs/>
          <w:sz w:val="18"/>
          <w:szCs w:val="18"/>
        </w:rPr>
      </w:pPr>
    </w:p>
    <w:sectPr w:rsidR="00F2629D" w:rsidRPr="000F694A" w:rsidSect="00AB5BB8">
      <w:pgSz w:w="11906" w:h="16838" w:code="9"/>
      <w:pgMar w:top="284" w:right="566"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999"/>
    <w:multiLevelType w:val="multilevel"/>
    <w:tmpl w:val="97A64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B19B5"/>
    <w:multiLevelType w:val="hybridMultilevel"/>
    <w:tmpl w:val="B0568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42CBD"/>
    <w:multiLevelType w:val="hybridMultilevel"/>
    <w:tmpl w:val="2468274A"/>
    <w:lvl w:ilvl="0" w:tplc="84289A4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0C845BF5"/>
    <w:multiLevelType w:val="hybridMultilevel"/>
    <w:tmpl w:val="908A9BF6"/>
    <w:lvl w:ilvl="0" w:tplc="B0509228">
      <w:start w:val="1"/>
      <w:numFmt w:val="decimal"/>
      <w:isLgl/>
      <w:lvlText w:val="5.%1."/>
      <w:lvlJc w:val="left"/>
      <w:pPr>
        <w:tabs>
          <w:tab w:val="num" w:pos="0"/>
        </w:tabs>
        <w:ind w:left="567" w:hanging="567"/>
      </w:pPr>
      <w:rPr>
        <w:rFonts w:hint="default"/>
        <w:b/>
        <w:color w:val="auto"/>
      </w:rPr>
    </w:lvl>
    <w:lvl w:ilvl="1" w:tplc="8474F25A">
      <w:start w:val="1"/>
      <w:numFmt w:val="bullet"/>
      <w:lvlText w:val=""/>
      <w:lvlJc w:val="left"/>
      <w:pPr>
        <w:tabs>
          <w:tab w:val="num" w:pos="680"/>
        </w:tabs>
        <w:ind w:left="850" w:hanging="283"/>
      </w:pPr>
      <w:rPr>
        <w:rFonts w:ascii="Symbol" w:hAnsi="Symbol" w:hint="default"/>
      </w:r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5">
    <w:nsid w:val="10CE6193"/>
    <w:multiLevelType w:val="multilevel"/>
    <w:tmpl w:val="33665E9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4F56B0"/>
    <w:multiLevelType w:val="multilevel"/>
    <w:tmpl w:val="03B825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2B06E5"/>
    <w:multiLevelType w:val="hybridMultilevel"/>
    <w:tmpl w:val="71B6BFA0"/>
    <w:lvl w:ilvl="0" w:tplc="E9225A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F23C89"/>
    <w:multiLevelType w:val="hybridMultilevel"/>
    <w:tmpl w:val="EA182A26"/>
    <w:lvl w:ilvl="0" w:tplc="6BD41E6E">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5671A97"/>
    <w:multiLevelType w:val="multilevel"/>
    <w:tmpl w:val="CBC867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1">
    <w:nsid w:val="262803AA"/>
    <w:multiLevelType w:val="hybridMultilevel"/>
    <w:tmpl w:val="8A3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B4DFD"/>
    <w:multiLevelType w:val="multilevel"/>
    <w:tmpl w:val="D0165A18"/>
    <w:lvl w:ilvl="0">
      <w:start w:val="8"/>
      <w:numFmt w:val="decimal"/>
      <w:lvlText w:val="%1."/>
      <w:lvlJc w:val="left"/>
      <w:pPr>
        <w:ind w:left="360" w:hanging="360"/>
      </w:pPr>
      <w:rPr>
        <w:rFonts w:eastAsia="Times New Roman" w:hint="default"/>
        <w:color w:val="auto"/>
      </w:rPr>
    </w:lvl>
    <w:lvl w:ilvl="1">
      <w:start w:val="1"/>
      <w:numFmt w:val="decimal"/>
      <w:lvlText w:val="%1.%2."/>
      <w:lvlJc w:val="left"/>
      <w:pPr>
        <w:ind w:left="1080" w:hanging="360"/>
      </w:pPr>
      <w:rPr>
        <w:rFonts w:eastAsia="Times New Roman" w:hint="default"/>
        <w:b/>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13">
    <w:nsid w:val="2F2D077E"/>
    <w:multiLevelType w:val="hybridMultilevel"/>
    <w:tmpl w:val="28FEE48E"/>
    <w:lvl w:ilvl="0" w:tplc="04220001">
      <w:start w:val="1"/>
      <w:numFmt w:val="bullet"/>
      <w:lvlText w:val=""/>
      <w:lvlJc w:val="left"/>
      <w:pPr>
        <w:ind w:left="1222" w:hanging="360"/>
      </w:pPr>
      <w:rPr>
        <w:rFonts w:ascii="Symbol" w:hAnsi="Symbol" w:hint="default"/>
      </w:rPr>
    </w:lvl>
    <w:lvl w:ilvl="1" w:tplc="04220003" w:tentative="1">
      <w:start w:val="1"/>
      <w:numFmt w:val="bullet"/>
      <w:lvlText w:val="o"/>
      <w:lvlJc w:val="left"/>
      <w:pPr>
        <w:ind w:left="1942" w:hanging="360"/>
      </w:pPr>
      <w:rPr>
        <w:rFonts w:ascii="Courier New" w:hAnsi="Courier New" w:cs="Courier New" w:hint="default"/>
      </w:rPr>
    </w:lvl>
    <w:lvl w:ilvl="2" w:tplc="04220005" w:tentative="1">
      <w:start w:val="1"/>
      <w:numFmt w:val="bullet"/>
      <w:lvlText w:val=""/>
      <w:lvlJc w:val="left"/>
      <w:pPr>
        <w:ind w:left="2662" w:hanging="360"/>
      </w:pPr>
      <w:rPr>
        <w:rFonts w:ascii="Wingdings" w:hAnsi="Wingdings" w:hint="default"/>
      </w:rPr>
    </w:lvl>
    <w:lvl w:ilvl="3" w:tplc="04220001" w:tentative="1">
      <w:start w:val="1"/>
      <w:numFmt w:val="bullet"/>
      <w:lvlText w:val=""/>
      <w:lvlJc w:val="left"/>
      <w:pPr>
        <w:ind w:left="3382" w:hanging="360"/>
      </w:pPr>
      <w:rPr>
        <w:rFonts w:ascii="Symbol" w:hAnsi="Symbol" w:hint="default"/>
      </w:rPr>
    </w:lvl>
    <w:lvl w:ilvl="4" w:tplc="04220003" w:tentative="1">
      <w:start w:val="1"/>
      <w:numFmt w:val="bullet"/>
      <w:lvlText w:val="o"/>
      <w:lvlJc w:val="left"/>
      <w:pPr>
        <w:ind w:left="4102" w:hanging="360"/>
      </w:pPr>
      <w:rPr>
        <w:rFonts w:ascii="Courier New" w:hAnsi="Courier New" w:cs="Courier New" w:hint="default"/>
      </w:rPr>
    </w:lvl>
    <w:lvl w:ilvl="5" w:tplc="04220005" w:tentative="1">
      <w:start w:val="1"/>
      <w:numFmt w:val="bullet"/>
      <w:lvlText w:val=""/>
      <w:lvlJc w:val="left"/>
      <w:pPr>
        <w:ind w:left="4822" w:hanging="360"/>
      </w:pPr>
      <w:rPr>
        <w:rFonts w:ascii="Wingdings" w:hAnsi="Wingdings" w:hint="default"/>
      </w:rPr>
    </w:lvl>
    <w:lvl w:ilvl="6" w:tplc="04220001" w:tentative="1">
      <w:start w:val="1"/>
      <w:numFmt w:val="bullet"/>
      <w:lvlText w:val=""/>
      <w:lvlJc w:val="left"/>
      <w:pPr>
        <w:ind w:left="5542" w:hanging="360"/>
      </w:pPr>
      <w:rPr>
        <w:rFonts w:ascii="Symbol" w:hAnsi="Symbol" w:hint="default"/>
      </w:rPr>
    </w:lvl>
    <w:lvl w:ilvl="7" w:tplc="04220003" w:tentative="1">
      <w:start w:val="1"/>
      <w:numFmt w:val="bullet"/>
      <w:lvlText w:val="o"/>
      <w:lvlJc w:val="left"/>
      <w:pPr>
        <w:ind w:left="6262" w:hanging="360"/>
      </w:pPr>
      <w:rPr>
        <w:rFonts w:ascii="Courier New" w:hAnsi="Courier New" w:cs="Courier New" w:hint="default"/>
      </w:rPr>
    </w:lvl>
    <w:lvl w:ilvl="8" w:tplc="04220005" w:tentative="1">
      <w:start w:val="1"/>
      <w:numFmt w:val="bullet"/>
      <w:lvlText w:val=""/>
      <w:lvlJc w:val="left"/>
      <w:pPr>
        <w:ind w:left="6982" w:hanging="360"/>
      </w:pPr>
      <w:rPr>
        <w:rFonts w:ascii="Wingdings" w:hAnsi="Wingdings" w:hint="default"/>
      </w:rPr>
    </w:lvl>
  </w:abstractNum>
  <w:abstractNum w:abstractNumId="14">
    <w:nsid w:val="312812B5"/>
    <w:multiLevelType w:val="hybridMultilevel"/>
    <w:tmpl w:val="9F9CC528"/>
    <w:lvl w:ilvl="0" w:tplc="04190011">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32147306"/>
    <w:multiLevelType w:val="hybridMultilevel"/>
    <w:tmpl w:val="AB848536"/>
    <w:lvl w:ilvl="0" w:tplc="FCB0842E">
      <w:start w:val="1"/>
      <w:numFmt w:val="decimal"/>
      <w:lvlText w:val="%1."/>
      <w:lvlJc w:val="left"/>
      <w:pPr>
        <w:ind w:left="75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60583"/>
    <w:multiLevelType w:val="multilevel"/>
    <w:tmpl w:val="6500388A"/>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8">
    <w:nsid w:val="38C23535"/>
    <w:multiLevelType w:val="hybridMultilevel"/>
    <w:tmpl w:val="C78E2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C7678"/>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F711314"/>
    <w:multiLevelType w:val="hybridMultilevel"/>
    <w:tmpl w:val="0532BB56"/>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AA7BDD"/>
    <w:multiLevelType w:val="hybridMultilevel"/>
    <w:tmpl w:val="05A4E056"/>
    <w:lvl w:ilvl="0" w:tplc="C81C8C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15255"/>
    <w:multiLevelType w:val="hybridMultilevel"/>
    <w:tmpl w:val="BD92F96A"/>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A2CD1"/>
    <w:multiLevelType w:val="multilevel"/>
    <w:tmpl w:val="268883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1571"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48F21CD4"/>
    <w:multiLevelType w:val="multilevel"/>
    <w:tmpl w:val="0D2A4FC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86669A"/>
    <w:multiLevelType w:val="multilevel"/>
    <w:tmpl w:val="A2AC36D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B5982"/>
    <w:multiLevelType w:val="hybridMultilevel"/>
    <w:tmpl w:val="3E468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3673C"/>
    <w:multiLevelType w:val="multilevel"/>
    <w:tmpl w:val="6D466DFA"/>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BC15365"/>
    <w:multiLevelType w:val="hybridMultilevel"/>
    <w:tmpl w:val="9CB0A66A"/>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950BE"/>
    <w:multiLevelType w:val="hybridMultilevel"/>
    <w:tmpl w:val="A380EB1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5FEC2B76"/>
    <w:multiLevelType w:val="hybridMultilevel"/>
    <w:tmpl w:val="C0AC3B38"/>
    <w:lvl w:ilvl="0" w:tplc="29028DC8">
      <w:start w:val="1"/>
      <w:numFmt w:val="decimal"/>
      <w:isLg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10345"/>
    <w:multiLevelType w:val="hybridMultilevel"/>
    <w:tmpl w:val="55006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4D56BCD"/>
    <w:multiLevelType w:val="hybridMultilevel"/>
    <w:tmpl w:val="A5E4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B25D7"/>
    <w:multiLevelType w:val="hybridMultilevel"/>
    <w:tmpl w:val="C3B47A28"/>
    <w:lvl w:ilvl="0" w:tplc="04220001">
      <w:start w:val="1"/>
      <w:numFmt w:val="bullet"/>
      <w:lvlText w:val=""/>
      <w:lvlJc w:val="left"/>
      <w:pPr>
        <w:ind w:left="765" w:hanging="360"/>
      </w:pPr>
      <w:rPr>
        <w:rFonts w:ascii="Symbol" w:hAnsi="Symbol"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8">
    <w:nsid w:val="7805196E"/>
    <w:multiLevelType w:val="hybridMultilevel"/>
    <w:tmpl w:val="A56CC73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B263643"/>
    <w:multiLevelType w:val="hybridMultilevel"/>
    <w:tmpl w:val="B7804F2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43AF5"/>
    <w:multiLevelType w:val="multilevel"/>
    <w:tmpl w:val="BE3C8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D352AC2"/>
    <w:multiLevelType w:val="hybridMultilevel"/>
    <w:tmpl w:val="FD7C203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E3FFE"/>
    <w:multiLevelType w:val="hybridMultilevel"/>
    <w:tmpl w:val="AEC0A648"/>
    <w:lvl w:ilvl="0" w:tplc="84682A40">
      <w:start w:val="1"/>
      <w:numFmt w:val="bullet"/>
      <w:lvlText w:val=""/>
      <w:lvlJc w:val="left"/>
      <w:pPr>
        <w:ind w:left="750" w:hanging="360"/>
      </w:pPr>
      <w:rPr>
        <w:rFonts w:ascii="Wingdings" w:hAnsi="Wingdings" w:hint="default"/>
        <w:color w:val="auto"/>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2"/>
  </w:num>
  <w:num w:numId="2">
    <w:abstractNumId w:val="18"/>
  </w:num>
  <w:num w:numId="3">
    <w:abstractNumId w:val="39"/>
  </w:num>
  <w:num w:numId="4">
    <w:abstractNumId w:val="1"/>
  </w:num>
  <w:num w:numId="5">
    <w:abstractNumId w:val="11"/>
  </w:num>
  <w:num w:numId="6">
    <w:abstractNumId w:val="14"/>
  </w:num>
  <w:num w:numId="7">
    <w:abstractNumId w:val="31"/>
  </w:num>
  <w:num w:numId="8">
    <w:abstractNumId w:val="15"/>
  </w:num>
  <w:num w:numId="9">
    <w:abstractNumId w:val="24"/>
  </w:num>
  <w:num w:numId="10">
    <w:abstractNumId w:val="41"/>
  </w:num>
  <w:num w:numId="11">
    <w:abstractNumId w:val="33"/>
  </w:num>
  <w:num w:numId="12">
    <w:abstractNumId w:val="37"/>
  </w:num>
  <w:num w:numId="13">
    <w:abstractNumId w:val="30"/>
  </w:num>
  <w:num w:numId="14">
    <w:abstractNumId w:val="23"/>
  </w:num>
  <w:num w:numId="15">
    <w:abstractNumId w:val="42"/>
  </w:num>
  <w:num w:numId="16">
    <w:abstractNumId w:val="36"/>
  </w:num>
  <w:num w:numId="17">
    <w:abstractNumId w:val="8"/>
  </w:num>
  <w:num w:numId="18">
    <w:abstractNumId w:val="7"/>
  </w:num>
  <w:num w:numId="19">
    <w:abstractNumId w:val="20"/>
  </w:num>
  <w:num w:numId="20">
    <w:abstractNumId w:val="4"/>
  </w:num>
  <w:num w:numId="21">
    <w:abstractNumId w:val="34"/>
  </w:num>
  <w:num w:numId="22">
    <w:abstractNumId w:val="12"/>
  </w:num>
  <w:num w:numId="23">
    <w:abstractNumId w:val="28"/>
  </w:num>
  <w:num w:numId="24">
    <w:abstractNumId w:val="26"/>
  </w:num>
  <w:num w:numId="25">
    <w:abstractNumId w:val="16"/>
  </w:num>
  <w:num w:numId="26">
    <w:abstractNumId w:val="17"/>
  </w:num>
  <w:num w:numId="27">
    <w:abstractNumId w:val="10"/>
  </w:num>
  <w:num w:numId="28">
    <w:abstractNumId w:val="25"/>
  </w:num>
  <w:num w:numId="29">
    <w:abstractNumId w:val="5"/>
  </w:num>
  <w:num w:numId="30">
    <w:abstractNumId w:val="6"/>
  </w:num>
  <w:num w:numId="31">
    <w:abstractNumId w:val="27"/>
  </w:num>
  <w:num w:numId="32">
    <w:abstractNumId w:val="29"/>
  </w:num>
  <w:num w:numId="33">
    <w:abstractNumId w:val="40"/>
  </w:num>
  <w:num w:numId="34">
    <w:abstractNumId w:val="2"/>
  </w:num>
  <w:num w:numId="35">
    <w:abstractNumId w:val="19"/>
  </w:num>
  <w:num w:numId="36">
    <w:abstractNumId w:val="13"/>
  </w:num>
  <w:num w:numId="37">
    <w:abstractNumId w:val="32"/>
  </w:num>
  <w:num w:numId="38">
    <w:abstractNumId w:val="3"/>
  </w:num>
  <w:num w:numId="39">
    <w:abstractNumId w:val="35"/>
  </w:num>
  <w:num w:numId="40">
    <w:abstractNumId w:val="9"/>
  </w:num>
  <w:num w:numId="41">
    <w:abstractNumId w:val="38"/>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B54CC9"/>
    <w:rsid w:val="000014DB"/>
    <w:rsid w:val="0000204B"/>
    <w:rsid w:val="0001311F"/>
    <w:rsid w:val="0004241F"/>
    <w:rsid w:val="00053326"/>
    <w:rsid w:val="0005452F"/>
    <w:rsid w:val="0006115F"/>
    <w:rsid w:val="0006151B"/>
    <w:rsid w:val="00077111"/>
    <w:rsid w:val="00077A83"/>
    <w:rsid w:val="0008052D"/>
    <w:rsid w:val="00082495"/>
    <w:rsid w:val="0008364D"/>
    <w:rsid w:val="000A2E6E"/>
    <w:rsid w:val="000B3FEE"/>
    <w:rsid w:val="000B4108"/>
    <w:rsid w:val="000C0B7D"/>
    <w:rsid w:val="000C492B"/>
    <w:rsid w:val="000C792D"/>
    <w:rsid w:val="000D056A"/>
    <w:rsid w:val="000D1C10"/>
    <w:rsid w:val="000D1C4B"/>
    <w:rsid w:val="000F17C0"/>
    <w:rsid w:val="000F37D8"/>
    <w:rsid w:val="000F5003"/>
    <w:rsid w:val="000F694A"/>
    <w:rsid w:val="00124A42"/>
    <w:rsid w:val="00125A36"/>
    <w:rsid w:val="00137253"/>
    <w:rsid w:val="00157C03"/>
    <w:rsid w:val="001644F5"/>
    <w:rsid w:val="00167FA1"/>
    <w:rsid w:val="00175869"/>
    <w:rsid w:val="00191856"/>
    <w:rsid w:val="00191A67"/>
    <w:rsid w:val="001B763D"/>
    <w:rsid w:val="001C6F49"/>
    <w:rsid w:val="001C7D76"/>
    <w:rsid w:val="001D6FE3"/>
    <w:rsid w:val="001E1422"/>
    <w:rsid w:val="001E2CE6"/>
    <w:rsid w:val="001E6130"/>
    <w:rsid w:val="001F6B86"/>
    <w:rsid w:val="00203131"/>
    <w:rsid w:val="002063A2"/>
    <w:rsid w:val="00221169"/>
    <w:rsid w:val="00236A9B"/>
    <w:rsid w:val="002419CD"/>
    <w:rsid w:val="00244333"/>
    <w:rsid w:val="00247753"/>
    <w:rsid w:val="00247CC5"/>
    <w:rsid w:val="00253175"/>
    <w:rsid w:val="0025615C"/>
    <w:rsid w:val="00257C38"/>
    <w:rsid w:val="0026041F"/>
    <w:rsid w:val="00266CFE"/>
    <w:rsid w:val="00275BC4"/>
    <w:rsid w:val="00283462"/>
    <w:rsid w:val="00284DC2"/>
    <w:rsid w:val="002A23EF"/>
    <w:rsid w:val="002C0AA0"/>
    <w:rsid w:val="002C33FD"/>
    <w:rsid w:val="002C3797"/>
    <w:rsid w:val="002D7854"/>
    <w:rsid w:val="002E1881"/>
    <w:rsid w:val="002E2996"/>
    <w:rsid w:val="002E3829"/>
    <w:rsid w:val="002E7C5F"/>
    <w:rsid w:val="002F0ADE"/>
    <w:rsid w:val="00305B74"/>
    <w:rsid w:val="003060BE"/>
    <w:rsid w:val="00311291"/>
    <w:rsid w:val="00316D8F"/>
    <w:rsid w:val="00323E3F"/>
    <w:rsid w:val="003540A8"/>
    <w:rsid w:val="003627D1"/>
    <w:rsid w:val="0037226D"/>
    <w:rsid w:val="00376BD7"/>
    <w:rsid w:val="003815FD"/>
    <w:rsid w:val="00386C6D"/>
    <w:rsid w:val="00387B43"/>
    <w:rsid w:val="00390C1C"/>
    <w:rsid w:val="00391A57"/>
    <w:rsid w:val="003B12A6"/>
    <w:rsid w:val="003B3354"/>
    <w:rsid w:val="003C1795"/>
    <w:rsid w:val="003C645D"/>
    <w:rsid w:val="003E2027"/>
    <w:rsid w:val="003E41DF"/>
    <w:rsid w:val="003E68A1"/>
    <w:rsid w:val="003F5850"/>
    <w:rsid w:val="003F7CCB"/>
    <w:rsid w:val="00404A6A"/>
    <w:rsid w:val="00411928"/>
    <w:rsid w:val="00425678"/>
    <w:rsid w:val="00425B91"/>
    <w:rsid w:val="00431844"/>
    <w:rsid w:val="0043447D"/>
    <w:rsid w:val="00441DB3"/>
    <w:rsid w:val="0045138C"/>
    <w:rsid w:val="00451BB9"/>
    <w:rsid w:val="004522FB"/>
    <w:rsid w:val="00453DE7"/>
    <w:rsid w:val="00455F16"/>
    <w:rsid w:val="00457268"/>
    <w:rsid w:val="0045764A"/>
    <w:rsid w:val="004613AB"/>
    <w:rsid w:val="00464E92"/>
    <w:rsid w:val="004657FC"/>
    <w:rsid w:val="00470F06"/>
    <w:rsid w:val="00481254"/>
    <w:rsid w:val="004B7FA1"/>
    <w:rsid w:val="004C16C0"/>
    <w:rsid w:val="004C6DA7"/>
    <w:rsid w:val="00501FE7"/>
    <w:rsid w:val="00510033"/>
    <w:rsid w:val="00514573"/>
    <w:rsid w:val="005146F0"/>
    <w:rsid w:val="00537387"/>
    <w:rsid w:val="005413EA"/>
    <w:rsid w:val="0054293B"/>
    <w:rsid w:val="00542BFB"/>
    <w:rsid w:val="00543A2D"/>
    <w:rsid w:val="0054758B"/>
    <w:rsid w:val="00553A14"/>
    <w:rsid w:val="005544A0"/>
    <w:rsid w:val="00556963"/>
    <w:rsid w:val="00590FC5"/>
    <w:rsid w:val="00592439"/>
    <w:rsid w:val="005A4071"/>
    <w:rsid w:val="005B4784"/>
    <w:rsid w:val="005C0B28"/>
    <w:rsid w:val="005C405B"/>
    <w:rsid w:val="005C6C65"/>
    <w:rsid w:val="005E6166"/>
    <w:rsid w:val="005F4B03"/>
    <w:rsid w:val="005F6656"/>
    <w:rsid w:val="006034CB"/>
    <w:rsid w:val="0061776C"/>
    <w:rsid w:val="00624281"/>
    <w:rsid w:val="00641AEE"/>
    <w:rsid w:val="00642676"/>
    <w:rsid w:val="00644455"/>
    <w:rsid w:val="00650F22"/>
    <w:rsid w:val="006512D1"/>
    <w:rsid w:val="0067018F"/>
    <w:rsid w:val="006755BC"/>
    <w:rsid w:val="00685E4F"/>
    <w:rsid w:val="0069219C"/>
    <w:rsid w:val="006A5307"/>
    <w:rsid w:val="006B0286"/>
    <w:rsid w:val="006B05DB"/>
    <w:rsid w:val="006B11EA"/>
    <w:rsid w:val="006F467E"/>
    <w:rsid w:val="00700177"/>
    <w:rsid w:val="0070052C"/>
    <w:rsid w:val="00717910"/>
    <w:rsid w:val="007234BB"/>
    <w:rsid w:val="00724B47"/>
    <w:rsid w:val="007255B7"/>
    <w:rsid w:val="0073393C"/>
    <w:rsid w:val="00737AC2"/>
    <w:rsid w:val="00744DF7"/>
    <w:rsid w:val="00746268"/>
    <w:rsid w:val="00751A81"/>
    <w:rsid w:val="00754B2C"/>
    <w:rsid w:val="00757C9F"/>
    <w:rsid w:val="00780AE9"/>
    <w:rsid w:val="00793F40"/>
    <w:rsid w:val="007A203F"/>
    <w:rsid w:val="007A2FD9"/>
    <w:rsid w:val="007A52AB"/>
    <w:rsid w:val="007B148C"/>
    <w:rsid w:val="007B1D78"/>
    <w:rsid w:val="007B49FD"/>
    <w:rsid w:val="007B4C8D"/>
    <w:rsid w:val="007D42F5"/>
    <w:rsid w:val="007D7010"/>
    <w:rsid w:val="007E0655"/>
    <w:rsid w:val="007E0B05"/>
    <w:rsid w:val="007E2856"/>
    <w:rsid w:val="007F3E6C"/>
    <w:rsid w:val="007F4B83"/>
    <w:rsid w:val="007F6798"/>
    <w:rsid w:val="0080135D"/>
    <w:rsid w:val="00807D46"/>
    <w:rsid w:val="00814093"/>
    <w:rsid w:val="008209A8"/>
    <w:rsid w:val="00820B88"/>
    <w:rsid w:val="00821DA8"/>
    <w:rsid w:val="0082219A"/>
    <w:rsid w:val="00827DE6"/>
    <w:rsid w:val="008302FB"/>
    <w:rsid w:val="008319DF"/>
    <w:rsid w:val="008333D2"/>
    <w:rsid w:val="0084228F"/>
    <w:rsid w:val="00844266"/>
    <w:rsid w:val="008461D2"/>
    <w:rsid w:val="00846CAF"/>
    <w:rsid w:val="00855DFB"/>
    <w:rsid w:val="00857862"/>
    <w:rsid w:val="008727E1"/>
    <w:rsid w:val="008828EF"/>
    <w:rsid w:val="00887F6E"/>
    <w:rsid w:val="008909E5"/>
    <w:rsid w:val="00895918"/>
    <w:rsid w:val="008A391C"/>
    <w:rsid w:val="008A3F4B"/>
    <w:rsid w:val="008A6922"/>
    <w:rsid w:val="008B01F6"/>
    <w:rsid w:val="008B389D"/>
    <w:rsid w:val="008B7858"/>
    <w:rsid w:val="008D71BD"/>
    <w:rsid w:val="008E054C"/>
    <w:rsid w:val="008E21BE"/>
    <w:rsid w:val="008E3D1F"/>
    <w:rsid w:val="008F03D4"/>
    <w:rsid w:val="008F3719"/>
    <w:rsid w:val="009000D7"/>
    <w:rsid w:val="0090710C"/>
    <w:rsid w:val="009124B0"/>
    <w:rsid w:val="0092094A"/>
    <w:rsid w:val="00924CE4"/>
    <w:rsid w:val="009379FD"/>
    <w:rsid w:val="00941414"/>
    <w:rsid w:val="00945093"/>
    <w:rsid w:val="009468B2"/>
    <w:rsid w:val="00965DCB"/>
    <w:rsid w:val="00970CCB"/>
    <w:rsid w:val="00975800"/>
    <w:rsid w:val="00987417"/>
    <w:rsid w:val="00995B33"/>
    <w:rsid w:val="009A442B"/>
    <w:rsid w:val="009B14D0"/>
    <w:rsid w:val="009B214A"/>
    <w:rsid w:val="009B6589"/>
    <w:rsid w:val="009C554B"/>
    <w:rsid w:val="009C5D7B"/>
    <w:rsid w:val="009C6B14"/>
    <w:rsid w:val="009D13DC"/>
    <w:rsid w:val="009E1B2A"/>
    <w:rsid w:val="009E1F4A"/>
    <w:rsid w:val="009E2ECF"/>
    <w:rsid w:val="009E6069"/>
    <w:rsid w:val="009F68DC"/>
    <w:rsid w:val="00A0341B"/>
    <w:rsid w:val="00A10482"/>
    <w:rsid w:val="00A1088F"/>
    <w:rsid w:val="00A10D7F"/>
    <w:rsid w:val="00A15A7B"/>
    <w:rsid w:val="00A15CBA"/>
    <w:rsid w:val="00A31C42"/>
    <w:rsid w:val="00A329E7"/>
    <w:rsid w:val="00A34CA3"/>
    <w:rsid w:val="00A40FA8"/>
    <w:rsid w:val="00A427C1"/>
    <w:rsid w:val="00A45643"/>
    <w:rsid w:val="00A55EE7"/>
    <w:rsid w:val="00A56929"/>
    <w:rsid w:val="00A7544C"/>
    <w:rsid w:val="00A77C30"/>
    <w:rsid w:val="00A83AD0"/>
    <w:rsid w:val="00A841B8"/>
    <w:rsid w:val="00A92993"/>
    <w:rsid w:val="00AA3FD4"/>
    <w:rsid w:val="00AA409C"/>
    <w:rsid w:val="00AB5144"/>
    <w:rsid w:val="00AB5BB8"/>
    <w:rsid w:val="00AC713E"/>
    <w:rsid w:val="00AD13C8"/>
    <w:rsid w:val="00AD1A51"/>
    <w:rsid w:val="00AF55AA"/>
    <w:rsid w:val="00AF5C80"/>
    <w:rsid w:val="00AF7D84"/>
    <w:rsid w:val="00AF7E6B"/>
    <w:rsid w:val="00B053DF"/>
    <w:rsid w:val="00B10439"/>
    <w:rsid w:val="00B12240"/>
    <w:rsid w:val="00B13661"/>
    <w:rsid w:val="00B145BC"/>
    <w:rsid w:val="00B31AF5"/>
    <w:rsid w:val="00B4372E"/>
    <w:rsid w:val="00B47C45"/>
    <w:rsid w:val="00B54CC9"/>
    <w:rsid w:val="00B54EB2"/>
    <w:rsid w:val="00B62FD4"/>
    <w:rsid w:val="00B650B7"/>
    <w:rsid w:val="00B73224"/>
    <w:rsid w:val="00B76AC7"/>
    <w:rsid w:val="00B861D8"/>
    <w:rsid w:val="00B91A47"/>
    <w:rsid w:val="00B933EB"/>
    <w:rsid w:val="00B96562"/>
    <w:rsid w:val="00BA244B"/>
    <w:rsid w:val="00BA306E"/>
    <w:rsid w:val="00BA4D43"/>
    <w:rsid w:val="00BB27EC"/>
    <w:rsid w:val="00BC170F"/>
    <w:rsid w:val="00BC357E"/>
    <w:rsid w:val="00BC7FC1"/>
    <w:rsid w:val="00BE371D"/>
    <w:rsid w:val="00BE7A11"/>
    <w:rsid w:val="00BF6EB1"/>
    <w:rsid w:val="00C00D60"/>
    <w:rsid w:val="00C00F90"/>
    <w:rsid w:val="00C0646B"/>
    <w:rsid w:val="00C07CDE"/>
    <w:rsid w:val="00C11475"/>
    <w:rsid w:val="00C12927"/>
    <w:rsid w:val="00C24A01"/>
    <w:rsid w:val="00C30A0D"/>
    <w:rsid w:val="00C42CD9"/>
    <w:rsid w:val="00C43E50"/>
    <w:rsid w:val="00C52AF2"/>
    <w:rsid w:val="00C60B68"/>
    <w:rsid w:val="00C656C6"/>
    <w:rsid w:val="00C73B1C"/>
    <w:rsid w:val="00C862E0"/>
    <w:rsid w:val="00C918D0"/>
    <w:rsid w:val="00C94A5B"/>
    <w:rsid w:val="00C9524A"/>
    <w:rsid w:val="00CA506A"/>
    <w:rsid w:val="00CB72E4"/>
    <w:rsid w:val="00CC0C79"/>
    <w:rsid w:val="00CC1730"/>
    <w:rsid w:val="00CC370F"/>
    <w:rsid w:val="00CC57AE"/>
    <w:rsid w:val="00CD2109"/>
    <w:rsid w:val="00CD4A79"/>
    <w:rsid w:val="00CD762E"/>
    <w:rsid w:val="00CE319C"/>
    <w:rsid w:val="00D05A5F"/>
    <w:rsid w:val="00D17768"/>
    <w:rsid w:val="00D17993"/>
    <w:rsid w:val="00D41E73"/>
    <w:rsid w:val="00D438DC"/>
    <w:rsid w:val="00D55A80"/>
    <w:rsid w:val="00D55B16"/>
    <w:rsid w:val="00D64A97"/>
    <w:rsid w:val="00D721F2"/>
    <w:rsid w:val="00DA004C"/>
    <w:rsid w:val="00DA175E"/>
    <w:rsid w:val="00DA3937"/>
    <w:rsid w:val="00DA40A3"/>
    <w:rsid w:val="00DA468A"/>
    <w:rsid w:val="00DA5645"/>
    <w:rsid w:val="00DB0EE8"/>
    <w:rsid w:val="00DC1DBE"/>
    <w:rsid w:val="00DE7C11"/>
    <w:rsid w:val="00DF246B"/>
    <w:rsid w:val="00DF2976"/>
    <w:rsid w:val="00E01733"/>
    <w:rsid w:val="00E01E17"/>
    <w:rsid w:val="00E05530"/>
    <w:rsid w:val="00E057C6"/>
    <w:rsid w:val="00E2088B"/>
    <w:rsid w:val="00E22A72"/>
    <w:rsid w:val="00E30E0F"/>
    <w:rsid w:val="00E40BD0"/>
    <w:rsid w:val="00E42342"/>
    <w:rsid w:val="00E50DCA"/>
    <w:rsid w:val="00E53098"/>
    <w:rsid w:val="00E66435"/>
    <w:rsid w:val="00E66CA0"/>
    <w:rsid w:val="00E673F5"/>
    <w:rsid w:val="00E77BD0"/>
    <w:rsid w:val="00E90330"/>
    <w:rsid w:val="00E90AE5"/>
    <w:rsid w:val="00E911BE"/>
    <w:rsid w:val="00EA4BB4"/>
    <w:rsid w:val="00EC16EF"/>
    <w:rsid w:val="00ED3D33"/>
    <w:rsid w:val="00ED5366"/>
    <w:rsid w:val="00EF748E"/>
    <w:rsid w:val="00F00E13"/>
    <w:rsid w:val="00F03742"/>
    <w:rsid w:val="00F2629D"/>
    <w:rsid w:val="00F41836"/>
    <w:rsid w:val="00F426F6"/>
    <w:rsid w:val="00F53FF7"/>
    <w:rsid w:val="00F60B24"/>
    <w:rsid w:val="00F6415E"/>
    <w:rsid w:val="00F65B6C"/>
    <w:rsid w:val="00F747E4"/>
    <w:rsid w:val="00F805C2"/>
    <w:rsid w:val="00F8339E"/>
    <w:rsid w:val="00F856F2"/>
    <w:rsid w:val="00F9704F"/>
    <w:rsid w:val="00FB1ACA"/>
    <w:rsid w:val="00FC303E"/>
    <w:rsid w:val="00FC66E3"/>
    <w:rsid w:val="00FC73D7"/>
    <w:rsid w:val="00FE3277"/>
    <w:rsid w:val="00FF20B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C9"/>
    <w:rPr>
      <w:rFonts w:eastAsiaTheme="minorEastAsia"/>
      <w:lang w:val="uk-UA" w:eastAsia="uk-UA"/>
    </w:rPr>
  </w:style>
  <w:style w:type="paragraph" w:styleId="1">
    <w:name w:val="heading 1"/>
    <w:basedOn w:val="a"/>
    <w:next w:val="a"/>
    <w:link w:val="10"/>
    <w:uiPriority w:val="9"/>
    <w:qFormat/>
    <w:rsid w:val="00452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54CC9"/>
    <w:rPr>
      <w:rFonts w:asciiTheme="majorHAnsi" w:eastAsiaTheme="majorEastAsia" w:hAnsiTheme="majorHAnsi" w:cstheme="majorBidi"/>
      <w:b/>
      <w:bCs/>
      <w:i/>
      <w:iCs/>
      <w:color w:val="4F81BD" w:themeColor="accent1"/>
      <w:lang w:val="uk-UA" w:eastAsia="uk-UA"/>
    </w:rPr>
  </w:style>
  <w:style w:type="paragraph" w:customStyle="1" w:styleId="11">
    <w:name w:val="Обычный1"/>
    <w:qFormat/>
    <w:rsid w:val="00B54CC9"/>
    <w:pPr>
      <w:spacing w:after="0"/>
    </w:pPr>
    <w:rPr>
      <w:rFonts w:ascii="Arial" w:eastAsia="Arial" w:hAnsi="Arial" w:cs="Arial"/>
      <w:color w:val="000000"/>
      <w:lang w:eastAsia="ru-RU"/>
    </w:rPr>
  </w:style>
  <w:style w:type="paragraph" w:styleId="a3">
    <w:name w:val="List Paragraph"/>
    <w:basedOn w:val="a"/>
    <w:uiPriority w:val="34"/>
    <w:qFormat/>
    <w:rsid w:val="00B54CC9"/>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2"/>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4"/>
    <w:uiPriority w:val="99"/>
    <w:locked/>
    <w:rsid w:val="00B54CC9"/>
    <w:rPr>
      <w:rFonts w:ascii="Times New Roman" w:eastAsia="Times New Roman" w:hAnsi="Times New Roman" w:cs="Times New Roman"/>
      <w:sz w:val="24"/>
      <w:szCs w:val="24"/>
      <w:lang w:val="uk-UA" w:eastAsia="uk-UA"/>
    </w:rPr>
  </w:style>
  <w:style w:type="paragraph" w:customStyle="1" w:styleId="rvps2">
    <w:name w:val="rvps2"/>
    <w:basedOn w:val="a"/>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B54CC9"/>
    <w:pPr>
      <w:spacing w:after="0" w:line="240" w:lineRule="auto"/>
    </w:pPr>
    <w:rPr>
      <w:rFonts w:eastAsiaTheme="minorEastAsia"/>
      <w:lang w:val="uk-UA" w:eastAsia="uk-UA"/>
    </w:rPr>
  </w:style>
  <w:style w:type="character" w:customStyle="1" w:styleId="rvts0">
    <w:name w:val="rvts0"/>
    <w:basedOn w:val="a0"/>
    <w:uiPriority w:val="99"/>
    <w:rsid w:val="00B54CC9"/>
  </w:style>
  <w:style w:type="character" w:customStyle="1" w:styleId="FontStyle13">
    <w:name w:val="Font Style13"/>
    <w:basedOn w:val="a0"/>
    <w:rsid w:val="00B54CC9"/>
    <w:rPr>
      <w:rFonts w:ascii="Times New Roman" w:hAnsi="Times New Roman" w:cs="Times New Roman"/>
      <w:sz w:val="20"/>
      <w:szCs w:val="20"/>
    </w:rPr>
  </w:style>
  <w:style w:type="character" w:customStyle="1" w:styleId="a6">
    <w:name w:val="Без интервала Знак"/>
    <w:link w:val="a5"/>
    <w:uiPriority w:val="99"/>
    <w:locked/>
    <w:rsid w:val="00B54CC9"/>
    <w:rPr>
      <w:rFonts w:eastAsiaTheme="minorEastAsia"/>
      <w:lang w:val="uk-UA" w:eastAsia="uk-UA"/>
    </w:rPr>
  </w:style>
  <w:style w:type="paragraph" w:customStyle="1" w:styleId="rvps14">
    <w:name w:val="rvps14"/>
    <w:basedOn w:val="a"/>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C57AE"/>
    <w:rPr>
      <w:color w:val="0000FF"/>
      <w:u w:val="single"/>
    </w:rPr>
  </w:style>
  <w:style w:type="paragraph" w:styleId="HTML">
    <w:name w:val="HTML Preformatted"/>
    <w:basedOn w:val="a"/>
    <w:link w:val="HTML0"/>
    <w:uiPriority w:val="99"/>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7A11"/>
    <w:rPr>
      <w:rFonts w:ascii="Courier New" w:eastAsia="Times New Roman" w:hAnsi="Courier New" w:cs="Courier New"/>
      <w:sz w:val="20"/>
      <w:szCs w:val="20"/>
      <w:lang w:val="uk-UA" w:eastAsia="uk-UA"/>
    </w:rPr>
  </w:style>
  <w:style w:type="paragraph" w:customStyle="1" w:styleId="a8">
    <w:name w:val="a"/>
    <w:basedOn w:val="a"/>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BB27EC"/>
  </w:style>
  <w:style w:type="paragraph" w:styleId="a9">
    <w:name w:val="Body Text Indent"/>
    <w:basedOn w:val="a"/>
    <w:link w:val="aa"/>
    <w:semiHidden/>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a">
    <w:name w:val="Основной текст с отступом Знак"/>
    <w:basedOn w:val="a0"/>
    <w:link w:val="a9"/>
    <w:semiHidden/>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b">
    <w:name w:val="Title"/>
    <w:basedOn w:val="a"/>
    <w:link w:val="ac"/>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BB27EC"/>
    <w:rPr>
      <w:rFonts w:ascii="Times New Roman" w:eastAsia="Times New Roman" w:hAnsi="Times New Roman" w:cs="Times New Roman"/>
      <w:b/>
      <w:sz w:val="28"/>
      <w:szCs w:val="20"/>
      <w:lang w:val="uk-UA" w:eastAsia="ru-RU"/>
    </w:rPr>
  </w:style>
  <w:style w:type="paragraph" w:styleId="2">
    <w:name w:val="Body Text Indent 2"/>
    <w:basedOn w:val="a"/>
    <w:link w:val="20"/>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27EC"/>
    <w:rPr>
      <w:rFonts w:ascii="Arial" w:eastAsia="Times New Roman" w:hAnsi="Arial" w:cs="Times New Roman"/>
      <w:b/>
      <w:bCs/>
      <w:sz w:val="26"/>
      <w:szCs w:val="26"/>
      <w:lang w:val="uk-UA" w:eastAsia="ru-RU"/>
    </w:rPr>
  </w:style>
  <w:style w:type="character" w:styleId="ad">
    <w:name w:val="Strong"/>
    <w:basedOn w:val="a0"/>
    <w:qFormat/>
    <w:rsid w:val="0026041F"/>
    <w:rPr>
      <w:rFonts w:cs="Times New Roman"/>
      <w:b/>
      <w:bCs/>
    </w:rPr>
  </w:style>
  <w:style w:type="paragraph" w:customStyle="1" w:styleId="13">
    <w:name w:val="Обычный + 13 пт"/>
    <w:basedOn w:val="a"/>
    <w:link w:val="130"/>
    <w:rsid w:val="00387B43"/>
    <w:pPr>
      <w:spacing w:after="0" w:line="240" w:lineRule="auto"/>
    </w:pPr>
    <w:rPr>
      <w:rFonts w:ascii="Times New Roman" w:eastAsia="Times New Roman" w:hAnsi="Times New Roman" w:cs="Times New Roman"/>
      <w:sz w:val="24"/>
      <w:szCs w:val="24"/>
      <w:lang w:eastAsia="ru-RU"/>
    </w:rPr>
  </w:style>
  <w:style w:type="character" w:customStyle="1" w:styleId="130">
    <w:name w:val="Обычный + 13 пт Знак"/>
    <w:basedOn w:val="a0"/>
    <w:link w:val="13"/>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0"/>
    <w:rsid w:val="00A45643"/>
  </w:style>
  <w:style w:type="paragraph" w:styleId="ae">
    <w:name w:val="Plain Text"/>
    <w:basedOn w:val="a"/>
    <w:link w:val="af"/>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
    <w:name w:val="Текст Знак"/>
    <w:basedOn w:val="a0"/>
    <w:link w:val="ae"/>
    <w:uiPriority w:val="99"/>
    <w:rsid w:val="004C6DA7"/>
    <w:rPr>
      <w:rFonts w:ascii="Courier New" w:eastAsia="Times New Roman" w:hAnsi="Courier New" w:cs="Courier New"/>
      <w:sz w:val="20"/>
      <w:szCs w:val="20"/>
      <w:lang w:eastAsia="ru-RU"/>
    </w:rPr>
  </w:style>
  <w:style w:type="paragraph" w:customStyle="1" w:styleId="af0">
    <w:name w:val="Обычный + Черный"/>
    <w:aliases w:val="По ширине,Перед:  5 пт"/>
    <w:basedOn w:val="a"/>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
    <w:rsid w:val="004522FB"/>
    <w:rPr>
      <w:rFonts w:asciiTheme="majorHAnsi" w:eastAsiaTheme="majorEastAsia" w:hAnsiTheme="majorHAnsi" w:cstheme="majorBidi"/>
      <w:b/>
      <w:bCs/>
      <w:color w:val="365F91" w:themeColor="accent1" w:themeShade="BF"/>
      <w:sz w:val="28"/>
      <w:szCs w:val="28"/>
      <w:lang w:val="uk-UA" w:eastAsia="uk-UA"/>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7D701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incimrc@gmail.com"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6F4D9-35CA-4FDF-809E-F8DF1048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9769</Words>
  <Characters>5569</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2020-12-07T13:16:00Z</cp:lastPrinted>
  <dcterms:created xsi:type="dcterms:W3CDTF">2021-03-27T23:55:00Z</dcterms:created>
  <dcterms:modified xsi:type="dcterms:W3CDTF">2022-09-20T12:10:00Z</dcterms:modified>
</cp:coreProperties>
</file>