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8" w:rsidRPr="006A5CFA" w:rsidRDefault="00634B38" w:rsidP="00176C4E">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ОГОЛОШЕННЯ</w:t>
      </w:r>
    </w:p>
    <w:p w:rsidR="00634B38" w:rsidRPr="006A5CFA" w:rsidRDefault="00634B38" w:rsidP="00176C4E">
      <w:pPr>
        <w:pStyle w:val="HTML"/>
        <w:tabs>
          <w:tab w:val="left" w:pos="142"/>
          <w:tab w:val="left" w:pos="284"/>
        </w:tabs>
        <w:ind w:left="284"/>
        <w:jc w:val="center"/>
        <w:rPr>
          <w:rFonts w:ascii="Times New Roman" w:hAnsi="Times New Roman"/>
          <w:b/>
          <w:color w:val="auto"/>
          <w:sz w:val="24"/>
          <w:szCs w:val="24"/>
          <w:lang w:val="uk-UA"/>
        </w:rPr>
      </w:pPr>
      <w:r w:rsidRPr="006A5CFA">
        <w:rPr>
          <w:rFonts w:ascii="Times New Roman" w:hAnsi="Times New Roman"/>
          <w:b/>
          <w:color w:val="auto"/>
          <w:sz w:val="24"/>
          <w:szCs w:val="24"/>
          <w:lang w:val="uk-UA"/>
        </w:rPr>
        <w:t>про проведення спрощеної</w:t>
      </w:r>
      <w:r w:rsidR="00275C8B" w:rsidRPr="006A5CFA">
        <w:rPr>
          <w:rFonts w:ascii="Times New Roman" w:hAnsi="Times New Roman"/>
          <w:b/>
          <w:color w:val="auto"/>
          <w:sz w:val="24"/>
          <w:szCs w:val="24"/>
        </w:rPr>
        <w:t>/допорогової</w:t>
      </w:r>
      <w:r w:rsidRPr="006A5CFA">
        <w:rPr>
          <w:rFonts w:ascii="Times New Roman" w:hAnsi="Times New Roman"/>
          <w:b/>
          <w:color w:val="auto"/>
          <w:sz w:val="24"/>
          <w:szCs w:val="24"/>
          <w:lang w:val="uk-UA"/>
        </w:rPr>
        <w:t xml:space="preserve"> закупівлі</w:t>
      </w:r>
    </w:p>
    <w:p w:rsidR="00176C4E" w:rsidRPr="006A5CFA" w:rsidRDefault="00634B38" w:rsidP="00176C4E">
      <w:pPr>
        <w:pStyle w:val="HTML"/>
        <w:tabs>
          <w:tab w:val="left" w:pos="142"/>
          <w:tab w:val="left" w:pos="284"/>
        </w:tabs>
        <w:ind w:left="284"/>
        <w:jc w:val="center"/>
        <w:rPr>
          <w:rFonts w:ascii="Times New Roman" w:hAnsi="Times New Roman"/>
          <w:b/>
          <w:color w:val="auto"/>
          <w:sz w:val="24"/>
          <w:szCs w:val="24"/>
          <w:lang w:val="uk-UA"/>
        </w:rPr>
      </w:pPr>
      <w:r w:rsidRPr="006A5CFA">
        <w:rPr>
          <w:rFonts w:ascii="Times New Roman" w:hAnsi="Times New Roman"/>
          <w:b/>
          <w:color w:val="auto"/>
          <w:sz w:val="24"/>
          <w:szCs w:val="24"/>
          <w:lang w:val="uk-UA"/>
        </w:rPr>
        <w:t>через систему електронних торгів</w:t>
      </w:r>
    </w:p>
    <w:p w:rsidR="008D66AD" w:rsidRPr="006A5CFA" w:rsidRDefault="008D66AD" w:rsidP="00176C4E">
      <w:pPr>
        <w:pStyle w:val="HTML"/>
        <w:tabs>
          <w:tab w:val="left" w:pos="142"/>
          <w:tab w:val="left" w:pos="284"/>
        </w:tabs>
        <w:ind w:left="284"/>
        <w:jc w:val="center"/>
        <w:rPr>
          <w:rFonts w:ascii="Times New Roman" w:hAnsi="Times New Roman"/>
          <w:b/>
          <w:color w:val="auto"/>
          <w:sz w:val="24"/>
          <w:szCs w:val="24"/>
          <w:lang w:val="uk-UA"/>
        </w:rPr>
      </w:pPr>
    </w:p>
    <w:p w:rsidR="00634B38" w:rsidRPr="006A5CFA" w:rsidRDefault="00634B38" w:rsidP="00176C4E">
      <w:pPr>
        <w:tabs>
          <w:tab w:val="left" w:pos="142"/>
          <w:tab w:val="left" w:pos="284"/>
        </w:tabs>
        <w:spacing w:after="0" w:line="240" w:lineRule="auto"/>
        <w:jc w:val="both"/>
        <w:rPr>
          <w:rFonts w:ascii="Times New Roman" w:eastAsia="Arial" w:hAnsi="Times New Roman" w:cs="Times New Roman"/>
          <w:b/>
          <w:sz w:val="24"/>
          <w:szCs w:val="24"/>
          <w:lang w:eastAsia="ru-RU"/>
        </w:rPr>
      </w:pPr>
      <w:r w:rsidRPr="006A5CFA">
        <w:rPr>
          <w:rFonts w:ascii="Times New Roman" w:eastAsia="Times New Roman" w:hAnsi="Times New Roman" w:cs="Times New Roman"/>
          <w:b/>
          <w:sz w:val="24"/>
          <w:szCs w:val="24"/>
          <w:lang w:eastAsia="ru-RU"/>
        </w:rPr>
        <w:t xml:space="preserve">1. </w:t>
      </w:r>
      <w:r w:rsidRPr="006A5CFA">
        <w:rPr>
          <w:rFonts w:ascii="Times New Roman" w:eastAsia="Times New Roman" w:hAnsi="Times New Roman" w:cs="Times New Roman"/>
          <w:b/>
          <w:sz w:val="24"/>
          <w:szCs w:val="24"/>
          <w:lang w:eastAsia="ru-RU"/>
        </w:rPr>
        <w:tab/>
        <w:t>Інформація про Замовника:</w:t>
      </w:r>
    </w:p>
    <w:p w:rsidR="00A01233" w:rsidRPr="00B84D0C" w:rsidRDefault="00634B38" w:rsidP="00A01233">
      <w:pPr>
        <w:pStyle w:val="ac"/>
        <w:spacing w:after="0"/>
        <w:rPr>
          <w:b/>
          <w:bCs/>
          <w:lang w:val="uk-UA"/>
        </w:rPr>
      </w:pPr>
      <w:r w:rsidRPr="006A5CFA">
        <w:t xml:space="preserve">1.1. Найменування: </w:t>
      </w:r>
      <w:r w:rsidR="00A01233" w:rsidRPr="00B84D0C">
        <w:rPr>
          <w:b/>
          <w:bCs/>
          <w:lang w:val="uk-UA"/>
        </w:rPr>
        <w:t>Комунальне некомерційне підприємство «Валківська центральна районна лікарня».</w:t>
      </w:r>
    </w:p>
    <w:p w:rsidR="00634B38" w:rsidRPr="006A5CFA" w:rsidRDefault="00A668E6" w:rsidP="00176C4E">
      <w:pPr>
        <w:tabs>
          <w:tab w:val="left" w:pos="142"/>
          <w:tab w:val="left" w:pos="284"/>
        </w:tabs>
        <w:spacing w:after="0" w:line="240" w:lineRule="auto"/>
        <w:jc w:val="both"/>
        <w:rPr>
          <w:rFonts w:ascii="Times New Roman" w:eastAsia="Arial" w:hAnsi="Times New Roman" w:cs="Times New Roman"/>
          <w:sz w:val="24"/>
          <w:szCs w:val="24"/>
          <w:lang w:eastAsia="ru-RU"/>
        </w:rPr>
      </w:pPr>
      <w:r w:rsidRPr="006A5CFA">
        <w:rPr>
          <w:rFonts w:ascii="Times New Roman" w:eastAsia="Times New Roman" w:hAnsi="Times New Roman" w:cs="Times New Roman"/>
          <w:sz w:val="24"/>
          <w:szCs w:val="24"/>
          <w:lang w:eastAsia="ru-RU"/>
        </w:rPr>
        <w:t xml:space="preserve">1.2. Код ЄДРПОУ: </w:t>
      </w:r>
      <w:r w:rsidR="00A01233" w:rsidRPr="006A5CFA">
        <w:rPr>
          <w:rFonts w:ascii="Times New Roman" w:hAnsi="Times New Roman" w:cs="Times New Roman"/>
          <w:color w:val="000000"/>
          <w:sz w:val="24"/>
          <w:szCs w:val="24"/>
        </w:rPr>
        <w:t>02002859</w:t>
      </w:r>
    </w:p>
    <w:p w:rsidR="00333165" w:rsidRPr="006A5CFA" w:rsidRDefault="00634B38"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Times New Roman" w:hAnsi="Times New Roman" w:cs="Times New Roman"/>
          <w:sz w:val="24"/>
          <w:szCs w:val="24"/>
          <w:lang w:eastAsia="ru-RU"/>
        </w:rPr>
        <w:t>1.3. Місце</w:t>
      </w:r>
      <w:r w:rsidR="00333165" w:rsidRPr="006A5CFA">
        <w:rPr>
          <w:rFonts w:ascii="Times New Roman" w:hAnsi="Times New Roman" w:cs="Times New Roman"/>
          <w:sz w:val="24"/>
          <w:szCs w:val="24"/>
        </w:rPr>
        <w:t xml:space="preserve"> знаходжен</w:t>
      </w:r>
      <w:r w:rsidRPr="006A5CFA">
        <w:rPr>
          <w:rFonts w:ascii="Times New Roman" w:eastAsia="Times New Roman" w:hAnsi="Times New Roman" w:cs="Times New Roman"/>
          <w:sz w:val="24"/>
          <w:szCs w:val="24"/>
          <w:lang w:eastAsia="ru-RU"/>
        </w:rPr>
        <w:t xml:space="preserve">ня: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9C1036" w:rsidRDefault="00634B38" w:rsidP="00883F9E">
      <w:pPr>
        <w:pStyle w:val="ac"/>
        <w:spacing w:after="0"/>
        <w:rPr>
          <w:lang w:val="uk-UA"/>
        </w:rPr>
      </w:pPr>
      <w:r w:rsidRPr="006A5CFA">
        <w:t>1.4. Відповідальна особа Замовника за проведення спрощеної закупівлі та надання роз’яснень щодо вимог предмета закупівлі:</w:t>
      </w:r>
      <w:r w:rsidR="008D4850" w:rsidRPr="006A5CFA">
        <w:t xml:space="preserve"> </w:t>
      </w:r>
      <w:r w:rsidR="00A01233" w:rsidRPr="006A5CFA">
        <w:rPr>
          <w:lang w:val="uk-UA"/>
        </w:rPr>
        <w:t>Стеценко Сергій Валерійович.</w:t>
      </w:r>
      <w:r w:rsidRPr="006A5CFA">
        <w:t>;</w:t>
      </w:r>
    </w:p>
    <w:p w:rsidR="00634B38" w:rsidRPr="006A5CFA" w:rsidRDefault="009C1036" w:rsidP="00883F9E">
      <w:pPr>
        <w:pStyle w:val="ac"/>
        <w:spacing w:after="0"/>
      </w:pPr>
      <w:r>
        <w:t xml:space="preserve"> </w:t>
      </w:r>
      <w:r>
        <w:rPr>
          <w:lang w:val="uk-UA"/>
        </w:rPr>
        <w:t>Т</w:t>
      </w:r>
      <w:r w:rsidR="00634B38" w:rsidRPr="006A5CFA">
        <w:t>ел.</w:t>
      </w:r>
      <w:r w:rsidR="00A12015" w:rsidRPr="006A5CFA">
        <w:rPr>
          <w:rFonts w:eastAsia="Arial"/>
          <w:lang w:eastAsia="en-US"/>
        </w:rPr>
        <w:t xml:space="preserve">  </w:t>
      </w:r>
      <w:r w:rsidR="00A01233" w:rsidRPr="006A5CFA">
        <w:rPr>
          <w:lang w:val="uk-UA" w:eastAsia="uk-UA"/>
        </w:rPr>
        <w:t>(05753) 5-13-73</w:t>
      </w:r>
      <w:r w:rsidR="00176C4E" w:rsidRPr="006A5CFA">
        <w:rPr>
          <w:rFonts w:eastAsia="Arial"/>
          <w:lang w:eastAsia="en-US"/>
        </w:rPr>
        <w:t>;</w:t>
      </w:r>
      <w:r w:rsidR="00634B38" w:rsidRPr="006A5CFA">
        <w:t xml:space="preserve"> електронна пошта</w:t>
      </w:r>
      <w:r w:rsidR="00A668E6" w:rsidRPr="006A5CFA">
        <w:t xml:space="preserve"> </w:t>
      </w:r>
      <w:r w:rsidR="00A01233" w:rsidRPr="006A5CFA">
        <w:rPr>
          <w:lang w:val="uk-UA"/>
        </w:rPr>
        <w:t xml:space="preserve"> </w:t>
      </w:r>
      <w:hyperlink r:id="rId7" w:history="1">
        <w:r w:rsidRPr="009C1036">
          <w:rPr>
            <w:rStyle w:val="a5"/>
            <w:rFonts w:eastAsia="Arial"/>
            <w:b/>
            <w:color w:val="auto"/>
            <w:u w:val="none"/>
            <w:lang w:val="pt-PT"/>
          </w:rPr>
          <w:t>mediс</w:t>
        </w:r>
        <w:r w:rsidRPr="009C1036">
          <w:rPr>
            <w:rStyle w:val="a5"/>
            <w:rFonts w:eastAsia="Arial"/>
            <w:b/>
            <w:color w:val="auto"/>
            <w:u w:val="none"/>
            <w:lang w:val="uk-UA"/>
          </w:rPr>
          <w:t>_</w:t>
        </w:r>
        <w:r w:rsidRPr="009C1036">
          <w:rPr>
            <w:rStyle w:val="a5"/>
            <w:rFonts w:eastAsia="Arial"/>
            <w:b/>
            <w:color w:val="auto"/>
            <w:u w:val="none"/>
            <w:lang w:val="pt-PT"/>
          </w:rPr>
          <w:t>valky</w:t>
        </w:r>
        <w:r w:rsidRPr="009C1036">
          <w:rPr>
            <w:rStyle w:val="a5"/>
            <w:rFonts w:eastAsia="Arial"/>
            <w:b/>
            <w:color w:val="auto"/>
            <w:u w:val="none"/>
          </w:rPr>
          <w:t>@</w:t>
        </w:r>
        <w:r w:rsidRPr="009C1036">
          <w:rPr>
            <w:rStyle w:val="a5"/>
            <w:rFonts w:eastAsia="Arial"/>
            <w:b/>
            <w:color w:val="auto"/>
            <w:u w:val="none"/>
            <w:lang w:val="pt-PT"/>
          </w:rPr>
          <w:t>ukr</w:t>
        </w:r>
        <w:r w:rsidRPr="009C1036">
          <w:rPr>
            <w:rStyle w:val="a5"/>
            <w:rFonts w:eastAsia="Arial"/>
            <w:b/>
            <w:color w:val="auto"/>
            <w:u w:val="none"/>
          </w:rPr>
          <w:t>.</w:t>
        </w:r>
        <w:r w:rsidRPr="009C1036">
          <w:rPr>
            <w:rStyle w:val="a5"/>
            <w:rFonts w:eastAsia="Arial"/>
            <w:b/>
            <w:color w:val="auto"/>
            <w:u w:val="none"/>
            <w:lang w:val="pt-PT"/>
          </w:rPr>
          <w:t>net</w:t>
        </w:r>
      </w:hyperlink>
    </w:p>
    <w:p w:rsidR="00634B38" w:rsidRPr="006A5CFA" w:rsidRDefault="00634B38" w:rsidP="00176C4E">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 xml:space="preserve">2. </w:t>
      </w:r>
      <w:r w:rsidRPr="006A5CFA">
        <w:rPr>
          <w:rFonts w:ascii="Times New Roman" w:eastAsia="Times New Roman" w:hAnsi="Times New Roman" w:cs="Times New Roman"/>
          <w:b/>
          <w:sz w:val="24"/>
          <w:szCs w:val="24"/>
          <w:lang w:eastAsia="ru-RU"/>
        </w:rPr>
        <w:tab/>
        <w:t>Інформація про предмет закупівлі.</w:t>
      </w:r>
    </w:p>
    <w:p w:rsidR="00634B38" w:rsidRPr="006A5CFA" w:rsidRDefault="00634B38" w:rsidP="00176C4E">
      <w:pPr>
        <w:pStyle w:val="normal"/>
        <w:tabs>
          <w:tab w:val="left" w:pos="142"/>
        </w:tabs>
        <w:spacing w:line="240" w:lineRule="auto"/>
        <w:jc w:val="both"/>
        <w:rPr>
          <w:rFonts w:ascii="Times New Roman" w:hAnsi="Times New Roman" w:cs="Times New Roman"/>
          <w:color w:val="auto"/>
          <w:sz w:val="24"/>
          <w:szCs w:val="24"/>
          <w:lang w:val="uk-UA"/>
        </w:rPr>
      </w:pPr>
      <w:r w:rsidRPr="006A5CFA">
        <w:rPr>
          <w:rFonts w:ascii="Times New Roman" w:hAnsi="Times New Roman" w:cs="Times New Roman"/>
          <w:color w:val="auto"/>
          <w:sz w:val="24"/>
          <w:szCs w:val="24"/>
          <w:lang w:val="uk-UA"/>
        </w:rPr>
        <w:t xml:space="preserve">2.1. Вид: </w:t>
      </w:r>
      <w:r w:rsidRPr="006A5CFA">
        <w:rPr>
          <w:rFonts w:ascii="Times New Roman" w:hAnsi="Times New Roman" w:cs="Times New Roman"/>
          <w:color w:val="auto"/>
          <w:sz w:val="24"/>
          <w:szCs w:val="24"/>
          <w:lang w:val="uk-UA" w:eastAsia="uk-UA"/>
        </w:rPr>
        <w:t>послуг</w:t>
      </w:r>
      <w:r w:rsidR="00523370" w:rsidRPr="006A5CFA">
        <w:rPr>
          <w:rFonts w:ascii="Times New Roman" w:hAnsi="Times New Roman" w:cs="Times New Roman"/>
          <w:color w:val="auto"/>
          <w:sz w:val="24"/>
          <w:szCs w:val="24"/>
          <w:lang w:val="uk-UA" w:eastAsia="uk-UA"/>
        </w:rPr>
        <w:t>а</w:t>
      </w:r>
      <w:r w:rsidRPr="006A5CFA">
        <w:rPr>
          <w:rFonts w:ascii="Times New Roman" w:hAnsi="Times New Roman" w:cs="Times New Roman"/>
          <w:b/>
          <w:color w:val="auto"/>
          <w:sz w:val="24"/>
          <w:szCs w:val="24"/>
          <w:lang w:val="uk-UA" w:eastAsia="uk-UA"/>
        </w:rPr>
        <w:t>.</w:t>
      </w:r>
    </w:p>
    <w:p w:rsidR="00266D31" w:rsidRPr="006A5CFA" w:rsidRDefault="00634B38" w:rsidP="00266D31">
      <w:pPr>
        <w:tabs>
          <w:tab w:val="left" w:pos="142"/>
          <w:tab w:val="left" w:pos="284"/>
        </w:tabs>
        <w:spacing w:after="0" w:line="240" w:lineRule="auto"/>
        <w:jc w:val="both"/>
        <w:rPr>
          <w:rFonts w:ascii="Times New Roman" w:hAnsi="Times New Roman" w:cs="Times New Roman"/>
          <w:b/>
          <w:sz w:val="24"/>
          <w:szCs w:val="24"/>
        </w:rPr>
      </w:pPr>
      <w:r w:rsidRPr="006A5CFA">
        <w:rPr>
          <w:rFonts w:ascii="Times New Roman" w:hAnsi="Times New Roman" w:cs="Times New Roman"/>
          <w:sz w:val="24"/>
          <w:szCs w:val="24"/>
        </w:rPr>
        <w:t xml:space="preserve">2.2. Найменування предмету закупівлі: </w:t>
      </w:r>
      <w:r w:rsidR="00266D31"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p>
    <w:p w:rsidR="00634B38" w:rsidRPr="006A5CFA" w:rsidRDefault="00634B38" w:rsidP="00266D31">
      <w:pPr>
        <w:tabs>
          <w:tab w:val="left" w:pos="142"/>
          <w:tab w:val="left" w:pos="284"/>
        </w:tabs>
        <w:spacing w:after="0" w:line="240" w:lineRule="auto"/>
        <w:jc w:val="both"/>
        <w:rPr>
          <w:rFonts w:ascii="Times New Roman" w:hAnsi="Times New Roman" w:cs="Times New Roman"/>
          <w:b/>
          <w:sz w:val="24"/>
          <w:szCs w:val="24"/>
        </w:rPr>
      </w:pPr>
      <w:r w:rsidRPr="006A5CFA">
        <w:rPr>
          <w:rFonts w:ascii="Times New Roman" w:hAnsi="Times New Roman" w:cs="Times New Roman"/>
          <w:b/>
          <w:sz w:val="24"/>
          <w:szCs w:val="24"/>
        </w:rPr>
        <w:t>2</w:t>
      </w:r>
      <w:r w:rsidRPr="006A5CFA">
        <w:rPr>
          <w:rFonts w:ascii="Times New Roman" w:hAnsi="Times New Roman" w:cs="Times New Roman"/>
          <w:sz w:val="24"/>
          <w:szCs w:val="24"/>
        </w:rPr>
        <w:t>.3. Кількість послуг: 1 послуга</w:t>
      </w:r>
      <w:r w:rsidRPr="006A5CFA">
        <w:rPr>
          <w:rFonts w:ascii="Times New Roman" w:hAnsi="Times New Roman" w:cs="Times New Roman"/>
          <w:b/>
          <w:sz w:val="24"/>
          <w:szCs w:val="24"/>
        </w:rPr>
        <w:t>.</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3.</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 xml:space="preserve">Послуги надаються відповідно до </w:t>
      </w:r>
      <w:r w:rsidR="006B3152" w:rsidRPr="006A5CFA">
        <w:rPr>
          <w:rFonts w:ascii="Times New Roman" w:hAnsi="Times New Roman" w:cs="Times New Roman"/>
          <w:b/>
          <w:sz w:val="24"/>
          <w:szCs w:val="24"/>
        </w:rPr>
        <w:t>чинного законодавства та діючих стандартів щодо відповідного виду послуг</w:t>
      </w:r>
      <w:r w:rsidRPr="006A5CFA">
        <w:rPr>
          <w:rFonts w:ascii="Times New Roman" w:hAnsi="Times New Roman" w:cs="Times New Roman"/>
          <w:b/>
          <w:sz w:val="24"/>
          <w:szCs w:val="24"/>
        </w:rPr>
        <w:t xml:space="preserve">. </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3.1.Технічні (якісні) вимоги до закупівлі: викладено в додатку №2 до Оголошення.</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4.</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 xml:space="preserve">Обсяг надання послуг визначений в Додатку №2 до Оголошення </w:t>
      </w:r>
    </w:p>
    <w:p w:rsidR="00333165" w:rsidRPr="006A5CFA" w:rsidRDefault="00634B38"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
          <w:sz w:val="24"/>
          <w:szCs w:val="24"/>
        </w:rPr>
        <w:t>4.1. Місце надання послуг:</w:t>
      </w:r>
      <w:r w:rsidRPr="006A5CFA">
        <w:rPr>
          <w:rFonts w:ascii="Times New Roman" w:eastAsia="Times New Roman" w:hAnsi="Times New Roman" w:cs="Times New Roman"/>
          <w:sz w:val="24"/>
          <w:szCs w:val="24"/>
          <w:lang w:eastAsia="ru-RU"/>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634B38" w:rsidRPr="006A5CFA" w:rsidRDefault="00634B38" w:rsidP="00883F9E">
      <w:pPr>
        <w:pStyle w:val="ac"/>
        <w:spacing w:after="0"/>
      </w:pPr>
      <w:r w:rsidRPr="006A5CFA">
        <w:rPr>
          <w:b/>
        </w:rPr>
        <w:t xml:space="preserve">5. Строк надання послуг: </w:t>
      </w:r>
      <w:r w:rsidRPr="006A5CFA">
        <w:t>з моменту підписання договору та скріплення печатками (за наявності) – по 31 грудня  202</w:t>
      </w:r>
      <w:r w:rsidR="00BD3AF2">
        <w:rPr>
          <w:lang w:val="uk-UA"/>
        </w:rPr>
        <w:t>2</w:t>
      </w:r>
      <w:r w:rsidRPr="006A5CFA">
        <w:t xml:space="preserve"> року.</w:t>
      </w:r>
    </w:p>
    <w:p w:rsidR="00634B38" w:rsidRPr="006A5CFA" w:rsidRDefault="00634B38" w:rsidP="00176C4E">
      <w:pPr>
        <w:widowControl w:val="0"/>
        <w:shd w:val="clear" w:color="auto" w:fill="FFFFFF"/>
        <w:tabs>
          <w:tab w:val="left" w:pos="142"/>
          <w:tab w:val="left" w:pos="284"/>
          <w:tab w:val="left" w:pos="49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CFA">
        <w:rPr>
          <w:rFonts w:ascii="Times New Roman" w:eastAsia="Times New Roman" w:hAnsi="Times New Roman" w:cs="Times New Roman"/>
          <w:b/>
          <w:sz w:val="24"/>
          <w:szCs w:val="24"/>
          <w:lang w:eastAsia="ru-RU"/>
        </w:rPr>
        <w:t>6.Умови розрахунків:</w:t>
      </w:r>
      <w:r w:rsidRPr="006A5CFA">
        <w:rPr>
          <w:rFonts w:ascii="Times New Roman" w:eastAsia="Times New Roman" w:hAnsi="Times New Roman" w:cs="Times New Roman"/>
          <w:sz w:val="24"/>
          <w:szCs w:val="24"/>
          <w:lang w:eastAsia="ru-RU"/>
        </w:rPr>
        <w:t xml:space="preserve"> </w:t>
      </w:r>
      <w:r w:rsidR="003D2FCA" w:rsidRPr="006A5CFA">
        <w:rPr>
          <w:rFonts w:ascii="Times New Roman" w:eastAsia="Times New Roman" w:hAnsi="Times New Roman" w:cs="Times New Roman"/>
          <w:sz w:val="24"/>
          <w:szCs w:val="24"/>
          <w:lang w:eastAsia="ru-RU"/>
        </w:rPr>
        <w:t>. Оплата за надані послуги здійснюється шляхом перерахування грошових коштів на розрахунковий рахунок Виконавця, на підставі акту наданих послуг протягом 30 (тридцяти) календарних днів з дати підписання вищезазначеного акту</w:t>
      </w:r>
      <w:r w:rsidRPr="006A5CFA">
        <w:rPr>
          <w:rFonts w:ascii="Times New Roman" w:eastAsia="Times New Roman" w:hAnsi="Times New Roman" w:cs="Times New Roman"/>
          <w:sz w:val="24"/>
          <w:szCs w:val="24"/>
          <w:lang w:eastAsia="ru-RU"/>
        </w:rPr>
        <w:t xml:space="preserve">. </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6.1. Валюта закупівлі: гривня.</w:t>
      </w:r>
    </w:p>
    <w:p w:rsidR="00634B38" w:rsidRPr="006A5CFA" w:rsidRDefault="00634B38" w:rsidP="00A668E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6A5CFA">
        <w:rPr>
          <w:rFonts w:ascii="Times New Roman" w:hAnsi="Times New Roman" w:cs="Times New Roman"/>
          <w:b/>
          <w:sz w:val="24"/>
          <w:szCs w:val="24"/>
        </w:rPr>
        <w:t>7. Очікувана вартість</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предмету закупівлі становить</w:t>
      </w:r>
      <w:r w:rsidRPr="006A5CFA">
        <w:rPr>
          <w:rFonts w:ascii="Times New Roman" w:hAnsi="Times New Roman" w:cs="Times New Roman"/>
          <w:sz w:val="24"/>
          <w:szCs w:val="24"/>
        </w:rPr>
        <w:t xml:space="preserve">: </w:t>
      </w:r>
      <w:r w:rsidR="00317FA9" w:rsidRPr="006A5CFA">
        <w:rPr>
          <w:rFonts w:ascii="Times New Roman" w:eastAsia="Times New Roman" w:hAnsi="Times New Roman" w:cs="Times New Roman"/>
          <w:sz w:val="24"/>
          <w:szCs w:val="24"/>
          <w:lang w:val="ru-RU" w:eastAsia="ru-RU"/>
        </w:rPr>
        <w:t xml:space="preserve">  </w:t>
      </w:r>
      <w:r w:rsidR="00BD3AF2">
        <w:rPr>
          <w:rFonts w:ascii="Times New Roman" w:eastAsia="Times New Roman" w:hAnsi="Times New Roman" w:cs="Times New Roman"/>
          <w:sz w:val="24"/>
          <w:szCs w:val="24"/>
          <w:lang w:val="ru-RU" w:eastAsia="ru-RU"/>
        </w:rPr>
        <w:t>26851</w:t>
      </w:r>
      <w:r w:rsidR="0087578D" w:rsidRPr="006A5CFA">
        <w:rPr>
          <w:rFonts w:ascii="Times New Roman" w:eastAsia="Times New Roman" w:hAnsi="Times New Roman" w:cs="Times New Roman"/>
          <w:sz w:val="24"/>
          <w:szCs w:val="24"/>
          <w:lang w:val="ru-RU" w:eastAsia="ru-RU"/>
        </w:rPr>
        <w:t xml:space="preserve"> </w:t>
      </w:r>
      <w:r w:rsidRPr="006A5CFA">
        <w:rPr>
          <w:rFonts w:ascii="Times New Roman" w:eastAsia="Times New Roman" w:hAnsi="Times New Roman" w:cs="Times New Roman"/>
          <w:sz w:val="24"/>
          <w:szCs w:val="24"/>
          <w:lang w:eastAsia="ru-RU"/>
        </w:rPr>
        <w:t>грн.</w:t>
      </w:r>
      <w:r w:rsidR="00BD3AF2">
        <w:rPr>
          <w:rFonts w:ascii="Times New Roman" w:eastAsia="Times New Roman" w:hAnsi="Times New Roman" w:cs="Times New Roman"/>
          <w:sz w:val="24"/>
          <w:szCs w:val="24"/>
          <w:lang w:eastAsia="ru-RU"/>
        </w:rPr>
        <w:t>2</w:t>
      </w:r>
      <w:r w:rsidR="00066BB8" w:rsidRPr="006A5CFA">
        <w:rPr>
          <w:rFonts w:ascii="Times New Roman" w:eastAsia="Times New Roman" w:hAnsi="Times New Roman" w:cs="Times New Roman"/>
          <w:sz w:val="24"/>
          <w:szCs w:val="24"/>
          <w:lang w:eastAsia="ru-RU"/>
        </w:rPr>
        <w:t>0 коп .</w:t>
      </w:r>
      <w:r w:rsidRPr="006A5CFA">
        <w:rPr>
          <w:rFonts w:ascii="Times New Roman" w:eastAsia="Times New Roman" w:hAnsi="Times New Roman" w:cs="Times New Roman"/>
          <w:sz w:val="24"/>
          <w:szCs w:val="24"/>
          <w:lang w:eastAsia="ru-RU"/>
        </w:rPr>
        <w:t xml:space="preserve"> (</w:t>
      </w:r>
      <w:r w:rsidR="00016C75">
        <w:rPr>
          <w:rFonts w:ascii="Times New Roman" w:eastAsia="Times New Roman" w:hAnsi="Times New Roman" w:cs="Times New Roman"/>
          <w:sz w:val="24"/>
          <w:szCs w:val="24"/>
          <w:lang w:eastAsia="ru-RU"/>
        </w:rPr>
        <w:t xml:space="preserve">двадцять </w:t>
      </w:r>
      <w:r w:rsidR="00BD3AF2">
        <w:rPr>
          <w:rFonts w:ascii="Times New Roman" w:eastAsia="Times New Roman" w:hAnsi="Times New Roman" w:cs="Times New Roman"/>
          <w:sz w:val="24"/>
          <w:szCs w:val="24"/>
          <w:lang w:eastAsia="ru-RU"/>
        </w:rPr>
        <w:t xml:space="preserve">шість тисяч вісімсот п’ятдесят одна  гривня </w:t>
      </w:r>
      <w:r w:rsidRPr="006A5CFA">
        <w:rPr>
          <w:rFonts w:ascii="Times New Roman" w:eastAsia="Times New Roman" w:hAnsi="Times New Roman" w:cs="Times New Roman"/>
          <w:sz w:val="24"/>
          <w:szCs w:val="24"/>
          <w:lang w:eastAsia="ru-RU"/>
        </w:rPr>
        <w:t xml:space="preserve"> </w:t>
      </w:r>
      <w:r w:rsidR="00BD3AF2">
        <w:rPr>
          <w:rFonts w:ascii="Times New Roman" w:eastAsia="Times New Roman" w:hAnsi="Times New Roman" w:cs="Times New Roman"/>
          <w:sz w:val="24"/>
          <w:szCs w:val="24"/>
          <w:lang w:eastAsia="ru-RU"/>
        </w:rPr>
        <w:t>2</w:t>
      </w:r>
      <w:r w:rsidRPr="006A5CFA">
        <w:rPr>
          <w:rFonts w:ascii="Times New Roman" w:eastAsia="Times New Roman" w:hAnsi="Times New Roman" w:cs="Times New Roman"/>
          <w:sz w:val="24"/>
          <w:szCs w:val="24"/>
          <w:lang w:eastAsia="ru-RU"/>
        </w:rPr>
        <w:t>0 коп.), у тому числі з ПДВ.</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8</w:t>
      </w:r>
      <w:r w:rsidR="00634B38" w:rsidRPr="006A5CFA">
        <w:rPr>
          <w:rFonts w:ascii="Times New Roman" w:hAnsi="Times New Roman" w:cs="Times New Roman"/>
          <w:b/>
          <w:sz w:val="24"/>
          <w:szCs w:val="24"/>
        </w:rPr>
        <w:t>. Розмір мінімального кроку пониження ціни:</w:t>
      </w:r>
      <w:r w:rsidR="00F82912" w:rsidRPr="006A5CFA">
        <w:rPr>
          <w:rFonts w:ascii="Times New Roman" w:hAnsi="Times New Roman" w:cs="Times New Roman"/>
          <w:sz w:val="24"/>
          <w:szCs w:val="24"/>
        </w:rPr>
        <w:t xml:space="preserve"> 0,5% (</w:t>
      </w:r>
      <w:r w:rsidR="00266D31" w:rsidRPr="006A5CFA">
        <w:rPr>
          <w:rFonts w:ascii="Times New Roman" w:hAnsi="Times New Roman" w:cs="Times New Roman"/>
          <w:sz w:val="24"/>
          <w:szCs w:val="24"/>
        </w:rPr>
        <w:t xml:space="preserve">  </w:t>
      </w:r>
      <w:r w:rsidR="00BD3AF2">
        <w:rPr>
          <w:rFonts w:ascii="Times New Roman" w:hAnsi="Times New Roman" w:cs="Times New Roman"/>
          <w:sz w:val="24"/>
          <w:szCs w:val="24"/>
        </w:rPr>
        <w:t>134</w:t>
      </w:r>
      <w:r w:rsidR="00016C75">
        <w:rPr>
          <w:rFonts w:ascii="Times New Roman" w:hAnsi="Times New Roman" w:cs="Times New Roman"/>
          <w:sz w:val="24"/>
          <w:szCs w:val="24"/>
        </w:rPr>
        <w:t>,</w:t>
      </w:r>
      <w:r w:rsidR="00BD3AF2">
        <w:rPr>
          <w:rFonts w:ascii="Times New Roman" w:hAnsi="Times New Roman" w:cs="Times New Roman"/>
          <w:sz w:val="24"/>
          <w:szCs w:val="24"/>
        </w:rPr>
        <w:t>26</w:t>
      </w:r>
      <w:r w:rsidR="00266D31" w:rsidRPr="006A5CFA">
        <w:rPr>
          <w:rFonts w:ascii="Times New Roman" w:hAnsi="Times New Roman" w:cs="Times New Roman"/>
          <w:sz w:val="24"/>
          <w:szCs w:val="24"/>
        </w:rPr>
        <w:t xml:space="preserve">   </w:t>
      </w:r>
      <w:r w:rsidR="00634B38" w:rsidRPr="006A5CFA">
        <w:rPr>
          <w:rFonts w:ascii="Times New Roman" w:hAnsi="Times New Roman" w:cs="Times New Roman"/>
          <w:sz w:val="24"/>
          <w:szCs w:val="24"/>
        </w:rPr>
        <w:t xml:space="preserve">грн.) </w:t>
      </w:r>
      <w:r w:rsidR="00016C75">
        <w:rPr>
          <w:rFonts w:ascii="Times New Roman" w:hAnsi="Times New Roman" w:cs="Times New Roman"/>
          <w:sz w:val="24"/>
          <w:szCs w:val="24"/>
        </w:rPr>
        <w:t xml:space="preserve"> </w:t>
      </w:r>
      <w:r w:rsidR="00634B38" w:rsidRPr="006A5CFA">
        <w:rPr>
          <w:rFonts w:ascii="Times New Roman" w:hAnsi="Times New Roman" w:cs="Times New Roman"/>
          <w:sz w:val="24"/>
          <w:szCs w:val="24"/>
        </w:rPr>
        <w:t>від суми очікуваної вартості.</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9</w:t>
      </w:r>
      <w:r w:rsidR="00634B38" w:rsidRPr="006A5CFA">
        <w:rPr>
          <w:rFonts w:ascii="Times New Roman" w:hAnsi="Times New Roman" w:cs="Times New Roman"/>
          <w:b/>
          <w:sz w:val="24"/>
          <w:szCs w:val="24"/>
        </w:rPr>
        <w:t>. Кваліфікаційні вимоги</w:t>
      </w:r>
      <w:r w:rsidR="00634B38" w:rsidRPr="006A5CFA">
        <w:rPr>
          <w:rFonts w:ascii="Times New Roman" w:hAnsi="Times New Roman" w:cs="Times New Roman"/>
          <w:sz w:val="24"/>
          <w:szCs w:val="24"/>
        </w:rPr>
        <w:t xml:space="preserve"> до Учасників та перелік документів, які їх підтверджують – викладено в додатку №3 до Оголошення.</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9.1</w:t>
      </w:r>
      <w:r w:rsidR="00634B38" w:rsidRPr="006A5CFA">
        <w:rPr>
          <w:rFonts w:ascii="Times New Roman" w:hAnsi="Times New Roman" w:cs="Times New Roman"/>
          <w:sz w:val="24"/>
          <w:szCs w:val="24"/>
        </w:rPr>
        <w:t xml:space="preserve"> Послуги повинні відповідати вимогам Замовника, чинного законодавства та діючих стандартів щодо відповідного виду послуг.</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9.2</w:t>
      </w:r>
      <w:r w:rsidR="00634B38" w:rsidRPr="006A5CFA">
        <w:rPr>
          <w:rFonts w:ascii="Times New Roman" w:hAnsi="Times New Roman" w:cs="Times New Roman"/>
          <w:sz w:val="24"/>
          <w:szCs w:val="24"/>
        </w:rPr>
        <w:t xml:space="preserve"> Вартість використаних під час технічного обслуговування видаткових матеріалів, проїзд фахівців Учасника та витрати на відрядження входить у вартість послуги. </w:t>
      </w:r>
    </w:p>
    <w:p w:rsidR="008D66AD" w:rsidRPr="006A5CFA" w:rsidRDefault="00A668E6" w:rsidP="00176C4E">
      <w:pPr>
        <w:tabs>
          <w:tab w:val="left" w:pos="142"/>
        </w:tabs>
        <w:suppressAutoHyphens/>
        <w:spacing w:after="0" w:line="240" w:lineRule="auto"/>
        <w:jc w:val="both"/>
        <w:rPr>
          <w:rFonts w:ascii="Times New Roman" w:hAnsi="Times New Roman" w:cs="Times New Roman"/>
          <w:sz w:val="24"/>
          <w:szCs w:val="24"/>
          <w:lang w:eastAsia="ar-SA"/>
        </w:rPr>
      </w:pPr>
      <w:r w:rsidRPr="006A5CFA">
        <w:rPr>
          <w:rFonts w:ascii="Times New Roman" w:hAnsi="Times New Roman" w:cs="Times New Roman"/>
          <w:sz w:val="24"/>
          <w:szCs w:val="24"/>
        </w:rPr>
        <w:t>9.3</w:t>
      </w:r>
      <w:r w:rsidR="00634B38" w:rsidRPr="006A5CFA">
        <w:rPr>
          <w:rFonts w:ascii="Times New Roman" w:hAnsi="Times New Roman" w:cs="Times New Roman"/>
          <w:sz w:val="24"/>
          <w:szCs w:val="24"/>
        </w:rPr>
        <w:t xml:space="preserve"> </w:t>
      </w:r>
      <w:r w:rsidR="00F977FE" w:rsidRPr="006A5CFA">
        <w:rPr>
          <w:rFonts w:ascii="Times New Roman" w:hAnsi="Times New Roman" w:cs="Times New Roman"/>
          <w:sz w:val="24"/>
          <w:szCs w:val="24"/>
          <w:lang w:eastAsia="ar-SA"/>
        </w:rPr>
        <w:t>Після надання п</w:t>
      </w:r>
      <w:r w:rsidR="00F977FE" w:rsidRPr="006A5CFA">
        <w:rPr>
          <w:rFonts w:ascii="Times New Roman" w:eastAsia="Times New Roman" w:hAnsi="Times New Roman" w:cs="Times New Roman"/>
          <w:sz w:val="24"/>
          <w:szCs w:val="24"/>
          <w:lang w:eastAsia="ru-RU"/>
        </w:rPr>
        <w:t xml:space="preserve">ослуги з </w:t>
      </w:r>
      <w:r w:rsidR="00266D31" w:rsidRPr="006A5CFA">
        <w:rPr>
          <w:rFonts w:ascii="Times New Roman" w:eastAsia="Times New Roman" w:hAnsi="Times New Roman" w:cs="Times New Roman"/>
          <w:sz w:val="24"/>
          <w:szCs w:val="24"/>
          <w:lang w:eastAsia="ru-RU"/>
        </w:rPr>
        <w:t xml:space="preserve"> технічного обслуговування ліфтів </w:t>
      </w:r>
      <w:r w:rsidR="00F977FE" w:rsidRPr="006A5CFA">
        <w:rPr>
          <w:rFonts w:ascii="Times New Roman" w:eastAsia="Times New Roman" w:hAnsi="Times New Roman" w:cs="Times New Roman"/>
          <w:sz w:val="24"/>
          <w:szCs w:val="24"/>
          <w:lang w:eastAsia="ru-RU"/>
        </w:rPr>
        <w:t>У</w:t>
      </w:r>
      <w:r w:rsidR="00F977FE" w:rsidRPr="006A5CFA">
        <w:rPr>
          <w:rFonts w:ascii="Times New Roman" w:hAnsi="Times New Roman" w:cs="Times New Roman"/>
          <w:sz w:val="24"/>
          <w:szCs w:val="24"/>
          <w:lang w:eastAsia="ar-SA"/>
        </w:rPr>
        <w:t>часник несе відповідальність за якість наданих послуг</w:t>
      </w:r>
      <w:r w:rsidR="00EF7DD0" w:rsidRPr="006A5CFA">
        <w:rPr>
          <w:rFonts w:ascii="Times New Roman" w:hAnsi="Times New Roman" w:cs="Times New Roman"/>
          <w:sz w:val="24"/>
          <w:szCs w:val="24"/>
          <w:lang w:eastAsia="ar-SA"/>
        </w:rPr>
        <w:t>.</w:t>
      </w:r>
    </w:p>
    <w:p w:rsidR="003F0E74" w:rsidRPr="006A5CFA" w:rsidRDefault="003F0E74" w:rsidP="00176C4E">
      <w:pPr>
        <w:tabs>
          <w:tab w:val="left" w:pos="142"/>
        </w:tabs>
        <w:spacing w:after="0" w:line="240" w:lineRule="auto"/>
        <w:jc w:val="both"/>
        <w:rPr>
          <w:rFonts w:ascii="Times New Roman" w:hAnsi="Times New Roman" w:cs="Times New Roman"/>
          <w:sz w:val="24"/>
          <w:szCs w:val="24"/>
          <w:lang w:eastAsia="ar-SA"/>
        </w:rPr>
      </w:pPr>
    </w:p>
    <w:p w:rsidR="00634B38" w:rsidRPr="006A5CFA" w:rsidRDefault="00B84D0C" w:rsidP="00176C4E">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D23D0" w:rsidRPr="006A5CFA">
        <w:rPr>
          <w:rFonts w:ascii="Times New Roman" w:hAnsi="Times New Roman" w:cs="Times New Roman"/>
          <w:b/>
          <w:sz w:val="24"/>
          <w:szCs w:val="24"/>
        </w:rPr>
        <w:t>1</w:t>
      </w:r>
      <w:r w:rsidR="0085521E" w:rsidRPr="006A5CFA">
        <w:rPr>
          <w:rFonts w:ascii="Times New Roman" w:hAnsi="Times New Roman" w:cs="Times New Roman"/>
          <w:b/>
          <w:sz w:val="24"/>
          <w:szCs w:val="24"/>
          <w:lang w:val="ru-RU"/>
        </w:rPr>
        <w:t>0</w:t>
      </w:r>
      <w:r w:rsidR="00634B38" w:rsidRPr="006A5CFA">
        <w:rPr>
          <w:rFonts w:ascii="Times New Roman" w:hAnsi="Times New Roman" w:cs="Times New Roman"/>
          <w:b/>
          <w:sz w:val="24"/>
          <w:szCs w:val="24"/>
        </w:rPr>
        <w:t>. Додатки до оголошення:</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№1 – Цінова пропозиція;</w:t>
      </w:r>
    </w:p>
    <w:p w:rsidR="00634B38" w:rsidRPr="006A5CFA" w:rsidRDefault="00634B38" w:rsidP="00176C4E">
      <w:pPr>
        <w:tabs>
          <w:tab w:val="left" w:pos="142"/>
        </w:tabs>
        <w:spacing w:after="0" w:line="240" w:lineRule="auto"/>
        <w:rPr>
          <w:rFonts w:ascii="Times New Roman" w:hAnsi="Times New Roman" w:cs="Times New Roman"/>
          <w:bCs/>
          <w:sz w:val="24"/>
          <w:szCs w:val="24"/>
        </w:rPr>
      </w:pPr>
      <w:r w:rsidRPr="006A5CFA">
        <w:rPr>
          <w:rFonts w:ascii="Times New Roman" w:hAnsi="Times New Roman" w:cs="Times New Roman"/>
          <w:sz w:val="24"/>
          <w:szCs w:val="24"/>
        </w:rPr>
        <w:lastRenderedPageBreak/>
        <w:t xml:space="preserve">Додаток №2 – </w:t>
      </w:r>
      <w:r w:rsidR="00F977FE" w:rsidRPr="006A5CFA">
        <w:rPr>
          <w:rFonts w:ascii="Times New Roman" w:hAnsi="Times New Roman" w:cs="Times New Roman"/>
          <w:bCs/>
          <w:sz w:val="24"/>
          <w:szCs w:val="24"/>
        </w:rPr>
        <w:t>Інформація про технічні, якісні та кількісні характеристики предмета закупівлі</w:t>
      </w:r>
      <w:r w:rsidR="00176C4E" w:rsidRPr="006A5CFA">
        <w:rPr>
          <w:rFonts w:ascii="Times New Roman" w:hAnsi="Times New Roman" w:cs="Times New Roman"/>
          <w:bCs/>
          <w:sz w:val="24"/>
          <w:szCs w:val="24"/>
        </w:rPr>
        <w:t>;</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№3 – Кваліфікаційні вимоги до Учасника та перелік документів, які їх підтверджують;</w:t>
      </w:r>
    </w:p>
    <w:p w:rsidR="00634B38" w:rsidRPr="006A5CFA" w:rsidRDefault="00176C4E"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№4 – Проект договору.</w:t>
      </w:r>
    </w:p>
    <w:p w:rsidR="008D66AD" w:rsidRPr="006A5CFA" w:rsidRDefault="008D66AD" w:rsidP="00176C4E">
      <w:pPr>
        <w:tabs>
          <w:tab w:val="left" w:pos="142"/>
        </w:tabs>
        <w:spacing w:after="0" w:line="240" w:lineRule="auto"/>
        <w:jc w:val="both"/>
        <w:rPr>
          <w:rFonts w:ascii="Times New Roman" w:hAnsi="Times New Roman" w:cs="Times New Roman"/>
          <w:sz w:val="24"/>
          <w:szCs w:val="24"/>
        </w:rPr>
      </w:pPr>
    </w:p>
    <w:p w:rsidR="00016463" w:rsidRPr="006A5CFA" w:rsidRDefault="00016463"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val="ru-RU" w:eastAsia="ru-RU"/>
        </w:rPr>
      </w:pPr>
    </w:p>
    <w:p w:rsidR="0085521E" w:rsidRPr="006A5CFA" w:rsidRDefault="0085521E" w:rsidP="008D66AD">
      <w:pPr>
        <w:tabs>
          <w:tab w:val="left" w:pos="142"/>
        </w:tabs>
        <w:spacing w:after="0" w:line="240" w:lineRule="auto"/>
        <w:ind w:left="8505"/>
        <w:jc w:val="both"/>
        <w:rPr>
          <w:rFonts w:ascii="Times New Roman" w:eastAsia="Times New Roman" w:hAnsi="Times New Roman" w:cs="Times New Roman"/>
          <w:b/>
          <w:sz w:val="24"/>
          <w:szCs w:val="24"/>
          <w:lang w:val="ru-RU"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091056">
      <w:pPr>
        <w:tabs>
          <w:tab w:val="left" w:pos="142"/>
        </w:tabs>
        <w:spacing w:after="0" w:line="240" w:lineRule="auto"/>
        <w:jc w:val="both"/>
        <w:rPr>
          <w:rFonts w:ascii="Times New Roman" w:eastAsia="Times New Roman" w:hAnsi="Times New Roman" w:cs="Times New Roman"/>
          <w:b/>
          <w:sz w:val="24"/>
          <w:szCs w:val="24"/>
          <w:lang w:eastAsia="ru-RU"/>
        </w:rPr>
      </w:pPr>
    </w:p>
    <w:p w:rsidR="006B3840" w:rsidRPr="006A5CFA" w:rsidRDefault="006B3840"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091056" w:rsidRPr="006A5CFA" w:rsidRDefault="00091056" w:rsidP="00091056">
      <w:pPr>
        <w:tabs>
          <w:tab w:val="left" w:pos="142"/>
        </w:tabs>
        <w:spacing w:after="0" w:line="240" w:lineRule="auto"/>
        <w:jc w:val="both"/>
        <w:rPr>
          <w:rFonts w:ascii="Times New Roman" w:eastAsia="Times New Roman" w:hAnsi="Times New Roman" w:cs="Times New Roman"/>
          <w:b/>
          <w:sz w:val="24"/>
          <w:szCs w:val="24"/>
          <w:lang w:eastAsia="ru-RU"/>
        </w:rPr>
      </w:pPr>
    </w:p>
    <w:p w:rsidR="00634B38" w:rsidRPr="006A5CFA" w:rsidRDefault="00634B38" w:rsidP="00091056">
      <w:pPr>
        <w:tabs>
          <w:tab w:val="left" w:pos="142"/>
        </w:tabs>
        <w:spacing w:after="0" w:line="240" w:lineRule="auto"/>
        <w:jc w:val="right"/>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Додаток 1</w:t>
      </w:r>
    </w:p>
    <w:p w:rsidR="00176C4E" w:rsidRPr="006A5CFA" w:rsidRDefault="00176C4E" w:rsidP="00091056">
      <w:pPr>
        <w:tabs>
          <w:tab w:val="left" w:pos="142"/>
        </w:tabs>
        <w:spacing w:after="0" w:line="240" w:lineRule="auto"/>
        <w:jc w:val="right"/>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до Оголошення</w:t>
      </w:r>
    </w:p>
    <w:p w:rsidR="00443260" w:rsidRPr="006A5CFA" w:rsidRDefault="00443260" w:rsidP="008D66AD">
      <w:pPr>
        <w:tabs>
          <w:tab w:val="left" w:pos="142"/>
          <w:tab w:val="left" w:pos="284"/>
        </w:tabs>
        <w:spacing w:after="0" w:line="240" w:lineRule="auto"/>
        <w:rPr>
          <w:rFonts w:ascii="Times New Roman" w:eastAsia="Times New Roman" w:hAnsi="Times New Roman" w:cs="Times New Roman"/>
          <w:b/>
          <w:sz w:val="24"/>
          <w:szCs w:val="24"/>
          <w:lang w:eastAsia="zh-CN"/>
        </w:rPr>
      </w:pPr>
    </w:p>
    <w:p w:rsidR="00443260" w:rsidRPr="006A5CFA" w:rsidRDefault="00443260" w:rsidP="008D66AD">
      <w:pPr>
        <w:tabs>
          <w:tab w:val="left" w:pos="142"/>
          <w:tab w:val="left" w:pos="284"/>
        </w:tabs>
        <w:spacing w:after="0" w:line="240" w:lineRule="auto"/>
        <w:jc w:val="center"/>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ЦІНОВА ПРОПОЗИЦІЯ</w:t>
      </w:r>
    </w:p>
    <w:p w:rsidR="00634B38" w:rsidRPr="006A5CFA" w:rsidRDefault="00634B38" w:rsidP="008D66AD">
      <w:pPr>
        <w:tabs>
          <w:tab w:val="left" w:pos="142"/>
        </w:tabs>
        <w:suppressAutoHyphens/>
        <w:spacing w:after="0" w:line="240" w:lineRule="auto"/>
        <w:rPr>
          <w:rFonts w:ascii="Times New Roman" w:eastAsia="Times New Roman" w:hAnsi="Times New Roman" w:cs="Times New Roman"/>
          <w:i/>
          <w:iCs/>
          <w:sz w:val="24"/>
          <w:szCs w:val="24"/>
          <w:lang w:eastAsia="zh-CN"/>
        </w:rPr>
      </w:pPr>
    </w:p>
    <w:p w:rsidR="00443260" w:rsidRPr="006A5CFA" w:rsidRDefault="00443260" w:rsidP="008D66AD">
      <w:pPr>
        <w:tabs>
          <w:tab w:val="left" w:pos="142"/>
        </w:tabs>
        <w:suppressAutoHyphens/>
        <w:spacing w:after="0" w:line="240" w:lineRule="auto"/>
        <w:rPr>
          <w:rFonts w:ascii="Times New Roman" w:eastAsia="Times New Roman" w:hAnsi="Times New Roman" w:cs="Times New Roman"/>
          <w:i/>
          <w:sz w:val="24"/>
          <w:szCs w:val="24"/>
          <w:lang w:eastAsia="zh-CN"/>
        </w:rPr>
      </w:pPr>
      <w:r w:rsidRPr="006A5CFA">
        <w:rPr>
          <w:rFonts w:ascii="Times New Roman" w:eastAsia="Times New Roman" w:hAnsi="Times New Roman" w:cs="Times New Roman"/>
          <w:i/>
          <w:sz w:val="24"/>
          <w:szCs w:val="24"/>
          <w:lang w:eastAsia="zh-CN"/>
        </w:rPr>
        <w:t>Форма пропозиції, яка подається Учасником на фірмовому бланку.</w:t>
      </w:r>
    </w:p>
    <w:p w:rsidR="00443260" w:rsidRPr="006A5CFA" w:rsidRDefault="00443260" w:rsidP="008D66AD">
      <w:pPr>
        <w:tabs>
          <w:tab w:val="left" w:pos="142"/>
        </w:tabs>
        <w:suppressAutoHyphens/>
        <w:spacing w:after="0" w:line="240" w:lineRule="auto"/>
        <w:rPr>
          <w:rFonts w:ascii="Times New Roman" w:eastAsia="Times New Roman" w:hAnsi="Times New Roman" w:cs="Times New Roman"/>
          <w:i/>
          <w:iCs/>
          <w:sz w:val="24"/>
          <w:szCs w:val="24"/>
          <w:lang w:eastAsia="zh-CN"/>
        </w:rPr>
      </w:pPr>
      <w:r w:rsidRPr="006A5CFA">
        <w:rPr>
          <w:rFonts w:ascii="Times New Roman" w:eastAsia="Times New Roman" w:hAnsi="Times New Roman" w:cs="Times New Roman"/>
          <w:i/>
          <w:iCs/>
          <w:sz w:val="24"/>
          <w:szCs w:val="24"/>
          <w:lang w:eastAsia="zh-CN"/>
        </w:rPr>
        <w:t>Учасник не повинен відступати від даної форми.</w:t>
      </w:r>
    </w:p>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p>
    <w:tbl>
      <w:tblPr>
        <w:tblW w:w="10043"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803"/>
      </w:tblGrid>
      <w:tr w:rsidR="008D66AD" w:rsidRPr="006A5CFA" w:rsidTr="008D66AD">
        <w:trPr>
          <w:jc w:val="center"/>
        </w:trPr>
        <w:tc>
          <w:tcPr>
            <w:tcW w:w="3240" w:type="dxa"/>
            <w:vMerge w:val="restart"/>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Відомості про підприємство</w:t>
            </w: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Повне найменування учасника – суб’єкта господарювання</w:t>
            </w:r>
          </w:p>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p>
        </w:tc>
      </w:tr>
      <w:tr w:rsidR="008D66AD" w:rsidRPr="006A5CFA" w:rsidTr="008D66AD">
        <w:trPr>
          <w:jc w:val="center"/>
        </w:trPr>
        <w:tc>
          <w:tcPr>
            <w:tcW w:w="3240" w:type="dxa"/>
            <w:vMerge/>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Ідентифікаційний код за ЄДРПОУ</w:t>
            </w:r>
          </w:p>
        </w:tc>
      </w:tr>
      <w:tr w:rsidR="008D66AD" w:rsidRPr="006A5CFA" w:rsidTr="008D66AD">
        <w:trPr>
          <w:jc w:val="center"/>
        </w:trPr>
        <w:tc>
          <w:tcPr>
            <w:tcW w:w="3240" w:type="dxa"/>
            <w:vMerge/>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Реквізити (адреса - юридична та фактична, телефон, факс, телефон для контактів)</w:t>
            </w:r>
          </w:p>
        </w:tc>
      </w:tr>
      <w:tr w:rsidR="00443260" w:rsidRPr="006A5CFA" w:rsidTr="008D66AD">
        <w:trPr>
          <w:trHeight w:val="799"/>
          <w:jc w:val="center"/>
        </w:trPr>
        <w:tc>
          <w:tcPr>
            <w:tcW w:w="3240"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Вартість пропозиції</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 xml:space="preserve">Учасник вказує загальну вартість предмету закупівлі в гривнях цифрами та прописом з урахуванням ПДВ. </w:t>
            </w:r>
          </w:p>
        </w:tc>
      </w:tr>
      <w:tr w:rsidR="00443260" w:rsidRPr="006A5CFA" w:rsidTr="008D66AD">
        <w:trPr>
          <w:trHeight w:val="463"/>
          <w:jc w:val="center"/>
        </w:trPr>
        <w:tc>
          <w:tcPr>
            <w:tcW w:w="3240" w:type="dxa"/>
            <w:vAlign w:val="center"/>
          </w:tcPr>
          <w:p w:rsidR="00634B38" w:rsidRPr="006A5CFA" w:rsidRDefault="00303E50"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 xml:space="preserve">Термін </w:t>
            </w:r>
            <w:r w:rsidR="00634B38" w:rsidRPr="006A5CFA">
              <w:rPr>
                <w:rFonts w:ascii="Times New Roman" w:eastAsia="Times New Roman" w:hAnsi="Times New Roman" w:cs="Times New Roman"/>
                <w:b/>
                <w:sz w:val="24"/>
                <w:szCs w:val="24"/>
                <w:lang w:eastAsia="zh-CN"/>
              </w:rPr>
              <w:t>надання послуг</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Учасн</w:t>
            </w:r>
            <w:r w:rsidR="00303E50" w:rsidRPr="006A5CFA">
              <w:rPr>
                <w:rFonts w:ascii="Times New Roman" w:eastAsia="Times New Roman" w:hAnsi="Times New Roman" w:cs="Times New Roman"/>
                <w:sz w:val="24"/>
                <w:szCs w:val="24"/>
                <w:lang w:eastAsia="zh-CN"/>
              </w:rPr>
              <w:t xml:space="preserve">ик вказує термін </w:t>
            </w:r>
            <w:r w:rsidRPr="006A5CFA">
              <w:rPr>
                <w:rFonts w:ascii="Times New Roman" w:eastAsia="Times New Roman" w:hAnsi="Times New Roman" w:cs="Times New Roman"/>
                <w:sz w:val="24"/>
                <w:szCs w:val="24"/>
                <w:lang w:eastAsia="zh-CN"/>
              </w:rPr>
              <w:t xml:space="preserve"> надання послуг </w:t>
            </w:r>
          </w:p>
        </w:tc>
      </w:tr>
      <w:tr w:rsidR="00443260" w:rsidRPr="006A5CFA" w:rsidTr="008D66AD">
        <w:trPr>
          <w:jc w:val="center"/>
        </w:trPr>
        <w:tc>
          <w:tcPr>
            <w:tcW w:w="3240"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Відомості про особу (осіб), які уповноважені представляти інтереси Учасника</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(Прізвище, ім’я, по батькові, посада, контактний телефон).</w:t>
            </w:r>
          </w:p>
        </w:tc>
      </w:tr>
    </w:tbl>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634B38"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 xml:space="preserve">         Ми, ______________(</w:t>
      </w:r>
      <w:r w:rsidRPr="006A5CFA">
        <w:rPr>
          <w:rFonts w:ascii="Times New Roman" w:hAnsi="Times New Roman" w:cs="Times New Roman"/>
          <w:i/>
          <w:sz w:val="24"/>
          <w:szCs w:val="24"/>
          <w:u w:val="single"/>
        </w:rPr>
        <w:t>назва Учасника</w:t>
      </w:r>
      <w:r w:rsidRPr="006A5CFA">
        <w:rPr>
          <w:rFonts w:ascii="Times New Roman" w:hAnsi="Times New Roman" w:cs="Times New Roman"/>
          <w:sz w:val="24"/>
          <w:szCs w:val="24"/>
        </w:rPr>
        <w:t xml:space="preserve">)__________________, надаємо свою пропозицію щодо участі у спрощеній закупівлі за предметом закупівлі: </w:t>
      </w:r>
      <w:r w:rsidR="00266D31"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r w:rsidR="008D66AD" w:rsidRPr="006A5CFA">
        <w:rPr>
          <w:rFonts w:ascii="Times New Roman" w:hAnsi="Times New Roman" w:cs="Times New Roman"/>
          <w:b/>
          <w:sz w:val="24"/>
          <w:szCs w:val="24"/>
        </w:rPr>
        <w:tab/>
      </w:r>
      <w:r w:rsidR="008D66AD" w:rsidRPr="006A5CFA">
        <w:rPr>
          <w:rFonts w:ascii="Times New Roman" w:hAnsi="Times New Roman" w:cs="Times New Roman"/>
          <w:sz w:val="24"/>
          <w:szCs w:val="24"/>
        </w:rPr>
        <w:t xml:space="preserve">     </w:t>
      </w:r>
      <w:r w:rsidRPr="006A5CFA">
        <w:rPr>
          <w:rFonts w:ascii="Times New Roman" w:hAnsi="Times New Roman" w:cs="Times New Roman"/>
          <w:sz w:val="24"/>
          <w:szCs w:val="24"/>
        </w:rPr>
        <w:t>Вивчивши документаці</w:t>
      </w:r>
      <w:r w:rsidR="00243228" w:rsidRPr="006A5CFA">
        <w:rPr>
          <w:rFonts w:ascii="Times New Roman" w:hAnsi="Times New Roman" w:cs="Times New Roman"/>
          <w:sz w:val="24"/>
          <w:szCs w:val="24"/>
        </w:rPr>
        <w:t xml:space="preserve">ю (необхідні </w:t>
      </w:r>
      <w:r w:rsidRPr="006A5CFA">
        <w:rPr>
          <w:rFonts w:ascii="Times New Roman" w:hAnsi="Times New Roman" w:cs="Times New Roman"/>
          <w:sz w:val="24"/>
          <w:szCs w:val="24"/>
        </w:rPr>
        <w:t>технічні,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8D66AD" w:rsidRPr="006A5CFA" w:rsidRDefault="008D66AD"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tbl>
      <w:tblPr>
        <w:tblW w:w="9770" w:type="dxa"/>
        <w:jc w:val="center"/>
        <w:tblInd w:w="-172" w:type="dxa"/>
        <w:tblLayout w:type="fixed"/>
        <w:tblLook w:val="00A0"/>
      </w:tblPr>
      <w:tblGrid>
        <w:gridCol w:w="832"/>
        <w:gridCol w:w="2949"/>
        <w:gridCol w:w="2344"/>
        <w:gridCol w:w="940"/>
        <w:gridCol w:w="1276"/>
        <w:gridCol w:w="1429"/>
      </w:tblGrid>
      <w:tr w:rsidR="00995CD0" w:rsidRPr="006A5CFA" w:rsidTr="00B84D0C">
        <w:trPr>
          <w:cantSplit/>
          <w:trHeight w:val="658"/>
          <w:jc w:val="center"/>
        </w:trPr>
        <w:tc>
          <w:tcPr>
            <w:tcW w:w="832"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 з/п</w:t>
            </w:r>
          </w:p>
        </w:tc>
        <w:tc>
          <w:tcPr>
            <w:tcW w:w="2949" w:type="dxa"/>
            <w:tcBorders>
              <w:top w:val="single" w:sz="4" w:space="0" w:color="auto"/>
              <w:left w:val="nil"/>
              <w:bottom w:val="single" w:sz="4" w:space="0" w:color="auto"/>
              <w:right w:val="single" w:sz="4" w:space="0" w:color="auto"/>
            </w:tcBorders>
            <w:vAlign w:val="center"/>
          </w:tcPr>
          <w:p w:rsidR="00995CD0" w:rsidRPr="006A5CFA" w:rsidRDefault="00995CD0" w:rsidP="00B127E3">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Найменування ліфта</w:t>
            </w:r>
          </w:p>
        </w:tc>
        <w:tc>
          <w:tcPr>
            <w:tcW w:w="2344" w:type="dxa"/>
            <w:tcBorders>
              <w:top w:val="single" w:sz="4" w:space="0" w:color="auto"/>
              <w:left w:val="nil"/>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Місцезнаходження</w:t>
            </w:r>
          </w:p>
        </w:tc>
        <w:tc>
          <w:tcPr>
            <w:tcW w:w="940"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 xml:space="preserve">Кількість ліфтів </w:t>
            </w:r>
          </w:p>
        </w:tc>
        <w:tc>
          <w:tcPr>
            <w:tcW w:w="1276"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за місяць</w:t>
            </w:r>
          </w:p>
        </w:tc>
        <w:tc>
          <w:tcPr>
            <w:tcW w:w="1429" w:type="dxa"/>
            <w:tcBorders>
              <w:top w:val="single" w:sz="4" w:space="0" w:color="auto"/>
              <w:left w:val="single" w:sz="4" w:space="0" w:color="auto"/>
              <w:bottom w:val="single" w:sz="4" w:space="0" w:color="auto"/>
              <w:right w:val="single" w:sz="4" w:space="0" w:color="auto"/>
            </w:tcBorders>
          </w:tcPr>
          <w:p w:rsidR="00995CD0" w:rsidRPr="006A5CFA" w:rsidRDefault="00995CD0" w:rsidP="00A92873">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до 31.12.202</w:t>
            </w:r>
            <w:r w:rsidR="00A92873">
              <w:rPr>
                <w:rFonts w:ascii="Times New Roman" w:eastAsia="Times New Roman" w:hAnsi="Times New Roman" w:cs="Times New Roman"/>
                <w:b/>
                <w:bCs/>
                <w:sz w:val="24"/>
                <w:szCs w:val="24"/>
                <w:lang w:eastAsia="zh-CN"/>
              </w:rPr>
              <w:t>2</w:t>
            </w:r>
          </w:p>
        </w:tc>
      </w:tr>
      <w:tr w:rsidR="00995CD0" w:rsidRPr="006A5CFA" w:rsidTr="00B84D0C">
        <w:trPr>
          <w:cantSplit/>
          <w:trHeight w:val="329"/>
          <w:jc w:val="center"/>
        </w:trPr>
        <w:tc>
          <w:tcPr>
            <w:tcW w:w="832"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ind w:left="-562"/>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1.</w:t>
            </w:r>
          </w:p>
        </w:tc>
        <w:tc>
          <w:tcPr>
            <w:tcW w:w="2949" w:type="dxa"/>
            <w:tcBorders>
              <w:top w:val="nil"/>
              <w:left w:val="single" w:sz="4" w:space="0" w:color="auto"/>
              <w:bottom w:val="single" w:sz="4" w:space="0" w:color="auto"/>
              <w:right w:val="single" w:sz="4" w:space="0" w:color="auto"/>
            </w:tcBorders>
            <w:vAlign w:val="center"/>
          </w:tcPr>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Ліфт лікарняний .</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Тип ліфта – Б5-ГВ;</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Вантажопідйомність</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- 4;</w:t>
            </w:r>
          </w:p>
          <w:p w:rsidR="00AB67C5"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Висота підйому 12 м.</w:t>
            </w:r>
            <w:r w:rsidR="00AB67C5" w:rsidRPr="006A5CFA">
              <w:rPr>
                <w:rFonts w:ascii="Times New Roman" w:eastAsia="Times New Roman" w:hAnsi="Times New Roman" w:cs="Times New Roman"/>
                <w:color w:val="000000"/>
                <w:sz w:val="24"/>
                <w:szCs w:val="24"/>
              </w:rPr>
              <w:t>.</w:t>
            </w:r>
          </w:p>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2344" w:type="dxa"/>
            <w:tcBorders>
              <w:top w:val="single" w:sz="4" w:space="0" w:color="auto"/>
              <w:left w:val="nil"/>
              <w:bottom w:val="single" w:sz="4" w:space="0" w:color="auto"/>
              <w:right w:val="single" w:sz="4" w:space="0" w:color="auto"/>
            </w:tcBorders>
          </w:tcPr>
          <w:p w:rsidR="00333165" w:rsidRPr="006A5CFA" w:rsidRDefault="00333165"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vAlign w:val="center"/>
          </w:tcPr>
          <w:p w:rsidR="00995CD0" w:rsidRPr="006A5CFA" w:rsidRDefault="00066BB8" w:rsidP="00AB67C5">
            <w:pPr>
              <w:tabs>
                <w:tab w:val="left" w:pos="142"/>
              </w:tabs>
              <w:suppressAutoHyphens/>
              <w:spacing w:after="0" w:line="240" w:lineRule="auto"/>
              <w:jc w:val="center"/>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2</w:t>
            </w:r>
          </w:p>
        </w:tc>
        <w:tc>
          <w:tcPr>
            <w:tcW w:w="1276"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r>
      <w:tr w:rsidR="00995CD0" w:rsidRPr="006A5CFA" w:rsidTr="00B84D0C">
        <w:trPr>
          <w:cantSplit/>
          <w:trHeight w:val="329"/>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shd w:val="clear" w:color="auto" w:fill="FFFFFF"/>
              <w:tabs>
                <w:tab w:val="left" w:pos="142"/>
              </w:tabs>
              <w:suppressAutoHyphens/>
              <w:spacing w:after="0" w:line="240" w:lineRule="auto"/>
              <w:jc w:val="right"/>
              <w:rPr>
                <w:rFonts w:ascii="Times New Roman" w:eastAsia="Times New Roman" w:hAnsi="Times New Roman" w:cs="Times New Roman"/>
                <w:sz w:val="24"/>
                <w:szCs w:val="24"/>
                <w:lang w:eastAsia="zh-CN"/>
              </w:rPr>
            </w:pPr>
            <w:r w:rsidRPr="006A5CFA">
              <w:rPr>
                <w:rFonts w:ascii="Times New Roman" w:eastAsia="Times New Roman" w:hAnsi="Times New Roman" w:cs="Times New Roman"/>
                <w:b/>
                <w:sz w:val="24"/>
                <w:szCs w:val="24"/>
                <w:lang w:val="ru-RU" w:eastAsia="zh-CN"/>
              </w:rPr>
              <w:t>Всього без 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r>
      <w:tr w:rsidR="00995CD0" w:rsidRPr="006A5CFA" w:rsidTr="00B84D0C">
        <w:trPr>
          <w:cantSplit/>
          <w:trHeight w:val="329"/>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right"/>
              <w:rPr>
                <w:rFonts w:ascii="Times New Roman" w:eastAsia="Times New Roman" w:hAnsi="Times New Roman" w:cs="Times New Roman"/>
                <w:b/>
                <w:sz w:val="24"/>
                <w:szCs w:val="24"/>
                <w:lang w:val="ru-RU" w:eastAsia="zh-CN"/>
              </w:rPr>
            </w:pPr>
            <w:r w:rsidRPr="006A5CFA">
              <w:rPr>
                <w:rFonts w:ascii="Times New Roman" w:eastAsia="Times New Roman" w:hAnsi="Times New Roman" w:cs="Times New Roman"/>
                <w:b/>
                <w:sz w:val="24"/>
                <w:szCs w:val="24"/>
                <w:lang w:val="ru-RU" w:eastAsia="zh-CN"/>
              </w:rPr>
              <w:t>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val="ru-RU"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val="ru-RU" w:eastAsia="zh-CN"/>
              </w:rPr>
            </w:pPr>
          </w:p>
        </w:tc>
      </w:tr>
      <w:tr w:rsidR="00995CD0" w:rsidRPr="006A5CFA" w:rsidTr="00B84D0C">
        <w:trPr>
          <w:cantSplit/>
          <w:trHeight w:val="403"/>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right"/>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Всього* з 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r>
    </w:tbl>
    <w:p w:rsidR="00634B38" w:rsidRPr="006A5CFA" w:rsidRDefault="00634B38" w:rsidP="008D66AD">
      <w:pPr>
        <w:widowControl w:val="0"/>
        <w:shd w:val="clear" w:color="auto" w:fill="FFFFFF"/>
        <w:tabs>
          <w:tab w:val="left" w:pos="142"/>
        </w:tabs>
        <w:suppressAutoHyphens/>
        <w:spacing w:after="0" w:line="240" w:lineRule="auto"/>
        <w:rPr>
          <w:rFonts w:ascii="Times New Roman" w:eastAsia="Times New Roman" w:hAnsi="Times New Roman" w:cs="Times New Roman"/>
          <w:b/>
          <w:sz w:val="24"/>
          <w:szCs w:val="24"/>
          <w:lang w:eastAsia="zh-CN"/>
        </w:rPr>
      </w:pPr>
    </w:p>
    <w:p w:rsidR="008D66AD" w:rsidRPr="006A5CFA" w:rsidRDefault="008D66AD" w:rsidP="008D66AD">
      <w:pPr>
        <w:widowControl w:val="0"/>
        <w:shd w:val="clear" w:color="auto" w:fill="FFFFFF"/>
        <w:tabs>
          <w:tab w:val="left" w:pos="142"/>
        </w:tabs>
        <w:suppressAutoHyphens/>
        <w:spacing w:after="0" w:line="240" w:lineRule="auto"/>
        <w:rPr>
          <w:rFonts w:ascii="Times New Roman" w:eastAsia="Times New Roman" w:hAnsi="Times New Roman" w:cs="Times New Roman"/>
          <w:b/>
          <w:sz w:val="24"/>
          <w:szCs w:val="24"/>
          <w:lang w:eastAsia="zh-CN"/>
        </w:rPr>
      </w:pPr>
    </w:p>
    <w:p w:rsidR="008D66AD" w:rsidRPr="006A5CFA" w:rsidRDefault="00634B38" w:rsidP="008D66AD">
      <w:pPr>
        <w:widowControl w:val="0"/>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b/>
          <w:sz w:val="24"/>
          <w:szCs w:val="24"/>
          <w:lang w:eastAsia="zh-CN"/>
        </w:rPr>
        <w:t>Примітка:</w:t>
      </w:r>
      <w:r w:rsidRPr="006A5CFA">
        <w:rPr>
          <w:rFonts w:ascii="Times New Roman" w:eastAsia="Times New Roman" w:hAnsi="Times New Roman" w:cs="Times New Roman"/>
          <w:sz w:val="24"/>
          <w:szCs w:val="24"/>
          <w:lang w:eastAsia="zh-CN"/>
        </w:rPr>
        <w:t xml:space="preserve"> вартість </w:t>
      </w:r>
      <w:r w:rsidR="004F24CC" w:rsidRPr="006A5CFA">
        <w:rPr>
          <w:rFonts w:ascii="Times New Roman" w:eastAsia="Times New Roman" w:hAnsi="Times New Roman" w:cs="Times New Roman"/>
          <w:sz w:val="24"/>
          <w:szCs w:val="24"/>
          <w:lang w:eastAsia="zh-CN"/>
        </w:rPr>
        <w:t>наданих послуг</w:t>
      </w:r>
      <w:r w:rsidRPr="006A5CFA">
        <w:rPr>
          <w:rFonts w:ascii="Times New Roman" w:eastAsia="Times New Roman" w:hAnsi="Times New Roman" w:cs="Times New Roman"/>
          <w:sz w:val="24"/>
          <w:szCs w:val="24"/>
          <w:lang w:eastAsia="zh-CN"/>
        </w:rPr>
        <w:t xml:space="preserve"> та загальну вартість пропозиції потрібно заповнювати у гривнях, зазначаючи цифрове значення, яке має не більше двох знаків після коми.</w:t>
      </w:r>
    </w:p>
    <w:p w:rsidR="00443260" w:rsidRPr="006A5CFA" w:rsidRDefault="00443260" w:rsidP="008D66AD">
      <w:pPr>
        <w:tabs>
          <w:tab w:val="left" w:pos="142"/>
        </w:tabs>
        <w:suppressAutoHyphens/>
        <w:spacing w:after="0" w:line="240" w:lineRule="auto"/>
        <w:jc w:val="both"/>
        <w:rPr>
          <w:rFonts w:ascii="Times New Roman" w:hAnsi="Times New Roman" w:cs="Times New Roman"/>
          <w:i/>
          <w:iCs/>
          <w:sz w:val="24"/>
          <w:szCs w:val="24"/>
          <w:lang w:eastAsia="ar-SA"/>
        </w:rPr>
      </w:pPr>
      <w:r w:rsidRPr="006A5CFA">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8D66AD" w:rsidRPr="006A5CFA" w:rsidRDefault="008D66AD" w:rsidP="008D66AD">
      <w:pPr>
        <w:tabs>
          <w:tab w:val="left" w:pos="142"/>
        </w:tabs>
        <w:suppressAutoHyphens/>
        <w:spacing w:after="0" w:line="240" w:lineRule="auto"/>
        <w:jc w:val="both"/>
        <w:rPr>
          <w:rFonts w:ascii="Times New Roman" w:hAnsi="Times New Roman" w:cs="Times New Roman"/>
          <w:i/>
          <w:iCs/>
          <w:sz w:val="24"/>
          <w:szCs w:val="24"/>
          <w:lang w:eastAsia="ar-SA"/>
        </w:rPr>
      </w:pPr>
    </w:p>
    <w:p w:rsidR="00443260" w:rsidRPr="006A5CFA" w:rsidRDefault="00443260" w:rsidP="008D66AD">
      <w:pPr>
        <w:widowControl w:val="0"/>
        <w:tabs>
          <w:tab w:val="left" w:pos="142"/>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2. Ознайомившись з технічними та якісними вимогами та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w:t>
      </w:r>
    </w:p>
    <w:p w:rsidR="00443260" w:rsidRPr="006A5CFA" w:rsidRDefault="00443260" w:rsidP="008D66AD">
      <w:pPr>
        <w:tabs>
          <w:tab w:val="left" w:pos="142"/>
        </w:tabs>
        <w:spacing w:after="0" w:line="240" w:lineRule="auto"/>
        <w:jc w:val="both"/>
        <w:rPr>
          <w:rFonts w:ascii="Times New Roman" w:hAnsi="Times New Roman" w:cs="Times New Roman"/>
          <w:noProof/>
          <w:sz w:val="24"/>
          <w:szCs w:val="24"/>
        </w:rPr>
      </w:pPr>
      <w:r w:rsidRPr="006A5CFA">
        <w:rPr>
          <w:rFonts w:ascii="Times New Roman" w:hAnsi="Times New Roman" w:cs="Times New Roman"/>
          <w:sz w:val="24"/>
          <w:szCs w:val="24"/>
        </w:rPr>
        <w:t xml:space="preserve">3. </w:t>
      </w:r>
      <w:r w:rsidRPr="006A5CFA">
        <w:rPr>
          <w:rFonts w:ascii="Times New Roman" w:hAnsi="Times New Roman" w:cs="Times New Roman"/>
          <w:noProof/>
          <w:sz w:val="24"/>
          <w:szCs w:val="24"/>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6A5CFA">
        <w:rPr>
          <w:rFonts w:ascii="Times New Roman" w:hAnsi="Times New Roman" w:cs="Times New Roman"/>
          <w:b/>
          <w:noProof/>
          <w:sz w:val="24"/>
          <w:szCs w:val="24"/>
        </w:rPr>
        <w:t xml:space="preserve">Додаток №4 </w:t>
      </w:r>
      <w:r w:rsidRPr="006A5CFA">
        <w:rPr>
          <w:rFonts w:ascii="Times New Roman" w:hAnsi="Times New Roman" w:cs="Times New Roman"/>
          <w:noProof/>
          <w:sz w:val="24"/>
          <w:szCs w:val="24"/>
        </w:rPr>
        <w:t xml:space="preserve">до оголошення) </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4.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p>
    <w:p w:rsidR="00443260" w:rsidRPr="006A5CFA" w:rsidRDefault="00443260" w:rsidP="008D66AD">
      <w:pPr>
        <w:tabs>
          <w:tab w:val="left" w:pos="142"/>
        </w:tabs>
        <w:spacing w:after="0" w:line="240" w:lineRule="auto"/>
        <w:rPr>
          <w:rFonts w:ascii="Times New Roman" w:eastAsia="Times New Roman" w:hAnsi="Times New Roman" w:cs="Times New Roman"/>
          <w:b/>
          <w:sz w:val="24"/>
          <w:szCs w:val="24"/>
          <w:u w:val="single"/>
          <w:lang w:eastAsia="en-US"/>
        </w:rPr>
      </w:pPr>
      <w:r w:rsidRPr="006A5CFA">
        <w:rPr>
          <w:rFonts w:ascii="Times New Roman" w:eastAsia="Times New Roman" w:hAnsi="Times New Roman" w:cs="Times New Roman"/>
          <w:b/>
          <w:sz w:val="24"/>
          <w:szCs w:val="24"/>
          <w:u w:val="single"/>
          <w:lang w:eastAsia="en-US"/>
        </w:rPr>
        <w:t>Посада, прізвище, ініціали, підпис уповноваженої особи Учасника, завірені печаткою*.</w:t>
      </w:r>
    </w:p>
    <w:p w:rsidR="00443260" w:rsidRPr="006A5CFA" w:rsidRDefault="00443260" w:rsidP="008D66AD">
      <w:pPr>
        <w:tabs>
          <w:tab w:val="left" w:pos="142"/>
        </w:tabs>
        <w:spacing w:after="0" w:line="240" w:lineRule="auto"/>
        <w:rPr>
          <w:rFonts w:ascii="Times New Roman" w:eastAsia="Times New Roman" w:hAnsi="Times New Roman" w:cs="Times New Roman"/>
          <w:sz w:val="24"/>
          <w:szCs w:val="24"/>
          <w:lang w:eastAsia="en-US"/>
        </w:rPr>
      </w:pPr>
      <w:r w:rsidRPr="006A5CFA">
        <w:rPr>
          <w:rFonts w:ascii="Times New Roman" w:eastAsia="Times New Roman" w:hAnsi="Times New Roman" w:cs="Times New Roman"/>
          <w:sz w:val="24"/>
          <w:szCs w:val="24"/>
          <w:lang w:eastAsia="en-US"/>
        </w:rPr>
        <w:t>(* Ця вимога не стосується Учасників, які в своїй діяльності не користуються печаткою, згідно з чинним законодавством)</w:t>
      </w:r>
    </w:p>
    <w:p w:rsidR="00443260" w:rsidRPr="006A5CFA" w:rsidRDefault="00443260" w:rsidP="008D66AD">
      <w:pPr>
        <w:tabs>
          <w:tab w:val="left" w:pos="142"/>
          <w:tab w:val="left" w:pos="180"/>
        </w:tabs>
        <w:spacing w:after="0" w:line="240" w:lineRule="auto"/>
        <w:rPr>
          <w:rFonts w:ascii="Times New Roman" w:hAnsi="Times New Roman" w:cs="Times New Roman"/>
          <w:sz w:val="24"/>
          <w:szCs w:val="24"/>
        </w:rPr>
      </w:pPr>
    </w:p>
    <w:p w:rsidR="00317FA9" w:rsidRPr="006A5CFA" w:rsidRDefault="00443260" w:rsidP="00317FA9">
      <w:pPr>
        <w:spacing w:after="0" w:line="240" w:lineRule="auto"/>
        <w:ind w:firstLine="709"/>
        <w:contextualSpacing/>
        <w:jc w:val="right"/>
        <w:rPr>
          <w:rFonts w:ascii="Times New Roman" w:hAnsi="Times New Roman" w:cs="Times New Roman"/>
          <w:b/>
          <w:noProof/>
          <w:sz w:val="24"/>
          <w:szCs w:val="24"/>
          <w:lang w:eastAsia="en-US"/>
        </w:rPr>
      </w:pPr>
      <w:r w:rsidRPr="006A5CFA">
        <w:rPr>
          <w:rFonts w:ascii="Times New Roman" w:hAnsi="Times New Roman" w:cs="Times New Roman"/>
          <w:b/>
          <w:noProof/>
          <w:sz w:val="24"/>
          <w:szCs w:val="24"/>
          <w:lang w:eastAsia="en-US"/>
        </w:rPr>
        <w:br w:type="page"/>
      </w:r>
      <w:r w:rsidR="006450A6" w:rsidRPr="006A5CFA">
        <w:rPr>
          <w:rFonts w:ascii="Times New Roman" w:hAnsi="Times New Roman" w:cs="Times New Roman"/>
          <w:b/>
          <w:noProof/>
          <w:sz w:val="24"/>
          <w:szCs w:val="24"/>
          <w:lang w:eastAsia="en-US"/>
        </w:rPr>
        <w:lastRenderedPageBreak/>
        <w:t>Додаток 2</w:t>
      </w:r>
    </w:p>
    <w:p w:rsidR="00317FA9" w:rsidRPr="006A5CFA" w:rsidRDefault="00317FA9" w:rsidP="00317FA9">
      <w:pPr>
        <w:spacing w:after="0" w:line="240" w:lineRule="auto"/>
        <w:ind w:firstLine="709"/>
        <w:contextualSpacing/>
        <w:jc w:val="right"/>
        <w:rPr>
          <w:rFonts w:ascii="Times New Roman" w:hAnsi="Times New Roman" w:cs="Times New Roman"/>
          <w:b/>
          <w:noProof/>
          <w:sz w:val="24"/>
          <w:szCs w:val="24"/>
          <w:lang w:eastAsia="en-US"/>
        </w:rPr>
      </w:pPr>
      <w:r w:rsidRPr="006A5CFA">
        <w:rPr>
          <w:rFonts w:ascii="Times New Roman" w:hAnsi="Times New Roman" w:cs="Times New Roman"/>
          <w:b/>
          <w:noProof/>
          <w:sz w:val="24"/>
          <w:szCs w:val="24"/>
          <w:lang w:eastAsia="en-US"/>
        </w:rPr>
        <w:t>до Оголошення</w:t>
      </w:r>
    </w:p>
    <w:p w:rsidR="00317FA9" w:rsidRPr="006A5CFA" w:rsidRDefault="00317FA9" w:rsidP="00317FA9">
      <w:pPr>
        <w:spacing w:after="0" w:line="240" w:lineRule="auto"/>
        <w:ind w:firstLine="709"/>
        <w:contextualSpacing/>
        <w:jc w:val="center"/>
        <w:rPr>
          <w:rFonts w:ascii="Times New Roman" w:hAnsi="Times New Roman" w:cs="Times New Roman"/>
          <w:color w:val="000000"/>
          <w:sz w:val="24"/>
          <w:szCs w:val="24"/>
        </w:rPr>
      </w:pPr>
      <w:r w:rsidRPr="006A5CFA">
        <w:rPr>
          <w:rFonts w:ascii="Times New Roman" w:hAnsi="Times New Roman" w:cs="Times New Roman"/>
          <w:color w:val="000000"/>
          <w:sz w:val="24"/>
          <w:szCs w:val="24"/>
        </w:rPr>
        <w:t>ТЕХНІЧНА СПЕЦИФІКАЦІЯ</w:t>
      </w:r>
    </w:p>
    <w:p w:rsidR="00317FA9" w:rsidRPr="006A5CFA" w:rsidRDefault="00266D31" w:rsidP="00266D31">
      <w:pPr>
        <w:spacing w:after="0" w:line="240" w:lineRule="auto"/>
        <w:ind w:firstLine="709"/>
        <w:jc w:val="both"/>
        <w:outlineLvl w:val="0"/>
        <w:rPr>
          <w:rFonts w:ascii="Times New Roman" w:hAnsi="Times New Roman" w:cs="Times New Roman"/>
          <w:b/>
          <w:sz w:val="24"/>
          <w:szCs w:val="24"/>
        </w:rPr>
      </w:pPr>
      <w:r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p>
    <w:p w:rsidR="00317FA9" w:rsidRPr="006A5CFA" w:rsidRDefault="00317FA9" w:rsidP="00317FA9">
      <w:pPr>
        <w:spacing w:after="0" w:line="240" w:lineRule="auto"/>
        <w:ind w:firstLine="709"/>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Технічна специфікація визначає обсяг послуг та їх важливі характеристики, що є обов’язковими для дотримання Виконавцем.</w:t>
      </w:r>
    </w:p>
    <w:p w:rsidR="00317FA9" w:rsidRPr="006A5CFA" w:rsidRDefault="00317FA9" w:rsidP="00317FA9">
      <w:pPr>
        <w:numPr>
          <w:ilvl w:val="0"/>
          <w:numId w:val="8"/>
        </w:numPr>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Строк надання послуг: протягом  202</w:t>
      </w:r>
      <w:r w:rsidR="00A92873">
        <w:rPr>
          <w:rFonts w:ascii="Times New Roman" w:hAnsi="Times New Roman" w:cs="Times New Roman"/>
          <w:sz w:val="24"/>
          <w:szCs w:val="24"/>
        </w:rPr>
        <w:t>2</w:t>
      </w:r>
      <w:r w:rsidRPr="006A5CFA">
        <w:rPr>
          <w:rFonts w:ascii="Times New Roman" w:hAnsi="Times New Roman" w:cs="Times New Roman"/>
          <w:sz w:val="24"/>
          <w:szCs w:val="24"/>
        </w:rPr>
        <w:t xml:space="preserve"> року з моменту укладання договору </w:t>
      </w:r>
      <w:r w:rsidRPr="006A5CFA">
        <w:rPr>
          <w:rFonts w:ascii="Times New Roman" w:hAnsi="Times New Roman" w:cs="Times New Roman"/>
          <w:sz w:val="24"/>
          <w:szCs w:val="24"/>
          <w:lang w:val="ru-RU"/>
        </w:rPr>
        <w:t xml:space="preserve"> </w:t>
      </w:r>
    </w:p>
    <w:p w:rsidR="00333165" w:rsidRPr="006A5CFA" w:rsidRDefault="00317FA9"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sz w:val="24"/>
          <w:szCs w:val="24"/>
        </w:rPr>
        <w:t xml:space="preserve">Місце надання послуг: </w:t>
      </w:r>
      <w:r w:rsidR="009440F7" w:rsidRPr="006A5CFA">
        <w:rPr>
          <w:rFonts w:ascii="Times New Roman" w:hAnsi="Times New Roman" w:cs="Times New Roman"/>
          <w:bCs/>
          <w:sz w:val="24"/>
          <w:szCs w:val="24"/>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17FA9" w:rsidRPr="006A5CFA" w:rsidRDefault="00317FA9" w:rsidP="00883F9E">
      <w:pPr>
        <w:pStyle w:val="ac"/>
        <w:spacing w:after="0"/>
        <w:rPr>
          <w:u w:val="single"/>
        </w:rPr>
      </w:pPr>
      <w:r w:rsidRPr="006A5CFA">
        <w:rPr>
          <w:kern w:val="1"/>
          <w:lang w:eastAsia="ar-SA"/>
        </w:rPr>
        <w:t>Вимоги до виконання (надання) послуг:</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val="ru-RU"/>
        </w:rPr>
      </w:pPr>
      <w:r w:rsidRPr="006A5CFA">
        <w:rPr>
          <w:rFonts w:ascii="Times New Roman" w:eastAsia="Times New Roman" w:hAnsi="Times New Roman" w:cs="Times New Roman"/>
          <w:kern w:val="1"/>
          <w:sz w:val="24"/>
          <w:szCs w:val="24"/>
        </w:rPr>
        <w:t xml:space="preserve">Учасник зобов’язаний забезпечити </w:t>
      </w:r>
      <w:r w:rsidRPr="006A5CFA">
        <w:rPr>
          <w:rFonts w:ascii="Times New Roman" w:eastAsia="Times New Roman" w:hAnsi="Times New Roman" w:cs="Times New Roman"/>
          <w:color w:val="000000"/>
          <w:sz w:val="24"/>
          <w:szCs w:val="24"/>
        </w:rPr>
        <w:t xml:space="preserve">своєчасне та якісне проведення всіх видів регламентних робіт попереджувального характеру, що виконуються в плановому порядку і спрямовані на </w:t>
      </w:r>
      <w:r w:rsidRPr="006A5CFA">
        <w:rPr>
          <w:rFonts w:ascii="Times New Roman" w:eastAsia="Times New Roman" w:hAnsi="Times New Roman" w:cs="Times New Roman"/>
          <w:kern w:val="1"/>
          <w:sz w:val="24"/>
          <w:szCs w:val="24"/>
        </w:rPr>
        <w:t>безпечну та безперебійну роботу ліфтів</w:t>
      </w:r>
      <w:r w:rsidRPr="006A5CFA">
        <w:rPr>
          <w:rFonts w:ascii="Times New Roman" w:eastAsia="Times New Roman" w:hAnsi="Times New Roman" w:cs="Times New Roman"/>
          <w:color w:val="000000"/>
          <w:sz w:val="24"/>
          <w:szCs w:val="24"/>
        </w:rPr>
        <w:t xml:space="preserve">, </w:t>
      </w:r>
      <w:r w:rsidRPr="006A5CFA">
        <w:rPr>
          <w:rFonts w:ascii="Times New Roman" w:eastAsia="Times New Roman" w:hAnsi="Times New Roman" w:cs="Times New Roman"/>
          <w:kern w:val="1"/>
          <w:sz w:val="24"/>
          <w:szCs w:val="24"/>
        </w:rPr>
        <w:t>шляхом часткового</w:t>
      </w:r>
      <w:r w:rsidRPr="006A5CFA">
        <w:rPr>
          <w:rFonts w:ascii="Times New Roman" w:eastAsia="Times New Roman" w:hAnsi="Times New Roman" w:cs="Times New Roman"/>
          <w:color w:val="FF0000"/>
          <w:kern w:val="1"/>
          <w:sz w:val="24"/>
          <w:szCs w:val="24"/>
        </w:rPr>
        <w:t xml:space="preserve"> </w:t>
      </w:r>
      <w:r w:rsidRPr="006A5CFA">
        <w:rPr>
          <w:rFonts w:ascii="Times New Roman" w:eastAsia="Times New Roman" w:hAnsi="Times New Roman" w:cs="Times New Roman"/>
          <w:kern w:val="1"/>
          <w:sz w:val="24"/>
          <w:szCs w:val="24"/>
        </w:rPr>
        <w:t>технічного обслуговування згідно</w:t>
      </w:r>
      <w:r w:rsidRPr="006A5CFA">
        <w:rPr>
          <w:rFonts w:ascii="Times New Roman" w:eastAsia="Times New Roman" w:hAnsi="Times New Roman" w:cs="Times New Roman"/>
          <w:kern w:val="1"/>
          <w:sz w:val="24"/>
          <w:szCs w:val="24"/>
          <w:lang w:val="ru-RU"/>
        </w:rPr>
        <w:t xml:space="preserve"> з нормативными документами:</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rPr>
      </w:pPr>
      <w:r w:rsidRPr="006A5CFA">
        <w:rPr>
          <w:rFonts w:ascii="Times New Roman" w:eastAsia="Times New Roman" w:hAnsi="Times New Roman" w:cs="Times New Roman"/>
          <w:kern w:val="1"/>
          <w:sz w:val="24"/>
          <w:szCs w:val="24"/>
          <w:lang w:val="ru-RU"/>
        </w:rPr>
        <w:t xml:space="preserve">- </w:t>
      </w:r>
      <w:r w:rsidRPr="006A5CFA">
        <w:rPr>
          <w:rFonts w:ascii="Times New Roman" w:eastAsia="Times New Roman" w:hAnsi="Times New Roman" w:cs="Times New Roman"/>
          <w:kern w:val="1"/>
          <w:sz w:val="24"/>
          <w:szCs w:val="24"/>
        </w:rPr>
        <w:t xml:space="preserve"> Положення</w:t>
      </w:r>
      <w:r w:rsidRPr="006A5CFA">
        <w:rPr>
          <w:rFonts w:ascii="Times New Roman" w:eastAsia="Times New Roman" w:hAnsi="Times New Roman" w:cs="Times New Roman"/>
          <w:kern w:val="1"/>
          <w:sz w:val="24"/>
          <w:szCs w:val="24"/>
          <w:lang w:val="ru-RU"/>
        </w:rPr>
        <w:t xml:space="preserve"> </w:t>
      </w:r>
      <w:r w:rsidRPr="006A5CFA">
        <w:rPr>
          <w:rFonts w:ascii="Times New Roman" w:eastAsia="Times New Roman" w:hAnsi="Times New Roman" w:cs="Times New Roman"/>
          <w:kern w:val="1"/>
          <w:sz w:val="24"/>
          <w:szCs w:val="24"/>
        </w:rPr>
        <w:t xml:space="preserve"> «Про систему технічного обслуговування і ремонту ліфтів в Україні», затвердженим наказом Державного комітету будівництва, архітектури  та житлового будівництва в Україні № 73 від 10.04.2000 р.,  КД 36.1-004-2000,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rPr>
      </w:pPr>
      <w:r w:rsidRPr="006A5CFA">
        <w:rPr>
          <w:rFonts w:ascii="Times New Roman" w:eastAsia="Times New Roman" w:hAnsi="Times New Roman" w:cs="Times New Roman"/>
          <w:kern w:val="1"/>
          <w:sz w:val="24"/>
          <w:szCs w:val="24"/>
        </w:rPr>
        <w:t xml:space="preserve">Правилами будови і безпечної експлуатації ліфтів, затверджених Наказом Державного комітету України з промислової безпеки, охорони праці та гірничого нагляду №190 від 01.09.2008, </w:t>
      </w:r>
    </w:p>
    <w:p w:rsidR="00317FA9" w:rsidRPr="006A5CFA" w:rsidRDefault="00317FA9" w:rsidP="00317FA9">
      <w:pPr>
        <w:spacing w:after="0" w:line="240" w:lineRule="auto"/>
        <w:ind w:firstLine="720"/>
        <w:jc w:val="both"/>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kern w:val="1"/>
          <w:sz w:val="24"/>
          <w:szCs w:val="24"/>
        </w:rPr>
        <w:t xml:space="preserve">Наказом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6A5CFA">
        <w:rPr>
          <w:rFonts w:ascii="Times New Roman" w:eastAsia="Times New Roman" w:hAnsi="Times New Roman" w:cs="Times New Roman"/>
          <w:color w:val="000000"/>
          <w:sz w:val="24"/>
          <w:szCs w:val="24"/>
        </w:rPr>
        <w:t xml:space="preserve">(Із змінами, внесеними згідно з наказом Державного комітету з питань житлово-комунального господарства № 198 від 12.11.2004р.), </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«Установки ліфтові. Ліфти класів І, ІІ, ІІІ, ІУ, У та УІ. Технічні умови." ДСТУ 7309:2013,</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lang w:val="ru-RU"/>
        </w:rPr>
      </w:pPr>
      <w:r w:rsidRPr="006A5CFA">
        <w:rPr>
          <w:rFonts w:ascii="Times New Roman" w:eastAsia="Times New Roman" w:hAnsi="Times New Roman" w:cs="Times New Roman"/>
          <w:sz w:val="24"/>
          <w:szCs w:val="24"/>
        </w:rPr>
        <w:t xml:space="preserve"> технологічним</w:t>
      </w:r>
      <w:r w:rsidRPr="006A5CFA">
        <w:rPr>
          <w:rFonts w:ascii="Times New Roman" w:eastAsia="Times New Roman" w:hAnsi="Times New Roman" w:cs="Times New Roman"/>
          <w:sz w:val="24"/>
          <w:szCs w:val="24"/>
          <w:lang w:val="ru-RU"/>
        </w:rPr>
        <w:t>и</w:t>
      </w:r>
      <w:r w:rsidRPr="006A5CFA">
        <w:rPr>
          <w:rFonts w:ascii="Times New Roman" w:eastAsia="Times New Roman" w:hAnsi="Times New Roman" w:cs="Times New Roman"/>
          <w:sz w:val="24"/>
          <w:szCs w:val="24"/>
        </w:rPr>
        <w:t xml:space="preserve"> процес</w:t>
      </w:r>
      <w:r w:rsidRPr="006A5CFA">
        <w:rPr>
          <w:rFonts w:ascii="Times New Roman" w:eastAsia="Times New Roman" w:hAnsi="Times New Roman" w:cs="Times New Roman"/>
          <w:sz w:val="24"/>
          <w:szCs w:val="24"/>
          <w:lang w:val="ru-RU"/>
        </w:rPr>
        <w:t xml:space="preserve">ами учасника  </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 xml:space="preserve"> інструкціями заводів-виробників,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«Правил технічної експлуатації електроустановок споживачів» (затверджено Наказом Міністерства палива та енергетики України від 25.07.2006 №258),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«Правилами безпечної експлуатації електроустановок споживачів» ДНАОП 0.00-1.21-98 (затверджено наказом Держнаглядохорон</w:t>
      </w:r>
      <w:r w:rsidR="00883F9E" w:rsidRPr="006A5CFA">
        <w:rPr>
          <w:rFonts w:ascii="Times New Roman" w:eastAsia="Times New Roman" w:hAnsi="Times New Roman" w:cs="Times New Roman"/>
          <w:kern w:val="1"/>
          <w:sz w:val="24"/>
          <w:szCs w:val="24"/>
          <w:lang w:eastAsia="ar-SA"/>
        </w:rPr>
        <w:t>и</w:t>
      </w:r>
      <w:r w:rsidRPr="006A5CFA">
        <w:rPr>
          <w:rFonts w:ascii="Times New Roman" w:eastAsia="Times New Roman" w:hAnsi="Times New Roman" w:cs="Times New Roman"/>
          <w:kern w:val="1"/>
          <w:sz w:val="24"/>
          <w:szCs w:val="24"/>
          <w:lang w:eastAsia="ar-SA"/>
        </w:rPr>
        <w:t xml:space="preserve">праці України від 09.01.98 №4), </w:t>
      </w:r>
    </w:p>
    <w:p w:rsidR="00317FA9" w:rsidRPr="006A5CFA" w:rsidRDefault="00317FA9" w:rsidP="00317FA9">
      <w:pPr>
        <w:spacing w:after="0" w:line="240" w:lineRule="auto"/>
        <w:ind w:firstLine="720"/>
        <w:jc w:val="both"/>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kern w:val="1"/>
          <w:sz w:val="24"/>
          <w:szCs w:val="24"/>
          <w:lang w:eastAsia="ar-SA"/>
        </w:rPr>
        <w:t xml:space="preserve">Закону України «Про охорону праці» </w:t>
      </w:r>
      <w:r w:rsidRPr="006A5CFA">
        <w:rPr>
          <w:rFonts w:ascii="Times New Roman" w:eastAsia="Times New Roman" w:hAnsi="Times New Roman" w:cs="Times New Roman"/>
          <w:color w:val="000000"/>
          <w:sz w:val="24"/>
          <w:szCs w:val="24"/>
        </w:rPr>
        <w:t>та інших чинних нормативно-правових актів.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u w:val="single"/>
          <w:lang w:eastAsia="ar-SA"/>
        </w:rPr>
        <w:t>Послуги з щомісячного технічного обслуговування ліфтів включають</w:t>
      </w:r>
      <w:r w:rsidRPr="006A5CFA">
        <w:rPr>
          <w:rFonts w:ascii="Times New Roman" w:eastAsia="Times New Roman" w:hAnsi="Times New Roman" w:cs="Times New Roman"/>
          <w:kern w:val="1"/>
          <w:sz w:val="24"/>
          <w:szCs w:val="24"/>
          <w:lang w:eastAsia="ar-SA"/>
        </w:rPr>
        <w:t>:</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забезпечення надійної та безпечної роботи ліфтів при цілодобовому (24 години) обслуговуванню;</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-участь у перевірках рівня безпеки та придатності до експлуатації ліфтів, що проводяться уповноваженими державними органами;</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внесення до паспортів ліфтів записів згідно з вимогами правил безпеки експлуатації ліфтів;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317FA9" w:rsidRPr="006A5CFA" w:rsidRDefault="00317FA9" w:rsidP="00317FA9">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Місце та кількість надання послуг:</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8"/>
        <w:gridCol w:w="1701"/>
        <w:gridCol w:w="3264"/>
      </w:tblGrid>
      <w:tr w:rsidR="00317FA9" w:rsidRPr="006A5CFA" w:rsidTr="00E858E3">
        <w:trPr>
          <w:trHeight w:val="962"/>
        </w:trPr>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п/п</w:t>
            </w:r>
          </w:p>
        </w:tc>
        <w:tc>
          <w:tcPr>
            <w:tcW w:w="4388"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lang w:val="ru-RU"/>
              </w:rPr>
            </w:pPr>
            <w:r w:rsidRPr="006A5CFA">
              <w:rPr>
                <w:rFonts w:ascii="Times New Roman" w:eastAsia="Times New Roman" w:hAnsi="Times New Roman" w:cs="Times New Roman"/>
                <w:color w:val="000000"/>
                <w:sz w:val="24"/>
                <w:szCs w:val="24"/>
              </w:rPr>
              <w:t>Найменування</w:t>
            </w:r>
            <w:r w:rsidRPr="006A5CFA">
              <w:rPr>
                <w:rFonts w:ascii="Times New Roman" w:eastAsia="Times New Roman" w:hAnsi="Times New Roman" w:cs="Times New Roman"/>
                <w:color w:val="000000"/>
                <w:sz w:val="24"/>
                <w:szCs w:val="24"/>
                <w:lang w:val="en-US"/>
              </w:rPr>
              <w:t xml:space="preserve"> </w:t>
            </w:r>
            <w:r w:rsidRPr="006A5CFA">
              <w:rPr>
                <w:rFonts w:ascii="Times New Roman" w:eastAsia="Times New Roman" w:hAnsi="Times New Roman" w:cs="Times New Roman"/>
                <w:color w:val="000000"/>
                <w:sz w:val="24"/>
                <w:szCs w:val="24"/>
                <w:lang w:val="ru-RU"/>
              </w:rPr>
              <w:t>ліфта</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ліфтів</w:t>
            </w:r>
          </w:p>
        </w:tc>
        <w:tc>
          <w:tcPr>
            <w:tcW w:w="3264"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Місцезнаходження</w:t>
            </w:r>
          </w:p>
        </w:tc>
      </w:tr>
      <w:tr w:rsidR="00317FA9" w:rsidRPr="006A5CFA" w:rsidTr="00ED60A8">
        <w:trPr>
          <w:trHeight w:val="1899"/>
        </w:trPr>
        <w:tc>
          <w:tcPr>
            <w:tcW w:w="540" w:type="dxa"/>
            <w:tcBorders>
              <w:top w:val="single" w:sz="4" w:space="0" w:color="auto"/>
              <w:left w:val="single" w:sz="4" w:space="0" w:color="auto"/>
              <w:bottom w:val="single" w:sz="4" w:space="0" w:color="auto"/>
              <w:right w:val="single" w:sz="4" w:space="0" w:color="auto"/>
            </w:tcBorders>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1</w:t>
            </w:r>
          </w:p>
        </w:tc>
        <w:tc>
          <w:tcPr>
            <w:tcW w:w="4388" w:type="dxa"/>
            <w:tcBorders>
              <w:top w:val="single" w:sz="4" w:space="0" w:color="auto"/>
              <w:left w:val="single" w:sz="4" w:space="0" w:color="auto"/>
              <w:bottom w:val="single" w:sz="4" w:space="0" w:color="auto"/>
              <w:right w:val="single" w:sz="4" w:space="0" w:color="auto"/>
            </w:tcBorders>
            <w:vAlign w:val="center"/>
          </w:tcPr>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Ліфт лікарняний .</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Тип ліфта – Б5-ГВ;</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Вантажопідцомність </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-4;</w:t>
            </w:r>
          </w:p>
          <w:p w:rsidR="00ED60A8" w:rsidRPr="006A5CFA" w:rsidRDefault="009440F7" w:rsidP="00C201F3">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Висота підйому 12 м.</w:t>
            </w:r>
          </w:p>
        </w:tc>
        <w:tc>
          <w:tcPr>
            <w:tcW w:w="1701" w:type="dxa"/>
            <w:tcBorders>
              <w:top w:val="single" w:sz="4" w:space="0" w:color="auto"/>
              <w:left w:val="single" w:sz="4" w:space="0" w:color="auto"/>
              <w:bottom w:val="single" w:sz="4" w:space="0" w:color="auto"/>
              <w:right w:val="single" w:sz="4" w:space="0" w:color="auto"/>
            </w:tcBorders>
            <w:vAlign w:val="center"/>
          </w:tcPr>
          <w:p w:rsidR="00317FA9" w:rsidRPr="006A5CFA" w:rsidRDefault="009440F7"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2</w:t>
            </w:r>
          </w:p>
        </w:tc>
        <w:tc>
          <w:tcPr>
            <w:tcW w:w="3264" w:type="dxa"/>
            <w:tcBorders>
              <w:top w:val="single" w:sz="4" w:space="0" w:color="auto"/>
              <w:left w:val="single" w:sz="4" w:space="0" w:color="auto"/>
              <w:bottom w:val="single" w:sz="4" w:space="0" w:color="auto"/>
              <w:right w:val="single" w:sz="4" w:space="0" w:color="auto"/>
            </w:tcBorders>
          </w:tcPr>
          <w:p w:rsidR="00333165" w:rsidRPr="006A5CFA" w:rsidRDefault="00333165"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17FA9" w:rsidRPr="006A5CFA" w:rsidRDefault="00317FA9" w:rsidP="00883F9E">
            <w:pPr>
              <w:pStyle w:val="ac"/>
              <w:spacing w:after="0"/>
              <w:rPr>
                <w:color w:val="000000"/>
                <w:lang w:val="uk-UA"/>
              </w:rPr>
            </w:pPr>
          </w:p>
        </w:tc>
      </w:tr>
    </w:tbl>
    <w:p w:rsidR="00317FA9" w:rsidRPr="006A5CFA" w:rsidRDefault="00317FA9" w:rsidP="00317FA9">
      <w:pPr>
        <w:spacing w:after="0" w:line="240" w:lineRule="auto"/>
        <w:ind w:firstLine="567"/>
        <w:jc w:val="both"/>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 xml:space="preserve">                     </w:t>
      </w:r>
    </w:p>
    <w:p w:rsidR="00317FA9" w:rsidRPr="006A5CFA" w:rsidRDefault="00317FA9" w:rsidP="00317FA9">
      <w:pPr>
        <w:spacing w:after="0" w:line="240" w:lineRule="auto"/>
        <w:ind w:firstLine="720"/>
        <w:jc w:val="both"/>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Учасник повинен мати чинний дозвіл, декларацію на виконання робіт підвищеної небезпеки, а саме: технічне обслуговування машин, механізмів, устаткування підвищеної небезпеки: ліфтів.</w:t>
      </w:r>
    </w:p>
    <w:p w:rsidR="00F977FE" w:rsidRPr="006A5CFA" w:rsidRDefault="00F977FE" w:rsidP="00317FA9">
      <w:pPr>
        <w:shd w:val="clear" w:color="auto" w:fill="FFFFFF"/>
        <w:tabs>
          <w:tab w:val="left" w:pos="142"/>
          <w:tab w:val="left" w:pos="576"/>
        </w:tabs>
        <w:suppressAutoHyphens/>
        <w:spacing w:after="0" w:line="240" w:lineRule="auto"/>
        <w:jc w:val="right"/>
        <w:rPr>
          <w:rFonts w:ascii="Times New Roman" w:hAnsi="Times New Roman" w:cs="Times New Roman"/>
          <w:sz w:val="24"/>
          <w:szCs w:val="24"/>
          <w:lang w:eastAsia="ar-SA"/>
        </w:rPr>
      </w:pPr>
    </w:p>
    <w:p w:rsidR="00F977FE" w:rsidRPr="006A5CFA" w:rsidRDefault="00F977FE"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u w:val="single"/>
        </w:rPr>
        <w:t>Термін надання послуг</w:t>
      </w:r>
      <w:r w:rsidRPr="006A5CFA">
        <w:rPr>
          <w:rFonts w:ascii="Times New Roman" w:hAnsi="Times New Roman" w:cs="Times New Roman"/>
          <w:sz w:val="24"/>
          <w:szCs w:val="24"/>
        </w:rPr>
        <w:t xml:space="preserve">: </w:t>
      </w:r>
      <w:r w:rsidR="008226EC" w:rsidRPr="006A5CFA">
        <w:rPr>
          <w:rFonts w:ascii="Times New Roman" w:hAnsi="Times New Roman" w:cs="Times New Roman"/>
          <w:sz w:val="24"/>
          <w:szCs w:val="24"/>
        </w:rPr>
        <w:t>з моменту підписання договору та скріплення печатками (за наявності) – по 31 грудня  202</w:t>
      </w:r>
      <w:r w:rsidR="00BD3AF2">
        <w:rPr>
          <w:rFonts w:ascii="Times New Roman" w:hAnsi="Times New Roman" w:cs="Times New Roman"/>
          <w:sz w:val="24"/>
          <w:szCs w:val="24"/>
        </w:rPr>
        <w:t>2</w:t>
      </w:r>
      <w:r w:rsidR="008226EC" w:rsidRPr="006A5CFA">
        <w:rPr>
          <w:rFonts w:ascii="Times New Roman" w:hAnsi="Times New Roman" w:cs="Times New Roman"/>
          <w:sz w:val="24"/>
          <w:szCs w:val="24"/>
        </w:rPr>
        <w:t xml:space="preserve"> року.</w:t>
      </w:r>
    </w:p>
    <w:p w:rsidR="00333165" w:rsidRPr="006A5CFA" w:rsidRDefault="00F977FE"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sz w:val="24"/>
          <w:szCs w:val="24"/>
          <w:u w:val="single"/>
        </w:rPr>
        <w:t>Місце надання послуг</w:t>
      </w:r>
      <w:r w:rsidRPr="006A5CFA">
        <w:rPr>
          <w:rFonts w:ascii="Times New Roman" w:hAnsi="Times New Roman" w:cs="Times New Roman"/>
          <w:sz w:val="24"/>
          <w:szCs w:val="24"/>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F977FE" w:rsidRPr="006A5CFA" w:rsidRDefault="00F977FE" w:rsidP="00333165">
      <w:pPr>
        <w:pStyle w:val="ac"/>
        <w:spacing w:after="0"/>
        <w:rPr>
          <w:lang w:val="uk-UA"/>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6809C8" w:rsidRPr="006A5CFA" w:rsidRDefault="006809C8"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5C54FA" w:rsidRPr="006A5CFA" w:rsidRDefault="005C54FA" w:rsidP="00091056">
      <w:pPr>
        <w:tabs>
          <w:tab w:val="left" w:pos="142"/>
        </w:tabs>
        <w:spacing w:after="0" w:line="240" w:lineRule="auto"/>
        <w:rPr>
          <w:rFonts w:ascii="Times New Roman" w:hAnsi="Times New Roman" w:cs="Times New Roman"/>
          <w:sz w:val="24"/>
          <w:szCs w:val="24"/>
        </w:rPr>
      </w:pPr>
    </w:p>
    <w:p w:rsidR="005C54FA" w:rsidRPr="006A5CFA" w:rsidRDefault="005C54FA" w:rsidP="00091056">
      <w:pPr>
        <w:tabs>
          <w:tab w:val="left" w:pos="142"/>
        </w:tabs>
        <w:spacing w:after="0" w:line="240" w:lineRule="auto"/>
        <w:rPr>
          <w:rFonts w:ascii="Times New Roman" w:hAnsi="Times New Roman" w:cs="Times New Roman"/>
          <w:sz w:val="24"/>
          <w:szCs w:val="24"/>
        </w:rPr>
      </w:pPr>
    </w:p>
    <w:p w:rsidR="00F977FE" w:rsidRPr="006A5CFA" w:rsidRDefault="00F977FE" w:rsidP="00091056">
      <w:pPr>
        <w:tabs>
          <w:tab w:val="left" w:pos="142"/>
        </w:tabs>
        <w:spacing w:after="0" w:line="240" w:lineRule="auto"/>
        <w:jc w:val="right"/>
        <w:rPr>
          <w:rFonts w:ascii="Times New Roman" w:hAnsi="Times New Roman" w:cs="Times New Roman"/>
          <w:sz w:val="24"/>
          <w:szCs w:val="24"/>
        </w:rPr>
      </w:pPr>
      <w:r w:rsidRPr="006A5CFA">
        <w:rPr>
          <w:rFonts w:ascii="Times New Roman" w:hAnsi="Times New Roman" w:cs="Times New Roman"/>
          <w:b/>
          <w:sz w:val="24"/>
          <w:szCs w:val="24"/>
        </w:rPr>
        <w:lastRenderedPageBreak/>
        <w:t>Додаток №3</w:t>
      </w:r>
    </w:p>
    <w:p w:rsidR="008226EC" w:rsidRPr="006A5CFA" w:rsidRDefault="008226EC" w:rsidP="00091056">
      <w:pPr>
        <w:tabs>
          <w:tab w:val="left" w:pos="142"/>
        </w:tabs>
        <w:spacing w:after="0" w:line="240" w:lineRule="auto"/>
        <w:jc w:val="right"/>
        <w:rPr>
          <w:rFonts w:ascii="Times New Roman" w:hAnsi="Times New Roman" w:cs="Times New Roman"/>
          <w:b/>
          <w:sz w:val="24"/>
          <w:szCs w:val="24"/>
        </w:rPr>
      </w:pPr>
      <w:r w:rsidRPr="006A5CFA">
        <w:rPr>
          <w:rFonts w:ascii="Times New Roman" w:hAnsi="Times New Roman" w:cs="Times New Roman"/>
          <w:b/>
          <w:sz w:val="24"/>
          <w:szCs w:val="24"/>
        </w:rPr>
        <w:t>до Оголошення</w:t>
      </w:r>
    </w:p>
    <w:p w:rsidR="00F977FE" w:rsidRPr="006A5CFA" w:rsidRDefault="00F977FE" w:rsidP="008226EC">
      <w:pPr>
        <w:tabs>
          <w:tab w:val="left" w:pos="142"/>
        </w:tabs>
        <w:spacing w:after="0" w:line="240" w:lineRule="auto"/>
        <w:jc w:val="center"/>
        <w:rPr>
          <w:rFonts w:ascii="Times New Roman" w:hAnsi="Times New Roman" w:cs="Times New Roman"/>
          <w:b/>
          <w:sz w:val="24"/>
          <w:szCs w:val="24"/>
        </w:rPr>
      </w:pPr>
    </w:p>
    <w:p w:rsidR="008226EC" w:rsidRPr="006A5CFA" w:rsidRDefault="00F977FE" w:rsidP="008226EC">
      <w:pPr>
        <w:tabs>
          <w:tab w:val="left" w:pos="142"/>
        </w:tabs>
        <w:spacing w:after="0" w:line="240" w:lineRule="auto"/>
        <w:jc w:val="center"/>
        <w:rPr>
          <w:rFonts w:ascii="Times New Roman" w:hAnsi="Times New Roman" w:cs="Times New Roman"/>
          <w:b/>
          <w:sz w:val="24"/>
          <w:szCs w:val="24"/>
        </w:rPr>
      </w:pPr>
      <w:r w:rsidRPr="006A5CFA">
        <w:rPr>
          <w:rFonts w:ascii="Times New Roman" w:hAnsi="Times New Roman" w:cs="Times New Roman"/>
          <w:b/>
          <w:sz w:val="24"/>
          <w:szCs w:val="24"/>
        </w:rPr>
        <w:t>К</w:t>
      </w:r>
      <w:r w:rsidR="008226EC" w:rsidRPr="006A5CFA">
        <w:rPr>
          <w:rFonts w:ascii="Times New Roman" w:hAnsi="Times New Roman" w:cs="Times New Roman"/>
          <w:b/>
          <w:sz w:val="24"/>
          <w:szCs w:val="24"/>
        </w:rPr>
        <w:t xml:space="preserve">ВАЛІФІКАЦІЙНІ ВИМОГИ ДО УЧАСНИКА ТА ПЕРЕЛІКІВ </w:t>
      </w:r>
    </w:p>
    <w:p w:rsidR="00F977FE" w:rsidRPr="006A5CFA" w:rsidRDefault="008226EC" w:rsidP="008226EC">
      <w:pPr>
        <w:tabs>
          <w:tab w:val="left" w:pos="142"/>
        </w:tabs>
        <w:spacing w:after="0" w:line="240" w:lineRule="auto"/>
        <w:jc w:val="center"/>
        <w:rPr>
          <w:rFonts w:ascii="Times New Roman" w:hAnsi="Times New Roman" w:cs="Times New Roman"/>
          <w:b/>
          <w:sz w:val="24"/>
          <w:szCs w:val="24"/>
        </w:rPr>
      </w:pPr>
      <w:r w:rsidRPr="006A5CFA">
        <w:rPr>
          <w:rFonts w:ascii="Times New Roman" w:hAnsi="Times New Roman" w:cs="Times New Roman"/>
          <w:b/>
          <w:sz w:val="24"/>
          <w:szCs w:val="24"/>
        </w:rPr>
        <w:t>ДОКУМЕНТІВ, ЯКІ ЇХ ПІДТВЕРДЖУЮТЬ</w:t>
      </w:r>
    </w:p>
    <w:p w:rsidR="008226EC" w:rsidRPr="006A5CFA" w:rsidRDefault="008226EC" w:rsidP="008226EC">
      <w:pPr>
        <w:tabs>
          <w:tab w:val="left" w:pos="142"/>
        </w:tabs>
        <w:spacing w:after="0" w:line="240" w:lineRule="auto"/>
        <w:jc w:val="center"/>
        <w:rPr>
          <w:rFonts w:ascii="Times New Roman" w:hAnsi="Times New Roman" w:cs="Times New Roman"/>
          <w:b/>
          <w:sz w:val="24"/>
          <w:szCs w:val="24"/>
        </w:rPr>
      </w:pPr>
    </w:p>
    <w:p w:rsidR="00F977FE" w:rsidRPr="006A5CFA" w:rsidRDefault="00F977FE"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Учасник повинен надати в складі своєї пропозиції  наступні документи:</w:t>
      </w:r>
    </w:p>
    <w:p w:rsidR="00F977FE" w:rsidRPr="006A5CFA" w:rsidRDefault="006F4762" w:rsidP="008226EC">
      <w:pPr>
        <w:tabs>
          <w:tab w:val="left" w:pos="142"/>
        </w:tabs>
        <w:spacing w:after="0" w:line="240" w:lineRule="auto"/>
        <w:contextualSpacing/>
        <w:jc w:val="both"/>
        <w:rPr>
          <w:rFonts w:ascii="Times New Roman" w:hAnsi="Times New Roman" w:cs="Times New Roman"/>
          <w:i/>
          <w:sz w:val="24"/>
          <w:szCs w:val="24"/>
        </w:rPr>
      </w:pPr>
      <w:r w:rsidRPr="006A5CFA">
        <w:rPr>
          <w:rFonts w:ascii="Times New Roman" w:hAnsi="Times New Roman" w:cs="Times New Roman"/>
          <w:sz w:val="24"/>
          <w:szCs w:val="24"/>
        </w:rPr>
        <w:t>1.</w:t>
      </w:r>
      <w:r w:rsidR="00F977FE" w:rsidRPr="006A5CFA">
        <w:rPr>
          <w:rFonts w:ascii="Times New Roman" w:hAnsi="Times New Roman" w:cs="Times New Roman"/>
          <w:sz w:val="24"/>
          <w:szCs w:val="24"/>
        </w:rPr>
        <w:t xml:space="preserve">Цінова пропозиція згідно </w:t>
      </w:r>
      <w:r w:rsidR="00F977FE" w:rsidRPr="006A5CFA">
        <w:rPr>
          <w:rFonts w:ascii="Times New Roman" w:hAnsi="Times New Roman" w:cs="Times New Roman"/>
          <w:sz w:val="24"/>
          <w:szCs w:val="24"/>
          <w:u w:val="single"/>
        </w:rPr>
        <w:t>Додатку №1.</w:t>
      </w:r>
      <w:r w:rsidR="00F977FE" w:rsidRPr="006A5CFA">
        <w:rPr>
          <w:rFonts w:ascii="Times New Roman" w:hAnsi="Times New Roman" w:cs="Times New Roman"/>
          <w:i/>
          <w:sz w:val="24"/>
          <w:szCs w:val="24"/>
        </w:rPr>
        <w:t xml:space="preserve"> </w:t>
      </w:r>
    </w:p>
    <w:p w:rsidR="00F977FE" w:rsidRPr="006A5CFA" w:rsidRDefault="006F4762"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2.</w:t>
      </w:r>
      <w:r w:rsidR="00F977FE" w:rsidRPr="006A5CFA">
        <w:rPr>
          <w:rFonts w:ascii="Times New Roman" w:hAnsi="Times New Roman" w:cs="Times New Roman"/>
          <w:sz w:val="24"/>
          <w:szCs w:val="24"/>
        </w:rPr>
        <w:t>Копію витягу з Єдиного державного реєстру юридичних осіб та фізичних осіб – підприємців.</w:t>
      </w:r>
    </w:p>
    <w:p w:rsidR="00F977FE" w:rsidRPr="006A5CFA" w:rsidRDefault="006F4762"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3.</w:t>
      </w:r>
      <w:r w:rsidR="00F977FE" w:rsidRPr="006A5CFA">
        <w:rPr>
          <w:rFonts w:ascii="Times New Roman" w:hAnsi="Times New Roman" w:cs="Times New Roman"/>
          <w:sz w:val="24"/>
          <w:szCs w:val="24"/>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F4762" w:rsidRPr="006A5CFA" w:rsidRDefault="006F4762" w:rsidP="006F4762">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4.</w:t>
      </w:r>
      <w:r w:rsidR="00F977FE" w:rsidRPr="006A5CFA">
        <w:rPr>
          <w:rFonts w:ascii="Times New Roman" w:hAnsi="Times New Roman" w:cs="Times New Roman"/>
          <w:sz w:val="24"/>
          <w:szCs w:val="24"/>
        </w:rPr>
        <w:t xml:space="preserve">Копію Статуту (положення, установчий договір або інший документ, який його замінює) з діючими змінами (у разі їх наявності) – </w:t>
      </w:r>
      <w:r w:rsidR="00F977FE" w:rsidRPr="006A5CFA">
        <w:rPr>
          <w:rFonts w:ascii="Times New Roman" w:hAnsi="Times New Roman" w:cs="Times New Roman"/>
          <w:sz w:val="24"/>
          <w:szCs w:val="24"/>
          <w:u w:val="single"/>
        </w:rPr>
        <w:t>для юридичної особи.</w:t>
      </w:r>
    </w:p>
    <w:p w:rsidR="00F977FE" w:rsidRPr="006A5CFA" w:rsidRDefault="00091056" w:rsidP="006F4762">
      <w:pPr>
        <w:tabs>
          <w:tab w:val="left" w:pos="142"/>
        </w:tabs>
        <w:spacing w:after="0" w:line="240" w:lineRule="auto"/>
        <w:jc w:val="both"/>
        <w:rPr>
          <w:rFonts w:ascii="Times New Roman" w:hAnsi="Times New Roman" w:cs="Times New Roman"/>
          <w:bCs/>
          <w:sz w:val="24"/>
          <w:szCs w:val="24"/>
        </w:rPr>
      </w:pPr>
      <w:r w:rsidRPr="006A5CFA">
        <w:rPr>
          <w:rFonts w:ascii="Times New Roman" w:hAnsi="Times New Roman" w:cs="Times New Roman"/>
          <w:sz w:val="24"/>
          <w:szCs w:val="24"/>
        </w:rPr>
        <w:t>5</w:t>
      </w:r>
      <w:r w:rsidR="006F4762" w:rsidRPr="006A5CFA">
        <w:rPr>
          <w:rFonts w:ascii="Times New Roman" w:hAnsi="Times New Roman" w:cs="Times New Roman"/>
          <w:sz w:val="24"/>
          <w:szCs w:val="24"/>
        </w:rPr>
        <w:t>.</w:t>
      </w:r>
      <w:r w:rsidR="00F977FE" w:rsidRPr="006A5CFA">
        <w:rPr>
          <w:rFonts w:ascii="Times New Roman" w:hAnsi="Times New Roman" w:cs="Times New Roman"/>
          <w:bCs/>
          <w:sz w:val="24"/>
          <w:szCs w:val="24"/>
        </w:rPr>
        <w:t>Копія довідки про присвоєння ідентифікаційного коду (для фізичних осіб-підприємців).</w:t>
      </w:r>
    </w:p>
    <w:p w:rsidR="00091056" w:rsidRPr="006A5CFA" w:rsidRDefault="006F4762" w:rsidP="006F4762">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6.Підтвердження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091056" w:rsidRPr="006A5CFA" w:rsidRDefault="006F4762" w:rsidP="008226EC">
      <w:pPr>
        <w:tabs>
          <w:tab w:val="left" w:pos="142"/>
        </w:tabs>
        <w:spacing w:after="0" w:line="240" w:lineRule="auto"/>
        <w:jc w:val="both"/>
        <w:rPr>
          <w:rFonts w:ascii="Times New Roman" w:hAnsi="Times New Roman" w:cs="Times New Roman"/>
          <w:b/>
          <w:sz w:val="24"/>
          <w:szCs w:val="24"/>
          <w:lang w:eastAsia="en-US"/>
        </w:rPr>
      </w:pPr>
      <w:r w:rsidRPr="006A5CFA">
        <w:rPr>
          <w:rFonts w:ascii="Times New Roman" w:hAnsi="Times New Roman" w:cs="Times New Roman"/>
          <w:sz w:val="24"/>
          <w:szCs w:val="24"/>
        </w:rPr>
        <w:t>7.</w:t>
      </w:r>
      <w:r w:rsidR="00F977FE" w:rsidRPr="006A5CFA">
        <w:rPr>
          <w:rFonts w:ascii="Times New Roman" w:hAnsi="Times New Roman" w:cs="Times New Roman"/>
          <w:snapToGrid w:val="0"/>
          <w:sz w:val="24"/>
          <w:szCs w:val="24"/>
        </w:rPr>
        <w:t>Довідка в довільній формі,</w:t>
      </w:r>
      <w:r w:rsidR="00F977FE" w:rsidRPr="006A5CFA">
        <w:rPr>
          <w:rFonts w:ascii="Times New Roman" w:hAnsi="Times New Roman" w:cs="Times New Roman"/>
          <w:sz w:val="24"/>
          <w:szCs w:val="24"/>
        </w:rPr>
        <w:t xml:space="preserve"> за підписом уповноваженої особи учасника та завірена печаткою (у разі використання),</w:t>
      </w:r>
      <w:r w:rsidR="00F977FE" w:rsidRPr="006A5CFA">
        <w:rPr>
          <w:rFonts w:ascii="Times New Roman" w:hAnsi="Times New Roman" w:cs="Times New Roman"/>
          <w:snapToGrid w:val="0"/>
          <w:sz w:val="24"/>
          <w:szCs w:val="24"/>
        </w:rPr>
        <w:t xml:space="preserve"> з інформацією про виконання аналогічних договорів</w:t>
      </w:r>
      <w:r w:rsidR="007963A5" w:rsidRPr="00A92873">
        <w:rPr>
          <w:rFonts w:ascii="Times New Roman" w:hAnsi="Times New Roman" w:cs="Times New Roman"/>
          <w:snapToGrid w:val="0"/>
          <w:sz w:val="24"/>
          <w:szCs w:val="24"/>
        </w:rPr>
        <w:t>.</w:t>
      </w:r>
      <w:r w:rsidRPr="006A5CFA">
        <w:rPr>
          <w:rFonts w:ascii="Times New Roman" w:hAnsi="Times New Roman" w:cs="Times New Roman"/>
          <w:b/>
          <w:sz w:val="24"/>
          <w:szCs w:val="24"/>
          <w:lang w:eastAsia="en-US"/>
        </w:rPr>
        <w:t xml:space="preserve"> </w:t>
      </w:r>
    </w:p>
    <w:p w:rsidR="00E858E3" w:rsidRPr="006A5CFA" w:rsidRDefault="00091056" w:rsidP="00E858E3">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bCs/>
          <w:sz w:val="24"/>
          <w:szCs w:val="24"/>
        </w:rPr>
        <w:t>8</w:t>
      </w:r>
      <w:r w:rsidR="00F977FE" w:rsidRPr="006A5CFA">
        <w:rPr>
          <w:rFonts w:ascii="Times New Roman" w:hAnsi="Times New Roman" w:cs="Times New Roman"/>
          <w:bCs/>
          <w:sz w:val="24"/>
          <w:szCs w:val="24"/>
        </w:rPr>
        <w:t xml:space="preserve">. </w:t>
      </w:r>
      <w:r w:rsidR="00F977FE" w:rsidRPr="006A5CFA">
        <w:rPr>
          <w:rFonts w:ascii="Times New Roman" w:hAnsi="Times New Roman" w:cs="Times New Roman"/>
          <w:sz w:val="24"/>
          <w:szCs w:val="24"/>
        </w:rPr>
        <w:t>Довідку або лист (в довільній формі) про те, що учасник має обладнання та матеріально – технічну базу, для забезпечення виконання послуги, що є предметом закупівлі.</w:t>
      </w:r>
      <w:r w:rsidR="00E858E3" w:rsidRPr="006A5CFA">
        <w:rPr>
          <w:rFonts w:ascii="Times New Roman" w:hAnsi="Times New Roman" w:cs="Times New Roman"/>
          <w:sz w:val="24"/>
          <w:szCs w:val="24"/>
        </w:rPr>
        <w:t xml:space="preserve"> . </w:t>
      </w:r>
    </w:p>
    <w:p w:rsidR="005C54FA" w:rsidRPr="006A5CFA" w:rsidRDefault="00E858E3"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 xml:space="preserve">Учасник підтверджує наявність матеріально технічної бази  шляхом подання довідки довільного характеру, у якій зазначається  обладнання  та інвентар, що достатній для надання послуг, які є предметом закупівлі. </w:t>
      </w:r>
    </w:p>
    <w:p w:rsidR="00F977FE" w:rsidRPr="006A5CFA" w:rsidRDefault="005C54FA"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w:t>
      </w:r>
      <w:r w:rsidR="00F977FE" w:rsidRPr="006A5CFA">
        <w:rPr>
          <w:rFonts w:ascii="Times New Roman" w:hAnsi="Times New Roman" w:cs="Times New Roman"/>
          <w:sz w:val="24"/>
          <w:szCs w:val="24"/>
        </w:rPr>
        <w:t>.</w:t>
      </w:r>
      <w:r w:rsidR="00F977FE" w:rsidRPr="006A5CFA">
        <w:rPr>
          <w:rFonts w:ascii="Times New Roman" w:hAnsi="Times New Roman" w:cs="Times New Roman"/>
          <w:b/>
          <w:sz w:val="24"/>
          <w:szCs w:val="24"/>
        </w:rPr>
        <w:t xml:space="preserve"> </w:t>
      </w:r>
      <w:r w:rsidR="006A5CFA">
        <w:rPr>
          <w:rFonts w:ascii="Times New Roman" w:hAnsi="Times New Roman" w:cs="Times New Roman"/>
          <w:sz w:val="24"/>
          <w:szCs w:val="24"/>
        </w:rPr>
        <w:t>Погоджений прое</w:t>
      </w:r>
      <w:r w:rsidR="00F977FE" w:rsidRPr="006A5CFA">
        <w:rPr>
          <w:rFonts w:ascii="Times New Roman" w:hAnsi="Times New Roman" w:cs="Times New Roman"/>
          <w:sz w:val="24"/>
          <w:szCs w:val="24"/>
        </w:rPr>
        <w:t>кт договору, згідно додатка №4.</w:t>
      </w:r>
    </w:p>
    <w:p w:rsidR="00CD1C90" w:rsidRPr="006A5CFA" w:rsidRDefault="005C54FA"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10</w:t>
      </w:r>
      <w:r w:rsidR="00CD1C90" w:rsidRPr="006A5CFA">
        <w:rPr>
          <w:rFonts w:ascii="Times New Roman" w:hAnsi="Times New Roman" w:cs="Times New Roman"/>
          <w:sz w:val="24"/>
          <w:szCs w:val="24"/>
        </w:rPr>
        <w:t>.</w:t>
      </w:r>
      <w:r w:rsidR="007963A5" w:rsidRPr="006A5CFA">
        <w:rPr>
          <w:rFonts w:ascii="Times New Roman" w:hAnsi="Times New Roman" w:cs="Times New Roman"/>
          <w:sz w:val="24"/>
          <w:szCs w:val="24"/>
        </w:rPr>
        <w:t xml:space="preserve"> </w:t>
      </w:r>
      <w:r w:rsidR="00CD1C90" w:rsidRPr="006A5CFA">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випадку якщо ліцензія або дозвільний документ не є обов’язковим для виконання певних послуг  зазначеного в оголошенні, Учасник надає лист-пояснення щодо ненадання у зв’язку з цим ліцензії з посиланнями на нормативно-правові акти. </w:t>
      </w:r>
    </w:p>
    <w:p w:rsidR="00F977FE" w:rsidRPr="006A5CFA" w:rsidRDefault="005C54FA"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11</w:t>
      </w:r>
      <w:r w:rsidR="00F977FE" w:rsidRPr="006A5CFA">
        <w:rPr>
          <w:rFonts w:ascii="Times New Roman" w:hAnsi="Times New Roman" w:cs="Times New Roman"/>
          <w:sz w:val="24"/>
          <w:szCs w:val="24"/>
        </w:rPr>
        <w:t>.Інші документи, які Учасник вважає  за доцільне  на</w:t>
      </w:r>
      <w:r w:rsidR="007B5858" w:rsidRPr="006A5CFA">
        <w:rPr>
          <w:rFonts w:ascii="Times New Roman" w:hAnsi="Times New Roman" w:cs="Times New Roman"/>
          <w:sz w:val="24"/>
          <w:szCs w:val="24"/>
        </w:rPr>
        <w:t>дати у складі своєї пропозиції.</w:t>
      </w:r>
    </w:p>
    <w:p w:rsidR="006F4762" w:rsidRPr="006A5CFA" w:rsidRDefault="006F4762" w:rsidP="008226EC">
      <w:pPr>
        <w:pStyle w:val="1"/>
        <w:tabs>
          <w:tab w:val="left" w:pos="142"/>
        </w:tabs>
        <w:spacing w:after="0" w:line="240" w:lineRule="auto"/>
        <w:ind w:left="0"/>
        <w:jc w:val="both"/>
        <w:rPr>
          <w:rFonts w:ascii="Times New Roman" w:hAnsi="Times New Roman" w:cs="Times New Roman"/>
          <w:b/>
          <w:sz w:val="24"/>
          <w:szCs w:val="24"/>
        </w:rPr>
      </w:pPr>
    </w:p>
    <w:p w:rsidR="006F4762" w:rsidRPr="006A5CFA" w:rsidRDefault="00F977FE" w:rsidP="008226EC">
      <w:pPr>
        <w:pStyle w:val="1"/>
        <w:tabs>
          <w:tab w:val="left" w:pos="142"/>
        </w:tabs>
        <w:spacing w:after="0" w:line="240" w:lineRule="auto"/>
        <w:ind w:left="0"/>
        <w:jc w:val="both"/>
        <w:rPr>
          <w:rFonts w:ascii="Times New Roman" w:eastAsia="Arial" w:hAnsi="Times New Roman" w:cs="Times New Roman"/>
          <w:sz w:val="24"/>
          <w:szCs w:val="24"/>
        </w:rPr>
      </w:pPr>
      <w:r w:rsidRPr="006A5CFA">
        <w:rPr>
          <w:rFonts w:ascii="Times New Roman" w:eastAsia="Arial"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дискваліфікує такого Учасника.</w:t>
      </w:r>
    </w:p>
    <w:p w:rsidR="00F977FE" w:rsidRPr="006A5CFA" w:rsidRDefault="00F977FE" w:rsidP="008226EC">
      <w:pPr>
        <w:tabs>
          <w:tab w:val="left" w:pos="142"/>
        </w:tabs>
        <w:autoSpaceDE w:val="0"/>
        <w:spacing w:after="0" w:line="240" w:lineRule="auto"/>
        <w:jc w:val="both"/>
        <w:rPr>
          <w:rFonts w:ascii="Times New Roman" w:eastAsia="Arial" w:hAnsi="Times New Roman" w:cs="Times New Roman"/>
          <w:sz w:val="24"/>
          <w:szCs w:val="24"/>
        </w:rPr>
      </w:pPr>
      <w:r w:rsidRPr="006A5CFA">
        <w:rPr>
          <w:rFonts w:ascii="Times New Roman" w:eastAsia="Arial" w:hAnsi="Times New Roman" w:cs="Times New Roman"/>
          <w:sz w:val="24"/>
          <w:szCs w:val="24"/>
        </w:rPr>
        <w:t>Документи, що не передбачені законодавством, не надаються Учасником у складі його пропозиції (в цьому разі, Учасник надає в складі пропозиції письмові пояснення причин та законодавчих підстав ненадання таких документів).</w:t>
      </w:r>
    </w:p>
    <w:p w:rsidR="006F4762" w:rsidRPr="006A5CFA" w:rsidRDefault="006F4762" w:rsidP="008226EC">
      <w:pPr>
        <w:tabs>
          <w:tab w:val="left" w:pos="142"/>
        </w:tabs>
        <w:autoSpaceDE w:val="0"/>
        <w:spacing w:after="0" w:line="240" w:lineRule="auto"/>
        <w:jc w:val="both"/>
        <w:rPr>
          <w:rFonts w:ascii="Times New Roman" w:eastAsia="Arial" w:hAnsi="Times New Roman" w:cs="Times New Roman"/>
          <w:sz w:val="24"/>
          <w:szCs w:val="24"/>
        </w:rPr>
      </w:pPr>
    </w:p>
    <w:p w:rsidR="00B57DEE" w:rsidRPr="006A5CFA" w:rsidRDefault="00B57DEE" w:rsidP="008226EC">
      <w:pPr>
        <w:tabs>
          <w:tab w:val="left" w:pos="142"/>
        </w:tabs>
        <w:autoSpaceDE w:val="0"/>
        <w:spacing w:after="0" w:line="240" w:lineRule="auto"/>
        <w:jc w:val="both"/>
        <w:rPr>
          <w:rFonts w:ascii="Times New Roman" w:eastAsia="Arial" w:hAnsi="Times New Roman" w:cs="Times New Roman"/>
          <w:sz w:val="24"/>
          <w:szCs w:val="24"/>
        </w:rPr>
      </w:pPr>
    </w:p>
    <w:p w:rsidR="00B57DEE" w:rsidRPr="006A5CFA" w:rsidRDefault="00B57DE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7B5858" w:rsidRPr="006A5CFA" w:rsidRDefault="007B5858" w:rsidP="00091056">
      <w:pPr>
        <w:pStyle w:val="a6"/>
        <w:tabs>
          <w:tab w:val="left" w:pos="142"/>
        </w:tabs>
        <w:jc w:val="right"/>
        <w:rPr>
          <w:sz w:val="24"/>
          <w:lang w:eastAsia="uk-UA"/>
        </w:rPr>
      </w:pPr>
      <w:r w:rsidRPr="006A5CFA">
        <w:rPr>
          <w:sz w:val="24"/>
          <w:lang w:eastAsia="uk-UA"/>
        </w:rPr>
        <w:t xml:space="preserve">Додаток №4  </w:t>
      </w:r>
    </w:p>
    <w:p w:rsidR="007B5858" w:rsidRPr="006A5CFA" w:rsidRDefault="006F4762" w:rsidP="00091056">
      <w:pPr>
        <w:pStyle w:val="a6"/>
        <w:tabs>
          <w:tab w:val="left" w:pos="142"/>
        </w:tabs>
        <w:jc w:val="right"/>
        <w:rPr>
          <w:sz w:val="24"/>
          <w:lang w:eastAsia="uk-UA"/>
        </w:rPr>
      </w:pPr>
      <w:r w:rsidRPr="006A5CFA">
        <w:rPr>
          <w:sz w:val="24"/>
          <w:lang w:eastAsia="uk-UA"/>
        </w:rPr>
        <w:t>до Оголошення</w:t>
      </w:r>
    </w:p>
    <w:p w:rsidR="006F4762" w:rsidRPr="006A5CFA" w:rsidRDefault="006F4762" w:rsidP="00BC3B82">
      <w:pPr>
        <w:pStyle w:val="a6"/>
        <w:tabs>
          <w:tab w:val="left" w:pos="142"/>
        </w:tabs>
        <w:rPr>
          <w:sz w:val="24"/>
          <w:lang w:eastAsia="uk-UA"/>
        </w:rPr>
      </w:pPr>
    </w:p>
    <w:p w:rsidR="00995CD0" w:rsidRPr="006A5CFA" w:rsidRDefault="00995CD0" w:rsidP="00995CD0">
      <w:pPr>
        <w:widowControl w:val="0"/>
        <w:tabs>
          <w:tab w:val="left" w:pos="1843"/>
        </w:tabs>
        <w:autoSpaceDE w:val="0"/>
        <w:spacing w:after="0" w:line="240" w:lineRule="auto"/>
        <w:contextualSpacing/>
        <w:jc w:val="center"/>
        <w:rPr>
          <w:rFonts w:ascii="Times New Roman" w:eastAsia="Arial" w:hAnsi="Times New Roman" w:cs="Times New Roman"/>
          <w:bCs/>
          <w:color w:val="FFFFFF"/>
          <w:sz w:val="24"/>
          <w:szCs w:val="24"/>
          <w:u w:val="single"/>
          <w:lang w:eastAsia="ru-RU"/>
        </w:rPr>
      </w:pPr>
      <w:r w:rsidRPr="006A5CFA">
        <w:rPr>
          <w:rFonts w:ascii="Times New Roman" w:eastAsia="Arial" w:hAnsi="Times New Roman" w:cs="Times New Roman"/>
          <w:b/>
          <w:bCs/>
          <w:sz w:val="24"/>
          <w:szCs w:val="24"/>
          <w:lang w:eastAsia="ru-RU"/>
        </w:rPr>
        <w:t xml:space="preserve">Договір про надання послуг № </w:t>
      </w:r>
      <w:r w:rsidRPr="006A5CFA">
        <w:rPr>
          <w:rFonts w:ascii="Times New Roman" w:eastAsia="Arial" w:hAnsi="Times New Roman" w:cs="Times New Roman"/>
          <w:bCs/>
          <w:sz w:val="24"/>
          <w:szCs w:val="24"/>
          <w:u w:val="single"/>
          <w:lang w:eastAsia="ru-RU"/>
        </w:rPr>
        <w:t xml:space="preserve">          </w:t>
      </w:r>
      <w:r w:rsidRPr="006A5CFA">
        <w:rPr>
          <w:rFonts w:ascii="Times New Roman" w:eastAsia="Arial" w:hAnsi="Times New Roman" w:cs="Times New Roman"/>
          <w:bCs/>
          <w:color w:val="FFFFFF"/>
          <w:sz w:val="24"/>
          <w:szCs w:val="24"/>
          <w:u w:val="single"/>
          <w:lang w:eastAsia="ru-RU"/>
        </w:rPr>
        <w:t>.</w:t>
      </w:r>
    </w:p>
    <w:p w:rsidR="00B57DEE" w:rsidRPr="006A5CFA" w:rsidRDefault="00B57DEE" w:rsidP="00995CD0">
      <w:pPr>
        <w:widowControl w:val="0"/>
        <w:tabs>
          <w:tab w:val="left" w:pos="1843"/>
        </w:tabs>
        <w:autoSpaceDE w:val="0"/>
        <w:spacing w:after="0" w:line="240" w:lineRule="auto"/>
        <w:contextualSpacing/>
        <w:jc w:val="center"/>
        <w:rPr>
          <w:rFonts w:ascii="Times New Roman" w:eastAsia="Arial" w:hAnsi="Times New Roman" w:cs="Times New Roman"/>
          <w:bCs/>
          <w:color w:val="FFFFFF"/>
          <w:sz w:val="24"/>
          <w:szCs w:val="24"/>
          <w:u w:val="single"/>
          <w:lang w:eastAsia="ru-RU"/>
        </w:rPr>
      </w:pPr>
    </w:p>
    <w:p w:rsidR="00995CD0" w:rsidRPr="006A5CFA" w:rsidRDefault="00995CD0" w:rsidP="00995CD0">
      <w:pPr>
        <w:widowControl w:val="0"/>
        <w:tabs>
          <w:tab w:val="left" w:pos="1843"/>
        </w:tabs>
        <w:autoSpaceDE w:val="0"/>
        <w:spacing w:after="0" w:line="240" w:lineRule="auto"/>
        <w:contextualSpacing/>
        <w:jc w:val="center"/>
        <w:rPr>
          <w:rFonts w:ascii="Times New Roman" w:eastAsia="Arial" w:hAnsi="Times New Roman" w:cs="Times New Roman"/>
          <w:bCs/>
          <w:sz w:val="24"/>
          <w:szCs w:val="24"/>
          <w:u w:val="single"/>
          <w:lang w:eastAsia="ru-RU"/>
        </w:rPr>
      </w:pPr>
    </w:p>
    <w:p w:rsidR="00883F9E" w:rsidRPr="006A5CFA" w:rsidRDefault="00883F9E" w:rsidP="00883F9E">
      <w:pPr>
        <w:pStyle w:val="ac"/>
        <w:rPr>
          <w:color w:val="000000"/>
          <w:lang w:val="uk-UA"/>
        </w:rPr>
      </w:pPr>
      <w:r w:rsidRPr="006A5CFA">
        <w:rPr>
          <w:color w:val="000000"/>
          <w:lang w:val="uk-UA"/>
        </w:rPr>
        <w:t>м. Валки                                                                                «___» _____________      202</w:t>
      </w:r>
      <w:r w:rsidR="00BD3AF2">
        <w:rPr>
          <w:color w:val="000000"/>
          <w:lang w:val="uk-UA"/>
        </w:rPr>
        <w:t>2</w:t>
      </w:r>
      <w:r w:rsidRPr="006A5CFA">
        <w:rPr>
          <w:color w:val="000000"/>
          <w:lang w:val="uk-UA"/>
        </w:rPr>
        <w:t xml:space="preserve"> р.</w:t>
      </w:r>
    </w:p>
    <w:p w:rsidR="00995CD0" w:rsidRPr="006A5CFA" w:rsidRDefault="00883F9E" w:rsidP="00883F9E">
      <w:pPr>
        <w:shd w:val="clear" w:color="auto" w:fill="FFFFFF"/>
        <w:spacing w:after="0" w:line="240" w:lineRule="auto"/>
        <w:jc w:val="both"/>
        <w:rPr>
          <w:rFonts w:ascii="Times New Roman" w:eastAsia="Arial" w:hAnsi="Times New Roman" w:cs="Times New Roman"/>
          <w:color w:val="000000"/>
          <w:sz w:val="24"/>
          <w:szCs w:val="24"/>
          <w:lang w:eastAsia="ru-RU"/>
        </w:rPr>
      </w:pPr>
      <w:r w:rsidRPr="006A5CFA">
        <w:rPr>
          <w:rFonts w:ascii="Times New Roman" w:hAnsi="Times New Roman" w:cs="Times New Roman"/>
          <w:bCs/>
          <w:sz w:val="24"/>
          <w:szCs w:val="24"/>
        </w:rPr>
        <w:t xml:space="preserve">    Комунальне некомерційне підприємство «Валківська центральна районна лікарня» </w:t>
      </w:r>
      <w:r w:rsidRPr="006A5CFA">
        <w:rPr>
          <w:rFonts w:ascii="Times New Roman" w:eastAsia="Times New Roman" w:hAnsi="Times New Roman" w:cs="Times New Roman"/>
          <w:color w:val="000000"/>
          <w:spacing w:val="1"/>
          <w:sz w:val="24"/>
          <w:szCs w:val="24"/>
          <w:lang w:eastAsia="ru-RU"/>
        </w:rPr>
        <w:t xml:space="preserve">(далі – Замовник), в </w:t>
      </w:r>
      <w:r w:rsidRPr="006A5CFA">
        <w:rPr>
          <w:rFonts w:ascii="Times New Roman" w:eastAsia="Times New Roman" w:hAnsi="Times New Roman" w:cs="Times New Roman"/>
          <w:color w:val="000000"/>
          <w:spacing w:val="-7"/>
          <w:sz w:val="24"/>
          <w:szCs w:val="24"/>
          <w:lang w:eastAsia="ru-RU"/>
        </w:rPr>
        <w:t xml:space="preserve">особі директора Ковальова Артема Миколайовича  </w:t>
      </w:r>
      <w:r w:rsidR="0099431D" w:rsidRPr="006A5CFA">
        <w:rPr>
          <w:rFonts w:ascii="Times New Roman" w:eastAsia="Arial" w:hAnsi="Times New Roman" w:cs="Times New Roman"/>
          <w:color w:val="000000"/>
          <w:sz w:val="24"/>
          <w:szCs w:val="24"/>
        </w:rPr>
        <w:t xml:space="preserve">, що діє на підставі </w:t>
      </w:r>
      <w:r w:rsidRPr="006A5CFA">
        <w:rPr>
          <w:rFonts w:ascii="Times New Roman" w:eastAsia="Arial" w:hAnsi="Times New Roman" w:cs="Times New Roman"/>
          <w:color w:val="000000"/>
          <w:sz w:val="24"/>
          <w:szCs w:val="24"/>
        </w:rPr>
        <w:t xml:space="preserve">Статуту </w:t>
      </w:r>
      <w:r w:rsidR="00995CD0" w:rsidRPr="006A5CFA">
        <w:rPr>
          <w:rFonts w:ascii="Times New Roman" w:eastAsia="Arial" w:hAnsi="Times New Roman" w:cs="Times New Roman"/>
          <w:color w:val="000000"/>
          <w:sz w:val="24"/>
          <w:szCs w:val="24"/>
          <w:lang w:eastAsia="ru-RU"/>
        </w:rPr>
        <w:t>з однієї Сторони (надалі - Замовник)  і  _____________________________________________ в особі ____________________________________, що діє на підставі _________________(далі – Виконавець), з іншої Сторони, уклали цей Договір про наступне:</w:t>
      </w:r>
    </w:p>
    <w:p w:rsidR="00B57DEE" w:rsidRPr="006A5CFA" w:rsidRDefault="00B57DEE" w:rsidP="00995CD0">
      <w:pPr>
        <w:shd w:val="clear" w:color="auto" w:fill="FFFFFF"/>
        <w:spacing w:after="0" w:line="240" w:lineRule="auto"/>
        <w:jc w:val="both"/>
        <w:rPr>
          <w:rFonts w:ascii="Times New Roman" w:eastAsia="Arial" w:hAnsi="Times New Roman" w:cs="Times New Roman"/>
          <w:color w:val="000000"/>
          <w:sz w:val="24"/>
          <w:szCs w:val="24"/>
          <w:lang w:eastAsia="ru-RU"/>
        </w:rPr>
      </w:pPr>
    </w:p>
    <w:p w:rsidR="00995CD0" w:rsidRPr="006A5CFA" w:rsidRDefault="00995CD0" w:rsidP="00995CD0">
      <w:pPr>
        <w:tabs>
          <w:tab w:val="left" w:pos="10205"/>
        </w:tabs>
        <w:spacing w:after="0" w:line="240" w:lineRule="auto"/>
        <w:ind w:right="107"/>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lastRenderedPageBreak/>
        <w:t>1. Предмет договору</w:t>
      </w:r>
    </w:p>
    <w:p w:rsidR="00995CD0" w:rsidRPr="006A5CFA" w:rsidRDefault="00995CD0" w:rsidP="00995CD0">
      <w:pPr>
        <w:widowControl w:val="0"/>
        <w:spacing w:after="0" w:line="240" w:lineRule="auto"/>
        <w:jc w:val="both"/>
        <w:rPr>
          <w:rFonts w:ascii="Times New Roman" w:eastAsia="Arial" w:hAnsi="Times New Roman" w:cs="Times New Roman"/>
          <w:sz w:val="24"/>
          <w:szCs w:val="24"/>
          <w:lang w:eastAsia="ar-SA"/>
        </w:rPr>
      </w:pPr>
      <w:r w:rsidRPr="006A5CFA">
        <w:rPr>
          <w:rFonts w:ascii="Times New Roman" w:eastAsia="Arial" w:hAnsi="Times New Roman" w:cs="Times New Roman"/>
          <w:color w:val="000000"/>
          <w:sz w:val="24"/>
          <w:szCs w:val="24"/>
          <w:lang w:eastAsia="ru-RU"/>
        </w:rPr>
        <w:tab/>
        <w:t xml:space="preserve">1.1. Згідно з умовами Договору Виконавець зобов’язується надати </w:t>
      </w:r>
      <w:r w:rsidRPr="006A5CFA">
        <w:rPr>
          <w:rFonts w:ascii="Times New Roman" w:hAnsi="Times New Roman" w:cs="Times New Roman"/>
          <w:b/>
          <w:color w:val="000000"/>
          <w:sz w:val="24"/>
          <w:szCs w:val="24"/>
          <w:lang w:eastAsia="ru-RU"/>
        </w:rPr>
        <w:t>Послуги з технічного обслуговування ліфтів (Ремонт та технічне обслуговування ліфтів)</w:t>
      </w:r>
      <w:r w:rsidRPr="006A5CFA">
        <w:rPr>
          <w:rFonts w:ascii="Times New Roman" w:eastAsia="Arial" w:hAnsi="Times New Roman" w:cs="Times New Roman"/>
          <w:sz w:val="24"/>
          <w:szCs w:val="24"/>
          <w:lang w:eastAsia="ar-SA"/>
        </w:rPr>
        <w:t xml:space="preserve"> код згідно </w:t>
      </w:r>
      <w:r w:rsidRPr="006A5CFA">
        <w:rPr>
          <w:rFonts w:ascii="Times New Roman" w:eastAsia="Arial" w:hAnsi="Times New Roman" w:cs="Times New Roman"/>
          <w:b/>
          <w:color w:val="121212"/>
          <w:sz w:val="24"/>
          <w:szCs w:val="24"/>
          <w:shd w:val="clear" w:color="auto" w:fill="FFFFFF"/>
          <w:lang w:eastAsia="ru-RU"/>
        </w:rPr>
        <w:t xml:space="preserve">ДК 021:2015 - </w:t>
      </w:r>
      <w:r w:rsidRPr="006A5CFA">
        <w:rPr>
          <w:rFonts w:ascii="Times New Roman" w:hAnsi="Times New Roman" w:cs="Times New Roman"/>
          <w:b/>
          <w:color w:val="000000"/>
          <w:sz w:val="24"/>
          <w:szCs w:val="24"/>
          <w:lang w:eastAsia="ru-RU"/>
        </w:rPr>
        <w:t>50750000-7</w:t>
      </w:r>
      <w:r w:rsidRPr="006A5CFA">
        <w:rPr>
          <w:rFonts w:ascii="Times New Roman" w:hAnsi="Times New Roman" w:cs="Times New Roman"/>
          <w:color w:val="000000"/>
          <w:sz w:val="24"/>
          <w:szCs w:val="24"/>
          <w:lang w:eastAsia="ru-RU"/>
        </w:rPr>
        <w:t xml:space="preserve"> (надалі – «Послуги») у відповідності до вимог Договору, </w:t>
      </w:r>
      <w:r w:rsidRPr="006A5CFA">
        <w:rPr>
          <w:rFonts w:ascii="Times New Roman" w:eastAsia="Arial" w:hAnsi="Times New Roman" w:cs="Times New Roman"/>
          <w:sz w:val="24"/>
          <w:szCs w:val="24"/>
          <w:lang w:eastAsia="ar-SA"/>
        </w:rPr>
        <w:t xml:space="preserve">а Замовник – прийняти й оплатити надані Послуги в порядку та на умовах цього Договору. </w:t>
      </w:r>
    </w:p>
    <w:p w:rsidR="00995CD0" w:rsidRPr="006A5CFA" w:rsidRDefault="00995CD0" w:rsidP="00995CD0">
      <w:pPr>
        <w:spacing w:after="0" w:line="240" w:lineRule="auto"/>
        <w:ind w:firstLine="709"/>
        <w:jc w:val="both"/>
        <w:rPr>
          <w:rFonts w:ascii="Times New Roman" w:eastAsia="Arial" w:hAnsi="Times New Roman" w:cs="Times New Roman"/>
          <w:bCs/>
          <w:sz w:val="24"/>
          <w:szCs w:val="24"/>
          <w:lang w:eastAsia="ru-RU"/>
        </w:rPr>
      </w:pPr>
      <w:r w:rsidRPr="006A5CFA">
        <w:rPr>
          <w:rFonts w:ascii="Times New Roman" w:eastAsia="Arial" w:hAnsi="Times New Roman" w:cs="Times New Roman"/>
          <w:sz w:val="24"/>
          <w:szCs w:val="24"/>
          <w:lang w:eastAsia="ar-SA"/>
        </w:rPr>
        <w:t>1.1.1.</w:t>
      </w:r>
      <w:r w:rsidRPr="006A5CFA">
        <w:rPr>
          <w:rFonts w:ascii="Times New Roman" w:eastAsia="Arial" w:hAnsi="Times New Roman" w:cs="Times New Roman"/>
          <w:bCs/>
          <w:sz w:val="24"/>
          <w:szCs w:val="24"/>
          <w:lang w:eastAsia="ru-RU"/>
        </w:rPr>
        <w:t xml:space="preserve"> З метою забезпечення безпечної експлуатації та безперебійної роботи ліфтів, на підставі положень, зазначених у цьому пункті Договору Виконавцем виконується комплекс робіт планово - попереджувального порядку, а також запобіганню передчасного зносу обладнання і підтримання належного технічного стану ліфтів Замовника, що відповідає вимогам «Правил будови і безпечної експлуатації ліфтів» (далі ПББЕЛ), технічної документації та інструкцій по експлуатації заводів-виробників.</w:t>
      </w:r>
    </w:p>
    <w:p w:rsidR="00995CD0" w:rsidRPr="006A5CFA" w:rsidRDefault="00995CD0" w:rsidP="00995CD0">
      <w:pPr>
        <w:spacing w:after="0" w:line="240" w:lineRule="auto"/>
        <w:ind w:right="-1" w:firstLine="567"/>
        <w:jc w:val="both"/>
        <w:outlineLvl w:val="0"/>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1.2. Найменування Послуг, технічні вимоги до них та вимоги щодо якості і кількості </w:t>
      </w:r>
      <w:r w:rsidRPr="006A5CFA">
        <w:rPr>
          <w:rFonts w:ascii="Times New Roman" w:eastAsia="Arial" w:hAnsi="Times New Roman" w:cs="Times New Roman"/>
          <w:sz w:val="24"/>
          <w:szCs w:val="24"/>
          <w:lang w:eastAsia="ru-RU"/>
        </w:rPr>
        <w:t>що надаються за цим Договором</w:t>
      </w:r>
      <w:r w:rsidRPr="006A5CFA">
        <w:rPr>
          <w:rFonts w:ascii="Times New Roman" w:eastAsia="Arial" w:hAnsi="Times New Roman" w:cs="Times New Roman"/>
          <w:sz w:val="24"/>
          <w:szCs w:val="24"/>
          <w:lang w:eastAsia="ar-SA"/>
        </w:rPr>
        <w:t xml:space="preserve"> зазначені в Додатку №1 до цього Договору, який є невід’ємною частиною Договору. </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1.2.1. Послуги включають:</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забезпечення надійної та безпечної роботи ліфтів при цілодобовому (24 години) обслуговуванню;</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усунення зупинок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участь у перевірках рівня безпеки та придатності до експлуатації ліфтів, що проводяться уповноваженими державними органами;</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внесення до паспортів ліфтів записів згідно з вимогами правил безпеки експлуатації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995CD0" w:rsidRPr="006A5CFA" w:rsidRDefault="00995CD0" w:rsidP="00995CD0">
      <w:pPr>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sz w:val="24"/>
          <w:szCs w:val="24"/>
          <w:lang w:eastAsia="ar-SA"/>
        </w:rPr>
        <w:t>1.2.2.Часткове т</w:t>
      </w:r>
      <w:r w:rsidRPr="006A5CFA">
        <w:rPr>
          <w:rFonts w:ascii="Times New Roman" w:eastAsia="Arial" w:hAnsi="Times New Roman" w:cs="Times New Roman"/>
          <w:bCs/>
          <w:sz w:val="24"/>
          <w:szCs w:val="24"/>
          <w:lang w:eastAsia="ru-RU"/>
        </w:rPr>
        <w:t>ехнічне обслуговування ліфтів передбачає виконання Виконавцем технічних наглядів ліфтів, звільнення пасажирів з кабін ліфтів, що зупинилися, непланові послуги за викликом у разі несанкціонованої зупинки ліфтів місячні та квартальні ремонти передбачені нормативними актами.</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1.3. Обсяги закупівлі Послуг можуть бути зменшені залежно від реального фінансування видатків. </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1.4. Місце надання послуг відповідно до Додатку № 1 до Договору.</w:t>
      </w:r>
    </w:p>
    <w:p w:rsidR="00995CD0" w:rsidRPr="006A5CFA" w:rsidRDefault="00995CD0" w:rsidP="00995CD0">
      <w:pPr>
        <w:spacing w:after="0" w:line="240" w:lineRule="auto"/>
        <w:ind w:firstLine="567"/>
        <w:jc w:val="both"/>
        <w:rPr>
          <w:rFonts w:ascii="Times New Roman" w:eastAsia="Arial" w:hAnsi="Times New Roman" w:cs="Times New Roman"/>
          <w:sz w:val="24"/>
          <w:szCs w:val="24"/>
          <w:highlight w:val="green"/>
          <w:lang w:eastAsia="ar-SA"/>
        </w:rPr>
      </w:pP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2.</w:t>
      </w:r>
      <w:r w:rsidRPr="006A5CFA">
        <w:rPr>
          <w:rFonts w:ascii="Times New Roman" w:eastAsia="Arial" w:hAnsi="Times New Roman" w:cs="Times New Roman"/>
          <w:sz w:val="24"/>
          <w:szCs w:val="24"/>
          <w:lang w:eastAsia="ru-RU"/>
        </w:rPr>
        <w:t xml:space="preserve"> </w:t>
      </w:r>
      <w:r w:rsidRPr="006A5CFA">
        <w:rPr>
          <w:rFonts w:ascii="Times New Roman" w:eastAsia="Arial" w:hAnsi="Times New Roman" w:cs="Times New Roman"/>
          <w:b/>
          <w:sz w:val="24"/>
          <w:szCs w:val="24"/>
          <w:lang w:eastAsia="ru-RU"/>
        </w:rPr>
        <w:t>Якість надання послуг</w:t>
      </w:r>
    </w:p>
    <w:p w:rsidR="00995CD0" w:rsidRPr="006A5CFA" w:rsidRDefault="00995CD0" w:rsidP="00995CD0">
      <w:pPr>
        <w:suppressAutoHyphens/>
        <w:spacing w:before="40"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2.1. Виконавець повинен надати Замовнику послуги, якість яких відповідає порядку та умовам визначеним даним Договором, а також умовам, встановленим чинним законодавством до даного виду послуги. </w:t>
      </w:r>
    </w:p>
    <w:p w:rsidR="00995CD0" w:rsidRPr="006A5CFA" w:rsidRDefault="00995CD0" w:rsidP="00995CD0">
      <w:pPr>
        <w:spacing w:after="0" w:line="240" w:lineRule="auto"/>
        <w:ind w:firstLine="142"/>
        <w:jc w:val="both"/>
        <w:outlineLvl w:val="0"/>
        <w:rPr>
          <w:rFonts w:ascii="Times New Roman" w:eastAsia="Arial" w:hAnsi="Times New Roman" w:cs="Times New Roman"/>
          <w:color w:val="000000"/>
          <w:sz w:val="24"/>
          <w:szCs w:val="24"/>
          <w:lang w:eastAsia="ru-RU"/>
        </w:rPr>
      </w:pPr>
      <w:r w:rsidRPr="006A5CFA">
        <w:rPr>
          <w:rFonts w:ascii="Times New Roman" w:eastAsia="Arial" w:hAnsi="Times New Roman" w:cs="Times New Roman"/>
          <w:kern w:val="2"/>
          <w:sz w:val="24"/>
          <w:szCs w:val="24"/>
          <w:lang w:eastAsia="ru-RU"/>
        </w:rPr>
        <w:t xml:space="preserve">        2.2. Виконавець зобов’язаний забезпечити </w:t>
      </w:r>
      <w:r w:rsidRPr="006A5CFA">
        <w:rPr>
          <w:rFonts w:ascii="Times New Roman" w:eastAsia="Arial" w:hAnsi="Times New Roman" w:cs="Times New Roman"/>
          <w:color w:val="000000"/>
          <w:sz w:val="24"/>
          <w:szCs w:val="24"/>
          <w:lang w:eastAsia="ru-RU"/>
        </w:rPr>
        <w:t xml:space="preserve">своєчасне та якісне проведення всіх видів регламентних робіт попереджувального характеру, що виконуються в плановому порядку і спрямовані на </w:t>
      </w:r>
      <w:r w:rsidRPr="006A5CFA">
        <w:rPr>
          <w:rFonts w:ascii="Times New Roman" w:eastAsia="Arial" w:hAnsi="Times New Roman" w:cs="Times New Roman"/>
          <w:kern w:val="2"/>
          <w:sz w:val="24"/>
          <w:szCs w:val="24"/>
          <w:lang w:eastAsia="ru-RU"/>
        </w:rPr>
        <w:t>безпечну та безперебійну роботу ліфтів</w:t>
      </w:r>
      <w:r w:rsidRPr="006A5CFA">
        <w:rPr>
          <w:rFonts w:ascii="Times New Roman" w:eastAsia="Arial" w:hAnsi="Times New Roman" w:cs="Times New Roman"/>
          <w:color w:val="000000"/>
          <w:sz w:val="24"/>
          <w:szCs w:val="24"/>
          <w:lang w:eastAsia="ru-RU"/>
        </w:rPr>
        <w:t xml:space="preserve">, </w:t>
      </w:r>
      <w:r w:rsidRPr="006A5CFA">
        <w:rPr>
          <w:rFonts w:ascii="Times New Roman" w:eastAsia="Arial" w:hAnsi="Times New Roman" w:cs="Times New Roman"/>
          <w:kern w:val="2"/>
          <w:sz w:val="24"/>
          <w:szCs w:val="24"/>
          <w:lang w:eastAsia="ru-RU"/>
        </w:rPr>
        <w:t>шляхом часткового</w:t>
      </w:r>
      <w:r w:rsidRPr="006A5CFA">
        <w:rPr>
          <w:rFonts w:ascii="Times New Roman" w:eastAsia="Arial" w:hAnsi="Times New Roman" w:cs="Times New Roman"/>
          <w:color w:val="FF0000"/>
          <w:kern w:val="2"/>
          <w:sz w:val="24"/>
          <w:szCs w:val="24"/>
          <w:lang w:eastAsia="ru-RU"/>
        </w:rPr>
        <w:t xml:space="preserve"> </w:t>
      </w:r>
      <w:r w:rsidRPr="006A5CFA">
        <w:rPr>
          <w:rFonts w:ascii="Times New Roman" w:eastAsia="Arial" w:hAnsi="Times New Roman" w:cs="Times New Roman"/>
          <w:kern w:val="2"/>
          <w:sz w:val="24"/>
          <w:szCs w:val="24"/>
          <w:lang w:eastAsia="ru-RU"/>
        </w:rPr>
        <w:t xml:space="preserve">технічного обслуговування  згідно  Положенням «Про систему технічного обслуговування і ремонту ліфтів в Україні», затвердженим наказом Державного комітету будівництва, архітектури  та житлового будівництва в Україні № 73 від 10.04.2000 р.,  КД 36.1-004-2000, Правилами будови і безпечної експлуатації ліфтів, затверджених Наказом Державного комітету України з промислової безпеки, охорони праці та гірничого нагляду №190 від 01.09.2008, Наказом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6A5CFA">
        <w:rPr>
          <w:rFonts w:ascii="Times New Roman" w:eastAsia="Arial" w:hAnsi="Times New Roman" w:cs="Times New Roman"/>
          <w:color w:val="000000"/>
          <w:sz w:val="24"/>
          <w:szCs w:val="24"/>
          <w:lang w:eastAsia="ru-RU"/>
        </w:rPr>
        <w:t xml:space="preserve">(Із змінами, внесеними згідно з наказом Державного комітету з питань житлово-комунального господарства № 198 від 12.11.2004р.), </w:t>
      </w:r>
      <w:r w:rsidRPr="006A5CFA">
        <w:rPr>
          <w:rFonts w:ascii="Times New Roman" w:eastAsia="Arial" w:hAnsi="Times New Roman" w:cs="Times New Roman"/>
          <w:sz w:val="24"/>
          <w:szCs w:val="24"/>
          <w:lang w:eastAsia="ru-RU"/>
        </w:rPr>
        <w:t xml:space="preserve">«Установки ліфтові. Ліфти класів І, ІІ, ІІІ, ІУ, У та УІ. Технічні умови." ДСТУ 7309:2013, інструкціями заводів-виробників, </w:t>
      </w:r>
      <w:r w:rsidRPr="006A5CFA">
        <w:rPr>
          <w:rFonts w:ascii="Times New Roman" w:eastAsia="Arial" w:hAnsi="Times New Roman" w:cs="Times New Roman"/>
          <w:kern w:val="2"/>
          <w:sz w:val="24"/>
          <w:szCs w:val="24"/>
          <w:lang w:eastAsia="ar-SA"/>
        </w:rPr>
        <w:lastRenderedPageBreak/>
        <w:t xml:space="preserve">«Правил технічної експлуатації електроустановок споживачів» (затверджено Наказом Міністерства палива та енергетики України від 25.07.2006 №258), «Правилами безпечної експлуатації електроустановок споживачів» ДНАОП 0.00-1.21-98 (затверджено наказом Держнаглядохоронпраці України від 09.01.98 №4), Закону України «Про охорону праці» </w:t>
      </w:r>
      <w:r w:rsidRPr="006A5CFA">
        <w:rPr>
          <w:rFonts w:ascii="Times New Roman" w:eastAsia="Arial" w:hAnsi="Times New Roman" w:cs="Times New Roman"/>
          <w:color w:val="000000"/>
          <w:sz w:val="24"/>
          <w:szCs w:val="24"/>
          <w:lang w:eastAsia="ru-RU"/>
        </w:rPr>
        <w:t>та інших чинних нормативно-правових актів.</w:t>
      </w: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highlight w:val="green"/>
          <w:lang w:eastAsia="ru-RU"/>
        </w:rPr>
      </w:pP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3. Ціна договору та порядок розрахунків</w:t>
      </w:r>
    </w:p>
    <w:p w:rsidR="00995CD0" w:rsidRPr="006A5CFA" w:rsidRDefault="00995CD0" w:rsidP="00995CD0">
      <w:pPr>
        <w:tabs>
          <w:tab w:val="left" w:pos="567"/>
        </w:tabs>
        <w:spacing w:after="0" w:line="240" w:lineRule="auto"/>
        <w:ind w:right="107"/>
        <w:jc w:val="both"/>
        <w:rPr>
          <w:rFonts w:ascii="Times New Roman" w:hAnsi="Times New Roman" w:cs="Times New Roman"/>
          <w:b/>
          <w:color w:val="000000"/>
          <w:sz w:val="24"/>
          <w:szCs w:val="24"/>
          <w:lang w:eastAsia="ru-RU"/>
        </w:rPr>
      </w:pPr>
      <w:r w:rsidRPr="006A5CFA">
        <w:rPr>
          <w:rFonts w:ascii="Times New Roman" w:eastAsia="Arial" w:hAnsi="Times New Roman" w:cs="Times New Roman"/>
          <w:sz w:val="24"/>
          <w:szCs w:val="24"/>
          <w:lang w:eastAsia="ru-RU"/>
        </w:rPr>
        <w:tab/>
        <w:t xml:space="preserve">3.1. Ціна цього Договору становить </w:t>
      </w:r>
      <w:r w:rsidRPr="006A5CFA">
        <w:rPr>
          <w:rFonts w:ascii="Times New Roman" w:eastAsia="Arial" w:hAnsi="Times New Roman" w:cs="Times New Roman"/>
          <w:b/>
          <w:sz w:val="24"/>
          <w:szCs w:val="24"/>
          <w:lang w:eastAsia="ru-RU"/>
        </w:rPr>
        <w:t>____________________________________</w:t>
      </w:r>
    </w:p>
    <w:p w:rsidR="00995CD0" w:rsidRPr="006A5CFA" w:rsidRDefault="00995CD0" w:rsidP="00995CD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6A5CFA">
        <w:rPr>
          <w:rFonts w:ascii="Times New Roman" w:hAnsi="Times New Roman" w:cs="Times New Roman"/>
          <w:color w:val="000000"/>
          <w:sz w:val="24"/>
          <w:szCs w:val="24"/>
          <w:lang w:eastAsia="ru-RU"/>
        </w:rPr>
        <w:t xml:space="preserve">1.1. Загальна сума договору не включає в себе вартість матеріалів, обладнання, запчастин на капітальний ремонт, який оплачується по окремих кошторисах та рахунках. Вартість Послуг включає вартість усіх обов’язкових платежів  і зборів, що сплачуються або мають бути сплачені. </w:t>
      </w:r>
    </w:p>
    <w:p w:rsidR="00995CD0" w:rsidRPr="006A5CFA" w:rsidRDefault="00995CD0" w:rsidP="00995CD0">
      <w:pPr>
        <w:tabs>
          <w:tab w:val="left" w:pos="720"/>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3.2. Ціна цього Договору може бути зменшена в порядку, передбаченому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3.3. Оплата Послуг здійснюється Замовником протягом </w:t>
      </w:r>
      <w:r w:rsidR="0099431D" w:rsidRPr="006A5CFA">
        <w:rPr>
          <w:rFonts w:ascii="Times New Roman" w:eastAsia="Arial" w:hAnsi="Times New Roman" w:cs="Times New Roman"/>
          <w:sz w:val="24"/>
          <w:szCs w:val="24"/>
          <w:lang w:eastAsia="ru-RU"/>
        </w:rPr>
        <w:t>30</w:t>
      </w:r>
      <w:r w:rsidRPr="006A5CFA">
        <w:rPr>
          <w:rFonts w:ascii="Times New Roman" w:eastAsia="Arial" w:hAnsi="Times New Roman" w:cs="Times New Roman"/>
          <w:sz w:val="24"/>
          <w:szCs w:val="24"/>
          <w:lang w:eastAsia="ru-RU"/>
        </w:rPr>
        <w:t xml:space="preserve"> </w:t>
      </w:r>
      <w:r w:rsidR="0099431D" w:rsidRPr="006A5CFA">
        <w:rPr>
          <w:rFonts w:ascii="Times New Roman" w:eastAsia="Arial" w:hAnsi="Times New Roman" w:cs="Times New Roman"/>
          <w:sz w:val="24"/>
          <w:szCs w:val="24"/>
          <w:lang w:eastAsia="ru-RU"/>
        </w:rPr>
        <w:t>календарних</w:t>
      </w:r>
      <w:r w:rsidRPr="006A5CFA">
        <w:rPr>
          <w:rFonts w:ascii="Times New Roman" w:eastAsia="Arial" w:hAnsi="Times New Roman" w:cs="Times New Roman"/>
          <w:sz w:val="24"/>
          <w:szCs w:val="24"/>
          <w:lang w:eastAsia="ru-RU"/>
        </w:rPr>
        <w:t xml:space="preserve"> днів з дати підписання Сторонами Акту приймання – передачі наданих Послуг.</w:t>
      </w:r>
    </w:p>
    <w:p w:rsidR="00995CD0" w:rsidRPr="006A5CFA" w:rsidRDefault="00995CD0" w:rsidP="00995CD0">
      <w:pPr>
        <w:widowControl w:val="0"/>
        <w:shd w:val="clear" w:color="auto" w:fill="FFFFFF"/>
        <w:tabs>
          <w:tab w:val="left" w:pos="763"/>
        </w:tabs>
        <w:spacing w:after="0" w:line="240" w:lineRule="auto"/>
        <w:ind w:left="-142"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3.4. Виконавець за результатами наданих Послуг складає та передає Замовнику рахунок – фактуру, підписаний та скріплений печаткою Акт не пізніше 5 (п’ятого) числа місяця наступного за звітним місяцем.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3.5. Замовник протягом 10 робочих днів з дня отримання, підписує Акт приймання – передачі наданих Послуг і надсилає підписаний примірник Виконавцю, або направляє Виконавцю вмотивовану відмову від прийняття Послуг.</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3.6. У разі відмови Замовника від підписання Акту приймання – передачі наданих послуг, Сторонами складається двосторонній акт з переліком необхідних доопрацювань із зазначенням строків виконання, які не повинні перевищувати 20 календарних днів.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3.7. Відмова вважається вмотивованою, якщо вона ґрунтується на порушені Виконавцем вимог цього Договору.</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3.8. Оплата за Договором здійснюється в національній валюті України, у безготівковій формі шляхом перерахування Замовником відповідної грошової суми на рахунок Виконавця, зазначений у цьому Договорі.</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p>
    <w:p w:rsidR="00995CD0" w:rsidRPr="006A5CFA" w:rsidRDefault="00995CD0" w:rsidP="00995CD0">
      <w:pPr>
        <w:tabs>
          <w:tab w:val="left" w:pos="426"/>
        </w:tabs>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4. Порядок надання Послуг</w:t>
      </w:r>
    </w:p>
    <w:p w:rsidR="00995CD0" w:rsidRPr="006A5CFA" w:rsidRDefault="00995CD0" w:rsidP="00995CD0">
      <w:pPr>
        <w:widowControl w:val="0"/>
        <w:spacing w:after="0" w:line="240" w:lineRule="auto"/>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w:t>
      </w:r>
      <w:r w:rsidRPr="006A5CFA">
        <w:rPr>
          <w:rFonts w:ascii="Times New Roman" w:eastAsia="Arial" w:hAnsi="Times New Roman" w:cs="Times New Roman"/>
          <w:sz w:val="24"/>
          <w:szCs w:val="24"/>
          <w:lang w:eastAsia="ru-RU"/>
        </w:rPr>
        <w:tab/>
        <w:t xml:space="preserve">4.1. Послуги надаються Виконавцем відповідно до   техногологічного процесу та затверджених Виконавцем графіків. Також окремі послуги можуть надаватись відповідно до потреб Замовника та згідно його заявок протягом терміну дії Договору. Заявка на надання Послуг направляється Замовником шляхом відправлення електронного листа з електронної пошти Замовника </w:t>
      </w:r>
      <w:r w:rsidRPr="006A5CFA">
        <w:rPr>
          <w:rFonts w:ascii="Times New Roman" w:eastAsia="Arial" w:hAnsi="Times New Roman" w:cs="Times New Roman"/>
          <w:i/>
          <w:color w:val="FF0000"/>
          <w:sz w:val="24"/>
          <w:szCs w:val="24"/>
          <w:lang w:eastAsia="ru-RU"/>
        </w:rPr>
        <w:t xml:space="preserve"> </w:t>
      </w:r>
      <w:r w:rsidRPr="006A5CFA">
        <w:rPr>
          <w:rFonts w:ascii="Times New Roman" w:eastAsia="Arial" w:hAnsi="Times New Roman" w:cs="Times New Roman"/>
          <w:sz w:val="24"/>
          <w:szCs w:val="24"/>
          <w:lang w:eastAsia="ru-RU"/>
        </w:rPr>
        <w:t xml:space="preserve">на електронну пошту Виконавця </w:t>
      </w:r>
      <w:r w:rsidRPr="006A5CFA">
        <w:rPr>
          <w:rFonts w:ascii="Times New Roman" w:eastAsia="Arial" w:hAnsi="Times New Roman" w:cs="Times New Roman"/>
          <w:sz w:val="24"/>
          <w:szCs w:val="24"/>
          <w:lang w:val="ru-RU" w:eastAsia="ru-RU"/>
        </w:rPr>
        <w:t xml:space="preserve"> </w:t>
      </w:r>
      <w:r w:rsidRPr="006A5CFA">
        <w:rPr>
          <w:rFonts w:ascii="Times New Roman" w:eastAsia="Arial" w:hAnsi="Times New Roman" w:cs="Times New Roman"/>
          <w:sz w:val="24"/>
          <w:szCs w:val="24"/>
          <w:lang w:eastAsia="ru-RU"/>
        </w:rPr>
        <w:t xml:space="preserve">  Електронний лист зі скан – копією Заявки підтверджує факт подачі Замовником такої Заявки, та така Заявка має юридичну силу для Виконавця до заміни її оригіналом. Сторони погодили, що Виконавець вважається повідомленим про зміст Заявки (обсяг, строки та іншу інформацію, що зазначається в Заявці) з дати її направлення електронною поштою з електронної адреси Замовника на електронну адресу Виконавця та є обов’язковою до виконання Виконавцем.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4.2. Виконавець приступає до надання Послуг на підставі заявок Замовника не пізніше 3 (трьох) календарних днів з моменту отримання заявки.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4.3. Послуги вважаються прийнятими з дня підписання Замовником Акту приймання – передачі Послуг.</w:t>
      </w:r>
    </w:p>
    <w:p w:rsidR="00333165" w:rsidRPr="006A5CFA" w:rsidRDefault="00995CD0"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Arial" w:hAnsi="Times New Roman" w:cs="Times New Roman"/>
          <w:sz w:val="24"/>
          <w:szCs w:val="24"/>
          <w:lang w:eastAsia="ru-RU"/>
        </w:rPr>
        <w:t xml:space="preserve"> 4.4. Місце надання послуг: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33165" w:rsidRPr="006A5CFA" w:rsidRDefault="00333165" w:rsidP="00333165">
      <w:pPr>
        <w:tabs>
          <w:tab w:val="left" w:pos="142"/>
        </w:tabs>
        <w:spacing w:after="0" w:line="240" w:lineRule="auto"/>
        <w:jc w:val="both"/>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 xml:space="preserve">                                                            </w:t>
      </w:r>
    </w:p>
    <w:p w:rsidR="00995CD0" w:rsidRPr="006A5CFA" w:rsidRDefault="00333165" w:rsidP="00333165">
      <w:pPr>
        <w:tabs>
          <w:tab w:val="left" w:pos="142"/>
        </w:tabs>
        <w:spacing w:after="0" w:line="240" w:lineRule="auto"/>
        <w:jc w:val="both"/>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 xml:space="preserve">                                                                 </w:t>
      </w:r>
      <w:r w:rsidR="00995CD0" w:rsidRPr="006A5CFA">
        <w:rPr>
          <w:rFonts w:ascii="Times New Roman" w:eastAsia="Arial" w:hAnsi="Times New Roman" w:cs="Times New Roman"/>
          <w:b/>
          <w:spacing w:val="-2"/>
          <w:sz w:val="24"/>
          <w:szCs w:val="24"/>
          <w:lang w:eastAsia="ru-RU"/>
        </w:rPr>
        <w:t>5. Права та обов’язки сторін</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5.1. Виконавець зобов’язаний:</w:t>
      </w:r>
    </w:p>
    <w:p w:rsidR="00995CD0" w:rsidRPr="006A5CFA" w:rsidRDefault="00995CD0" w:rsidP="00CE4ED7">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lastRenderedPageBreak/>
        <w:t xml:space="preserve">5.1.1. Вчасно, якісно та в повному обсязі надавати Послуги відповідно до умов цього Договору. </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5.1.2</w:t>
      </w:r>
      <w:r w:rsidR="00995CD0" w:rsidRPr="006A5CFA">
        <w:rPr>
          <w:rFonts w:ascii="Times New Roman" w:eastAsia="Arial" w:hAnsi="Times New Roman" w:cs="Times New Roman"/>
          <w:bCs/>
          <w:sz w:val="24"/>
          <w:szCs w:val="24"/>
          <w:lang w:eastAsia="ru-RU"/>
        </w:rPr>
        <w:t>. Забезпечувати безперебійну і безпечну роботу ліфтів на об'єктах Замовника відповідно до чинного законодавства та цього Договору.</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3</w:t>
      </w:r>
      <w:r w:rsidRPr="006A5CFA">
        <w:rPr>
          <w:rFonts w:ascii="Times New Roman" w:eastAsia="Arial" w:hAnsi="Times New Roman" w:cs="Times New Roman"/>
          <w:bCs/>
          <w:sz w:val="24"/>
          <w:szCs w:val="24"/>
          <w:lang w:eastAsia="ru-RU"/>
        </w:rPr>
        <w:t>. Усі послуги з технічного обслуговування та ремонту ліфтів організовувати і виконувати навченим і атестованим персоналом, своєчасно і якісно відповідно до графіків і вимог ПББЕЛ.</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4</w:t>
      </w:r>
      <w:r w:rsidRPr="006A5CFA">
        <w:rPr>
          <w:rFonts w:ascii="Times New Roman" w:eastAsia="Arial" w:hAnsi="Times New Roman" w:cs="Times New Roman"/>
          <w:bCs/>
          <w:sz w:val="24"/>
          <w:szCs w:val="24"/>
          <w:lang w:eastAsia="ru-RU"/>
        </w:rPr>
        <w:t>. Організовувати роботу з охорони праці у відповідності з вимогами нормативних документів.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5</w:t>
      </w:r>
      <w:r w:rsidRPr="006A5CFA">
        <w:rPr>
          <w:rFonts w:ascii="Times New Roman" w:eastAsia="Arial" w:hAnsi="Times New Roman" w:cs="Times New Roman"/>
          <w:bCs/>
          <w:sz w:val="24"/>
          <w:szCs w:val="24"/>
          <w:lang w:eastAsia="ru-RU"/>
        </w:rPr>
        <w:t xml:space="preserve">. Своєчасно готувати ліфти до чергового технічного огляду, проводити його, поставивши до відома Замовника, видавати дозвіл на введення їх в експлуатацію, та вносити відповідні записи до паспортів ліфтів і спеціальних журналів. </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5.1.6</w:t>
      </w:r>
      <w:r w:rsidR="00995CD0" w:rsidRPr="006A5CFA">
        <w:rPr>
          <w:rFonts w:ascii="Times New Roman" w:eastAsia="Arial" w:hAnsi="Times New Roman" w:cs="Times New Roman"/>
          <w:bCs/>
          <w:sz w:val="24"/>
          <w:szCs w:val="24"/>
          <w:lang w:eastAsia="ru-RU"/>
        </w:rPr>
        <w:t>. Проводити відповідальними особами обстеження технічного стану ліфтів, періодичність яких встановлюється Виконавцем.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7</w:t>
      </w:r>
      <w:r w:rsidRPr="006A5CFA">
        <w:rPr>
          <w:rFonts w:ascii="Times New Roman" w:eastAsia="Arial" w:hAnsi="Times New Roman" w:cs="Times New Roman"/>
          <w:bCs/>
          <w:sz w:val="24"/>
          <w:szCs w:val="24"/>
          <w:lang w:eastAsia="ru-RU"/>
        </w:rPr>
        <w:t>. Забезпечувати обслуговуючий персонал необхідним інструментом, виробничими інструкціями та інструкціями з охорони праці.</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8</w:t>
      </w:r>
      <w:r w:rsidRPr="006A5CFA">
        <w:rPr>
          <w:rFonts w:ascii="Times New Roman" w:eastAsia="Arial" w:hAnsi="Times New Roman" w:cs="Times New Roman"/>
          <w:bCs/>
          <w:sz w:val="24"/>
          <w:szCs w:val="24"/>
          <w:lang w:eastAsia="ru-RU"/>
        </w:rPr>
        <w:t>. Купувати необхідні для проведення технічного обслуговування та ремонту ліфтів мастильні, чистящі матеріали, а також запасні частини для дрібного ремонту ліфтів за власний рахунок.</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5.1.9</w:t>
      </w:r>
      <w:r w:rsidR="00995CD0" w:rsidRPr="006A5CFA">
        <w:rPr>
          <w:rFonts w:ascii="Times New Roman" w:eastAsia="Arial" w:hAnsi="Times New Roman" w:cs="Times New Roman"/>
          <w:bCs/>
          <w:sz w:val="24"/>
          <w:szCs w:val="24"/>
          <w:lang w:eastAsia="ru-RU"/>
        </w:rPr>
        <w:t>. Проводити роботу з обслуговуючим персоналом з підвищення його кваліфікації та здійснювати своєчасну періодичну перевірку знань.</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w:t>
      </w:r>
      <w:r w:rsidR="00CE4ED7" w:rsidRPr="006A5CFA">
        <w:rPr>
          <w:rFonts w:ascii="Times New Roman" w:eastAsia="Arial" w:hAnsi="Times New Roman" w:cs="Times New Roman"/>
          <w:bCs/>
          <w:sz w:val="24"/>
          <w:szCs w:val="24"/>
          <w:lang w:eastAsia="ru-RU"/>
        </w:rPr>
        <w:t>0</w:t>
      </w:r>
      <w:r w:rsidRPr="006A5CFA">
        <w:rPr>
          <w:rFonts w:ascii="Times New Roman" w:eastAsia="Arial" w:hAnsi="Times New Roman" w:cs="Times New Roman"/>
          <w:bCs/>
          <w:sz w:val="24"/>
          <w:szCs w:val="24"/>
          <w:lang w:eastAsia="ru-RU"/>
        </w:rPr>
        <w:t>. Виконувати в установлений термін приписи органів Державної служби України з питань праці.</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5.1.11</w:t>
      </w:r>
      <w:r w:rsidR="00995CD0" w:rsidRPr="006A5CFA">
        <w:rPr>
          <w:rFonts w:ascii="Times New Roman" w:eastAsia="Arial" w:hAnsi="Times New Roman" w:cs="Times New Roman"/>
          <w:bCs/>
          <w:sz w:val="24"/>
          <w:szCs w:val="24"/>
          <w:lang w:eastAsia="ru-RU"/>
        </w:rPr>
        <w:t>. Зупиняти експлуатацію ліфтів, у разі виявлення несправностей, які можуть призвести до аварії або нещасного випадку.</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5.1.12</w:t>
      </w:r>
      <w:r w:rsidR="00995CD0" w:rsidRPr="006A5CFA">
        <w:rPr>
          <w:rFonts w:ascii="Times New Roman" w:eastAsia="Arial" w:hAnsi="Times New Roman" w:cs="Times New Roman"/>
          <w:bCs/>
          <w:sz w:val="24"/>
          <w:szCs w:val="24"/>
          <w:lang w:eastAsia="ru-RU"/>
        </w:rPr>
        <w:t>. Брати участь в розслідуванні аварійних ситуацій на ліфтах, пошкоджень обладнання ліфтів Замовника.</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5.1.13</w:t>
      </w:r>
      <w:r w:rsidR="00995CD0" w:rsidRPr="006A5CFA">
        <w:rPr>
          <w:rFonts w:ascii="Times New Roman" w:eastAsia="Arial" w:hAnsi="Times New Roman" w:cs="Times New Roman"/>
          <w:bCs/>
          <w:sz w:val="24"/>
          <w:szCs w:val="24"/>
          <w:lang w:eastAsia="ru-RU"/>
        </w:rPr>
        <w:t>. Сприяти Замовнику в оформленні актів технічного стану ліфтів, для їх заміни.</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5.1.14</w:t>
      </w:r>
      <w:r w:rsidR="00995CD0" w:rsidRPr="006A5CFA">
        <w:rPr>
          <w:rFonts w:ascii="Times New Roman" w:eastAsia="Arial" w:hAnsi="Times New Roman" w:cs="Times New Roman"/>
          <w:bCs/>
          <w:sz w:val="24"/>
          <w:szCs w:val="24"/>
          <w:lang w:eastAsia="ru-RU"/>
        </w:rPr>
        <w:t>. Забезпечувати належний санітарний стан машинних приміщень (далі – МП),  та приямків ліфтів.</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5.1.15</w:t>
      </w:r>
      <w:r w:rsidR="00995CD0" w:rsidRPr="006A5CFA">
        <w:rPr>
          <w:rFonts w:ascii="Times New Roman" w:eastAsia="Arial" w:hAnsi="Times New Roman" w:cs="Times New Roman"/>
          <w:bCs/>
          <w:sz w:val="24"/>
          <w:szCs w:val="24"/>
          <w:lang w:eastAsia="ru-RU"/>
        </w:rPr>
        <w:t>. Готувати розрахункові документи і своєчасно передавати їх Замовнику.</w:t>
      </w:r>
    </w:p>
    <w:p w:rsidR="00995CD0" w:rsidRPr="006A5CFA" w:rsidRDefault="00CE4ED7" w:rsidP="00995CD0">
      <w:pPr>
        <w:widowControl w:val="0"/>
        <w:snapToGrid w:val="0"/>
        <w:spacing w:after="0" w:line="240" w:lineRule="auto"/>
        <w:ind w:firstLine="567"/>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5.1.16</w:t>
      </w:r>
      <w:r w:rsidR="00995CD0" w:rsidRPr="006A5CFA">
        <w:rPr>
          <w:rFonts w:ascii="Times New Roman" w:eastAsia="Arial" w:hAnsi="Times New Roman" w:cs="Times New Roman"/>
          <w:bCs/>
          <w:sz w:val="24"/>
          <w:szCs w:val="24"/>
          <w:lang w:eastAsia="ru-RU"/>
        </w:rPr>
        <w:t>. Повідомляти письмово Замовника: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у 5-ти денний термін про зміну найменування своєї організації, поштових і банківських реквізитів;</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5.1.17</w:t>
      </w:r>
      <w:r w:rsidR="00995CD0" w:rsidRPr="006A5CFA">
        <w:rPr>
          <w:rFonts w:ascii="Times New Roman" w:eastAsia="Arial" w:hAnsi="Times New Roman" w:cs="Times New Roman"/>
          <w:bCs/>
          <w:sz w:val="24"/>
          <w:szCs w:val="24"/>
          <w:lang w:eastAsia="ru-RU"/>
        </w:rPr>
        <w:t>. Виконувати ремонт ліфтів, необхідність якого виникла внаслідок порушення Правил користування. Ці послуги оплачуються Замовником додатково на підставі окремого договору.</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5.1.18</w:t>
      </w:r>
      <w:r w:rsidR="00995CD0" w:rsidRPr="006A5CFA">
        <w:rPr>
          <w:rFonts w:ascii="Times New Roman" w:eastAsia="Arial" w:hAnsi="Times New Roman" w:cs="Times New Roman"/>
          <w:bCs/>
          <w:sz w:val="24"/>
          <w:szCs w:val="24"/>
          <w:lang w:eastAsia="ru-RU"/>
        </w:rPr>
        <w:t>. Припиняти експлуатацію ліфтів, які не гарантують безпечного перевезення пасажирів і експлуатації обладнання відповідно до вимог ПББЕЛ при:</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а) недодержанні вимог та грубих порушеннях пасажирами Правил експлуатації (перевезення негабаритних і пожежно-небезпечних вантажів, будівельних матеріалів, тощо);</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б) приведенні купе кабін ліфтів у антисанітарний стан;</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в) проникненні сторонніх осіб у шахту МП;</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ж) несправності електричної мережі і захисних пристроїв до головного ввідного пристрою в МП ліфта;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з) протіканні покрівлі, підвищеній вологості та порушенні температурного режиму у шахтах, МП  ліфтів;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й) відсутності освітлення на посадочних площадках, в МП та підходах до них, шахтах ліфтів, підвалах і приміщеннях з диспетчерським обладнанням;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к) виявленні технічних несправностей та відхилень від вимог ПББЕЛ на ліфтах, які не відповідають вимогам їх безпечної експлуатації;</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xml:space="preserve">л) відсутності технічної документації, передбаченої ПББЕЛ. </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lastRenderedPageBreak/>
        <w:t>5.1.</w:t>
      </w:r>
      <w:r w:rsidR="00BA1395" w:rsidRPr="006A5CFA">
        <w:rPr>
          <w:rFonts w:ascii="Times New Roman" w:eastAsia="Arial" w:hAnsi="Times New Roman" w:cs="Times New Roman"/>
          <w:bCs/>
          <w:sz w:val="24"/>
          <w:szCs w:val="24"/>
          <w:lang w:eastAsia="ru-RU"/>
        </w:rPr>
        <w:t>19</w:t>
      </w:r>
      <w:r w:rsidRPr="006A5CFA">
        <w:rPr>
          <w:rFonts w:ascii="Times New Roman" w:eastAsia="Arial" w:hAnsi="Times New Roman" w:cs="Times New Roman"/>
          <w:bCs/>
          <w:sz w:val="24"/>
          <w:szCs w:val="24"/>
          <w:lang w:eastAsia="ru-RU"/>
        </w:rPr>
        <w:t>. Розміщувати на посадочних площадках, кабінах ліфтів інформацію технічного змісту.</w:t>
      </w:r>
    </w:p>
    <w:p w:rsidR="00995CD0" w:rsidRPr="006A5CFA" w:rsidRDefault="00BA1395" w:rsidP="00995CD0">
      <w:pPr>
        <w:widowControl w:val="0"/>
        <w:snapToGrid w:val="0"/>
        <w:spacing w:after="0" w:line="240" w:lineRule="auto"/>
        <w:ind w:firstLine="567"/>
        <w:jc w:val="both"/>
        <w:rPr>
          <w:rFonts w:ascii="Times New Roman" w:eastAsia="Arial" w:hAnsi="Times New Roman" w:cs="Times New Roman"/>
          <w:b/>
          <w:bCs/>
          <w:sz w:val="24"/>
          <w:szCs w:val="24"/>
          <w:lang w:eastAsia="ru-RU"/>
        </w:rPr>
      </w:pPr>
      <w:r w:rsidRPr="006A5CFA">
        <w:rPr>
          <w:rFonts w:ascii="Times New Roman" w:eastAsia="Arial" w:hAnsi="Times New Roman" w:cs="Times New Roman"/>
          <w:bCs/>
          <w:sz w:val="24"/>
          <w:szCs w:val="24"/>
          <w:lang w:eastAsia="ru-RU"/>
        </w:rPr>
        <w:t>5.1.20</w:t>
      </w:r>
      <w:r w:rsidR="00995CD0" w:rsidRPr="006A5CFA">
        <w:rPr>
          <w:rFonts w:ascii="Times New Roman" w:eastAsia="Arial" w:hAnsi="Times New Roman" w:cs="Times New Roman"/>
          <w:bCs/>
          <w:sz w:val="24"/>
          <w:szCs w:val="24"/>
          <w:lang w:eastAsia="ru-RU"/>
        </w:rPr>
        <w:t xml:space="preserve">. В випадку непередбаченої зупинки ліфтів з пасажирами Замовник телефонує представнику Виконавця по телефону </w:t>
      </w:r>
      <w:r w:rsidR="0099431D" w:rsidRPr="006A5CFA">
        <w:rPr>
          <w:rFonts w:ascii="Times New Roman" w:eastAsia="Arial" w:hAnsi="Times New Roman" w:cs="Times New Roman"/>
          <w:b/>
          <w:bCs/>
          <w:sz w:val="24"/>
          <w:szCs w:val="24"/>
          <w:lang w:eastAsia="ru-RU"/>
        </w:rPr>
        <w:t>______________</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5.2. Виконавець має право: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5.2.1. Отримувати плату за надані Послуги у порядку та на умовах, визначених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5.2.2. </w:t>
      </w:r>
      <w:r w:rsidRPr="006A5CFA">
        <w:rPr>
          <w:rFonts w:ascii="Times New Roman" w:eastAsia="Arial" w:hAnsi="Times New Roman" w:cs="Times New Roman"/>
          <w:sz w:val="24"/>
          <w:szCs w:val="24"/>
          <w:lang w:eastAsia="ru-RU"/>
        </w:rPr>
        <w:t xml:space="preserve">Достроково розірвати Договір в односторонньому порядку у разі не виконання або неналежного виконання зобов’язань Замовником, повідомивши його про це у строк за 20 календарних днів до дати розірвання.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 Замовник зобов’язаний:</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5.3.1. Прийняти надані Виконавцем послуги згідно наданих Актів або надати вмотивовану відмову від їх прийняття.</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5.3.2. Вчасно сплачувати Виконавцю грошові кошти за отримані Послуги в порядку, встановленому цим Договором.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5.3.3. Забезпечувати експлуатацію ліфтів у відповідності з їх призначенням, вантажопідйомністю і умовами експлуатації, вказаними в паспорті ліфта (температура, вологість, навколишнє середовище і т. н.)</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5.3.4. Утримувати в належному стані:</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електромережу та захисні пристрої і нести відповідальність за якість та безперебійність подання електроенергії на ліфтове обладнання до головного ввідного пристрою в МП ліфта;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електромережу освітлення і постійно забезпечувати нормативну освітленість посадочних площадок ліфтів і підходів до МП.</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5.3.5. Технічно забезпечувати, щоб двері МП були завжди замкнені на замкові пристрої і надавали можливість цілодобового доступу в них обслуговуючого персоналу Виконавця. На вікнах МП і підходах до них повинні бути встановлені металеві грати, вікна засклені, підходи вільні та освітлені. Приймати відповідні заходи по недопущенню в МП і БП та шахти ліфтів сторонніх осіб.</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5.3.6. Не зберігати в МП і шахтах ліфтів речі, які не мають відношення до експлуатації ліфтів.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5.3.7. Своєчасно виконувати будівельні та ремонтні роботи в шахтах, МП, на посадочних площадках ліфтів. Графіки виконання цих робіт повинні узгоджуватися з Виконавцем.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5.3.8. Забезпечити збереження ліфтового  обладнання. Проводити інструктаж пасажирів з виконання Правил користування ліфтами, дбайливому ставлення до цього обладнання. До осіб, які допускають навмисне псування ліфтового обладнання, приводять кабіни ліфтів в антисанітарний стан, вживати необхідні заходи, передбачені чинним законодавством.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5.3.9. Видавати Виконавцю дозвіл на проведення зварювальних вогневих робіт на ліфтах, забезпечувати нагляд за їх виконанням.</w:t>
      </w:r>
    </w:p>
    <w:p w:rsidR="00995CD0" w:rsidRPr="006A5CFA" w:rsidRDefault="00995CD0" w:rsidP="00995CD0">
      <w:pPr>
        <w:widowControl w:val="0"/>
        <w:snapToGrid w:val="0"/>
        <w:spacing w:after="0" w:line="240" w:lineRule="auto"/>
        <w:ind w:firstLine="567"/>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5.3.10. Повідомляти письмово Виконавця :</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а) у 5-ти денний термін про зміну найменування своєї організації, поштових і банківських реквізитів;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 Замовник має право: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5.4.1. Ініціювати внесення змін до цього Договору у порядку, визначеному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5.4.2. Зменшити обсяги закупівлі та ціну цього Договору в залежності від реального фінансування видатків. </w:t>
      </w:r>
      <w:r w:rsidRPr="006A5CFA">
        <w:rPr>
          <w:rFonts w:ascii="Times New Roman" w:eastAsia="Arial" w:hAnsi="Times New Roman" w:cs="Times New Roman"/>
          <w:sz w:val="24"/>
          <w:szCs w:val="24"/>
          <w:lang w:eastAsia="ru-RU"/>
        </w:rPr>
        <w:t>Замовник повідомляє Виконавця про зменшення обсягів закупівлі протягом 10 (десяти) календарних днів з дати прийняття такого рішення. Повідомлення здійснюється в письмовій формі шляхом направлення рекомендованого листа з повідомленням.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5.4.3. Контролювати надання Послуг у строки, встановлені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lastRenderedPageBreak/>
        <w:t>5.4.4. Повернути Виконавцю первинні документи в разі неналежного оформлення документів – відсутність печатки, підписів, тощо.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5.4.5. Отримувати інформацію про послуги, що надаються Виконавцем.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b/>
          <w:sz w:val="24"/>
          <w:szCs w:val="24"/>
          <w:lang w:eastAsia="ru-RU"/>
        </w:rPr>
      </w:pPr>
      <w:r w:rsidRPr="006A5CFA">
        <w:rPr>
          <w:rFonts w:ascii="Times New Roman" w:eastAsia="Arial" w:hAnsi="Times New Roman" w:cs="Times New Roman"/>
          <w:spacing w:val="-2"/>
          <w:sz w:val="24"/>
          <w:szCs w:val="24"/>
          <w:lang w:eastAsia="ru-RU"/>
        </w:rPr>
        <w:t xml:space="preserve">5.4.6. </w:t>
      </w:r>
      <w:r w:rsidRPr="006A5CFA">
        <w:rPr>
          <w:rFonts w:ascii="Times New Roman" w:eastAsia="Arial" w:hAnsi="Times New Roman" w:cs="Times New Roman"/>
          <w:sz w:val="24"/>
          <w:szCs w:val="24"/>
          <w:lang w:eastAsia="ru-RU"/>
        </w:rPr>
        <w:t xml:space="preserve">Достроково розірвати Договір в односторонньому порядку у разі не виконання або неналежного виконання зобов’язань Виконавцем, повідомивши його про це у строк за 20 календарних днів до дати розірвання. </w:t>
      </w:r>
    </w:p>
    <w:p w:rsidR="00995CD0" w:rsidRPr="006A5CFA" w:rsidRDefault="00995CD0" w:rsidP="00995CD0">
      <w:pPr>
        <w:tabs>
          <w:tab w:val="left" w:pos="426"/>
        </w:tabs>
        <w:spacing w:after="0" w:line="240" w:lineRule="auto"/>
        <w:ind w:right="107"/>
        <w:rPr>
          <w:rFonts w:ascii="Times New Roman" w:eastAsia="Arial" w:hAnsi="Times New Roman" w:cs="Times New Roman"/>
          <w:b/>
          <w:sz w:val="24"/>
          <w:szCs w:val="24"/>
          <w:highlight w:val="green"/>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6. Відповідальність сторін</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6.2. За порушення строків надання Послуг відповідно цього Договору з Виконавця стягується пеня у розмірі 0,1 відсотка вартості невчасно наданих Послуг за кожен день прострочення, а за прострочення понад тридцять днів додатково стягується штраф у розмірі 7 (семи) відсотків від вартості ненаданих Послуг.</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6.3. З урахуванням інших положень Договору, Виконавець відповідає за неналежне надання Послуг, наданих відповідно до цього Договору.</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6.4. За прострочення оплати Замовник сплачує Виконавцю пеню у розмірі 0,1 відсотка від суми простроченого платежу за кожен день прострочення, але не більше подвійної облікової ставки Національного банку України, що діяла у період за який сплачується пеня.</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6.5. Сплата штрафних санкцій, пені та компенсація збитків не звільняє винну Сторону від виконання зобов’язань за Договором.</w:t>
      </w:r>
    </w:p>
    <w:p w:rsidR="00995CD0" w:rsidRPr="006A5CFA" w:rsidRDefault="00995CD0" w:rsidP="00995CD0">
      <w:pPr>
        <w:spacing w:after="0" w:line="240" w:lineRule="auto"/>
        <w:ind w:firstLine="567"/>
        <w:jc w:val="both"/>
        <w:rPr>
          <w:rFonts w:ascii="Times New Roman" w:hAnsi="Times New Roman" w:cs="Times New Roman"/>
          <w:color w:val="000000"/>
          <w:sz w:val="24"/>
          <w:szCs w:val="24"/>
          <w:u w:val="single"/>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7. Обставини непереборної сили</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вплинуть на виконання цього Договору.</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7.2. Сторона, яка зазнала впливу обставин непоборної сили, повинна негайно письмово повідомити інші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або іншого уповноваженого органу державної влади (місцевого самоврядування).</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7.3. Невиконання або неналежне виконання Стороною пункту 7.2. цього Договору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7.4. Якщо ці обставини будуть продовжуватися більше 3-х (трьох) місяців, кожна із Сторін в установленому порядку має право розірвати цей Договір, письмово повідомивши іншу Сторону за 20 (двадцять) календарних днів до його розірвання.</w:t>
      </w: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8. Вирішення спорів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8.1. Сторони вирішують усі спори, що виникають за цим Договором або мають відновлення до нього, шляхом переговорів.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8.2.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z w:val="24"/>
          <w:szCs w:val="24"/>
          <w:lang w:eastAsia="ru-RU"/>
        </w:rPr>
      </w:pPr>
    </w:p>
    <w:p w:rsidR="00995CD0" w:rsidRPr="006A5CFA" w:rsidRDefault="00995CD0" w:rsidP="00995CD0">
      <w:pPr>
        <w:spacing w:after="0" w:line="240" w:lineRule="auto"/>
        <w:ind w:firstLine="567"/>
        <w:jc w:val="center"/>
        <w:rPr>
          <w:rFonts w:ascii="Times New Roman" w:eastAsia="Arial" w:hAnsi="Times New Roman" w:cs="Times New Roman"/>
          <w:b/>
          <w:bCs/>
          <w:color w:val="000000"/>
          <w:sz w:val="24"/>
          <w:szCs w:val="24"/>
          <w:lang w:eastAsia="ru-RU"/>
        </w:rPr>
      </w:pPr>
      <w:r w:rsidRPr="006A5CFA">
        <w:rPr>
          <w:rFonts w:ascii="Times New Roman" w:eastAsia="Arial" w:hAnsi="Times New Roman" w:cs="Times New Roman"/>
          <w:b/>
          <w:bCs/>
          <w:color w:val="000000"/>
          <w:sz w:val="24"/>
          <w:szCs w:val="24"/>
          <w:lang w:eastAsia="ru-RU"/>
        </w:rPr>
        <w:t>9. Строк дії Договору</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lastRenderedPageBreak/>
        <w:t>9.1. Цей Договір набуває чинності з моменту його підписання сторонами та діє до 31 грудня 202</w:t>
      </w:r>
      <w:r w:rsidR="00BD3AF2">
        <w:rPr>
          <w:rFonts w:ascii="Times New Roman" w:eastAsia="Arial" w:hAnsi="Times New Roman" w:cs="Times New Roman"/>
          <w:bCs/>
          <w:color w:val="000000"/>
          <w:sz w:val="24"/>
          <w:szCs w:val="24"/>
          <w:lang w:eastAsia="ru-RU"/>
        </w:rPr>
        <w:t>2</w:t>
      </w:r>
      <w:r w:rsidRPr="006A5CFA">
        <w:rPr>
          <w:rFonts w:ascii="Times New Roman" w:eastAsia="Arial" w:hAnsi="Times New Roman" w:cs="Times New Roman"/>
          <w:bCs/>
          <w:color w:val="000000"/>
          <w:sz w:val="24"/>
          <w:szCs w:val="24"/>
          <w:lang w:eastAsia="ru-RU"/>
        </w:rPr>
        <w:t xml:space="preserve"> року включно, але в будь якому випадку до повного виконання Сторонами свої зобов’язань за Договором в частині розрахунків.</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t>9.2.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t>9.3. В разі продовження дії Договору умови надання послуг, узгоджуються Сторонами за Договором шляхом підписання Додаткової угоди до цього Договору.</w:t>
      </w:r>
    </w:p>
    <w:p w:rsidR="00995CD0" w:rsidRPr="006A5CFA" w:rsidRDefault="00995CD0" w:rsidP="00995CD0">
      <w:pPr>
        <w:spacing w:after="0" w:line="240" w:lineRule="auto"/>
        <w:ind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 </w:t>
      </w:r>
    </w:p>
    <w:p w:rsidR="00995CD0" w:rsidRPr="006A5CFA" w:rsidRDefault="00995CD0" w:rsidP="00995CD0">
      <w:pPr>
        <w:tabs>
          <w:tab w:val="left" w:pos="426"/>
        </w:tabs>
        <w:spacing w:after="0" w:line="240" w:lineRule="auto"/>
        <w:ind w:firstLine="567"/>
        <w:jc w:val="center"/>
        <w:rPr>
          <w:rFonts w:ascii="Times New Roman" w:eastAsia="Arial" w:hAnsi="Times New Roman" w:cs="Times New Roman"/>
          <w:b/>
          <w:bCs/>
          <w:color w:val="000000"/>
          <w:sz w:val="24"/>
          <w:szCs w:val="24"/>
          <w:lang w:eastAsia="ru-RU"/>
        </w:rPr>
      </w:pPr>
      <w:r w:rsidRPr="006A5CFA">
        <w:rPr>
          <w:rFonts w:ascii="Times New Roman" w:eastAsia="Arial" w:hAnsi="Times New Roman" w:cs="Times New Roman"/>
          <w:spacing w:val="-2"/>
          <w:sz w:val="24"/>
          <w:szCs w:val="24"/>
          <w:lang w:eastAsia="ru-RU"/>
        </w:rPr>
        <w:t xml:space="preserve">   </w:t>
      </w:r>
      <w:r w:rsidRPr="006A5CFA">
        <w:rPr>
          <w:rFonts w:ascii="Times New Roman" w:eastAsia="Arial" w:hAnsi="Times New Roman" w:cs="Times New Roman"/>
          <w:b/>
          <w:bCs/>
          <w:color w:val="000000"/>
          <w:sz w:val="24"/>
          <w:szCs w:val="24"/>
          <w:lang w:eastAsia="ru-RU"/>
        </w:rPr>
        <w:t>10. Антикорупційні застереження</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ab/>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95CD0" w:rsidRPr="006A5CFA" w:rsidRDefault="00995CD0" w:rsidP="00995CD0">
      <w:pPr>
        <w:tabs>
          <w:tab w:val="left" w:pos="426"/>
          <w:tab w:val="left" w:pos="720"/>
        </w:tabs>
        <w:spacing w:after="0" w:line="240" w:lineRule="auto"/>
        <w:ind w:firstLine="567"/>
        <w:rPr>
          <w:rFonts w:ascii="Times New Roman" w:eastAsia="Arial" w:hAnsi="Times New Roman" w:cs="Times New Roman"/>
          <w:b/>
          <w:color w:val="000000"/>
          <w:sz w:val="24"/>
          <w:szCs w:val="24"/>
          <w:lang w:eastAsia="ru-RU"/>
        </w:rPr>
      </w:pPr>
    </w:p>
    <w:p w:rsidR="00995CD0" w:rsidRPr="006A5CFA" w:rsidRDefault="00995CD0" w:rsidP="00995CD0">
      <w:pPr>
        <w:tabs>
          <w:tab w:val="left" w:pos="426"/>
          <w:tab w:val="left" w:pos="720"/>
        </w:tabs>
        <w:spacing w:after="0" w:line="240" w:lineRule="auto"/>
        <w:ind w:firstLine="567"/>
        <w:jc w:val="center"/>
        <w:rPr>
          <w:rFonts w:ascii="Times New Roman" w:eastAsia="Arial" w:hAnsi="Times New Roman" w:cs="Times New Roman"/>
          <w:b/>
          <w:color w:val="000000"/>
          <w:sz w:val="24"/>
          <w:szCs w:val="24"/>
          <w:lang w:eastAsia="ru-RU"/>
        </w:rPr>
      </w:pPr>
      <w:r w:rsidRPr="006A5CFA">
        <w:rPr>
          <w:rFonts w:ascii="Times New Roman" w:eastAsia="Arial" w:hAnsi="Times New Roman" w:cs="Times New Roman"/>
          <w:b/>
          <w:color w:val="000000"/>
          <w:sz w:val="24"/>
          <w:szCs w:val="24"/>
          <w:lang w:eastAsia="ru-RU"/>
        </w:rPr>
        <w:t>11. Інші умови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11.1. Цей Договір складено у двох примірниках українською мовою, що мають однакову юридичну силу, по одному екземпляру для кожної із Сторін.</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 Істотні умови цього Договору не можуть змінюватися після його підписання до виконання зобов’язань Сторонами у повному обсязі, крім випадків:</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11.2.1. Зменшення обсягів закупівлі Послуг, зокрема, з урахуванням фактичного обсягу видатків Замовника.</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11.2.2. Покращення якості Послуг за умови, що таке покращення не призведе до збільшення суми, визначеної у Договорі.</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11.2.3. Продовження строку дії Договору та виконання зобов’язань щодо надання Послуг у разі виконання документального підтвердження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lastRenderedPageBreak/>
        <w:t>11.2.4. Узгодженої зміни ціни в бік зменшення (без зміни кількості (обсягу) та якості Послуг).</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11.2.5. Зміни ціни у зв’язку із зміною ставок податків і зборів пропорційно до змін таких ставок.</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11.3. Конфіденційною вважається вся інформація, що обумовлена укладанням, виконання та припинення дії цього Договору, а також сам Договір.</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11.4. Сторони зобов’язуються не розголошувати Конфіденційну інформацію одна одної протягом строку дії цього Договору та 3 (трьох) років після його припинення/розірвання незалежно від причин такого припинення/розірвання, крім випадків, передбачених чинним законодавством України, або за умовами письмово погодження розголошення Конфіденційної інформації Сторонами.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11.5. Кожна Сторона  зобов’язується повідомляти іншу Сторону про зміни реквізитів, наведених в цьому Договорі, протягом 5 (пʹяти) календарних днів з моменту їх зміни.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11.6. Жодна Сторона не має права передавати свої права та/або обов’язки за цим Договором третім особам без попередньої письмової згоди іншої Сторони.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11.7.У всіх  інших питаннях, не врегульованих в цьому Договорі, Сторони керуються чинним законодавством України.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11.8. Умови Договору не можуть бути змінені, за виключенням випадків, передбачених цим Договором. Всі зміни та доповнення до Договору оформлюються шляхом підписання Додаткової угоди.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11.9. Відносини Сторін не врегульовані цим Договором регулюються відповідно до чинного законодавства України.</w:t>
      </w:r>
    </w:p>
    <w:p w:rsidR="00B57DEE" w:rsidRPr="006A5CFA" w:rsidRDefault="00B57DEE"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p>
    <w:p w:rsidR="00995CD0" w:rsidRPr="006A5CFA" w:rsidRDefault="00995CD0" w:rsidP="00995CD0">
      <w:pPr>
        <w:spacing w:after="0" w:line="264" w:lineRule="exact"/>
        <w:ind w:left="3521"/>
        <w:rPr>
          <w:rFonts w:ascii="Times New Roman" w:eastAsia="Arial" w:hAnsi="Times New Roman" w:cs="Times New Roman"/>
          <w:b/>
          <w:bCs/>
          <w:sz w:val="24"/>
          <w:szCs w:val="24"/>
        </w:rPr>
      </w:pPr>
      <w:r w:rsidRPr="006A5CFA">
        <w:rPr>
          <w:rFonts w:ascii="Times New Roman" w:eastAsia="Arial" w:hAnsi="Times New Roman" w:cs="Times New Roman"/>
          <w:b/>
          <w:bCs/>
          <w:sz w:val="24"/>
          <w:szCs w:val="24"/>
          <w:lang w:eastAsia="ru-RU"/>
        </w:rPr>
        <w:t xml:space="preserve">12. </w:t>
      </w:r>
      <w:r w:rsidRPr="006A5CFA">
        <w:rPr>
          <w:rFonts w:ascii="Times New Roman" w:eastAsia="Arial" w:hAnsi="Times New Roman" w:cs="Times New Roman"/>
          <w:b/>
          <w:bCs/>
          <w:sz w:val="24"/>
          <w:szCs w:val="24"/>
        </w:rPr>
        <w:t>Додатки до договору</w:t>
      </w:r>
    </w:p>
    <w:p w:rsidR="00995CD0" w:rsidRPr="006A5CFA" w:rsidRDefault="00995CD0" w:rsidP="00995CD0">
      <w:pPr>
        <w:spacing w:after="240" w:line="264" w:lineRule="exact"/>
        <w:ind w:left="20" w:right="240" w:firstLine="547"/>
        <w:rPr>
          <w:rFonts w:ascii="Times New Roman" w:eastAsia="Arial" w:hAnsi="Times New Roman" w:cs="Times New Roman"/>
          <w:sz w:val="24"/>
          <w:szCs w:val="24"/>
        </w:rPr>
      </w:pPr>
      <w:r w:rsidRPr="006A5CFA">
        <w:rPr>
          <w:rFonts w:ascii="Times New Roman" w:eastAsia="Arial" w:hAnsi="Times New Roman" w:cs="Times New Roman"/>
          <w:sz w:val="24"/>
          <w:szCs w:val="24"/>
          <w:lang w:eastAsia="ru-RU"/>
        </w:rPr>
        <w:t xml:space="preserve">12.1. </w:t>
      </w:r>
      <w:r w:rsidRPr="006A5CFA">
        <w:rPr>
          <w:rFonts w:ascii="Times New Roman" w:eastAsia="Arial" w:hAnsi="Times New Roman" w:cs="Times New Roman"/>
          <w:sz w:val="24"/>
          <w:szCs w:val="24"/>
        </w:rPr>
        <w:t xml:space="preserve">Всі додатки відповідним чином укладені, підписані та скріплені печатками є невід'ємною частиною цього Договору. </w:t>
      </w:r>
    </w:p>
    <w:p w:rsidR="00995CD0" w:rsidRPr="006A5CFA" w:rsidRDefault="00995CD0" w:rsidP="00995CD0">
      <w:pPr>
        <w:spacing w:after="0" w:line="0" w:lineRule="atLeast"/>
        <w:ind w:left="20" w:right="238" w:firstLine="547"/>
        <w:rPr>
          <w:rFonts w:ascii="Times New Roman" w:eastAsia="Arial" w:hAnsi="Times New Roman" w:cs="Times New Roman"/>
          <w:sz w:val="24"/>
          <w:szCs w:val="24"/>
        </w:rPr>
      </w:pPr>
      <w:r w:rsidRPr="006A5CFA">
        <w:rPr>
          <w:rFonts w:ascii="Times New Roman" w:eastAsia="Arial" w:hAnsi="Times New Roman" w:cs="Times New Roman"/>
          <w:sz w:val="24"/>
          <w:szCs w:val="24"/>
        </w:rPr>
        <w:t>Невідʹємною частиною цього договору є:</w:t>
      </w:r>
    </w:p>
    <w:p w:rsidR="00995CD0" w:rsidRPr="006A5CFA" w:rsidRDefault="00995CD0" w:rsidP="00995CD0">
      <w:pPr>
        <w:numPr>
          <w:ilvl w:val="0"/>
          <w:numId w:val="9"/>
        </w:numPr>
        <w:spacing w:after="0" w:line="0" w:lineRule="atLeast"/>
        <w:ind w:right="238"/>
        <w:contextualSpacing/>
        <w:rPr>
          <w:rFonts w:ascii="Times New Roman" w:eastAsia="Arial" w:hAnsi="Times New Roman" w:cs="Times New Roman"/>
          <w:sz w:val="24"/>
          <w:szCs w:val="24"/>
        </w:rPr>
      </w:pPr>
      <w:r w:rsidRPr="006A5CFA">
        <w:rPr>
          <w:rFonts w:ascii="Times New Roman" w:eastAsia="Arial" w:hAnsi="Times New Roman" w:cs="Times New Roman"/>
          <w:sz w:val="24"/>
          <w:szCs w:val="24"/>
        </w:rPr>
        <w:t>Додаток № 1- «Технічна специфікація».</w:t>
      </w:r>
    </w:p>
    <w:p w:rsidR="00995CD0" w:rsidRPr="006A5CFA" w:rsidRDefault="00995CD0" w:rsidP="00995CD0">
      <w:pPr>
        <w:spacing w:before="360" w:after="0" w:line="264" w:lineRule="exact"/>
        <w:ind w:left="3520" w:hanging="3520"/>
        <w:jc w:val="center"/>
        <w:rPr>
          <w:rFonts w:ascii="Times New Roman" w:eastAsia="Arial" w:hAnsi="Times New Roman" w:cs="Times New Roman"/>
          <w:b/>
          <w:bCs/>
          <w:sz w:val="24"/>
          <w:szCs w:val="24"/>
          <w:lang w:eastAsia="ru-RU"/>
        </w:rPr>
      </w:pPr>
      <w:r w:rsidRPr="006A5CFA">
        <w:rPr>
          <w:rFonts w:ascii="Times New Roman" w:eastAsia="Arial" w:hAnsi="Times New Roman" w:cs="Times New Roman"/>
          <w:b/>
          <w:bCs/>
          <w:sz w:val="24"/>
          <w:szCs w:val="24"/>
          <w:lang w:eastAsia="ru-RU"/>
        </w:rPr>
        <w:t>14. Місцезнаходження та банківські реквізити Сторін</w:t>
      </w:r>
    </w:p>
    <w:p w:rsidR="0069117B" w:rsidRPr="006A5CFA" w:rsidRDefault="0069117B" w:rsidP="006A3B56">
      <w:pPr>
        <w:pStyle w:val="aa"/>
        <w:spacing w:line="276" w:lineRule="auto"/>
        <w:ind w:firstLine="7088"/>
        <w:jc w:val="both"/>
        <w:rPr>
          <w:rFonts w:ascii="Times New Roman" w:hAnsi="Times New Roman"/>
          <w:b/>
          <w:sz w:val="24"/>
          <w:szCs w:val="24"/>
          <w:lang w:eastAsia="uk-UA"/>
        </w:rPr>
      </w:pPr>
    </w:p>
    <w:p w:rsidR="0069117B" w:rsidRPr="006A5CFA" w:rsidRDefault="0069117B"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99431D">
      <w:pPr>
        <w:pStyle w:val="aa"/>
        <w:rPr>
          <w:rFonts w:ascii="Times New Roman" w:hAnsi="Times New Roman"/>
          <w:b/>
          <w:sz w:val="24"/>
          <w:szCs w:val="24"/>
          <w:lang w:eastAsia="uk-UA"/>
        </w:rPr>
      </w:pPr>
      <w:r w:rsidRPr="006A5CFA">
        <w:rPr>
          <w:rFonts w:ascii="Times New Roman" w:hAnsi="Times New Roman"/>
          <w:b/>
          <w:sz w:val="24"/>
          <w:szCs w:val="24"/>
          <w:lang w:eastAsia="uk-UA"/>
        </w:rPr>
        <w:tab/>
      </w:r>
    </w:p>
    <w:tbl>
      <w:tblPr>
        <w:tblW w:w="9596" w:type="dxa"/>
        <w:tblInd w:w="108" w:type="dxa"/>
        <w:tblLook w:val="0000"/>
      </w:tblPr>
      <w:tblGrid>
        <w:gridCol w:w="5040"/>
        <w:gridCol w:w="4556"/>
      </w:tblGrid>
      <w:tr w:rsidR="0099431D" w:rsidRPr="006A5CFA" w:rsidTr="00C201F3">
        <w:trPr>
          <w:trHeight w:val="360"/>
        </w:trPr>
        <w:tc>
          <w:tcPr>
            <w:tcW w:w="5040" w:type="dxa"/>
          </w:tcPr>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t>Замовник:</w:t>
            </w:r>
          </w:p>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p>
          <w:p w:rsidR="006A5CFA" w:rsidRDefault="006A5CFA" w:rsidP="006A5CFA">
            <w:pPr>
              <w:autoSpaceDE w:val="0"/>
              <w:autoSpaceDN w:val="0"/>
              <w:adjustRightInd w:val="0"/>
              <w:spacing w:after="0" w:line="240" w:lineRule="auto"/>
              <w:rPr>
                <w:rFonts w:ascii="Times New Roman" w:eastAsiaTheme="minorEastAsia" w:hAnsi="Times New Roman"/>
                <w:sz w:val="24"/>
                <w:szCs w:val="24"/>
              </w:rPr>
            </w:pPr>
            <w:r w:rsidRPr="006A5CFA">
              <w:rPr>
                <w:rFonts w:ascii="Times New Roman" w:eastAsiaTheme="minorEastAsia" w:hAnsi="Times New Roman"/>
                <w:b/>
                <w:sz w:val="24"/>
                <w:szCs w:val="24"/>
              </w:rPr>
              <w:t>Комунальне некомерційне підприємство «Валківська центральна районна лікарня</w:t>
            </w:r>
            <w:r>
              <w:rPr>
                <w:rFonts w:ascii="Times New Roman" w:eastAsiaTheme="minorEastAsia" w:hAnsi="Times New Roman"/>
                <w:sz w:val="24"/>
                <w:szCs w:val="24"/>
              </w:rPr>
              <w:t>»</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Юр.адреса: 63002,   Харківська область,</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sz w:val="24"/>
                <w:szCs w:val="24"/>
              </w:rPr>
              <w:t>Богодухівський  район</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м. Валки, пров. Майський,34</w:t>
            </w:r>
          </w:p>
          <w:p w:rsidR="006A5CFA" w:rsidRDefault="006A5CFA" w:rsidP="006A5CFA">
            <w:pPr>
              <w:rPr>
                <w:b/>
              </w:rPr>
            </w:pPr>
            <w:r w:rsidRPr="00834441">
              <w:rPr>
                <w:rFonts w:ascii="Times New Roman" w:eastAsiaTheme="minorEastAsia" w:hAnsi="Times New Roman"/>
                <w:bCs/>
                <w:iCs/>
                <w:color w:val="000000"/>
                <w:sz w:val="24"/>
                <w:szCs w:val="24"/>
                <w:lang w:eastAsia="ru-RU"/>
              </w:rPr>
              <w:t>р/р</w:t>
            </w:r>
            <w:r w:rsidRPr="00834441">
              <w:rPr>
                <w:rFonts w:ascii="Times New Roman" w:eastAsiaTheme="minorEastAsia" w:hAnsi="Times New Roman"/>
                <w:bCs/>
                <w:iCs/>
                <w:color w:val="000000"/>
                <w:sz w:val="24"/>
                <w:szCs w:val="24"/>
                <w:lang w:val="en-US" w:eastAsia="ru-RU"/>
              </w:rPr>
              <w:t>UA</w:t>
            </w:r>
            <w:r w:rsidRPr="00834441">
              <w:rPr>
                <w:b/>
              </w:rPr>
              <w:t xml:space="preserve"> 823515330000026000052130033</w:t>
            </w:r>
          </w:p>
          <w:p w:rsidR="006A5CFA" w:rsidRPr="00E617CB" w:rsidRDefault="006A5CFA" w:rsidP="006A5CFA">
            <w:pPr>
              <w:rPr>
                <w:b/>
              </w:rPr>
            </w:pPr>
            <w:r w:rsidRPr="00E617CB">
              <w:rPr>
                <w:b/>
              </w:rPr>
              <w:t>В АТ КБ «ПРИВАТБАНК»</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код ЄДРПОУ 02002859</w:t>
            </w:r>
          </w:p>
          <w:p w:rsidR="006A5CFA" w:rsidRDefault="006A5CFA" w:rsidP="006A5CFA">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ru-RU"/>
              </w:rPr>
              <w:t xml:space="preserve">Телефон: </w:t>
            </w:r>
            <w:r>
              <w:rPr>
                <w:rFonts w:ascii="Times New Roman" w:eastAsia="Times New Roman" w:hAnsi="Times New Roman"/>
                <w:sz w:val="24"/>
                <w:szCs w:val="24"/>
              </w:rPr>
              <w:t xml:space="preserve"> (05753) 5-13-73,</w:t>
            </w:r>
          </w:p>
          <w:p w:rsidR="006A5CFA" w:rsidRPr="006A5CFA" w:rsidRDefault="006A5CFA" w:rsidP="006A5CFA">
            <w:pPr>
              <w:snapToGrid w:val="0"/>
              <w:spacing w:after="0" w:line="240" w:lineRule="auto"/>
              <w:ind w:right="282"/>
              <w:jc w:val="both"/>
              <w:rPr>
                <w:rFonts w:ascii="Times New Roman" w:hAnsi="Times New Roman"/>
                <w:b/>
                <w:color w:val="000000" w:themeColor="text1"/>
                <w:highlight w:val="yellow"/>
              </w:rPr>
            </w:pPr>
            <w:r>
              <w:rPr>
                <w:lang w:eastAsia="ar-SA"/>
              </w:rPr>
              <w:t>Електронна адреса :</w:t>
            </w:r>
            <w:r w:rsidRPr="006A5CFA">
              <w:rPr>
                <w:b/>
                <w:lang w:eastAsia="ar-SA"/>
              </w:rPr>
              <w:t xml:space="preserve"> </w:t>
            </w:r>
            <w:hyperlink r:id="rId8" w:history="1">
              <w:r w:rsidRPr="006A5CFA">
                <w:rPr>
                  <w:rStyle w:val="a5"/>
                  <w:b/>
                  <w:color w:val="000000" w:themeColor="text1"/>
                  <w:u w:val="none"/>
                  <w:lang w:val="pt-PT"/>
                </w:rPr>
                <w:t>medic</w:t>
              </w:r>
              <w:r w:rsidRPr="006A5CFA">
                <w:rPr>
                  <w:rStyle w:val="a5"/>
                  <w:b/>
                  <w:color w:val="000000" w:themeColor="text1"/>
                  <w:u w:val="none"/>
                </w:rPr>
                <w:t>_</w:t>
              </w:r>
              <w:r w:rsidRPr="006A5CFA">
                <w:rPr>
                  <w:rStyle w:val="a5"/>
                  <w:b/>
                  <w:color w:val="000000" w:themeColor="text1"/>
                  <w:u w:val="none"/>
                  <w:lang w:val="pt-PT"/>
                </w:rPr>
                <w:t>valky</w:t>
              </w:r>
              <w:r w:rsidRPr="006A5CFA">
                <w:rPr>
                  <w:rStyle w:val="a5"/>
                  <w:b/>
                  <w:color w:val="000000" w:themeColor="text1"/>
                  <w:u w:val="none"/>
                </w:rPr>
                <w:t>@</w:t>
              </w:r>
              <w:r w:rsidRPr="006A5CFA">
                <w:rPr>
                  <w:rStyle w:val="a5"/>
                  <w:b/>
                  <w:color w:val="000000" w:themeColor="text1"/>
                  <w:u w:val="none"/>
                  <w:lang w:val="pt-PT"/>
                </w:rPr>
                <w:t>ukr</w:t>
              </w:r>
              <w:r w:rsidRPr="006A5CFA">
                <w:rPr>
                  <w:rStyle w:val="a5"/>
                  <w:b/>
                  <w:color w:val="000000" w:themeColor="text1"/>
                  <w:u w:val="none"/>
                </w:rPr>
                <w:t>.</w:t>
              </w:r>
              <w:r w:rsidRPr="006A5CFA">
                <w:rPr>
                  <w:rStyle w:val="a5"/>
                  <w:b/>
                  <w:color w:val="000000" w:themeColor="text1"/>
                  <w:u w:val="none"/>
                  <w:lang w:val="pt-PT"/>
                </w:rPr>
                <w:t>net</w:t>
              </w:r>
            </w:hyperlink>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Т.в.о директора </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_________________  Ковальов А.М. </w:t>
            </w:r>
          </w:p>
          <w:p w:rsidR="0099431D" w:rsidRPr="006A5CFA" w:rsidRDefault="006A5CFA" w:rsidP="006A5CFA">
            <w:pPr>
              <w:spacing w:after="0" w:line="240" w:lineRule="auto"/>
              <w:rPr>
                <w:rFonts w:ascii="Times New Roman" w:eastAsia="Times New Roman" w:hAnsi="Times New Roman" w:cs="Times New Roman"/>
                <w:b/>
                <w:bCs/>
                <w:sz w:val="24"/>
                <w:szCs w:val="24"/>
                <w:lang w:eastAsia="ru-RU"/>
              </w:rPr>
            </w:pPr>
            <w:r>
              <w:rPr>
                <w:rFonts w:ascii="Times New Roman" w:eastAsiaTheme="minorEastAsia" w:hAnsi="Times New Roman"/>
                <w:bCs/>
                <w:iCs/>
                <w:color w:val="000000"/>
                <w:sz w:val="24"/>
                <w:szCs w:val="24"/>
                <w:lang w:eastAsia="ru-RU"/>
              </w:rPr>
              <w:lastRenderedPageBreak/>
              <w:t xml:space="preserve">        М.П.</w:t>
            </w:r>
          </w:p>
        </w:tc>
        <w:tc>
          <w:tcPr>
            <w:tcW w:w="4556" w:type="dxa"/>
          </w:tcPr>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lastRenderedPageBreak/>
              <w:t>Виконавець:</w:t>
            </w:r>
          </w:p>
        </w:tc>
      </w:tr>
    </w:tbl>
    <w:p w:rsidR="00DF1B17" w:rsidRPr="006A5CFA" w:rsidRDefault="00DF1B17" w:rsidP="0099431D">
      <w:pPr>
        <w:pStyle w:val="aa"/>
        <w:tabs>
          <w:tab w:val="left" w:pos="1485"/>
        </w:tabs>
        <w:spacing w:line="276" w:lineRule="auto"/>
        <w:jc w:val="both"/>
        <w:rPr>
          <w:rFonts w:ascii="Times New Roman" w:hAnsi="Times New Roman"/>
          <w:b/>
          <w:sz w:val="24"/>
          <w:szCs w:val="24"/>
          <w:lang w:eastAsia="uk-UA"/>
        </w:rPr>
      </w:pPr>
    </w:p>
    <w:p w:rsidR="00DF1B17" w:rsidRPr="006A5CFA" w:rsidRDefault="00DF1B17"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7B76FC" w:rsidRPr="006A5CFA" w:rsidRDefault="007B76FC" w:rsidP="006A3B56">
      <w:pPr>
        <w:pStyle w:val="aa"/>
        <w:spacing w:line="276" w:lineRule="auto"/>
        <w:ind w:firstLine="7088"/>
        <w:jc w:val="both"/>
        <w:rPr>
          <w:rFonts w:ascii="Times New Roman" w:hAnsi="Times New Roman"/>
          <w:b/>
          <w:sz w:val="24"/>
          <w:szCs w:val="24"/>
          <w:lang w:eastAsia="uk-UA"/>
        </w:rPr>
      </w:pPr>
      <w:r w:rsidRPr="006A5CFA">
        <w:rPr>
          <w:rFonts w:ascii="Times New Roman" w:hAnsi="Times New Roman"/>
          <w:b/>
          <w:sz w:val="24"/>
          <w:szCs w:val="24"/>
          <w:lang w:eastAsia="uk-UA"/>
        </w:rPr>
        <w:t xml:space="preserve">Додаток №1 </w:t>
      </w:r>
    </w:p>
    <w:p w:rsidR="00AB1E90" w:rsidRPr="006A5CFA" w:rsidRDefault="00AB1E90" w:rsidP="006A3B56">
      <w:pPr>
        <w:pStyle w:val="aa"/>
        <w:ind w:firstLine="7088"/>
        <w:rPr>
          <w:rFonts w:ascii="Times New Roman" w:hAnsi="Times New Roman"/>
          <w:b/>
          <w:sz w:val="24"/>
          <w:szCs w:val="24"/>
          <w:lang w:eastAsia="uk-UA"/>
        </w:rPr>
      </w:pPr>
      <w:r w:rsidRPr="006A5CFA">
        <w:rPr>
          <w:rFonts w:ascii="Times New Roman" w:hAnsi="Times New Roman"/>
          <w:b/>
          <w:sz w:val="24"/>
          <w:szCs w:val="24"/>
          <w:lang w:eastAsia="uk-UA"/>
        </w:rPr>
        <w:t xml:space="preserve">до Договору </w:t>
      </w:r>
    </w:p>
    <w:p w:rsidR="007B76FC" w:rsidRPr="006A5CFA" w:rsidRDefault="00AB1E90" w:rsidP="00D01108">
      <w:pPr>
        <w:pStyle w:val="aa"/>
        <w:jc w:val="right"/>
        <w:rPr>
          <w:rFonts w:ascii="Times New Roman" w:hAnsi="Times New Roman"/>
          <w:b/>
          <w:sz w:val="24"/>
          <w:szCs w:val="24"/>
          <w:lang w:eastAsia="uk-UA"/>
        </w:rPr>
      </w:pPr>
      <w:r w:rsidRPr="006A5CFA">
        <w:rPr>
          <w:rFonts w:ascii="Times New Roman" w:hAnsi="Times New Roman"/>
          <w:b/>
          <w:sz w:val="24"/>
          <w:szCs w:val="24"/>
          <w:lang w:eastAsia="uk-UA"/>
        </w:rPr>
        <w:t>№___ від «___» _______ 202</w:t>
      </w:r>
      <w:r w:rsidR="00BD3AF2">
        <w:rPr>
          <w:rFonts w:ascii="Times New Roman" w:hAnsi="Times New Roman"/>
          <w:b/>
          <w:sz w:val="24"/>
          <w:szCs w:val="24"/>
          <w:lang w:eastAsia="uk-UA"/>
        </w:rPr>
        <w:t>2</w:t>
      </w:r>
      <w:r w:rsidRPr="006A5CFA">
        <w:rPr>
          <w:rFonts w:ascii="Times New Roman" w:hAnsi="Times New Roman"/>
          <w:b/>
          <w:sz w:val="24"/>
          <w:szCs w:val="24"/>
          <w:lang w:eastAsia="uk-UA"/>
        </w:rPr>
        <w:t>р.</w:t>
      </w:r>
    </w:p>
    <w:p w:rsidR="0099431D" w:rsidRPr="006A5CFA" w:rsidRDefault="0099431D" w:rsidP="0099431D">
      <w:pPr>
        <w:pStyle w:val="aa"/>
        <w:jc w:val="center"/>
        <w:rPr>
          <w:rFonts w:ascii="Times New Roman" w:eastAsia="Calibri" w:hAnsi="Times New Roman"/>
          <w:b/>
          <w:sz w:val="24"/>
          <w:szCs w:val="24"/>
          <w:lang w:eastAsia="uk-UA"/>
        </w:rPr>
      </w:pPr>
      <w:r w:rsidRPr="006A5CFA">
        <w:rPr>
          <w:rFonts w:ascii="Times New Roman" w:hAnsi="Times New Roman"/>
          <w:b/>
          <w:sz w:val="24"/>
          <w:szCs w:val="24"/>
          <w:lang w:eastAsia="uk-UA"/>
        </w:rPr>
        <w:t>Технічна специфікація</w:t>
      </w:r>
    </w:p>
    <w:p w:rsidR="00D01108" w:rsidRPr="006A5CFA" w:rsidRDefault="0099431D" w:rsidP="00D01108">
      <w:pPr>
        <w:pStyle w:val="aa"/>
        <w:jc w:val="center"/>
        <w:rPr>
          <w:rFonts w:ascii="Times New Roman" w:eastAsia="Calibri" w:hAnsi="Times New Roman"/>
          <w:b/>
          <w:i/>
          <w:sz w:val="24"/>
          <w:szCs w:val="24"/>
          <w:lang w:eastAsia="uk-UA"/>
        </w:rPr>
      </w:pPr>
      <w:r w:rsidRPr="006A5CFA">
        <w:rPr>
          <w:rFonts w:ascii="Times New Roman" w:eastAsia="Calibri" w:hAnsi="Times New Roman"/>
          <w:b/>
          <w:i/>
          <w:sz w:val="24"/>
          <w:szCs w:val="24"/>
          <w:lang w:eastAsia="uk-UA"/>
        </w:rPr>
        <w:t>Послуги з технічного обслуговування ліфтів (Ремонт та технічне обслуговування ліфтів) код згідно ДК 021:2015 - 50750000-7</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Послуги з щомісячного технічного обслуговування ліфтів включають:</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забезпечення надійної та безпечної роботи ліфтів при цілодобовому (24 години) обслуговуванню;</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участь у перевірках рівня безпеки та придатності до експлуатації ліфтів, що проводяться уповноваженими державними органами;</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внесення до паспортів ліфтів записів згідно з вимогами правил безпеки експлуатації ліфтів;</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99431D" w:rsidRPr="006A5CFA" w:rsidRDefault="0099431D" w:rsidP="007B76FC">
      <w:pPr>
        <w:pStyle w:val="aa"/>
        <w:rPr>
          <w:rFonts w:ascii="Times New Roman" w:hAnsi="Times New Roman"/>
          <w:b/>
          <w:sz w:val="24"/>
          <w:szCs w:val="24"/>
          <w:lang w:eastAsia="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45"/>
        <w:gridCol w:w="851"/>
        <w:gridCol w:w="2835"/>
        <w:gridCol w:w="1559"/>
        <w:gridCol w:w="1843"/>
      </w:tblGrid>
      <w:tr w:rsidR="00D01108" w:rsidRPr="006A5CFA" w:rsidTr="00933986">
        <w:trPr>
          <w:trHeight w:val="96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п/п</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lang w:val="ru-RU"/>
              </w:rPr>
            </w:pPr>
            <w:r w:rsidRPr="006A5CFA">
              <w:rPr>
                <w:rFonts w:ascii="Times New Roman" w:eastAsia="Times New Roman" w:hAnsi="Times New Roman" w:cs="Times New Roman"/>
                <w:color w:val="000000"/>
                <w:sz w:val="24"/>
                <w:szCs w:val="24"/>
              </w:rPr>
              <w:t>Найменування</w:t>
            </w:r>
            <w:r w:rsidRPr="006A5CFA">
              <w:rPr>
                <w:rFonts w:ascii="Times New Roman" w:eastAsia="Times New Roman" w:hAnsi="Times New Roman" w:cs="Times New Roman"/>
                <w:color w:val="000000"/>
                <w:sz w:val="24"/>
                <w:szCs w:val="24"/>
                <w:lang w:val="en-US"/>
              </w:rPr>
              <w:t xml:space="preserve"> </w:t>
            </w:r>
            <w:r w:rsidRPr="006A5CFA">
              <w:rPr>
                <w:rFonts w:ascii="Times New Roman" w:eastAsia="Times New Roman" w:hAnsi="Times New Roman" w:cs="Times New Roman"/>
                <w:color w:val="000000"/>
                <w:sz w:val="24"/>
                <w:szCs w:val="24"/>
                <w:lang w:val="ru-RU"/>
              </w:rPr>
              <w:t>ліфта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ліфтів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Місцезнаходження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за місяць</w:t>
            </w: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до 31.12.2021</w:t>
            </w:r>
          </w:p>
        </w:tc>
      </w:tr>
      <w:tr w:rsidR="00D01108" w:rsidRPr="006A5CFA" w:rsidTr="00933986">
        <w:trPr>
          <w:trHeight w:val="624"/>
        </w:trPr>
        <w:tc>
          <w:tcPr>
            <w:tcW w:w="540" w:type="dxa"/>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1</w:t>
            </w:r>
          </w:p>
        </w:tc>
        <w:tc>
          <w:tcPr>
            <w:tcW w:w="2545" w:type="dxa"/>
            <w:tcBorders>
              <w:top w:val="single" w:sz="4" w:space="0" w:color="auto"/>
              <w:left w:val="single" w:sz="4" w:space="0" w:color="auto"/>
              <w:bottom w:val="single" w:sz="4" w:space="0" w:color="auto"/>
              <w:right w:val="single" w:sz="4" w:space="0" w:color="auto"/>
            </w:tcBorders>
            <w:vAlign w:val="center"/>
          </w:tcPr>
          <w:p w:rsidR="00B57DEE" w:rsidRPr="006A5CFA" w:rsidRDefault="00B831A1"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Ліфт лікарняний </w:t>
            </w:r>
            <w:r w:rsidR="00B57DEE"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Тип ліфта </w:t>
            </w:r>
            <w:r w:rsidR="00275C8B" w:rsidRPr="006A5CFA">
              <w:rPr>
                <w:rFonts w:ascii="Times New Roman" w:eastAsia="Times New Roman" w:hAnsi="Times New Roman" w:cs="Times New Roman"/>
                <w:color w:val="000000"/>
                <w:sz w:val="24"/>
                <w:szCs w:val="24"/>
              </w:rPr>
              <w:t>–</w:t>
            </w:r>
            <w:r w:rsidRPr="006A5CFA">
              <w:rPr>
                <w:rFonts w:ascii="Times New Roman" w:eastAsia="Times New Roman" w:hAnsi="Times New Roman" w:cs="Times New Roman"/>
                <w:color w:val="000000"/>
                <w:sz w:val="24"/>
                <w:szCs w:val="24"/>
              </w:rPr>
              <w:t xml:space="preserve"> </w:t>
            </w:r>
            <w:r w:rsidR="00B831A1" w:rsidRPr="006A5CFA">
              <w:rPr>
                <w:rFonts w:ascii="Times New Roman" w:eastAsia="Times New Roman" w:hAnsi="Times New Roman" w:cs="Times New Roman"/>
                <w:color w:val="000000"/>
                <w:sz w:val="24"/>
                <w:szCs w:val="24"/>
              </w:rPr>
              <w:t>Б5-ГВ</w:t>
            </w:r>
            <w:r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 xml:space="preserve">Вантажопідцомність </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w:t>
            </w:r>
            <w:r w:rsidR="00B831A1" w:rsidRPr="006A5CFA">
              <w:rPr>
                <w:rFonts w:ascii="Times New Roman" w:eastAsia="Times New Roman" w:hAnsi="Times New Roman" w:cs="Times New Roman"/>
                <w:color w:val="000000"/>
                <w:sz w:val="24"/>
                <w:szCs w:val="24"/>
              </w:rPr>
              <w:t>4</w:t>
            </w:r>
            <w:r w:rsidRPr="006A5CFA">
              <w:rPr>
                <w:rFonts w:ascii="Times New Roman" w:eastAsia="Times New Roman" w:hAnsi="Times New Roman" w:cs="Times New Roman"/>
                <w:color w:val="000000"/>
                <w:sz w:val="24"/>
                <w:szCs w:val="24"/>
              </w:rPr>
              <w:t>;</w:t>
            </w:r>
          </w:p>
          <w:p w:rsidR="00D01108" w:rsidRPr="006A5CFA" w:rsidRDefault="00933986" w:rsidP="004D71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Висота підйому - </w:t>
            </w:r>
            <w:r w:rsidR="00333165" w:rsidRPr="006A5CFA">
              <w:rPr>
                <w:rFonts w:ascii="Times New Roman" w:eastAsia="Times New Roman" w:hAnsi="Times New Roman" w:cs="Times New Roman"/>
                <w:color w:val="000000"/>
                <w:sz w:val="24"/>
                <w:szCs w:val="24"/>
              </w:rPr>
              <w:t>12 м</w:t>
            </w:r>
          </w:p>
        </w:tc>
        <w:tc>
          <w:tcPr>
            <w:tcW w:w="851" w:type="dxa"/>
            <w:tcBorders>
              <w:top w:val="single" w:sz="4" w:space="0" w:color="auto"/>
              <w:left w:val="single" w:sz="4" w:space="0" w:color="auto"/>
              <w:bottom w:val="single" w:sz="4" w:space="0" w:color="auto"/>
              <w:right w:val="single" w:sz="4" w:space="0" w:color="auto"/>
            </w:tcBorders>
            <w:vAlign w:val="center"/>
          </w:tcPr>
          <w:p w:rsidR="00D01108" w:rsidRPr="006A5CFA" w:rsidRDefault="002B7ED6"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B57DEE" w:rsidRPr="006A5CFA" w:rsidRDefault="00D01108" w:rsidP="00883F9E">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Times New Roman" w:hAnsi="Times New Roman" w:cs="Times New Roman"/>
                <w:color w:val="000000"/>
                <w:sz w:val="24"/>
                <w:szCs w:val="24"/>
              </w:rPr>
              <w:t xml:space="preserve"> </w:t>
            </w:r>
            <w:r w:rsidR="00883F9E" w:rsidRPr="006A5CFA">
              <w:rPr>
                <w:rFonts w:ascii="Times New Roman" w:hAnsi="Times New Roman" w:cs="Times New Roman"/>
                <w:bCs/>
                <w:sz w:val="24"/>
                <w:szCs w:val="24"/>
              </w:rPr>
              <w:t xml:space="preserve">63002, Харківська область, </w:t>
            </w:r>
            <w:r w:rsidR="00333165" w:rsidRPr="006A5CFA">
              <w:rPr>
                <w:rFonts w:ascii="Times New Roman" w:hAnsi="Times New Roman" w:cs="Times New Roman"/>
                <w:bCs/>
                <w:sz w:val="24"/>
                <w:szCs w:val="24"/>
              </w:rPr>
              <w:lastRenderedPageBreak/>
              <w:t xml:space="preserve">Богодухівський </w:t>
            </w:r>
            <w:r w:rsidR="00883F9E" w:rsidRPr="006A5CFA">
              <w:rPr>
                <w:rFonts w:ascii="Times New Roman" w:hAnsi="Times New Roman" w:cs="Times New Roman"/>
                <w:bCs/>
                <w:sz w:val="24"/>
                <w:szCs w:val="24"/>
              </w:rPr>
              <w:t xml:space="preserve"> району </w:t>
            </w:r>
            <w:r w:rsidR="00333165" w:rsidRPr="006A5CFA">
              <w:rPr>
                <w:rFonts w:ascii="Times New Roman" w:hAnsi="Times New Roman" w:cs="Times New Roman"/>
                <w:bCs/>
                <w:sz w:val="24"/>
                <w:szCs w:val="24"/>
              </w:rPr>
              <w:t>місто</w:t>
            </w:r>
            <w:r w:rsidR="00883F9E" w:rsidRPr="006A5CFA">
              <w:rPr>
                <w:rFonts w:ascii="Times New Roman" w:hAnsi="Times New Roman" w:cs="Times New Roman"/>
                <w:bCs/>
                <w:sz w:val="24"/>
                <w:szCs w:val="24"/>
              </w:rPr>
              <w:t xml:space="preserve"> Валки, провулок Майський, 34.</w:t>
            </w:r>
          </w:p>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r w:rsidR="00D01108" w:rsidRPr="006A5CFA" w:rsidTr="00D01108">
        <w:trPr>
          <w:trHeight w:val="294"/>
        </w:trPr>
        <w:tc>
          <w:tcPr>
            <w:tcW w:w="6771" w:type="dxa"/>
            <w:gridSpan w:val="4"/>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Всього без ПДВ, грн.</w:t>
            </w: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r w:rsidR="00D01108" w:rsidRPr="006A5CFA" w:rsidTr="00D01108">
        <w:trPr>
          <w:trHeight w:val="397"/>
        </w:trPr>
        <w:tc>
          <w:tcPr>
            <w:tcW w:w="6771" w:type="dxa"/>
            <w:gridSpan w:val="4"/>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Всього з ПДВ, грн.</w:t>
            </w: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bl>
    <w:p w:rsidR="00D01108" w:rsidRPr="006A5CFA" w:rsidRDefault="00D01108" w:rsidP="007B76FC">
      <w:pPr>
        <w:pStyle w:val="aa"/>
        <w:rPr>
          <w:rFonts w:ascii="Times New Roman" w:hAnsi="Times New Roman"/>
          <w:b/>
          <w:sz w:val="24"/>
          <w:szCs w:val="24"/>
          <w:lang w:eastAsia="uk-UA"/>
        </w:rPr>
      </w:pPr>
    </w:p>
    <w:tbl>
      <w:tblPr>
        <w:tblW w:w="9596" w:type="dxa"/>
        <w:tblInd w:w="108" w:type="dxa"/>
        <w:tblLook w:val="0000"/>
      </w:tblPr>
      <w:tblGrid>
        <w:gridCol w:w="5040"/>
        <w:gridCol w:w="4556"/>
      </w:tblGrid>
      <w:tr w:rsidR="007B76FC" w:rsidRPr="006A5CFA" w:rsidTr="007B76FC">
        <w:trPr>
          <w:trHeight w:val="360"/>
        </w:trPr>
        <w:tc>
          <w:tcPr>
            <w:tcW w:w="5040" w:type="dxa"/>
          </w:tcPr>
          <w:p w:rsidR="006A5CFA" w:rsidRPr="006A5CFA" w:rsidRDefault="006A5CFA" w:rsidP="006A5CFA">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t>Замовник:</w:t>
            </w:r>
          </w:p>
          <w:p w:rsidR="006A5CFA" w:rsidRPr="006A5CFA" w:rsidRDefault="006A5CFA" w:rsidP="006A5CFA">
            <w:pPr>
              <w:spacing w:after="0" w:line="240" w:lineRule="auto"/>
              <w:jc w:val="center"/>
              <w:rPr>
                <w:rFonts w:ascii="Times New Roman" w:eastAsia="Times New Roman" w:hAnsi="Times New Roman" w:cs="Times New Roman"/>
                <w:b/>
                <w:bCs/>
                <w:sz w:val="24"/>
                <w:szCs w:val="24"/>
                <w:lang w:eastAsia="ru-RU"/>
              </w:rPr>
            </w:pPr>
          </w:p>
          <w:p w:rsidR="006A5CFA" w:rsidRDefault="006A5CFA" w:rsidP="006A5CFA">
            <w:pPr>
              <w:autoSpaceDE w:val="0"/>
              <w:autoSpaceDN w:val="0"/>
              <w:adjustRightInd w:val="0"/>
              <w:spacing w:after="0" w:line="240" w:lineRule="auto"/>
              <w:rPr>
                <w:rFonts w:ascii="Times New Roman" w:eastAsiaTheme="minorEastAsia" w:hAnsi="Times New Roman"/>
                <w:sz w:val="24"/>
                <w:szCs w:val="24"/>
              </w:rPr>
            </w:pPr>
            <w:r w:rsidRPr="006A5CFA">
              <w:rPr>
                <w:rFonts w:ascii="Times New Roman" w:eastAsiaTheme="minorEastAsia" w:hAnsi="Times New Roman"/>
                <w:b/>
                <w:sz w:val="24"/>
                <w:szCs w:val="24"/>
              </w:rPr>
              <w:t>Комунальне некомерційне підприємство «Валківська центральна районна лікарня</w:t>
            </w:r>
            <w:r>
              <w:rPr>
                <w:rFonts w:ascii="Times New Roman" w:eastAsiaTheme="minorEastAsia" w:hAnsi="Times New Roman"/>
                <w:sz w:val="24"/>
                <w:szCs w:val="24"/>
              </w:rPr>
              <w:t>»</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Юр.адреса: 63002,   Харківська область,</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sz w:val="24"/>
                <w:szCs w:val="24"/>
              </w:rPr>
              <w:t>Богодухівський  район</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м. Валки, пров. Майський,34</w:t>
            </w:r>
          </w:p>
          <w:p w:rsidR="006A5CFA" w:rsidRDefault="006A5CFA" w:rsidP="006A5CFA">
            <w:pPr>
              <w:rPr>
                <w:b/>
              </w:rPr>
            </w:pPr>
            <w:r w:rsidRPr="00834441">
              <w:rPr>
                <w:rFonts w:ascii="Times New Roman" w:eastAsiaTheme="minorEastAsia" w:hAnsi="Times New Roman"/>
                <w:bCs/>
                <w:iCs/>
                <w:color w:val="000000"/>
                <w:sz w:val="24"/>
                <w:szCs w:val="24"/>
                <w:lang w:eastAsia="ru-RU"/>
              </w:rPr>
              <w:t>р/р</w:t>
            </w:r>
            <w:r w:rsidRPr="00834441">
              <w:rPr>
                <w:rFonts w:ascii="Times New Roman" w:eastAsiaTheme="minorEastAsia" w:hAnsi="Times New Roman"/>
                <w:bCs/>
                <w:iCs/>
                <w:color w:val="000000"/>
                <w:sz w:val="24"/>
                <w:szCs w:val="24"/>
                <w:lang w:val="en-US" w:eastAsia="ru-RU"/>
              </w:rPr>
              <w:t>UA</w:t>
            </w:r>
            <w:r w:rsidRPr="00834441">
              <w:rPr>
                <w:b/>
              </w:rPr>
              <w:t xml:space="preserve"> 823515330000026000052130033</w:t>
            </w:r>
          </w:p>
          <w:p w:rsidR="006A5CFA" w:rsidRPr="00E617CB" w:rsidRDefault="006A5CFA" w:rsidP="006A5CFA">
            <w:pPr>
              <w:rPr>
                <w:b/>
              </w:rPr>
            </w:pPr>
            <w:r w:rsidRPr="00E617CB">
              <w:rPr>
                <w:b/>
              </w:rPr>
              <w:t>В АТ КБ «ПРИВАТБАНК»</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код ЄДРПОУ 02002859</w:t>
            </w:r>
          </w:p>
          <w:p w:rsidR="006A5CFA" w:rsidRDefault="006A5CFA" w:rsidP="006A5CFA">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ru-RU"/>
              </w:rPr>
              <w:t xml:space="preserve">Телефон: </w:t>
            </w:r>
            <w:r>
              <w:rPr>
                <w:rFonts w:ascii="Times New Roman" w:eastAsia="Times New Roman" w:hAnsi="Times New Roman"/>
                <w:sz w:val="24"/>
                <w:szCs w:val="24"/>
              </w:rPr>
              <w:t xml:space="preserve"> (05753) 5-13-73,</w:t>
            </w:r>
          </w:p>
          <w:p w:rsidR="006A5CFA" w:rsidRPr="006A5CFA" w:rsidRDefault="006A5CFA" w:rsidP="006A5CFA">
            <w:pPr>
              <w:snapToGrid w:val="0"/>
              <w:spacing w:after="0" w:line="240" w:lineRule="auto"/>
              <w:ind w:right="282"/>
              <w:jc w:val="both"/>
              <w:rPr>
                <w:rFonts w:ascii="Times New Roman" w:hAnsi="Times New Roman"/>
                <w:b/>
                <w:color w:val="000000" w:themeColor="text1"/>
                <w:highlight w:val="yellow"/>
              </w:rPr>
            </w:pPr>
            <w:r>
              <w:rPr>
                <w:lang w:eastAsia="ar-SA"/>
              </w:rPr>
              <w:t>Електронна адреса :</w:t>
            </w:r>
            <w:r w:rsidRPr="006A5CFA">
              <w:rPr>
                <w:b/>
                <w:lang w:eastAsia="ar-SA"/>
              </w:rPr>
              <w:t xml:space="preserve"> </w:t>
            </w:r>
            <w:hyperlink r:id="rId9" w:history="1">
              <w:r w:rsidRPr="006A5CFA">
                <w:rPr>
                  <w:rStyle w:val="a5"/>
                  <w:b/>
                  <w:color w:val="000000" w:themeColor="text1"/>
                  <w:u w:val="none"/>
                  <w:lang w:val="pt-PT"/>
                </w:rPr>
                <w:t>medic</w:t>
              </w:r>
              <w:r w:rsidRPr="006A5CFA">
                <w:rPr>
                  <w:rStyle w:val="a5"/>
                  <w:b/>
                  <w:color w:val="000000" w:themeColor="text1"/>
                  <w:u w:val="none"/>
                </w:rPr>
                <w:t>_</w:t>
              </w:r>
              <w:r w:rsidRPr="006A5CFA">
                <w:rPr>
                  <w:rStyle w:val="a5"/>
                  <w:b/>
                  <w:color w:val="000000" w:themeColor="text1"/>
                  <w:u w:val="none"/>
                  <w:lang w:val="pt-PT"/>
                </w:rPr>
                <w:t>valky</w:t>
              </w:r>
              <w:r w:rsidRPr="006A5CFA">
                <w:rPr>
                  <w:rStyle w:val="a5"/>
                  <w:b/>
                  <w:color w:val="000000" w:themeColor="text1"/>
                  <w:u w:val="none"/>
                </w:rPr>
                <w:t>@</w:t>
              </w:r>
              <w:r w:rsidRPr="006A5CFA">
                <w:rPr>
                  <w:rStyle w:val="a5"/>
                  <w:b/>
                  <w:color w:val="000000" w:themeColor="text1"/>
                  <w:u w:val="none"/>
                  <w:lang w:val="pt-PT"/>
                </w:rPr>
                <w:t>ukr</w:t>
              </w:r>
              <w:r w:rsidRPr="006A5CFA">
                <w:rPr>
                  <w:rStyle w:val="a5"/>
                  <w:b/>
                  <w:color w:val="000000" w:themeColor="text1"/>
                  <w:u w:val="none"/>
                </w:rPr>
                <w:t>.</w:t>
              </w:r>
              <w:r w:rsidRPr="006A5CFA">
                <w:rPr>
                  <w:rStyle w:val="a5"/>
                  <w:b/>
                  <w:color w:val="000000" w:themeColor="text1"/>
                  <w:u w:val="none"/>
                  <w:lang w:val="pt-PT"/>
                </w:rPr>
                <w:t>net</w:t>
              </w:r>
            </w:hyperlink>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Т.в.о директора </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_________________  Ковальов А.М. </w:t>
            </w:r>
          </w:p>
          <w:p w:rsidR="006A5CFA" w:rsidRDefault="006A5CFA" w:rsidP="006A5CFA">
            <w:pPr>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М.П.</w:t>
            </w:r>
          </w:p>
          <w:p w:rsidR="00BC3B82" w:rsidRPr="006A5CFA" w:rsidRDefault="00B57DEE" w:rsidP="00B57DEE">
            <w:pPr>
              <w:pStyle w:val="ae"/>
              <w:rPr>
                <w:rFonts w:ascii="Times New Roman" w:eastAsia="Times New Roman" w:hAnsi="Times New Roman"/>
                <w:b/>
                <w:bCs/>
                <w:sz w:val="24"/>
                <w:szCs w:val="24"/>
                <w:lang w:val="uk-UA" w:eastAsia="ru-RU"/>
              </w:rPr>
            </w:pPr>
            <w:r w:rsidRPr="006A5CFA">
              <w:rPr>
                <w:rFonts w:ascii="Times New Roman" w:hAnsi="Times New Roman"/>
                <w:sz w:val="24"/>
                <w:szCs w:val="24"/>
              </w:rPr>
              <w:t xml:space="preserve"> </w:t>
            </w:r>
          </w:p>
        </w:tc>
        <w:tc>
          <w:tcPr>
            <w:tcW w:w="4556" w:type="dxa"/>
          </w:tcPr>
          <w:p w:rsidR="007B76FC" w:rsidRPr="006A5CFA" w:rsidRDefault="007B76FC" w:rsidP="007B76FC">
            <w:pPr>
              <w:pStyle w:val="ae"/>
              <w:jc w:val="center"/>
              <w:rPr>
                <w:rFonts w:ascii="Times New Roman" w:eastAsia="Times New Roman" w:hAnsi="Times New Roman"/>
                <w:b/>
                <w:bCs/>
                <w:sz w:val="24"/>
                <w:szCs w:val="24"/>
                <w:lang w:val="uk-UA" w:eastAsia="ru-RU"/>
              </w:rPr>
            </w:pPr>
            <w:r w:rsidRPr="006A5CFA">
              <w:rPr>
                <w:rFonts w:ascii="Times New Roman" w:eastAsia="Times New Roman" w:hAnsi="Times New Roman"/>
                <w:b/>
                <w:bCs/>
                <w:sz w:val="24"/>
                <w:szCs w:val="24"/>
                <w:lang w:val="uk-UA" w:eastAsia="ru-RU"/>
              </w:rPr>
              <w:t>Виконавець:</w:t>
            </w:r>
          </w:p>
        </w:tc>
      </w:tr>
      <w:tr w:rsidR="007B76FC" w:rsidRPr="006A5CFA" w:rsidTr="007B76FC">
        <w:trPr>
          <w:trHeight w:val="4304"/>
        </w:trPr>
        <w:tc>
          <w:tcPr>
            <w:tcW w:w="5040" w:type="dxa"/>
          </w:tcPr>
          <w:p w:rsidR="007B76FC" w:rsidRPr="006A5CFA" w:rsidRDefault="007B76FC" w:rsidP="007B76FC">
            <w:pPr>
              <w:pStyle w:val="ae"/>
              <w:jc w:val="both"/>
              <w:rPr>
                <w:rFonts w:ascii="Times New Roman" w:eastAsia="Times New Roman" w:hAnsi="Times New Roman"/>
                <w:bCs/>
                <w:sz w:val="24"/>
                <w:szCs w:val="24"/>
                <w:lang w:val="en-US" w:eastAsia="ru-RU"/>
              </w:rPr>
            </w:pPr>
          </w:p>
        </w:tc>
        <w:tc>
          <w:tcPr>
            <w:tcW w:w="4556" w:type="dxa"/>
          </w:tcPr>
          <w:p w:rsidR="007B76FC" w:rsidRPr="006A5CFA" w:rsidRDefault="007B76FC" w:rsidP="007B76FC">
            <w:pPr>
              <w:pStyle w:val="ae"/>
              <w:jc w:val="both"/>
              <w:rPr>
                <w:rFonts w:ascii="Times New Roman" w:eastAsia="Times New Roman" w:hAnsi="Times New Roman"/>
                <w:bCs/>
                <w:sz w:val="24"/>
                <w:szCs w:val="24"/>
                <w:lang w:val="uk-UA" w:eastAsia="ru-RU"/>
              </w:rPr>
            </w:pPr>
          </w:p>
        </w:tc>
      </w:tr>
    </w:tbl>
    <w:p w:rsidR="004361D8" w:rsidRPr="00491216" w:rsidRDefault="004361D8" w:rsidP="00D01108">
      <w:pPr>
        <w:pStyle w:val="aa"/>
        <w:rPr>
          <w:rFonts w:ascii="Times New Roman" w:hAnsi="Times New Roman"/>
          <w:b/>
          <w:sz w:val="22"/>
          <w:szCs w:val="22"/>
          <w:lang w:eastAsia="uk-UA"/>
        </w:rPr>
      </w:pPr>
    </w:p>
    <w:p w:rsidR="004361D8" w:rsidRPr="00491216" w:rsidRDefault="004361D8" w:rsidP="007B76FC">
      <w:pPr>
        <w:pStyle w:val="aa"/>
        <w:rPr>
          <w:rFonts w:ascii="Times New Roman" w:hAnsi="Times New Roman"/>
          <w:b/>
          <w:sz w:val="24"/>
          <w:szCs w:val="24"/>
          <w:lang w:eastAsia="uk-UA"/>
        </w:rPr>
      </w:pPr>
    </w:p>
    <w:sectPr w:rsidR="004361D8" w:rsidRPr="00491216" w:rsidSect="00D01108">
      <w:pgSz w:w="11906" w:h="16838"/>
      <w:pgMar w:top="992"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42" w:rsidRDefault="007C0D42" w:rsidP="00317FA9">
      <w:pPr>
        <w:spacing w:after="0" w:line="240" w:lineRule="auto"/>
      </w:pPr>
      <w:r>
        <w:separator/>
      </w:r>
    </w:p>
  </w:endnote>
  <w:endnote w:type="continuationSeparator" w:id="1">
    <w:p w:rsidR="007C0D42" w:rsidRDefault="007C0D42" w:rsidP="0031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42" w:rsidRDefault="007C0D42" w:rsidP="00317FA9">
      <w:pPr>
        <w:spacing w:after="0" w:line="240" w:lineRule="auto"/>
      </w:pPr>
      <w:r>
        <w:separator/>
      </w:r>
    </w:p>
  </w:footnote>
  <w:footnote w:type="continuationSeparator" w:id="1">
    <w:p w:rsidR="007C0D42" w:rsidRDefault="007C0D42" w:rsidP="00317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930"/>
    <w:multiLevelType w:val="hybridMultilevel"/>
    <w:tmpl w:val="2A068C5C"/>
    <w:lvl w:ilvl="0" w:tplc="C9C65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B4948"/>
    <w:multiLevelType w:val="hybridMultilevel"/>
    <w:tmpl w:val="E006FEB2"/>
    <w:lvl w:ilvl="0" w:tplc="BABA143C">
      <w:start w:val="1"/>
      <w:numFmt w:val="decimal"/>
      <w:lvlText w:val="%1."/>
      <w:lvlJc w:val="left"/>
      <w:pPr>
        <w:ind w:left="1429" w:hanging="360"/>
      </w:pPr>
      <w:rPr>
        <w:rFonts w:ascii="Times New Roman" w:eastAsia="Calibri"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04D2DEE"/>
    <w:multiLevelType w:val="hybridMultilevel"/>
    <w:tmpl w:val="67A6A380"/>
    <w:lvl w:ilvl="0" w:tplc="F5E4D34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CCD43EB"/>
    <w:multiLevelType w:val="hybridMultilevel"/>
    <w:tmpl w:val="E070C4F2"/>
    <w:lvl w:ilvl="0" w:tplc="B4CC7444">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455B65DA"/>
    <w:multiLevelType w:val="multilevel"/>
    <w:tmpl w:val="540CBCD0"/>
    <w:lvl w:ilvl="0">
      <w:start w:val="12"/>
      <w:numFmt w:val="decimal"/>
      <w:lvlText w:val="%1."/>
      <w:lvlJc w:val="left"/>
      <w:pPr>
        <w:ind w:left="480" w:hanging="480"/>
      </w:pPr>
      <w:rPr>
        <w:rFonts w:cs="Times New Roman" w:hint="default"/>
      </w:rPr>
    </w:lvl>
    <w:lvl w:ilvl="1">
      <w:start w:val="6"/>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4A2238A3"/>
    <w:multiLevelType w:val="hybridMultilevel"/>
    <w:tmpl w:val="9F145EAA"/>
    <w:lvl w:ilvl="0" w:tplc="224AF0B0">
      <w:start w:val="1"/>
      <w:numFmt w:val="decimal"/>
      <w:lvlText w:val="%1)"/>
      <w:lvlJc w:val="left"/>
      <w:pPr>
        <w:ind w:left="754" w:hanging="360"/>
      </w:pPr>
      <w:rPr>
        <w:rFonts w:ascii="Times New Roman" w:eastAsia="Arial"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66F33238"/>
    <w:multiLevelType w:val="hybridMultilevel"/>
    <w:tmpl w:val="7756945A"/>
    <w:lvl w:ilvl="0" w:tplc="7BA02344">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757308B4"/>
    <w:multiLevelType w:val="hybridMultilevel"/>
    <w:tmpl w:val="0EFC32BC"/>
    <w:lvl w:ilvl="0" w:tplc="865E28D6">
      <w:start w:val="9"/>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8">
    <w:nsid w:val="77CB06D7"/>
    <w:multiLevelType w:val="hybridMultilevel"/>
    <w:tmpl w:val="F6304C10"/>
    <w:lvl w:ilvl="0" w:tplc="2A1E0C66">
      <w:start w:val="3"/>
      <w:numFmt w:val="bullet"/>
      <w:lvlText w:val="-"/>
      <w:lvlJc w:val="left"/>
      <w:pPr>
        <w:ind w:left="420" w:hanging="360"/>
      </w:pPr>
      <w:rPr>
        <w:rFonts w:ascii="Times New Roman" w:eastAsia="Arial" w:hAnsi="Times New Roman" w:cs="Times New Roman" w:hint="default"/>
        <w:i/>
        <w:color w:val="00000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6"/>
  </w:num>
  <w:num w:numId="6">
    <w:abstractNumId w:val="7"/>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B38"/>
    <w:rsid w:val="00016463"/>
    <w:rsid w:val="00016C75"/>
    <w:rsid w:val="0003039C"/>
    <w:rsid w:val="00042E61"/>
    <w:rsid w:val="000578B2"/>
    <w:rsid w:val="00066BB8"/>
    <w:rsid w:val="00091056"/>
    <w:rsid w:val="000A152E"/>
    <w:rsid w:val="0011550B"/>
    <w:rsid w:val="00176C4E"/>
    <w:rsid w:val="0019528F"/>
    <w:rsid w:val="001E5833"/>
    <w:rsid w:val="002006C6"/>
    <w:rsid w:val="00207E3B"/>
    <w:rsid w:val="00225146"/>
    <w:rsid w:val="00243228"/>
    <w:rsid w:val="00264500"/>
    <w:rsid w:val="00266D31"/>
    <w:rsid w:val="00266DEF"/>
    <w:rsid w:val="00275C8B"/>
    <w:rsid w:val="00275D56"/>
    <w:rsid w:val="00282E0F"/>
    <w:rsid w:val="00284C8F"/>
    <w:rsid w:val="002A2048"/>
    <w:rsid w:val="002B7ED6"/>
    <w:rsid w:val="002C6742"/>
    <w:rsid w:val="002D0365"/>
    <w:rsid w:val="00303E50"/>
    <w:rsid w:val="003060E8"/>
    <w:rsid w:val="00317FA9"/>
    <w:rsid w:val="00333165"/>
    <w:rsid w:val="00360733"/>
    <w:rsid w:val="003621B2"/>
    <w:rsid w:val="003A1118"/>
    <w:rsid w:val="003C4D66"/>
    <w:rsid w:val="003D2FCA"/>
    <w:rsid w:val="003F0E74"/>
    <w:rsid w:val="004361D8"/>
    <w:rsid w:val="00440F3E"/>
    <w:rsid w:val="00443260"/>
    <w:rsid w:val="0045221A"/>
    <w:rsid w:val="00491216"/>
    <w:rsid w:val="004C7F0A"/>
    <w:rsid w:val="004D23D0"/>
    <w:rsid w:val="004D71CB"/>
    <w:rsid w:val="004E0832"/>
    <w:rsid w:val="004F24CC"/>
    <w:rsid w:val="00502ACE"/>
    <w:rsid w:val="00505CF8"/>
    <w:rsid w:val="00523370"/>
    <w:rsid w:val="00541FCA"/>
    <w:rsid w:val="005430CC"/>
    <w:rsid w:val="005A336B"/>
    <w:rsid w:val="005C54FA"/>
    <w:rsid w:val="005D2BF2"/>
    <w:rsid w:val="00600DB8"/>
    <w:rsid w:val="0062469B"/>
    <w:rsid w:val="00634B38"/>
    <w:rsid w:val="00641C37"/>
    <w:rsid w:val="00644DDC"/>
    <w:rsid w:val="006450A6"/>
    <w:rsid w:val="006809C8"/>
    <w:rsid w:val="0069117B"/>
    <w:rsid w:val="006A3B56"/>
    <w:rsid w:val="006A5CFA"/>
    <w:rsid w:val="006B3152"/>
    <w:rsid w:val="006B3840"/>
    <w:rsid w:val="006C1853"/>
    <w:rsid w:val="006F4762"/>
    <w:rsid w:val="00700A54"/>
    <w:rsid w:val="007963A5"/>
    <w:rsid w:val="007B05EC"/>
    <w:rsid w:val="007B3709"/>
    <w:rsid w:val="007B5858"/>
    <w:rsid w:val="007B76FC"/>
    <w:rsid w:val="007C0D42"/>
    <w:rsid w:val="008226EC"/>
    <w:rsid w:val="0085521E"/>
    <w:rsid w:val="0087578D"/>
    <w:rsid w:val="00883F9E"/>
    <w:rsid w:val="008B73A6"/>
    <w:rsid w:val="008D4850"/>
    <w:rsid w:val="008D66AD"/>
    <w:rsid w:val="00901B16"/>
    <w:rsid w:val="00933986"/>
    <w:rsid w:val="00942BB7"/>
    <w:rsid w:val="009440F7"/>
    <w:rsid w:val="00944A92"/>
    <w:rsid w:val="00982684"/>
    <w:rsid w:val="0099431D"/>
    <w:rsid w:val="00995CD0"/>
    <w:rsid w:val="009C1036"/>
    <w:rsid w:val="009C2C5C"/>
    <w:rsid w:val="009D02EE"/>
    <w:rsid w:val="00A01233"/>
    <w:rsid w:val="00A12015"/>
    <w:rsid w:val="00A12957"/>
    <w:rsid w:val="00A13A91"/>
    <w:rsid w:val="00A268AC"/>
    <w:rsid w:val="00A40E2E"/>
    <w:rsid w:val="00A5563B"/>
    <w:rsid w:val="00A647F8"/>
    <w:rsid w:val="00A668E6"/>
    <w:rsid w:val="00A92873"/>
    <w:rsid w:val="00A9561C"/>
    <w:rsid w:val="00AB1E90"/>
    <w:rsid w:val="00AB67C5"/>
    <w:rsid w:val="00AE30E5"/>
    <w:rsid w:val="00B127E3"/>
    <w:rsid w:val="00B257A5"/>
    <w:rsid w:val="00B37206"/>
    <w:rsid w:val="00B52C24"/>
    <w:rsid w:val="00B57DEE"/>
    <w:rsid w:val="00B67EB1"/>
    <w:rsid w:val="00B831A1"/>
    <w:rsid w:val="00B84D0C"/>
    <w:rsid w:val="00B932E4"/>
    <w:rsid w:val="00B948E7"/>
    <w:rsid w:val="00B954B8"/>
    <w:rsid w:val="00BA1395"/>
    <w:rsid w:val="00BC3B82"/>
    <w:rsid w:val="00BD3AF2"/>
    <w:rsid w:val="00BE5017"/>
    <w:rsid w:val="00BF13EE"/>
    <w:rsid w:val="00C201F3"/>
    <w:rsid w:val="00C3767D"/>
    <w:rsid w:val="00C878D1"/>
    <w:rsid w:val="00C95CBE"/>
    <w:rsid w:val="00CA6F77"/>
    <w:rsid w:val="00CD1C90"/>
    <w:rsid w:val="00CD4E85"/>
    <w:rsid w:val="00CE4ED7"/>
    <w:rsid w:val="00CF7782"/>
    <w:rsid w:val="00D01108"/>
    <w:rsid w:val="00D300B0"/>
    <w:rsid w:val="00D350BA"/>
    <w:rsid w:val="00D44F42"/>
    <w:rsid w:val="00D76E41"/>
    <w:rsid w:val="00D90CD5"/>
    <w:rsid w:val="00DB61DD"/>
    <w:rsid w:val="00DD2042"/>
    <w:rsid w:val="00DD36F7"/>
    <w:rsid w:val="00DF1B17"/>
    <w:rsid w:val="00DF5072"/>
    <w:rsid w:val="00DF6C1A"/>
    <w:rsid w:val="00E24C87"/>
    <w:rsid w:val="00E62404"/>
    <w:rsid w:val="00E858E3"/>
    <w:rsid w:val="00E97A80"/>
    <w:rsid w:val="00ED60A8"/>
    <w:rsid w:val="00EE747E"/>
    <w:rsid w:val="00EF6EAE"/>
    <w:rsid w:val="00EF7DD0"/>
    <w:rsid w:val="00F21F7A"/>
    <w:rsid w:val="00F31924"/>
    <w:rsid w:val="00F5255F"/>
    <w:rsid w:val="00F65184"/>
    <w:rsid w:val="00F8238A"/>
    <w:rsid w:val="00F82912"/>
    <w:rsid w:val="00F977FE"/>
    <w:rsid w:val="00FE0134"/>
    <w:rsid w:val="00FF44F8"/>
    <w:rsid w:val="00FF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08"/>
    <w:pPr>
      <w:spacing w:after="200" w:line="276" w:lineRule="auto"/>
    </w:pPr>
    <w:rPr>
      <w:rFonts w:cs="Calibri"/>
      <w:sz w:val="22"/>
      <w:szCs w:val="22"/>
      <w:lang w:val="uk-UA" w:eastAsia="uk-UA"/>
    </w:rPr>
  </w:style>
  <w:style w:type="paragraph" w:styleId="2">
    <w:name w:val="heading 2"/>
    <w:basedOn w:val="a"/>
    <w:next w:val="a"/>
    <w:link w:val="20"/>
    <w:qFormat/>
    <w:rsid w:val="00634B38"/>
    <w:pPr>
      <w:keepNext/>
      <w:keepLines/>
      <w:spacing w:before="360" w:after="80"/>
      <w:outlineLvl w:val="1"/>
    </w:pPr>
    <w:rPr>
      <w:rFonts w:ascii="Arial" w:eastAsia="Arial" w:hAnsi="Arial" w:cs="Arial"/>
      <w:b/>
      <w:color w:val="00000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34B38"/>
    <w:rPr>
      <w:rFonts w:ascii="Arial" w:eastAsia="Arial" w:hAnsi="Arial" w:cs="Arial"/>
      <w:b/>
      <w:color w:val="000000"/>
      <w:sz w:val="36"/>
      <w:szCs w:val="36"/>
      <w:lang w:val="ru-RU" w:eastAsia="ru-RU"/>
    </w:rPr>
  </w:style>
  <w:style w:type="table" w:styleId="a3">
    <w:name w:val="Table Grid"/>
    <w:basedOn w:val="a1"/>
    <w:rsid w:val="00634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Elenco Normale,List Paragraph,Список уровня 2,название табл/рис,Chapter10"/>
    <w:basedOn w:val="a"/>
    <w:link w:val="a4"/>
    <w:uiPriority w:val="34"/>
    <w:qFormat/>
    <w:rsid w:val="00634B38"/>
    <w:pPr>
      <w:ind w:left="720"/>
      <w:contextualSpacing/>
    </w:pPr>
  </w:style>
  <w:style w:type="paragraph" w:customStyle="1" w:styleId="Style1">
    <w:name w:val="Style1"/>
    <w:basedOn w:val="a"/>
    <w:rsid w:val="00634B3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styleId="a5">
    <w:name w:val="Hyperlink"/>
    <w:uiPriority w:val="99"/>
    <w:unhideWhenUsed/>
    <w:rsid w:val="00634B38"/>
    <w:rPr>
      <w:color w:val="0563C1"/>
      <w:u w:val="single"/>
    </w:rPr>
  </w:style>
  <w:style w:type="paragraph" w:customStyle="1" w:styleId="10">
    <w:name w:val="Обычный1"/>
    <w:rsid w:val="00634B38"/>
    <w:pPr>
      <w:spacing w:line="276" w:lineRule="auto"/>
    </w:pPr>
    <w:rPr>
      <w:rFonts w:ascii="Arial" w:eastAsia="Arial" w:hAnsi="Arial" w:cs="Arial"/>
      <w:color w:val="000000"/>
      <w:sz w:val="22"/>
      <w:szCs w:val="22"/>
    </w:rPr>
  </w:style>
  <w:style w:type="paragraph" w:styleId="HTML">
    <w:name w:val="HTML Preformatted"/>
    <w:basedOn w:val="a"/>
    <w:link w:val="HTML0"/>
    <w:rsid w:val="0063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link w:val="HTML"/>
    <w:rsid w:val="00634B38"/>
    <w:rPr>
      <w:rFonts w:ascii="Courier New" w:eastAsia="Times New Roman" w:hAnsi="Courier New" w:cs="Times New Roman"/>
      <w:color w:val="000000"/>
      <w:sz w:val="18"/>
      <w:szCs w:val="20"/>
      <w:lang w:val="ru-RU" w:eastAsia="ru-RU"/>
    </w:rPr>
  </w:style>
  <w:style w:type="paragraph" w:customStyle="1" w:styleId="normal">
    <w:name w:val="normal"/>
    <w:rsid w:val="00634B38"/>
    <w:pPr>
      <w:spacing w:line="276" w:lineRule="auto"/>
    </w:pPr>
    <w:rPr>
      <w:rFonts w:ascii="Arial" w:eastAsia="Times New Roman" w:hAnsi="Arial" w:cs="Arial"/>
      <w:color w:val="000000"/>
      <w:sz w:val="22"/>
      <w:szCs w:val="22"/>
    </w:rPr>
  </w:style>
  <w:style w:type="character" w:customStyle="1" w:styleId="grame">
    <w:name w:val="grame"/>
    <w:rsid w:val="00443260"/>
  </w:style>
  <w:style w:type="character" w:customStyle="1" w:styleId="apple-style-span">
    <w:name w:val="apple-style-span"/>
    <w:rsid w:val="00F977FE"/>
  </w:style>
  <w:style w:type="character" w:customStyle="1" w:styleId="a4">
    <w:name w:val="Абзац списка Знак"/>
    <w:aliases w:val="Elenco Normale Знак,List Paragraph Знак,Список уровня 2 Знак,название табл/рис Знак,Chapter10 Знак"/>
    <w:link w:val="1"/>
    <w:uiPriority w:val="34"/>
    <w:locked/>
    <w:rsid w:val="00F977FE"/>
    <w:rPr>
      <w:rFonts w:cs="Calibri"/>
      <w:sz w:val="22"/>
      <w:szCs w:val="22"/>
      <w:lang w:val="uk-UA" w:eastAsia="uk-UA"/>
    </w:rPr>
  </w:style>
  <w:style w:type="paragraph" w:styleId="a6">
    <w:name w:val="Title"/>
    <w:basedOn w:val="a"/>
    <w:link w:val="a7"/>
    <w:qFormat/>
    <w:rsid w:val="007B5858"/>
    <w:pPr>
      <w:spacing w:after="0" w:line="240" w:lineRule="auto"/>
      <w:jc w:val="center"/>
    </w:pPr>
    <w:rPr>
      <w:rFonts w:ascii="Times New Roman" w:eastAsia="MS Mincho" w:hAnsi="Times New Roman" w:cs="Times New Roman"/>
      <w:b/>
      <w:bCs/>
      <w:sz w:val="20"/>
      <w:szCs w:val="24"/>
      <w:lang w:eastAsia="ru-RU"/>
    </w:rPr>
  </w:style>
  <w:style w:type="character" w:customStyle="1" w:styleId="a7">
    <w:name w:val="Название Знак"/>
    <w:link w:val="a6"/>
    <w:rsid w:val="007B5858"/>
    <w:rPr>
      <w:rFonts w:ascii="Times New Roman" w:eastAsia="MS Mincho" w:hAnsi="Times New Roman"/>
      <w:b/>
      <w:bCs/>
      <w:szCs w:val="24"/>
      <w:lang w:eastAsia="ru-RU"/>
    </w:rPr>
  </w:style>
  <w:style w:type="paragraph" w:styleId="a8">
    <w:name w:val="Body Text"/>
    <w:basedOn w:val="a"/>
    <w:link w:val="a9"/>
    <w:rsid w:val="007B5858"/>
    <w:pPr>
      <w:spacing w:after="0" w:line="240" w:lineRule="auto"/>
      <w:ind w:right="-252"/>
    </w:pPr>
    <w:rPr>
      <w:rFonts w:ascii="Times New Roman" w:eastAsia="MS Mincho" w:hAnsi="Times New Roman" w:cs="Times New Roman"/>
      <w:sz w:val="20"/>
      <w:szCs w:val="24"/>
      <w:lang w:eastAsia="ru-RU"/>
    </w:rPr>
  </w:style>
  <w:style w:type="character" w:customStyle="1" w:styleId="a9">
    <w:name w:val="Основной текст Знак"/>
    <w:link w:val="a8"/>
    <w:rsid w:val="007B5858"/>
    <w:rPr>
      <w:rFonts w:ascii="Times New Roman" w:eastAsia="MS Mincho" w:hAnsi="Times New Roman"/>
      <w:szCs w:val="24"/>
      <w:lang w:eastAsia="ru-RU"/>
    </w:rPr>
  </w:style>
  <w:style w:type="paragraph" w:styleId="aa">
    <w:name w:val="Plain Text"/>
    <w:basedOn w:val="a"/>
    <w:link w:val="ab"/>
    <w:rsid w:val="007B5858"/>
    <w:pPr>
      <w:spacing w:after="0" w:line="240" w:lineRule="auto"/>
    </w:pPr>
    <w:rPr>
      <w:rFonts w:ascii="Courier New" w:eastAsia="Times New Roman" w:hAnsi="Courier New" w:cs="Times New Roman"/>
      <w:sz w:val="20"/>
      <w:szCs w:val="20"/>
      <w:lang w:eastAsia="ru-RU"/>
    </w:rPr>
  </w:style>
  <w:style w:type="character" w:customStyle="1" w:styleId="ab">
    <w:name w:val="Текст Знак"/>
    <w:link w:val="aa"/>
    <w:rsid w:val="007B5858"/>
    <w:rPr>
      <w:rFonts w:ascii="Courier New" w:eastAsia="Times New Roman" w:hAnsi="Courier New"/>
      <w:lang w:eastAsia="ru-RU"/>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d"/>
    <w:uiPriority w:val="99"/>
    <w:qFormat/>
    <w:rsid w:val="007B58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qFormat/>
    <w:rsid w:val="007B5858"/>
    <w:rPr>
      <w:sz w:val="22"/>
      <w:szCs w:val="22"/>
      <w:lang w:eastAsia="en-US"/>
    </w:rPr>
  </w:style>
  <w:style w:type="paragraph" w:styleId="af">
    <w:name w:val="Balloon Text"/>
    <w:basedOn w:val="a"/>
    <w:link w:val="af0"/>
    <w:uiPriority w:val="99"/>
    <w:semiHidden/>
    <w:unhideWhenUsed/>
    <w:rsid w:val="007B76FC"/>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7B76FC"/>
    <w:rPr>
      <w:rFonts w:ascii="Segoe UI" w:hAnsi="Segoe UI" w:cs="Segoe UI"/>
      <w:sz w:val="18"/>
      <w:szCs w:val="18"/>
      <w:lang w:val="uk-UA" w:eastAsia="uk-UA"/>
    </w:rPr>
  </w:style>
  <w:style w:type="paragraph" w:customStyle="1" w:styleId="21">
    <w:name w:val="Обычный2"/>
    <w:link w:val="Normal0"/>
    <w:rsid w:val="00505CF8"/>
    <w:pPr>
      <w:widowControl w:val="0"/>
      <w:snapToGrid w:val="0"/>
      <w:spacing w:line="259" w:lineRule="auto"/>
      <w:ind w:firstLine="700"/>
    </w:pPr>
    <w:rPr>
      <w:rFonts w:ascii="Times New Roman" w:eastAsia="Times New Roman" w:hAnsi="Times New Roman"/>
      <w:sz w:val="22"/>
      <w:lang w:val="uk-UA"/>
    </w:rPr>
  </w:style>
  <w:style w:type="character" w:customStyle="1" w:styleId="Normal0">
    <w:name w:val="Normal Знак"/>
    <w:link w:val="21"/>
    <w:locked/>
    <w:rsid w:val="00505CF8"/>
    <w:rPr>
      <w:rFonts w:ascii="Times New Roman" w:eastAsia="Times New Roman" w:hAnsi="Times New Roman"/>
      <w:sz w:val="22"/>
      <w:lang w:val="uk-UA" w:eastAsia="ru-RU"/>
    </w:rPr>
  </w:style>
  <w:style w:type="paragraph" w:customStyle="1" w:styleId="1ShiftAlt">
    <w:name w:val="Додаток_заголовок 1 (Додаток___Shift+Alt)"/>
    <w:uiPriority w:val="2"/>
    <w:rsid w:val="004361D8"/>
    <w:pPr>
      <w:suppressAutoHyphens/>
      <w:autoSpaceDE w:val="0"/>
      <w:autoSpaceDN w:val="0"/>
      <w:adjustRightInd w:val="0"/>
      <w:spacing w:line="200" w:lineRule="atLeast"/>
      <w:jc w:val="right"/>
      <w:textAlignment w:val="center"/>
    </w:pPr>
    <w:rPr>
      <w:rFonts w:ascii="Times New Roman" w:hAnsi="Times New Roman" w:cs="Arno Pro"/>
      <w:i/>
      <w:iCs/>
      <w:color w:val="000000"/>
      <w:sz w:val="24"/>
      <w:szCs w:val="18"/>
      <w:lang w:val="uk-UA" w:eastAsia="en-US"/>
    </w:rPr>
  </w:style>
  <w:style w:type="paragraph" w:customStyle="1" w:styleId="2ShiftAlt">
    <w:name w:val="Додаток_заголовок 2 (Додаток___Shift+Alt)"/>
    <w:uiPriority w:val="2"/>
    <w:rsid w:val="004361D8"/>
    <w:pPr>
      <w:suppressAutoHyphens/>
      <w:autoSpaceDE w:val="0"/>
      <w:autoSpaceDN w:val="0"/>
      <w:adjustRightInd w:val="0"/>
      <w:spacing w:line="200" w:lineRule="atLeast"/>
      <w:jc w:val="right"/>
      <w:textAlignment w:val="center"/>
    </w:pPr>
    <w:rPr>
      <w:rFonts w:ascii="Times New Roman" w:hAnsi="Times New Roman" w:cs="Arno Pro"/>
      <w:b/>
      <w:bCs/>
      <w:i/>
      <w:iCs/>
      <w:color w:val="000000"/>
      <w:sz w:val="24"/>
      <w:szCs w:val="18"/>
      <w:lang w:val="uk-UA" w:eastAsia="en-US"/>
    </w:rPr>
  </w:style>
  <w:style w:type="paragraph" w:customStyle="1" w:styleId="ShiftAlt">
    <w:name w:val="Додаток_основной_текст (Додаток___Shift+Alt)"/>
    <w:uiPriority w:val="2"/>
    <w:rsid w:val="004361D8"/>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paragraph" w:customStyle="1" w:styleId="3ShiftAlt">
    <w:name w:val="Додаток_заголовок 3 (Додаток___Shift+Alt)"/>
    <w:uiPriority w:val="2"/>
    <w:rsid w:val="004361D8"/>
    <w:pPr>
      <w:suppressAutoHyphens/>
      <w:autoSpaceDE w:val="0"/>
      <w:autoSpaceDN w:val="0"/>
      <w:adjustRightInd w:val="0"/>
      <w:spacing w:line="230" w:lineRule="atLeast"/>
      <w:jc w:val="center"/>
      <w:textAlignment w:val="center"/>
    </w:pPr>
    <w:rPr>
      <w:rFonts w:ascii="Times New Roman" w:hAnsi="Times New Roman" w:cs="Myriad Pro"/>
      <w:b/>
      <w:bCs/>
      <w:color w:val="000000"/>
      <w:sz w:val="28"/>
      <w:szCs w:val="18"/>
      <w:lang w:val="uk-UA" w:eastAsia="en-US"/>
    </w:rPr>
  </w:style>
  <w:style w:type="paragraph" w:styleId="af1">
    <w:name w:val="header"/>
    <w:basedOn w:val="a"/>
    <w:link w:val="af2"/>
    <w:uiPriority w:val="99"/>
    <w:unhideWhenUsed/>
    <w:rsid w:val="00317FA9"/>
    <w:pPr>
      <w:tabs>
        <w:tab w:val="center" w:pos="4677"/>
        <w:tab w:val="right" w:pos="9355"/>
      </w:tabs>
    </w:pPr>
  </w:style>
  <w:style w:type="character" w:customStyle="1" w:styleId="af2">
    <w:name w:val="Верхний колонтитул Знак"/>
    <w:link w:val="af1"/>
    <w:uiPriority w:val="99"/>
    <w:rsid w:val="00317FA9"/>
    <w:rPr>
      <w:rFonts w:cs="Calibri"/>
      <w:sz w:val="22"/>
      <w:szCs w:val="22"/>
      <w:lang w:val="uk-UA" w:eastAsia="uk-UA"/>
    </w:rPr>
  </w:style>
  <w:style w:type="paragraph" w:styleId="af3">
    <w:name w:val="footer"/>
    <w:basedOn w:val="a"/>
    <w:link w:val="af4"/>
    <w:uiPriority w:val="99"/>
    <w:unhideWhenUsed/>
    <w:rsid w:val="00317FA9"/>
    <w:pPr>
      <w:tabs>
        <w:tab w:val="center" w:pos="4677"/>
        <w:tab w:val="right" w:pos="9355"/>
      </w:tabs>
    </w:pPr>
  </w:style>
  <w:style w:type="character" w:customStyle="1" w:styleId="af4">
    <w:name w:val="Нижний колонтитул Знак"/>
    <w:link w:val="af3"/>
    <w:uiPriority w:val="99"/>
    <w:rsid w:val="00317FA9"/>
    <w:rPr>
      <w:rFonts w:cs="Calibri"/>
      <w:sz w:val="22"/>
      <w:szCs w:val="22"/>
      <w:lang w:val="uk-UA" w:eastAsia="uk-UA"/>
    </w:rPr>
  </w:style>
  <w:style w:type="character" w:customStyle="1" w:styleId="a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A0123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7115182">
      <w:bodyDiv w:val="1"/>
      <w:marLeft w:val="0"/>
      <w:marRight w:val="0"/>
      <w:marTop w:val="0"/>
      <w:marBottom w:val="0"/>
      <w:divBdr>
        <w:top w:val="none" w:sz="0" w:space="0" w:color="auto"/>
        <w:left w:val="none" w:sz="0" w:space="0" w:color="auto"/>
        <w:bottom w:val="none" w:sz="0" w:space="0" w:color="auto"/>
        <w:right w:val="none" w:sz="0" w:space="0" w:color="auto"/>
      </w:divBdr>
    </w:div>
    <w:div w:id="641542423">
      <w:bodyDiv w:val="1"/>
      <w:marLeft w:val="0"/>
      <w:marRight w:val="0"/>
      <w:marTop w:val="0"/>
      <w:marBottom w:val="0"/>
      <w:divBdr>
        <w:top w:val="none" w:sz="0" w:space="0" w:color="auto"/>
        <w:left w:val="none" w:sz="0" w:space="0" w:color="auto"/>
        <w:bottom w:val="none" w:sz="0" w:space="0" w:color="auto"/>
        <w:right w:val="none" w:sz="0" w:space="0" w:color="auto"/>
      </w:divBdr>
    </w:div>
    <w:div w:id="8540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_valky@ukr.net" TargetMode="External"/><Relationship Id="rId3" Type="http://schemas.openxmlformats.org/officeDocument/2006/relationships/settings" Target="settings.xml"/><Relationship Id="rId7" Type="http://schemas.openxmlformats.org/officeDocument/2006/relationships/hyperlink" Target="mailto:medi&#1089;_valky@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c_valk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36886</CharactersWithSpaces>
  <SharedDoc>false</SharedDoc>
  <HLinks>
    <vt:vector size="6" baseType="variant">
      <vt:variant>
        <vt:i4>6160476</vt:i4>
      </vt:variant>
      <vt:variant>
        <vt:i4>0</vt:i4>
      </vt:variant>
      <vt:variant>
        <vt:i4>0</vt:i4>
      </vt:variant>
      <vt:variant>
        <vt:i4>5</vt:i4>
      </vt:variant>
      <vt:variant>
        <vt:lpwstr>mailto:tc_bershad@ukr.net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Admin</cp:lastModifiedBy>
  <cp:revision>3</cp:revision>
  <cp:lastPrinted>2020-06-11T11:08:00Z</cp:lastPrinted>
  <dcterms:created xsi:type="dcterms:W3CDTF">2022-08-11T07:59:00Z</dcterms:created>
  <dcterms:modified xsi:type="dcterms:W3CDTF">2022-08-15T12:05:00Z</dcterms:modified>
</cp:coreProperties>
</file>