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7331" w14:textId="77777777" w:rsidR="00CE194F" w:rsidRPr="00DC08A6" w:rsidRDefault="00CE194F" w:rsidP="00CE194F">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ВІДДІЛ ОСВІТИ ВИКОНАВЧОГО КОМІТЕТУ КОВАЛІВСЬКОЇ СІЛЬСЬКОЇ РАДИ БІЛОЦЕРКІВСЬКОГО РАЙОНУ КИЇВСЬКОЇ ОБЛАСТІ</w:t>
      </w:r>
    </w:p>
    <w:p w14:paraId="404FE383" w14:textId="77777777" w:rsidR="00900FA0" w:rsidRPr="00DC08A6" w:rsidRDefault="00365AF4" w:rsidP="00365AF4">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color w:val="000000"/>
          <w:lang w:eastAsia="uk-UA"/>
        </w:rPr>
        <w:br/>
      </w:r>
      <w:r w:rsidR="00900FA0" w:rsidRPr="00DC08A6">
        <w:rPr>
          <w:rFonts w:ascii="Times New Roman" w:eastAsia="Times New Roman" w:hAnsi="Times New Roman" w:cs="Times New Roman"/>
          <w:lang w:eastAsia="uk-UA"/>
        </w:rPr>
        <w:br/>
      </w:r>
    </w:p>
    <w:p w14:paraId="53D7E1B8" w14:textId="77777777"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«ЗАТВЕРДЖЕНО»</w:t>
      </w:r>
    </w:p>
    <w:p w14:paraId="1BFB347A" w14:textId="77777777" w:rsidR="00900FA0" w:rsidRPr="00DC08A6" w:rsidRDefault="00900FA0" w:rsidP="00900FA0">
      <w:pPr>
        <w:spacing w:after="0" w:line="240" w:lineRule="auto"/>
        <w:ind w:left="-1418"/>
        <w:jc w:val="righ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w:t>
      </w:r>
      <w:r w:rsidR="00A67615">
        <w:rPr>
          <w:rFonts w:ascii="Times New Roman" w:eastAsia="Times New Roman" w:hAnsi="Times New Roman" w:cs="Times New Roman"/>
          <w:b/>
          <w:bCs/>
          <w:color w:val="000000"/>
          <w:lang w:eastAsia="uk-UA"/>
        </w:rPr>
        <w:t>ПРОТОКО</w:t>
      </w:r>
      <w:r w:rsidR="008E7309" w:rsidRPr="00DC08A6">
        <w:rPr>
          <w:rFonts w:ascii="Times New Roman" w:eastAsia="Times New Roman" w:hAnsi="Times New Roman" w:cs="Times New Roman"/>
          <w:b/>
          <w:bCs/>
          <w:color w:val="000000"/>
          <w:lang w:eastAsia="uk-UA"/>
        </w:rPr>
        <w:t>Л</w:t>
      </w:r>
      <w:r w:rsidR="008E7309">
        <w:rPr>
          <w:rFonts w:ascii="Times New Roman" w:eastAsia="Times New Roman" w:hAnsi="Times New Roman" w:cs="Times New Roman"/>
          <w:b/>
          <w:bCs/>
          <w:color w:val="000000"/>
          <w:lang w:eastAsia="uk-UA"/>
        </w:rPr>
        <w:t>ОМ</w:t>
      </w:r>
    </w:p>
    <w:p w14:paraId="0F18DDA0" w14:textId="0A08E5A1" w:rsidR="00900FA0" w:rsidRPr="00DC08A6" w:rsidRDefault="00900FA0" w:rsidP="00900FA0">
      <w:pPr>
        <w:spacing w:after="0" w:line="240" w:lineRule="auto"/>
        <w:jc w:val="right"/>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                                                         від  </w:t>
      </w:r>
      <w:r w:rsidR="0045331E">
        <w:rPr>
          <w:rFonts w:ascii="Times New Roman" w:eastAsia="Times New Roman" w:hAnsi="Times New Roman" w:cs="Times New Roman"/>
          <w:color w:val="000000"/>
          <w:lang w:val="ru-RU" w:eastAsia="uk-UA"/>
        </w:rPr>
        <w:t>0</w:t>
      </w:r>
      <w:r w:rsidR="00EE63AE">
        <w:rPr>
          <w:rFonts w:ascii="Times New Roman" w:eastAsia="Times New Roman" w:hAnsi="Times New Roman" w:cs="Times New Roman"/>
          <w:color w:val="000000"/>
          <w:lang w:val="ru-RU" w:eastAsia="uk-UA"/>
        </w:rPr>
        <w:t>7</w:t>
      </w:r>
      <w:r w:rsidRPr="00DC08A6">
        <w:rPr>
          <w:rFonts w:ascii="Times New Roman" w:eastAsia="Times New Roman" w:hAnsi="Times New Roman" w:cs="Times New Roman"/>
          <w:color w:val="000000"/>
          <w:lang w:eastAsia="uk-UA"/>
        </w:rPr>
        <w:t>.</w:t>
      </w:r>
      <w:r w:rsidR="008E7309">
        <w:rPr>
          <w:rFonts w:ascii="Times New Roman" w:eastAsia="Times New Roman" w:hAnsi="Times New Roman" w:cs="Times New Roman"/>
          <w:color w:val="000000"/>
          <w:lang w:eastAsia="uk-UA"/>
        </w:rPr>
        <w:t>03</w:t>
      </w:r>
      <w:r w:rsidR="00E97418" w:rsidRPr="00DC08A6">
        <w:rPr>
          <w:rFonts w:ascii="Times New Roman" w:eastAsia="Times New Roman" w:hAnsi="Times New Roman" w:cs="Times New Roman"/>
          <w:color w:val="000000"/>
          <w:lang w:eastAsia="uk-UA"/>
        </w:rPr>
        <w:t>.</w:t>
      </w:r>
      <w:r w:rsidR="00DD0535">
        <w:rPr>
          <w:rFonts w:ascii="Times New Roman" w:eastAsia="Times New Roman" w:hAnsi="Times New Roman" w:cs="Times New Roman"/>
          <w:color w:val="000000"/>
          <w:lang w:eastAsia="uk-UA"/>
        </w:rPr>
        <w:t>2024</w:t>
      </w:r>
      <w:r w:rsidRPr="00DC08A6">
        <w:rPr>
          <w:rFonts w:ascii="Times New Roman" w:eastAsia="Times New Roman" w:hAnsi="Times New Roman" w:cs="Times New Roman"/>
          <w:color w:val="000000"/>
          <w:lang w:eastAsia="uk-UA"/>
        </w:rPr>
        <w:t xml:space="preserve"> № </w:t>
      </w:r>
      <w:r w:rsidR="00EE63AE">
        <w:rPr>
          <w:rFonts w:ascii="Times New Roman" w:eastAsia="Times New Roman" w:hAnsi="Times New Roman" w:cs="Times New Roman"/>
          <w:color w:val="000000"/>
          <w:lang w:eastAsia="uk-UA"/>
        </w:rPr>
        <w:t>52</w:t>
      </w:r>
    </w:p>
    <w:p w14:paraId="47FB0A88" w14:textId="77777777" w:rsidR="00C24FE8" w:rsidRPr="00DC08A6" w:rsidRDefault="00C75F75" w:rsidP="00900FA0">
      <w:pPr>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Алла ВАРЧЕНКО</w:t>
      </w:r>
    </w:p>
    <w:p w14:paraId="04CFE138" w14:textId="77777777" w:rsidR="00900FA0" w:rsidRPr="005366E6" w:rsidRDefault="00C24FE8" w:rsidP="00C24FE8">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00900FA0" w:rsidRPr="008E7309">
        <w:rPr>
          <w:rFonts w:ascii="Times New Roman" w:eastAsia="Times New Roman" w:hAnsi="Times New Roman" w:cs="Times New Roman"/>
          <w:color w:val="000000"/>
          <w:lang w:eastAsia="uk-UA"/>
        </w:rPr>
        <w:br/>
      </w:r>
      <w:r w:rsidR="00900FA0" w:rsidRPr="008E7309">
        <w:rPr>
          <w:rFonts w:ascii="Times New Roman" w:eastAsia="Times New Roman" w:hAnsi="Times New Roman" w:cs="Times New Roman"/>
          <w:color w:val="000000"/>
          <w:lang w:eastAsia="uk-UA"/>
        </w:rPr>
        <w:br/>
      </w:r>
      <w:r w:rsidR="00900FA0" w:rsidRPr="008E7309">
        <w:rPr>
          <w:rFonts w:ascii="Times New Roman" w:eastAsia="Times New Roman" w:hAnsi="Times New Roman" w:cs="Times New Roman"/>
          <w:color w:val="000000"/>
          <w:lang w:eastAsia="uk-UA"/>
        </w:rPr>
        <w:br/>
      </w:r>
    </w:p>
    <w:p w14:paraId="35FFE4B5" w14:textId="77777777" w:rsidR="00900FA0" w:rsidRPr="005366E6" w:rsidRDefault="00900FA0" w:rsidP="00900FA0">
      <w:pPr>
        <w:spacing w:after="0" w:line="240" w:lineRule="auto"/>
        <w:jc w:val="center"/>
        <w:rPr>
          <w:rFonts w:ascii="Times New Roman" w:eastAsia="Times New Roman" w:hAnsi="Times New Roman" w:cs="Times New Roman"/>
          <w:b/>
          <w:lang w:eastAsia="uk-UA"/>
        </w:rPr>
      </w:pPr>
      <w:r w:rsidRPr="005366E6">
        <w:rPr>
          <w:rFonts w:ascii="Times New Roman" w:eastAsia="Times New Roman" w:hAnsi="Times New Roman" w:cs="Times New Roman"/>
          <w:b/>
          <w:bCs/>
          <w:color w:val="000000"/>
          <w:lang w:eastAsia="uk-UA"/>
        </w:rPr>
        <w:t>ТЕНДЕРНА ДОКУМЕНТАЦІЯ</w:t>
      </w:r>
    </w:p>
    <w:p w14:paraId="34F5B28B" w14:textId="77777777" w:rsidR="00900FA0" w:rsidRPr="005366E6" w:rsidRDefault="00900FA0" w:rsidP="00900FA0">
      <w:pPr>
        <w:spacing w:after="0" w:line="240" w:lineRule="auto"/>
        <w:jc w:val="center"/>
        <w:rPr>
          <w:rFonts w:ascii="Times New Roman" w:eastAsia="Times New Roman" w:hAnsi="Times New Roman" w:cs="Times New Roman"/>
          <w:b/>
          <w:lang w:eastAsia="uk-UA"/>
        </w:rPr>
      </w:pPr>
      <w:r w:rsidRPr="005366E6">
        <w:rPr>
          <w:rFonts w:ascii="Times New Roman" w:eastAsia="Times New Roman" w:hAnsi="Times New Roman" w:cs="Times New Roman"/>
          <w:b/>
          <w:bCs/>
          <w:color w:val="000000"/>
          <w:lang w:eastAsia="uk-UA"/>
        </w:rPr>
        <w:t>на закупівлю </w:t>
      </w:r>
    </w:p>
    <w:p w14:paraId="50CF6094" w14:textId="77777777" w:rsidR="00900FA0" w:rsidRPr="005366E6" w:rsidRDefault="00900FA0" w:rsidP="00900FA0">
      <w:pPr>
        <w:spacing w:after="0" w:line="240" w:lineRule="auto"/>
        <w:rPr>
          <w:rFonts w:ascii="Times New Roman" w:eastAsia="Times New Roman" w:hAnsi="Times New Roman" w:cs="Times New Roman"/>
          <w:b/>
          <w:lang w:eastAsia="uk-UA"/>
        </w:rPr>
      </w:pPr>
    </w:p>
    <w:p w14:paraId="3EB8DEB0" w14:textId="77777777" w:rsidR="008E7309" w:rsidRPr="005366E6" w:rsidRDefault="00A67615" w:rsidP="008E7309">
      <w:pPr>
        <w:spacing w:before="100" w:beforeAutospacing="1" w:after="100" w:afterAutospacing="1" w:line="240" w:lineRule="auto"/>
        <w:jc w:val="center"/>
        <w:rPr>
          <w:rFonts w:ascii="Times New Roman" w:eastAsia="Times New Roman" w:hAnsi="Times New Roman" w:cs="Times New Roman"/>
          <w:b/>
          <w:color w:val="000000"/>
          <w:lang w:eastAsia="ru-RU"/>
        </w:rPr>
      </w:pPr>
      <w:r w:rsidRPr="00A67615">
        <w:rPr>
          <w:rFonts w:ascii="Times New Roman" w:eastAsia="Times New Roman" w:hAnsi="Times New Roman" w:cs="Times New Roman"/>
          <w:b/>
          <w:color w:val="000000"/>
          <w:lang w:eastAsia="ru-RU"/>
        </w:rPr>
        <w:t xml:space="preserve">«М'ясо свіже чи охолоджене </w:t>
      </w:r>
      <w:r w:rsidR="00C801E1" w:rsidRPr="00A67615">
        <w:rPr>
          <w:rFonts w:ascii="Times New Roman" w:eastAsia="Times New Roman" w:hAnsi="Times New Roman" w:cs="Times New Roman"/>
          <w:b/>
          <w:color w:val="000000"/>
          <w:lang w:eastAsia="ru-RU"/>
        </w:rPr>
        <w:t>(</w:t>
      </w:r>
      <w:r w:rsidR="005366E6" w:rsidRPr="005366E6">
        <w:rPr>
          <w:rFonts w:ascii="Times New Roman" w:hAnsi="Times New Roman" w:cs="Times New Roman"/>
          <w:b/>
          <w:bCs/>
        </w:rPr>
        <w:t>л</w:t>
      </w:r>
      <w:r w:rsidR="005366E6">
        <w:rPr>
          <w:rFonts w:ascii="Times New Roman" w:hAnsi="Times New Roman" w:cs="Times New Roman"/>
          <w:b/>
          <w:bCs/>
        </w:rPr>
        <w:t>опатка</w:t>
      </w:r>
      <w:r w:rsidR="005366E6">
        <w:rPr>
          <w:rFonts w:ascii="Times New Roman" w:hAnsi="Times New Roman" w:cs="Times New Roman"/>
          <w:b/>
        </w:rPr>
        <w:t xml:space="preserve"> свинини </w:t>
      </w:r>
      <w:r w:rsidR="00C801E1" w:rsidRPr="005366E6">
        <w:rPr>
          <w:rFonts w:ascii="Times New Roman" w:hAnsi="Times New Roman" w:cs="Times New Roman"/>
          <w:b/>
        </w:rPr>
        <w:t xml:space="preserve"> нежирн</w:t>
      </w:r>
      <w:r w:rsidR="005366E6">
        <w:rPr>
          <w:rFonts w:ascii="Times New Roman" w:hAnsi="Times New Roman" w:cs="Times New Roman"/>
          <w:b/>
        </w:rPr>
        <w:t xml:space="preserve">а </w:t>
      </w:r>
      <w:r w:rsidR="00C801E1" w:rsidRPr="005366E6">
        <w:rPr>
          <w:rFonts w:ascii="Times New Roman" w:hAnsi="Times New Roman" w:cs="Times New Roman"/>
          <w:b/>
        </w:rPr>
        <w:t>без кістки і сала</w:t>
      </w:r>
      <w:r w:rsidR="00C801E1" w:rsidRPr="00A67615">
        <w:rPr>
          <w:rFonts w:ascii="Times New Roman" w:eastAsia="Times New Roman" w:hAnsi="Times New Roman" w:cs="Times New Roman"/>
          <w:b/>
          <w:color w:val="000000"/>
          <w:lang w:eastAsia="ru-RU"/>
        </w:rPr>
        <w:t>, філе куряче</w:t>
      </w:r>
      <w:r w:rsidR="00C801E1" w:rsidRPr="005366E6">
        <w:rPr>
          <w:rFonts w:ascii="Times New Roman" w:eastAsia="Times New Roman" w:hAnsi="Times New Roman" w:cs="Times New Roman"/>
          <w:b/>
          <w:color w:val="000000"/>
          <w:lang w:eastAsia="ru-RU"/>
        </w:rPr>
        <w:t>,</w:t>
      </w:r>
      <w:r w:rsidR="00C801E1" w:rsidRPr="005366E6">
        <w:rPr>
          <w:rFonts w:ascii="Times New Roman" w:hAnsi="Times New Roman" w:cs="Times New Roman"/>
          <w:b/>
          <w:bCs/>
        </w:rPr>
        <w:t xml:space="preserve"> </w:t>
      </w:r>
      <w:proofErr w:type="spellStart"/>
      <w:r w:rsidR="00C801E1" w:rsidRPr="005366E6">
        <w:rPr>
          <w:rFonts w:ascii="Times New Roman" w:hAnsi="Times New Roman" w:cs="Times New Roman"/>
          <w:b/>
          <w:bCs/>
        </w:rPr>
        <w:t>бедро</w:t>
      </w:r>
      <w:proofErr w:type="spellEnd"/>
      <w:r w:rsidR="00C801E1" w:rsidRPr="005366E6">
        <w:rPr>
          <w:rFonts w:ascii="Times New Roman" w:hAnsi="Times New Roman" w:cs="Times New Roman"/>
          <w:b/>
          <w:bCs/>
        </w:rPr>
        <w:t xml:space="preserve"> </w:t>
      </w:r>
      <w:r w:rsidR="00C801E1" w:rsidRPr="00A67615">
        <w:rPr>
          <w:rFonts w:ascii="Times New Roman" w:eastAsia="Times New Roman" w:hAnsi="Times New Roman" w:cs="Times New Roman"/>
          <w:b/>
          <w:color w:val="000000"/>
          <w:lang w:eastAsia="ru-RU"/>
        </w:rPr>
        <w:t>куряче)»</w:t>
      </w:r>
      <w:r w:rsidR="00C801E1" w:rsidRPr="005366E6">
        <w:rPr>
          <w:rFonts w:ascii="Times New Roman" w:eastAsia="Times New Roman" w:hAnsi="Times New Roman" w:cs="Times New Roman"/>
          <w:b/>
          <w:color w:val="000000"/>
          <w:lang w:eastAsia="ru-RU"/>
        </w:rPr>
        <w:t xml:space="preserve"> </w:t>
      </w:r>
      <w:r w:rsidR="00D229B3">
        <w:rPr>
          <w:rFonts w:ascii="Times New Roman" w:eastAsia="Times New Roman" w:hAnsi="Times New Roman" w:cs="Times New Roman"/>
          <w:b/>
          <w:color w:val="000000"/>
          <w:lang w:eastAsia="ru-RU"/>
        </w:rPr>
        <w:t>(ДК 021:2015: 15110000-2- М’ясо</w:t>
      </w:r>
      <w:r w:rsidRPr="00A67615">
        <w:rPr>
          <w:rFonts w:ascii="Times New Roman" w:eastAsia="Times New Roman" w:hAnsi="Times New Roman" w:cs="Times New Roman"/>
          <w:b/>
          <w:color w:val="000000"/>
          <w:lang w:eastAsia="ru-RU"/>
        </w:rPr>
        <w:t>)»</w:t>
      </w:r>
    </w:p>
    <w:p w14:paraId="5543E65F" w14:textId="77777777" w:rsidR="00CE194F" w:rsidRPr="005366E6" w:rsidRDefault="00CE194F" w:rsidP="00CE194F">
      <w:pPr>
        <w:spacing w:after="0" w:line="240" w:lineRule="auto"/>
        <w:jc w:val="center"/>
        <w:rPr>
          <w:rFonts w:ascii="Times New Roman" w:eastAsia="Times New Roman" w:hAnsi="Times New Roman" w:cs="Times New Roman"/>
          <w:color w:val="000000"/>
          <w:bdr w:val="none" w:sz="0" w:space="0" w:color="auto" w:frame="1"/>
          <w:lang w:eastAsia="ru-RU"/>
        </w:rPr>
      </w:pPr>
    </w:p>
    <w:p w14:paraId="28E99B96" w14:textId="77777777" w:rsidR="00365AF4" w:rsidRPr="005366E6" w:rsidRDefault="00365AF4" w:rsidP="00365AF4">
      <w:pPr>
        <w:jc w:val="center"/>
        <w:rPr>
          <w:rFonts w:ascii="Times New Roman" w:hAnsi="Times New Roman" w:cs="Times New Roman"/>
          <w:b/>
          <w:bCs/>
        </w:rPr>
      </w:pPr>
      <w:r w:rsidRPr="005366E6">
        <w:rPr>
          <w:rFonts w:ascii="Times New Roman" w:hAnsi="Times New Roman" w:cs="Times New Roman"/>
          <w:b/>
          <w:bCs/>
        </w:rPr>
        <w:t>Відкриті торги ( з особливостями)</w:t>
      </w:r>
    </w:p>
    <w:p w14:paraId="25029180" w14:textId="77777777" w:rsidR="005C62FE" w:rsidRPr="005366E6" w:rsidRDefault="005C62FE" w:rsidP="00365AF4">
      <w:pPr>
        <w:spacing w:after="0" w:line="240" w:lineRule="auto"/>
        <w:jc w:val="center"/>
        <w:rPr>
          <w:rFonts w:ascii="Times New Roman" w:eastAsia="Times New Roman" w:hAnsi="Times New Roman" w:cs="Times New Roman"/>
          <w:b/>
          <w:color w:val="000000"/>
          <w:lang w:eastAsia="uk-UA"/>
        </w:rPr>
      </w:pPr>
    </w:p>
    <w:p w14:paraId="6E94A454" w14:textId="77777777" w:rsidR="005C62FE" w:rsidRPr="005366E6"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577119A2" w14:textId="77777777" w:rsidR="005C62FE" w:rsidRPr="005366E6" w:rsidRDefault="005C62FE"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28F14414" w14:textId="77777777" w:rsidR="005C62FE" w:rsidRPr="005366E6" w:rsidRDefault="005C62FE" w:rsidP="00E85D72">
      <w:pPr>
        <w:keepLines/>
        <w:autoSpaceDE w:val="0"/>
        <w:autoSpaceDN w:val="0"/>
        <w:spacing w:after="0" w:line="240" w:lineRule="auto"/>
        <w:rPr>
          <w:rFonts w:ascii="Times New Roman" w:eastAsia="Times New Roman" w:hAnsi="Times New Roman" w:cs="Times New Roman"/>
          <w:color w:val="000000"/>
          <w:lang w:eastAsia="uk-UA"/>
        </w:rPr>
      </w:pPr>
    </w:p>
    <w:p w14:paraId="4ACD8024" w14:textId="77777777" w:rsidR="005E6A9B"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14:paraId="48B9CCDB"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1AF4B6FE"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391CE20D"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2418D3E8"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6786342F"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228CE52A"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124039ED"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44FAFF61"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6C24149C"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3F37A5D9" w14:textId="77777777" w:rsidR="005E6A9B" w:rsidRDefault="005E6A9B"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54E2555D" w14:textId="77777777" w:rsidR="00DE225F" w:rsidRDefault="00DE225F"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09F1C155" w14:textId="77777777" w:rsidR="00DE225F" w:rsidRDefault="00DE225F"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1A92869D" w14:textId="77777777" w:rsidR="00DE225F" w:rsidRDefault="00DE225F"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0242F960" w14:textId="77777777" w:rsidR="00365AF4" w:rsidRDefault="001877A5" w:rsidP="00C24FE8">
      <w:pPr>
        <w:keepLines/>
        <w:autoSpaceDE w:val="0"/>
        <w:autoSpaceDN w:val="0"/>
        <w:spacing w:after="0" w:line="240" w:lineRule="auto"/>
        <w:jc w:val="center"/>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br/>
      </w:r>
    </w:p>
    <w:p w14:paraId="5E657E29" w14:textId="77777777"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76A5E421" w14:textId="77777777"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552DB2C8" w14:textId="77777777"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553098F8" w14:textId="77777777"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446934AA" w14:textId="77777777" w:rsidR="00365AF4" w:rsidRDefault="00365AF4" w:rsidP="00C24FE8">
      <w:pPr>
        <w:keepLines/>
        <w:autoSpaceDE w:val="0"/>
        <w:autoSpaceDN w:val="0"/>
        <w:spacing w:after="0" w:line="240" w:lineRule="auto"/>
        <w:jc w:val="center"/>
        <w:rPr>
          <w:rFonts w:ascii="Times New Roman" w:eastAsia="Times New Roman" w:hAnsi="Times New Roman" w:cs="Times New Roman"/>
          <w:color w:val="000000"/>
          <w:lang w:eastAsia="uk-UA"/>
        </w:rPr>
      </w:pPr>
    </w:p>
    <w:p w14:paraId="13163E0B" w14:textId="77777777" w:rsidR="00CE194F" w:rsidRDefault="00CE194F" w:rsidP="008E7309">
      <w:pPr>
        <w:keepLines/>
        <w:autoSpaceDE w:val="0"/>
        <w:autoSpaceDN w:val="0"/>
        <w:spacing w:after="0" w:line="240" w:lineRule="auto"/>
        <w:rPr>
          <w:rFonts w:ascii="Times New Roman" w:eastAsia="Times New Roman" w:hAnsi="Times New Roman" w:cs="Times New Roman"/>
          <w:color w:val="000000"/>
          <w:lang w:eastAsia="uk-UA"/>
        </w:rPr>
      </w:pPr>
    </w:p>
    <w:p w14:paraId="5756EF21" w14:textId="122C9467" w:rsidR="00900FA0" w:rsidRDefault="001877A5" w:rsidP="00C24FE8">
      <w:pPr>
        <w:keepLines/>
        <w:autoSpaceDE w:val="0"/>
        <w:autoSpaceDN w:val="0"/>
        <w:spacing w:after="0" w:line="240" w:lineRule="auto"/>
        <w:jc w:val="center"/>
        <w:rPr>
          <w:rFonts w:ascii="Times New Roman" w:eastAsia="Times New Roman" w:hAnsi="Times New Roman" w:cs="Times New Roman"/>
          <w:iCs/>
          <w:color w:val="000000"/>
          <w:lang w:eastAsia="uk-UA"/>
        </w:rPr>
      </w:pPr>
      <w:r w:rsidRPr="00DC08A6">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Pr="005C62FE">
        <w:rPr>
          <w:rFonts w:ascii="Times New Roman" w:eastAsia="Times New Roman" w:hAnsi="Times New Roman" w:cs="Times New Roman"/>
          <w:color w:val="000000"/>
          <w:lang w:eastAsia="uk-UA"/>
        </w:rPr>
        <w:br/>
      </w:r>
      <w:r w:rsidR="00900FA0" w:rsidRPr="005C62FE">
        <w:rPr>
          <w:rFonts w:ascii="Times New Roman" w:eastAsia="Times New Roman" w:hAnsi="Times New Roman" w:cs="Times New Roman"/>
          <w:iCs/>
          <w:color w:val="000000"/>
          <w:lang w:eastAsia="uk-UA"/>
        </w:rPr>
        <w:t xml:space="preserve"> </w:t>
      </w:r>
      <w:r w:rsidR="00E97418" w:rsidRPr="005C62FE">
        <w:rPr>
          <w:rFonts w:ascii="Times New Roman" w:eastAsia="Times New Roman" w:hAnsi="Times New Roman" w:cs="Times New Roman"/>
          <w:iCs/>
          <w:color w:val="000000"/>
          <w:lang w:eastAsia="uk-UA"/>
        </w:rPr>
        <w:t>с.Ковалівка</w:t>
      </w:r>
      <w:r w:rsidR="00DD0535">
        <w:rPr>
          <w:rFonts w:ascii="Times New Roman" w:eastAsia="Times New Roman" w:hAnsi="Times New Roman" w:cs="Times New Roman"/>
          <w:iCs/>
          <w:color w:val="000000"/>
          <w:lang w:eastAsia="uk-UA"/>
        </w:rPr>
        <w:t>-2024</w:t>
      </w:r>
    </w:p>
    <w:p w14:paraId="534600D1" w14:textId="3F9A441E" w:rsidR="001815FA" w:rsidRDefault="001815FA" w:rsidP="00C24FE8">
      <w:pPr>
        <w:keepLines/>
        <w:autoSpaceDE w:val="0"/>
        <w:autoSpaceDN w:val="0"/>
        <w:spacing w:after="0" w:line="240" w:lineRule="auto"/>
        <w:jc w:val="center"/>
        <w:rPr>
          <w:rFonts w:ascii="Times New Roman" w:eastAsia="Times New Roman" w:hAnsi="Times New Roman" w:cs="Times New Roman"/>
          <w:iCs/>
          <w:color w:val="000000"/>
          <w:lang w:eastAsia="uk-UA"/>
        </w:rPr>
      </w:pPr>
    </w:p>
    <w:p w14:paraId="1C3405D9" w14:textId="77777777" w:rsidR="001815FA" w:rsidRPr="005C62FE" w:rsidRDefault="001815FA" w:rsidP="00C24FE8">
      <w:pPr>
        <w:keepLines/>
        <w:autoSpaceDE w:val="0"/>
        <w:autoSpaceDN w:val="0"/>
        <w:spacing w:after="0" w:line="240" w:lineRule="auto"/>
        <w:jc w:val="center"/>
        <w:rPr>
          <w:rFonts w:ascii="Times New Roman" w:eastAsia="Times New Roman" w:hAnsi="Times New Roman" w:cs="Times New Roman"/>
          <w:iCs/>
          <w:color w:val="000000"/>
          <w:lang w:eastAsia="uk-UA"/>
        </w:rPr>
      </w:pPr>
    </w:p>
    <w:p w14:paraId="3D20BB9A" w14:textId="77777777" w:rsidR="00C24FE8" w:rsidRPr="00DC08A6" w:rsidRDefault="00C24FE8" w:rsidP="00C24FE8">
      <w:pPr>
        <w:keepLines/>
        <w:autoSpaceDE w:val="0"/>
        <w:autoSpaceDN w:val="0"/>
        <w:spacing w:after="0" w:line="240" w:lineRule="auto"/>
        <w:jc w:val="center"/>
        <w:rPr>
          <w:rFonts w:ascii="Times New Roman" w:hAnsi="Times New Roman" w:cs="Times New Roman"/>
          <w:b/>
          <w:spacing w:val="-3"/>
        </w:rPr>
      </w:pPr>
    </w:p>
    <w:p w14:paraId="2BC9CB07" w14:textId="77777777" w:rsidR="00900FA0" w:rsidRPr="00DC08A6" w:rsidRDefault="00900FA0" w:rsidP="00900FA0">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05"/>
        <w:gridCol w:w="3532"/>
        <w:gridCol w:w="6158"/>
      </w:tblGrid>
      <w:tr w:rsidR="00900FA0" w:rsidRPr="00DC08A6" w14:paraId="3DA0537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7E9B57" w14:textId="77777777"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A439A" w14:textId="77777777"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Загальні положення</w:t>
            </w:r>
          </w:p>
        </w:tc>
      </w:tr>
      <w:tr w:rsidR="00900FA0" w:rsidRPr="00DC08A6" w14:paraId="549E3A1E" w14:textId="77777777"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AF0B58" w14:textId="77777777"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530643" w14:textId="77777777"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240344" w14:textId="77777777" w:rsidR="00900FA0" w:rsidRPr="00DC08A6" w:rsidRDefault="00900FA0" w:rsidP="00900FA0">
            <w:pPr>
              <w:spacing w:after="0" w:line="17"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r>
      <w:tr w:rsidR="00900FA0" w:rsidRPr="00DC08A6" w14:paraId="51E08F3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2878C0" w14:textId="77777777"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AD2E27" w14:textId="77777777"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D03DD2" w14:textId="77777777" w:rsidR="00900FA0" w:rsidRPr="00DC08A6" w:rsidRDefault="00900FA0" w:rsidP="00900FA0">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DC08A6" w14:paraId="4A70E2BC" w14:textId="77777777"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E2D014" w14:textId="77777777"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55515A" w14:textId="77777777"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1ECB7A" w14:textId="77777777" w:rsidR="00900FA0" w:rsidRPr="00DC08A6" w:rsidRDefault="00900FA0" w:rsidP="00900FA0">
            <w:pPr>
              <w:spacing w:after="0" w:line="240" w:lineRule="auto"/>
              <w:rPr>
                <w:rFonts w:ascii="Times New Roman" w:eastAsia="Times New Roman" w:hAnsi="Times New Roman" w:cs="Times New Roman"/>
                <w:lang w:eastAsia="uk-UA"/>
              </w:rPr>
            </w:pPr>
          </w:p>
        </w:tc>
      </w:tr>
      <w:tr w:rsidR="00CE194F" w:rsidRPr="00DC08A6" w14:paraId="6DE54AFE" w14:textId="77777777" w:rsidTr="00E974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B710D9" w14:textId="77777777" w:rsidR="00CE194F" w:rsidRPr="00DC08A6" w:rsidRDefault="00CE194F" w:rsidP="00CE194F">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0E4AC4" w14:textId="77777777" w:rsidR="00CE194F" w:rsidRPr="00DC08A6" w:rsidRDefault="00CE194F" w:rsidP="00CE194F">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573DA9" w14:textId="77777777" w:rsidR="00CE194F" w:rsidRPr="00DC08A6" w:rsidRDefault="00CE194F" w:rsidP="00CE194F">
            <w:pPr>
              <w:spacing w:after="0" w:line="240" w:lineRule="auto"/>
              <w:rPr>
                <w:rFonts w:ascii="Times New Roman" w:eastAsia="Times New Roman" w:hAnsi="Times New Roman" w:cs="Times New Roman"/>
                <w:b/>
                <w:lang w:eastAsia="uk-UA"/>
              </w:rPr>
            </w:pPr>
            <w:r w:rsidRPr="00DC08A6">
              <w:rPr>
                <w:rFonts w:ascii="Times New Roman" w:eastAsia="Times New Roman" w:hAnsi="Times New Roman" w:cs="Times New Roman"/>
                <w:b/>
                <w:lang w:eastAsia="uk-UA"/>
              </w:rPr>
              <w:t>Відділ освіти виконавчого комітету Ковалівської сільської ради Білоцерківського району Київської області</w:t>
            </w:r>
          </w:p>
        </w:tc>
      </w:tr>
      <w:tr w:rsidR="00E97418" w:rsidRPr="00DC08A6" w14:paraId="4183A85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7AE0DF" w14:textId="77777777"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118262" w14:textId="77777777"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C3CC5C" w14:textId="77777777" w:rsidR="00E97418" w:rsidRPr="00DC08A6" w:rsidRDefault="00E97418" w:rsidP="00E97418">
            <w:pPr>
              <w:spacing w:before="150" w:after="150" w:line="240" w:lineRule="auto"/>
              <w:rPr>
                <w:rFonts w:ascii="Times New Roman" w:eastAsia="Times New Roman" w:hAnsi="Times New Roman" w:cs="Times New Roman"/>
                <w:lang w:eastAsia="ru-RU"/>
              </w:rPr>
            </w:pPr>
            <w:r w:rsidRPr="00DC08A6">
              <w:rPr>
                <w:rFonts w:ascii="Times New Roman" w:hAnsi="Times New Roman" w:cs="Times New Roman"/>
              </w:rPr>
              <w:t xml:space="preserve">08652,Україна, Київська </w:t>
            </w:r>
            <w:proofErr w:type="spellStart"/>
            <w:r w:rsidRPr="00DC08A6">
              <w:rPr>
                <w:rFonts w:ascii="Times New Roman" w:hAnsi="Times New Roman" w:cs="Times New Roman"/>
              </w:rPr>
              <w:t>обл</w:t>
            </w:r>
            <w:proofErr w:type="spellEnd"/>
            <w:r w:rsidRPr="00DC08A6">
              <w:rPr>
                <w:rFonts w:ascii="Times New Roman" w:hAnsi="Times New Roman" w:cs="Times New Roman"/>
              </w:rPr>
              <w:t xml:space="preserve">, Білоцерківський р-н., </w:t>
            </w:r>
            <w:proofErr w:type="spellStart"/>
            <w:r w:rsidRPr="00DC08A6">
              <w:rPr>
                <w:rFonts w:ascii="Times New Roman" w:hAnsi="Times New Roman" w:cs="Times New Roman"/>
              </w:rPr>
              <w:t>с.Ковалівка</w:t>
            </w:r>
            <w:proofErr w:type="spellEnd"/>
            <w:r w:rsidRPr="00DC08A6">
              <w:rPr>
                <w:rFonts w:ascii="Times New Roman" w:hAnsi="Times New Roman" w:cs="Times New Roman"/>
              </w:rPr>
              <w:t xml:space="preserve"> , </w:t>
            </w:r>
            <w:proofErr w:type="spellStart"/>
            <w:r w:rsidRPr="00DC08A6">
              <w:rPr>
                <w:rFonts w:ascii="Times New Roman" w:hAnsi="Times New Roman" w:cs="Times New Roman"/>
              </w:rPr>
              <w:t>вул.Монастирська</w:t>
            </w:r>
            <w:proofErr w:type="spellEnd"/>
            <w:r w:rsidRPr="00DC08A6">
              <w:rPr>
                <w:rFonts w:ascii="Times New Roman" w:hAnsi="Times New Roman" w:cs="Times New Roman"/>
              </w:rPr>
              <w:t xml:space="preserve"> буд.1</w:t>
            </w:r>
          </w:p>
        </w:tc>
      </w:tr>
      <w:tr w:rsidR="00E97418" w:rsidRPr="00DC08A6" w14:paraId="4364C6B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DDA695" w14:textId="77777777" w:rsidR="00E97418" w:rsidRPr="00DC08A6" w:rsidRDefault="00E97418" w:rsidP="00E97418">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4C9CF0" w14:textId="77777777" w:rsidR="00E97418" w:rsidRPr="00DC08A6" w:rsidRDefault="00E97418" w:rsidP="00E97418">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2D71EF" w14:textId="77777777" w:rsidR="00C75F75" w:rsidRDefault="00CE194F" w:rsidP="00CE194F">
            <w:pPr>
              <w:rPr>
                <w:rFonts w:ascii="Times New Roman" w:hAnsi="Times New Roman" w:cs="Times New Roman"/>
              </w:rPr>
            </w:pPr>
            <w:r w:rsidRPr="00DC08A6">
              <w:rPr>
                <w:rFonts w:ascii="Times New Roman" w:hAnsi="Times New Roman" w:cs="Times New Roman"/>
              </w:rPr>
              <w:t>Уповноважена особа Замовника</w:t>
            </w:r>
            <w:r w:rsidR="00C75F75">
              <w:rPr>
                <w:rFonts w:ascii="Times New Roman" w:hAnsi="Times New Roman" w:cs="Times New Roman"/>
              </w:rPr>
              <w:t>:</w:t>
            </w:r>
          </w:p>
          <w:p w14:paraId="0478DA5C" w14:textId="77777777" w:rsidR="00CE194F" w:rsidRPr="00DC08A6" w:rsidRDefault="00CE194F" w:rsidP="00CE194F">
            <w:pPr>
              <w:rPr>
                <w:rFonts w:ascii="Times New Roman" w:hAnsi="Times New Roman" w:cs="Times New Roman"/>
              </w:rPr>
            </w:pPr>
            <w:r w:rsidRPr="00DC08A6">
              <w:rPr>
                <w:rFonts w:ascii="Times New Roman" w:hAnsi="Times New Roman" w:cs="Times New Roman"/>
              </w:rPr>
              <w:t xml:space="preserve"> Алла ВАРЧЕНКО- фахівець з публічних закупівель</w:t>
            </w:r>
          </w:p>
          <w:p w14:paraId="2B5DAA8E" w14:textId="77777777" w:rsidR="00E97418" w:rsidRPr="00DC08A6" w:rsidRDefault="00CE194F" w:rsidP="00CE194F">
            <w:pPr>
              <w:rPr>
                <w:rFonts w:ascii="Times New Roman" w:hAnsi="Times New Roman" w:cs="Times New Roman"/>
              </w:rPr>
            </w:pPr>
            <w:r w:rsidRPr="00DC08A6">
              <w:rPr>
                <w:rFonts w:ascii="Times New Roman" w:hAnsi="Times New Roman" w:cs="Times New Roman"/>
              </w:rPr>
              <w:t xml:space="preserve"> тел.+095</w:t>
            </w:r>
            <w:r w:rsidR="00C75F75">
              <w:rPr>
                <w:rFonts w:ascii="Times New Roman" w:hAnsi="Times New Roman" w:cs="Times New Roman"/>
              </w:rPr>
              <w:t>-</w:t>
            </w:r>
            <w:r w:rsidRPr="00DC08A6">
              <w:rPr>
                <w:rFonts w:ascii="Times New Roman" w:hAnsi="Times New Roman" w:cs="Times New Roman"/>
              </w:rPr>
              <w:t xml:space="preserve">216-22-28   </w:t>
            </w:r>
            <w:r w:rsidRPr="00DC08A6">
              <w:rPr>
                <w:rFonts w:ascii="Times New Roman" w:hAnsi="Times New Roman" w:cs="Times New Roman"/>
                <w:lang w:val="en-US"/>
              </w:rPr>
              <w:t>e</w:t>
            </w:r>
            <w:r w:rsidRPr="00DC08A6">
              <w:rPr>
                <w:rFonts w:ascii="Times New Roman" w:hAnsi="Times New Roman" w:cs="Times New Roman"/>
              </w:rPr>
              <w:t>-</w:t>
            </w:r>
            <w:r w:rsidRPr="00DC08A6">
              <w:rPr>
                <w:rFonts w:ascii="Times New Roman" w:hAnsi="Times New Roman" w:cs="Times New Roman"/>
                <w:lang w:val="en-US"/>
              </w:rPr>
              <w:t>mail</w:t>
            </w:r>
            <w:r w:rsidRPr="00DC08A6">
              <w:rPr>
                <w:rFonts w:ascii="Times New Roman" w:hAnsi="Times New Roman" w:cs="Times New Roman"/>
              </w:rPr>
              <w:t xml:space="preserve">: </w:t>
            </w:r>
            <w:r w:rsidRPr="00DC08A6">
              <w:rPr>
                <w:rFonts w:ascii="Times New Roman" w:hAnsi="Times New Roman" w:cs="Times New Roman"/>
                <w:bCs/>
                <w:color w:val="000000"/>
              </w:rPr>
              <w:t>43120582@ukr.net</w:t>
            </w:r>
          </w:p>
        </w:tc>
      </w:tr>
      <w:tr w:rsidR="00900FA0" w:rsidRPr="00DC08A6" w14:paraId="2EB09F5D"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28AFCE" w14:textId="77777777"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ED2A56" w14:textId="77777777"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7DD712" w14:textId="77777777" w:rsidR="00900FA0" w:rsidRPr="00DC08A6" w:rsidRDefault="00900FA0" w:rsidP="00900FA0">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w:t>
            </w:r>
            <w:r w:rsidR="00E76056" w:rsidRPr="00DC08A6">
              <w:rPr>
                <w:rFonts w:ascii="Times New Roman" w:eastAsia="Times New Roman" w:hAnsi="Times New Roman" w:cs="Times New Roman"/>
                <w:color w:val="000000"/>
                <w:lang w:eastAsia="uk-UA"/>
              </w:rPr>
              <w:t xml:space="preserve"> (з особливостями)</w:t>
            </w:r>
          </w:p>
        </w:tc>
      </w:tr>
      <w:tr w:rsidR="00900FA0" w:rsidRPr="00DC08A6" w14:paraId="414AF76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E73BF" w14:textId="77777777" w:rsidR="00900FA0" w:rsidRPr="00DC08A6" w:rsidRDefault="00900FA0" w:rsidP="00900FA0">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0B52BC" w14:textId="77777777" w:rsidR="00900FA0" w:rsidRPr="00DC08A6" w:rsidRDefault="00900FA0" w:rsidP="00900FA0">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71C2CC" w14:textId="77777777" w:rsidR="00900FA0" w:rsidRPr="00CD7AD9" w:rsidRDefault="00900FA0" w:rsidP="00900FA0">
            <w:pPr>
              <w:spacing w:after="0" w:line="240" w:lineRule="auto"/>
              <w:rPr>
                <w:rFonts w:ascii="Times New Roman" w:eastAsia="Times New Roman" w:hAnsi="Times New Roman" w:cs="Times New Roman"/>
                <w:lang w:eastAsia="uk-UA"/>
              </w:rPr>
            </w:pPr>
          </w:p>
        </w:tc>
      </w:tr>
      <w:tr w:rsidR="00365AF4" w:rsidRPr="00DC08A6" w14:paraId="194893CE" w14:textId="77777777" w:rsidTr="00E7605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022ED0" w14:textId="77777777" w:rsidR="00365AF4" w:rsidRPr="00DC08A6" w:rsidRDefault="00365AF4" w:rsidP="00365AF4">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CAE032" w14:textId="77777777" w:rsidR="00365AF4" w:rsidRPr="00DC08A6" w:rsidRDefault="00365AF4" w:rsidP="00365AF4">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0790BF" w14:textId="77777777" w:rsidR="00365AF4" w:rsidRPr="00D229B3" w:rsidRDefault="00D229B3" w:rsidP="00D229B3">
            <w:pPr>
              <w:spacing w:before="100" w:beforeAutospacing="1" w:after="100" w:afterAutospacing="1" w:line="240" w:lineRule="auto"/>
              <w:jc w:val="center"/>
              <w:rPr>
                <w:rFonts w:ascii="Times New Roman" w:eastAsia="Times New Roman" w:hAnsi="Times New Roman" w:cs="Times New Roman"/>
                <w:b/>
                <w:color w:val="000000"/>
                <w:lang w:eastAsia="ru-RU"/>
              </w:rPr>
            </w:pPr>
            <w:r w:rsidRPr="00A67615">
              <w:rPr>
                <w:rFonts w:ascii="Times New Roman" w:eastAsia="Times New Roman" w:hAnsi="Times New Roman" w:cs="Times New Roman"/>
                <w:b/>
                <w:color w:val="000000"/>
                <w:lang w:eastAsia="ru-RU"/>
              </w:rPr>
              <w:t>«М'ясо свіже чи охолоджене (</w:t>
            </w:r>
            <w:r w:rsidRPr="005366E6">
              <w:rPr>
                <w:rFonts w:ascii="Times New Roman" w:eastAsia="Times New Roman" w:hAnsi="Times New Roman" w:cs="Times New Roman"/>
                <w:b/>
                <w:color w:val="000000"/>
                <w:lang w:eastAsia="uk-UA"/>
              </w:rPr>
              <w:t xml:space="preserve"> </w:t>
            </w:r>
            <w:r w:rsidRPr="005366E6">
              <w:rPr>
                <w:rFonts w:ascii="Times New Roman" w:hAnsi="Times New Roman" w:cs="Times New Roman"/>
                <w:b/>
                <w:bCs/>
              </w:rPr>
              <w:t>л</w:t>
            </w:r>
            <w:r>
              <w:rPr>
                <w:rFonts w:ascii="Times New Roman" w:hAnsi="Times New Roman" w:cs="Times New Roman"/>
                <w:b/>
                <w:bCs/>
              </w:rPr>
              <w:t>опатка</w:t>
            </w:r>
            <w:r>
              <w:rPr>
                <w:rFonts w:ascii="Times New Roman" w:hAnsi="Times New Roman" w:cs="Times New Roman"/>
                <w:b/>
              </w:rPr>
              <w:t xml:space="preserve"> свинини </w:t>
            </w:r>
            <w:r w:rsidRPr="005366E6">
              <w:rPr>
                <w:rFonts w:ascii="Times New Roman" w:hAnsi="Times New Roman" w:cs="Times New Roman"/>
                <w:b/>
              </w:rPr>
              <w:t xml:space="preserve"> нежирн</w:t>
            </w:r>
            <w:r>
              <w:rPr>
                <w:rFonts w:ascii="Times New Roman" w:hAnsi="Times New Roman" w:cs="Times New Roman"/>
                <w:b/>
              </w:rPr>
              <w:t xml:space="preserve">а </w:t>
            </w:r>
            <w:r w:rsidRPr="005366E6">
              <w:rPr>
                <w:rFonts w:ascii="Times New Roman" w:hAnsi="Times New Roman" w:cs="Times New Roman"/>
                <w:b/>
              </w:rPr>
              <w:t>без кістки і сала</w:t>
            </w:r>
            <w:r w:rsidRPr="00A67615">
              <w:rPr>
                <w:rFonts w:ascii="Times New Roman" w:eastAsia="Times New Roman" w:hAnsi="Times New Roman" w:cs="Times New Roman"/>
                <w:b/>
                <w:color w:val="000000"/>
                <w:lang w:eastAsia="ru-RU"/>
              </w:rPr>
              <w:t>, філе куряче</w:t>
            </w:r>
            <w:r w:rsidRPr="005366E6">
              <w:rPr>
                <w:rFonts w:ascii="Times New Roman" w:eastAsia="Times New Roman" w:hAnsi="Times New Roman" w:cs="Times New Roman"/>
                <w:b/>
                <w:color w:val="000000"/>
                <w:lang w:eastAsia="ru-RU"/>
              </w:rPr>
              <w:t>,</w:t>
            </w:r>
            <w:r w:rsidRPr="005366E6">
              <w:rPr>
                <w:rFonts w:ascii="Times New Roman" w:hAnsi="Times New Roman" w:cs="Times New Roman"/>
                <w:b/>
                <w:bCs/>
              </w:rPr>
              <w:t xml:space="preserve"> </w:t>
            </w:r>
            <w:proofErr w:type="spellStart"/>
            <w:r w:rsidRPr="005366E6">
              <w:rPr>
                <w:rFonts w:ascii="Times New Roman" w:hAnsi="Times New Roman" w:cs="Times New Roman"/>
                <w:b/>
                <w:bCs/>
              </w:rPr>
              <w:t>бедро</w:t>
            </w:r>
            <w:proofErr w:type="spellEnd"/>
            <w:r w:rsidRPr="005366E6">
              <w:rPr>
                <w:rFonts w:ascii="Times New Roman" w:hAnsi="Times New Roman" w:cs="Times New Roman"/>
                <w:b/>
                <w:bCs/>
              </w:rPr>
              <w:t xml:space="preserve"> </w:t>
            </w:r>
            <w:r w:rsidRPr="00A67615">
              <w:rPr>
                <w:rFonts w:ascii="Times New Roman" w:eastAsia="Times New Roman" w:hAnsi="Times New Roman" w:cs="Times New Roman"/>
                <w:b/>
                <w:color w:val="000000"/>
                <w:lang w:eastAsia="ru-RU"/>
              </w:rPr>
              <w:t>куряче</w:t>
            </w:r>
            <w:r w:rsidRPr="005366E6">
              <w:rPr>
                <w:rFonts w:ascii="Times New Roman" w:hAnsi="Times New Roman" w:cs="Times New Roman"/>
                <w:b/>
                <w:bCs/>
              </w:rPr>
              <w:t xml:space="preserve"> </w:t>
            </w:r>
            <w:r w:rsidRPr="00A67615">
              <w:rPr>
                <w:rFonts w:ascii="Times New Roman" w:eastAsia="Times New Roman" w:hAnsi="Times New Roman" w:cs="Times New Roman"/>
                <w:b/>
                <w:color w:val="000000"/>
                <w:lang w:eastAsia="ru-RU"/>
              </w:rPr>
              <w:t>)»</w:t>
            </w:r>
            <w:r w:rsidRPr="005366E6">
              <w:rPr>
                <w:rFonts w:ascii="Times New Roman" w:eastAsia="Times New Roman" w:hAnsi="Times New Roman" w:cs="Times New Roman"/>
                <w:b/>
                <w:color w:val="000000"/>
                <w:lang w:eastAsia="ru-RU"/>
              </w:rPr>
              <w:t xml:space="preserve"> </w:t>
            </w:r>
            <w:r w:rsidRPr="00A67615">
              <w:rPr>
                <w:rFonts w:ascii="Times New Roman" w:eastAsia="Times New Roman" w:hAnsi="Times New Roman" w:cs="Times New Roman"/>
                <w:b/>
                <w:color w:val="000000"/>
                <w:lang w:eastAsia="ru-RU"/>
              </w:rPr>
              <w:t>(ДК 021:2015: 15110000-2- М’ясо))»</w:t>
            </w:r>
          </w:p>
        </w:tc>
      </w:tr>
      <w:tr w:rsidR="00E76056" w:rsidRPr="00DC08A6" w14:paraId="4BFF16F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5B03F4"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B37160"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11192A" w14:textId="77777777" w:rsidR="00E76056" w:rsidRPr="00CD7AD9" w:rsidRDefault="00E76056" w:rsidP="00E76056">
            <w:pPr>
              <w:spacing w:after="0" w:line="240" w:lineRule="auto"/>
              <w:ind w:left="118" w:right="140"/>
              <w:jc w:val="both"/>
              <w:rPr>
                <w:rFonts w:ascii="Times New Roman" w:eastAsia="Times New Roman" w:hAnsi="Times New Roman" w:cs="Times New Roman"/>
                <w:lang w:eastAsia="uk-UA"/>
              </w:rPr>
            </w:pPr>
            <w:r w:rsidRPr="00CD7AD9">
              <w:rPr>
                <w:rFonts w:ascii="Times New Roman" w:eastAsia="Times New Roman" w:hAnsi="Times New Roman" w:cs="Times New Roman"/>
                <w:color w:val="000000"/>
                <w:lang w:eastAsia="uk-UA"/>
              </w:rPr>
              <w:t>Закупівля здійснюється щодо предмету закупівлі в цілому, без поділу на лоти.</w:t>
            </w:r>
          </w:p>
        </w:tc>
      </w:tr>
      <w:tr w:rsidR="008E7309" w:rsidRPr="00DC08A6" w14:paraId="5F083C0C"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207F69" w14:textId="77777777" w:rsidR="008E7309" w:rsidRPr="00DC08A6" w:rsidRDefault="008E7309" w:rsidP="008E7309">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C4A0C8" w14:textId="77777777" w:rsidR="008E7309" w:rsidRPr="00DC08A6" w:rsidRDefault="008E7309" w:rsidP="008E730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місце, де повинні бути виконані роботи чи надані </w:t>
            </w:r>
            <w:r>
              <w:rPr>
                <w:rFonts w:ascii="Times New Roman" w:eastAsia="Times New Roman" w:hAnsi="Times New Roman" w:cs="Times New Roman"/>
                <w:color w:val="000000"/>
                <w:lang w:eastAsia="uk-UA"/>
              </w:rPr>
              <w:t>товари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58F6FE" w14:textId="77777777" w:rsidR="008E7309" w:rsidRPr="009C2CE3" w:rsidRDefault="00D83A8C" w:rsidP="008E730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Відповідно до Додатку 3</w:t>
            </w:r>
            <w:r w:rsidR="008E7309" w:rsidRPr="009C2CE3">
              <w:rPr>
                <w:rFonts w:ascii="Times New Roman" w:eastAsia="Times New Roman" w:hAnsi="Times New Roman" w:cs="Times New Roman"/>
                <w:color w:val="000000"/>
                <w:sz w:val="24"/>
                <w:szCs w:val="24"/>
              </w:rPr>
              <w:t xml:space="preserve"> тендерної документації</w:t>
            </w:r>
          </w:p>
        </w:tc>
      </w:tr>
      <w:tr w:rsidR="00E76056" w:rsidRPr="00DC08A6" w14:paraId="4561EFE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48707"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ECFC40" w14:textId="77777777" w:rsidR="00E76056" w:rsidRPr="00DC08A6" w:rsidRDefault="00E76056" w:rsidP="00446C3E">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строки </w:t>
            </w:r>
            <w:r w:rsidR="00446C3E">
              <w:rPr>
                <w:rFonts w:ascii="Times New Roman" w:eastAsia="Times New Roman" w:hAnsi="Times New Roman" w:cs="Times New Roman"/>
                <w:color w:val="000000"/>
                <w:lang w:eastAsia="uk-UA"/>
              </w:rPr>
              <w:t>поставки товарів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95DB85" w14:textId="77777777" w:rsidR="00446C3E" w:rsidRPr="00446C3E" w:rsidRDefault="008E7309" w:rsidP="00446C3E">
            <w:pPr>
              <w:widowControl w:val="0"/>
              <w:spacing w:after="0" w:line="240" w:lineRule="auto"/>
              <w:jc w:val="both"/>
              <w:rPr>
                <w:rFonts w:ascii="Times New Roman" w:hAnsi="Times New Roman"/>
                <w:bCs/>
                <w:lang w:eastAsia="uk-UA"/>
              </w:rPr>
            </w:pPr>
            <w:r>
              <w:rPr>
                <w:rFonts w:ascii="Times New Roman" w:eastAsia="Times New Roman" w:hAnsi="Times New Roman"/>
                <w:lang w:eastAsia="ru-RU"/>
              </w:rPr>
              <w:t>До 31</w:t>
            </w:r>
            <w:r w:rsidR="00446C3E">
              <w:rPr>
                <w:rFonts w:ascii="Times New Roman" w:eastAsia="Times New Roman" w:hAnsi="Times New Roman"/>
                <w:lang w:eastAsia="ru-RU"/>
              </w:rPr>
              <w:t>.12.202</w:t>
            </w:r>
            <w:r w:rsidR="00DD0535">
              <w:rPr>
                <w:rFonts w:ascii="Times New Roman" w:eastAsia="Times New Roman" w:hAnsi="Times New Roman"/>
                <w:lang w:eastAsia="ru-RU"/>
              </w:rPr>
              <w:t>4</w:t>
            </w:r>
            <w:r>
              <w:rPr>
                <w:rFonts w:ascii="Times New Roman" w:eastAsia="Times New Roman" w:hAnsi="Times New Roman"/>
                <w:lang w:eastAsia="ru-RU"/>
              </w:rPr>
              <w:t xml:space="preserve"> року</w:t>
            </w:r>
          </w:p>
          <w:p w14:paraId="2A1366F8" w14:textId="77777777" w:rsidR="00E76056" w:rsidRPr="00446C3E" w:rsidRDefault="00E76056" w:rsidP="00AD5CAC">
            <w:pPr>
              <w:spacing w:after="0" w:line="0" w:lineRule="atLeast"/>
              <w:ind w:left="118" w:right="140"/>
              <w:rPr>
                <w:rFonts w:ascii="Times New Roman" w:eastAsia="Times New Roman" w:hAnsi="Times New Roman" w:cs="Times New Roman"/>
                <w:lang w:eastAsia="uk-UA"/>
              </w:rPr>
            </w:pPr>
          </w:p>
        </w:tc>
      </w:tr>
      <w:tr w:rsidR="00E76056" w:rsidRPr="00DC08A6" w14:paraId="16BE2A4C"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3DCA35"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834A2B"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C11136"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6056" w:rsidRPr="00DC08A6" w14:paraId="4B7D7BB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696BD2"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5A1256"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7E25D0" w14:textId="77777777"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Валютою тендерної пропозиції є гривня</w:t>
            </w:r>
          </w:p>
        </w:tc>
      </w:tr>
      <w:tr w:rsidR="00E76056" w:rsidRPr="00DC08A6" w14:paraId="358B934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0035E9"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20ECFC"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30420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3B6124F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8D4C4B8"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E76056" w:rsidRPr="00DC08A6" w14:paraId="001172C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9DA265"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6BDED9"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5102B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37E24F85"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r w:rsidR="00E76056" w:rsidRPr="00DC08A6" w14:paraId="37847387"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6C8DB0" w14:textId="77777777"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E76056" w:rsidRPr="00DC08A6" w14:paraId="7FB7357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50DA4E"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D3E17E"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E5BB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Фізична/юридична особа має право </w:t>
            </w:r>
            <w:r w:rsidRPr="00DC08A6">
              <w:rPr>
                <w:rFonts w:ascii="Times New Roman" w:eastAsia="Times New Roman" w:hAnsi="Times New Roman" w:cs="Times New Roman"/>
                <w:b/>
                <w:bCs/>
                <w:color w:val="000000"/>
                <w:lang w:eastAsia="uk-UA"/>
              </w:rPr>
              <w:t xml:space="preserve">не пізніше ніж за три дні </w:t>
            </w:r>
            <w:r w:rsidRPr="00DC08A6">
              <w:rPr>
                <w:rFonts w:ascii="Times New Roman" w:eastAsia="Times New Roman" w:hAnsi="Times New Roman" w:cs="Times New Roman"/>
                <w:color w:val="00000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9062A1"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C08A6">
              <w:rPr>
                <w:rFonts w:ascii="Times New Roman" w:eastAsia="Times New Roman" w:hAnsi="Times New Roman" w:cs="Times New Roman"/>
                <w:b/>
                <w:bCs/>
                <w:color w:val="000000"/>
                <w:lang w:eastAsia="uk-UA"/>
              </w:rPr>
              <w:t>Замовник повинен протягом трьох днів</w:t>
            </w:r>
            <w:r w:rsidRPr="00DC08A6">
              <w:rPr>
                <w:rFonts w:ascii="Times New Roman" w:eastAsia="Times New Roman" w:hAnsi="Times New Roman" w:cs="Times New Roman"/>
                <w:color w:val="000000"/>
                <w:lang w:eastAsia="uk-UA"/>
              </w:rPr>
              <w:t xml:space="preserve"> з дати їх оприлюднення надати роз’яснення на звернення шляхом оприлюднення його в електронній системі закупівель.</w:t>
            </w:r>
          </w:p>
          <w:p w14:paraId="0A247F5A"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365066"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6056" w:rsidRPr="00DC08A6" w14:paraId="7D96E191"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8A0878"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73A3F4"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65C8F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DB995A"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C08A6">
              <w:rPr>
                <w:rFonts w:ascii="Times New Roman" w:eastAsia="Times New Roman" w:hAnsi="Times New Roman" w:cs="Times New Roman"/>
                <w:color w:val="000000"/>
                <w:lang w:eastAsia="uk-UA"/>
              </w:rPr>
              <w:t>машинозчитувальному</w:t>
            </w:r>
            <w:proofErr w:type="spellEnd"/>
            <w:r w:rsidRPr="00DC08A6">
              <w:rPr>
                <w:rFonts w:ascii="Times New Roman" w:eastAsia="Times New Roman" w:hAnsi="Times New Roman" w:cs="Times New Roman"/>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76056" w:rsidRPr="00DC08A6" w14:paraId="7AD99D0E"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5869A5" w14:textId="77777777"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Інструкція з підготовки тендерної пропозиції</w:t>
            </w:r>
          </w:p>
        </w:tc>
      </w:tr>
      <w:tr w:rsidR="00E76056" w:rsidRPr="00DC08A6" w14:paraId="7EDFC12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6B122F"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A53E5B"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562C7C"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w:t>
            </w:r>
            <w:r w:rsidRPr="00DC08A6">
              <w:rPr>
                <w:rFonts w:ascii="Times New Roman" w:eastAsia="Times New Roman" w:hAnsi="Times New Roman" w:cs="Times New Roman"/>
                <w:color w:val="000000"/>
                <w:lang w:eastAsia="uk-UA"/>
              </w:rPr>
              <w:lastRenderedPageBreak/>
              <w:t>пунктом 47 Особливостей, іншим вимогам тендерної документації, а саме:</w:t>
            </w:r>
          </w:p>
          <w:p w14:paraId="2DF55B9A" w14:textId="77777777"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8C7F285" w14:textId="77777777"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14:paraId="69AFAE68" w14:textId="77777777"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3C2C0AC" w14:textId="77777777"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16647C0" w14:textId="77777777"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BDB4C3E" w14:textId="77777777" w:rsidR="00E76056" w:rsidRPr="00DC08A6" w:rsidRDefault="00E76056" w:rsidP="00E76056">
            <w:pPr>
              <w:numPr>
                <w:ilvl w:val="0"/>
                <w:numId w:val="1"/>
              </w:numPr>
              <w:spacing w:after="0" w:line="240" w:lineRule="auto"/>
              <w:ind w:left="47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14:paraId="6708C8E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71032B6"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376666E"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0445C8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99EADB1"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477A227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08A6">
              <w:rPr>
                <w:rFonts w:ascii="Times New Roman" w:eastAsia="Times New Roman" w:hAnsi="Times New Roman" w:cs="Times New Roman"/>
                <w:color w:val="000000"/>
                <w:lang w:eastAsia="uk-UA"/>
              </w:rPr>
              <w:t>скан</w:t>
            </w:r>
            <w:proofErr w:type="spellEnd"/>
            <w:r w:rsidRPr="00DC08A6">
              <w:rPr>
                <w:rFonts w:ascii="Times New Roman" w:eastAsia="Times New Roman" w:hAnsi="Times New Roman" w:cs="Times New Roman"/>
                <w:color w:val="000000"/>
                <w:lang w:eastAsia="uk-UA"/>
              </w:rPr>
              <w:t>-копій через електронну систему закупівель. </w:t>
            </w:r>
          </w:p>
          <w:p w14:paraId="3387F2F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Тендерна пропозиція учасника має відповідати ряду вимог:</w:t>
            </w:r>
            <w:r w:rsidRPr="00DC08A6">
              <w:rPr>
                <w:rFonts w:ascii="Times New Roman" w:eastAsia="Times New Roman" w:hAnsi="Times New Roman" w:cs="Times New Roman"/>
                <w:color w:val="000000"/>
                <w:lang w:eastAsia="uk-UA"/>
              </w:rPr>
              <w:t> </w:t>
            </w:r>
          </w:p>
          <w:p w14:paraId="017FA946" w14:textId="77777777"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lastRenderedPageBreak/>
              <w:t>документи мають бути чіткими та розбірливими для читання;</w:t>
            </w:r>
          </w:p>
          <w:p w14:paraId="198D8BDE" w14:textId="77777777"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663B8848" w14:textId="77777777" w:rsidR="00E76056" w:rsidRPr="00DC08A6" w:rsidRDefault="00E76056" w:rsidP="00E76056">
            <w:pPr>
              <w:numPr>
                <w:ilvl w:val="0"/>
                <w:numId w:val="2"/>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E8263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0DAA26"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453BD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146364"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DC08A6">
              <w:rPr>
                <w:rFonts w:ascii="Times New Roman" w:eastAsia="Times New Roman" w:hAnsi="Times New Roman" w:cs="Times New Roman"/>
                <w:color w:val="000000"/>
                <w:lang w:eastAsia="uk-UA"/>
              </w:rPr>
              <w:t>засвідчувального</w:t>
            </w:r>
            <w:proofErr w:type="spellEnd"/>
            <w:r w:rsidRPr="00DC08A6">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35E272"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Опис формальних помилок:</w:t>
            </w:r>
            <w:r w:rsidRPr="00DC08A6">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3D179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5CBDDB95" w14:textId="416D718A"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r w:rsidR="00ED6A8C">
              <w:rPr>
                <w:rFonts w:ascii="Times New Roman" w:eastAsia="Times New Roman" w:hAnsi="Times New Roman" w:cs="Times New Roman"/>
                <w:color w:val="000000"/>
                <w:lang w:eastAsia="uk-UA"/>
              </w:rPr>
              <w:t>85</w:t>
            </w:r>
          </w:p>
          <w:p w14:paraId="7A9DCF06"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великої літери; </w:t>
            </w:r>
          </w:p>
          <w:p w14:paraId="131C089A"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уживання розділових знаків та відмінювання слів у реченні; </w:t>
            </w:r>
          </w:p>
          <w:p w14:paraId="3582B351"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використання слова або </w:t>
            </w:r>
            <w:proofErr w:type="spellStart"/>
            <w:r w:rsidRPr="00DC08A6">
              <w:rPr>
                <w:rFonts w:ascii="Times New Roman" w:eastAsia="Times New Roman" w:hAnsi="Times New Roman" w:cs="Times New Roman"/>
                <w:color w:val="000000"/>
                <w:lang w:eastAsia="uk-UA"/>
              </w:rPr>
              <w:t>мовного</w:t>
            </w:r>
            <w:proofErr w:type="spellEnd"/>
            <w:r w:rsidRPr="00DC08A6">
              <w:rPr>
                <w:rFonts w:ascii="Times New Roman" w:eastAsia="Times New Roman" w:hAnsi="Times New Roman" w:cs="Times New Roman"/>
                <w:color w:val="000000"/>
                <w:lang w:eastAsia="uk-UA"/>
              </w:rPr>
              <w:t xml:space="preserve"> звороту, запозичених з іншої мови; </w:t>
            </w:r>
          </w:p>
          <w:p w14:paraId="72260D2E"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D486FC"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застосування правил переносу частини слова з рядка в рядок; </w:t>
            </w:r>
          </w:p>
          <w:p w14:paraId="4C4B5354"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написання слів разом та/або окремо, та/або через дефіс; </w:t>
            </w:r>
          </w:p>
          <w:p w14:paraId="00C898EF" w14:textId="77777777" w:rsidR="00E76056" w:rsidRPr="00DC08A6" w:rsidRDefault="00E76056" w:rsidP="00E76056">
            <w:pPr>
              <w:numPr>
                <w:ilvl w:val="0"/>
                <w:numId w:val="3"/>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C08A6">
              <w:rPr>
                <w:rFonts w:ascii="Times New Roman" w:eastAsia="Times New Roman" w:hAnsi="Times New Roman" w:cs="Times New Roman"/>
                <w:color w:val="000000"/>
                <w:lang w:eastAsia="uk-UA"/>
              </w:rPr>
              <w:lastRenderedPageBreak/>
              <w:t>сторінок/аркушів, нумерація сторінок/аркушів не відповідає переліку, зазначеному в документі). </w:t>
            </w:r>
          </w:p>
          <w:p w14:paraId="2A9FAD04"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BD420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9AE82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6C863E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0AE536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AC3CF72"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4FA27A5"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BCFDFF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D0373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EE1FD36"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EBBD31C"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9ED8DA" w14:textId="77777777" w:rsidR="00E76056" w:rsidRPr="00DC08A6" w:rsidRDefault="00E76056" w:rsidP="00E76056">
            <w:pPr>
              <w:spacing w:after="0" w:line="240" w:lineRule="auto"/>
              <w:rPr>
                <w:rFonts w:ascii="Times New Roman" w:eastAsia="Times New Roman" w:hAnsi="Times New Roman" w:cs="Times New Roman"/>
                <w:lang w:eastAsia="uk-UA"/>
              </w:rPr>
            </w:pPr>
          </w:p>
          <w:p w14:paraId="16F1EA74"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Приклади формальних помилок:</w:t>
            </w:r>
          </w:p>
          <w:p w14:paraId="59BC3403" w14:textId="77777777"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lastRenderedPageBreak/>
              <w:t xml:space="preserve">«вінницька область» замість «Вінницька область» або «місто </w:t>
            </w:r>
            <w:proofErr w:type="spellStart"/>
            <w:r w:rsidRPr="00DC08A6">
              <w:rPr>
                <w:rFonts w:ascii="Times New Roman" w:eastAsia="Times New Roman" w:hAnsi="Times New Roman" w:cs="Times New Roman"/>
                <w:color w:val="000000"/>
                <w:lang w:eastAsia="uk-UA"/>
              </w:rPr>
              <w:t>львів</w:t>
            </w:r>
            <w:proofErr w:type="spellEnd"/>
            <w:r w:rsidRPr="00DC08A6">
              <w:rPr>
                <w:rFonts w:ascii="Times New Roman" w:eastAsia="Times New Roman" w:hAnsi="Times New Roman" w:cs="Times New Roman"/>
                <w:color w:val="000000"/>
                <w:lang w:eastAsia="uk-UA"/>
              </w:rPr>
              <w:t>» замість «місто Львів»; </w:t>
            </w:r>
          </w:p>
          <w:p w14:paraId="2424490F" w14:textId="77777777"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1F13827E" w14:textId="77777777"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A81DE89" w14:textId="77777777"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тендернапропозиція</w:t>
            </w:r>
            <w:proofErr w:type="spellEnd"/>
            <w:r w:rsidRPr="00DC08A6">
              <w:rPr>
                <w:rFonts w:ascii="Times New Roman" w:eastAsia="Times New Roman" w:hAnsi="Times New Roman" w:cs="Times New Roman"/>
                <w:color w:val="000000"/>
                <w:lang w:eastAsia="uk-UA"/>
              </w:rPr>
              <w:t>» замість «тендерна пропозиція»;</w:t>
            </w:r>
          </w:p>
          <w:p w14:paraId="73430189" w14:textId="77777777"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w:t>
            </w:r>
            <w:proofErr w:type="spellStart"/>
            <w:r w:rsidRPr="00DC08A6">
              <w:rPr>
                <w:rFonts w:ascii="Times New Roman" w:eastAsia="Times New Roman" w:hAnsi="Times New Roman" w:cs="Times New Roman"/>
                <w:color w:val="000000"/>
                <w:lang w:eastAsia="uk-UA"/>
              </w:rPr>
              <w:t>срток</w:t>
            </w:r>
            <w:proofErr w:type="spellEnd"/>
            <w:r w:rsidRPr="00DC08A6">
              <w:rPr>
                <w:rFonts w:ascii="Times New Roman" w:eastAsia="Times New Roman" w:hAnsi="Times New Roman" w:cs="Times New Roman"/>
                <w:color w:val="000000"/>
                <w:lang w:eastAsia="uk-UA"/>
              </w:rPr>
              <w:t xml:space="preserve"> поставки» замість «строк поставки»;</w:t>
            </w:r>
          </w:p>
          <w:p w14:paraId="6C9EE7D1" w14:textId="77777777" w:rsidR="00E76056" w:rsidRPr="00DC08A6" w:rsidRDefault="00E76056" w:rsidP="00E76056">
            <w:pPr>
              <w:numPr>
                <w:ilvl w:val="0"/>
                <w:numId w:val="4"/>
              </w:numPr>
              <w:spacing w:after="0" w:line="240" w:lineRule="auto"/>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2730314B" w14:textId="77777777" w:rsidR="00E76056" w:rsidRPr="00DC08A6" w:rsidRDefault="00E76056" w:rsidP="00E76056">
            <w:pPr>
              <w:numPr>
                <w:ilvl w:val="0"/>
                <w:numId w:val="4"/>
              </w:numPr>
              <w:spacing w:after="0" w:line="0" w:lineRule="atLeast"/>
              <w:ind w:left="11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E76056" w:rsidRPr="00DC08A6" w14:paraId="56DA54B5" w14:textId="77777777"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026DED"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401F1A" w14:textId="77777777" w:rsidR="00E76056" w:rsidRPr="00DC08A6" w:rsidRDefault="00E76056" w:rsidP="00E76056">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F5E18A" w14:textId="77777777" w:rsidR="00E76056" w:rsidRPr="00DC08A6" w:rsidRDefault="001877A5"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lang w:eastAsia="uk-UA"/>
              </w:rPr>
              <w:t>Не вимагається</w:t>
            </w:r>
          </w:p>
        </w:tc>
      </w:tr>
      <w:tr w:rsidR="00E76056" w:rsidRPr="00DC08A6" w14:paraId="3DD7789F" w14:textId="77777777" w:rsidTr="001877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F07AF9"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AA666A"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7E70B" w14:textId="77777777" w:rsidR="00E76056" w:rsidRPr="00DC08A6" w:rsidRDefault="001877A5" w:rsidP="001877A5">
            <w:pPr>
              <w:spacing w:after="0" w:line="0" w:lineRule="atLeast"/>
              <w:ind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Не передбачається</w:t>
            </w:r>
          </w:p>
        </w:tc>
      </w:tr>
      <w:tr w:rsidR="00E76056" w:rsidRPr="00DC08A6" w14:paraId="6B6986A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B4D9F"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1D88C8"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15271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62896D4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D331BE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C27391" w14:textId="77777777"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0AD844D1" w14:textId="77777777" w:rsidR="00E76056" w:rsidRPr="00DC08A6" w:rsidRDefault="00E76056" w:rsidP="00E76056">
            <w:pPr>
              <w:numPr>
                <w:ilvl w:val="0"/>
                <w:numId w:val="13"/>
              </w:numPr>
              <w:spacing w:after="0" w:line="240" w:lineRule="auto"/>
              <w:ind w:left="838" w:right="140"/>
              <w:jc w:val="both"/>
              <w:textAlignment w:val="baseline"/>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D4AFD0"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056" w:rsidRPr="00DC08A6" w14:paraId="13AC0FBD"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5F37BD"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EA38BC"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8F4D6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019A333B"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E76056" w:rsidRPr="00DC08A6" w14:paraId="53A2558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E48D11"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04AE7D"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A6C361"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76056" w:rsidRPr="00DC08A6" w14:paraId="039EE8A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B6F3AF"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AF2E6F"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95121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6E3FE48"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w:t>
            </w:r>
            <w:r w:rsidRPr="00DC08A6">
              <w:rPr>
                <w:rFonts w:ascii="Times New Roman" w:eastAsia="Times New Roman" w:hAnsi="Times New Roman" w:cs="Times New Roman"/>
                <w:color w:val="000000"/>
                <w:lang w:eastAsia="uk-UA"/>
              </w:rPr>
              <w:lastRenderedPageBreak/>
              <w:t>в обсязі не менше 20 відсотків від вартості договору про закупівлю.</w:t>
            </w:r>
          </w:p>
        </w:tc>
      </w:tr>
      <w:tr w:rsidR="00E76056" w:rsidRPr="00DC08A6" w14:paraId="3547E33E"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4FEFA4"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A9170E"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E661EF"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6056" w:rsidRPr="00DC08A6" w14:paraId="416C33B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E59E10"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ED8BCE"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1915F5" w14:textId="77777777" w:rsidR="00E76056" w:rsidRPr="00DC08A6" w:rsidRDefault="00E76056" w:rsidP="00B86C89">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застосовується </w:t>
            </w:r>
          </w:p>
        </w:tc>
      </w:tr>
      <w:tr w:rsidR="00E76056" w:rsidRPr="00DC08A6" w14:paraId="4355BAEC"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08E568" w14:textId="77777777"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Подання та розкриття тендерної пропозиції</w:t>
            </w:r>
          </w:p>
        </w:tc>
      </w:tr>
      <w:tr w:rsidR="00E76056" w:rsidRPr="00DC08A6" w14:paraId="721FD71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F0B831"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D6FC15"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9161A8" w14:textId="77777777" w:rsidR="00E76056" w:rsidRPr="00AD5CAC" w:rsidRDefault="00E76056" w:rsidP="00E76056">
            <w:pPr>
              <w:spacing w:after="0" w:line="240" w:lineRule="auto"/>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t xml:space="preserve">Кінцевий строк подання тендерних пропозицій: </w:t>
            </w:r>
            <w:r w:rsidR="00C9554A">
              <w:rPr>
                <w:rFonts w:ascii="Times New Roman" w:eastAsia="Times New Roman" w:hAnsi="Times New Roman" w:cs="Times New Roman"/>
                <w:color w:val="000000"/>
                <w:lang w:eastAsia="uk-UA"/>
              </w:rPr>
              <w:t>зазначається системою</w:t>
            </w:r>
          </w:p>
          <w:p w14:paraId="755C546D" w14:textId="77777777" w:rsidR="00E76056" w:rsidRPr="00AD5CAC" w:rsidRDefault="00E76056" w:rsidP="00E76056">
            <w:pPr>
              <w:spacing w:after="0" w:line="0" w:lineRule="atLeast"/>
              <w:ind w:left="118" w:right="140"/>
              <w:jc w:val="both"/>
              <w:rPr>
                <w:rFonts w:ascii="Times New Roman" w:eastAsia="Times New Roman" w:hAnsi="Times New Roman" w:cs="Times New Roman"/>
                <w:lang w:eastAsia="uk-UA"/>
              </w:rPr>
            </w:pPr>
            <w:r w:rsidRPr="00AD5CAC">
              <w:rPr>
                <w:rFonts w:ascii="Times New Roman" w:eastAsia="Times New Roman" w:hAnsi="Times New Roman" w:cs="Times New Roman"/>
                <w:color w:val="000000"/>
                <w:lang w:eastAsia="uk-UA"/>
              </w:rPr>
              <w:t>Тендерні пропозиції після закінчення кінцевого строку їх подання не приймаються електронною системою закупівель.</w:t>
            </w:r>
          </w:p>
        </w:tc>
      </w:tr>
      <w:tr w:rsidR="00E76056" w:rsidRPr="00DC08A6" w14:paraId="780B0B0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8BE3E0"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B1E3B6"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79A712"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E76056" w:rsidRPr="00DC08A6" w14:paraId="6271C2FE"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2A278"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0FC5EA" w14:textId="77777777" w:rsidR="00E76056" w:rsidRPr="00DC08A6" w:rsidRDefault="00E76056" w:rsidP="00E76056">
            <w:pPr>
              <w:spacing w:after="0" w:line="0" w:lineRule="atLeast"/>
              <w:ind w:left="86"/>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286034"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14:paraId="61FF553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14:paraId="1B755D9A"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94AB06" w14:textId="77777777" w:rsidR="00E76056" w:rsidRPr="00DC08A6" w:rsidRDefault="00E76056" w:rsidP="00E7085D">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E76056" w:rsidRPr="00DC08A6" w14:paraId="15BFB129"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5284DC" w14:textId="77777777"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Оцінка тендерної пропозиції</w:t>
            </w:r>
          </w:p>
        </w:tc>
      </w:tr>
      <w:tr w:rsidR="00E76056" w:rsidRPr="00DC08A6" w14:paraId="595E330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FC1F13"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10A0C"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2B48C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Єдиний критерій оцінки – Ціна – 100%.</w:t>
            </w:r>
          </w:p>
          <w:p w14:paraId="4D949D2A"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76056" w:rsidRPr="00DC08A6" w14:paraId="5140DD0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D8FE39"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9D8049"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4F577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DC08A6">
              <w:rPr>
                <w:rFonts w:ascii="Times New Roman" w:eastAsia="Times New Roman" w:hAnsi="Times New Roman" w:cs="Times New Roman"/>
                <w:color w:val="000000"/>
                <w:lang w:eastAsia="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7DB8676"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BC23DFA"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5D062E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66E4162"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ECF18C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9F7664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електронній системі закупівель.</w:t>
            </w:r>
          </w:p>
          <w:p w14:paraId="431AE07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DC08A6">
              <w:rPr>
                <w:rFonts w:ascii="Times New Roman" w:eastAsia="Times New Roman" w:hAnsi="Times New Roman" w:cs="Times New Roman"/>
                <w:color w:val="000000"/>
                <w:lang w:eastAsia="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233EE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310ACB"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77F6B8"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6056" w:rsidRPr="00DC08A6" w14:paraId="539463B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6CAD90"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4B3A7E"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0FAAB1"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75144DF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учасник процедури закупівлі:</w:t>
            </w:r>
          </w:p>
          <w:p w14:paraId="2700251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підпадає під підстави, встановлені пунктом 47 цих особливостей;</w:t>
            </w:r>
          </w:p>
          <w:p w14:paraId="4B9BE94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7502CCB"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тендерної пропозиції, якщо таке забезпечення вимагалося замовником;</w:t>
            </w:r>
          </w:p>
          <w:p w14:paraId="19D33AD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08A6">
              <w:rPr>
                <w:rFonts w:ascii="Times New Roman" w:eastAsia="Times New Roman" w:hAnsi="Times New Roman" w:cs="Times New Roman"/>
                <w:color w:val="000000"/>
                <w:lang w:eastAsia="uk-UA"/>
              </w:rPr>
              <w:t>невідповідностей</w:t>
            </w:r>
            <w:proofErr w:type="spellEnd"/>
            <w:r w:rsidRPr="00DC08A6">
              <w:rPr>
                <w:rFonts w:ascii="Times New Roman" w:eastAsia="Times New Roman" w:hAnsi="Times New Roman" w:cs="Times New Roman"/>
                <w:color w:val="000000"/>
                <w:lang w:eastAsia="uk-UA"/>
              </w:rPr>
              <w:t>;</w:t>
            </w:r>
          </w:p>
          <w:p w14:paraId="578534C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478F7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визначив конфіденційною інформацію, що не може бути визначена як конфіденційна відповідно до вимог пункту 40 Особливостей;</w:t>
            </w:r>
          </w:p>
          <w:p w14:paraId="5058814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08A6">
              <w:rPr>
                <w:rFonts w:ascii="Times New Roman" w:eastAsia="Times New Roman" w:hAnsi="Times New Roman" w:cs="Times New Roman"/>
                <w:color w:val="000000"/>
                <w:lang w:eastAsia="uk-UA"/>
              </w:rPr>
              <w:t>бенефіціарним</w:t>
            </w:r>
            <w:proofErr w:type="spellEnd"/>
            <w:r w:rsidRPr="00DC08A6">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C08A6">
              <w:rPr>
                <w:rFonts w:ascii="Times New Roman" w:eastAsia="Times New Roman" w:hAnsi="Times New Roman" w:cs="Times New Roman"/>
                <w:color w:val="000000"/>
                <w:lang w:eastAsia="uk-UA"/>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647CF2" w14:textId="77777777" w:rsidR="00E76056" w:rsidRPr="00DC08A6" w:rsidRDefault="00E76056" w:rsidP="00E76056">
            <w:pPr>
              <w:spacing w:after="0" w:line="240" w:lineRule="auto"/>
              <w:rPr>
                <w:rFonts w:ascii="Times New Roman" w:eastAsia="Times New Roman" w:hAnsi="Times New Roman" w:cs="Times New Roman"/>
                <w:lang w:eastAsia="uk-UA"/>
              </w:rPr>
            </w:pPr>
          </w:p>
          <w:p w14:paraId="201A4F4B"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тендерна пропозиція:</w:t>
            </w:r>
          </w:p>
          <w:p w14:paraId="2C60C1F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16FF0DA2"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строк дії якої закінчився;</w:t>
            </w:r>
          </w:p>
          <w:p w14:paraId="51BAC9F4"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E2882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5E8D48CE" w14:textId="77777777" w:rsidR="00E76056" w:rsidRPr="00DC08A6" w:rsidRDefault="00E76056" w:rsidP="00E76056">
            <w:pPr>
              <w:spacing w:after="0" w:line="240" w:lineRule="auto"/>
              <w:rPr>
                <w:rFonts w:ascii="Times New Roman" w:eastAsia="Times New Roman" w:hAnsi="Times New Roman" w:cs="Times New Roman"/>
                <w:lang w:eastAsia="uk-UA"/>
              </w:rPr>
            </w:pPr>
          </w:p>
          <w:p w14:paraId="6D2EF979"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переможець процедури закупівлі:</w:t>
            </w:r>
          </w:p>
          <w:p w14:paraId="3E2593B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42A0979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E459F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не надав забезпечення виконання договору про закупівлю, якщо таке забезпечення вимагалося замовником;</w:t>
            </w:r>
          </w:p>
          <w:p w14:paraId="445C37F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0DBD367" w14:textId="77777777" w:rsidR="00E76056" w:rsidRPr="00DC08A6" w:rsidRDefault="00E76056" w:rsidP="00E76056">
            <w:pPr>
              <w:spacing w:after="0" w:line="240" w:lineRule="auto"/>
              <w:rPr>
                <w:rFonts w:ascii="Times New Roman" w:eastAsia="Times New Roman" w:hAnsi="Times New Roman" w:cs="Times New Roman"/>
                <w:lang w:eastAsia="uk-UA"/>
              </w:rPr>
            </w:pPr>
          </w:p>
          <w:p w14:paraId="2C49D3A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2748D70D" w14:textId="77777777" w:rsidR="00E76056" w:rsidRPr="00DC08A6" w:rsidRDefault="00E76056" w:rsidP="00E76056">
            <w:pPr>
              <w:spacing w:after="0" w:line="240" w:lineRule="auto"/>
              <w:rPr>
                <w:rFonts w:ascii="Times New Roman" w:eastAsia="Times New Roman" w:hAnsi="Times New Roman" w:cs="Times New Roman"/>
                <w:lang w:eastAsia="uk-UA"/>
              </w:rPr>
            </w:pPr>
          </w:p>
          <w:p w14:paraId="306EE876"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1.</w:t>
            </w:r>
            <w:r w:rsidRPr="00DC08A6">
              <w:rPr>
                <w:rFonts w:ascii="Times New Roman" w:eastAsia="Times New Roman" w:hAnsi="Times New Roman" w:cs="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D8CF6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9AA39F" w14:textId="77777777" w:rsidR="00E76056" w:rsidRPr="00DC08A6" w:rsidRDefault="00E76056" w:rsidP="00E76056">
            <w:pPr>
              <w:spacing w:after="0" w:line="240" w:lineRule="auto"/>
              <w:rPr>
                <w:rFonts w:ascii="Times New Roman" w:eastAsia="Times New Roman" w:hAnsi="Times New Roman" w:cs="Times New Roman"/>
                <w:lang w:eastAsia="uk-UA"/>
              </w:rPr>
            </w:pPr>
          </w:p>
          <w:p w14:paraId="308403D9"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76056" w:rsidRPr="00DC08A6" w14:paraId="5595A729"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C13831" w14:textId="77777777" w:rsidR="00E76056" w:rsidRPr="00DC08A6" w:rsidRDefault="00E76056" w:rsidP="00E76056">
            <w:pPr>
              <w:spacing w:after="0" w:line="0" w:lineRule="atLeast"/>
              <w:ind w:left="118" w:right="140"/>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E76056" w:rsidRPr="00DC08A6" w14:paraId="0A41C74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3AB75E"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998B6F"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86E595"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відміняє відкриті торги у разі:</w:t>
            </w:r>
          </w:p>
          <w:p w14:paraId="4722712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відсутності подальшої потреби в закупівлі товарів, робіт чи послуг;</w:t>
            </w:r>
          </w:p>
          <w:p w14:paraId="0F5CA27E"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D278C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r w:rsidRPr="00DC08A6">
              <w:rPr>
                <w:rFonts w:ascii="Times New Roman" w:eastAsia="Times New Roman" w:hAnsi="Times New Roman" w:cs="Times New Roman"/>
                <w:color w:val="000000"/>
                <w:lang w:eastAsia="uk-UA"/>
              </w:rPr>
              <w:tab/>
              <w:t>скорочення обсягу видатків на здійснення закупівлі товарів, робіт чи послуг;</w:t>
            </w:r>
          </w:p>
          <w:p w14:paraId="786FCB7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r w:rsidRPr="00DC08A6">
              <w:rPr>
                <w:rFonts w:ascii="Times New Roman" w:eastAsia="Times New Roman" w:hAnsi="Times New Roman" w:cs="Times New Roman"/>
                <w:color w:val="000000"/>
                <w:lang w:eastAsia="uk-UA"/>
              </w:rPr>
              <w:tab/>
              <w:t>коли здійснення закупівлі стало неможливим внаслідок дії обставин непереборної сили.</w:t>
            </w:r>
          </w:p>
          <w:p w14:paraId="73DEAE4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D2118C"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14:paraId="55F803A5"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r w:rsidRPr="00DC08A6">
              <w:rPr>
                <w:rFonts w:ascii="Times New Roman" w:eastAsia="Times New Roman" w:hAnsi="Times New Roman" w:cs="Times New Roman"/>
                <w:color w:val="00000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6B0BE5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r w:rsidRPr="00DC08A6">
              <w:rPr>
                <w:rFonts w:ascii="Times New Roman" w:eastAsia="Times New Roman" w:hAnsi="Times New Roman" w:cs="Times New Roman"/>
                <w:color w:val="00000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6582CA92"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A2415E"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Відкриті торги можуть бути відмінені частково (за лотом).</w:t>
            </w:r>
          </w:p>
          <w:p w14:paraId="1CB2966E"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056" w:rsidRPr="00DC08A6" w14:paraId="434EED7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8726BF"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E61E18"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1D34BD"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D357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B77F069"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056" w:rsidRPr="00DC08A6" w14:paraId="4E80515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F90237"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D6C7DA"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BDE829"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E76056" w:rsidRPr="00DC08A6" w14:paraId="3AD41E2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BE999B"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179EF5"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39FA12"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63B2894" w14:textId="77777777" w:rsidR="00E76056" w:rsidRPr="00DC08A6" w:rsidRDefault="00E76056" w:rsidP="00E76056">
            <w:pPr>
              <w:spacing w:after="0" w:line="240" w:lineRule="auto"/>
              <w:rPr>
                <w:rFonts w:ascii="Times New Roman" w:eastAsia="Times New Roman" w:hAnsi="Times New Roman" w:cs="Times New Roman"/>
                <w:lang w:eastAsia="uk-UA"/>
              </w:rPr>
            </w:pPr>
          </w:p>
          <w:p w14:paraId="36909DC4" w14:textId="77777777" w:rsidR="00E76056" w:rsidRPr="00DC08A6" w:rsidRDefault="00E76056" w:rsidP="00E76056">
            <w:pPr>
              <w:spacing w:after="0" w:line="240" w:lineRule="auto"/>
              <w:ind w:left="142"/>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DC08A6">
              <w:rPr>
                <w:rFonts w:ascii="Times New Roman" w:eastAsia="Times New Roman" w:hAnsi="Times New Roman" w:cs="Times New Roman"/>
                <w:color w:val="000000"/>
                <w:lang w:eastAsia="uk-UA"/>
              </w:rPr>
              <w:t>надасть</w:t>
            </w:r>
            <w:proofErr w:type="spellEnd"/>
            <w:r w:rsidRPr="00DC08A6">
              <w:rPr>
                <w:rFonts w:ascii="Times New Roman" w:eastAsia="Times New Roman" w:hAnsi="Times New Roman" w:cs="Times New Roman"/>
                <w:color w:val="00000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65014689" w14:textId="77777777" w:rsidR="00E76056" w:rsidRPr="00DC08A6" w:rsidRDefault="00E76056" w:rsidP="00E76056">
            <w:pPr>
              <w:spacing w:after="0" w:line="240" w:lineRule="auto"/>
              <w:rPr>
                <w:rFonts w:ascii="Times New Roman" w:eastAsia="Times New Roman" w:hAnsi="Times New Roman" w:cs="Times New Roman"/>
                <w:lang w:eastAsia="uk-UA"/>
              </w:rPr>
            </w:pPr>
          </w:p>
          <w:p w14:paraId="7CFBE9E8"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74957F3"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визначення грошового еквівалента зобов’язання в іноземній валюті;</w:t>
            </w:r>
          </w:p>
          <w:p w14:paraId="03BFEA0F"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в бік зменшення ціни тендерної пропозиції переможця без зменшення обсягів закупівлі;</w:t>
            </w:r>
          </w:p>
          <w:p w14:paraId="748300B0"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w:t>
            </w:r>
            <w:r w:rsidRPr="00DC08A6">
              <w:rPr>
                <w:rFonts w:ascii="Times New Roman" w:eastAsia="Times New Roman" w:hAnsi="Times New Roman" w:cs="Times New Roman"/>
                <w:color w:val="00000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60BE4577" w14:textId="77777777" w:rsidR="00E76056" w:rsidRPr="00DC08A6" w:rsidRDefault="00E76056" w:rsidP="00E76056">
            <w:pPr>
              <w:spacing w:after="0" w:line="240" w:lineRule="auto"/>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7E7BC4DD" w14:textId="77777777" w:rsidR="00E76056" w:rsidRPr="00DC08A6" w:rsidRDefault="00E76056" w:rsidP="00E76056">
            <w:pPr>
              <w:spacing w:after="0" w:line="240" w:lineRule="auto"/>
              <w:rPr>
                <w:rFonts w:ascii="Times New Roman" w:eastAsia="Times New Roman" w:hAnsi="Times New Roman" w:cs="Times New Roman"/>
                <w:lang w:eastAsia="uk-UA"/>
              </w:rPr>
            </w:pPr>
          </w:p>
          <w:p w14:paraId="6D3C3BEE"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76056" w:rsidRPr="00DC08A6" w14:paraId="091532A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95D8BE"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A8E6A9"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Дії замовника при відмові переможця процедури закупівлі </w:t>
            </w:r>
            <w:r w:rsidRPr="00DC08A6">
              <w:rPr>
                <w:rFonts w:ascii="Times New Roman" w:eastAsia="Times New Roman" w:hAnsi="Times New Roman" w:cs="Times New Roman"/>
                <w:color w:val="000000"/>
                <w:lang w:eastAsia="uk-UA"/>
              </w:rPr>
              <w:lastRenderedPageBreak/>
              <w:t>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A5C222" w14:textId="77777777" w:rsidR="00E76056" w:rsidRPr="00DC08A6" w:rsidRDefault="00E76056" w:rsidP="00E76056">
            <w:pPr>
              <w:spacing w:after="0" w:line="0" w:lineRule="atLeast"/>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w:t>
            </w:r>
            <w:r w:rsidRPr="00DC08A6">
              <w:rPr>
                <w:rFonts w:ascii="Times New Roman" w:eastAsia="Times New Roman" w:hAnsi="Times New Roman" w:cs="Times New Roman"/>
                <w:color w:val="000000"/>
                <w:lang w:eastAsia="uk-UA"/>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6056" w:rsidRPr="00DC08A6" w14:paraId="492A623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44C8CC" w14:textId="77777777" w:rsidR="00E76056" w:rsidRPr="00DC08A6" w:rsidRDefault="00E76056" w:rsidP="00E76056">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D80052" w14:textId="77777777" w:rsidR="00E76056" w:rsidRPr="00DC08A6" w:rsidRDefault="00E76056" w:rsidP="00E76056">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9104D5" w14:textId="77777777" w:rsidR="00E76056" w:rsidRPr="00DC08A6" w:rsidRDefault="00E76056" w:rsidP="00E76056">
            <w:pPr>
              <w:spacing w:after="0" w:line="240" w:lineRule="auto"/>
              <w:ind w:left="118" w:right="140"/>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Не вимагається.</w:t>
            </w:r>
          </w:p>
          <w:p w14:paraId="7D733E4F" w14:textId="77777777" w:rsidR="00E76056" w:rsidRPr="00DC08A6" w:rsidRDefault="00E76056" w:rsidP="00E76056">
            <w:pPr>
              <w:spacing w:after="0" w:line="0" w:lineRule="atLeast"/>
              <w:ind w:left="118" w:right="140"/>
              <w:jc w:val="both"/>
              <w:rPr>
                <w:rFonts w:ascii="Times New Roman" w:eastAsia="Times New Roman" w:hAnsi="Times New Roman" w:cs="Times New Roman"/>
                <w:lang w:eastAsia="uk-UA"/>
              </w:rPr>
            </w:pPr>
          </w:p>
        </w:tc>
      </w:tr>
    </w:tbl>
    <w:p w14:paraId="7A06F28E" w14:textId="77777777" w:rsidR="00F02BD8" w:rsidRPr="00DC08A6" w:rsidRDefault="00900FA0" w:rsidP="00F02BD8">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br/>
      </w:r>
      <w:r w:rsidRPr="00DC08A6">
        <w:rPr>
          <w:rFonts w:ascii="Times New Roman" w:eastAsia="Times New Roman" w:hAnsi="Times New Roman" w:cs="Times New Roman"/>
          <w:color w:val="000000"/>
          <w:lang w:eastAsia="uk-UA"/>
        </w:rPr>
        <w:br/>
      </w:r>
    </w:p>
    <w:p w14:paraId="77942738" w14:textId="77777777" w:rsidR="00F02BD8" w:rsidRPr="00DC08A6" w:rsidRDefault="00F02BD8" w:rsidP="00F02BD8">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Додаток № 1 до тендерної документації</w:t>
      </w:r>
    </w:p>
    <w:p w14:paraId="09B19671" w14:textId="77777777" w:rsidR="00F02BD8" w:rsidRPr="00DC08A6" w:rsidRDefault="00F02BD8" w:rsidP="00F02BD8">
      <w:pPr>
        <w:spacing w:after="0" w:line="240" w:lineRule="auto"/>
        <w:rPr>
          <w:rFonts w:ascii="Times New Roman" w:eastAsia="Times New Roman" w:hAnsi="Times New Roman" w:cs="Times New Roman"/>
          <w:lang w:eastAsia="uk-UA"/>
        </w:rPr>
      </w:pPr>
    </w:p>
    <w:p w14:paraId="7CE533B4" w14:textId="77777777" w:rsidR="00F02BD8" w:rsidRPr="00DC08A6" w:rsidRDefault="00F02BD8" w:rsidP="00F02BD8">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2"/>
        <w:gridCol w:w="3594"/>
        <w:gridCol w:w="6149"/>
      </w:tblGrid>
      <w:tr w:rsidR="00F02BD8" w:rsidRPr="00DC08A6" w14:paraId="41414007"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FD8B9B" w14:textId="77777777" w:rsidR="00F02BD8" w:rsidRPr="00DC08A6" w:rsidRDefault="00F02BD8" w:rsidP="00D83A8C">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E1A608" w14:textId="77777777" w:rsidR="00F02BD8" w:rsidRPr="00DC08A6" w:rsidRDefault="00F02BD8" w:rsidP="00D83A8C">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B49F6" w14:textId="77777777" w:rsidR="00F02BD8" w:rsidRPr="00DC08A6" w:rsidRDefault="00F02BD8" w:rsidP="00D83A8C">
            <w:pPr>
              <w:spacing w:after="0" w:line="0" w:lineRule="atLeast"/>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Спосіб підтвердження кваліфікаційного критерію</w:t>
            </w:r>
          </w:p>
        </w:tc>
      </w:tr>
      <w:tr w:rsidR="00F02BD8" w:rsidRPr="00DC08A6" w14:paraId="10FAB0CA"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22854" w14:textId="77777777" w:rsidR="00F02BD8" w:rsidRPr="00DC08A6" w:rsidRDefault="00F02BD8" w:rsidP="00D83A8C">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20BEA" w14:textId="77777777" w:rsidR="00F02BD8" w:rsidRPr="00DC08A6" w:rsidRDefault="00F02BD8" w:rsidP="00D83A8C">
            <w:pPr>
              <w:spacing w:after="0" w:line="0" w:lineRule="atLeast"/>
              <w:ind w:left="146" w:right="13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FCAFA" w14:textId="77777777" w:rsidR="00F02BD8" w:rsidRPr="00DC08A6" w:rsidRDefault="00F02BD8" w:rsidP="00D83A8C">
            <w:pPr>
              <w:spacing w:after="0" w:line="0" w:lineRule="atLeast"/>
              <w:ind w:left="116" w:right="142"/>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C08A6">
              <w:rPr>
                <w:rFonts w:ascii="Times New Roman" w:eastAsia="Times New Roman" w:hAnsi="Times New Roman" w:cs="Times New Roman"/>
                <w:color w:val="000000"/>
                <w:lang w:eastAsia="uk-UA"/>
              </w:rPr>
              <w:t>ів</w:t>
            </w:r>
            <w:proofErr w:type="spellEnd"/>
            <w:r w:rsidRPr="00DC08A6">
              <w:rPr>
                <w:rFonts w:ascii="Times New Roman" w:eastAsia="Times New Roman" w:hAnsi="Times New Roman" w:cs="Times New Roman"/>
                <w:color w:val="000000"/>
                <w:lang w:eastAsia="uk-UA"/>
              </w:rPr>
              <w:t>), що підтверджують його виконання. Аналогічним вважається виконаний в повному обсязі договір поставки/купівлі-продажу того ж товару,</w:t>
            </w:r>
            <w:r>
              <w:rPr>
                <w:rFonts w:ascii="Times New Roman" w:eastAsia="Times New Roman" w:hAnsi="Times New Roman" w:cs="Times New Roman"/>
                <w:color w:val="000000"/>
                <w:lang w:eastAsia="uk-UA"/>
              </w:rPr>
              <w:t xml:space="preserve"> що є предметом даної закупівлі.</w:t>
            </w:r>
            <w:r w:rsidRPr="00DC08A6">
              <w:rPr>
                <w:rFonts w:ascii="Times New Roman" w:eastAsia="Times New Roman" w:hAnsi="Times New Roman" w:cs="Times New Roman"/>
                <w:color w:val="000000"/>
                <w:lang w:eastAsia="uk-UA"/>
              </w:rPr>
              <w:t xml:space="preserve"> </w:t>
            </w:r>
          </w:p>
        </w:tc>
      </w:tr>
      <w:tr w:rsidR="00F02BD8" w:rsidRPr="00DC08A6" w14:paraId="36CD2172"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CF24C" w14:textId="77777777" w:rsidR="00F02BD8" w:rsidRPr="00DC08A6" w:rsidRDefault="00F02BD8" w:rsidP="00D83A8C">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8414D" w14:textId="77777777" w:rsidR="00F02BD8" w:rsidRPr="00DC08A6" w:rsidRDefault="00F02BD8" w:rsidP="00D83A8C">
            <w:pPr>
              <w:spacing w:after="0" w:line="0" w:lineRule="atLeast"/>
              <w:ind w:left="146" w:right="13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DEBD4" w14:textId="77777777" w:rsidR="00F02BD8" w:rsidRPr="00DC08A6" w:rsidRDefault="00F02BD8" w:rsidP="00D83A8C">
            <w:pPr>
              <w:spacing w:after="0" w:line="0" w:lineRule="atLeast"/>
              <w:ind w:left="116" w:right="142"/>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DC08A6">
              <w:rPr>
                <w:rFonts w:ascii="Times New Roman" w:eastAsia="Times New Roman" w:hAnsi="Times New Roman" w:cs="Times New Roman"/>
                <w:color w:val="00000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DC08A6">
              <w:rPr>
                <w:rFonts w:ascii="Times New Roman" w:eastAsia="Times New Roman" w:hAnsi="Times New Roman" w:cs="Times New Roman"/>
                <w:color w:val="00000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eastAsia="Times New Roman" w:hAnsi="Times New Roman" w:cs="Times New Roman"/>
                <w:color w:val="000000"/>
                <w:lang w:eastAsia="uk-UA"/>
              </w:rPr>
              <w:t>2022</w:t>
            </w:r>
            <w:r w:rsidRPr="00DC08A6">
              <w:rPr>
                <w:rFonts w:ascii="Times New Roman" w:eastAsia="Times New Roman" w:hAnsi="Times New Roman" w:cs="Times New Roman"/>
                <w:color w:val="000000"/>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r w:rsidR="00F02BD8" w:rsidRPr="00DC08A6" w14:paraId="48A7B5E4"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8EECC" w14:textId="77777777" w:rsidR="00F02BD8" w:rsidRPr="00F02BD8" w:rsidRDefault="00F02BD8" w:rsidP="00F02BD8">
            <w:pPr>
              <w:spacing w:after="0" w:line="240" w:lineRule="auto"/>
              <w:rPr>
                <w:rFonts w:ascii="Times New Roman" w:hAnsi="Times New Roman"/>
                <w:bCs/>
                <w:color w:val="000000"/>
                <w:sz w:val="24"/>
                <w:szCs w:val="24"/>
                <w:lang w:eastAsia="ru-RU"/>
              </w:rPr>
            </w:pPr>
            <w:r w:rsidRPr="00F02BD8">
              <w:rPr>
                <w:rFonts w:ascii="Times New Roman" w:hAnsi="Times New Roman"/>
                <w:bCs/>
                <w:color w:val="000000"/>
                <w:sz w:val="24"/>
                <w:szCs w:val="24"/>
                <w:lang w:eastAsia="ru-RU"/>
              </w:rPr>
              <w:t>3</w:t>
            </w:r>
          </w:p>
          <w:p w14:paraId="7E3E06E2" w14:textId="77777777" w:rsidR="00F02BD8" w:rsidRPr="00F02BD8" w:rsidRDefault="00F02BD8" w:rsidP="00F02BD8">
            <w:pPr>
              <w:spacing w:after="0" w:line="240" w:lineRule="auto"/>
              <w:rPr>
                <w:rFonts w:ascii="Times New Roman" w:hAnsi="Times New Roman"/>
                <w:i/>
                <w:i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B1931" w14:textId="77777777" w:rsidR="00F02BD8" w:rsidRPr="00F02BD8" w:rsidRDefault="00F02BD8" w:rsidP="00F02BD8">
            <w:pPr>
              <w:spacing w:after="0" w:line="240" w:lineRule="auto"/>
              <w:rPr>
                <w:rFonts w:ascii="Times New Roman" w:hAnsi="Times New Roman"/>
                <w:bCs/>
                <w:color w:val="000000"/>
                <w:sz w:val="24"/>
                <w:szCs w:val="24"/>
                <w:lang w:eastAsia="ru-RU"/>
              </w:rPr>
            </w:pPr>
            <w:r w:rsidRPr="00F02BD8">
              <w:rPr>
                <w:rFonts w:ascii="Times New Roman" w:hAnsi="Times New Roman"/>
                <w:bCs/>
                <w:color w:val="000000"/>
                <w:sz w:val="24"/>
                <w:szCs w:val="24"/>
                <w:lang w:eastAsia="ru-RU"/>
              </w:rPr>
              <w:t>Наявність обладнання, матеріально-технічної бази та технологій*</w:t>
            </w:r>
          </w:p>
          <w:p w14:paraId="552247D6" w14:textId="77777777" w:rsidR="00F02BD8" w:rsidRPr="00F02BD8" w:rsidRDefault="00F02BD8" w:rsidP="00F02BD8">
            <w:pPr>
              <w:spacing w:after="0" w:line="240" w:lineRule="auto"/>
              <w:rPr>
                <w:rFonts w:ascii="Times New Roman" w:hAnsi="Times New Roman"/>
                <w:i/>
                <w:i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AD12F" w14:textId="77777777" w:rsidR="00F02BD8" w:rsidRPr="00DB02F5" w:rsidRDefault="00F02BD8" w:rsidP="00F02BD8">
            <w:pPr>
              <w:shd w:val="clear" w:color="auto" w:fill="FFFFFF"/>
              <w:spacing w:after="0" w:line="240" w:lineRule="auto"/>
              <w:jc w:val="both"/>
              <w:rPr>
                <w:rFonts w:ascii="Times New Roman" w:hAnsi="Times New Roman"/>
                <w:color w:val="000000"/>
                <w:sz w:val="24"/>
                <w:szCs w:val="24"/>
                <w:lang w:eastAsia="ru-RU"/>
              </w:rPr>
            </w:pPr>
            <w:r w:rsidRPr="00DB02F5">
              <w:rPr>
                <w:rFonts w:ascii="Times New Roman" w:hAnsi="Times New Roman"/>
                <w:color w:val="000000"/>
                <w:sz w:val="24"/>
                <w:szCs w:val="24"/>
                <w:lang w:eastAsia="ru-RU"/>
              </w:rPr>
              <w:t xml:space="preserve">1.1. Довідка в довільній формі про наявність обладнання, матеріально-технічної бази </w:t>
            </w:r>
            <w:r w:rsidRPr="00DB02F5">
              <w:rPr>
                <w:rFonts w:ascii="Times New Roman" w:hAnsi="Times New Roman"/>
                <w:sz w:val="24"/>
                <w:szCs w:val="24"/>
                <w:lang w:eastAsia="ru-RU"/>
              </w:rPr>
              <w:t>та</w:t>
            </w:r>
            <w:r w:rsidRPr="00DB02F5">
              <w:rPr>
                <w:rFonts w:ascii="Times New Roman" w:hAnsi="Times New Roman"/>
                <w:color w:val="000000"/>
                <w:sz w:val="24"/>
                <w:szCs w:val="24"/>
                <w:lang w:eastAsia="ru-RU"/>
              </w:rPr>
              <w:t xml:space="preserve">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tc>
      </w:tr>
    </w:tbl>
    <w:p w14:paraId="64F9C00C" w14:textId="77777777" w:rsidR="00F02BD8" w:rsidRPr="00DC08A6" w:rsidRDefault="00F02BD8" w:rsidP="00F02BD8">
      <w:pPr>
        <w:spacing w:after="0" w:line="240" w:lineRule="auto"/>
        <w:rPr>
          <w:rFonts w:ascii="Times New Roman" w:eastAsia="Times New Roman" w:hAnsi="Times New Roman" w:cs="Times New Roman"/>
          <w:lang w:eastAsia="uk-UA"/>
        </w:rPr>
      </w:pPr>
    </w:p>
    <w:p w14:paraId="5C496C7E" w14:textId="77777777" w:rsidR="00F02BD8" w:rsidRDefault="00F02BD8" w:rsidP="00F02BD8">
      <w:pPr>
        <w:spacing w:after="0" w:line="240" w:lineRule="auto"/>
        <w:ind w:firstLine="708"/>
        <w:jc w:val="both"/>
        <w:rPr>
          <w:rFonts w:ascii="Times New Roman" w:eastAsia="Times New Roman" w:hAnsi="Times New Roman" w:cs="Times New Roman"/>
          <w:color w:val="000000"/>
          <w:lang w:eastAsia="uk-UA"/>
        </w:rPr>
      </w:pPr>
      <w:r w:rsidRPr="00DC08A6">
        <w:rPr>
          <w:rFonts w:ascii="Times New Roman" w:eastAsia="Times New Roman" w:hAnsi="Times New Roman" w:cs="Times New Roman"/>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D3F957" w14:textId="77777777" w:rsidR="00F02BD8" w:rsidRDefault="00F02BD8" w:rsidP="00F02BD8">
      <w:pPr>
        <w:spacing w:after="0" w:line="240" w:lineRule="auto"/>
        <w:ind w:firstLine="708"/>
        <w:jc w:val="both"/>
        <w:rPr>
          <w:rFonts w:ascii="Times New Roman" w:eastAsia="Times New Roman" w:hAnsi="Times New Roman" w:cs="Times New Roman"/>
          <w:color w:val="000000"/>
          <w:lang w:eastAsia="uk-UA"/>
        </w:rPr>
      </w:pPr>
    </w:p>
    <w:p w14:paraId="6A1130BB" w14:textId="77777777" w:rsidR="00F02BD8" w:rsidRDefault="00F02BD8" w:rsidP="00F02BD8">
      <w:pPr>
        <w:spacing w:after="0" w:line="240" w:lineRule="auto"/>
        <w:ind w:firstLine="708"/>
        <w:jc w:val="both"/>
        <w:rPr>
          <w:rFonts w:ascii="Times New Roman" w:eastAsia="Times New Roman" w:hAnsi="Times New Roman" w:cs="Times New Roman"/>
          <w:color w:val="000000"/>
          <w:lang w:eastAsia="uk-UA"/>
        </w:rPr>
      </w:pPr>
    </w:p>
    <w:p w14:paraId="308763A1"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5505EE54"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5F94FA5C"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71558033"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78240A21"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19A57985"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7C339B96" w14:textId="77777777" w:rsidR="00F02BD8" w:rsidRDefault="00F02BD8" w:rsidP="00F02BD8">
      <w:pPr>
        <w:spacing w:after="0" w:line="240" w:lineRule="auto"/>
        <w:ind w:firstLine="708"/>
        <w:jc w:val="both"/>
        <w:rPr>
          <w:rFonts w:ascii="Times New Roman" w:eastAsia="Times New Roman" w:hAnsi="Times New Roman" w:cs="Times New Roman"/>
          <w:lang w:eastAsia="uk-UA"/>
        </w:rPr>
      </w:pPr>
    </w:p>
    <w:p w14:paraId="62E4B324" w14:textId="77777777" w:rsidR="00F02BD8" w:rsidRPr="00DC08A6" w:rsidRDefault="00F02BD8" w:rsidP="00F02BD8">
      <w:pPr>
        <w:spacing w:after="0" w:line="240" w:lineRule="auto"/>
        <w:ind w:firstLine="708"/>
        <w:jc w:val="both"/>
        <w:rPr>
          <w:rFonts w:ascii="Times New Roman" w:eastAsia="Times New Roman" w:hAnsi="Times New Roman" w:cs="Times New Roman"/>
          <w:lang w:eastAsia="uk-UA"/>
        </w:rPr>
      </w:pPr>
    </w:p>
    <w:p w14:paraId="7AB94A69" w14:textId="77777777" w:rsidR="00F02BD8" w:rsidRPr="00DC08A6" w:rsidRDefault="00F02BD8" w:rsidP="00F02BD8">
      <w:pPr>
        <w:spacing w:after="0" w:line="240" w:lineRule="auto"/>
        <w:rPr>
          <w:rFonts w:ascii="Times New Roman" w:eastAsia="Times New Roman" w:hAnsi="Times New Roman" w:cs="Times New Roman"/>
          <w:lang w:eastAsia="uk-UA"/>
        </w:rPr>
      </w:pPr>
    </w:p>
    <w:p w14:paraId="31689249" w14:textId="77777777" w:rsidR="00F02BD8" w:rsidRPr="00DC08A6" w:rsidRDefault="00F02BD8" w:rsidP="00F02BD8">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i/>
          <w:iCs/>
          <w:color w:val="000000"/>
          <w:lang w:eastAsia="uk-UA"/>
        </w:rPr>
        <w:t>Форма 3</w:t>
      </w:r>
    </w:p>
    <w:p w14:paraId="13C0C2FA" w14:textId="77777777" w:rsidR="00F02BD8" w:rsidRPr="00DC08A6" w:rsidRDefault="00F02BD8" w:rsidP="00F02BD8">
      <w:pPr>
        <w:spacing w:after="0" w:line="240" w:lineRule="auto"/>
        <w:rPr>
          <w:rFonts w:ascii="Times New Roman" w:eastAsia="Times New Roman" w:hAnsi="Times New Roman" w:cs="Times New Roman"/>
          <w:lang w:eastAsia="uk-UA"/>
        </w:rPr>
      </w:pPr>
    </w:p>
    <w:p w14:paraId="6504BD18" w14:textId="77777777" w:rsidR="00F02BD8" w:rsidRPr="00DC08A6" w:rsidRDefault="00F02BD8" w:rsidP="00F02BD8">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Довідка</w:t>
      </w:r>
    </w:p>
    <w:p w14:paraId="01D73E7A" w14:textId="77777777" w:rsidR="00F02BD8" w:rsidRPr="00DC08A6" w:rsidRDefault="00F02BD8" w:rsidP="00F02BD8">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про наявність в учасника досвіду виконання аналогічного (аналогічних) за предметом закупівлі договору (договорів)</w:t>
      </w:r>
    </w:p>
    <w:p w14:paraId="3984925B" w14:textId="77777777" w:rsidR="00F02BD8" w:rsidRPr="00DC08A6" w:rsidRDefault="00F02BD8" w:rsidP="00F02BD8">
      <w:pPr>
        <w:spacing w:after="0" w:line="240" w:lineRule="auto"/>
        <w:rPr>
          <w:rFonts w:ascii="Times New Roman" w:eastAsia="Times New Roman" w:hAnsi="Times New Roman" w:cs="Times New Roman"/>
          <w:lang w:eastAsia="uk-UA"/>
        </w:rPr>
      </w:pPr>
    </w:p>
    <w:p w14:paraId="2DEF8434" w14:textId="77777777" w:rsidR="00F02BD8" w:rsidRPr="00DC08A6" w:rsidRDefault="00F02BD8" w:rsidP="00F02BD8">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8AF92E2" w14:textId="77777777" w:rsidR="00F02BD8" w:rsidRPr="00DC08A6" w:rsidRDefault="00F02BD8" w:rsidP="00F02BD8">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3348"/>
        <w:gridCol w:w="2145"/>
        <w:gridCol w:w="4250"/>
      </w:tblGrid>
      <w:tr w:rsidR="00F02BD8" w:rsidRPr="00DC08A6" w14:paraId="27074B6D" w14:textId="77777777" w:rsidTr="00D83A8C">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2D9B1" w14:textId="77777777" w:rsidR="00F02BD8" w:rsidRPr="00DC08A6" w:rsidRDefault="00F02BD8" w:rsidP="00D83A8C">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6433B" w14:textId="77777777" w:rsidR="00F02BD8" w:rsidRPr="00DC08A6" w:rsidRDefault="00F02BD8" w:rsidP="00D83A8C">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DDF6F" w14:textId="77777777" w:rsidR="00F02BD8" w:rsidRPr="00DC08A6" w:rsidRDefault="00F02BD8" w:rsidP="00D83A8C">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19D96" w14:textId="77777777" w:rsidR="00F02BD8" w:rsidRPr="00DC08A6" w:rsidRDefault="00F02BD8" w:rsidP="00D83A8C">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Документ(и), що підтверджують виконання договору</w:t>
            </w:r>
          </w:p>
        </w:tc>
      </w:tr>
      <w:tr w:rsidR="00F02BD8" w:rsidRPr="00DC08A6" w14:paraId="5505520E" w14:textId="77777777" w:rsidTr="00D83A8C">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55675"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2B9BE"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C95CD"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BA2E8" w14:textId="77777777" w:rsidR="00F02BD8" w:rsidRPr="00DC08A6" w:rsidRDefault="00F02BD8" w:rsidP="00D83A8C">
            <w:pPr>
              <w:spacing w:after="0" w:line="240" w:lineRule="auto"/>
              <w:rPr>
                <w:rFonts w:ascii="Times New Roman" w:eastAsia="Times New Roman" w:hAnsi="Times New Roman" w:cs="Times New Roman"/>
                <w:lang w:eastAsia="uk-UA"/>
              </w:rPr>
            </w:pPr>
          </w:p>
        </w:tc>
      </w:tr>
      <w:tr w:rsidR="00F02BD8" w:rsidRPr="00DC08A6" w14:paraId="70C8293B" w14:textId="77777777" w:rsidTr="00D83A8C">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9D0A2"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59FC3"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EA534"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4798F" w14:textId="77777777" w:rsidR="00F02BD8" w:rsidRPr="00DC08A6" w:rsidRDefault="00F02BD8" w:rsidP="00D83A8C">
            <w:pPr>
              <w:spacing w:after="0" w:line="240" w:lineRule="auto"/>
              <w:rPr>
                <w:rFonts w:ascii="Times New Roman" w:eastAsia="Times New Roman" w:hAnsi="Times New Roman" w:cs="Times New Roman"/>
                <w:lang w:eastAsia="uk-UA"/>
              </w:rPr>
            </w:pPr>
          </w:p>
        </w:tc>
      </w:tr>
      <w:tr w:rsidR="00F02BD8" w:rsidRPr="00DC08A6" w14:paraId="21B6ADA3" w14:textId="77777777" w:rsidTr="00D83A8C">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2A4CF"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97417"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7567F" w14:textId="77777777" w:rsidR="00F02BD8" w:rsidRPr="00DC08A6" w:rsidRDefault="00F02BD8" w:rsidP="00D83A8C">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E0C31" w14:textId="77777777" w:rsidR="00F02BD8" w:rsidRPr="00DC08A6" w:rsidRDefault="00F02BD8" w:rsidP="00D83A8C">
            <w:pPr>
              <w:spacing w:after="0" w:line="240" w:lineRule="auto"/>
              <w:rPr>
                <w:rFonts w:ascii="Times New Roman" w:eastAsia="Times New Roman" w:hAnsi="Times New Roman" w:cs="Times New Roman"/>
                <w:lang w:eastAsia="uk-UA"/>
              </w:rPr>
            </w:pPr>
          </w:p>
        </w:tc>
      </w:tr>
    </w:tbl>
    <w:p w14:paraId="78300706" w14:textId="77777777" w:rsidR="00F02BD8" w:rsidRPr="00DC08A6" w:rsidRDefault="00F02BD8" w:rsidP="00F02BD8">
      <w:pPr>
        <w:spacing w:after="24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br/>
      </w:r>
      <w:r>
        <w:rPr>
          <w:rFonts w:ascii="Times New Roman" w:eastAsia="Times New Roman" w:hAnsi="Times New Roman" w:cs="Times New Roman"/>
          <w:lang w:eastAsia="uk-UA"/>
        </w:rPr>
        <w:br/>
      </w:r>
      <w:r>
        <w:rPr>
          <w:rFonts w:ascii="Times New Roman" w:eastAsia="Times New Roman" w:hAnsi="Times New Roman" w:cs="Times New Roman"/>
          <w:lang w:eastAsia="uk-UA"/>
        </w:rPr>
        <w:br/>
      </w:r>
    </w:p>
    <w:p w14:paraId="658A75F3" w14:textId="77777777" w:rsidR="00F02BD8" w:rsidRPr="00DC08A6" w:rsidRDefault="00F02BD8" w:rsidP="00F02BD8">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Додаток № 2 до тендерної документації</w:t>
      </w:r>
    </w:p>
    <w:p w14:paraId="0BDBE663" w14:textId="77777777" w:rsidR="00F02BD8" w:rsidRPr="00DC08A6" w:rsidRDefault="00F02BD8" w:rsidP="00F02BD8">
      <w:pPr>
        <w:spacing w:after="240" w:line="240" w:lineRule="auto"/>
        <w:rPr>
          <w:rFonts w:ascii="Times New Roman" w:eastAsia="Times New Roman" w:hAnsi="Times New Roman" w:cs="Times New Roman"/>
          <w:lang w:eastAsia="uk-UA"/>
        </w:rPr>
      </w:pPr>
    </w:p>
    <w:p w14:paraId="0E222827" w14:textId="77777777" w:rsidR="00F02BD8" w:rsidRPr="00DC08A6" w:rsidRDefault="00F02BD8" w:rsidP="00F02BD8">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73"/>
        <w:gridCol w:w="4928"/>
        <w:gridCol w:w="4694"/>
      </w:tblGrid>
      <w:tr w:rsidR="00F02BD8" w:rsidRPr="00DC08A6" w14:paraId="2D04ECC1"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6B1EE2"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C9F37" w14:textId="77777777" w:rsidR="00F02BD8" w:rsidRPr="00DC08A6" w:rsidRDefault="00F02BD8" w:rsidP="00D83A8C">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Підстави для відмови в участі у процедурі закупівлі</w:t>
            </w:r>
          </w:p>
          <w:p w14:paraId="3CC4D606" w14:textId="77777777" w:rsidR="00F02BD8" w:rsidRPr="00DC08A6" w:rsidRDefault="00F02BD8" w:rsidP="00D83A8C">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3843C"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Спосіб підтвердження</w:t>
            </w:r>
          </w:p>
        </w:tc>
      </w:tr>
      <w:tr w:rsidR="00F02BD8" w:rsidRPr="00DC08A6" w14:paraId="4EC0FCDE"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B84BA"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F9A87"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80769"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F02BD8" w:rsidRPr="00DC08A6" w14:paraId="62F02093"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1B38D"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21F6F"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lang w:eastAsia="uk-UA"/>
              </w:rPr>
              <w:t>внесено</w:t>
            </w:r>
            <w:proofErr w:type="spellEnd"/>
            <w:r w:rsidRPr="00DC08A6">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CBECB"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02BD8" w:rsidRPr="00DC08A6" w14:paraId="06087882"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E9566"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63667"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21124"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02BD8" w:rsidRPr="00DC08A6" w14:paraId="30DF3137"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3D265"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AB24E3"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lang w:eastAsia="uk-UA"/>
              </w:rPr>
              <w:t>антиконкурентних</w:t>
            </w:r>
            <w:proofErr w:type="spellEnd"/>
            <w:r w:rsidRPr="00DC08A6">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2FB26"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599CBF"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274583F6"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FDF0C"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C7EB"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Фізична особа, яка є учасником процедури закупівлі, була засуджена за кримінальне правопорушення, вчинене з корисливих мотивів </w:t>
            </w:r>
            <w:r w:rsidRPr="00DC08A6">
              <w:rPr>
                <w:rFonts w:ascii="Times New Roman" w:eastAsia="Times New Roman" w:hAnsi="Times New Roman" w:cs="Times New Roman"/>
                <w:color w:val="000000"/>
                <w:lang w:eastAsia="uk-UA"/>
              </w:rPr>
              <w:lastRenderedPageBreak/>
              <w:t>(зокрема,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E6641"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C08A6">
              <w:rPr>
                <w:rFonts w:ascii="Times New Roman" w:eastAsia="Times New Roman" w:hAnsi="Times New Roman" w:cs="Times New Roman"/>
                <w:color w:val="000000"/>
                <w:lang w:eastAsia="uk-UA"/>
              </w:rPr>
              <w:lastRenderedPageBreak/>
              <w:t>електронній системі закупівель під час подання тендерної пропозиції.</w:t>
            </w:r>
          </w:p>
        </w:tc>
      </w:tr>
      <w:tr w:rsidR="00F02BD8" w:rsidRPr="00DC08A6" w14:paraId="6B6A0075"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43E9F"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333D3"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80C3B"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02BD8" w:rsidRPr="00DC08A6" w14:paraId="59D6DCA3"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07E37"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6EB9C"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97B2A"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F02BD8" w:rsidRPr="00DC08A6" w14:paraId="0C88777D"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B4603"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9B10A"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99F34"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34D6E2C" w14:textId="77777777" w:rsidR="00F02BD8" w:rsidRPr="00DC08A6" w:rsidRDefault="00F02BD8" w:rsidP="00D83A8C">
            <w:pPr>
              <w:spacing w:after="0" w:line="0" w:lineRule="atLeast"/>
              <w:rPr>
                <w:rFonts w:ascii="Times New Roman" w:eastAsia="Times New Roman" w:hAnsi="Times New Roman" w:cs="Times New Roman"/>
                <w:lang w:eastAsia="uk-UA"/>
              </w:rPr>
            </w:pPr>
          </w:p>
        </w:tc>
      </w:tr>
      <w:tr w:rsidR="00F02BD8" w:rsidRPr="00DC08A6" w14:paraId="63CC86A9"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CA04B"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E4BB0"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A9519"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2A6CB27"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716E73C3"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6E606"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34BD8"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7418B3C"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7810C"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F02BD8" w:rsidRPr="00DC08A6" w14:paraId="6665087E"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BE7D7"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A0171"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Pr>
                <w:rFonts w:ascii="Times New Roman" w:hAnsi="Times New Roman" w:cs="Times New Roman"/>
                <w:color w:val="333333"/>
                <w:shd w:val="clear" w:color="auto" w:fill="FFFFFF"/>
              </w:rPr>
              <w:t>У</w:t>
            </w:r>
            <w:r w:rsidRPr="004F6C34">
              <w:rPr>
                <w:rFonts w:ascii="Times New Roman" w:hAnsi="Times New Roman" w:cs="Times New Roman"/>
                <w:color w:val="333333"/>
                <w:shd w:val="clear" w:color="auto" w:fill="FFFFFF"/>
              </w:rPr>
              <w:t xml:space="preserve">часник процедури закупівлі або кінцевий </w:t>
            </w:r>
            <w:proofErr w:type="spellStart"/>
            <w:r w:rsidRPr="004F6C34">
              <w:rPr>
                <w:rFonts w:ascii="Times New Roman" w:hAnsi="Times New Roman" w:cs="Times New Roman"/>
                <w:color w:val="333333"/>
                <w:shd w:val="clear" w:color="auto" w:fill="FFFFFF"/>
              </w:rPr>
              <w:t>бенефіціарний</w:t>
            </w:r>
            <w:proofErr w:type="spellEnd"/>
            <w:r w:rsidRPr="004F6C34">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F6C34">
              <w:rPr>
                <w:rStyle w:val="ae"/>
                <w:rFonts w:ascii="Times New Roman" w:hAnsi="Times New Roman" w:cs="Times New Roman"/>
                <w:color w:val="333333"/>
                <w:shd w:val="clear" w:color="auto" w:fill="FFFFFF"/>
              </w:rPr>
              <w:t>крім випадку, коли активи такої особи в установленому законодавством порядку передані в управління АРМА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619D4"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C9A253"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388D22A5"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3A868"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0876F"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86526"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02BD8" w:rsidRPr="00DC08A6" w14:paraId="0225475E"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6E47E" w14:textId="77777777" w:rsidR="00F02BD8" w:rsidRPr="00DC08A6" w:rsidRDefault="00F02BD8" w:rsidP="00D83A8C">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8735E"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DC08A6">
              <w:rPr>
                <w:rFonts w:ascii="Times New Roman" w:eastAsia="Times New Roman" w:hAnsi="Times New Roman" w:cs="Times New Roman"/>
                <w:color w:val="000000"/>
                <w:lang w:eastAsia="uk-UA"/>
              </w:rPr>
              <w:lastRenderedPageBreak/>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E9C77"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 не вимагає підтвердження </w:t>
            </w:r>
          </w:p>
        </w:tc>
      </w:tr>
    </w:tbl>
    <w:p w14:paraId="6B2FA0B9" w14:textId="77777777" w:rsidR="00F02BD8" w:rsidRPr="00DC08A6" w:rsidRDefault="00F02BD8" w:rsidP="00F02BD8">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35CAEA" w14:textId="77777777" w:rsidR="00F02BD8" w:rsidRPr="00DC08A6" w:rsidRDefault="00F02BD8" w:rsidP="00F02BD8">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33B642F5" w14:textId="77777777" w:rsidR="00F02BD8" w:rsidRPr="00DC08A6" w:rsidRDefault="00F02BD8" w:rsidP="00F02BD8">
      <w:pPr>
        <w:spacing w:after="240" w:line="240" w:lineRule="auto"/>
        <w:rPr>
          <w:rFonts w:ascii="Times New Roman" w:eastAsia="Times New Roman" w:hAnsi="Times New Roman" w:cs="Times New Roman"/>
          <w:lang w:eastAsia="uk-UA"/>
        </w:rPr>
      </w:pPr>
    </w:p>
    <w:p w14:paraId="72338392" w14:textId="77777777" w:rsidR="00F02BD8" w:rsidRPr="00DC08A6" w:rsidRDefault="00F02BD8" w:rsidP="00F02BD8">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переможців)</w:t>
      </w:r>
    </w:p>
    <w:p w14:paraId="3D4B7EB0" w14:textId="77777777" w:rsidR="00F02BD8" w:rsidRPr="00DC08A6" w:rsidRDefault="00F02BD8" w:rsidP="00F02BD8">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201"/>
        <w:gridCol w:w="4268"/>
        <w:gridCol w:w="4726"/>
      </w:tblGrid>
      <w:tr w:rsidR="00F02BD8" w:rsidRPr="00DC08A6" w14:paraId="59A71FBA"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7E927" w14:textId="77777777" w:rsidR="00F02BD8" w:rsidRPr="00DC08A6" w:rsidRDefault="00F02BD8" w:rsidP="00D83A8C">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82E06" w14:textId="77777777" w:rsidR="00F02BD8" w:rsidRPr="00DC08A6" w:rsidRDefault="00F02BD8" w:rsidP="00D83A8C">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w:t>
            </w:r>
          </w:p>
          <w:p w14:paraId="0B9A6025" w14:textId="77777777" w:rsidR="00F02BD8" w:rsidRPr="00DC08A6" w:rsidRDefault="00F02BD8" w:rsidP="00D83A8C">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671540" w14:textId="77777777" w:rsidR="00F02BD8" w:rsidRPr="00DC08A6" w:rsidRDefault="00F02BD8" w:rsidP="00D83A8C">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Спосіб підтвердження</w:t>
            </w:r>
          </w:p>
        </w:tc>
      </w:tr>
      <w:tr w:rsidR="00F02BD8" w:rsidRPr="00DC08A6" w14:paraId="36BD5181"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8F67D" w14:textId="77777777" w:rsidR="00F02BD8" w:rsidRPr="00DC08A6" w:rsidRDefault="00F02BD8" w:rsidP="00D83A8C">
            <w:pPr>
              <w:spacing w:after="0" w:line="0" w:lineRule="atLeast"/>
              <w:ind w:left="-670"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50408"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89306"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F02BD8" w:rsidRPr="00DC08A6" w14:paraId="25469F53"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C9350"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C288B"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shd w:val="clear" w:color="auto" w:fill="FFFFFF"/>
                <w:lang w:eastAsia="uk-UA"/>
              </w:rPr>
              <w:t>внесено</w:t>
            </w:r>
            <w:proofErr w:type="spellEnd"/>
            <w:r w:rsidRPr="00DC08A6">
              <w:rPr>
                <w:rFonts w:ascii="Times New Roman" w:eastAsia="Times New Roman" w:hAnsi="Times New Roman" w:cs="Times New Roman"/>
                <w:color w:val="00000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C5D73"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14:paraId="7B69CF67"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65745779"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B0533"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34B65"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041AD"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02BD8" w:rsidRPr="00DC08A6" w14:paraId="1BD4E532"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C9DB1"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A55E3"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Суб’єкт господарювання (учасник процедури закупівлі) протягом останніх трьох років притягувався до </w:t>
            </w:r>
            <w:r w:rsidRPr="00DC08A6">
              <w:rPr>
                <w:rFonts w:ascii="Times New Roman" w:eastAsia="Times New Roman" w:hAnsi="Times New Roman" w:cs="Times New Roman"/>
                <w:color w:val="000000"/>
                <w:shd w:val="clear" w:color="auto" w:fill="FFFFFF"/>
                <w:lang w:eastAsia="uk-UA"/>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shd w:val="clear" w:color="auto" w:fill="FFFFFF"/>
                <w:lang w:eastAsia="uk-UA"/>
              </w:rPr>
              <w:t>антиконкурентних</w:t>
            </w:r>
            <w:proofErr w:type="spellEnd"/>
            <w:r w:rsidRPr="00DC08A6">
              <w:rPr>
                <w:rFonts w:ascii="Times New Roman" w:eastAsia="Times New Roman" w:hAnsi="Times New Roman" w:cs="Times New Roman"/>
                <w:color w:val="00000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D9CFD"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Замовник не вимагає подання документів/інформації. </w:t>
            </w:r>
          </w:p>
          <w:p w14:paraId="5E0C603D"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3AC0501F"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96B41"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49060"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3A510"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F02BD8" w:rsidRPr="00DC08A6" w14:paraId="5B136EE3"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E9205"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4C513"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93C18"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F02BD8" w:rsidRPr="00DC08A6" w14:paraId="6DD48B72"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1D235"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A09A1"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03F2E"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F02BD8" w:rsidRPr="00DC08A6" w14:paraId="62244757"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6760D"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B77E9"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3FF69"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14:paraId="52FA29D9"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611BB9A7"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1C8D2"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1EF91"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047E6"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14:paraId="0772FB34"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7AD0C008"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E2B9B"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BE7BF"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4866FC4" w14:textId="77777777" w:rsidR="00F02BD8" w:rsidRPr="00DC08A6" w:rsidRDefault="00F02BD8" w:rsidP="00D83A8C">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82D3"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14:paraId="1AF9C394"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402BDD14"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3E6BF"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80055"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Учасник процедури закупівлі або кінцевий </w:t>
            </w:r>
            <w:proofErr w:type="spellStart"/>
            <w:r w:rsidRPr="00DC08A6">
              <w:rPr>
                <w:rFonts w:ascii="Times New Roman" w:eastAsia="Times New Roman" w:hAnsi="Times New Roman" w:cs="Times New Roman"/>
                <w:color w:val="000000"/>
                <w:shd w:val="clear" w:color="auto" w:fill="FFFFFF"/>
                <w:lang w:eastAsia="uk-UA"/>
              </w:rPr>
              <w:t>бенефіціарний</w:t>
            </w:r>
            <w:proofErr w:type="spellEnd"/>
            <w:r w:rsidRPr="00DC08A6">
              <w:rPr>
                <w:rFonts w:ascii="Times New Roman" w:eastAsia="Times New Roman" w:hAnsi="Times New Roman" w:cs="Times New Roman"/>
                <w:color w:val="00000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199A3"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14:paraId="637FFD78" w14:textId="77777777" w:rsidR="00F02BD8" w:rsidRPr="00DC08A6" w:rsidRDefault="00F02BD8" w:rsidP="00D83A8C">
            <w:pPr>
              <w:spacing w:after="240" w:line="0" w:lineRule="atLeast"/>
              <w:rPr>
                <w:rFonts w:ascii="Times New Roman" w:eastAsia="Times New Roman" w:hAnsi="Times New Roman" w:cs="Times New Roman"/>
                <w:lang w:eastAsia="uk-UA"/>
              </w:rPr>
            </w:pPr>
          </w:p>
        </w:tc>
      </w:tr>
      <w:tr w:rsidR="00F02BD8" w:rsidRPr="00DC08A6" w14:paraId="2207460E"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D2519"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5324E"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r w:rsidRPr="00DC08A6">
              <w:rPr>
                <w:rFonts w:ascii="Times New Roman" w:eastAsia="Times New Roman" w:hAnsi="Times New Roman" w:cs="Times New Roman"/>
                <w:color w:val="000000"/>
                <w:shd w:val="clear" w:color="auto" w:fill="FFFFFF"/>
                <w:lang w:eastAsia="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7CEDA"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DC08A6">
              <w:rPr>
                <w:rFonts w:ascii="Times New Roman" w:eastAsia="Times New Roman" w:hAnsi="Times New Roman" w:cs="Times New Roman"/>
                <w:color w:val="000000"/>
                <w:shd w:val="clear" w:color="auto" w:fill="FFFFFF"/>
                <w:lang w:eastAsia="uk-UA"/>
              </w:rPr>
              <w:lastRenderedPageBreak/>
              <w:t>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F02BD8" w:rsidRPr="00DC08A6" w14:paraId="210045B2" w14:textId="77777777" w:rsidTr="00D83A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75E28" w14:textId="77777777" w:rsidR="00F02BD8" w:rsidRPr="00DC08A6" w:rsidRDefault="00F02BD8" w:rsidP="00D83A8C">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3DA8D"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45201"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AAB0BA" w14:textId="77777777" w:rsidR="00F02BD8" w:rsidRPr="00DC08A6" w:rsidRDefault="00F02BD8" w:rsidP="00D83A8C">
            <w:pPr>
              <w:spacing w:after="0" w:line="240" w:lineRule="auto"/>
              <w:rPr>
                <w:rFonts w:ascii="Times New Roman" w:eastAsia="Times New Roman" w:hAnsi="Times New Roman" w:cs="Times New Roman"/>
                <w:lang w:eastAsia="uk-UA"/>
              </w:rPr>
            </w:pPr>
          </w:p>
          <w:p w14:paraId="3E4AAA89" w14:textId="77777777" w:rsidR="00F02BD8" w:rsidRPr="00DC08A6" w:rsidRDefault="00F02BD8" w:rsidP="00D83A8C">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14:paraId="517D10E0" w14:textId="77777777" w:rsidR="00F02BD8" w:rsidRPr="00DC08A6" w:rsidRDefault="00F02BD8" w:rsidP="00D83A8C">
            <w:pPr>
              <w:spacing w:after="0" w:line="240" w:lineRule="auto"/>
              <w:rPr>
                <w:rFonts w:ascii="Times New Roman" w:eastAsia="Times New Roman" w:hAnsi="Times New Roman" w:cs="Times New Roman"/>
                <w:lang w:eastAsia="uk-UA"/>
              </w:rPr>
            </w:pPr>
          </w:p>
          <w:p w14:paraId="45FD49AD" w14:textId="77777777" w:rsidR="00F02BD8" w:rsidRPr="00DC08A6" w:rsidRDefault="00F02BD8" w:rsidP="00D83A8C">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27E7AF5" w14:textId="77777777" w:rsidR="00F02BD8" w:rsidRPr="00DC08A6" w:rsidRDefault="00F02BD8" w:rsidP="00F02BD8">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93FD2CE" w14:textId="77777777" w:rsidR="00F02BD8" w:rsidRPr="00DC08A6" w:rsidRDefault="00F02BD8" w:rsidP="00F02BD8">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508725D1" w14:textId="77777777" w:rsidR="00F02BD8" w:rsidRPr="00DC08A6" w:rsidRDefault="00F02BD8" w:rsidP="00F02BD8">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C29BDD" w14:textId="77777777" w:rsidR="00F02BD8" w:rsidRPr="00DC08A6" w:rsidRDefault="00F02BD8" w:rsidP="00F02BD8">
      <w:pPr>
        <w:spacing w:after="0" w:line="240" w:lineRule="auto"/>
        <w:rPr>
          <w:rFonts w:ascii="Times New Roman" w:eastAsia="Times New Roman" w:hAnsi="Times New Roman" w:cs="Times New Roman"/>
          <w:color w:val="000000"/>
          <w:lang w:eastAsia="uk-UA"/>
        </w:rPr>
      </w:pPr>
    </w:p>
    <w:p w14:paraId="23E25E6E" w14:textId="77777777" w:rsidR="00F02BD8" w:rsidRPr="00DC08A6" w:rsidRDefault="00F02BD8" w:rsidP="00F02BD8">
      <w:pPr>
        <w:spacing w:after="0" w:line="240" w:lineRule="auto"/>
        <w:rPr>
          <w:rFonts w:ascii="Times New Roman" w:eastAsia="Times New Roman" w:hAnsi="Times New Roman" w:cs="Times New Roman"/>
          <w:color w:val="000000"/>
          <w:lang w:eastAsia="uk-UA"/>
        </w:rPr>
      </w:pPr>
    </w:p>
    <w:p w14:paraId="3E4D603A" w14:textId="77777777" w:rsidR="00F02BD8" w:rsidRPr="00DC08A6" w:rsidRDefault="00F02BD8" w:rsidP="00F02BD8">
      <w:pPr>
        <w:spacing w:after="0" w:line="240" w:lineRule="auto"/>
        <w:rPr>
          <w:rFonts w:ascii="Times New Roman" w:eastAsia="Times New Roman" w:hAnsi="Times New Roman" w:cs="Times New Roman"/>
          <w:color w:val="000000"/>
          <w:lang w:eastAsia="uk-UA"/>
        </w:rPr>
      </w:pPr>
    </w:p>
    <w:p w14:paraId="397168BD" w14:textId="77777777" w:rsidR="00F02BD8" w:rsidRPr="00DC08A6" w:rsidRDefault="00F02BD8" w:rsidP="00F02BD8">
      <w:pPr>
        <w:spacing w:after="0" w:line="240" w:lineRule="auto"/>
        <w:rPr>
          <w:rFonts w:ascii="Times New Roman" w:eastAsia="Times New Roman" w:hAnsi="Times New Roman" w:cs="Times New Roman"/>
          <w:color w:val="000000"/>
          <w:lang w:eastAsia="uk-UA"/>
        </w:rPr>
      </w:pPr>
    </w:p>
    <w:p w14:paraId="4ECBE211" w14:textId="77777777" w:rsidR="00F02BD8" w:rsidRPr="00DC08A6" w:rsidRDefault="00F02BD8" w:rsidP="00F02BD8">
      <w:pPr>
        <w:spacing w:after="24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br/>
      </w:r>
      <w:r>
        <w:rPr>
          <w:rFonts w:ascii="Times New Roman" w:eastAsia="Times New Roman" w:hAnsi="Times New Roman" w:cs="Times New Roman"/>
          <w:lang w:eastAsia="uk-UA"/>
        </w:rPr>
        <w:br/>
      </w:r>
    </w:p>
    <w:p w14:paraId="7EAC83FC" w14:textId="77777777" w:rsidR="00F02BD8" w:rsidRDefault="00F02BD8" w:rsidP="00F02BD8">
      <w:pPr>
        <w:spacing w:after="240" w:line="240" w:lineRule="auto"/>
        <w:rPr>
          <w:rFonts w:ascii="Times New Roman" w:eastAsia="Times New Roman" w:hAnsi="Times New Roman" w:cs="Times New Roman"/>
          <w:lang w:eastAsia="uk-UA"/>
        </w:rPr>
      </w:pPr>
      <w:r w:rsidRPr="00DC08A6">
        <w:rPr>
          <w:rFonts w:ascii="Times New Roman" w:eastAsia="Times New Roman" w:hAnsi="Times New Roman" w:cs="Times New Roman"/>
          <w:lang w:eastAsia="uk-UA"/>
        </w:rPr>
        <w:br/>
      </w:r>
      <w:r w:rsidRPr="00DC08A6">
        <w:rPr>
          <w:rFonts w:ascii="Times New Roman" w:eastAsia="Times New Roman" w:hAnsi="Times New Roman" w:cs="Times New Roman"/>
          <w:lang w:eastAsia="uk-UA"/>
        </w:rPr>
        <w:br/>
      </w:r>
      <w:r w:rsidRPr="00DC08A6">
        <w:rPr>
          <w:rFonts w:ascii="Times New Roman" w:eastAsia="Times New Roman" w:hAnsi="Times New Roman" w:cs="Times New Roman"/>
          <w:lang w:eastAsia="uk-UA"/>
        </w:rPr>
        <w:br/>
      </w:r>
    </w:p>
    <w:p w14:paraId="3B504445" w14:textId="77777777" w:rsidR="00FF1779" w:rsidRDefault="00FF1779" w:rsidP="00AE7A95">
      <w:pPr>
        <w:spacing w:after="0" w:line="240" w:lineRule="auto"/>
        <w:rPr>
          <w:rFonts w:ascii="Times New Roman" w:eastAsia="Times New Roman" w:hAnsi="Times New Roman" w:cs="Times New Roman"/>
          <w:lang w:eastAsia="uk-UA"/>
        </w:rPr>
      </w:pPr>
    </w:p>
    <w:p w14:paraId="1157F04C" w14:textId="77777777" w:rsidR="00FF1779" w:rsidRDefault="00FF1779" w:rsidP="00AE7A95">
      <w:pPr>
        <w:spacing w:after="0" w:line="240" w:lineRule="auto"/>
        <w:rPr>
          <w:rFonts w:ascii="Times New Roman" w:eastAsia="Times New Roman" w:hAnsi="Times New Roman" w:cs="Times New Roman"/>
          <w:lang w:eastAsia="uk-UA"/>
        </w:rPr>
      </w:pPr>
    </w:p>
    <w:p w14:paraId="75AA564B" w14:textId="77777777" w:rsidR="00C874DC" w:rsidRPr="00F02BD8" w:rsidRDefault="00900FA0" w:rsidP="00C874DC">
      <w:pPr>
        <w:widowControl w:val="0"/>
        <w:spacing w:after="0" w:line="240" w:lineRule="auto"/>
        <w:jc w:val="right"/>
        <w:rPr>
          <w:rFonts w:ascii="Times New Roman" w:hAnsi="Times New Roman" w:cs="Times New Roman"/>
          <w:i/>
          <w:sz w:val="24"/>
          <w:szCs w:val="24"/>
        </w:rPr>
      </w:pPr>
      <w:r w:rsidRPr="00DC08A6">
        <w:rPr>
          <w:rFonts w:ascii="Times New Roman" w:eastAsia="Times New Roman" w:hAnsi="Times New Roman" w:cs="Times New Roman"/>
          <w:lang w:eastAsia="uk-UA"/>
        </w:rPr>
        <w:br/>
      </w:r>
      <w:r w:rsidR="00FF1779" w:rsidRPr="00F02BD8">
        <w:rPr>
          <w:rFonts w:ascii="Times New Roman" w:hAnsi="Times New Roman" w:cs="Times New Roman"/>
          <w:b/>
          <w:bCs/>
          <w:sz w:val="24"/>
          <w:szCs w:val="24"/>
          <w:lang w:eastAsia="ru-RU"/>
        </w:rPr>
        <w:t>Додаток № 3</w:t>
      </w:r>
      <w:r w:rsidR="00C874DC" w:rsidRPr="00F02BD8">
        <w:rPr>
          <w:rFonts w:ascii="Times New Roman" w:hAnsi="Times New Roman" w:cs="Times New Roman"/>
          <w:b/>
          <w:bCs/>
          <w:sz w:val="24"/>
          <w:szCs w:val="24"/>
          <w:lang w:eastAsia="ru-RU"/>
        </w:rPr>
        <w:t xml:space="preserve"> </w:t>
      </w:r>
      <w:r w:rsidR="00C874DC" w:rsidRPr="00F02BD8">
        <w:rPr>
          <w:rFonts w:ascii="Times New Roman" w:hAnsi="Times New Roman" w:cs="Times New Roman"/>
          <w:b/>
          <w:sz w:val="24"/>
          <w:szCs w:val="24"/>
        </w:rPr>
        <w:t>до Тендерної документації</w:t>
      </w:r>
    </w:p>
    <w:p w14:paraId="22BD6E6A" w14:textId="77777777" w:rsidR="00C874DC" w:rsidRPr="00F02BD8" w:rsidRDefault="00C874DC" w:rsidP="00C874DC">
      <w:pPr>
        <w:spacing w:after="0" w:line="240" w:lineRule="auto"/>
        <w:jc w:val="center"/>
        <w:rPr>
          <w:rFonts w:ascii="Times New Roman" w:hAnsi="Times New Roman" w:cs="Times New Roman"/>
          <w:b/>
          <w:sz w:val="24"/>
          <w:szCs w:val="24"/>
        </w:rPr>
      </w:pPr>
      <w:r w:rsidRPr="00F02BD8">
        <w:rPr>
          <w:rFonts w:ascii="Times New Roman" w:hAnsi="Times New Roman" w:cs="Times New Roman"/>
          <w:b/>
          <w:sz w:val="24"/>
          <w:szCs w:val="24"/>
        </w:rPr>
        <w:t>ТЕХНІЧНІ ВИМОГИ</w:t>
      </w:r>
    </w:p>
    <w:p w14:paraId="58419307" w14:textId="77777777" w:rsidR="00C874DC" w:rsidRPr="00F02BD8" w:rsidRDefault="00C874DC" w:rsidP="00C874DC">
      <w:pPr>
        <w:spacing w:after="0" w:line="240" w:lineRule="auto"/>
        <w:jc w:val="center"/>
        <w:rPr>
          <w:rFonts w:ascii="Times New Roman" w:hAnsi="Times New Roman" w:cs="Times New Roman"/>
          <w:b/>
          <w:sz w:val="24"/>
          <w:szCs w:val="24"/>
        </w:rPr>
      </w:pPr>
      <w:r w:rsidRPr="00F02BD8">
        <w:rPr>
          <w:rFonts w:ascii="Times New Roman" w:hAnsi="Times New Roman" w:cs="Times New Roman"/>
          <w:b/>
          <w:sz w:val="24"/>
          <w:szCs w:val="24"/>
        </w:rPr>
        <w:t>Технічні, якісні та кількісні характеристики предмета закупівлі</w:t>
      </w:r>
    </w:p>
    <w:p w14:paraId="66B2480F" w14:textId="77777777" w:rsidR="00C874DC" w:rsidRPr="00F02BD8" w:rsidRDefault="00C874DC" w:rsidP="00C874DC">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F02BD8">
        <w:rPr>
          <w:rFonts w:ascii="Times New Roman" w:hAnsi="Times New Roman" w:cs="Times New Roman"/>
          <w:b/>
          <w:sz w:val="24"/>
          <w:szCs w:val="24"/>
        </w:rPr>
        <w:t>II. Загальні вимоги до предмету закупівлі та умови поставки:</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19"/>
        <w:gridCol w:w="709"/>
        <w:gridCol w:w="583"/>
        <w:gridCol w:w="6714"/>
      </w:tblGrid>
      <w:tr w:rsidR="00C874DC" w:rsidRPr="00F02BD8" w14:paraId="3B44EBED" w14:textId="77777777" w:rsidTr="00C874DC">
        <w:trPr>
          <w:trHeight w:val="616"/>
          <w:jc w:val="center"/>
        </w:trPr>
        <w:tc>
          <w:tcPr>
            <w:tcW w:w="420" w:type="dxa"/>
            <w:tcBorders>
              <w:top w:val="single" w:sz="4" w:space="0" w:color="auto"/>
              <w:left w:val="single" w:sz="4" w:space="0" w:color="auto"/>
              <w:bottom w:val="single" w:sz="4" w:space="0" w:color="auto"/>
              <w:right w:val="single" w:sz="4" w:space="0" w:color="auto"/>
            </w:tcBorders>
            <w:shd w:val="clear" w:color="auto" w:fill="FFF2CC"/>
            <w:vAlign w:val="center"/>
          </w:tcPr>
          <w:p w14:paraId="60836374" w14:textId="77777777" w:rsidR="00C874DC" w:rsidRPr="00D83A8C" w:rsidRDefault="00C874DC" w:rsidP="00C874DC">
            <w:pPr>
              <w:spacing w:after="120" w:line="240" w:lineRule="auto"/>
              <w:ind w:left="-57" w:right="-57"/>
              <w:jc w:val="center"/>
              <w:rPr>
                <w:rFonts w:ascii="Times New Roman" w:hAnsi="Times New Roman" w:cs="Times New Roman"/>
                <w:sz w:val="24"/>
                <w:szCs w:val="24"/>
              </w:rPr>
            </w:pPr>
            <w:r w:rsidRPr="00D83A8C">
              <w:rPr>
                <w:rFonts w:ascii="Times New Roman" w:hAnsi="Times New Roman" w:cs="Times New Roman"/>
                <w:sz w:val="24"/>
                <w:szCs w:val="24"/>
              </w:rPr>
              <w:t>№ п/п</w:t>
            </w:r>
          </w:p>
        </w:tc>
        <w:tc>
          <w:tcPr>
            <w:tcW w:w="1319" w:type="dxa"/>
            <w:tcBorders>
              <w:top w:val="single" w:sz="4" w:space="0" w:color="auto"/>
              <w:left w:val="single" w:sz="4" w:space="0" w:color="auto"/>
              <w:bottom w:val="single" w:sz="4" w:space="0" w:color="auto"/>
              <w:right w:val="single" w:sz="4" w:space="0" w:color="auto"/>
            </w:tcBorders>
            <w:shd w:val="clear" w:color="auto" w:fill="FFF2CC"/>
            <w:vAlign w:val="center"/>
          </w:tcPr>
          <w:p w14:paraId="2B8B4A95" w14:textId="77777777" w:rsidR="00C874DC" w:rsidRPr="00D83A8C" w:rsidRDefault="00C874DC" w:rsidP="00C874DC">
            <w:pPr>
              <w:spacing w:after="120" w:line="240" w:lineRule="auto"/>
              <w:jc w:val="center"/>
              <w:rPr>
                <w:rFonts w:ascii="Times New Roman" w:hAnsi="Times New Roman" w:cs="Times New Roman"/>
                <w:b/>
                <w:sz w:val="24"/>
                <w:szCs w:val="24"/>
              </w:rPr>
            </w:pPr>
            <w:r w:rsidRPr="00D83A8C">
              <w:rPr>
                <w:rFonts w:ascii="Times New Roman" w:hAnsi="Times New Roman" w:cs="Times New Roman"/>
                <w:b/>
                <w:sz w:val="24"/>
                <w:szCs w:val="24"/>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tcPr>
          <w:p w14:paraId="19B9101F" w14:textId="77777777" w:rsidR="00C874DC" w:rsidRPr="00D83A8C" w:rsidRDefault="00C874DC" w:rsidP="00C874DC">
            <w:pPr>
              <w:spacing w:after="120" w:line="240" w:lineRule="auto"/>
              <w:jc w:val="center"/>
              <w:rPr>
                <w:rFonts w:ascii="Times New Roman" w:hAnsi="Times New Roman" w:cs="Times New Roman"/>
                <w:b/>
                <w:sz w:val="24"/>
                <w:szCs w:val="24"/>
              </w:rPr>
            </w:pPr>
            <w:r w:rsidRPr="00D83A8C">
              <w:rPr>
                <w:rFonts w:ascii="Times New Roman" w:hAnsi="Times New Roman" w:cs="Times New Roman"/>
                <w:b/>
                <w:sz w:val="24"/>
                <w:szCs w:val="24"/>
              </w:rPr>
              <w:t xml:space="preserve">Од. </w:t>
            </w:r>
            <w:proofErr w:type="spellStart"/>
            <w:r w:rsidRPr="00D83A8C">
              <w:rPr>
                <w:rFonts w:ascii="Times New Roman" w:hAnsi="Times New Roman" w:cs="Times New Roman"/>
                <w:b/>
                <w:sz w:val="24"/>
                <w:szCs w:val="24"/>
              </w:rPr>
              <w:t>вим</w:t>
            </w:r>
            <w:proofErr w:type="spellEnd"/>
            <w:r w:rsidRPr="00D83A8C">
              <w:rPr>
                <w:rFonts w:ascii="Times New Roman" w:hAnsi="Times New Roman" w:cs="Times New Roman"/>
                <w:b/>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2CC"/>
            <w:vAlign w:val="center"/>
          </w:tcPr>
          <w:p w14:paraId="6BAC2E81" w14:textId="77777777" w:rsidR="00C874DC" w:rsidRPr="00D83A8C" w:rsidRDefault="00C874DC" w:rsidP="00C874DC">
            <w:pPr>
              <w:spacing w:after="120" w:line="240" w:lineRule="auto"/>
              <w:ind w:left="-57" w:right="-57"/>
              <w:jc w:val="center"/>
              <w:rPr>
                <w:rFonts w:ascii="Times New Roman" w:hAnsi="Times New Roman" w:cs="Times New Roman"/>
                <w:b/>
                <w:sz w:val="24"/>
                <w:szCs w:val="24"/>
              </w:rPr>
            </w:pPr>
            <w:r w:rsidRPr="00D83A8C">
              <w:rPr>
                <w:rFonts w:ascii="Times New Roman" w:hAnsi="Times New Roman" w:cs="Times New Roman"/>
                <w:b/>
                <w:sz w:val="24"/>
                <w:szCs w:val="24"/>
              </w:rPr>
              <w:t>Кіл-</w:t>
            </w:r>
            <w:proofErr w:type="spellStart"/>
            <w:r w:rsidRPr="00D83A8C">
              <w:rPr>
                <w:rFonts w:ascii="Times New Roman" w:hAnsi="Times New Roman" w:cs="Times New Roman"/>
                <w:b/>
                <w:sz w:val="24"/>
                <w:szCs w:val="24"/>
              </w:rPr>
              <w:t>ть</w:t>
            </w:r>
            <w:proofErr w:type="spellEnd"/>
          </w:p>
        </w:tc>
        <w:tc>
          <w:tcPr>
            <w:tcW w:w="6714" w:type="dxa"/>
            <w:tcBorders>
              <w:top w:val="single" w:sz="4" w:space="0" w:color="auto"/>
              <w:left w:val="single" w:sz="4" w:space="0" w:color="auto"/>
              <w:bottom w:val="single" w:sz="4" w:space="0" w:color="auto"/>
              <w:right w:val="single" w:sz="4" w:space="0" w:color="auto"/>
            </w:tcBorders>
            <w:shd w:val="clear" w:color="auto" w:fill="FFF2CC"/>
            <w:vAlign w:val="center"/>
          </w:tcPr>
          <w:p w14:paraId="47810260" w14:textId="77777777" w:rsidR="00C874DC" w:rsidRPr="00D83A8C" w:rsidRDefault="00C874DC" w:rsidP="00C874DC">
            <w:pPr>
              <w:spacing w:after="120" w:line="240" w:lineRule="auto"/>
              <w:jc w:val="center"/>
              <w:rPr>
                <w:rFonts w:ascii="Times New Roman" w:hAnsi="Times New Roman" w:cs="Times New Roman"/>
                <w:b/>
                <w:sz w:val="24"/>
                <w:szCs w:val="24"/>
              </w:rPr>
            </w:pPr>
            <w:r w:rsidRPr="00D83A8C">
              <w:rPr>
                <w:rFonts w:ascii="Times New Roman" w:hAnsi="Times New Roman" w:cs="Times New Roman"/>
                <w:b/>
                <w:sz w:val="24"/>
                <w:szCs w:val="24"/>
              </w:rPr>
              <w:t>Вимоги до предмета закупівлі</w:t>
            </w:r>
          </w:p>
        </w:tc>
      </w:tr>
      <w:tr w:rsidR="00C874DC" w:rsidRPr="00F02BD8" w14:paraId="2B4862EB" w14:textId="77777777" w:rsidTr="00C874DC">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5E1BAEC6" w14:textId="77777777" w:rsidR="00C874DC" w:rsidRPr="00F02BD8" w:rsidRDefault="00C874DC" w:rsidP="00C874DC">
            <w:pPr>
              <w:spacing w:after="120" w:line="240" w:lineRule="auto"/>
              <w:jc w:val="both"/>
              <w:rPr>
                <w:rFonts w:ascii="Times New Roman" w:hAnsi="Times New Roman" w:cs="Times New Roman"/>
                <w:sz w:val="24"/>
                <w:szCs w:val="24"/>
              </w:rPr>
            </w:pPr>
            <w:r w:rsidRPr="00F02BD8">
              <w:rPr>
                <w:rFonts w:ascii="Times New Roman" w:hAnsi="Times New Roman" w:cs="Times New Roman"/>
                <w:sz w:val="24"/>
                <w:szCs w:val="24"/>
              </w:rPr>
              <w:t>1</w:t>
            </w:r>
          </w:p>
        </w:tc>
        <w:tc>
          <w:tcPr>
            <w:tcW w:w="1319" w:type="dxa"/>
            <w:tcBorders>
              <w:top w:val="single" w:sz="4" w:space="0" w:color="auto"/>
              <w:left w:val="single" w:sz="4" w:space="0" w:color="auto"/>
              <w:bottom w:val="single" w:sz="4" w:space="0" w:color="auto"/>
              <w:right w:val="single" w:sz="4" w:space="0" w:color="auto"/>
            </w:tcBorders>
            <w:vAlign w:val="center"/>
          </w:tcPr>
          <w:p w14:paraId="670CCD4D" w14:textId="77777777" w:rsidR="00C874DC" w:rsidRPr="00F02BD8" w:rsidRDefault="00C874DC" w:rsidP="00C874DC">
            <w:pPr>
              <w:spacing w:after="120" w:line="240" w:lineRule="auto"/>
              <w:rPr>
                <w:rFonts w:ascii="Times New Roman" w:hAnsi="Times New Roman" w:cs="Times New Roman"/>
                <w:sz w:val="24"/>
                <w:szCs w:val="24"/>
              </w:rPr>
            </w:pPr>
            <w:r w:rsidRPr="00F02BD8">
              <w:rPr>
                <w:rFonts w:ascii="Times New Roman" w:hAnsi="Times New Roman" w:cs="Times New Roman"/>
                <w:sz w:val="24"/>
                <w:szCs w:val="24"/>
              </w:rPr>
              <w:t>Філе куряче</w:t>
            </w:r>
          </w:p>
        </w:tc>
        <w:tc>
          <w:tcPr>
            <w:tcW w:w="709" w:type="dxa"/>
            <w:tcBorders>
              <w:top w:val="single" w:sz="4" w:space="0" w:color="auto"/>
              <w:left w:val="single" w:sz="4" w:space="0" w:color="auto"/>
              <w:bottom w:val="single" w:sz="4" w:space="0" w:color="auto"/>
              <w:right w:val="single" w:sz="4" w:space="0" w:color="auto"/>
            </w:tcBorders>
            <w:vAlign w:val="center"/>
          </w:tcPr>
          <w:p w14:paraId="712CE7F9" w14:textId="77777777" w:rsidR="00C874DC" w:rsidRPr="00F02BD8" w:rsidRDefault="00C874DC" w:rsidP="00C874DC">
            <w:pPr>
              <w:spacing w:after="120" w:line="240" w:lineRule="auto"/>
              <w:jc w:val="both"/>
              <w:rPr>
                <w:rFonts w:ascii="Times New Roman" w:hAnsi="Times New Roman" w:cs="Times New Roman"/>
                <w:sz w:val="24"/>
                <w:szCs w:val="24"/>
              </w:rPr>
            </w:pPr>
            <w:r w:rsidRPr="00F02BD8">
              <w:rPr>
                <w:rFonts w:ascii="Times New Roman" w:hAnsi="Times New Roman" w:cs="Times New Roman"/>
                <w:sz w:val="24"/>
                <w:szCs w:val="24"/>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62CC35F7" w14:textId="710F232B" w:rsidR="00C874DC" w:rsidRPr="001815FA" w:rsidRDefault="00ED6A8C" w:rsidP="00C874DC">
            <w:pPr>
              <w:spacing w:after="120" w:line="240" w:lineRule="auto"/>
              <w:ind w:left="-57" w:right="-57"/>
              <w:jc w:val="center"/>
              <w:rPr>
                <w:rFonts w:ascii="Times New Roman" w:hAnsi="Times New Roman" w:cs="Times New Roman"/>
                <w:sz w:val="24"/>
                <w:szCs w:val="24"/>
              </w:rPr>
            </w:pPr>
            <w:r w:rsidRPr="001815FA">
              <w:rPr>
                <w:rFonts w:ascii="Times New Roman" w:hAnsi="Times New Roman" w:cs="Times New Roman"/>
                <w:sz w:val="24"/>
                <w:szCs w:val="24"/>
              </w:rPr>
              <w:t>850</w:t>
            </w:r>
          </w:p>
        </w:tc>
        <w:tc>
          <w:tcPr>
            <w:tcW w:w="6714" w:type="dxa"/>
            <w:tcBorders>
              <w:top w:val="single" w:sz="4" w:space="0" w:color="auto"/>
              <w:left w:val="single" w:sz="4" w:space="0" w:color="auto"/>
              <w:bottom w:val="single" w:sz="4" w:space="0" w:color="auto"/>
              <w:right w:val="single" w:sz="4" w:space="0" w:color="auto"/>
            </w:tcBorders>
          </w:tcPr>
          <w:p w14:paraId="4F3F1DF8" w14:textId="77777777" w:rsidR="00C874DC" w:rsidRPr="00F02BD8" w:rsidRDefault="00C874DC" w:rsidP="00C874DC">
            <w:pPr>
              <w:pStyle w:val="a3"/>
              <w:spacing w:before="0" w:beforeAutospacing="0" w:after="60" w:afterAutospacing="0"/>
              <w:jc w:val="both"/>
            </w:pPr>
            <w:r w:rsidRPr="00F02BD8">
              <w:t xml:space="preserve">Філе куряче має відповідати ДСТУ 3143-2013 та/або іншим </w:t>
            </w:r>
            <w:proofErr w:type="spellStart"/>
            <w:r w:rsidRPr="00F02BD8">
              <w:t>ГОСТам</w:t>
            </w:r>
            <w:proofErr w:type="spellEnd"/>
            <w:r w:rsidRPr="00F02BD8">
              <w:t>, ДСТУ, ТУ і підтверджуватися сертифікатами якості або декларацією виробника.</w:t>
            </w:r>
          </w:p>
          <w:p w14:paraId="436D99BF" w14:textId="77777777" w:rsidR="00C874DC" w:rsidRPr="00F02BD8" w:rsidRDefault="00C874DC" w:rsidP="00C874DC">
            <w:pPr>
              <w:pStyle w:val="a3"/>
              <w:spacing w:before="0" w:beforeAutospacing="0" w:after="60" w:afterAutospacing="0"/>
              <w:jc w:val="both"/>
            </w:pPr>
            <w:r w:rsidRPr="00F02BD8">
              <w:t>Охолоджене з температурою в товщині м’якоті не більше 4°С не менше 0°С.</w:t>
            </w:r>
          </w:p>
          <w:p w14:paraId="5EB00861" w14:textId="77777777" w:rsidR="00C874DC" w:rsidRPr="00F02BD8" w:rsidRDefault="00C874DC" w:rsidP="00C874DC">
            <w:pPr>
              <w:pStyle w:val="a3"/>
              <w:spacing w:before="0" w:beforeAutospacing="0" w:after="60" w:afterAutospacing="0"/>
              <w:jc w:val="both"/>
            </w:pPr>
            <w:r w:rsidRPr="00F02BD8">
              <w:t xml:space="preserve">Поверхня має бути без колодочок і волосків, без слизу, суха. Колір блідо-рожевий. М’язова тканина щільна, пружна, при надавлюванні пальцем ямка, що утворюється, швидко вирівнюється. Запах специфічний, властивий свіжому м’ясу відповідного виду птиці. Допускаються незначні опіки. Тушки не повинні мати згустків крові і ділянок, в які просочилася жовч. Філе натуральне без шкіри і поверхневої плівки, сухожилки перерізані в двох-трьох місцях. </w:t>
            </w:r>
          </w:p>
          <w:p w14:paraId="223E62D5" w14:textId="77777777" w:rsidR="00C874DC" w:rsidRPr="00F02BD8" w:rsidRDefault="00C874DC" w:rsidP="00C874DC">
            <w:pPr>
              <w:pStyle w:val="a3"/>
              <w:spacing w:before="0" w:beforeAutospacing="0" w:after="60" w:afterAutospacing="0"/>
              <w:jc w:val="both"/>
            </w:pPr>
            <w:r w:rsidRPr="00F02BD8">
              <w:t>Тара має бути чиста, суха, бе</w:t>
            </w:r>
            <w:r w:rsidR="004C4538" w:rsidRPr="00F02BD8">
              <w:t>з плісняви і стороннього запаху</w:t>
            </w:r>
            <w:r w:rsidRPr="00F02BD8">
              <w:t xml:space="preserve">. Ящики мають бути з середини вистелені пергаментом, згідно з ГОСТ 1341, </w:t>
            </w:r>
            <w:proofErr w:type="spellStart"/>
            <w:r w:rsidRPr="00F02BD8">
              <w:t>підпергаментом</w:t>
            </w:r>
            <w:proofErr w:type="spellEnd"/>
            <w:r w:rsidRPr="00F02BD8">
              <w:t xml:space="preserve"> – згідно з ГОСТ 1760, або целюлозною плівкою – згідно з ГОСТ 7730.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14:paraId="4E6246F1" w14:textId="77777777" w:rsidR="00C874DC" w:rsidRPr="00F02BD8" w:rsidRDefault="00C874DC" w:rsidP="00C874DC">
            <w:pPr>
              <w:pStyle w:val="a3"/>
              <w:jc w:val="both"/>
            </w:pPr>
            <w:r w:rsidRPr="00F02BD8">
              <w:t>Українського виробництва.</w:t>
            </w:r>
          </w:p>
        </w:tc>
      </w:tr>
      <w:tr w:rsidR="004C4538" w:rsidRPr="00F02BD8" w14:paraId="7DF52B04" w14:textId="77777777" w:rsidTr="00C874DC">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1307A345" w14:textId="77777777" w:rsidR="004C4538" w:rsidRPr="00F02BD8" w:rsidRDefault="004C4538" w:rsidP="00C874DC">
            <w:pPr>
              <w:spacing w:after="120" w:line="240" w:lineRule="auto"/>
              <w:jc w:val="both"/>
              <w:rPr>
                <w:rFonts w:ascii="Times New Roman" w:hAnsi="Times New Roman" w:cs="Times New Roman"/>
                <w:sz w:val="24"/>
                <w:szCs w:val="24"/>
              </w:rPr>
            </w:pPr>
            <w:r w:rsidRPr="00F02BD8">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vAlign w:val="center"/>
          </w:tcPr>
          <w:p w14:paraId="270F5600" w14:textId="77777777" w:rsidR="004C4538" w:rsidRPr="00F02BD8" w:rsidRDefault="004C4538" w:rsidP="00C874DC">
            <w:pPr>
              <w:spacing w:after="120" w:line="240" w:lineRule="auto"/>
              <w:rPr>
                <w:rFonts w:ascii="Times New Roman" w:hAnsi="Times New Roman" w:cs="Times New Roman"/>
                <w:sz w:val="24"/>
                <w:szCs w:val="24"/>
              </w:rPr>
            </w:pPr>
            <w:proofErr w:type="spellStart"/>
            <w:r w:rsidRPr="00F02BD8">
              <w:rPr>
                <w:rFonts w:ascii="Times New Roman" w:hAnsi="Times New Roman" w:cs="Times New Roman"/>
                <w:color w:val="000000"/>
                <w:sz w:val="24"/>
                <w:szCs w:val="24"/>
              </w:rPr>
              <w:t>Бедро</w:t>
            </w:r>
            <w:proofErr w:type="spellEnd"/>
            <w:r w:rsidRPr="00F02BD8">
              <w:rPr>
                <w:rFonts w:ascii="Times New Roman" w:hAnsi="Times New Roman" w:cs="Times New Roman"/>
                <w:color w:val="000000"/>
                <w:sz w:val="24"/>
                <w:szCs w:val="24"/>
              </w:rPr>
              <w:t xml:space="preserve"> </w:t>
            </w:r>
            <w:r w:rsidRPr="00F02BD8">
              <w:rPr>
                <w:rFonts w:ascii="Times New Roman" w:hAnsi="Times New Roman" w:cs="Times New Roman"/>
                <w:sz w:val="24"/>
                <w:szCs w:val="24"/>
              </w:rPr>
              <w:t>куряче</w:t>
            </w:r>
          </w:p>
        </w:tc>
        <w:tc>
          <w:tcPr>
            <w:tcW w:w="709" w:type="dxa"/>
            <w:tcBorders>
              <w:top w:val="single" w:sz="4" w:space="0" w:color="auto"/>
              <w:left w:val="single" w:sz="4" w:space="0" w:color="auto"/>
              <w:bottom w:val="single" w:sz="4" w:space="0" w:color="auto"/>
              <w:right w:val="single" w:sz="4" w:space="0" w:color="auto"/>
            </w:tcBorders>
            <w:vAlign w:val="center"/>
          </w:tcPr>
          <w:p w14:paraId="1262FFDD" w14:textId="77777777" w:rsidR="004C4538" w:rsidRPr="00F02BD8" w:rsidRDefault="00504CBE" w:rsidP="00C874DC">
            <w:pPr>
              <w:spacing w:after="120" w:line="240" w:lineRule="auto"/>
              <w:jc w:val="both"/>
              <w:rPr>
                <w:rFonts w:ascii="Times New Roman" w:hAnsi="Times New Roman" w:cs="Times New Roman"/>
                <w:sz w:val="24"/>
                <w:szCs w:val="24"/>
              </w:rPr>
            </w:pPr>
            <w:r w:rsidRPr="00F02BD8">
              <w:rPr>
                <w:rFonts w:ascii="Times New Roman" w:hAnsi="Times New Roman" w:cs="Times New Roman"/>
                <w:sz w:val="24"/>
                <w:szCs w:val="24"/>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7AFE8E29" w14:textId="2D91EE0D" w:rsidR="004C4538" w:rsidRPr="001815FA" w:rsidRDefault="008815ED" w:rsidP="00C874DC">
            <w:pPr>
              <w:spacing w:after="120" w:line="240" w:lineRule="auto"/>
              <w:ind w:left="-57" w:right="-57"/>
              <w:jc w:val="center"/>
              <w:rPr>
                <w:rFonts w:ascii="Times New Roman" w:hAnsi="Times New Roman" w:cs="Times New Roman"/>
                <w:sz w:val="24"/>
                <w:szCs w:val="24"/>
              </w:rPr>
            </w:pPr>
            <w:r w:rsidRPr="001815FA">
              <w:rPr>
                <w:rFonts w:ascii="Times New Roman" w:hAnsi="Times New Roman" w:cs="Times New Roman"/>
                <w:sz w:val="24"/>
                <w:szCs w:val="24"/>
              </w:rPr>
              <w:t>460</w:t>
            </w:r>
          </w:p>
        </w:tc>
        <w:tc>
          <w:tcPr>
            <w:tcW w:w="6714" w:type="dxa"/>
            <w:tcBorders>
              <w:top w:val="single" w:sz="4" w:space="0" w:color="auto"/>
              <w:left w:val="single" w:sz="4" w:space="0" w:color="auto"/>
              <w:bottom w:val="single" w:sz="4" w:space="0" w:color="auto"/>
              <w:right w:val="single" w:sz="4" w:space="0" w:color="auto"/>
            </w:tcBorders>
          </w:tcPr>
          <w:p w14:paraId="12A0A2AC" w14:textId="77777777" w:rsidR="004C4538" w:rsidRPr="00F02BD8" w:rsidRDefault="004C4538" w:rsidP="004C4538">
            <w:pPr>
              <w:pStyle w:val="a3"/>
              <w:spacing w:before="0" w:beforeAutospacing="0" w:after="60" w:afterAutospacing="0"/>
              <w:jc w:val="both"/>
            </w:pPr>
            <w:proofErr w:type="spellStart"/>
            <w:r w:rsidRPr="00F02BD8">
              <w:rPr>
                <w:color w:val="000000"/>
              </w:rPr>
              <w:t>Бедро</w:t>
            </w:r>
            <w:proofErr w:type="spellEnd"/>
            <w:r w:rsidRPr="00F02BD8">
              <w:rPr>
                <w:color w:val="000000"/>
              </w:rPr>
              <w:t xml:space="preserve"> </w:t>
            </w:r>
            <w:r w:rsidRPr="00F02BD8">
              <w:t xml:space="preserve">куряче має відповідати ДСТУ 3143-2013 та/або іншим </w:t>
            </w:r>
            <w:proofErr w:type="spellStart"/>
            <w:r w:rsidRPr="00F02BD8">
              <w:t>ГОСТам</w:t>
            </w:r>
            <w:proofErr w:type="spellEnd"/>
            <w:r w:rsidRPr="00F02BD8">
              <w:t>, ДСТУ, ТУ і підтверджуватися сертифікатами якості або декларацією виробника.</w:t>
            </w:r>
          </w:p>
          <w:p w14:paraId="378D69FD" w14:textId="77777777" w:rsidR="004C4538" w:rsidRPr="00F02BD8" w:rsidRDefault="004C4538" w:rsidP="004C4538">
            <w:pPr>
              <w:pStyle w:val="a3"/>
              <w:spacing w:before="0" w:beforeAutospacing="0" w:after="60" w:afterAutospacing="0"/>
              <w:jc w:val="both"/>
            </w:pPr>
            <w:r w:rsidRPr="00F02BD8">
              <w:t>Охолоджене з температурою в товщині м’якоті не більше 4°С не менше 0°С.</w:t>
            </w:r>
          </w:p>
          <w:p w14:paraId="4727F004" w14:textId="77777777" w:rsidR="004C4538" w:rsidRPr="00F02BD8" w:rsidRDefault="004C4538" w:rsidP="004C4538">
            <w:pPr>
              <w:pStyle w:val="a3"/>
              <w:spacing w:before="0" w:beforeAutospacing="0" w:after="60" w:afterAutospacing="0"/>
              <w:jc w:val="both"/>
            </w:pPr>
            <w:r w:rsidRPr="00F02BD8">
              <w:t xml:space="preserve">Поверхня має бути без колодочок і волосків, без слизу, суха. Колір блідо-рожевий. Запах специфічний, властивий свіжому м’ясу відповідного виду птиці. Тара має бути чиста, суха, без плісняви і стороннього запаху. Ящики мають бути з середини вистелені пергаментом, згідно з ГОСТ 1341, </w:t>
            </w:r>
            <w:proofErr w:type="spellStart"/>
            <w:r w:rsidRPr="00F02BD8">
              <w:t>підпергаментом</w:t>
            </w:r>
            <w:proofErr w:type="spellEnd"/>
            <w:r w:rsidRPr="00F02BD8">
              <w:t xml:space="preserve"> – згідно з ГОСТ 1760, або целюлозною плівкою – згідно з ГОСТ 7730.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14:paraId="622FB2E0" w14:textId="77777777" w:rsidR="004C4538" w:rsidRPr="00F02BD8" w:rsidRDefault="004C4538" w:rsidP="004C4538">
            <w:pPr>
              <w:pStyle w:val="a3"/>
              <w:spacing w:before="0" w:beforeAutospacing="0" w:after="60" w:afterAutospacing="0"/>
              <w:jc w:val="both"/>
            </w:pPr>
            <w:r w:rsidRPr="00F02BD8">
              <w:t>Українського виробництва.</w:t>
            </w:r>
          </w:p>
          <w:p w14:paraId="5AEE2B04" w14:textId="77777777" w:rsidR="004C4538" w:rsidRPr="00F02BD8" w:rsidRDefault="004C4538" w:rsidP="004C4538">
            <w:pPr>
              <w:pStyle w:val="a3"/>
              <w:spacing w:before="0" w:beforeAutospacing="0" w:after="60" w:afterAutospacing="0"/>
              <w:jc w:val="both"/>
            </w:pPr>
          </w:p>
        </w:tc>
      </w:tr>
      <w:tr w:rsidR="00C874DC" w:rsidRPr="00F02BD8" w14:paraId="303FE5FF" w14:textId="77777777" w:rsidTr="00C874DC">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41802E3E" w14:textId="77777777" w:rsidR="00C874DC" w:rsidRPr="00F02BD8" w:rsidRDefault="00C874DC" w:rsidP="00C874DC">
            <w:pPr>
              <w:spacing w:after="120" w:line="240" w:lineRule="auto"/>
              <w:jc w:val="both"/>
              <w:rPr>
                <w:rFonts w:ascii="Times New Roman" w:hAnsi="Times New Roman" w:cs="Times New Roman"/>
                <w:sz w:val="24"/>
                <w:szCs w:val="24"/>
              </w:rPr>
            </w:pPr>
            <w:r w:rsidRPr="00F02BD8">
              <w:rPr>
                <w:rFonts w:ascii="Times New Roman" w:hAnsi="Times New Roman" w:cs="Times New Roman"/>
                <w:sz w:val="24"/>
                <w:szCs w:val="24"/>
              </w:rPr>
              <w:t>2</w:t>
            </w:r>
          </w:p>
        </w:tc>
        <w:tc>
          <w:tcPr>
            <w:tcW w:w="1319" w:type="dxa"/>
            <w:tcBorders>
              <w:top w:val="single" w:sz="4" w:space="0" w:color="auto"/>
              <w:left w:val="single" w:sz="4" w:space="0" w:color="auto"/>
              <w:bottom w:val="single" w:sz="4" w:space="0" w:color="auto"/>
              <w:right w:val="single" w:sz="4" w:space="0" w:color="auto"/>
            </w:tcBorders>
            <w:vAlign w:val="center"/>
          </w:tcPr>
          <w:p w14:paraId="6D7AC8AD" w14:textId="77777777" w:rsidR="00C874DC" w:rsidRPr="00F02BD8" w:rsidRDefault="00C874DC" w:rsidP="00C874DC">
            <w:pPr>
              <w:spacing w:after="120" w:line="240" w:lineRule="auto"/>
              <w:rPr>
                <w:rFonts w:ascii="Times New Roman" w:hAnsi="Times New Roman" w:cs="Times New Roman"/>
                <w:sz w:val="24"/>
                <w:szCs w:val="24"/>
              </w:rPr>
            </w:pPr>
            <w:r w:rsidRPr="00F02BD8">
              <w:rPr>
                <w:rFonts w:ascii="Times New Roman" w:hAnsi="Times New Roman" w:cs="Times New Roman"/>
                <w:sz w:val="24"/>
                <w:szCs w:val="24"/>
              </w:rPr>
              <w:t xml:space="preserve">Свинина </w:t>
            </w:r>
          </w:p>
        </w:tc>
        <w:tc>
          <w:tcPr>
            <w:tcW w:w="709" w:type="dxa"/>
            <w:tcBorders>
              <w:top w:val="single" w:sz="4" w:space="0" w:color="auto"/>
              <w:left w:val="single" w:sz="4" w:space="0" w:color="auto"/>
              <w:bottom w:val="single" w:sz="4" w:space="0" w:color="auto"/>
              <w:right w:val="single" w:sz="4" w:space="0" w:color="auto"/>
            </w:tcBorders>
            <w:vAlign w:val="center"/>
          </w:tcPr>
          <w:p w14:paraId="1A7191FB" w14:textId="77777777" w:rsidR="00C874DC" w:rsidRPr="00F02BD8" w:rsidRDefault="00C874DC" w:rsidP="00C874DC">
            <w:pPr>
              <w:spacing w:after="120" w:line="240" w:lineRule="auto"/>
              <w:jc w:val="both"/>
              <w:rPr>
                <w:rFonts w:ascii="Times New Roman" w:hAnsi="Times New Roman" w:cs="Times New Roman"/>
                <w:sz w:val="24"/>
                <w:szCs w:val="24"/>
              </w:rPr>
            </w:pPr>
            <w:r w:rsidRPr="00F02BD8">
              <w:rPr>
                <w:rFonts w:ascii="Times New Roman" w:hAnsi="Times New Roman" w:cs="Times New Roman"/>
                <w:sz w:val="24"/>
                <w:szCs w:val="24"/>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11FA0ADA" w14:textId="24721D6F" w:rsidR="00C874DC" w:rsidRPr="001815FA" w:rsidRDefault="00ED6A8C" w:rsidP="00C874DC">
            <w:pPr>
              <w:spacing w:after="120" w:line="240" w:lineRule="auto"/>
              <w:ind w:left="-57" w:right="-57"/>
              <w:jc w:val="center"/>
              <w:rPr>
                <w:rFonts w:ascii="Times New Roman" w:hAnsi="Times New Roman" w:cs="Times New Roman"/>
                <w:sz w:val="24"/>
                <w:szCs w:val="24"/>
              </w:rPr>
            </w:pPr>
            <w:r w:rsidRPr="001815FA">
              <w:rPr>
                <w:rFonts w:ascii="Times New Roman" w:hAnsi="Times New Roman" w:cs="Times New Roman"/>
                <w:sz w:val="24"/>
                <w:szCs w:val="24"/>
              </w:rPr>
              <w:t>700</w:t>
            </w:r>
          </w:p>
        </w:tc>
        <w:tc>
          <w:tcPr>
            <w:tcW w:w="6714" w:type="dxa"/>
            <w:tcBorders>
              <w:top w:val="single" w:sz="4" w:space="0" w:color="auto"/>
              <w:left w:val="single" w:sz="4" w:space="0" w:color="auto"/>
              <w:bottom w:val="single" w:sz="4" w:space="0" w:color="auto"/>
              <w:right w:val="single" w:sz="4" w:space="0" w:color="auto"/>
            </w:tcBorders>
          </w:tcPr>
          <w:p w14:paraId="407EF74E" w14:textId="77777777" w:rsidR="00C874DC" w:rsidRPr="00F02BD8" w:rsidRDefault="00C874DC" w:rsidP="00C874DC">
            <w:pPr>
              <w:pStyle w:val="a3"/>
              <w:jc w:val="both"/>
              <w:rPr>
                <w:b/>
              </w:rPr>
            </w:pPr>
            <w:r w:rsidRPr="00F02BD8">
              <w:rPr>
                <w:lang w:val="ru-RU"/>
              </w:rPr>
              <w:t xml:space="preserve">Мясо </w:t>
            </w:r>
            <w:proofErr w:type="spellStart"/>
            <w:r w:rsidRPr="00F02BD8">
              <w:rPr>
                <w:lang w:val="ru-RU"/>
              </w:rPr>
              <w:t>свинини</w:t>
            </w:r>
            <w:proofErr w:type="spellEnd"/>
            <w:r w:rsidRPr="00F02BD8">
              <w:rPr>
                <w:lang w:val="ru-RU"/>
              </w:rPr>
              <w:t xml:space="preserve"> – </w:t>
            </w:r>
            <w:r w:rsidRPr="00F02BD8">
              <w:rPr>
                <w:b/>
              </w:rPr>
              <w:t xml:space="preserve">нежирне, </w:t>
            </w:r>
            <w:r w:rsidRPr="00F02BD8">
              <w:rPr>
                <w:shd w:val="clear" w:color="auto" w:fill="FFFFFF"/>
              </w:rPr>
              <w:t xml:space="preserve">охолоджене відповідне до діючих </w:t>
            </w:r>
            <w:proofErr w:type="gramStart"/>
            <w:r w:rsidRPr="00F02BD8">
              <w:rPr>
                <w:shd w:val="clear" w:color="auto" w:fill="FFFFFF"/>
              </w:rPr>
              <w:t>ДСТУ,ТУ</w:t>
            </w:r>
            <w:proofErr w:type="gramEnd"/>
            <w:r w:rsidR="004C4538" w:rsidRPr="00F02BD8">
              <w:rPr>
                <w:b/>
              </w:rPr>
              <w:t xml:space="preserve"> </w:t>
            </w:r>
            <w:r w:rsidRPr="00F02BD8">
              <w:t xml:space="preserve"> з  температурою в товщині м’якоті не більше 5 °С не менше 0</w:t>
            </w:r>
            <w:r w:rsidRPr="00F02BD8">
              <w:rPr>
                <w:vertAlign w:val="superscript"/>
              </w:rPr>
              <w:t>0</w:t>
            </w:r>
            <w:r w:rsidRPr="00F02BD8">
              <w:t>С, та бути одержано від забою здорової тварини.</w:t>
            </w:r>
          </w:p>
          <w:p w14:paraId="61E24852" w14:textId="77777777" w:rsidR="004C4538" w:rsidRPr="00F02BD8" w:rsidRDefault="00C874DC" w:rsidP="00C874DC">
            <w:pPr>
              <w:pStyle w:val="a3"/>
              <w:jc w:val="both"/>
            </w:pPr>
            <w:r w:rsidRPr="00F02BD8">
              <w:lastRenderedPageBreak/>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r w:rsidR="004C4538" w:rsidRPr="00F02BD8">
              <w:t xml:space="preserve"> Т</w:t>
            </w:r>
            <w:r w:rsidRPr="00F02BD8">
              <w:t xml:space="preserve">ермічний стан свинини: парна; остигла; охолоджена;  М'ясо свиней має бути свіжим за органолептичними, хімічними, мікроскопічними та гістологічними показниками, без </w:t>
            </w:r>
            <w:proofErr w:type="spellStart"/>
            <w:r w:rsidRPr="00F02BD8">
              <w:t>ослизнювання</w:t>
            </w:r>
            <w:proofErr w:type="spellEnd"/>
            <w:r w:rsidRPr="00F02BD8">
              <w:t xml:space="preserve"> та стороннього запаху. </w:t>
            </w:r>
          </w:p>
          <w:p w14:paraId="40FD5B97" w14:textId="77777777" w:rsidR="00C874DC" w:rsidRPr="00F02BD8" w:rsidRDefault="00C874DC" w:rsidP="00C874DC">
            <w:pPr>
              <w:pStyle w:val="a3"/>
              <w:jc w:val="both"/>
            </w:pPr>
            <w:r w:rsidRPr="00F02BD8">
              <w:t>М'язова тканина в місцях розділення — від світло-рожевого до червоного кольору. Упаковка м'яса повинна мати маркування, нанесене типографським способом або іншим способом незмивною фарбою, що не пахне і не змивається, безпосередньо на пакувальний матеріал, на етикетку, з зазначенням: — назви та адреси виробника, його товарного знаку (за наявності), телефону, адреси потуж</w:t>
            </w:r>
            <w:r w:rsidRPr="00F02BD8">
              <w:softHyphen/>
              <w:t xml:space="preserve">ності  виробництва; — виду м'яса, категорії та його термічного стану; — маси </w:t>
            </w:r>
            <w:proofErr w:type="spellStart"/>
            <w:r w:rsidRPr="00F02BD8">
              <w:t>нетто</w:t>
            </w:r>
            <w:proofErr w:type="spellEnd"/>
            <w:r w:rsidRPr="00F02BD8">
              <w:t xml:space="preserve">, брутто, кг; — дати виробництва (число, місяць, рік); — умов зберігання; — строку придатності; — номера партії; — позначення номера ДСТУ. Тара має бути чиста, суха, без плісняви і стороннього запаху, щоб забезпечити свинину від пошкоджень і забруднення. Ящики мають бути з середини вистелені пергаментом, згідно з ГОСТ 1341, </w:t>
            </w:r>
            <w:proofErr w:type="spellStart"/>
            <w:r w:rsidRPr="00F02BD8">
              <w:t>підпергаментом</w:t>
            </w:r>
            <w:proofErr w:type="spellEnd"/>
            <w:r w:rsidRPr="00F02BD8">
              <w:t xml:space="preserve"> — згідно з ГОСТ 1760, або целюлозною плівкою— згідно з ГОСТ 7730. Свинину постачається  партіями, з  оформленням посвідченням про якість і безпечність Та ветеринарним документом установленої форми, наданим до одночасного здавання-приймання. Аналіз на наявність патогенних мікроорганізмів у по</w:t>
            </w:r>
            <w:r w:rsidRPr="00F02BD8">
              <w:softHyphen/>
              <w:t>рядку державного санітарного нагляду.</w:t>
            </w:r>
          </w:p>
          <w:p w14:paraId="52AF759D" w14:textId="77777777" w:rsidR="00C874DC" w:rsidRPr="00F02BD8" w:rsidRDefault="00C874DC" w:rsidP="00C874DC">
            <w:pPr>
              <w:pStyle w:val="a3"/>
              <w:spacing w:before="0" w:beforeAutospacing="0" w:after="60" w:afterAutospacing="0"/>
              <w:jc w:val="both"/>
            </w:pPr>
            <w:r w:rsidRPr="00F02BD8">
              <w:t>Українського виробництва</w:t>
            </w:r>
          </w:p>
        </w:tc>
      </w:tr>
    </w:tbl>
    <w:p w14:paraId="1E6738F0" w14:textId="77777777" w:rsidR="00C874DC" w:rsidRPr="003B11C1" w:rsidRDefault="00C874DC" w:rsidP="00C874DC">
      <w:pPr>
        <w:widowControl w:val="0"/>
        <w:autoSpaceDE w:val="0"/>
        <w:autoSpaceDN w:val="0"/>
        <w:adjustRightInd w:val="0"/>
        <w:spacing w:after="0" w:line="240" w:lineRule="auto"/>
        <w:ind w:firstLine="708"/>
        <w:jc w:val="center"/>
        <w:rPr>
          <w:rFonts w:ascii="Times New Roman" w:hAnsi="Times New Roman"/>
          <w:bCs/>
          <w:sz w:val="24"/>
          <w:szCs w:val="24"/>
        </w:rPr>
      </w:pPr>
    </w:p>
    <w:p w14:paraId="790005BB" w14:textId="77777777" w:rsidR="00C874DC" w:rsidRPr="003B11C1" w:rsidRDefault="00C874DC" w:rsidP="00C874DC">
      <w:pPr>
        <w:spacing w:after="0" w:line="240" w:lineRule="auto"/>
        <w:ind w:firstLine="708"/>
        <w:jc w:val="both"/>
        <w:rPr>
          <w:rFonts w:ascii="Times New Roman" w:eastAsia="Times New Roman" w:hAnsi="Times New Roman" w:cs="Times New Roman"/>
          <w:bCs/>
          <w:sz w:val="24"/>
          <w:szCs w:val="24"/>
        </w:rPr>
      </w:pPr>
      <w:r w:rsidRPr="003B11C1">
        <w:rPr>
          <w:rFonts w:ascii="Times New Roman" w:eastAsia="Times New Roman" w:hAnsi="Times New Roman" w:cs="Times New Roman"/>
          <w:bCs/>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3B11C1">
        <w:rPr>
          <w:rFonts w:ascii="Times New Roman" w:eastAsia="Times New Roman" w:hAnsi="Times New Roman" w:cs="Times New Roman"/>
          <w:bCs/>
          <w:color w:val="FF0000"/>
          <w:sz w:val="24"/>
          <w:szCs w:val="24"/>
        </w:rPr>
        <w:t>товар</w:t>
      </w:r>
      <w:r w:rsidRPr="003B11C1">
        <w:rPr>
          <w:rFonts w:ascii="Times New Roman" w:eastAsia="Times New Roman" w:hAnsi="Times New Roman" w:cs="Times New Roman"/>
          <w:bCs/>
          <w:sz w:val="24"/>
          <w:szCs w:val="24"/>
        </w:rPr>
        <w:t xml:space="preserve"> з технічними та якісними характеристиками, які зазначено в Додатку 1 до </w:t>
      </w:r>
      <w:r w:rsidRPr="003B11C1">
        <w:rPr>
          <w:rFonts w:ascii="Times New Roman" w:eastAsia="Times New Roman" w:hAnsi="Times New Roman" w:cs="Times New Roman"/>
          <w:bCs/>
          <w:i/>
          <w:color w:val="000000"/>
          <w:sz w:val="24"/>
          <w:szCs w:val="24"/>
        </w:rPr>
        <w:t>оголошення про проведення спрощеної закупівлі.</w:t>
      </w:r>
    </w:p>
    <w:p w14:paraId="10E8E021" w14:textId="77777777" w:rsidR="00C874DC" w:rsidRPr="003B11C1" w:rsidRDefault="00C874DC" w:rsidP="00C874DC">
      <w:pPr>
        <w:spacing w:after="0" w:line="240" w:lineRule="auto"/>
        <w:ind w:firstLine="720"/>
        <w:jc w:val="both"/>
        <w:rPr>
          <w:rFonts w:ascii="Times New Roman" w:eastAsia="Times New Roman" w:hAnsi="Times New Roman" w:cs="Times New Roman"/>
          <w:bCs/>
          <w:i/>
          <w:sz w:val="24"/>
          <w:szCs w:val="24"/>
        </w:rPr>
      </w:pPr>
      <w:r w:rsidRPr="003B11C1">
        <w:rPr>
          <w:rFonts w:ascii="Times New Roman" w:eastAsia="Times New Roman" w:hAnsi="Times New Roman" w:cs="Times New Roman"/>
          <w:bCs/>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50EB1BF1" w14:textId="77777777" w:rsidR="00C874DC" w:rsidRPr="003B11C1" w:rsidRDefault="00C874DC" w:rsidP="00C874DC">
      <w:pPr>
        <w:pStyle w:val="ac"/>
        <w:jc w:val="both"/>
        <w:rPr>
          <w:rFonts w:ascii="Times New Roman" w:hAnsi="Times New Roman"/>
          <w:bCs/>
          <w:color w:val="auto"/>
          <w:sz w:val="24"/>
          <w:szCs w:val="24"/>
          <w:lang w:val="ru-RU"/>
        </w:rPr>
      </w:pPr>
    </w:p>
    <w:p w14:paraId="669BD11A" w14:textId="77777777" w:rsidR="00C874DC" w:rsidRPr="003B11C1" w:rsidRDefault="00C874DC" w:rsidP="00C874DC">
      <w:pPr>
        <w:pStyle w:val="ac"/>
        <w:ind w:firstLine="567"/>
        <w:jc w:val="both"/>
        <w:rPr>
          <w:rFonts w:ascii="Times New Roman" w:hAnsi="Times New Roman"/>
          <w:bCs/>
          <w:color w:val="auto"/>
          <w:sz w:val="24"/>
          <w:szCs w:val="24"/>
        </w:rPr>
      </w:pPr>
      <w:r w:rsidRPr="003B11C1">
        <w:rPr>
          <w:rFonts w:ascii="Times New Roman" w:hAnsi="Times New Roman"/>
          <w:bCs/>
          <w:color w:val="auto"/>
          <w:sz w:val="24"/>
          <w:szCs w:val="24"/>
        </w:rPr>
        <w:t>1.1.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14:paraId="02B1C983" w14:textId="77777777" w:rsidR="00C874DC" w:rsidRPr="003B11C1" w:rsidRDefault="00C874DC" w:rsidP="00C874DC">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1.2. Товар не повинен містити генетично модифіковані організми (ГМО), що обов’язково відображається на етикетці маркуванням «без ГМО».</w:t>
      </w:r>
    </w:p>
    <w:p w14:paraId="798C4BC0" w14:textId="77777777" w:rsidR="00C874DC" w:rsidRPr="003B11C1" w:rsidRDefault="00C874DC" w:rsidP="00C874DC">
      <w:pPr>
        <w:suppressAutoHyphens/>
        <w:spacing w:after="0" w:line="240" w:lineRule="auto"/>
        <w:ind w:firstLine="567"/>
        <w:jc w:val="both"/>
        <w:rPr>
          <w:rFonts w:ascii="Times New Roman" w:hAnsi="Times New Roman"/>
          <w:bCs/>
          <w:sz w:val="24"/>
          <w:szCs w:val="24"/>
          <w:lang w:eastAsia="ar-SA"/>
        </w:rPr>
      </w:pPr>
      <w:r w:rsidRPr="003B11C1">
        <w:rPr>
          <w:rFonts w:ascii="Times New Roman" w:hAnsi="Times New Roman"/>
          <w:bCs/>
          <w:sz w:val="24"/>
          <w:szCs w:val="24"/>
          <w:lang w:eastAsia="ar-SA"/>
        </w:rPr>
        <w:t xml:space="preserve">1.3. В заклад забороняється завозити недоброякісний товар або товар з терміном придатності, що минув. На недоброякісний товар складається акт і він повертається. </w:t>
      </w:r>
    </w:p>
    <w:p w14:paraId="1643088E" w14:textId="77777777" w:rsidR="00C874DC" w:rsidRPr="003B11C1" w:rsidRDefault="00C874DC" w:rsidP="00C874DC">
      <w:pPr>
        <w:shd w:val="clear" w:color="auto" w:fill="FFFFFF"/>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1.4. </w:t>
      </w:r>
      <w:r w:rsidRPr="003B11C1">
        <w:rPr>
          <w:rFonts w:ascii="Times New Roman" w:hAnsi="Times New Roman"/>
          <w:bCs/>
          <w:kern w:val="1"/>
          <w:sz w:val="24"/>
          <w:szCs w:val="24"/>
        </w:rPr>
        <w:t xml:space="preserve">Строк </w:t>
      </w:r>
      <w:r w:rsidRPr="003B11C1">
        <w:rPr>
          <w:rFonts w:ascii="Times New Roman" w:hAnsi="Times New Roman"/>
          <w:bCs/>
          <w:sz w:val="24"/>
          <w:szCs w:val="24"/>
        </w:rPr>
        <w:t>придатності до споживання товару повинен складати не менше, ніж 85 % до загального терміну придатності до споживання.</w:t>
      </w:r>
    </w:p>
    <w:p w14:paraId="24ABE71C" w14:textId="77777777" w:rsidR="00C874DC" w:rsidRPr="003B11C1" w:rsidRDefault="00C874DC" w:rsidP="00C874DC">
      <w:pPr>
        <w:pStyle w:val="ad"/>
        <w:tabs>
          <w:tab w:val="left" w:pos="13500"/>
        </w:tabs>
        <w:ind w:firstLine="567"/>
        <w:jc w:val="both"/>
        <w:rPr>
          <w:rFonts w:ascii="Times New Roman" w:hAnsi="Times New Roman"/>
          <w:bCs/>
          <w:color w:val="auto"/>
          <w:sz w:val="24"/>
          <w:szCs w:val="24"/>
          <w:shd w:val="clear" w:color="auto" w:fill="FFFFFF"/>
        </w:rPr>
      </w:pPr>
      <w:r w:rsidRPr="003B11C1">
        <w:rPr>
          <w:rFonts w:ascii="Times New Roman" w:hAnsi="Times New Roman"/>
          <w:bCs/>
          <w:color w:val="auto"/>
          <w:sz w:val="24"/>
          <w:szCs w:val="24"/>
          <w:shd w:val="clear" w:color="auto" w:fill="FFFFFF"/>
        </w:rPr>
        <w:lastRenderedPageBreak/>
        <w:t xml:space="preserve">2. Доставка і розвантаження товару здійснюється транспортом, силами Учасника по заявці Замовника. </w:t>
      </w:r>
    </w:p>
    <w:p w14:paraId="71CDE77F" w14:textId="77777777" w:rsidR="00C874DC" w:rsidRPr="003B11C1" w:rsidRDefault="00C874DC" w:rsidP="00C874DC">
      <w:pPr>
        <w:pStyle w:val="aa"/>
        <w:ind w:firstLine="567"/>
        <w:jc w:val="both"/>
        <w:rPr>
          <w:rFonts w:ascii="Times New Roman" w:hAnsi="Times New Roman"/>
          <w:bCs/>
          <w:sz w:val="24"/>
          <w:szCs w:val="24"/>
        </w:rPr>
      </w:pPr>
      <w:r w:rsidRPr="003B11C1">
        <w:rPr>
          <w:rFonts w:ascii="Times New Roman" w:hAnsi="Times New Roman"/>
          <w:bCs/>
          <w:sz w:val="24"/>
          <w:szCs w:val="24"/>
          <w:shd w:val="clear" w:color="auto" w:fill="FFFFFF"/>
        </w:rPr>
        <w:t xml:space="preserve">2.1. </w:t>
      </w:r>
      <w:r w:rsidRPr="003B11C1">
        <w:rPr>
          <w:rFonts w:ascii="Times New Roman" w:hAnsi="Times New Roman"/>
          <w:bCs/>
          <w:sz w:val="24"/>
          <w:szCs w:val="24"/>
        </w:rPr>
        <w:t>Поставка (передача) товару здійснюється дрібними партіями, транспортом учасника-переможця (спеціалізованим транспортом учасника-переможця з дотриманням санітарно-гігієнічних умов зберігання та перевезення товару, температурного режиму тощо), не менше двох разів на тиждень в період в період з 08:30 до 16.30год, згідно наданих заявок замовником, які можуть бути подані електронною поштою, факсом або телефоном.</w:t>
      </w:r>
      <w:r w:rsidRPr="003B11C1">
        <w:rPr>
          <w:rFonts w:ascii="Times New Roman" w:hAnsi="Times New Roman"/>
          <w:bCs/>
          <w:sz w:val="24"/>
          <w:szCs w:val="24"/>
          <w:lang w:eastAsia="ru-RU"/>
        </w:rPr>
        <w:t xml:space="preserve"> </w:t>
      </w:r>
      <w:r w:rsidRPr="003B11C1">
        <w:rPr>
          <w:rFonts w:ascii="Times New Roman" w:hAnsi="Times New Roman"/>
          <w:bCs/>
          <w:sz w:val="24"/>
          <w:szCs w:val="24"/>
        </w:rPr>
        <w:t xml:space="preserve">Учасник надає гарантійний лист з посиланням на номер оголошення про проведення даної закупівлі в якому учасник гарантує замовнику своєчасно постачати товар у  встановленні строки замовником. </w:t>
      </w:r>
    </w:p>
    <w:p w14:paraId="0336FA89" w14:textId="77777777" w:rsidR="00C874DC" w:rsidRPr="003B11C1" w:rsidRDefault="00C874DC" w:rsidP="00C874DC">
      <w:pPr>
        <w:pStyle w:val="ad"/>
        <w:tabs>
          <w:tab w:val="left" w:pos="13500"/>
        </w:tabs>
        <w:ind w:firstLine="567"/>
        <w:jc w:val="both"/>
        <w:rPr>
          <w:rFonts w:ascii="Times New Roman" w:hAnsi="Times New Roman"/>
          <w:bCs/>
          <w:i/>
          <w:iCs/>
          <w:color w:val="auto"/>
          <w:sz w:val="24"/>
          <w:szCs w:val="24"/>
          <w:u w:val="single"/>
          <w:lang w:eastAsia="ar-SA"/>
        </w:rPr>
      </w:pPr>
      <w:r w:rsidRPr="003B11C1">
        <w:rPr>
          <w:rFonts w:ascii="Times New Roman" w:hAnsi="Times New Roman"/>
          <w:bCs/>
          <w:color w:val="auto"/>
          <w:sz w:val="24"/>
          <w:szCs w:val="24"/>
          <w:shd w:val="clear" w:color="auto" w:fill="FFFFFF"/>
        </w:rPr>
        <w:t xml:space="preserve">2.2. </w:t>
      </w:r>
      <w:r w:rsidRPr="003B11C1">
        <w:rPr>
          <w:rFonts w:ascii="Times New Roman" w:hAnsi="Times New Roman"/>
          <w:bCs/>
          <w:color w:val="auto"/>
          <w:sz w:val="24"/>
          <w:szCs w:val="24"/>
          <w:lang w:eastAsia="ar-SA"/>
        </w:rPr>
        <w:t xml:space="preserve">Транспортування товару у заклади здійснюється автотранспортом учасника відповідно до Правил перевезення вантажів автомобільним транспортом в Україні. </w:t>
      </w:r>
      <w:r w:rsidRPr="003B11C1">
        <w:rPr>
          <w:rFonts w:ascii="Times New Roman" w:hAnsi="Times New Roman"/>
          <w:bCs/>
          <w:iCs/>
          <w:color w:val="auto"/>
          <w:sz w:val="24"/>
          <w:szCs w:val="24"/>
          <w:lang w:eastAsia="ar-SA"/>
        </w:rPr>
        <w:t>Постачання продукції повинно здійснюватися спеціальним автотранспортом  Кузов машин всередині  має бути покритий 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r w:rsidRPr="003B11C1">
        <w:rPr>
          <w:rFonts w:ascii="Times New Roman" w:hAnsi="Times New Roman"/>
          <w:bCs/>
          <w:i/>
          <w:iCs/>
          <w:color w:val="auto"/>
          <w:sz w:val="24"/>
          <w:szCs w:val="24"/>
          <w:u w:val="single"/>
          <w:lang w:eastAsia="ar-SA"/>
        </w:rPr>
        <w:t xml:space="preserve"> </w:t>
      </w:r>
    </w:p>
    <w:p w14:paraId="6F3615EF" w14:textId="77777777" w:rsidR="00C874DC" w:rsidRPr="003B11C1" w:rsidRDefault="00C874DC" w:rsidP="00C874DC">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2.3. Товар повинен бути поставлений Постачальником відповідно до вимог діючого законодавства України щодо перевезення швидкопсувних вантажів: авторефрижератором, або ізотермічним автомобілем з холодильною установкою, або ізотермічним автомобілем з додержанням температурного режиму, відповідно до вимог Правил перевезень вантажів автомобільним транспортом в Україні, затверджених наказом Міністерства транспорту України від 14.10.1997 р. за №363 та зареєстрованих в Міністерстві юстиції України 20.02.1998 р. Для  підтвердження Учасник має надати копію техпаспорту та фото автомобіля із номерним знаком. </w:t>
      </w:r>
    </w:p>
    <w:p w14:paraId="08F46C90" w14:textId="77777777" w:rsidR="00C874DC" w:rsidRPr="003B11C1" w:rsidRDefault="00C874DC" w:rsidP="00C874DC">
      <w:pPr>
        <w:spacing w:after="0" w:line="240" w:lineRule="auto"/>
        <w:ind w:firstLine="708"/>
        <w:jc w:val="both"/>
        <w:rPr>
          <w:rFonts w:ascii="Times New Roman" w:hAnsi="Times New Roman"/>
          <w:bCs/>
          <w:sz w:val="24"/>
          <w:szCs w:val="24"/>
        </w:rPr>
      </w:pPr>
      <w:r w:rsidRPr="003B11C1">
        <w:rPr>
          <w:rFonts w:ascii="Times New Roman" w:hAnsi="Times New Roman"/>
          <w:bCs/>
          <w:sz w:val="24"/>
          <w:szCs w:val="24"/>
        </w:rPr>
        <w:t xml:space="preserve"> 2.4. Товар повинен мати відповідне пакування, яке забезпечує цілісність товару та збереження його якості під час транспортування.</w:t>
      </w:r>
    </w:p>
    <w:p w14:paraId="23F588BC" w14:textId="77777777" w:rsidR="00C874DC" w:rsidRPr="003B11C1" w:rsidRDefault="00C874DC" w:rsidP="00C874DC">
      <w:pPr>
        <w:pStyle w:val="ad"/>
        <w:tabs>
          <w:tab w:val="left" w:pos="13500"/>
        </w:tabs>
        <w:ind w:firstLine="708"/>
        <w:jc w:val="both"/>
        <w:rPr>
          <w:rFonts w:ascii="Times New Roman" w:hAnsi="Times New Roman"/>
          <w:bCs/>
          <w:color w:val="auto"/>
          <w:sz w:val="24"/>
          <w:szCs w:val="24"/>
          <w:shd w:val="clear" w:color="auto" w:fill="FFFFFF"/>
        </w:rPr>
      </w:pPr>
      <w:r w:rsidRPr="003B11C1">
        <w:rPr>
          <w:rFonts w:ascii="Times New Roman" w:hAnsi="Times New Roman"/>
          <w:bCs/>
          <w:color w:val="auto"/>
          <w:sz w:val="24"/>
          <w:szCs w:val="24"/>
          <w:shd w:val="clear" w:color="auto" w:fill="FFFFFF"/>
        </w:rPr>
        <w:t>2.5.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1D8B6586" w14:textId="77777777" w:rsidR="00C874DC" w:rsidRPr="003B11C1" w:rsidRDefault="00C874DC" w:rsidP="00C874DC">
      <w:pPr>
        <w:suppressAutoHyphens/>
        <w:spacing w:after="0" w:line="240" w:lineRule="auto"/>
        <w:ind w:firstLine="708"/>
        <w:jc w:val="both"/>
        <w:rPr>
          <w:rFonts w:ascii="Times New Roman" w:hAnsi="Times New Roman"/>
          <w:bCs/>
          <w:sz w:val="24"/>
          <w:szCs w:val="24"/>
          <w:lang w:eastAsia="ar-SA"/>
        </w:rPr>
      </w:pPr>
      <w:r w:rsidRPr="003B11C1">
        <w:rPr>
          <w:rFonts w:ascii="Times New Roman" w:hAnsi="Times New Roman"/>
          <w:bCs/>
          <w:sz w:val="24"/>
          <w:szCs w:val="24"/>
          <w:lang w:eastAsia="ar-SA"/>
        </w:rPr>
        <w:t>2.6.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 (надати гарантійний лист).</w:t>
      </w:r>
    </w:p>
    <w:p w14:paraId="07C27543" w14:textId="77777777" w:rsidR="00C874DC" w:rsidRPr="003B11C1" w:rsidRDefault="00C874DC" w:rsidP="00C874DC">
      <w:pPr>
        <w:pStyle w:val="aa"/>
        <w:ind w:firstLine="567"/>
        <w:jc w:val="both"/>
        <w:rPr>
          <w:rFonts w:ascii="Times New Roman" w:hAnsi="Times New Roman"/>
          <w:bCs/>
          <w:sz w:val="24"/>
          <w:szCs w:val="24"/>
        </w:rPr>
      </w:pPr>
      <w:r w:rsidRPr="003B11C1">
        <w:rPr>
          <w:rFonts w:ascii="Times New Roman" w:hAnsi="Times New Roman"/>
          <w:bCs/>
          <w:sz w:val="24"/>
          <w:szCs w:val="24"/>
        </w:rPr>
        <w:t xml:space="preserve">2.7. </w:t>
      </w:r>
      <w:r w:rsidRPr="003B11C1">
        <w:rPr>
          <w:rStyle w:val="translation-chunk"/>
          <w:rFonts w:ascii="Times New Roman" w:hAnsi="Times New Roman"/>
          <w:bCs/>
          <w:sz w:val="24"/>
          <w:szCs w:val="24"/>
        </w:rPr>
        <w:t>Не допускається транспортування сирих продуктів разом з готовими продуктами харчування,</w:t>
      </w:r>
      <w:r w:rsidRPr="003B11C1">
        <w:rPr>
          <w:rFonts w:ascii="Times New Roman" w:hAnsi="Times New Roman"/>
          <w:bCs/>
          <w:sz w:val="24"/>
          <w:szCs w:val="24"/>
        </w:rPr>
        <w:t xml:space="preserve"> не допускається постачання недоброякісних товарів або сумнівної якості, термін придатності яких  на межі закінчення, про що учасником надається гарантійні листи.</w:t>
      </w:r>
    </w:p>
    <w:p w14:paraId="4A194BEE" w14:textId="77777777" w:rsidR="00C874DC" w:rsidRPr="003B11C1" w:rsidRDefault="00C874DC" w:rsidP="00C8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3. Замовник залишає за собою право у буд-який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14:paraId="4782B2F7" w14:textId="77777777" w:rsidR="00C874DC" w:rsidRPr="003B11C1" w:rsidRDefault="00C874DC" w:rsidP="00C874DC">
      <w:pPr>
        <w:shd w:val="clear" w:color="auto" w:fill="FFFFFF"/>
        <w:spacing w:after="0" w:line="240" w:lineRule="auto"/>
        <w:ind w:firstLine="567"/>
        <w:jc w:val="both"/>
        <w:rPr>
          <w:rFonts w:ascii="Times New Roman" w:hAnsi="Times New Roman"/>
          <w:bCs/>
          <w:sz w:val="24"/>
          <w:szCs w:val="24"/>
          <w:lang w:eastAsia="ru-RU"/>
        </w:rPr>
      </w:pPr>
      <w:r w:rsidRPr="003B11C1">
        <w:rPr>
          <w:rFonts w:ascii="Times New Roman" w:hAnsi="Times New Roman"/>
          <w:bCs/>
          <w:sz w:val="24"/>
          <w:szCs w:val="24"/>
          <w:lang w:eastAsia="ru-RU"/>
        </w:rPr>
        <w:t>4. Оплата здійснюється відповідно до вимог діючого законодавства в Україні, таким чином Замовник</w:t>
      </w:r>
      <w:r w:rsidRPr="003B11C1">
        <w:rPr>
          <w:rFonts w:ascii="Times New Roman" w:hAnsi="Times New Roman"/>
          <w:bCs/>
          <w:sz w:val="24"/>
          <w:szCs w:val="24"/>
          <w:shd w:val="clear" w:color="auto" w:fill="FFFFFF"/>
        </w:rPr>
        <w:t xml:space="preserve">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w:t>
      </w:r>
      <w:hyperlink r:id="rId5" w:anchor="n166" w:history="1">
        <w:r w:rsidRPr="003B11C1">
          <w:rPr>
            <w:rStyle w:val="a4"/>
            <w:rFonts w:ascii="Times New Roman" w:hAnsi="Times New Roman"/>
            <w:bCs/>
            <w:sz w:val="24"/>
            <w:szCs w:val="24"/>
            <w:shd w:val="clear" w:color="auto" w:fill="FFFFFF"/>
          </w:rPr>
          <w:t>п. 5 ч.1 ст. 4</w:t>
        </w:r>
      </w:hyperlink>
      <w:r w:rsidRPr="003B11C1">
        <w:rPr>
          <w:rStyle w:val="a4"/>
          <w:rFonts w:ascii="Times New Roman" w:hAnsi="Times New Roman"/>
          <w:bCs/>
          <w:sz w:val="24"/>
          <w:szCs w:val="24"/>
          <w:shd w:val="clear" w:color="auto" w:fill="FFFFFF"/>
        </w:rPr>
        <w:t>9</w:t>
      </w:r>
      <w:r w:rsidRPr="003B11C1">
        <w:rPr>
          <w:rFonts w:ascii="Times New Roman" w:hAnsi="Times New Roman"/>
          <w:bCs/>
          <w:sz w:val="24"/>
          <w:szCs w:val="24"/>
          <w:shd w:val="clear" w:color="auto" w:fill="FFFFFF"/>
        </w:rPr>
        <w:t> Бюджетного Кодексу України.</w:t>
      </w:r>
    </w:p>
    <w:p w14:paraId="7C188ED6" w14:textId="77777777" w:rsidR="00C874DC" w:rsidRPr="003B11C1" w:rsidRDefault="00C874DC" w:rsidP="00C874DC">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 xml:space="preserve">5.1. На підставі викладеного здійснення передплати непередбачено. </w:t>
      </w:r>
    </w:p>
    <w:p w14:paraId="552C912A" w14:textId="77777777" w:rsidR="00C874DC" w:rsidRPr="003B11C1" w:rsidRDefault="00C874DC" w:rsidP="00C874DC">
      <w:pPr>
        <w:spacing w:after="0" w:line="240" w:lineRule="auto"/>
        <w:ind w:firstLine="567"/>
        <w:jc w:val="both"/>
        <w:rPr>
          <w:rFonts w:ascii="Times New Roman" w:hAnsi="Times New Roman"/>
          <w:bCs/>
          <w:sz w:val="24"/>
          <w:szCs w:val="24"/>
        </w:rPr>
      </w:pPr>
      <w:r w:rsidRPr="003B11C1">
        <w:rPr>
          <w:rFonts w:ascii="Times New Roman" w:hAnsi="Times New Roman"/>
          <w:bCs/>
          <w:sz w:val="24"/>
          <w:szCs w:val="24"/>
        </w:rPr>
        <w:t>5.2.Обсяги закупівлі товару можуть бути зменшені залежно від реального фінансування видатків Покупця.</w:t>
      </w:r>
    </w:p>
    <w:p w14:paraId="446A24A8" w14:textId="77777777" w:rsidR="00EE63AE" w:rsidRPr="003B11C1" w:rsidRDefault="00C874DC" w:rsidP="00C874DC">
      <w:pPr>
        <w:spacing w:after="0" w:line="240" w:lineRule="auto"/>
        <w:ind w:firstLine="851"/>
        <w:jc w:val="both"/>
        <w:rPr>
          <w:rFonts w:ascii="Times New Roman" w:hAnsi="Times New Roman"/>
          <w:bCs/>
          <w:sz w:val="24"/>
          <w:szCs w:val="24"/>
        </w:rPr>
      </w:pPr>
      <w:r w:rsidRPr="003B11C1">
        <w:rPr>
          <w:rFonts w:ascii="Times New Roman" w:hAnsi="Times New Roman"/>
          <w:bCs/>
          <w:sz w:val="24"/>
          <w:szCs w:val="24"/>
        </w:rPr>
        <w:t>Адреса поставки:</w:t>
      </w:r>
    </w:p>
    <w:p w14:paraId="29C9E7FA" w14:textId="2746063D" w:rsidR="00C874DC" w:rsidRPr="003B11C1" w:rsidRDefault="00C874DC" w:rsidP="00C874DC">
      <w:pPr>
        <w:spacing w:after="0" w:line="240" w:lineRule="auto"/>
        <w:ind w:firstLine="851"/>
        <w:jc w:val="both"/>
        <w:rPr>
          <w:rFonts w:ascii="Times New Roman" w:hAnsi="Times New Roman"/>
          <w:bCs/>
          <w:sz w:val="24"/>
          <w:szCs w:val="24"/>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551E7A" w:rsidRPr="000927DB" w14:paraId="55CA15A5" w14:textId="77777777" w:rsidTr="00D91E61">
        <w:trPr>
          <w:trHeight w:val="180"/>
        </w:trPr>
        <w:tc>
          <w:tcPr>
            <w:tcW w:w="560" w:type="dxa"/>
          </w:tcPr>
          <w:p w14:paraId="676AD679" w14:textId="77777777" w:rsidR="00551E7A" w:rsidRPr="000927DB" w:rsidRDefault="00551E7A" w:rsidP="00D91E61">
            <w:pPr>
              <w:jc w:val="center"/>
              <w:rPr>
                <w:rFonts w:ascii="Times New Roman" w:hAnsi="Times New Roman"/>
                <w:b/>
                <w:bCs/>
                <w:sz w:val="24"/>
                <w:szCs w:val="24"/>
              </w:rPr>
            </w:pPr>
            <w:r w:rsidRPr="000927DB">
              <w:rPr>
                <w:rFonts w:ascii="Times New Roman" w:hAnsi="Times New Roman"/>
                <w:b/>
                <w:bCs/>
                <w:sz w:val="24"/>
                <w:szCs w:val="24"/>
              </w:rPr>
              <w:t>№ п\п</w:t>
            </w:r>
          </w:p>
        </w:tc>
        <w:tc>
          <w:tcPr>
            <w:tcW w:w="3659" w:type="dxa"/>
          </w:tcPr>
          <w:p w14:paraId="08B2C50A" w14:textId="77777777" w:rsidR="00551E7A" w:rsidRPr="000927DB" w:rsidRDefault="00551E7A" w:rsidP="00D91E61">
            <w:pPr>
              <w:jc w:val="center"/>
              <w:rPr>
                <w:rFonts w:ascii="Times New Roman" w:hAnsi="Times New Roman"/>
                <w:b/>
                <w:bCs/>
                <w:sz w:val="24"/>
                <w:szCs w:val="24"/>
              </w:rPr>
            </w:pPr>
            <w:r w:rsidRPr="000927DB">
              <w:rPr>
                <w:rFonts w:ascii="Times New Roman" w:hAnsi="Times New Roman"/>
                <w:b/>
                <w:bCs/>
                <w:sz w:val="24"/>
                <w:szCs w:val="24"/>
              </w:rPr>
              <w:t xml:space="preserve">Найменування </w:t>
            </w:r>
          </w:p>
        </w:tc>
        <w:tc>
          <w:tcPr>
            <w:tcW w:w="5351" w:type="dxa"/>
          </w:tcPr>
          <w:p w14:paraId="4D3DC562" w14:textId="77777777" w:rsidR="00551E7A" w:rsidRPr="000927DB" w:rsidRDefault="00551E7A" w:rsidP="00D91E61">
            <w:pPr>
              <w:jc w:val="center"/>
              <w:rPr>
                <w:rFonts w:ascii="Times New Roman" w:hAnsi="Times New Roman"/>
                <w:b/>
                <w:bCs/>
                <w:sz w:val="24"/>
                <w:szCs w:val="24"/>
              </w:rPr>
            </w:pPr>
            <w:r w:rsidRPr="000927DB">
              <w:rPr>
                <w:rFonts w:ascii="Times New Roman" w:hAnsi="Times New Roman"/>
                <w:b/>
                <w:bCs/>
                <w:sz w:val="24"/>
                <w:szCs w:val="24"/>
              </w:rPr>
              <w:t>Адреса</w:t>
            </w:r>
          </w:p>
        </w:tc>
      </w:tr>
      <w:tr w:rsidR="00551E7A" w:rsidRPr="000927DB" w14:paraId="71618455" w14:textId="77777777" w:rsidTr="00D91E61">
        <w:trPr>
          <w:trHeight w:val="180"/>
        </w:trPr>
        <w:tc>
          <w:tcPr>
            <w:tcW w:w="560" w:type="dxa"/>
          </w:tcPr>
          <w:p w14:paraId="44AD3B00" w14:textId="77777777" w:rsidR="00551E7A" w:rsidRPr="000927DB" w:rsidRDefault="00551E7A" w:rsidP="00D91E61">
            <w:pPr>
              <w:rPr>
                <w:rFonts w:ascii="Times New Roman" w:hAnsi="Times New Roman"/>
                <w:bCs/>
                <w:sz w:val="24"/>
                <w:szCs w:val="24"/>
              </w:rPr>
            </w:pPr>
            <w:r w:rsidRPr="000927DB">
              <w:rPr>
                <w:rFonts w:ascii="Times New Roman" w:hAnsi="Times New Roman"/>
                <w:bCs/>
                <w:sz w:val="24"/>
                <w:szCs w:val="24"/>
              </w:rPr>
              <w:t>1</w:t>
            </w:r>
          </w:p>
        </w:tc>
        <w:tc>
          <w:tcPr>
            <w:tcW w:w="3659" w:type="dxa"/>
          </w:tcPr>
          <w:p w14:paraId="44BD4398" w14:textId="77777777" w:rsidR="00551E7A" w:rsidRPr="000927DB" w:rsidRDefault="00551E7A" w:rsidP="00D91E61">
            <w:pPr>
              <w:rPr>
                <w:rFonts w:ascii="Times New Roman" w:hAnsi="Times New Roman"/>
                <w:sz w:val="24"/>
                <w:szCs w:val="24"/>
              </w:rPr>
            </w:pPr>
            <w:proofErr w:type="spellStart"/>
            <w:r>
              <w:rPr>
                <w:rFonts w:ascii="Times New Roman" w:hAnsi="Times New Roman"/>
                <w:sz w:val="24"/>
                <w:szCs w:val="24"/>
              </w:rPr>
              <w:t>Вінницько</w:t>
            </w:r>
            <w:proofErr w:type="spellEnd"/>
            <w:r>
              <w:rPr>
                <w:rFonts w:ascii="Times New Roman" w:hAnsi="Times New Roman"/>
                <w:sz w:val="24"/>
                <w:szCs w:val="24"/>
              </w:rPr>
              <w:t xml:space="preserve"> </w:t>
            </w:r>
            <w:proofErr w:type="spellStart"/>
            <w:r>
              <w:rPr>
                <w:rFonts w:ascii="Times New Roman" w:hAnsi="Times New Roman"/>
                <w:sz w:val="24"/>
                <w:szCs w:val="24"/>
              </w:rPr>
              <w:t>Ставська</w:t>
            </w:r>
            <w:proofErr w:type="spellEnd"/>
            <w:r>
              <w:rPr>
                <w:rFonts w:ascii="Times New Roman" w:hAnsi="Times New Roman"/>
                <w:sz w:val="24"/>
                <w:szCs w:val="24"/>
              </w:rPr>
              <w:t xml:space="preserve"> гімназія</w:t>
            </w:r>
          </w:p>
        </w:tc>
        <w:tc>
          <w:tcPr>
            <w:tcW w:w="5351" w:type="dxa"/>
          </w:tcPr>
          <w:p w14:paraId="2BD6FAD5" w14:textId="77777777" w:rsidR="00551E7A" w:rsidRPr="000927DB" w:rsidRDefault="00551E7A" w:rsidP="00D91E61">
            <w:pPr>
              <w:rPr>
                <w:rFonts w:ascii="Times New Roman" w:hAnsi="Times New Roman"/>
                <w:bCs/>
                <w:sz w:val="24"/>
                <w:szCs w:val="24"/>
              </w:rPr>
            </w:pPr>
            <w:proofErr w:type="spellStart"/>
            <w:r>
              <w:rPr>
                <w:rFonts w:ascii="Times New Roman" w:hAnsi="Times New Roman"/>
                <w:bCs/>
                <w:sz w:val="24"/>
                <w:szCs w:val="24"/>
              </w:rPr>
              <w:t>с.Вінницькі</w:t>
            </w:r>
            <w:proofErr w:type="spellEnd"/>
            <w:r>
              <w:rPr>
                <w:rFonts w:ascii="Times New Roman" w:hAnsi="Times New Roman"/>
                <w:bCs/>
                <w:sz w:val="24"/>
                <w:szCs w:val="24"/>
              </w:rPr>
              <w:t xml:space="preserve">-Стави </w:t>
            </w:r>
            <w:proofErr w:type="spellStart"/>
            <w:r>
              <w:rPr>
                <w:rFonts w:ascii="Times New Roman" w:hAnsi="Times New Roman"/>
                <w:bCs/>
                <w:sz w:val="24"/>
                <w:szCs w:val="24"/>
              </w:rPr>
              <w:t>вул.Центральна</w:t>
            </w:r>
            <w:proofErr w:type="spellEnd"/>
            <w:r>
              <w:rPr>
                <w:rFonts w:ascii="Times New Roman" w:hAnsi="Times New Roman"/>
                <w:bCs/>
                <w:sz w:val="24"/>
                <w:szCs w:val="24"/>
              </w:rPr>
              <w:t xml:space="preserve"> 5 </w:t>
            </w:r>
          </w:p>
        </w:tc>
      </w:tr>
      <w:tr w:rsidR="00551E7A" w:rsidRPr="000927DB" w14:paraId="0E111E37" w14:textId="77777777" w:rsidTr="00D91E61">
        <w:trPr>
          <w:trHeight w:val="180"/>
        </w:trPr>
        <w:tc>
          <w:tcPr>
            <w:tcW w:w="560" w:type="dxa"/>
          </w:tcPr>
          <w:p w14:paraId="451EB19B" w14:textId="77777777" w:rsidR="00551E7A" w:rsidRPr="000927DB" w:rsidRDefault="00551E7A" w:rsidP="00D91E61">
            <w:pPr>
              <w:rPr>
                <w:rFonts w:ascii="Times New Roman" w:hAnsi="Times New Roman"/>
                <w:bCs/>
                <w:sz w:val="24"/>
                <w:szCs w:val="24"/>
              </w:rPr>
            </w:pPr>
            <w:r w:rsidRPr="000927DB">
              <w:rPr>
                <w:rFonts w:ascii="Times New Roman" w:hAnsi="Times New Roman"/>
                <w:bCs/>
                <w:sz w:val="24"/>
                <w:szCs w:val="24"/>
              </w:rPr>
              <w:t>2</w:t>
            </w:r>
          </w:p>
        </w:tc>
        <w:tc>
          <w:tcPr>
            <w:tcW w:w="3659" w:type="dxa"/>
          </w:tcPr>
          <w:p w14:paraId="4590638C" w14:textId="77777777" w:rsidR="00551E7A" w:rsidRPr="000927DB" w:rsidRDefault="00551E7A" w:rsidP="00D91E61">
            <w:pPr>
              <w:rPr>
                <w:rFonts w:ascii="Times New Roman" w:hAnsi="Times New Roman"/>
                <w:sz w:val="24"/>
                <w:szCs w:val="24"/>
              </w:rPr>
            </w:pPr>
            <w:proofErr w:type="spellStart"/>
            <w:r>
              <w:rPr>
                <w:rFonts w:ascii="Times New Roman" w:hAnsi="Times New Roman"/>
                <w:sz w:val="24"/>
                <w:szCs w:val="24"/>
              </w:rPr>
              <w:t>П</w:t>
            </w:r>
            <w:r w:rsidRPr="003B11C1">
              <w:rPr>
                <w:rFonts w:ascii="Times New Roman" w:hAnsi="Times New Roman"/>
                <w:bCs/>
                <w:sz w:val="24"/>
                <w:szCs w:val="24"/>
              </w:rPr>
              <w:t>ш</w:t>
            </w:r>
            <w:r>
              <w:rPr>
                <w:rFonts w:ascii="Times New Roman" w:hAnsi="Times New Roman"/>
                <w:sz w:val="24"/>
                <w:szCs w:val="24"/>
              </w:rPr>
              <w:t>еничненська</w:t>
            </w:r>
            <w:proofErr w:type="spellEnd"/>
            <w:r>
              <w:rPr>
                <w:rFonts w:ascii="Times New Roman" w:hAnsi="Times New Roman"/>
                <w:sz w:val="24"/>
                <w:szCs w:val="24"/>
              </w:rPr>
              <w:t xml:space="preserve"> гімназія</w:t>
            </w:r>
          </w:p>
        </w:tc>
        <w:tc>
          <w:tcPr>
            <w:tcW w:w="5351" w:type="dxa"/>
          </w:tcPr>
          <w:p w14:paraId="4F47BC56" w14:textId="77777777" w:rsidR="00551E7A" w:rsidRPr="009A6E60" w:rsidRDefault="00551E7A" w:rsidP="00D91E61">
            <w:pPr>
              <w:rPr>
                <w:rFonts w:ascii="Times New Roman" w:hAnsi="Times New Roman"/>
                <w:bCs/>
                <w:sz w:val="24"/>
                <w:szCs w:val="24"/>
              </w:rPr>
            </w:pPr>
            <w:proofErr w:type="spellStart"/>
            <w:r>
              <w:rPr>
                <w:rFonts w:ascii="Times New Roman" w:hAnsi="Times New Roman"/>
                <w:bCs/>
                <w:sz w:val="24"/>
                <w:szCs w:val="24"/>
              </w:rPr>
              <w:t>с.П</w:t>
            </w:r>
            <w:r w:rsidRPr="003B11C1">
              <w:rPr>
                <w:rFonts w:ascii="Times New Roman" w:hAnsi="Times New Roman"/>
                <w:bCs/>
                <w:sz w:val="24"/>
                <w:szCs w:val="24"/>
              </w:rPr>
              <w:t>ш</w:t>
            </w:r>
            <w:r>
              <w:rPr>
                <w:rFonts w:ascii="Times New Roman" w:hAnsi="Times New Roman"/>
                <w:bCs/>
                <w:sz w:val="24"/>
                <w:szCs w:val="24"/>
              </w:rPr>
              <w:t>еничне</w:t>
            </w:r>
            <w:proofErr w:type="spellEnd"/>
            <w:r w:rsidRPr="00BF740F">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вул.Лесі</w:t>
            </w:r>
            <w:proofErr w:type="spellEnd"/>
            <w:r>
              <w:rPr>
                <w:rFonts w:ascii="Times New Roman" w:hAnsi="Times New Roman"/>
                <w:bCs/>
                <w:sz w:val="24"/>
                <w:szCs w:val="24"/>
              </w:rPr>
              <w:t xml:space="preserve"> Українки 1</w:t>
            </w:r>
          </w:p>
        </w:tc>
      </w:tr>
      <w:tr w:rsidR="00551E7A" w:rsidRPr="000927DB" w14:paraId="693169E6" w14:textId="77777777" w:rsidTr="00D91E61">
        <w:trPr>
          <w:trHeight w:val="90"/>
        </w:trPr>
        <w:tc>
          <w:tcPr>
            <w:tcW w:w="560" w:type="dxa"/>
          </w:tcPr>
          <w:p w14:paraId="41C0D7D5" w14:textId="77777777" w:rsidR="00551E7A" w:rsidRPr="000927DB" w:rsidRDefault="00551E7A" w:rsidP="00D91E61">
            <w:pPr>
              <w:pStyle w:val="a3"/>
              <w:spacing w:before="0" w:after="0"/>
              <w:jc w:val="both"/>
            </w:pPr>
            <w:r w:rsidRPr="000927DB">
              <w:lastRenderedPageBreak/>
              <w:t>3</w:t>
            </w:r>
          </w:p>
        </w:tc>
        <w:tc>
          <w:tcPr>
            <w:tcW w:w="3659" w:type="dxa"/>
          </w:tcPr>
          <w:p w14:paraId="1E24D488" w14:textId="77777777" w:rsidR="00551E7A" w:rsidRPr="000927DB" w:rsidRDefault="00551E7A" w:rsidP="00D91E61">
            <w:pPr>
              <w:rPr>
                <w:rFonts w:ascii="Times New Roman" w:hAnsi="Times New Roman"/>
                <w:sz w:val="24"/>
                <w:szCs w:val="24"/>
              </w:rPr>
            </w:pPr>
            <w:r w:rsidRPr="000927DB">
              <w:rPr>
                <w:rFonts w:ascii="Times New Roman" w:hAnsi="Times New Roman"/>
                <w:sz w:val="24"/>
                <w:szCs w:val="24"/>
              </w:rPr>
              <w:t xml:space="preserve">Опорний заклад </w:t>
            </w:r>
            <w:r>
              <w:rPr>
                <w:rFonts w:ascii="Times New Roman" w:hAnsi="Times New Roman"/>
                <w:sz w:val="24"/>
                <w:szCs w:val="24"/>
              </w:rPr>
              <w:t>Кова</w:t>
            </w:r>
            <w:r w:rsidRPr="000927DB">
              <w:rPr>
                <w:rFonts w:ascii="Times New Roman" w:hAnsi="Times New Roman"/>
                <w:sz w:val="24"/>
                <w:szCs w:val="24"/>
              </w:rPr>
              <w:t>л</w:t>
            </w:r>
            <w:r>
              <w:rPr>
                <w:rFonts w:ascii="Times New Roman" w:hAnsi="Times New Roman"/>
                <w:sz w:val="24"/>
                <w:szCs w:val="24"/>
              </w:rPr>
              <w:t>івський Ака</w:t>
            </w:r>
            <w:r w:rsidRPr="003B11C1">
              <w:rPr>
                <w:rFonts w:ascii="Times New Roman" w:hAnsi="Times New Roman"/>
                <w:bCs/>
                <w:sz w:val="24"/>
                <w:szCs w:val="24"/>
              </w:rPr>
              <w:t>д</w:t>
            </w:r>
            <w:r>
              <w:rPr>
                <w:rFonts w:ascii="Times New Roman" w:hAnsi="Times New Roman"/>
                <w:sz w:val="24"/>
                <w:szCs w:val="24"/>
              </w:rPr>
              <w:t xml:space="preserve">емічний </w:t>
            </w:r>
            <w:r w:rsidRPr="000927DB">
              <w:rPr>
                <w:rFonts w:ascii="Times New Roman" w:hAnsi="Times New Roman"/>
                <w:sz w:val="24"/>
                <w:szCs w:val="24"/>
              </w:rPr>
              <w:t xml:space="preserve">ліцею </w:t>
            </w:r>
          </w:p>
        </w:tc>
        <w:tc>
          <w:tcPr>
            <w:tcW w:w="5351" w:type="dxa"/>
          </w:tcPr>
          <w:p w14:paraId="05FA2A32" w14:textId="77777777" w:rsidR="00551E7A" w:rsidRPr="000927DB" w:rsidRDefault="00551E7A" w:rsidP="00D91E61">
            <w:pPr>
              <w:rPr>
                <w:rFonts w:ascii="Times New Roman" w:hAnsi="Times New Roman"/>
                <w:bCs/>
                <w:sz w:val="24"/>
                <w:szCs w:val="24"/>
              </w:rPr>
            </w:pPr>
            <w:proofErr w:type="spellStart"/>
            <w:r>
              <w:rPr>
                <w:rFonts w:ascii="Times New Roman" w:hAnsi="Times New Roman"/>
                <w:bCs/>
                <w:sz w:val="24"/>
                <w:szCs w:val="24"/>
              </w:rPr>
              <w:t>с.Кова</w:t>
            </w:r>
            <w:r w:rsidRPr="000927DB">
              <w:rPr>
                <w:rFonts w:ascii="Times New Roman" w:hAnsi="Times New Roman"/>
                <w:sz w:val="24"/>
                <w:szCs w:val="24"/>
              </w:rPr>
              <w:t>л</w:t>
            </w:r>
            <w:r>
              <w:rPr>
                <w:rFonts w:ascii="Times New Roman" w:hAnsi="Times New Roman"/>
                <w:bCs/>
                <w:sz w:val="24"/>
                <w:szCs w:val="24"/>
              </w:rPr>
              <w:t>івка</w:t>
            </w:r>
            <w:proofErr w:type="spellEnd"/>
            <w:r>
              <w:rPr>
                <w:rFonts w:ascii="Times New Roman" w:hAnsi="Times New Roman"/>
                <w:bCs/>
                <w:sz w:val="24"/>
                <w:szCs w:val="24"/>
              </w:rPr>
              <w:t xml:space="preserve"> </w:t>
            </w:r>
            <w:proofErr w:type="spellStart"/>
            <w:r>
              <w:rPr>
                <w:rFonts w:ascii="Times New Roman" w:hAnsi="Times New Roman"/>
                <w:bCs/>
                <w:sz w:val="24"/>
                <w:szCs w:val="24"/>
              </w:rPr>
              <w:t>вул.Фастівська</w:t>
            </w:r>
            <w:proofErr w:type="spellEnd"/>
            <w:r>
              <w:rPr>
                <w:rFonts w:ascii="Times New Roman" w:hAnsi="Times New Roman"/>
                <w:bCs/>
                <w:sz w:val="24"/>
                <w:szCs w:val="24"/>
              </w:rPr>
              <w:t xml:space="preserve"> 21</w:t>
            </w:r>
          </w:p>
        </w:tc>
      </w:tr>
      <w:tr w:rsidR="00551E7A" w:rsidRPr="000927DB" w14:paraId="300D55C5" w14:textId="77777777" w:rsidTr="00D91E61">
        <w:trPr>
          <w:trHeight w:val="90"/>
        </w:trPr>
        <w:tc>
          <w:tcPr>
            <w:tcW w:w="560" w:type="dxa"/>
          </w:tcPr>
          <w:p w14:paraId="27B87D10" w14:textId="77777777" w:rsidR="00551E7A" w:rsidRPr="000927DB" w:rsidRDefault="00551E7A" w:rsidP="00D91E61">
            <w:pPr>
              <w:pStyle w:val="a3"/>
              <w:spacing w:before="0" w:after="0"/>
              <w:jc w:val="both"/>
            </w:pPr>
            <w:r w:rsidRPr="000927DB">
              <w:t>4</w:t>
            </w:r>
          </w:p>
        </w:tc>
        <w:tc>
          <w:tcPr>
            <w:tcW w:w="3659" w:type="dxa"/>
          </w:tcPr>
          <w:p w14:paraId="6BA2A6DA" w14:textId="77777777" w:rsidR="00551E7A" w:rsidRPr="000927DB" w:rsidRDefault="00551E7A" w:rsidP="00D91E61">
            <w:pPr>
              <w:rPr>
                <w:rFonts w:ascii="Times New Roman" w:hAnsi="Times New Roman"/>
                <w:sz w:val="24"/>
                <w:szCs w:val="24"/>
              </w:rPr>
            </w:pPr>
            <w:proofErr w:type="spellStart"/>
            <w:r>
              <w:rPr>
                <w:rFonts w:ascii="Times New Roman" w:hAnsi="Times New Roman"/>
                <w:sz w:val="24"/>
                <w:szCs w:val="24"/>
              </w:rPr>
              <w:t>Мар’янівський</w:t>
            </w:r>
            <w:proofErr w:type="spellEnd"/>
            <w:r>
              <w:rPr>
                <w:rFonts w:ascii="Times New Roman" w:hAnsi="Times New Roman"/>
                <w:sz w:val="24"/>
                <w:szCs w:val="24"/>
              </w:rPr>
              <w:t xml:space="preserve"> </w:t>
            </w:r>
            <w:r w:rsidRPr="000927DB">
              <w:rPr>
                <w:rFonts w:ascii="Times New Roman" w:hAnsi="Times New Roman"/>
                <w:sz w:val="24"/>
                <w:szCs w:val="24"/>
              </w:rPr>
              <w:t xml:space="preserve"> ліцею</w:t>
            </w:r>
          </w:p>
        </w:tc>
        <w:tc>
          <w:tcPr>
            <w:tcW w:w="5351" w:type="dxa"/>
          </w:tcPr>
          <w:p w14:paraId="59E7E371" w14:textId="77777777" w:rsidR="00551E7A" w:rsidRPr="000927DB" w:rsidRDefault="00551E7A" w:rsidP="00D91E61">
            <w:pPr>
              <w:rPr>
                <w:rFonts w:ascii="Times New Roman" w:hAnsi="Times New Roman"/>
                <w:bCs/>
                <w:sz w:val="24"/>
                <w:szCs w:val="24"/>
              </w:rPr>
            </w:pPr>
            <w:proofErr w:type="spellStart"/>
            <w:r>
              <w:rPr>
                <w:rFonts w:ascii="Times New Roman" w:hAnsi="Times New Roman"/>
                <w:bCs/>
                <w:sz w:val="24"/>
                <w:szCs w:val="24"/>
              </w:rPr>
              <w:t>с.Мар’янівка</w:t>
            </w:r>
            <w:proofErr w:type="spellEnd"/>
            <w:r>
              <w:rPr>
                <w:rFonts w:ascii="Times New Roman" w:hAnsi="Times New Roman"/>
                <w:bCs/>
                <w:sz w:val="24"/>
                <w:szCs w:val="24"/>
              </w:rPr>
              <w:t xml:space="preserve"> </w:t>
            </w:r>
            <w:proofErr w:type="spellStart"/>
            <w:r>
              <w:rPr>
                <w:rFonts w:ascii="Times New Roman" w:hAnsi="Times New Roman"/>
                <w:bCs/>
                <w:sz w:val="24"/>
                <w:szCs w:val="24"/>
              </w:rPr>
              <w:t>вул.Шкільна</w:t>
            </w:r>
            <w:proofErr w:type="spellEnd"/>
            <w:r>
              <w:rPr>
                <w:rFonts w:ascii="Times New Roman" w:hAnsi="Times New Roman"/>
                <w:bCs/>
                <w:sz w:val="24"/>
                <w:szCs w:val="24"/>
              </w:rPr>
              <w:t xml:space="preserve"> 1</w:t>
            </w:r>
          </w:p>
        </w:tc>
      </w:tr>
      <w:tr w:rsidR="00551E7A" w:rsidRPr="000927DB" w14:paraId="0DCFDB97" w14:textId="77777777" w:rsidTr="00D91E61">
        <w:trPr>
          <w:trHeight w:val="90"/>
        </w:trPr>
        <w:tc>
          <w:tcPr>
            <w:tcW w:w="560" w:type="dxa"/>
          </w:tcPr>
          <w:p w14:paraId="0AA039BE" w14:textId="77777777" w:rsidR="00551E7A" w:rsidRPr="000927DB" w:rsidRDefault="00551E7A" w:rsidP="00D91E61">
            <w:pPr>
              <w:pStyle w:val="a3"/>
              <w:spacing w:before="0" w:after="0"/>
              <w:jc w:val="both"/>
            </w:pPr>
            <w:r w:rsidRPr="000927DB">
              <w:t>5</w:t>
            </w:r>
          </w:p>
        </w:tc>
        <w:tc>
          <w:tcPr>
            <w:tcW w:w="3659" w:type="dxa"/>
          </w:tcPr>
          <w:p w14:paraId="3FD3D2F7" w14:textId="77777777" w:rsidR="00551E7A" w:rsidRPr="000927DB" w:rsidRDefault="00551E7A" w:rsidP="00D91E61">
            <w:pPr>
              <w:rPr>
                <w:rFonts w:ascii="Times New Roman" w:hAnsi="Times New Roman"/>
                <w:sz w:val="24"/>
                <w:szCs w:val="24"/>
              </w:rPr>
            </w:pPr>
            <w:proofErr w:type="spellStart"/>
            <w:r>
              <w:rPr>
                <w:rFonts w:ascii="Times New Roman" w:hAnsi="Times New Roman"/>
                <w:sz w:val="24"/>
                <w:szCs w:val="24"/>
              </w:rPr>
              <w:t>По</w:t>
            </w:r>
            <w:r w:rsidRPr="000927DB">
              <w:rPr>
                <w:rFonts w:ascii="Times New Roman" w:hAnsi="Times New Roman"/>
                <w:sz w:val="24"/>
                <w:szCs w:val="24"/>
              </w:rPr>
              <w:t>л</w:t>
            </w:r>
            <w:r>
              <w:rPr>
                <w:rFonts w:ascii="Times New Roman" w:hAnsi="Times New Roman"/>
                <w:sz w:val="24"/>
                <w:szCs w:val="24"/>
              </w:rPr>
              <w:t>огівський</w:t>
            </w:r>
            <w:proofErr w:type="spellEnd"/>
            <w:r>
              <w:rPr>
                <w:rFonts w:ascii="Times New Roman" w:hAnsi="Times New Roman"/>
                <w:sz w:val="24"/>
                <w:szCs w:val="24"/>
              </w:rPr>
              <w:t xml:space="preserve">  </w:t>
            </w:r>
            <w:r w:rsidRPr="000927DB">
              <w:rPr>
                <w:rFonts w:ascii="Times New Roman" w:hAnsi="Times New Roman"/>
                <w:sz w:val="24"/>
                <w:szCs w:val="24"/>
              </w:rPr>
              <w:t xml:space="preserve"> ліцею</w:t>
            </w:r>
          </w:p>
        </w:tc>
        <w:tc>
          <w:tcPr>
            <w:tcW w:w="5351" w:type="dxa"/>
          </w:tcPr>
          <w:p w14:paraId="3C511643" w14:textId="77777777" w:rsidR="00551E7A" w:rsidRPr="000927DB" w:rsidRDefault="00551E7A" w:rsidP="00D91E61">
            <w:pPr>
              <w:rPr>
                <w:rFonts w:ascii="Times New Roman" w:hAnsi="Times New Roman"/>
                <w:bCs/>
                <w:sz w:val="24"/>
                <w:szCs w:val="24"/>
              </w:rPr>
            </w:pPr>
            <w:proofErr w:type="spellStart"/>
            <w:r>
              <w:rPr>
                <w:rFonts w:ascii="Times New Roman" w:hAnsi="Times New Roman"/>
                <w:bCs/>
                <w:sz w:val="24"/>
                <w:szCs w:val="24"/>
              </w:rPr>
              <w:t>с.По</w:t>
            </w:r>
            <w:r w:rsidRPr="000927DB">
              <w:rPr>
                <w:rFonts w:ascii="Times New Roman" w:hAnsi="Times New Roman"/>
                <w:sz w:val="24"/>
                <w:szCs w:val="24"/>
              </w:rPr>
              <w:t>л</w:t>
            </w:r>
            <w:r>
              <w:rPr>
                <w:rFonts w:ascii="Times New Roman" w:hAnsi="Times New Roman"/>
                <w:sz w:val="24"/>
                <w:szCs w:val="24"/>
              </w:rPr>
              <w:t>оги</w:t>
            </w:r>
            <w:proofErr w:type="spellEnd"/>
            <w:r>
              <w:rPr>
                <w:rFonts w:ascii="Times New Roman" w:hAnsi="Times New Roman"/>
                <w:sz w:val="24"/>
                <w:szCs w:val="24"/>
              </w:rPr>
              <w:t xml:space="preserve"> </w:t>
            </w:r>
            <w:proofErr w:type="spellStart"/>
            <w:r>
              <w:rPr>
                <w:rFonts w:ascii="Times New Roman" w:hAnsi="Times New Roman"/>
                <w:sz w:val="24"/>
                <w:szCs w:val="24"/>
              </w:rPr>
              <w:t>вул.Білоцерківська</w:t>
            </w:r>
            <w:proofErr w:type="spellEnd"/>
            <w:r>
              <w:rPr>
                <w:rFonts w:ascii="Times New Roman" w:hAnsi="Times New Roman"/>
                <w:sz w:val="24"/>
                <w:szCs w:val="24"/>
              </w:rPr>
              <w:t xml:space="preserve">  27</w:t>
            </w:r>
          </w:p>
        </w:tc>
      </w:tr>
      <w:tr w:rsidR="00551E7A" w:rsidRPr="000927DB" w14:paraId="70854FA6" w14:textId="77777777" w:rsidTr="00D91E61">
        <w:trPr>
          <w:trHeight w:val="90"/>
        </w:trPr>
        <w:tc>
          <w:tcPr>
            <w:tcW w:w="560" w:type="dxa"/>
            <w:tcBorders>
              <w:bottom w:val="single" w:sz="4" w:space="0" w:color="auto"/>
            </w:tcBorders>
          </w:tcPr>
          <w:p w14:paraId="7A27DBC3" w14:textId="77777777" w:rsidR="00551E7A" w:rsidRPr="000927DB" w:rsidRDefault="00551E7A" w:rsidP="00D91E61">
            <w:pPr>
              <w:pStyle w:val="a3"/>
              <w:spacing w:before="0" w:after="0"/>
              <w:jc w:val="both"/>
            </w:pPr>
            <w:r w:rsidRPr="000927DB">
              <w:t>6</w:t>
            </w:r>
          </w:p>
        </w:tc>
        <w:tc>
          <w:tcPr>
            <w:tcW w:w="3659" w:type="dxa"/>
            <w:tcBorders>
              <w:bottom w:val="single" w:sz="4" w:space="0" w:color="auto"/>
            </w:tcBorders>
          </w:tcPr>
          <w:p w14:paraId="6626B29C" w14:textId="77777777" w:rsidR="00551E7A" w:rsidRPr="000927DB" w:rsidRDefault="00551E7A" w:rsidP="00D91E61">
            <w:pPr>
              <w:rPr>
                <w:rFonts w:ascii="Times New Roman" w:hAnsi="Times New Roman"/>
                <w:sz w:val="24"/>
                <w:szCs w:val="24"/>
              </w:rPr>
            </w:pPr>
            <w:proofErr w:type="spellStart"/>
            <w:r>
              <w:rPr>
                <w:rFonts w:ascii="Times New Roman" w:hAnsi="Times New Roman"/>
                <w:sz w:val="24"/>
                <w:szCs w:val="24"/>
              </w:rPr>
              <w:t>Устимівський</w:t>
            </w:r>
            <w:proofErr w:type="spellEnd"/>
            <w:r>
              <w:rPr>
                <w:rFonts w:ascii="Times New Roman" w:hAnsi="Times New Roman"/>
                <w:sz w:val="24"/>
                <w:szCs w:val="24"/>
              </w:rPr>
              <w:t xml:space="preserve"> </w:t>
            </w:r>
            <w:r w:rsidRPr="000927DB">
              <w:rPr>
                <w:rFonts w:ascii="Times New Roman" w:hAnsi="Times New Roman"/>
                <w:sz w:val="24"/>
                <w:szCs w:val="24"/>
              </w:rPr>
              <w:t xml:space="preserve"> ліцею</w:t>
            </w:r>
          </w:p>
        </w:tc>
        <w:tc>
          <w:tcPr>
            <w:tcW w:w="5351" w:type="dxa"/>
            <w:tcBorders>
              <w:bottom w:val="single" w:sz="4" w:space="0" w:color="auto"/>
            </w:tcBorders>
          </w:tcPr>
          <w:p w14:paraId="759F04BA" w14:textId="77777777" w:rsidR="00551E7A" w:rsidRPr="000927DB" w:rsidRDefault="00551E7A" w:rsidP="00D91E61">
            <w:pPr>
              <w:rPr>
                <w:rFonts w:ascii="Times New Roman" w:hAnsi="Times New Roman"/>
                <w:bCs/>
                <w:sz w:val="24"/>
                <w:szCs w:val="24"/>
              </w:rPr>
            </w:pPr>
            <w:proofErr w:type="spellStart"/>
            <w:r>
              <w:rPr>
                <w:rFonts w:ascii="Times New Roman" w:hAnsi="Times New Roman"/>
                <w:bCs/>
                <w:sz w:val="24"/>
                <w:szCs w:val="24"/>
              </w:rPr>
              <w:t>с.Устимівка</w:t>
            </w:r>
            <w:proofErr w:type="spellEnd"/>
            <w:r>
              <w:rPr>
                <w:rFonts w:ascii="Times New Roman" w:hAnsi="Times New Roman"/>
                <w:bCs/>
                <w:sz w:val="24"/>
                <w:szCs w:val="24"/>
              </w:rPr>
              <w:t xml:space="preserve"> </w:t>
            </w:r>
            <w:proofErr w:type="spellStart"/>
            <w:r>
              <w:rPr>
                <w:rFonts w:ascii="Times New Roman" w:hAnsi="Times New Roman"/>
                <w:bCs/>
                <w:sz w:val="24"/>
                <w:szCs w:val="24"/>
              </w:rPr>
              <w:t>вул.Тромси</w:t>
            </w:r>
            <w:proofErr w:type="spellEnd"/>
            <w:r>
              <w:rPr>
                <w:rFonts w:ascii="Times New Roman" w:hAnsi="Times New Roman"/>
                <w:bCs/>
                <w:sz w:val="24"/>
                <w:szCs w:val="24"/>
              </w:rPr>
              <w:t xml:space="preserve"> 30</w:t>
            </w:r>
          </w:p>
        </w:tc>
      </w:tr>
    </w:tbl>
    <w:p w14:paraId="41D534FE" w14:textId="77777777" w:rsidR="00C874DC" w:rsidRDefault="00C874DC" w:rsidP="00C874DC">
      <w:pPr>
        <w:spacing w:after="0" w:line="240" w:lineRule="auto"/>
        <w:ind w:firstLine="708"/>
        <w:jc w:val="both"/>
        <w:rPr>
          <w:rFonts w:ascii="Times New Roman" w:hAnsi="Times New Roman"/>
        </w:rPr>
      </w:pPr>
      <w:bookmarkStart w:id="0" w:name="_GoBack"/>
      <w:bookmarkEnd w:id="0"/>
    </w:p>
    <w:p w14:paraId="01F95B5A" w14:textId="77777777" w:rsidR="00C874DC" w:rsidRDefault="00C874DC" w:rsidP="00C874DC">
      <w:pPr>
        <w:spacing w:after="0" w:line="240" w:lineRule="auto"/>
        <w:ind w:firstLine="708"/>
        <w:jc w:val="both"/>
        <w:rPr>
          <w:rFonts w:ascii="Times New Roman" w:hAnsi="Times New Roman"/>
        </w:rPr>
      </w:pPr>
    </w:p>
    <w:p w14:paraId="56324B88" w14:textId="77777777" w:rsidR="00C874DC" w:rsidRDefault="00C874DC" w:rsidP="00F02BD8">
      <w:pPr>
        <w:spacing w:after="0" w:line="240" w:lineRule="auto"/>
        <w:jc w:val="both"/>
        <w:rPr>
          <w:rFonts w:ascii="Times New Roman" w:hAnsi="Times New Roman"/>
        </w:rPr>
      </w:pPr>
    </w:p>
    <w:p w14:paraId="62889751" w14:textId="77777777" w:rsidR="00C874DC" w:rsidRPr="00DB02F5" w:rsidRDefault="00C874DC" w:rsidP="00C874DC">
      <w:pPr>
        <w:spacing w:after="0" w:line="240" w:lineRule="auto"/>
        <w:ind w:firstLine="708"/>
        <w:jc w:val="both"/>
        <w:rPr>
          <w:rFonts w:ascii="Times New Roman" w:hAnsi="Times New Roman"/>
        </w:rPr>
      </w:pPr>
      <w:r w:rsidRPr="00DB02F5">
        <w:rPr>
          <w:rFonts w:ascii="Times New Roman" w:hAnsi="Times New Roman"/>
        </w:rPr>
        <w:t>Примітка***</w:t>
      </w:r>
    </w:p>
    <w:p w14:paraId="2D21F962" w14:textId="77777777" w:rsidR="00C874DC" w:rsidRPr="00DB02F5" w:rsidRDefault="00C874DC" w:rsidP="00C874DC">
      <w:pPr>
        <w:spacing w:after="0" w:line="240" w:lineRule="auto"/>
        <w:ind w:firstLine="708"/>
        <w:jc w:val="both"/>
        <w:rPr>
          <w:rFonts w:ascii="Times New Roman" w:hAnsi="Times New Roman"/>
        </w:rPr>
      </w:pPr>
      <w:r w:rsidRPr="00DB02F5">
        <w:rPr>
          <w:rFonts w:ascii="Times New Roman" w:hAnsi="Times New Roman"/>
        </w:rPr>
        <w:t xml:space="preserve">Учасник забезпечує поставку товару за адреса Замовника. Вартість товару включає всі витрати Учасника, пов’язані з його доставкою за </w:t>
      </w:r>
      <w:proofErr w:type="spellStart"/>
      <w:r w:rsidRPr="00DB02F5">
        <w:rPr>
          <w:rFonts w:ascii="Times New Roman" w:hAnsi="Times New Roman"/>
        </w:rPr>
        <w:t>адресою</w:t>
      </w:r>
      <w:proofErr w:type="spellEnd"/>
      <w:r w:rsidRPr="00DB02F5">
        <w:rPr>
          <w:rFonts w:ascii="Times New Roman" w:hAnsi="Times New Roman"/>
        </w:rPr>
        <w:t xml:space="preserve"> Замовника. Затрати на транспортування до місця поставки, навантаження, розвантаження та страхування товару несе Учасник.</w:t>
      </w:r>
    </w:p>
    <w:p w14:paraId="0B690137" w14:textId="77777777" w:rsidR="00C874DC" w:rsidRPr="001878EA" w:rsidRDefault="00C874DC" w:rsidP="00C874DC">
      <w:pPr>
        <w:suppressAutoHyphens/>
        <w:spacing w:after="0" w:line="240" w:lineRule="auto"/>
        <w:ind w:firstLine="709"/>
        <w:jc w:val="center"/>
        <w:rPr>
          <w:rFonts w:ascii="Times New Roman" w:hAnsi="Times New Roman"/>
          <w:b/>
          <w:bCs/>
          <w:iCs/>
          <w:sz w:val="24"/>
          <w:szCs w:val="24"/>
          <w:lang w:eastAsia="ar-SA"/>
        </w:rPr>
      </w:pPr>
      <w:r w:rsidRPr="00DB02F5">
        <w:rPr>
          <w:rFonts w:ascii="Times New Roman" w:hAnsi="Times New Roman"/>
          <w:b/>
          <w:bCs/>
          <w:iCs/>
          <w:sz w:val="20"/>
          <w:szCs w:val="20"/>
          <w:lang w:eastAsia="ar-SA"/>
        </w:rPr>
        <w:t>Невиконання вимог цього додатку тендерної документації у пропозиції Учасника призводить до її відхиленн</w:t>
      </w:r>
      <w:r>
        <w:rPr>
          <w:rFonts w:ascii="Times New Roman" w:hAnsi="Times New Roman"/>
          <w:b/>
          <w:bCs/>
          <w:iCs/>
          <w:sz w:val="20"/>
          <w:szCs w:val="20"/>
          <w:lang w:eastAsia="ar-SA"/>
        </w:rPr>
        <w:t>я</w:t>
      </w:r>
    </w:p>
    <w:p w14:paraId="566061F0" w14:textId="77777777" w:rsidR="00504CBE" w:rsidRDefault="00504CBE" w:rsidP="00AE7A95">
      <w:pPr>
        <w:spacing w:after="0" w:line="240" w:lineRule="auto"/>
        <w:rPr>
          <w:rFonts w:ascii="Times New Roman" w:eastAsia="Times New Roman" w:hAnsi="Times New Roman" w:cs="Times New Roman"/>
          <w:lang w:eastAsia="uk-UA"/>
        </w:rPr>
      </w:pPr>
    </w:p>
    <w:p w14:paraId="4A9A0E8D" w14:textId="77777777" w:rsidR="00504CBE" w:rsidRDefault="00504CBE" w:rsidP="00AE7A95">
      <w:pPr>
        <w:spacing w:after="0" w:line="240" w:lineRule="auto"/>
        <w:rPr>
          <w:rFonts w:ascii="Times New Roman" w:eastAsia="Times New Roman" w:hAnsi="Times New Roman" w:cs="Times New Roman"/>
          <w:lang w:eastAsia="uk-UA"/>
        </w:rPr>
      </w:pPr>
    </w:p>
    <w:p w14:paraId="132D1350" w14:textId="77777777" w:rsidR="00504CBE" w:rsidRDefault="00504CBE" w:rsidP="00AE7A95">
      <w:pPr>
        <w:spacing w:after="0" w:line="240" w:lineRule="auto"/>
        <w:rPr>
          <w:rFonts w:ascii="Times New Roman" w:eastAsia="Times New Roman" w:hAnsi="Times New Roman" w:cs="Times New Roman"/>
          <w:lang w:eastAsia="uk-UA"/>
        </w:rPr>
      </w:pPr>
    </w:p>
    <w:p w14:paraId="434AA09B" w14:textId="77777777" w:rsidR="00AE7A95" w:rsidRDefault="00AE7A95" w:rsidP="00AE7A95">
      <w:pPr>
        <w:spacing w:after="0" w:line="240" w:lineRule="auto"/>
        <w:rPr>
          <w:rFonts w:ascii="Times New Roman" w:eastAsia="Times New Roman" w:hAnsi="Times New Roman" w:cs="Times New Roman"/>
          <w:lang w:eastAsia="uk-UA"/>
        </w:rPr>
      </w:pPr>
    </w:p>
    <w:p w14:paraId="21002B29" w14:textId="77777777" w:rsidR="00C874DC" w:rsidRPr="00DB02F5" w:rsidRDefault="00F02BD8" w:rsidP="00C874DC">
      <w:pPr>
        <w:jc w:val="right"/>
        <w:rPr>
          <w:rFonts w:ascii="Times New Roman" w:hAnsi="Times New Roman"/>
        </w:rPr>
      </w:pPr>
      <w:r>
        <w:rPr>
          <w:rFonts w:ascii="Times New Roman" w:hAnsi="Times New Roman"/>
          <w:b/>
        </w:rPr>
        <w:t xml:space="preserve">Додаток </w:t>
      </w:r>
      <w:r w:rsidR="00C874DC" w:rsidRPr="00DB02F5">
        <w:rPr>
          <w:rFonts w:ascii="Times New Roman" w:hAnsi="Times New Roman"/>
          <w:b/>
        </w:rPr>
        <w:t>до Тендерної документації</w:t>
      </w:r>
    </w:p>
    <w:p w14:paraId="1E8476FF" w14:textId="77777777" w:rsidR="00C874DC" w:rsidRPr="00DB02F5" w:rsidRDefault="00C874DC" w:rsidP="00C874DC">
      <w:pPr>
        <w:pStyle w:val="20"/>
        <w:rPr>
          <w:i/>
        </w:rPr>
      </w:pPr>
      <w:r w:rsidRPr="00DB02F5">
        <w:rPr>
          <w:i/>
        </w:rPr>
        <w:t xml:space="preserve">Подається на фірмовому бланку Учасника, </w:t>
      </w:r>
    </w:p>
    <w:p w14:paraId="5AD5E9D4" w14:textId="77777777" w:rsidR="00C874DC" w:rsidRPr="00DB02F5" w:rsidRDefault="00C874DC" w:rsidP="00C874DC">
      <w:pPr>
        <w:pStyle w:val="20"/>
        <w:rPr>
          <w:i/>
        </w:rPr>
      </w:pPr>
      <w:r w:rsidRPr="00DB02F5">
        <w:rPr>
          <w:i/>
        </w:rPr>
        <w:t>у вигляді, наведеному нижче.</w:t>
      </w:r>
    </w:p>
    <w:p w14:paraId="5B785802" w14:textId="77777777" w:rsidR="00C874DC" w:rsidRPr="00DB02F5" w:rsidRDefault="00C874DC" w:rsidP="00C874DC">
      <w:pPr>
        <w:pStyle w:val="a8"/>
        <w:jc w:val="right"/>
        <w:rPr>
          <w:rFonts w:ascii="Times New Roman" w:hAnsi="Times New Roman"/>
          <w:i/>
          <w:sz w:val="22"/>
          <w:szCs w:val="22"/>
          <w:lang w:val="uk-UA"/>
        </w:rPr>
      </w:pPr>
      <w:r w:rsidRPr="00DB02F5">
        <w:rPr>
          <w:rFonts w:ascii="Times New Roman" w:hAnsi="Times New Roman"/>
          <w:i/>
          <w:sz w:val="22"/>
          <w:szCs w:val="22"/>
          <w:lang w:val="uk-UA"/>
        </w:rPr>
        <w:t xml:space="preserve">                                                                                      </w:t>
      </w:r>
    </w:p>
    <w:p w14:paraId="32D53771" w14:textId="77777777" w:rsidR="00C874DC" w:rsidRPr="00DB02F5" w:rsidRDefault="00C874DC" w:rsidP="00C874DC">
      <w:pPr>
        <w:pStyle w:val="HTML0"/>
        <w:jc w:val="center"/>
        <w:rPr>
          <w:rFonts w:ascii="Times New Roman" w:hAnsi="Times New Roman"/>
          <w:b/>
        </w:rPr>
      </w:pPr>
      <w:r w:rsidRPr="00DB02F5">
        <w:rPr>
          <w:rFonts w:ascii="Times New Roman" w:hAnsi="Times New Roman"/>
        </w:rPr>
        <w:t xml:space="preserve">  </w:t>
      </w:r>
      <w:r w:rsidRPr="00DB02F5">
        <w:rPr>
          <w:rFonts w:ascii="Times New Roman" w:hAnsi="Times New Roman"/>
          <w:b/>
        </w:rPr>
        <w:t>Лист-згода</w:t>
      </w:r>
    </w:p>
    <w:p w14:paraId="38BCC76A" w14:textId="77777777" w:rsidR="00C874DC" w:rsidRPr="00DB02F5" w:rsidRDefault="00C874DC" w:rsidP="00C874DC">
      <w:pPr>
        <w:pStyle w:val="HTML0"/>
        <w:jc w:val="center"/>
        <w:rPr>
          <w:rFonts w:ascii="Times New Roman" w:hAnsi="Times New Roman"/>
          <w:b/>
        </w:rPr>
      </w:pPr>
      <w:r w:rsidRPr="00DB02F5">
        <w:rPr>
          <w:rFonts w:ascii="Times New Roman" w:hAnsi="Times New Roman"/>
          <w:b/>
        </w:rPr>
        <w:t>на обробку, використання, поширення та доступ до персональних даних</w:t>
      </w:r>
    </w:p>
    <w:p w14:paraId="3D3AED6C" w14:textId="77777777" w:rsidR="00C874DC" w:rsidRPr="00DB02F5" w:rsidRDefault="00C874DC" w:rsidP="00C874DC">
      <w:pPr>
        <w:pStyle w:val="HTML0"/>
        <w:spacing w:line="360" w:lineRule="auto"/>
        <w:jc w:val="center"/>
        <w:rPr>
          <w:rFonts w:ascii="Times New Roman" w:hAnsi="Times New Roman"/>
          <w:b/>
        </w:rPr>
      </w:pPr>
    </w:p>
    <w:p w14:paraId="18B31FC1" w14:textId="77777777" w:rsidR="00C874DC" w:rsidRPr="00DB02F5" w:rsidRDefault="00C874DC" w:rsidP="00C874DC">
      <w:pPr>
        <w:pStyle w:val="HTML0"/>
        <w:ind w:firstLine="709"/>
        <w:jc w:val="both"/>
        <w:rPr>
          <w:rFonts w:ascii="Times New Roman" w:hAnsi="Times New Roman"/>
        </w:rPr>
      </w:pPr>
      <w:r w:rsidRPr="00DB02F5">
        <w:rPr>
          <w:rFonts w:ascii="Times New Roman" w:hAnsi="Times New Roman"/>
        </w:rPr>
        <w:t xml:space="preserve">Відповідно до Закону України «Про захист персональних даних» від 01.06.2010 №2297-VI, даю згоду на </w:t>
      </w:r>
      <w:r w:rsidRPr="00DB02F5">
        <w:rPr>
          <w:rFonts w:ascii="Times New Roman" w:hAnsi="Times New Roman"/>
          <w:sz w:val="24"/>
          <w:szCs w:val="24"/>
        </w:rPr>
        <w:t>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Pr>
          <w:rFonts w:ascii="Times New Roman" w:hAnsi="Times New Roman"/>
          <w:sz w:val="24"/>
          <w:szCs w:val="24"/>
        </w:rPr>
        <w:t xml:space="preserve">із зазначенням </w:t>
      </w:r>
      <w:r w:rsidRPr="00DB02F5">
        <w:rPr>
          <w:rFonts w:ascii="Times New Roman" w:hAnsi="Times New Roman"/>
          <w:sz w:val="24"/>
          <w:szCs w:val="24"/>
        </w:rPr>
        <w:t>прізвище, ім’я та по-батькові особи, дата народження, паспорт: серія, №, дата видачі)</w:t>
      </w:r>
      <w:r w:rsidRPr="00DB02F5">
        <w:rPr>
          <w:rFonts w:ascii="Times New Roman" w:hAnsi="Times New Roman"/>
        </w:rPr>
        <w:t xml:space="preserve"> відомостей, які надаю про себе для забезпечення участі у процедурі тендерних торгів, цивільно-правових та господарських відносин.</w:t>
      </w:r>
    </w:p>
    <w:p w14:paraId="2AD5E896" w14:textId="77777777" w:rsidR="00C874DC" w:rsidRPr="00DB02F5" w:rsidRDefault="00C874DC" w:rsidP="00C874DC">
      <w:pPr>
        <w:ind w:right="81"/>
        <w:jc w:val="both"/>
        <w:rPr>
          <w:rFonts w:ascii="Times New Roman" w:hAnsi="Times New Roman"/>
        </w:rPr>
      </w:pPr>
    </w:p>
    <w:p w14:paraId="6B48822E" w14:textId="77777777" w:rsidR="00C874DC" w:rsidRPr="00DB02F5" w:rsidRDefault="00C874DC" w:rsidP="00C874DC">
      <w:pPr>
        <w:spacing w:after="0" w:line="240" w:lineRule="auto"/>
        <w:rPr>
          <w:rFonts w:ascii="Times New Roman" w:hAnsi="Times New Roman"/>
          <w:i/>
          <w:iCs/>
        </w:rPr>
      </w:pPr>
      <w:r w:rsidRPr="00DB02F5">
        <w:rPr>
          <w:rFonts w:ascii="Times New Roman" w:hAnsi="Times New Roman"/>
          <w:i/>
          <w:iCs/>
        </w:rPr>
        <w:t>___________________</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_____________</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________________</w:t>
      </w:r>
    </w:p>
    <w:p w14:paraId="57B707AF" w14:textId="77777777" w:rsidR="00C874DC" w:rsidRPr="00DB02F5" w:rsidRDefault="00C874DC" w:rsidP="00C874DC">
      <w:pPr>
        <w:spacing w:after="0" w:line="240" w:lineRule="auto"/>
        <w:ind w:firstLine="540"/>
        <w:rPr>
          <w:rFonts w:ascii="Times New Roman" w:hAnsi="Times New Roman"/>
          <w:i/>
          <w:iCs/>
        </w:rPr>
      </w:pPr>
      <w:r w:rsidRPr="00DB02F5">
        <w:rPr>
          <w:rFonts w:ascii="Times New Roman" w:hAnsi="Times New Roman"/>
          <w:i/>
          <w:iCs/>
        </w:rPr>
        <w:t>(Посада)</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 xml:space="preserve">      (Підпис уповноваженої</w:t>
      </w:r>
      <w:r w:rsidRPr="00DB02F5">
        <w:rPr>
          <w:rFonts w:ascii="Times New Roman" w:hAnsi="Times New Roman"/>
          <w:i/>
          <w:iCs/>
        </w:rPr>
        <w:tab/>
      </w:r>
      <w:r w:rsidRPr="00DB02F5">
        <w:rPr>
          <w:rFonts w:ascii="Times New Roman" w:hAnsi="Times New Roman"/>
          <w:i/>
          <w:iCs/>
        </w:rPr>
        <w:tab/>
      </w:r>
      <w:r w:rsidRPr="00DB02F5">
        <w:rPr>
          <w:rFonts w:ascii="Times New Roman" w:hAnsi="Times New Roman"/>
          <w:i/>
          <w:iCs/>
        </w:rPr>
        <w:tab/>
        <w:t>(Ініціали, прізвище)</w:t>
      </w:r>
    </w:p>
    <w:p w14:paraId="23AEB0D9" w14:textId="77777777" w:rsidR="00C874DC" w:rsidRPr="00DB02F5" w:rsidRDefault="00C874DC" w:rsidP="00C874DC">
      <w:pPr>
        <w:spacing w:after="0" w:line="240" w:lineRule="auto"/>
        <w:ind w:left="2836" w:firstLine="709"/>
        <w:rPr>
          <w:rFonts w:ascii="Times New Roman" w:hAnsi="Times New Roman"/>
          <w:i/>
          <w:iCs/>
        </w:rPr>
      </w:pPr>
      <w:r w:rsidRPr="00DB02F5">
        <w:rPr>
          <w:rFonts w:ascii="Times New Roman" w:hAnsi="Times New Roman"/>
          <w:i/>
          <w:iCs/>
        </w:rPr>
        <w:t>особи учасника)</w:t>
      </w:r>
    </w:p>
    <w:p w14:paraId="7FC33A5D" w14:textId="77777777" w:rsidR="00C874DC" w:rsidRPr="00DB02F5" w:rsidRDefault="00C874DC" w:rsidP="00C874DC">
      <w:pPr>
        <w:ind w:left="360" w:right="22"/>
        <w:jc w:val="both"/>
        <w:rPr>
          <w:rFonts w:ascii="Times New Roman" w:hAnsi="Times New Roman"/>
          <w:sz w:val="24"/>
          <w:szCs w:val="24"/>
        </w:rPr>
      </w:pPr>
    </w:p>
    <w:p w14:paraId="7FA2F133" w14:textId="77777777" w:rsidR="00C874DC" w:rsidRPr="00DB02F5" w:rsidRDefault="00C874DC" w:rsidP="00C874DC">
      <w:pPr>
        <w:spacing w:before="240" w:after="0" w:line="240" w:lineRule="auto"/>
        <w:jc w:val="both"/>
        <w:rPr>
          <w:rFonts w:ascii="Times New Roman" w:hAnsi="Times New Roman"/>
          <w:b/>
          <w:bCs/>
          <w:color w:val="000000"/>
          <w:sz w:val="24"/>
          <w:szCs w:val="24"/>
          <w:lang w:eastAsia="ru-RU"/>
        </w:rPr>
        <w:sectPr w:rsidR="00C874DC" w:rsidRPr="00DB02F5" w:rsidSect="00B3617C">
          <w:pgSz w:w="11906" w:h="16838"/>
          <w:pgMar w:top="567" w:right="567" w:bottom="567" w:left="1134" w:header="709" w:footer="709" w:gutter="0"/>
          <w:cols w:space="708"/>
          <w:docGrid w:linePitch="360"/>
        </w:sectPr>
      </w:pPr>
    </w:p>
    <w:p w14:paraId="290C35A1" w14:textId="77777777" w:rsidR="00C874DC" w:rsidRPr="00DB02F5" w:rsidRDefault="00C874DC" w:rsidP="00C874DC">
      <w:pPr>
        <w:spacing w:after="0" w:line="240" w:lineRule="auto"/>
        <w:rPr>
          <w:rFonts w:ascii="Times New Roman" w:hAnsi="Times New Roman"/>
          <w:b/>
          <w:bCs/>
          <w:color w:val="000000"/>
          <w:sz w:val="24"/>
          <w:szCs w:val="24"/>
          <w:lang w:eastAsia="ru-RU"/>
        </w:rPr>
      </w:pPr>
    </w:p>
    <w:p w14:paraId="54721DF4" w14:textId="77777777" w:rsidR="00C874DC" w:rsidRPr="00DB02F5" w:rsidRDefault="00F02BD8" w:rsidP="002C5AD4">
      <w:pPr>
        <w:spacing w:after="0" w:line="240" w:lineRule="auto"/>
        <w:jc w:val="right"/>
        <w:rPr>
          <w:rFonts w:ascii="Times New Roman" w:hAnsi="Times New Roman"/>
          <w:b/>
          <w:sz w:val="10"/>
          <w:szCs w:val="10"/>
          <w:lang w:eastAsia="ru-RU"/>
        </w:rPr>
      </w:pPr>
      <w:r>
        <w:rPr>
          <w:rFonts w:ascii="Times New Roman" w:hAnsi="Times New Roman"/>
          <w:b/>
          <w:sz w:val="24"/>
          <w:szCs w:val="24"/>
        </w:rPr>
        <w:t xml:space="preserve">Додаток </w:t>
      </w:r>
      <w:r w:rsidR="00C874DC" w:rsidRPr="00DB02F5">
        <w:rPr>
          <w:rFonts w:ascii="Times New Roman" w:hAnsi="Times New Roman"/>
          <w:b/>
        </w:rPr>
        <w:t xml:space="preserve"> до Тендерної документації</w:t>
      </w:r>
    </w:p>
    <w:p w14:paraId="38F409E2" w14:textId="77777777" w:rsidR="00C874DC" w:rsidRPr="00DB02F5" w:rsidRDefault="00C874DC" w:rsidP="00C874DC">
      <w:pPr>
        <w:widowControl w:val="0"/>
        <w:spacing w:after="0" w:line="240" w:lineRule="auto"/>
        <w:ind w:firstLine="709"/>
        <w:jc w:val="center"/>
        <w:rPr>
          <w:rFonts w:ascii="Times New Roman" w:hAnsi="Times New Roman"/>
          <w:i/>
          <w:sz w:val="24"/>
          <w:szCs w:val="24"/>
        </w:rPr>
      </w:pPr>
      <w:r w:rsidRPr="00DB02F5">
        <w:rPr>
          <w:rFonts w:ascii="Times New Roman" w:hAnsi="Times New Roman"/>
          <w:i/>
          <w:sz w:val="24"/>
          <w:szCs w:val="24"/>
        </w:rPr>
        <w:t>Форма „Тендерна пропозиція” подається у вигляді, наведеному нижче.</w:t>
      </w:r>
    </w:p>
    <w:p w14:paraId="052C00B1" w14:textId="77777777" w:rsidR="00C874DC" w:rsidRPr="00DB02F5" w:rsidRDefault="00C874DC" w:rsidP="00C874DC">
      <w:pPr>
        <w:spacing w:after="0" w:line="240" w:lineRule="auto"/>
        <w:ind w:hanging="720"/>
        <w:jc w:val="center"/>
        <w:rPr>
          <w:rFonts w:ascii="Times New Roman" w:hAnsi="Times New Roman"/>
          <w:b/>
          <w:bCs/>
          <w:sz w:val="24"/>
          <w:szCs w:val="24"/>
        </w:rPr>
      </w:pPr>
    </w:p>
    <w:p w14:paraId="042334C3" w14:textId="77777777" w:rsidR="00C874DC" w:rsidRPr="00DB02F5" w:rsidRDefault="00C874DC" w:rsidP="00C874DC">
      <w:pPr>
        <w:spacing w:after="0" w:line="240" w:lineRule="auto"/>
        <w:ind w:hanging="720"/>
        <w:jc w:val="center"/>
        <w:rPr>
          <w:rFonts w:ascii="Times New Roman" w:hAnsi="Times New Roman"/>
          <w:b/>
          <w:bCs/>
          <w:sz w:val="24"/>
          <w:szCs w:val="24"/>
        </w:rPr>
      </w:pPr>
      <w:r w:rsidRPr="00DB02F5">
        <w:rPr>
          <w:rFonts w:ascii="Times New Roman" w:hAnsi="Times New Roman"/>
          <w:b/>
          <w:bCs/>
          <w:sz w:val="24"/>
          <w:szCs w:val="24"/>
        </w:rPr>
        <w:t>ФОРМА "ЦІНОВА  ПРОПОЗИЦІЯ"</w:t>
      </w:r>
    </w:p>
    <w:p w14:paraId="55ABC1A1" w14:textId="77777777" w:rsidR="00C874DC" w:rsidRPr="00DB02F5" w:rsidRDefault="00C874DC" w:rsidP="00C874DC">
      <w:pPr>
        <w:spacing w:after="0" w:line="240" w:lineRule="auto"/>
        <w:ind w:hanging="720"/>
        <w:jc w:val="center"/>
        <w:rPr>
          <w:rFonts w:ascii="Times New Roman" w:hAnsi="Times New Roman"/>
          <w:sz w:val="24"/>
          <w:szCs w:val="24"/>
        </w:rPr>
      </w:pPr>
    </w:p>
    <w:p w14:paraId="39301E72" w14:textId="77777777" w:rsidR="00C874DC" w:rsidRPr="00DB02F5" w:rsidRDefault="00C874DC" w:rsidP="00C874DC">
      <w:pPr>
        <w:spacing w:after="0" w:line="240" w:lineRule="auto"/>
        <w:ind w:firstLine="708"/>
        <w:jc w:val="both"/>
        <w:rPr>
          <w:rFonts w:ascii="Times New Roman" w:hAnsi="Times New Roman"/>
          <w:sz w:val="26"/>
          <w:szCs w:val="26"/>
        </w:rPr>
      </w:pPr>
      <w:r w:rsidRPr="00DB02F5">
        <w:rPr>
          <w:rFonts w:ascii="Times New Roman" w:hAnsi="Times New Roman"/>
          <w:sz w:val="26"/>
          <w:szCs w:val="26"/>
          <w:lang w:eastAsia="ru-RU"/>
        </w:rPr>
        <w:t>Ми</w:t>
      </w:r>
      <w:r w:rsidRPr="00DB02F5">
        <w:rPr>
          <w:rFonts w:ascii="Times New Roman" w:hAnsi="Times New Roman"/>
          <w:i/>
          <w:sz w:val="26"/>
          <w:szCs w:val="26"/>
          <w:lang w:eastAsia="ru-RU"/>
        </w:rPr>
        <w:t xml:space="preserve">, </w:t>
      </w:r>
      <w:r w:rsidRPr="00DB02F5">
        <w:rPr>
          <w:rFonts w:ascii="Times New Roman" w:hAnsi="Times New Roman"/>
          <w:i/>
          <w:sz w:val="26"/>
          <w:szCs w:val="26"/>
          <w:u w:val="single"/>
          <w:lang w:eastAsia="ru-RU"/>
        </w:rPr>
        <w:t>(назва Учасника),</w:t>
      </w:r>
      <w:r w:rsidRPr="00DB02F5">
        <w:rPr>
          <w:rFonts w:ascii="Times New Roman" w:hAnsi="Times New Roman"/>
          <w:i/>
          <w:sz w:val="26"/>
          <w:szCs w:val="26"/>
          <w:lang w:eastAsia="ru-RU"/>
        </w:rPr>
        <w:t xml:space="preserve"> </w:t>
      </w:r>
      <w:r w:rsidRPr="00DB02F5">
        <w:rPr>
          <w:rFonts w:ascii="Times New Roman" w:hAnsi="Times New Roman"/>
          <w:sz w:val="26"/>
          <w:szCs w:val="26"/>
          <w:lang w:eastAsia="ru-RU"/>
        </w:rPr>
        <w:t xml:space="preserve">надаємо свою пропозицію щодо участі у торгах на закупівлю </w:t>
      </w:r>
      <w:r w:rsidRPr="00DB02F5">
        <w:rPr>
          <w:rFonts w:ascii="Times New Roman" w:hAnsi="Times New Roman"/>
          <w:sz w:val="26"/>
          <w:szCs w:val="26"/>
        </w:rPr>
        <w:t>ДК 021:2015: ____________________________________________________.</w:t>
      </w:r>
    </w:p>
    <w:p w14:paraId="060CD6E8" w14:textId="77777777" w:rsidR="00C874DC" w:rsidRPr="00DB02F5" w:rsidRDefault="00C874DC" w:rsidP="00C874DC">
      <w:pPr>
        <w:tabs>
          <w:tab w:val="left" w:pos="0"/>
          <w:tab w:val="center" w:pos="4153"/>
          <w:tab w:val="right" w:pos="8306"/>
        </w:tabs>
        <w:spacing w:after="0" w:line="240" w:lineRule="auto"/>
        <w:jc w:val="both"/>
        <w:rPr>
          <w:rFonts w:ascii="Times New Roman" w:hAnsi="Times New Roman"/>
          <w:sz w:val="26"/>
          <w:szCs w:val="26"/>
        </w:rPr>
      </w:pPr>
      <w:r w:rsidRPr="00DB02F5">
        <w:rPr>
          <w:rFonts w:ascii="Times New Roman" w:hAnsi="Times New Roman"/>
          <w:sz w:val="26"/>
          <w:szCs w:val="26"/>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технічних(якісних) вимогах  згідно Додатка № 1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C874DC" w:rsidRPr="00DB02F5" w14:paraId="7A551BA1" w14:textId="77777777" w:rsidTr="00C874DC">
        <w:tc>
          <w:tcPr>
            <w:tcW w:w="675" w:type="dxa"/>
            <w:shd w:val="clear" w:color="auto" w:fill="auto"/>
          </w:tcPr>
          <w:p w14:paraId="359D2D71" w14:textId="77777777" w:rsidR="00C874DC" w:rsidRPr="00DB02F5" w:rsidRDefault="00C874DC" w:rsidP="00C874DC">
            <w:pPr>
              <w:jc w:val="center"/>
              <w:rPr>
                <w:rFonts w:ascii="Times New Roman" w:hAnsi="Times New Roman"/>
                <w:b/>
                <w:bCs/>
              </w:rPr>
            </w:pPr>
            <w:r w:rsidRPr="00DB02F5">
              <w:rPr>
                <w:rFonts w:ascii="Times New Roman" w:hAnsi="Times New Roman"/>
                <w:b/>
                <w:bCs/>
              </w:rPr>
              <w:t>№</w:t>
            </w:r>
          </w:p>
          <w:p w14:paraId="69E51380" w14:textId="77777777" w:rsidR="00C874DC" w:rsidRPr="00DB02F5" w:rsidRDefault="00C874DC" w:rsidP="00C874DC">
            <w:pPr>
              <w:jc w:val="center"/>
              <w:rPr>
                <w:rFonts w:ascii="Times New Roman" w:hAnsi="Times New Roman"/>
                <w:b/>
                <w:bCs/>
              </w:rPr>
            </w:pPr>
            <w:r w:rsidRPr="00DB02F5">
              <w:rPr>
                <w:rFonts w:ascii="Times New Roman" w:hAnsi="Times New Roman"/>
                <w:b/>
                <w:bCs/>
              </w:rPr>
              <w:t>п/п</w:t>
            </w:r>
          </w:p>
        </w:tc>
        <w:tc>
          <w:tcPr>
            <w:tcW w:w="2318" w:type="dxa"/>
            <w:shd w:val="clear" w:color="auto" w:fill="auto"/>
          </w:tcPr>
          <w:p w14:paraId="142A1255" w14:textId="77777777" w:rsidR="00C874DC" w:rsidRPr="00DB02F5" w:rsidRDefault="00C874DC" w:rsidP="00C874DC">
            <w:pPr>
              <w:jc w:val="center"/>
              <w:rPr>
                <w:rFonts w:ascii="Times New Roman" w:hAnsi="Times New Roman"/>
                <w:b/>
                <w:bCs/>
              </w:rPr>
            </w:pPr>
            <w:r w:rsidRPr="00DB02F5">
              <w:rPr>
                <w:rFonts w:ascii="Times New Roman" w:hAnsi="Times New Roman"/>
                <w:b/>
                <w:bCs/>
              </w:rPr>
              <w:t>Найменування товару</w:t>
            </w:r>
          </w:p>
        </w:tc>
        <w:tc>
          <w:tcPr>
            <w:tcW w:w="1368" w:type="dxa"/>
            <w:shd w:val="clear" w:color="auto" w:fill="auto"/>
          </w:tcPr>
          <w:p w14:paraId="2D0E11E2" w14:textId="77777777" w:rsidR="00C874DC" w:rsidRPr="00DB02F5" w:rsidRDefault="00C874DC" w:rsidP="00C874DC">
            <w:pPr>
              <w:jc w:val="center"/>
              <w:rPr>
                <w:rFonts w:ascii="Times New Roman" w:hAnsi="Times New Roman"/>
                <w:b/>
                <w:bCs/>
              </w:rPr>
            </w:pPr>
            <w:r w:rsidRPr="00DB02F5">
              <w:rPr>
                <w:rFonts w:ascii="Times New Roman" w:hAnsi="Times New Roman"/>
                <w:b/>
                <w:bCs/>
              </w:rPr>
              <w:t>Одиниця виміру</w:t>
            </w:r>
          </w:p>
        </w:tc>
        <w:tc>
          <w:tcPr>
            <w:tcW w:w="1377" w:type="dxa"/>
            <w:shd w:val="clear" w:color="auto" w:fill="auto"/>
          </w:tcPr>
          <w:p w14:paraId="0FD0DE20" w14:textId="77777777" w:rsidR="00C874DC" w:rsidRPr="00DB02F5" w:rsidRDefault="00C874DC" w:rsidP="00C874DC">
            <w:pPr>
              <w:jc w:val="center"/>
              <w:rPr>
                <w:rFonts w:ascii="Times New Roman" w:hAnsi="Times New Roman"/>
                <w:b/>
                <w:bCs/>
              </w:rPr>
            </w:pPr>
            <w:r w:rsidRPr="00DB02F5">
              <w:rPr>
                <w:rFonts w:ascii="Times New Roman" w:hAnsi="Times New Roman"/>
                <w:b/>
                <w:bCs/>
              </w:rPr>
              <w:t>Кількість</w:t>
            </w:r>
          </w:p>
        </w:tc>
        <w:tc>
          <w:tcPr>
            <w:tcW w:w="1374" w:type="dxa"/>
            <w:shd w:val="clear" w:color="auto" w:fill="auto"/>
          </w:tcPr>
          <w:p w14:paraId="5AE62EFD" w14:textId="77777777" w:rsidR="00C874DC" w:rsidRPr="00DB02F5" w:rsidRDefault="00C874DC" w:rsidP="00C874DC">
            <w:pPr>
              <w:jc w:val="center"/>
              <w:rPr>
                <w:rFonts w:ascii="Times New Roman" w:hAnsi="Times New Roman"/>
                <w:b/>
                <w:bCs/>
              </w:rPr>
            </w:pPr>
            <w:r w:rsidRPr="00DB02F5">
              <w:rPr>
                <w:rFonts w:ascii="Times New Roman" w:hAnsi="Times New Roman"/>
                <w:b/>
                <w:bCs/>
              </w:rPr>
              <w:t>Ціна за одиницю, грн., без ПДВ</w:t>
            </w:r>
          </w:p>
        </w:tc>
        <w:tc>
          <w:tcPr>
            <w:tcW w:w="1374" w:type="dxa"/>
            <w:shd w:val="clear" w:color="auto" w:fill="auto"/>
          </w:tcPr>
          <w:p w14:paraId="4BA5970C" w14:textId="77777777" w:rsidR="00C874DC" w:rsidRPr="00DB02F5" w:rsidRDefault="00C874DC" w:rsidP="00C874DC">
            <w:pPr>
              <w:jc w:val="center"/>
              <w:rPr>
                <w:rFonts w:ascii="Times New Roman" w:hAnsi="Times New Roman"/>
                <w:b/>
                <w:bCs/>
              </w:rPr>
            </w:pPr>
            <w:r w:rsidRPr="00DB02F5">
              <w:rPr>
                <w:rFonts w:ascii="Times New Roman" w:hAnsi="Times New Roman"/>
                <w:b/>
                <w:bCs/>
              </w:rPr>
              <w:t>Ціна за одиницю, грн., з ПДВ</w:t>
            </w:r>
          </w:p>
        </w:tc>
        <w:tc>
          <w:tcPr>
            <w:tcW w:w="1368" w:type="dxa"/>
            <w:shd w:val="clear" w:color="auto" w:fill="auto"/>
          </w:tcPr>
          <w:p w14:paraId="2AA079DB" w14:textId="77777777" w:rsidR="00C874DC" w:rsidRPr="00DB02F5" w:rsidRDefault="00C874DC" w:rsidP="00C874DC">
            <w:pPr>
              <w:spacing w:after="0" w:line="240" w:lineRule="auto"/>
              <w:jc w:val="center"/>
              <w:rPr>
                <w:rFonts w:ascii="Times New Roman" w:hAnsi="Times New Roman"/>
                <w:b/>
                <w:bCs/>
              </w:rPr>
            </w:pPr>
            <w:r w:rsidRPr="00DB02F5">
              <w:rPr>
                <w:rFonts w:ascii="Times New Roman" w:hAnsi="Times New Roman"/>
                <w:b/>
                <w:bCs/>
              </w:rPr>
              <w:t>Загальна вартість, грн., з ПДВ</w:t>
            </w:r>
          </w:p>
          <w:p w14:paraId="696F9FDF" w14:textId="77777777" w:rsidR="00C874DC" w:rsidRPr="00DB02F5" w:rsidRDefault="00C874DC" w:rsidP="00C874DC">
            <w:pPr>
              <w:spacing w:after="0" w:line="240" w:lineRule="auto"/>
              <w:jc w:val="center"/>
              <w:rPr>
                <w:rFonts w:ascii="Times New Roman" w:hAnsi="Times New Roman"/>
                <w:b/>
                <w:bCs/>
              </w:rPr>
            </w:pPr>
            <w:r w:rsidRPr="00DB02F5">
              <w:rPr>
                <w:rFonts w:ascii="Times New Roman" w:hAnsi="Times New Roman"/>
                <w:b/>
                <w:bCs/>
              </w:rPr>
              <w:t>(або без ПДВ)</w:t>
            </w:r>
          </w:p>
        </w:tc>
      </w:tr>
      <w:tr w:rsidR="00C874DC" w:rsidRPr="00DB02F5" w14:paraId="6029AE12" w14:textId="77777777" w:rsidTr="00C874DC">
        <w:trPr>
          <w:trHeight w:val="297"/>
        </w:trPr>
        <w:tc>
          <w:tcPr>
            <w:tcW w:w="675" w:type="dxa"/>
            <w:shd w:val="clear" w:color="auto" w:fill="auto"/>
          </w:tcPr>
          <w:p w14:paraId="2E11E5BA" w14:textId="77777777" w:rsidR="00C874DC" w:rsidRPr="00DB02F5" w:rsidRDefault="00C874DC" w:rsidP="00C874DC">
            <w:pPr>
              <w:spacing w:after="0"/>
              <w:jc w:val="center"/>
              <w:rPr>
                <w:rFonts w:ascii="Times New Roman" w:hAnsi="Times New Roman"/>
                <w:b/>
                <w:bCs/>
              </w:rPr>
            </w:pPr>
            <w:r w:rsidRPr="00DB02F5">
              <w:rPr>
                <w:rFonts w:ascii="Times New Roman" w:hAnsi="Times New Roman"/>
                <w:b/>
                <w:bCs/>
              </w:rPr>
              <w:t>1</w:t>
            </w:r>
          </w:p>
        </w:tc>
        <w:tc>
          <w:tcPr>
            <w:tcW w:w="2318" w:type="dxa"/>
            <w:shd w:val="clear" w:color="auto" w:fill="auto"/>
          </w:tcPr>
          <w:p w14:paraId="7FA6DC52" w14:textId="77777777" w:rsidR="00C874DC" w:rsidRPr="00DB02F5" w:rsidRDefault="00C874DC" w:rsidP="00C874DC">
            <w:pPr>
              <w:spacing w:after="0"/>
              <w:jc w:val="center"/>
              <w:rPr>
                <w:rFonts w:ascii="Times New Roman" w:hAnsi="Times New Roman"/>
                <w:b/>
                <w:bCs/>
              </w:rPr>
            </w:pPr>
          </w:p>
        </w:tc>
        <w:tc>
          <w:tcPr>
            <w:tcW w:w="1368" w:type="dxa"/>
            <w:shd w:val="clear" w:color="auto" w:fill="auto"/>
          </w:tcPr>
          <w:p w14:paraId="3F5F2821" w14:textId="77777777" w:rsidR="00C874DC" w:rsidRPr="00DB02F5" w:rsidRDefault="00C874DC" w:rsidP="00C874DC">
            <w:pPr>
              <w:spacing w:after="0"/>
              <w:jc w:val="center"/>
              <w:rPr>
                <w:rFonts w:ascii="Times New Roman" w:hAnsi="Times New Roman"/>
                <w:b/>
                <w:bCs/>
              </w:rPr>
            </w:pPr>
          </w:p>
        </w:tc>
        <w:tc>
          <w:tcPr>
            <w:tcW w:w="1377" w:type="dxa"/>
            <w:shd w:val="clear" w:color="auto" w:fill="auto"/>
          </w:tcPr>
          <w:p w14:paraId="40935B05" w14:textId="77777777" w:rsidR="00C874DC" w:rsidRPr="00DB02F5" w:rsidRDefault="00C874DC" w:rsidP="00C874DC">
            <w:pPr>
              <w:spacing w:after="0"/>
              <w:jc w:val="center"/>
              <w:rPr>
                <w:rFonts w:ascii="Times New Roman" w:hAnsi="Times New Roman"/>
                <w:b/>
                <w:bCs/>
              </w:rPr>
            </w:pPr>
          </w:p>
        </w:tc>
        <w:tc>
          <w:tcPr>
            <w:tcW w:w="1374" w:type="dxa"/>
            <w:shd w:val="clear" w:color="auto" w:fill="auto"/>
          </w:tcPr>
          <w:p w14:paraId="7017B145" w14:textId="77777777" w:rsidR="00C874DC" w:rsidRPr="00DB02F5" w:rsidRDefault="00C874DC" w:rsidP="00C874DC">
            <w:pPr>
              <w:spacing w:after="0"/>
              <w:jc w:val="center"/>
              <w:rPr>
                <w:rFonts w:ascii="Times New Roman" w:hAnsi="Times New Roman"/>
                <w:b/>
                <w:bCs/>
              </w:rPr>
            </w:pPr>
          </w:p>
        </w:tc>
        <w:tc>
          <w:tcPr>
            <w:tcW w:w="1374" w:type="dxa"/>
            <w:shd w:val="clear" w:color="auto" w:fill="auto"/>
          </w:tcPr>
          <w:p w14:paraId="57F897D4" w14:textId="77777777" w:rsidR="00C874DC" w:rsidRPr="00DB02F5" w:rsidRDefault="00C874DC" w:rsidP="00C874DC">
            <w:pPr>
              <w:spacing w:after="0"/>
              <w:jc w:val="center"/>
              <w:rPr>
                <w:rFonts w:ascii="Times New Roman" w:hAnsi="Times New Roman"/>
                <w:b/>
                <w:bCs/>
              </w:rPr>
            </w:pPr>
          </w:p>
        </w:tc>
        <w:tc>
          <w:tcPr>
            <w:tcW w:w="1368" w:type="dxa"/>
            <w:shd w:val="clear" w:color="auto" w:fill="auto"/>
          </w:tcPr>
          <w:p w14:paraId="76E59247" w14:textId="77777777" w:rsidR="00C874DC" w:rsidRPr="00DB02F5" w:rsidRDefault="00C874DC" w:rsidP="00C874DC">
            <w:pPr>
              <w:spacing w:after="0" w:line="240" w:lineRule="auto"/>
              <w:jc w:val="center"/>
              <w:rPr>
                <w:rFonts w:ascii="Times New Roman" w:hAnsi="Times New Roman"/>
                <w:b/>
                <w:bCs/>
              </w:rPr>
            </w:pPr>
          </w:p>
        </w:tc>
      </w:tr>
      <w:tr w:rsidR="00C874DC" w:rsidRPr="00DB02F5" w14:paraId="0A143F99" w14:textId="77777777" w:rsidTr="00C874DC">
        <w:trPr>
          <w:trHeight w:val="297"/>
        </w:trPr>
        <w:tc>
          <w:tcPr>
            <w:tcW w:w="675" w:type="dxa"/>
            <w:shd w:val="clear" w:color="auto" w:fill="auto"/>
          </w:tcPr>
          <w:p w14:paraId="3A07C12E" w14:textId="77777777" w:rsidR="00C874DC" w:rsidRPr="00DB02F5" w:rsidRDefault="00C874DC" w:rsidP="00C874DC">
            <w:pPr>
              <w:spacing w:after="0"/>
              <w:jc w:val="center"/>
              <w:rPr>
                <w:rFonts w:ascii="Times New Roman" w:hAnsi="Times New Roman"/>
                <w:b/>
                <w:bCs/>
              </w:rPr>
            </w:pPr>
            <w:r>
              <w:rPr>
                <w:rFonts w:ascii="Times New Roman" w:hAnsi="Times New Roman"/>
                <w:b/>
                <w:bCs/>
              </w:rPr>
              <w:t>2</w:t>
            </w:r>
          </w:p>
        </w:tc>
        <w:tc>
          <w:tcPr>
            <w:tcW w:w="2318" w:type="dxa"/>
            <w:shd w:val="clear" w:color="auto" w:fill="auto"/>
          </w:tcPr>
          <w:p w14:paraId="568AD6FA" w14:textId="77777777" w:rsidR="00C874DC" w:rsidRPr="00DB02F5" w:rsidRDefault="00C874DC" w:rsidP="00C874DC">
            <w:pPr>
              <w:spacing w:after="0"/>
              <w:jc w:val="center"/>
              <w:rPr>
                <w:rFonts w:ascii="Times New Roman" w:hAnsi="Times New Roman"/>
                <w:b/>
                <w:bCs/>
              </w:rPr>
            </w:pPr>
          </w:p>
        </w:tc>
        <w:tc>
          <w:tcPr>
            <w:tcW w:w="1368" w:type="dxa"/>
            <w:shd w:val="clear" w:color="auto" w:fill="auto"/>
          </w:tcPr>
          <w:p w14:paraId="276629C9" w14:textId="77777777" w:rsidR="00C874DC" w:rsidRPr="00DB02F5" w:rsidRDefault="00C874DC" w:rsidP="00C874DC">
            <w:pPr>
              <w:spacing w:after="0"/>
              <w:jc w:val="center"/>
              <w:rPr>
                <w:rFonts w:ascii="Times New Roman" w:hAnsi="Times New Roman"/>
                <w:b/>
                <w:bCs/>
              </w:rPr>
            </w:pPr>
          </w:p>
        </w:tc>
        <w:tc>
          <w:tcPr>
            <w:tcW w:w="1377" w:type="dxa"/>
            <w:shd w:val="clear" w:color="auto" w:fill="auto"/>
          </w:tcPr>
          <w:p w14:paraId="155DCC41" w14:textId="77777777" w:rsidR="00C874DC" w:rsidRPr="00DB02F5" w:rsidRDefault="00C874DC" w:rsidP="00C874DC">
            <w:pPr>
              <w:spacing w:after="0"/>
              <w:jc w:val="center"/>
              <w:rPr>
                <w:rFonts w:ascii="Times New Roman" w:hAnsi="Times New Roman"/>
                <w:b/>
                <w:bCs/>
              </w:rPr>
            </w:pPr>
          </w:p>
        </w:tc>
        <w:tc>
          <w:tcPr>
            <w:tcW w:w="1374" w:type="dxa"/>
            <w:shd w:val="clear" w:color="auto" w:fill="auto"/>
          </w:tcPr>
          <w:p w14:paraId="4A7190FC" w14:textId="77777777" w:rsidR="00C874DC" w:rsidRPr="00DB02F5" w:rsidRDefault="00C874DC" w:rsidP="00C874DC">
            <w:pPr>
              <w:spacing w:after="0"/>
              <w:jc w:val="center"/>
              <w:rPr>
                <w:rFonts w:ascii="Times New Roman" w:hAnsi="Times New Roman"/>
                <w:b/>
                <w:bCs/>
              </w:rPr>
            </w:pPr>
          </w:p>
        </w:tc>
        <w:tc>
          <w:tcPr>
            <w:tcW w:w="1374" w:type="dxa"/>
            <w:shd w:val="clear" w:color="auto" w:fill="auto"/>
          </w:tcPr>
          <w:p w14:paraId="01D3F64E" w14:textId="77777777" w:rsidR="00C874DC" w:rsidRPr="00DB02F5" w:rsidRDefault="00C874DC" w:rsidP="00C874DC">
            <w:pPr>
              <w:spacing w:after="0"/>
              <w:jc w:val="center"/>
              <w:rPr>
                <w:rFonts w:ascii="Times New Roman" w:hAnsi="Times New Roman"/>
                <w:b/>
                <w:bCs/>
              </w:rPr>
            </w:pPr>
          </w:p>
        </w:tc>
        <w:tc>
          <w:tcPr>
            <w:tcW w:w="1368" w:type="dxa"/>
            <w:shd w:val="clear" w:color="auto" w:fill="auto"/>
          </w:tcPr>
          <w:p w14:paraId="3B9CD13F" w14:textId="77777777" w:rsidR="00C874DC" w:rsidRPr="00DB02F5" w:rsidRDefault="00C874DC" w:rsidP="00C874DC">
            <w:pPr>
              <w:spacing w:after="0" w:line="240" w:lineRule="auto"/>
              <w:jc w:val="center"/>
              <w:rPr>
                <w:rFonts w:ascii="Times New Roman" w:hAnsi="Times New Roman"/>
                <w:b/>
                <w:bCs/>
              </w:rPr>
            </w:pPr>
          </w:p>
        </w:tc>
      </w:tr>
      <w:tr w:rsidR="00C874DC" w:rsidRPr="00DB02F5" w14:paraId="20F286BB" w14:textId="77777777" w:rsidTr="00C874DC">
        <w:tc>
          <w:tcPr>
            <w:tcW w:w="9854" w:type="dxa"/>
            <w:gridSpan w:val="7"/>
            <w:shd w:val="clear" w:color="auto" w:fill="auto"/>
          </w:tcPr>
          <w:p w14:paraId="45D895AA" w14:textId="77777777" w:rsidR="00C874DC" w:rsidRPr="00DB02F5" w:rsidRDefault="00C874DC" w:rsidP="00C874DC">
            <w:pPr>
              <w:spacing w:after="0" w:line="240" w:lineRule="auto"/>
              <w:jc w:val="center"/>
              <w:rPr>
                <w:rFonts w:ascii="Times New Roman" w:hAnsi="Times New Roman"/>
                <w:b/>
                <w:bCs/>
              </w:rPr>
            </w:pPr>
            <w:r w:rsidRPr="00DB02F5">
              <w:rPr>
                <w:rFonts w:ascii="Times New Roman" w:hAnsi="Times New Roman"/>
                <w:i/>
                <w:iCs/>
                <w:sz w:val="24"/>
                <w:szCs w:val="24"/>
              </w:rPr>
              <w:t>Загальна вартість  пропозиції  (</w:t>
            </w:r>
            <w:r w:rsidRPr="00DB02F5">
              <w:rPr>
                <w:rFonts w:ascii="Times New Roman" w:hAnsi="Times New Roman"/>
                <w:b/>
                <w:i/>
                <w:iCs/>
                <w:sz w:val="24"/>
                <w:szCs w:val="24"/>
              </w:rPr>
              <w:t>без ПДВ</w:t>
            </w:r>
            <w:r w:rsidRPr="00DB02F5">
              <w:rPr>
                <w:rFonts w:ascii="Times New Roman" w:hAnsi="Times New Roman"/>
                <w:i/>
                <w:iCs/>
                <w:sz w:val="24"/>
                <w:szCs w:val="24"/>
              </w:rPr>
              <w:t>)</w:t>
            </w:r>
          </w:p>
        </w:tc>
      </w:tr>
      <w:tr w:rsidR="00C874DC" w:rsidRPr="00DB02F5" w14:paraId="6DFE278A" w14:textId="77777777" w:rsidTr="00C874DC">
        <w:tc>
          <w:tcPr>
            <w:tcW w:w="9854" w:type="dxa"/>
            <w:gridSpan w:val="7"/>
            <w:shd w:val="clear" w:color="auto" w:fill="auto"/>
          </w:tcPr>
          <w:p w14:paraId="132783F6" w14:textId="77777777" w:rsidR="00C874DC" w:rsidRPr="00DB02F5" w:rsidRDefault="00C874DC" w:rsidP="00C874DC">
            <w:pPr>
              <w:spacing w:after="0" w:line="240" w:lineRule="auto"/>
              <w:jc w:val="center"/>
              <w:rPr>
                <w:rFonts w:ascii="Times New Roman" w:hAnsi="Times New Roman"/>
                <w:i/>
                <w:iCs/>
                <w:sz w:val="24"/>
                <w:szCs w:val="24"/>
              </w:rPr>
            </w:pPr>
            <w:r w:rsidRPr="00DB02F5">
              <w:rPr>
                <w:rFonts w:ascii="Times New Roman" w:hAnsi="Times New Roman"/>
                <w:i/>
                <w:iCs/>
                <w:sz w:val="24"/>
                <w:szCs w:val="24"/>
              </w:rPr>
              <w:t>Загальна вартість пропозиції  (</w:t>
            </w:r>
            <w:r w:rsidRPr="00DB02F5">
              <w:rPr>
                <w:rFonts w:ascii="Times New Roman" w:hAnsi="Times New Roman"/>
                <w:b/>
                <w:i/>
                <w:iCs/>
                <w:sz w:val="24"/>
                <w:szCs w:val="24"/>
              </w:rPr>
              <w:t>з ПДВ</w:t>
            </w:r>
            <w:r w:rsidRPr="00DB02F5">
              <w:rPr>
                <w:rFonts w:ascii="Times New Roman" w:hAnsi="Times New Roman"/>
                <w:i/>
                <w:iCs/>
                <w:sz w:val="24"/>
                <w:szCs w:val="24"/>
              </w:rPr>
              <w:t xml:space="preserve">), </w:t>
            </w:r>
            <w:r w:rsidRPr="00DB02F5">
              <w:rPr>
                <w:rFonts w:ascii="Times New Roman" w:hAnsi="Times New Roman"/>
                <w:b/>
                <w:i/>
                <w:iCs/>
                <w:sz w:val="24"/>
                <w:szCs w:val="24"/>
              </w:rPr>
              <w:t xml:space="preserve">у </w:t>
            </w:r>
            <w:proofErr w:type="spellStart"/>
            <w:r w:rsidRPr="00DB02F5">
              <w:rPr>
                <w:rFonts w:ascii="Times New Roman" w:hAnsi="Times New Roman"/>
                <w:b/>
                <w:i/>
                <w:iCs/>
                <w:sz w:val="24"/>
                <w:szCs w:val="24"/>
              </w:rPr>
              <w:t>т.ч</w:t>
            </w:r>
            <w:proofErr w:type="spellEnd"/>
            <w:r w:rsidRPr="00DB02F5">
              <w:rPr>
                <w:rFonts w:ascii="Times New Roman" w:hAnsi="Times New Roman"/>
                <w:b/>
                <w:i/>
                <w:iCs/>
                <w:sz w:val="24"/>
                <w:szCs w:val="24"/>
              </w:rPr>
              <w:t>. ПДВ</w:t>
            </w:r>
          </w:p>
        </w:tc>
      </w:tr>
    </w:tbl>
    <w:p w14:paraId="4A3FDBA8" w14:textId="77777777" w:rsidR="00C874DC" w:rsidRPr="00DB02F5" w:rsidRDefault="00C874DC" w:rsidP="00C874DC">
      <w:pPr>
        <w:suppressAutoHyphens/>
        <w:spacing w:after="0" w:line="240" w:lineRule="auto"/>
        <w:rPr>
          <w:rFonts w:ascii="Times New Roman" w:hAnsi="Times New Roman"/>
          <w:iCs/>
          <w:spacing w:val="4"/>
          <w:lang w:eastAsia="ar-SA"/>
        </w:rPr>
      </w:pPr>
    </w:p>
    <w:p w14:paraId="0EDAA60F" w14:textId="77777777" w:rsidR="00C874DC" w:rsidRPr="00DB02F5" w:rsidRDefault="00C874DC" w:rsidP="00C874DC">
      <w:pPr>
        <w:spacing w:after="0" w:line="240" w:lineRule="auto"/>
        <w:ind w:firstLine="708"/>
        <w:jc w:val="center"/>
        <w:rPr>
          <w:rFonts w:ascii="Times New Roman" w:hAnsi="Times New Roman"/>
          <w:b/>
          <w:lang w:eastAsia="ru-RU"/>
        </w:rPr>
      </w:pPr>
      <w:r w:rsidRPr="00DB02F5">
        <w:rPr>
          <w:rFonts w:ascii="Times New Roman" w:hAnsi="Times New Roman"/>
          <w:b/>
          <w:lang w:eastAsia="ru-RU"/>
        </w:rPr>
        <w:t>Ціна з урахуванням зборів, податків і платежів в тому числі вартості  та витрат на транспортування.</w:t>
      </w:r>
    </w:p>
    <w:p w14:paraId="752141BF" w14:textId="77777777" w:rsidR="00C874DC" w:rsidRPr="00DB02F5" w:rsidRDefault="00C874DC" w:rsidP="00C874DC">
      <w:pPr>
        <w:tabs>
          <w:tab w:val="left" w:pos="540"/>
        </w:tabs>
        <w:suppressAutoHyphens/>
        <w:spacing w:after="0" w:line="240" w:lineRule="auto"/>
        <w:ind w:firstLine="360"/>
        <w:jc w:val="both"/>
        <w:rPr>
          <w:rFonts w:ascii="Times New Roman" w:hAnsi="Times New Roman"/>
          <w:sz w:val="20"/>
          <w:szCs w:val="20"/>
          <w:lang w:eastAsia="ar-SA"/>
        </w:rPr>
      </w:pPr>
    </w:p>
    <w:p w14:paraId="17E4345A" w14:textId="77777777" w:rsidR="00C874DC" w:rsidRPr="00DB02F5" w:rsidRDefault="00C874DC" w:rsidP="00C874DC">
      <w:pPr>
        <w:widowControl w:val="0"/>
        <w:spacing w:after="0" w:line="240" w:lineRule="auto"/>
        <w:ind w:firstLine="567"/>
        <w:jc w:val="both"/>
        <w:rPr>
          <w:rFonts w:ascii="Times New Roman" w:hAnsi="Times New Roman"/>
        </w:rPr>
      </w:pPr>
      <w:r w:rsidRPr="00DB02F5">
        <w:rPr>
          <w:rFonts w:ascii="Times New Roman" w:hAnsi="Times New Roman"/>
        </w:rPr>
        <w:t xml:space="preserve">1. Якщо наша пропозиція буде визначена переможцем, ми візьмемо на себе зобов’язання виконати всі умови, передбачені Договором.       </w:t>
      </w:r>
      <w:r w:rsidRPr="00DB02F5">
        <w:rPr>
          <w:rFonts w:ascii="Times New Roman" w:hAnsi="Times New Roman"/>
          <w:b/>
        </w:rPr>
        <w:t xml:space="preserve"> </w:t>
      </w:r>
    </w:p>
    <w:p w14:paraId="28B90CD4" w14:textId="77777777" w:rsidR="00C874DC" w:rsidRPr="00DB02F5" w:rsidRDefault="00C874DC" w:rsidP="00C874DC">
      <w:pPr>
        <w:widowControl w:val="0"/>
        <w:spacing w:after="0" w:line="240" w:lineRule="auto"/>
        <w:ind w:firstLine="567"/>
        <w:jc w:val="both"/>
        <w:rPr>
          <w:rFonts w:ascii="Times New Roman" w:hAnsi="Times New Roman"/>
        </w:rPr>
      </w:pPr>
      <w:r w:rsidRPr="00DB02F5">
        <w:rPr>
          <w:rFonts w:ascii="Times New Roman" w:hAnsi="Times New Roman"/>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14:paraId="5E2DFA54" w14:textId="77777777" w:rsidR="00C874DC" w:rsidRPr="00DB02F5" w:rsidRDefault="00C874DC" w:rsidP="00C874DC">
      <w:pPr>
        <w:widowControl w:val="0"/>
        <w:spacing w:after="0" w:line="240" w:lineRule="auto"/>
        <w:ind w:firstLine="567"/>
        <w:jc w:val="both"/>
        <w:rPr>
          <w:rFonts w:ascii="Times New Roman" w:hAnsi="Times New Roman"/>
        </w:rPr>
      </w:pPr>
      <w:r w:rsidRPr="00DB02F5">
        <w:rPr>
          <w:rFonts w:ascii="Times New Roman" w:hAnsi="Times New Roman"/>
        </w:rPr>
        <w:t xml:space="preserve">3. Ми погоджуємося дотримуватися умов цієї пропозиції протягом </w:t>
      </w:r>
      <w:r>
        <w:rPr>
          <w:rFonts w:ascii="Times New Roman" w:hAnsi="Times New Roman"/>
        </w:rPr>
        <w:t>12</w:t>
      </w:r>
      <w:r w:rsidRPr="00DB02F5">
        <w:rPr>
          <w:rFonts w:ascii="Times New Roman" w:hAnsi="Times New Roman"/>
        </w:rPr>
        <w:t>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14:paraId="24E95623" w14:textId="77777777" w:rsidR="00C874DC" w:rsidRPr="00DB02F5" w:rsidRDefault="00C874DC" w:rsidP="00C874DC">
      <w:pPr>
        <w:tabs>
          <w:tab w:val="left" w:pos="540"/>
        </w:tabs>
        <w:suppressAutoHyphens/>
        <w:spacing w:after="0" w:line="240" w:lineRule="auto"/>
        <w:ind w:right="-23" w:firstLine="360"/>
        <w:jc w:val="both"/>
        <w:rPr>
          <w:rFonts w:ascii="Times New Roman" w:hAnsi="Times New Roman"/>
          <w:sz w:val="20"/>
          <w:szCs w:val="20"/>
          <w:lang w:eastAsia="ar-SA"/>
        </w:rPr>
      </w:pPr>
    </w:p>
    <w:p w14:paraId="269A4C97" w14:textId="77777777" w:rsidR="00C874DC" w:rsidRPr="00DB02F5" w:rsidRDefault="00C874DC" w:rsidP="00C874DC">
      <w:pPr>
        <w:tabs>
          <w:tab w:val="left" w:pos="540"/>
        </w:tabs>
        <w:suppressAutoHyphens/>
        <w:spacing w:after="0" w:line="240" w:lineRule="auto"/>
        <w:ind w:right="-23" w:firstLine="360"/>
        <w:jc w:val="both"/>
        <w:rPr>
          <w:rFonts w:ascii="Times New Roman" w:hAnsi="Times New Roman"/>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C874DC" w:rsidRPr="00DB02F5" w14:paraId="3458368D" w14:textId="77777777" w:rsidTr="00C874DC">
        <w:trPr>
          <w:jc w:val="center"/>
        </w:trPr>
        <w:tc>
          <w:tcPr>
            <w:tcW w:w="3342" w:type="dxa"/>
          </w:tcPr>
          <w:p w14:paraId="08790876" w14:textId="77777777" w:rsidR="00C874DC" w:rsidRPr="00DB02F5" w:rsidRDefault="00C874DC" w:rsidP="00C874DC">
            <w:pPr>
              <w:spacing w:after="0" w:line="240" w:lineRule="auto"/>
              <w:jc w:val="center"/>
              <w:rPr>
                <w:rFonts w:ascii="Times New Roman" w:hAnsi="Times New Roman"/>
              </w:rPr>
            </w:pPr>
            <w:r w:rsidRPr="00DB02F5">
              <w:rPr>
                <w:rFonts w:ascii="Times New Roman" w:hAnsi="Times New Roman"/>
              </w:rPr>
              <w:t>________________________</w:t>
            </w:r>
          </w:p>
        </w:tc>
        <w:tc>
          <w:tcPr>
            <w:tcW w:w="3341" w:type="dxa"/>
          </w:tcPr>
          <w:p w14:paraId="264654E9" w14:textId="77777777" w:rsidR="00C874DC" w:rsidRPr="00DB02F5" w:rsidRDefault="00C874DC" w:rsidP="00C874DC">
            <w:pPr>
              <w:spacing w:after="0" w:line="240" w:lineRule="auto"/>
              <w:jc w:val="center"/>
              <w:rPr>
                <w:rFonts w:ascii="Times New Roman" w:hAnsi="Times New Roman"/>
              </w:rPr>
            </w:pPr>
            <w:r w:rsidRPr="00DB02F5">
              <w:rPr>
                <w:rFonts w:ascii="Times New Roman" w:hAnsi="Times New Roman"/>
              </w:rPr>
              <w:t>________________________</w:t>
            </w:r>
          </w:p>
        </w:tc>
        <w:tc>
          <w:tcPr>
            <w:tcW w:w="3341" w:type="dxa"/>
          </w:tcPr>
          <w:p w14:paraId="73343167" w14:textId="77777777" w:rsidR="00C874DC" w:rsidRPr="00DB02F5" w:rsidRDefault="00C874DC" w:rsidP="00C874DC">
            <w:pPr>
              <w:spacing w:after="0" w:line="240" w:lineRule="auto"/>
              <w:jc w:val="center"/>
              <w:rPr>
                <w:rFonts w:ascii="Times New Roman" w:hAnsi="Times New Roman"/>
              </w:rPr>
            </w:pPr>
            <w:r w:rsidRPr="00DB02F5">
              <w:rPr>
                <w:rFonts w:ascii="Times New Roman" w:hAnsi="Times New Roman"/>
              </w:rPr>
              <w:t>________________________</w:t>
            </w:r>
          </w:p>
        </w:tc>
      </w:tr>
      <w:tr w:rsidR="00C874DC" w:rsidRPr="00DB02F5" w14:paraId="15D64107" w14:textId="77777777" w:rsidTr="00C874DC">
        <w:trPr>
          <w:trHeight w:val="80"/>
          <w:jc w:val="center"/>
        </w:trPr>
        <w:tc>
          <w:tcPr>
            <w:tcW w:w="3342" w:type="dxa"/>
          </w:tcPr>
          <w:p w14:paraId="37319C0F" w14:textId="77777777" w:rsidR="00C874DC" w:rsidRPr="00DB02F5" w:rsidRDefault="00C874DC" w:rsidP="00C874DC">
            <w:pPr>
              <w:spacing w:after="0" w:line="240" w:lineRule="auto"/>
              <w:jc w:val="center"/>
              <w:rPr>
                <w:rFonts w:ascii="Times New Roman" w:hAnsi="Times New Roman"/>
                <w:sz w:val="20"/>
                <w:szCs w:val="20"/>
              </w:rPr>
            </w:pPr>
            <w:r w:rsidRPr="00DB02F5">
              <w:rPr>
                <w:rFonts w:ascii="Times New Roman" w:hAnsi="Times New Roman"/>
                <w:i/>
                <w:sz w:val="20"/>
                <w:szCs w:val="20"/>
              </w:rPr>
              <w:t>посада уповноваженої особи Учасника</w:t>
            </w:r>
          </w:p>
        </w:tc>
        <w:tc>
          <w:tcPr>
            <w:tcW w:w="3341" w:type="dxa"/>
          </w:tcPr>
          <w:p w14:paraId="053CC751" w14:textId="77777777" w:rsidR="00C874DC" w:rsidRPr="00DB02F5" w:rsidRDefault="00C874DC" w:rsidP="00C874DC">
            <w:pPr>
              <w:spacing w:after="0" w:line="240" w:lineRule="auto"/>
              <w:jc w:val="center"/>
              <w:rPr>
                <w:rFonts w:ascii="Times New Roman" w:hAnsi="Times New Roman"/>
                <w:sz w:val="20"/>
                <w:szCs w:val="20"/>
              </w:rPr>
            </w:pPr>
            <w:r w:rsidRPr="00DB02F5">
              <w:rPr>
                <w:rFonts w:ascii="Times New Roman" w:hAnsi="Times New Roman"/>
                <w:i/>
                <w:sz w:val="20"/>
                <w:szCs w:val="20"/>
              </w:rPr>
              <w:t xml:space="preserve">підпис </w:t>
            </w:r>
          </w:p>
        </w:tc>
        <w:tc>
          <w:tcPr>
            <w:tcW w:w="3341" w:type="dxa"/>
          </w:tcPr>
          <w:p w14:paraId="07B71611" w14:textId="77777777" w:rsidR="00C874DC" w:rsidRPr="00DB02F5" w:rsidRDefault="00C874DC" w:rsidP="00C874DC">
            <w:pPr>
              <w:spacing w:after="0" w:line="240" w:lineRule="auto"/>
              <w:jc w:val="center"/>
              <w:rPr>
                <w:rFonts w:ascii="Times New Roman" w:hAnsi="Times New Roman"/>
                <w:sz w:val="20"/>
                <w:szCs w:val="20"/>
              </w:rPr>
            </w:pPr>
            <w:r w:rsidRPr="00DB02F5">
              <w:rPr>
                <w:rFonts w:ascii="Times New Roman" w:hAnsi="Times New Roman"/>
                <w:i/>
                <w:sz w:val="20"/>
                <w:szCs w:val="20"/>
              </w:rPr>
              <w:t>прізвище, ініціали</w:t>
            </w:r>
          </w:p>
        </w:tc>
      </w:tr>
    </w:tbl>
    <w:p w14:paraId="57895B85" w14:textId="77777777" w:rsidR="00C874DC" w:rsidRPr="00DB02F5" w:rsidRDefault="00C874DC" w:rsidP="00C874DC">
      <w:pPr>
        <w:widowControl w:val="0"/>
        <w:spacing w:after="0" w:line="240" w:lineRule="auto"/>
        <w:ind w:right="-284"/>
        <w:jc w:val="both"/>
        <w:rPr>
          <w:rFonts w:ascii="Times New Roman" w:hAnsi="Times New Roman"/>
          <w:b/>
        </w:rPr>
      </w:pPr>
    </w:p>
    <w:p w14:paraId="4B88DD13" w14:textId="77777777" w:rsidR="00C874DC" w:rsidRPr="00F02BD8" w:rsidRDefault="00C874DC" w:rsidP="00F02BD8">
      <w:pPr>
        <w:spacing w:line="240" w:lineRule="auto"/>
        <w:ind w:firstLine="708"/>
        <w:jc w:val="both"/>
        <w:rPr>
          <w:rFonts w:ascii="Times New Roman" w:hAnsi="Times New Roman"/>
          <w:sz w:val="24"/>
          <w:szCs w:val="24"/>
        </w:rPr>
      </w:pPr>
      <w:r w:rsidRPr="00DB02F5">
        <w:rPr>
          <w:rFonts w:ascii="Times New Roman" w:hAnsi="Times New Roman"/>
          <w:sz w:val="24"/>
          <w:szCs w:val="24"/>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14:paraId="5C9600FC" w14:textId="77777777" w:rsidR="00C874DC" w:rsidRPr="00E94981" w:rsidRDefault="00C874DC" w:rsidP="00C874DC">
      <w:pPr>
        <w:widowControl w:val="0"/>
        <w:spacing w:after="0" w:line="240" w:lineRule="auto"/>
        <w:jc w:val="both"/>
        <w:rPr>
          <w:rFonts w:ascii="Times New Roman" w:hAnsi="Times New Roman" w:cs="Times New Roman"/>
          <w:sz w:val="24"/>
          <w:szCs w:val="24"/>
        </w:rPr>
      </w:pPr>
    </w:p>
    <w:p w14:paraId="01B0B0A6" w14:textId="77777777" w:rsidR="00C874DC" w:rsidRPr="00B56B36" w:rsidRDefault="00C874DC" w:rsidP="00C874DC">
      <w:pPr>
        <w:widowControl w:val="0"/>
        <w:spacing w:after="0" w:line="240" w:lineRule="auto"/>
        <w:jc w:val="both"/>
        <w:rPr>
          <w:rFonts w:ascii="Times New Roman" w:hAnsi="Times New Roman" w:cs="Times New Roman"/>
          <w:sz w:val="24"/>
          <w:szCs w:val="24"/>
        </w:rPr>
      </w:pPr>
    </w:p>
    <w:p w14:paraId="72756F66" w14:textId="77777777" w:rsidR="00AE7A95" w:rsidRDefault="00AE7A95" w:rsidP="00AE7A95">
      <w:pPr>
        <w:spacing w:after="0" w:line="240" w:lineRule="auto"/>
        <w:rPr>
          <w:rFonts w:ascii="Times New Roman" w:eastAsia="Times New Roman" w:hAnsi="Times New Roman" w:cs="Times New Roman"/>
          <w:lang w:eastAsia="uk-UA"/>
        </w:rPr>
      </w:pPr>
    </w:p>
    <w:p w14:paraId="1E3F8482" w14:textId="77777777" w:rsidR="00AE7A95" w:rsidRDefault="00AE7A95" w:rsidP="00AE7A95">
      <w:pPr>
        <w:spacing w:after="0" w:line="240" w:lineRule="auto"/>
        <w:rPr>
          <w:rFonts w:ascii="Times New Roman" w:eastAsia="Times New Roman" w:hAnsi="Times New Roman" w:cs="Times New Roman"/>
          <w:lang w:eastAsia="uk-UA"/>
        </w:rPr>
      </w:pPr>
    </w:p>
    <w:p w14:paraId="05CB41BA" w14:textId="77777777" w:rsidR="00AE7A95" w:rsidRDefault="00AE7A95" w:rsidP="00AE7A95">
      <w:pPr>
        <w:spacing w:after="0" w:line="240" w:lineRule="auto"/>
        <w:rPr>
          <w:rFonts w:ascii="Times New Roman" w:eastAsia="Times New Roman" w:hAnsi="Times New Roman" w:cs="Times New Roman"/>
          <w:lang w:eastAsia="uk-UA"/>
        </w:rPr>
      </w:pPr>
    </w:p>
    <w:p w14:paraId="61A52F85" w14:textId="77777777" w:rsidR="00AE7A95" w:rsidRDefault="00AE7A95" w:rsidP="00AE7A95">
      <w:pPr>
        <w:spacing w:after="0" w:line="240" w:lineRule="auto"/>
        <w:rPr>
          <w:rFonts w:ascii="Times New Roman" w:eastAsia="Times New Roman" w:hAnsi="Times New Roman" w:cs="Times New Roman"/>
          <w:lang w:eastAsia="uk-UA"/>
        </w:rPr>
      </w:pPr>
    </w:p>
    <w:p w14:paraId="191CEEF0" w14:textId="77777777" w:rsidR="00AE7A95" w:rsidRDefault="00AE7A95" w:rsidP="00AE7A95">
      <w:pPr>
        <w:spacing w:after="0" w:line="240" w:lineRule="auto"/>
        <w:rPr>
          <w:rFonts w:ascii="Times New Roman" w:eastAsia="Times New Roman" w:hAnsi="Times New Roman" w:cs="Times New Roman"/>
          <w:lang w:eastAsia="uk-UA"/>
        </w:rPr>
      </w:pPr>
    </w:p>
    <w:p w14:paraId="06073D11" w14:textId="77777777" w:rsidR="00AE7A95" w:rsidRDefault="00AE7A95" w:rsidP="00AE7A95">
      <w:pPr>
        <w:spacing w:after="0" w:line="240" w:lineRule="auto"/>
        <w:rPr>
          <w:rFonts w:ascii="Times New Roman" w:eastAsia="Times New Roman" w:hAnsi="Times New Roman" w:cs="Times New Roman"/>
          <w:lang w:eastAsia="uk-UA"/>
        </w:rPr>
      </w:pPr>
    </w:p>
    <w:p w14:paraId="5EBE5A6A" w14:textId="77777777" w:rsidR="00AE7A95" w:rsidRDefault="00AE7A95" w:rsidP="00AE7A95">
      <w:pPr>
        <w:spacing w:after="0" w:line="240" w:lineRule="auto"/>
        <w:rPr>
          <w:rFonts w:ascii="Times New Roman" w:eastAsia="Times New Roman" w:hAnsi="Times New Roman" w:cs="Times New Roman"/>
          <w:lang w:eastAsia="uk-UA"/>
        </w:rPr>
      </w:pPr>
    </w:p>
    <w:p w14:paraId="479F78E9" w14:textId="77777777" w:rsidR="00AE7A95" w:rsidRDefault="00AE7A95" w:rsidP="00AE7A95">
      <w:pPr>
        <w:spacing w:after="0" w:line="240" w:lineRule="auto"/>
        <w:rPr>
          <w:rFonts w:ascii="Times New Roman" w:eastAsia="Times New Roman" w:hAnsi="Times New Roman" w:cs="Times New Roman"/>
          <w:lang w:eastAsia="uk-UA"/>
        </w:rPr>
      </w:pPr>
    </w:p>
    <w:p w14:paraId="4BEE6BC5" w14:textId="77777777" w:rsidR="00AE7A95" w:rsidRDefault="00AE7A95" w:rsidP="00AE7A95">
      <w:pPr>
        <w:spacing w:after="0" w:line="240" w:lineRule="auto"/>
        <w:rPr>
          <w:rFonts w:ascii="Times New Roman" w:eastAsia="Times New Roman" w:hAnsi="Times New Roman" w:cs="Times New Roman"/>
          <w:lang w:eastAsia="uk-UA"/>
        </w:rPr>
      </w:pPr>
    </w:p>
    <w:p w14:paraId="14A93857" w14:textId="77777777" w:rsidR="00AE7A95" w:rsidRDefault="00AE7A95" w:rsidP="00AE7A95">
      <w:pPr>
        <w:spacing w:after="0" w:line="240" w:lineRule="auto"/>
        <w:rPr>
          <w:rFonts w:ascii="Times New Roman" w:eastAsia="Times New Roman" w:hAnsi="Times New Roman" w:cs="Times New Roman"/>
          <w:lang w:eastAsia="uk-UA"/>
        </w:rPr>
      </w:pPr>
    </w:p>
    <w:p w14:paraId="3AE317EE" w14:textId="77777777" w:rsidR="00AE7A95" w:rsidRDefault="00AE7A95" w:rsidP="00AE7A95">
      <w:pPr>
        <w:spacing w:after="0" w:line="240" w:lineRule="auto"/>
        <w:rPr>
          <w:rFonts w:ascii="Times New Roman" w:eastAsia="Times New Roman" w:hAnsi="Times New Roman" w:cs="Times New Roman"/>
          <w:lang w:eastAsia="uk-UA"/>
        </w:rPr>
      </w:pPr>
    </w:p>
    <w:p w14:paraId="3519D363" w14:textId="77777777" w:rsidR="00DC08A6" w:rsidRDefault="00DC08A6" w:rsidP="00D85BF0">
      <w:pPr>
        <w:spacing w:after="0" w:line="240" w:lineRule="auto"/>
        <w:rPr>
          <w:rFonts w:ascii="Times New Roman" w:eastAsia="Times New Roman" w:hAnsi="Times New Roman" w:cs="Times New Roman"/>
          <w:b/>
          <w:bCs/>
          <w:color w:val="000000"/>
          <w:lang w:eastAsia="uk-UA"/>
        </w:rPr>
      </w:pPr>
    </w:p>
    <w:p w14:paraId="3ACF5335"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3EB7F4B7"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3233EFDE"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0D85D3E5"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621EAD2A"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4DE60E35"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0DBBDAF4"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p w14:paraId="7ACB71FE" w14:textId="77777777" w:rsidR="00DC08A6" w:rsidRDefault="00DC08A6" w:rsidP="00B86C89">
      <w:pPr>
        <w:spacing w:after="0" w:line="240" w:lineRule="auto"/>
        <w:jc w:val="right"/>
        <w:rPr>
          <w:rFonts w:ascii="Times New Roman" w:eastAsia="Times New Roman" w:hAnsi="Times New Roman" w:cs="Times New Roman"/>
          <w:b/>
          <w:bCs/>
          <w:color w:val="000000"/>
          <w:lang w:eastAsia="uk-UA"/>
        </w:rPr>
      </w:pPr>
    </w:p>
    <w:sectPr w:rsidR="00DC08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4"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3"/>
  </w:num>
  <w:num w:numId="5">
    <w:abstractNumId w:val="12"/>
  </w:num>
  <w:num w:numId="6">
    <w:abstractNumId w:val="4"/>
  </w:num>
  <w:num w:numId="7">
    <w:abstractNumId w:val="7"/>
  </w:num>
  <w:num w:numId="8">
    <w:abstractNumId w:val="0"/>
  </w:num>
  <w:num w:numId="9">
    <w:abstractNumId w:val="17"/>
  </w:num>
  <w:num w:numId="10">
    <w:abstractNumId w:val="19"/>
  </w:num>
  <w:num w:numId="11">
    <w:abstractNumId w:val="16"/>
  </w:num>
  <w:num w:numId="12">
    <w:abstractNumId w:val="14"/>
  </w:num>
  <w:num w:numId="13">
    <w:abstractNumId w:val="15"/>
  </w:num>
  <w:num w:numId="14">
    <w:abstractNumId w:val="2"/>
  </w:num>
  <w:num w:numId="15">
    <w:abstractNumId w:val="8"/>
  </w:num>
  <w:num w:numId="16">
    <w:abstractNumId w:val="11"/>
    <w:lvlOverride w:ilvl="0">
      <w:lvl w:ilvl="0">
        <w:numFmt w:val="decimal"/>
        <w:lvlText w:val="%1."/>
        <w:lvlJc w:val="left"/>
      </w:lvl>
    </w:lvlOverride>
  </w:num>
  <w:num w:numId="17">
    <w:abstractNumId w:val="18"/>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B0DB4"/>
    <w:rsid w:val="0013039B"/>
    <w:rsid w:val="00131B7D"/>
    <w:rsid w:val="00155F86"/>
    <w:rsid w:val="001815FA"/>
    <w:rsid w:val="001877A5"/>
    <w:rsid w:val="00191470"/>
    <w:rsid w:val="001F36C8"/>
    <w:rsid w:val="001F456F"/>
    <w:rsid w:val="00253FB0"/>
    <w:rsid w:val="002C5AD4"/>
    <w:rsid w:val="00365AF4"/>
    <w:rsid w:val="00446C3E"/>
    <w:rsid w:val="0045331E"/>
    <w:rsid w:val="004C4538"/>
    <w:rsid w:val="004E4E76"/>
    <w:rsid w:val="00504CBE"/>
    <w:rsid w:val="00507A03"/>
    <w:rsid w:val="005366E6"/>
    <w:rsid w:val="00547C57"/>
    <w:rsid w:val="00551E7A"/>
    <w:rsid w:val="005C62FE"/>
    <w:rsid w:val="005E6A9B"/>
    <w:rsid w:val="006038CF"/>
    <w:rsid w:val="00635714"/>
    <w:rsid w:val="00771DCA"/>
    <w:rsid w:val="00843809"/>
    <w:rsid w:val="008815ED"/>
    <w:rsid w:val="008A6138"/>
    <w:rsid w:val="008E7309"/>
    <w:rsid w:val="008F20F8"/>
    <w:rsid w:val="00900FA0"/>
    <w:rsid w:val="00A36A7D"/>
    <w:rsid w:val="00A457FC"/>
    <w:rsid w:val="00A67615"/>
    <w:rsid w:val="00AD5CAC"/>
    <w:rsid w:val="00AE7A95"/>
    <w:rsid w:val="00B3617C"/>
    <w:rsid w:val="00B86C89"/>
    <w:rsid w:val="00C12E0E"/>
    <w:rsid w:val="00C24FE8"/>
    <w:rsid w:val="00C75F75"/>
    <w:rsid w:val="00C801E1"/>
    <w:rsid w:val="00C874DC"/>
    <w:rsid w:val="00C9554A"/>
    <w:rsid w:val="00CD7AD9"/>
    <w:rsid w:val="00CE194F"/>
    <w:rsid w:val="00D229B3"/>
    <w:rsid w:val="00D67391"/>
    <w:rsid w:val="00D83A8C"/>
    <w:rsid w:val="00D85BF0"/>
    <w:rsid w:val="00DC08A6"/>
    <w:rsid w:val="00DD0535"/>
    <w:rsid w:val="00DD67B3"/>
    <w:rsid w:val="00DE225F"/>
    <w:rsid w:val="00E05523"/>
    <w:rsid w:val="00E46B03"/>
    <w:rsid w:val="00E47B8B"/>
    <w:rsid w:val="00E7085D"/>
    <w:rsid w:val="00E76056"/>
    <w:rsid w:val="00E76D91"/>
    <w:rsid w:val="00E80481"/>
    <w:rsid w:val="00E85D72"/>
    <w:rsid w:val="00E97418"/>
    <w:rsid w:val="00EC5829"/>
    <w:rsid w:val="00ED6A8C"/>
    <w:rsid w:val="00EE63AE"/>
    <w:rsid w:val="00F02BD8"/>
    <w:rsid w:val="00F32163"/>
    <w:rsid w:val="00FF1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9EE8"/>
  <w15:docId w15:val="{232EDC3B-C200-486A-87FE-CC31941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 Знак1,Обычный (веб) Знак Знак Знак,Обычный (веб) Знак2 Знак Знак,Обычный (веб) Знак Знак1 Знак Знак,Знак2, Знак17,Знак17,Обычный (веб) Знак1,Обычный (веб) Знак Знак,З,Обычный (веб) Знак,Знак5 Знак"/>
    <w:basedOn w:val="a"/>
    <w:link w:val="2"/>
    <w:unhideWhenUsed/>
    <w:qFormat/>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DC08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08A6"/>
    <w:rPr>
      <w:rFonts w:ascii="Segoe UI" w:hAnsi="Segoe UI" w:cs="Segoe UI"/>
      <w:sz w:val="18"/>
      <w:szCs w:val="18"/>
    </w:rPr>
  </w:style>
  <w:style w:type="paragraph" w:customStyle="1" w:styleId="rvps2">
    <w:name w:val="rvps2"/>
    <w:basedOn w:val="a"/>
    <w:qFormat/>
    <w:rsid w:val="00365AF4"/>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8">
    <w:name w:val="Body Text"/>
    <w:aliases w:val="Çàã1,BO,ID,body indent,andrad,EHPT,Body Text2"/>
    <w:basedOn w:val="a"/>
    <w:link w:val="a9"/>
    <w:rsid w:val="00A67615"/>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aliases w:val="Çàã1 Знак,BO Знак,ID Знак,body indent Знак,andrad Знак,EHPT Знак,Body Text2 Знак"/>
    <w:basedOn w:val="a0"/>
    <w:link w:val="a8"/>
    <w:rsid w:val="00A67615"/>
    <w:rPr>
      <w:rFonts w:ascii="Arial" w:eastAsia="Calibri" w:hAnsi="Arial" w:cs="Times New Roman"/>
      <w:sz w:val="20"/>
      <w:szCs w:val="20"/>
      <w:lang w:val="en-GB"/>
    </w:rPr>
  </w:style>
  <w:style w:type="paragraph" w:styleId="aa">
    <w:name w:val="No Spacing"/>
    <w:link w:val="ab"/>
    <w:uiPriority w:val="1"/>
    <w:qFormat/>
    <w:rsid w:val="00C874DC"/>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C874DC"/>
    <w:rPr>
      <w:rFonts w:ascii="Calibri" w:eastAsia="Calibri" w:hAnsi="Calibri" w:cs="Times New Roman"/>
    </w:rPr>
  </w:style>
  <w:style w:type="paragraph" w:customStyle="1" w:styleId="ac">
    <w:name w:val="обычный"/>
    <w:basedOn w:val="a"/>
    <w:uiPriority w:val="99"/>
    <w:rsid w:val="00C874DC"/>
    <w:pPr>
      <w:spacing w:after="0" w:line="240" w:lineRule="auto"/>
    </w:pPr>
    <w:rPr>
      <w:rFonts w:ascii="Calibri" w:eastAsia="Times New Roman" w:hAnsi="Calibri" w:cs="Times New Roman"/>
      <w:color w:val="000000"/>
      <w:sz w:val="20"/>
      <w:szCs w:val="20"/>
      <w:lang w:eastAsia="ru-RU"/>
    </w:rPr>
  </w:style>
  <w:style w:type="paragraph" w:customStyle="1" w:styleId="ad">
    <w:name w:val="Базовый"/>
    <w:uiPriority w:val="99"/>
    <w:rsid w:val="00C874DC"/>
    <w:pPr>
      <w:suppressAutoHyphens/>
      <w:spacing w:after="0" w:line="240" w:lineRule="auto"/>
    </w:pPr>
    <w:rPr>
      <w:rFonts w:ascii="Calibri" w:eastAsia="Times New Roman" w:hAnsi="Calibri" w:cs="Times New Roman"/>
      <w:color w:val="00000A"/>
      <w:kern w:val="1"/>
      <w:sz w:val="20"/>
      <w:szCs w:val="20"/>
      <w:lang w:eastAsia="zh-CN"/>
    </w:rPr>
  </w:style>
  <w:style w:type="character" w:customStyle="1" w:styleId="translation-chunk">
    <w:name w:val="translation-chunk"/>
    <w:rsid w:val="00C874DC"/>
  </w:style>
  <w:style w:type="paragraph" w:styleId="20">
    <w:name w:val="Body Text 2"/>
    <w:basedOn w:val="a"/>
    <w:link w:val="21"/>
    <w:uiPriority w:val="99"/>
    <w:semiHidden/>
    <w:unhideWhenUsed/>
    <w:rsid w:val="00C874DC"/>
    <w:pPr>
      <w:spacing w:after="120" w:line="480" w:lineRule="auto"/>
    </w:pPr>
  </w:style>
  <w:style w:type="character" w:customStyle="1" w:styleId="21">
    <w:name w:val="Основной текст 2 Знак"/>
    <w:basedOn w:val="a0"/>
    <w:link w:val="20"/>
    <w:uiPriority w:val="99"/>
    <w:semiHidden/>
    <w:rsid w:val="00C874DC"/>
  </w:style>
  <w:style w:type="character" w:customStyle="1" w:styleId="HTML">
    <w:name w:val="Стандартный HTML Знак"/>
    <w:aliases w:val="Знак9 Знак"/>
    <w:link w:val="HTML0"/>
    <w:uiPriority w:val="99"/>
    <w:locked/>
    <w:rsid w:val="00C874DC"/>
    <w:rPr>
      <w:rFonts w:ascii="Courier New" w:hAnsi="Courier New"/>
      <w:lang w:eastAsia="x-none"/>
    </w:rPr>
  </w:style>
  <w:style w:type="paragraph" w:styleId="HTML0">
    <w:name w:val="HTML Preformatted"/>
    <w:aliases w:val="Знак9"/>
    <w:basedOn w:val="a"/>
    <w:link w:val="HTML"/>
    <w:uiPriority w:val="99"/>
    <w:rsid w:val="00C8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x-none"/>
    </w:rPr>
  </w:style>
  <w:style w:type="character" w:customStyle="1" w:styleId="HTML1">
    <w:name w:val="Стандартный HTML Знак1"/>
    <w:basedOn w:val="a0"/>
    <w:uiPriority w:val="99"/>
    <w:semiHidden/>
    <w:rsid w:val="00C874DC"/>
    <w:rPr>
      <w:rFonts w:ascii="Consolas" w:hAnsi="Consolas"/>
      <w:sz w:val="20"/>
      <w:szCs w:val="20"/>
    </w:rPr>
  </w:style>
  <w:style w:type="character" w:styleId="ae">
    <w:name w:val="Strong"/>
    <w:basedOn w:val="a0"/>
    <w:uiPriority w:val="22"/>
    <w:qFormat/>
    <w:rsid w:val="00F02BD8"/>
    <w:rPr>
      <w:b/>
      <w:bCs/>
    </w:rPr>
  </w:style>
  <w:style w:type="character" w:customStyle="1" w:styleId="2">
    <w:name w:val="Обычный (веб) Знак2"/>
    <w:aliases w:val="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3"/>
    <w:locked/>
    <w:rsid w:val="00551E7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237">
      <w:bodyDiv w:val="1"/>
      <w:marLeft w:val="0"/>
      <w:marRight w:val="0"/>
      <w:marTop w:val="0"/>
      <w:marBottom w:val="0"/>
      <w:divBdr>
        <w:top w:val="none" w:sz="0" w:space="0" w:color="auto"/>
        <w:left w:val="none" w:sz="0" w:space="0" w:color="auto"/>
        <w:bottom w:val="none" w:sz="0" w:space="0" w:color="auto"/>
        <w:right w:val="none" w:sz="0" w:space="0" w:color="auto"/>
      </w:divBdr>
    </w:div>
    <w:div w:id="379745662">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456-17/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25</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51</cp:revision>
  <cp:lastPrinted>2023-07-19T08:30:00Z</cp:lastPrinted>
  <dcterms:created xsi:type="dcterms:W3CDTF">2023-07-19T06:50:00Z</dcterms:created>
  <dcterms:modified xsi:type="dcterms:W3CDTF">2024-03-08T12:40:00Z</dcterms:modified>
</cp:coreProperties>
</file>