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3573C" w14:textId="77777777" w:rsidR="00B45FEB" w:rsidRPr="00331F03" w:rsidRDefault="00B45FEB" w:rsidP="00B45FEB">
      <w:pPr>
        <w:keepNext/>
        <w:keepLines/>
        <w:spacing w:line="276" w:lineRule="auto"/>
        <w:jc w:val="center"/>
        <w:outlineLvl w:val="0"/>
        <w:rPr>
          <w:b/>
          <w:bCs/>
          <w:noProof/>
          <w:color w:val="365F91"/>
          <w:kern w:val="2"/>
          <w:sz w:val="20"/>
          <w:szCs w:val="20"/>
          <w:lang w:eastAsia="uk-UA"/>
        </w:rPr>
      </w:pPr>
      <w:bookmarkStart w:id="0" w:name="_Hlk146191730"/>
      <w:r w:rsidRPr="00331F03">
        <w:rPr>
          <w:b/>
          <w:noProof/>
          <w:color w:val="365F91"/>
          <w:kern w:val="2"/>
          <w:sz w:val="20"/>
          <w:szCs w:val="20"/>
          <w:lang w:eastAsia="uk-UA"/>
        </w:rPr>
        <w:drawing>
          <wp:inline distT="0" distB="0" distL="0" distR="0" wp14:anchorId="3326063A" wp14:editId="54C9A8A6">
            <wp:extent cx="447675" cy="495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495300"/>
                    </a:xfrm>
                    <a:prstGeom prst="rect">
                      <a:avLst/>
                    </a:prstGeom>
                    <a:noFill/>
                    <a:ln>
                      <a:noFill/>
                    </a:ln>
                  </pic:spPr>
                </pic:pic>
              </a:graphicData>
            </a:graphic>
          </wp:inline>
        </w:drawing>
      </w:r>
    </w:p>
    <w:p w14:paraId="133683CC" w14:textId="77777777" w:rsidR="00B45FEB" w:rsidRPr="00331F03" w:rsidRDefault="00B45FEB" w:rsidP="00B45FEB">
      <w:pPr>
        <w:jc w:val="center"/>
        <w:rPr>
          <w:color w:val="auto"/>
          <w:kern w:val="0"/>
          <w:sz w:val="20"/>
          <w:szCs w:val="20"/>
          <w:lang w:eastAsia="uk-UA"/>
        </w:rPr>
      </w:pPr>
    </w:p>
    <w:p w14:paraId="2D6AEB46" w14:textId="77777777" w:rsidR="00B45FEB" w:rsidRPr="00331F03" w:rsidRDefault="00B45FEB" w:rsidP="00B45FEB">
      <w:pPr>
        <w:widowControl w:val="0"/>
        <w:autoSpaceDN w:val="0"/>
        <w:ind w:left="-1420"/>
        <w:jc w:val="center"/>
        <w:textAlignment w:val="baseline"/>
        <w:rPr>
          <w:rFonts w:eastAsia="Calibri"/>
          <w:b/>
          <w:color w:val="auto"/>
          <w:kern w:val="0"/>
          <w:sz w:val="20"/>
          <w:szCs w:val="20"/>
          <w:lang w:eastAsia="en-US" w:bidi="en-US"/>
        </w:rPr>
      </w:pPr>
      <w:r w:rsidRPr="00331F03">
        <w:rPr>
          <w:rFonts w:eastAsia="Calibri"/>
          <w:b/>
          <w:color w:val="auto"/>
          <w:kern w:val="0"/>
          <w:sz w:val="20"/>
          <w:szCs w:val="20"/>
          <w:lang w:eastAsia="en-US" w:bidi="en-US"/>
        </w:rPr>
        <w:t>4 ТЕРИТОРІАЛЬНИЙ ВУЗОЛ УРЯДОВОГО ЗВ’ЯЗКУ ДЕРЖАВНОЇ СЛУЖБИ</w:t>
      </w:r>
    </w:p>
    <w:p w14:paraId="79D09ED0" w14:textId="77777777" w:rsidR="00B45FEB" w:rsidRPr="00331F03" w:rsidRDefault="00B45FEB" w:rsidP="00B45FEB">
      <w:pPr>
        <w:widowControl w:val="0"/>
        <w:autoSpaceDN w:val="0"/>
        <w:ind w:left="-1420"/>
        <w:jc w:val="center"/>
        <w:textAlignment w:val="baseline"/>
        <w:rPr>
          <w:b/>
          <w:i/>
          <w:color w:val="000000"/>
          <w:kern w:val="3"/>
          <w:sz w:val="20"/>
          <w:szCs w:val="20"/>
          <w:lang w:val="ru-RU" w:eastAsia="zh-CN" w:bidi="hi-IN"/>
        </w:rPr>
      </w:pPr>
      <w:r w:rsidRPr="00331F03">
        <w:rPr>
          <w:rFonts w:eastAsia="Calibri"/>
          <w:b/>
          <w:color w:val="auto"/>
          <w:kern w:val="0"/>
          <w:sz w:val="20"/>
          <w:szCs w:val="20"/>
          <w:lang w:eastAsia="en-US" w:bidi="en-US"/>
        </w:rPr>
        <w:t>СПЕЦІАЛЬНОГО ЗВ’ЯЗКУ ТА ЗАХИСТУ ІНФОРМАЦІЇ УКРАЇНИ</w:t>
      </w:r>
    </w:p>
    <w:p w14:paraId="53698F37" w14:textId="77777777" w:rsidR="00B45FEB" w:rsidRPr="00331F03" w:rsidRDefault="00B45FEB" w:rsidP="00B45FEB">
      <w:pPr>
        <w:widowControl w:val="0"/>
        <w:autoSpaceDN w:val="0"/>
        <w:ind w:left="-1418"/>
        <w:jc w:val="center"/>
        <w:textAlignment w:val="baseline"/>
        <w:rPr>
          <w:b/>
          <w:color w:val="000000"/>
          <w:kern w:val="3"/>
          <w:sz w:val="20"/>
          <w:szCs w:val="20"/>
          <w:lang w:val="ru-RU" w:eastAsia="zh-CN" w:bidi="hi-IN"/>
        </w:rPr>
      </w:pPr>
    </w:p>
    <w:p w14:paraId="13A8225A" w14:textId="77777777" w:rsidR="00B45FEB" w:rsidRPr="00331F03" w:rsidRDefault="00B45FEB" w:rsidP="00B45FEB">
      <w:pPr>
        <w:widowControl w:val="0"/>
        <w:autoSpaceDN w:val="0"/>
        <w:ind w:left="-1418"/>
        <w:jc w:val="right"/>
        <w:textAlignment w:val="baseline"/>
        <w:rPr>
          <w:b/>
          <w:color w:val="000000"/>
          <w:kern w:val="3"/>
          <w:sz w:val="20"/>
          <w:szCs w:val="20"/>
          <w:lang w:eastAsia="zh-CN" w:bidi="hi-IN"/>
        </w:rPr>
      </w:pPr>
    </w:p>
    <w:p w14:paraId="343A835B" w14:textId="77777777" w:rsidR="00B45FEB" w:rsidRPr="00331F03" w:rsidRDefault="00B45FEB" w:rsidP="00B45FEB">
      <w:pPr>
        <w:widowControl w:val="0"/>
        <w:autoSpaceDN w:val="0"/>
        <w:ind w:left="-1418"/>
        <w:jc w:val="right"/>
        <w:textAlignment w:val="baseline"/>
        <w:rPr>
          <w:b/>
          <w:color w:val="000000"/>
          <w:kern w:val="3"/>
          <w:sz w:val="20"/>
          <w:szCs w:val="20"/>
          <w:lang w:eastAsia="zh-CN" w:bidi="hi-IN"/>
        </w:rPr>
      </w:pPr>
    </w:p>
    <w:p w14:paraId="43CDF76D" w14:textId="77777777" w:rsidR="00B45FEB" w:rsidRPr="00331F03" w:rsidRDefault="00B45FEB" w:rsidP="00B45FEB">
      <w:pPr>
        <w:widowControl w:val="0"/>
        <w:autoSpaceDN w:val="0"/>
        <w:ind w:left="-1418"/>
        <w:jc w:val="right"/>
        <w:textAlignment w:val="baseline"/>
        <w:rPr>
          <w:b/>
          <w:color w:val="000000"/>
          <w:kern w:val="3"/>
          <w:sz w:val="20"/>
          <w:szCs w:val="20"/>
          <w:lang w:eastAsia="zh-CN" w:bidi="hi-IN"/>
        </w:rPr>
      </w:pPr>
    </w:p>
    <w:p w14:paraId="4F99E15F" w14:textId="77777777" w:rsidR="00B45FEB" w:rsidRPr="00331F03" w:rsidRDefault="00B45FEB" w:rsidP="00B45FEB">
      <w:pPr>
        <w:widowControl w:val="0"/>
        <w:autoSpaceDN w:val="0"/>
        <w:ind w:left="-1418"/>
        <w:jc w:val="right"/>
        <w:textAlignment w:val="baseline"/>
        <w:rPr>
          <w:b/>
          <w:color w:val="000000"/>
          <w:kern w:val="3"/>
          <w:sz w:val="20"/>
          <w:szCs w:val="20"/>
          <w:lang w:eastAsia="zh-CN" w:bidi="hi-IN"/>
        </w:rPr>
      </w:pPr>
    </w:p>
    <w:p w14:paraId="5D67CC02" w14:textId="77777777" w:rsidR="00B45FEB" w:rsidRPr="00331F03" w:rsidRDefault="00B45FEB" w:rsidP="00B45FEB">
      <w:pPr>
        <w:widowControl w:val="0"/>
        <w:autoSpaceDN w:val="0"/>
        <w:ind w:left="-1418"/>
        <w:jc w:val="right"/>
        <w:textAlignment w:val="baseline"/>
        <w:rPr>
          <w:b/>
          <w:color w:val="000000"/>
          <w:kern w:val="3"/>
          <w:sz w:val="20"/>
          <w:szCs w:val="20"/>
          <w:lang w:eastAsia="zh-CN" w:bidi="hi-IN"/>
        </w:rPr>
      </w:pPr>
    </w:p>
    <w:p w14:paraId="720A420A" w14:textId="77777777" w:rsidR="00B45FEB" w:rsidRPr="00331F03" w:rsidRDefault="00B45FEB" w:rsidP="00B45FEB">
      <w:pPr>
        <w:widowControl w:val="0"/>
        <w:autoSpaceDN w:val="0"/>
        <w:ind w:left="-1418"/>
        <w:jc w:val="right"/>
        <w:textAlignment w:val="baseline"/>
        <w:rPr>
          <w:b/>
          <w:color w:val="000000"/>
          <w:kern w:val="3"/>
          <w:sz w:val="20"/>
          <w:szCs w:val="20"/>
          <w:lang w:eastAsia="zh-CN" w:bidi="hi-IN"/>
        </w:rPr>
      </w:pPr>
    </w:p>
    <w:p w14:paraId="0E946742" w14:textId="77777777" w:rsidR="00B45FEB" w:rsidRPr="00331F03" w:rsidRDefault="00B45FEB" w:rsidP="00B45FEB">
      <w:pPr>
        <w:widowControl w:val="0"/>
        <w:autoSpaceDN w:val="0"/>
        <w:ind w:left="-1418"/>
        <w:jc w:val="right"/>
        <w:textAlignment w:val="baseline"/>
        <w:rPr>
          <w:b/>
          <w:color w:val="000000"/>
          <w:kern w:val="3"/>
          <w:sz w:val="20"/>
          <w:szCs w:val="20"/>
          <w:lang w:eastAsia="zh-CN" w:bidi="hi-IN"/>
        </w:rPr>
      </w:pPr>
    </w:p>
    <w:p w14:paraId="6E49F88F" w14:textId="77777777" w:rsidR="00B45FEB" w:rsidRPr="00331F03" w:rsidRDefault="00B45FEB" w:rsidP="00B45FEB">
      <w:pPr>
        <w:widowControl w:val="0"/>
        <w:autoSpaceDN w:val="0"/>
        <w:ind w:left="-1418"/>
        <w:jc w:val="right"/>
        <w:textAlignment w:val="baseline"/>
        <w:rPr>
          <w:b/>
          <w:color w:val="000000"/>
          <w:kern w:val="3"/>
          <w:sz w:val="20"/>
          <w:szCs w:val="20"/>
          <w:lang w:val="ru-RU" w:eastAsia="zh-CN" w:bidi="hi-IN"/>
        </w:rPr>
      </w:pPr>
      <w:r w:rsidRPr="00331F03">
        <w:rPr>
          <w:b/>
          <w:color w:val="000000"/>
          <w:kern w:val="3"/>
          <w:sz w:val="20"/>
          <w:szCs w:val="20"/>
          <w:lang w:val="en-US" w:eastAsia="zh-CN" w:bidi="hi-IN"/>
        </w:rPr>
        <w:t> </w:t>
      </w:r>
      <w:r w:rsidRPr="00331F03">
        <w:rPr>
          <w:b/>
          <w:color w:val="000000"/>
          <w:kern w:val="3"/>
          <w:sz w:val="20"/>
          <w:szCs w:val="20"/>
          <w:lang w:val="ru-RU" w:eastAsia="zh-CN" w:bidi="hi-IN"/>
        </w:rPr>
        <w:t>«ЗАТВЕРДЖЕНО»</w:t>
      </w:r>
    </w:p>
    <w:p w14:paraId="26D17EE3" w14:textId="77777777" w:rsidR="00B45FEB" w:rsidRPr="00331F03" w:rsidRDefault="00B45FEB" w:rsidP="00B45FEB">
      <w:pPr>
        <w:widowControl w:val="0"/>
        <w:autoSpaceDN w:val="0"/>
        <w:ind w:left="-1418"/>
        <w:jc w:val="right"/>
        <w:textAlignment w:val="baseline"/>
        <w:rPr>
          <w:i/>
          <w:color w:val="000000"/>
          <w:kern w:val="3"/>
          <w:sz w:val="20"/>
          <w:szCs w:val="20"/>
          <w:lang w:eastAsia="zh-CN" w:bidi="hi-IN"/>
        </w:rPr>
      </w:pPr>
      <w:r w:rsidRPr="00331F03">
        <w:rPr>
          <w:color w:val="000000"/>
          <w:kern w:val="3"/>
          <w:sz w:val="20"/>
          <w:szCs w:val="20"/>
          <w:lang w:eastAsia="zh-CN" w:bidi="hi-IN"/>
        </w:rPr>
        <w:t xml:space="preserve">                                                                    </w:t>
      </w:r>
      <w:r w:rsidRPr="00331F03">
        <w:rPr>
          <w:b/>
          <w:color w:val="000000"/>
          <w:kern w:val="3"/>
          <w:sz w:val="20"/>
          <w:szCs w:val="20"/>
          <w:lang w:eastAsia="zh-CN" w:bidi="hi-IN"/>
        </w:rPr>
        <w:t>Протокол</w:t>
      </w:r>
      <w:r w:rsidRPr="00331F03">
        <w:rPr>
          <w:color w:val="000000"/>
          <w:kern w:val="3"/>
          <w:sz w:val="20"/>
          <w:szCs w:val="20"/>
          <w:lang w:eastAsia="zh-CN" w:bidi="hi-IN"/>
        </w:rPr>
        <w:t xml:space="preserve"> </w:t>
      </w:r>
      <w:r w:rsidRPr="00331F03">
        <w:rPr>
          <w:b/>
          <w:color w:val="000000"/>
          <w:kern w:val="3"/>
          <w:sz w:val="20"/>
          <w:szCs w:val="20"/>
          <w:lang w:eastAsia="zh-CN" w:bidi="hi-IN"/>
        </w:rPr>
        <w:t>Уповноваженої особи</w:t>
      </w:r>
      <w:r w:rsidRPr="00331F03">
        <w:rPr>
          <w:i/>
          <w:color w:val="000000"/>
          <w:kern w:val="3"/>
          <w:sz w:val="20"/>
          <w:szCs w:val="20"/>
          <w:lang w:eastAsia="zh-CN" w:bidi="hi-IN"/>
        </w:rPr>
        <w:t xml:space="preserve"> </w:t>
      </w:r>
    </w:p>
    <w:p w14:paraId="4DFD8489" w14:textId="7C30BD69" w:rsidR="00B45FEB" w:rsidRPr="00331F03" w:rsidRDefault="00B45FEB" w:rsidP="00B45FEB">
      <w:pPr>
        <w:widowControl w:val="0"/>
        <w:autoSpaceDN w:val="0"/>
        <w:jc w:val="right"/>
        <w:textAlignment w:val="baseline"/>
        <w:rPr>
          <w:color w:val="000000"/>
          <w:kern w:val="3"/>
          <w:sz w:val="20"/>
          <w:szCs w:val="20"/>
          <w:lang w:eastAsia="zh-CN" w:bidi="hi-IN"/>
        </w:rPr>
      </w:pPr>
      <w:r w:rsidRPr="00331F03">
        <w:rPr>
          <w:color w:val="000000"/>
          <w:kern w:val="3"/>
          <w:sz w:val="20"/>
          <w:szCs w:val="20"/>
          <w:lang w:eastAsia="zh-CN" w:bidi="hi-IN"/>
        </w:rPr>
        <w:t xml:space="preserve">                                               № від </w:t>
      </w:r>
      <w:r w:rsidR="00776491">
        <w:rPr>
          <w:color w:val="000000"/>
          <w:kern w:val="3"/>
          <w:sz w:val="20"/>
          <w:szCs w:val="20"/>
          <w:lang w:eastAsia="zh-CN" w:bidi="hi-IN"/>
        </w:rPr>
        <w:t>27</w:t>
      </w:r>
      <w:r w:rsidRPr="00331F03">
        <w:rPr>
          <w:color w:val="000000"/>
          <w:kern w:val="3"/>
          <w:sz w:val="20"/>
          <w:szCs w:val="20"/>
          <w:lang w:eastAsia="zh-CN" w:bidi="hi-IN"/>
        </w:rPr>
        <w:t xml:space="preserve">.09.2023 </w:t>
      </w:r>
    </w:p>
    <w:p w14:paraId="11D24CD8" w14:textId="77777777" w:rsidR="00B45FEB" w:rsidRPr="00331F03" w:rsidRDefault="00B45FEB" w:rsidP="00B45FEB">
      <w:pPr>
        <w:widowControl w:val="0"/>
        <w:autoSpaceDN w:val="0"/>
        <w:textAlignment w:val="baseline"/>
        <w:rPr>
          <w:color w:val="000000"/>
          <w:kern w:val="3"/>
          <w:sz w:val="20"/>
          <w:szCs w:val="20"/>
          <w:lang w:eastAsia="zh-CN" w:bidi="hi-IN"/>
        </w:rPr>
      </w:pPr>
    </w:p>
    <w:p w14:paraId="4BDAC279" w14:textId="77777777" w:rsidR="00B45FEB" w:rsidRPr="00331F03" w:rsidRDefault="00B45FEB" w:rsidP="00B45FEB">
      <w:pPr>
        <w:widowControl w:val="0"/>
        <w:autoSpaceDN w:val="0"/>
        <w:textAlignment w:val="baseline"/>
        <w:rPr>
          <w:b/>
          <w:bCs/>
          <w:color w:val="000000"/>
          <w:kern w:val="3"/>
          <w:sz w:val="20"/>
          <w:szCs w:val="20"/>
          <w:lang w:eastAsia="zh-CN" w:bidi="hi-IN"/>
        </w:rPr>
      </w:pPr>
      <w:r w:rsidRPr="00331F03">
        <w:rPr>
          <w:color w:val="000000"/>
          <w:kern w:val="3"/>
          <w:sz w:val="20"/>
          <w:szCs w:val="20"/>
          <w:lang w:eastAsia="zh-CN" w:bidi="hi-IN"/>
        </w:rPr>
        <w:t xml:space="preserve">                                                                                                                </w:t>
      </w:r>
    </w:p>
    <w:p w14:paraId="22638B27" w14:textId="77777777" w:rsidR="00B45FEB" w:rsidRPr="00331F03" w:rsidRDefault="00B45FEB" w:rsidP="00B45FEB">
      <w:pPr>
        <w:widowControl w:val="0"/>
        <w:autoSpaceDN w:val="0"/>
        <w:jc w:val="center"/>
        <w:textAlignment w:val="baseline"/>
        <w:rPr>
          <w:b/>
          <w:bCs/>
          <w:color w:val="000000"/>
          <w:kern w:val="3"/>
          <w:sz w:val="20"/>
          <w:szCs w:val="20"/>
          <w:lang w:eastAsia="zh-CN" w:bidi="hi-IN"/>
        </w:rPr>
      </w:pPr>
    </w:p>
    <w:p w14:paraId="5FDE1FEC" w14:textId="77777777" w:rsidR="00B45FEB" w:rsidRPr="00331F03" w:rsidRDefault="00B45FEB" w:rsidP="00B45FEB">
      <w:pPr>
        <w:widowControl w:val="0"/>
        <w:autoSpaceDN w:val="0"/>
        <w:jc w:val="center"/>
        <w:textAlignment w:val="baseline"/>
        <w:rPr>
          <w:b/>
          <w:bCs/>
          <w:color w:val="000000"/>
          <w:kern w:val="3"/>
          <w:sz w:val="20"/>
          <w:szCs w:val="20"/>
          <w:lang w:eastAsia="zh-CN" w:bidi="hi-IN"/>
        </w:rPr>
      </w:pPr>
    </w:p>
    <w:p w14:paraId="677B88E2" w14:textId="77777777" w:rsidR="00B45FEB" w:rsidRPr="00331F03" w:rsidRDefault="00B45FEB" w:rsidP="00B45FEB">
      <w:pPr>
        <w:widowControl w:val="0"/>
        <w:autoSpaceDN w:val="0"/>
        <w:jc w:val="center"/>
        <w:textAlignment w:val="baseline"/>
        <w:rPr>
          <w:b/>
          <w:bCs/>
          <w:color w:val="000000"/>
          <w:kern w:val="3"/>
          <w:sz w:val="20"/>
          <w:szCs w:val="20"/>
          <w:lang w:eastAsia="zh-CN" w:bidi="hi-IN"/>
        </w:rPr>
      </w:pPr>
    </w:p>
    <w:p w14:paraId="093F3260" w14:textId="77777777" w:rsidR="00B45FEB" w:rsidRPr="00331F03" w:rsidRDefault="00B45FEB" w:rsidP="00B45FEB">
      <w:pPr>
        <w:widowControl w:val="0"/>
        <w:autoSpaceDN w:val="0"/>
        <w:jc w:val="center"/>
        <w:textAlignment w:val="baseline"/>
        <w:rPr>
          <w:b/>
          <w:bCs/>
          <w:color w:val="000000"/>
          <w:kern w:val="3"/>
          <w:sz w:val="20"/>
          <w:szCs w:val="20"/>
          <w:lang w:eastAsia="zh-CN" w:bidi="hi-IN"/>
        </w:rPr>
      </w:pPr>
    </w:p>
    <w:p w14:paraId="587C5268" w14:textId="77777777" w:rsidR="00B45FEB" w:rsidRPr="00331F03" w:rsidRDefault="00B45FEB" w:rsidP="00B45FEB">
      <w:pPr>
        <w:widowControl w:val="0"/>
        <w:autoSpaceDN w:val="0"/>
        <w:jc w:val="center"/>
        <w:textAlignment w:val="baseline"/>
        <w:rPr>
          <w:b/>
          <w:bCs/>
          <w:color w:val="000000"/>
          <w:kern w:val="3"/>
          <w:sz w:val="20"/>
          <w:szCs w:val="20"/>
          <w:lang w:eastAsia="zh-CN" w:bidi="hi-IN"/>
        </w:rPr>
      </w:pPr>
      <w:r w:rsidRPr="00331F03">
        <w:rPr>
          <w:b/>
          <w:bCs/>
          <w:color w:val="000000"/>
          <w:kern w:val="3"/>
          <w:sz w:val="20"/>
          <w:szCs w:val="20"/>
          <w:lang w:eastAsia="zh-CN" w:bidi="hi-IN"/>
        </w:rPr>
        <w:t>ТЕНДЕРНА ДОКУМЕНТАЦІЯ</w:t>
      </w:r>
    </w:p>
    <w:p w14:paraId="34724F33" w14:textId="77777777" w:rsidR="00B45FEB" w:rsidRPr="00331F03" w:rsidRDefault="00B45FEB" w:rsidP="00B45FEB">
      <w:pPr>
        <w:widowControl w:val="0"/>
        <w:autoSpaceDN w:val="0"/>
        <w:jc w:val="center"/>
        <w:textAlignment w:val="baseline"/>
        <w:rPr>
          <w:b/>
          <w:bCs/>
          <w:color w:val="000000"/>
          <w:kern w:val="3"/>
          <w:sz w:val="20"/>
          <w:szCs w:val="20"/>
          <w:lang w:eastAsia="zh-CN" w:bidi="hi-IN"/>
        </w:rPr>
      </w:pPr>
      <w:r w:rsidRPr="00331F03">
        <w:rPr>
          <w:b/>
          <w:bCs/>
          <w:color w:val="000000"/>
          <w:kern w:val="3"/>
          <w:sz w:val="20"/>
          <w:szCs w:val="20"/>
          <w:lang w:eastAsia="zh-CN" w:bidi="hi-IN"/>
        </w:rPr>
        <w:t>Відкриті торги з особливостями</w:t>
      </w:r>
    </w:p>
    <w:p w14:paraId="20553531" w14:textId="77777777" w:rsidR="00B45FEB" w:rsidRPr="00331F03" w:rsidRDefault="00B45FEB" w:rsidP="00B45FEB">
      <w:pPr>
        <w:widowControl w:val="0"/>
        <w:autoSpaceDN w:val="0"/>
        <w:jc w:val="center"/>
        <w:textAlignment w:val="baseline"/>
        <w:rPr>
          <w:b/>
          <w:bCs/>
          <w:color w:val="000000"/>
          <w:kern w:val="3"/>
          <w:sz w:val="20"/>
          <w:szCs w:val="20"/>
          <w:lang w:eastAsia="zh-CN" w:bidi="hi-IN"/>
        </w:rPr>
      </w:pPr>
      <w:r w:rsidRPr="00331F03">
        <w:rPr>
          <w:b/>
          <w:bCs/>
          <w:color w:val="000000"/>
          <w:kern w:val="3"/>
          <w:sz w:val="20"/>
          <w:szCs w:val="20"/>
          <w:lang w:eastAsia="zh-CN" w:bidi="hi-IN"/>
        </w:rPr>
        <w:t>на закупівлю</w:t>
      </w:r>
    </w:p>
    <w:p w14:paraId="7FE64E39" w14:textId="77777777" w:rsidR="00B45FEB" w:rsidRPr="00331F03" w:rsidRDefault="00B45FEB" w:rsidP="00B45FEB">
      <w:pPr>
        <w:widowControl w:val="0"/>
        <w:autoSpaceDN w:val="0"/>
        <w:jc w:val="center"/>
        <w:textAlignment w:val="baseline"/>
        <w:rPr>
          <w:b/>
          <w:bCs/>
          <w:color w:val="000000"/>
          <w:kern w:val="3"/>
          <w:sz w:val="20"/>
          <w:szCs w:val="20"/>
          <w:lang w:eastAsia="zh-CN" w:bidi="hi-IN"/>
        </w:rPr>
      </w:pPr>
    </w:p>
    <w:p w14:paraId="0B75E83C" w14:textId="1A431059" w:rsidR="00B45FEB" w:rsidRPr="00331F03" w:rsidRDefault="00B45FEB" w:rsidP="00B45FEB">
      <w:pPr>
        <w:widowControl w:val="0"/>
        <w:autoSpaceDN w:val="0"/>
        <w:jc w:val="center"/>
        <w:textAlignment w:val="baseline"/>
        <w:rPr>
          <w:b/>
          <w:bCs/>
          <w:color w:val="000000"/>
          <w:kern w:val="3"/>
          <w:sz w:val="20"/>
          <w:szCs w:val="20"/>
          <w:lang w:eastAsia="zh-CN" w:bidi="hi-IN"/>
        </w:rPr>
      </w:pPr>
      <w:r w:rsidRPr="00331F03">
        <w:rPr>
          <w:b/>
          <w:bCs/>
          <w:color w:val="000000"/>
          <w:kern w:val="3"/>
          <w:sz w:val="20"/>
          <w:szCs w:val="20"/>
          <w:lang w:eastAsia="zh-CN" w:bidi="hi-IN"/>
        </w:rPr>
        <w:t>код ДК 021:2015 –</w:t>
      </w:r>
      <w:hyperlink r:id="rId8" w:history="1">
        <w:bookmarkStart w:id="1" w:name="_Hlk146119662"/>
        <w:r w:rsidR="00F61C50" w:rsidRPr="00331F03">
          <w:rPr>
            <w:b/>
            <w:sz w:val="20"/>
            <w:szCs w:val="20"/>
          </w:rPr>
          <w:t>15890000-3</w:t>
        </w:r>
        <w:r w:rsidR="00F05206" w:rsidRPr="00331F03">
          <w:rPr>
            <w:b/>
            <w:sz w:val="20"/>
            <w:szCs w:val="20"/>
          </w:rPr>
          <w:t xml:space="preserve"> — </w:t>
        </w:r>
        <w:r w:rsidR="00F61C50" w:rsidRPr="00331F03">
          <w:rPr>
            <w:b/>
            <w:sz w:val="20"/>
            <w:szCs w:val="20"/>
          </w:rPr>
          <w:t>Продукти харчування та сушені продукти різні</w:t>
        </w:r>
        <w:r w:rsidR="00F05206" w:rsidRPr="00331F03">
          <w:rPr>
            <w:b/>
            <w:sz w:val="20"/>
            <w:szCs w:val="20"/>
          </w:rPr>
          <w:t xml:space="preserve"> </w:t>
        </w:r>
        <w:bookmarkEnd w:id="1"/>
      </w:hyperlink>
      <w:r w:rsidR="00143A0C" w:rsidRPr="00331F03">
        <w:rPr>
          <w:b/>
          <w:color w:val="000000"/>
          <w:kern w:val="3"/>
          <w:sz w:val="20"/>
          <w:szCs w:val="20"/>
          <w:lang w:eastAsia="zh-CN" w:bidi="hi-IN"/>
        </w:rPr>
        <w:t xml:space="preserve"> </w:t>
      </w:r>
    </w:p>
    <w:p w14:paraId="4E813F72" w14:textId="55FDDF34" w:rsidR="00B45FEB" w:rsidRPr="00776491" w:rsidRDefault="00776491" w:rsidP="00B45FEB">
      <w:pPr>
        <w:widowControl w:val="0"/>
        <w:autoSpaceDN w:val="0"/>
        <w:jc w:val="center"/>
        <w:textAlignment w:val="baseline"/>
        <w:rPr>
          <w:b/>
          <w:bCs/>
          <w:color w:val="000000"/>
          <w:kern w:val="3"/>
          <w:sz w:val="20"/>
          <w:szCs w:val="20"/>
          <w:lang w:eastAsia="zh-CN" w:bidi="hi-IN"/>
        </w:rPr>
      </w:pPr>
      <w:r w:rsidRPr="00776491">
        <w:rPr>
          <w:b/>
          <w:sz w:val="20"/>
          <w:szCs w:val="20"/>
        </w:rPr>
        <w:t>(Добовий польовий набір продуктів Норма №15)</w:t>
      </w:r>
    </w:p>
    <w:p w14:paraId="4F6BD6E6" w14:textId="59FADD6C" w:rsidR="00B45FEB" w:rsidRPr="00331F03" w:rsidRDefault="00B45FEB" w:rsidP="00B45FEB">
      <w:pPr>
        <w:widowControl w:val="0"/>
        <w:autoSpaceDN w:val="0"/>
        <w:jc w:val="center"/>
        <w:textAlignment w:val="baseline"/>
        <w:rPr>
          <w:b/>
          <w:bCs/>
          <w:color w:val="000000"/>
          <w:kern w:val="3"/>
          <w:sz w:val="20"/>
          <w:szCs w:val="20"/>
          <w:lang w:eastAsia="zh-CN" w:bidi="hi-IN"/>
        </w:rPr>
      </w:pPr>
    </w:p>
    <w:p w14:paraId="77201144" w14:textId="77777777" w:rsidR="00B45FEB" w:rsidRPr="00331F03" w:rsidRDefault="00B45FEB" w:rsidP="00B45FEB">
      <w:pPr>
        <w:widowControl w:val="0"/>
        <w:autoSpaceDN w:val="0"/>
        <w:jc w:val="center"/>
        <w:textAlignment w:val="baseline"/>
        <w:rPr>
          <w:b/>
          <w:bCs/>
          <w:color w:val="000000"/>
          <w:kern w:val="3"/>
          <w:sz w:val="20"/>
          <w:szCs w:val="20"/>
          <w:lang w:eastAsia="zh-CN" w:bidi="hi-IN"/>
        </w:rPr>
      </w:pPr>
    </w:p>
    <w:p w14:paraId="24434422" w14:textId="77777777" w:rsidR="00B45FEB" w:rsidRPr="00331F03" w:rsidRDefault="00B45FEB" w:rsidP="00B45FEB">
      <w:pPr>
        <w:widowControl w:val="0"/>
        <w:autoSpaceDN w:val="0"/>
        <w:jc w:val="center"/>
        <w:textAlignment w:val="baseline"/>
        <w:rPr>
          <w:b/>
          <w:bCs/>
          <w:color w:val="000000"/>
          <w:kern w:val="3"/>
          <w:sz w:val="20"/>
          <w:szCs w:val="20"/>
          <w:lang w:eastAsia="zh-CN" w:bidi="hi-IN"/>
        </w:rPr>
      </w:pPr>
    </w:p>
    <w:p w14:paraId="43998B84" w14:textId="77777777" w:rsidR="00B45FEB" w:rsidRPr="00331F03" w:rsidRDefault="00B45FEB" w:rsidP="00B45FEB">
      <w:pPr>
        <w:widowControl w:val="0"/>
        <w:autoSpaceDN w:val="0"/>
        <w:jc w:val="center"/>
        <w:textAlignment w:val="baseline"/>
        <w:rPr>
          <w:b/>
          <w:bCs/>
          <w:color w:val="000000"/>
          <w:kern w:val="3"/>
          <w:sz w:val="20"/>
          <w:szCs w:val="20"/>
          <w:lang w:eastAsia="zh-CN" w:bidi="hi-IN"/>
        </w:rPr>
      </w:pPr>
    </w:p>
    <w:p w14:paraId="748A2582" w14:textId="77777777" w:rsidR="00B45FEB" w:rsidRPr="00331F03" w:rsidRDefault="00B45FEB" w:rsidP="00B45FEB">
      <w:pPr>
        <w:widowControl w:val="0"/>
        <w:autoSpaceDN w:val="0"/>
        <w:jc w:val="center"/>
        <w:textAlignment w:val="baseline"/>
        <w:rPr>
          <w:b/>
          <w:bCs/>
          <w:color w:val="000000"/>
          <w:kern w:val="3"/>
          <w:sz w:val="20"/>
          <w:szCs w:val="20"/>
          <w:lang w:eastAsia="zh-CN" w:bidi="hi-IN"/>
        </w:rPr>
      </w:pPr>
    </w:p>
    <w:p w14:paraId="72CDF545" w14:textId="77777777" w:rsidR="00B45FEB" w:rsidRPr="00331F03" w:rsidRDefault="00B45FEB" w:rsidP="00B45FEB">
      <w:pPr>
        <w:widowControl w:val="0"/>
        <w:autoSpaceDN w:val="0"/>
        <w:jc w:val="center"/>
        <w:textAlignment w:val="baseline"/>
        <w:rPr>
          <w:b/>
          <w:bCs/>
          <w:color w:val="000000"/>
          <w:kern w:val="3"/>
          <w:sz w:val="20"/>
          <w:szCs w:val="20"/>
          <w:lang w:eastAsia="zh-CN" w:bidi="hi-IN"/>
        </w:rPr>
      </w:pPr>
    </w:p>
    <w:p w14:paraId="62473A72" w14:textId="77777777" w:rsidR="00B45FEB" w:rsidRPr="00331F03" w:rsidRDefault="00B45FEB" w:rsidP="00B45FEB">
      <w:pPr>
        <w:widowControl w:val="0"/>
        <w:autoSpaceDN w:val="0"/>
        <w:jc w:val="center"/>
        <w:textAlignment w:val="baseline"/>
        <w:rPr>
          <w:b/>
          <w:bCs/>
          <w:color w:val="000000"/>
          <w:kern w:val="3"/>
          <w:sz w:val="20"/>
          <w:szCs w:val="20"/>
          <w:lang w:eastAsia="zh-CN" w:bidi="hi-IN"/>
        </w:rPr>
      </w:pPr>
    </w:p>
    <w:p w14:paraId="619A1448" w14:textId="77777777" w:rsidR="00B45FEB" w:rsidRPr="00331F03" w:rsidRDefault="00B45FEB" w:rsidP="00B45FEB">
      <w:pPr>
        <w:widowControl w:val="0"/>
        <w:autoSpaceDN w:val="0"/>
        <w:jc w:val="center"/>
        <w:textAlignment w:val="baseline"/>
        <w:rPr>
          <w:b/>
          <w:bCs/>
          <w:color w:val="000000"/>
          <w:kern w:val="3"/>
          <w:sz w:val="20"/>
          <w:szCs w:val="20"/>
          <w:lang w:eastAsia="zh-CN" w:bidi="hi-IN"/>
        </w:rPr>
      </w:pPr>
    </w:p>
    <w:p w14:paraId="6F090B6F" w14:textId="77777777" w:rsidR="00B45FEB" w:rsidRPr="00331F03" w:rsidRDefault="00B45FEB" w:rsidP="00B45FEB">
      <w:pPr>
        <w:widowControl w:val="0"/>
        <w:autoSpaceDN w:val="0"/>
        <w:jc w:val="center"/>
        <w:textAlignment w:val="baseline"/>
        <w:rPr>
          <w:b/>
          <w:bCs/>
          <w:color w:val="000000"/>
          <w:kern w:val="3"/>
          <w:sz w:val="20"/>
          <w:szCs w:val="20"/>
          <w:lang w:eastAsia="zh-CN" w:bidi="hi-IN"/>
        </w:rPr>
      </w:pPr>
    </w:p>
    <w:p w14:paraId="49089623" w14:textId="77777777" w:rsidR="00B45FEB" w:rsidRPr="00331F03" w:rsidRDefault="00B45FEB" w:rsidP="00B45FEB">
      <w:pPr>
        <w:widowControl w:val="0"/>
        <w:autoSpaceDN w:val="0"/>
        <w:jc w:val="center"/>
        <w:textAlignment w:val="baseline"/>
        <w:rPr>
          <w:b/>
          <w:bCs/>
          <w:color w:val="000000"/>
          <w:kern w:val="3"/>
          <w:sz w:val="20"/>
          <w:szCs w:val="20"/>
          <w:lang w:eastAsia="zh-CN" w:bidi="hi-IN"/>
        </w:rPr>
      </w:pPr>
    </w:p>
    <w:p w14:paraId="69749D72" w14:textId="77777777" w:rsidR="00B45FEB" w:rsidRPr="00331F03" w:rsidRDefault="00B45FEB" w:rsidP="00B45FEB">
      <w:pPr>
        <w:widowControl w:val="0"/>
        <w:autoSpaceDN w:val="0"/>
        <w:jc w:val="center"/>
        <w:textAlignment w:val="baseline"/>
        <w:rPr>
          <w:b/>
          <w:bCs/>
          <w:color w:val="000000"/>
          <w:kern w:val="3"/>
          <w:sz w:val="20"/>
          <w:szCs w:val="20"/>
          <w:lang w:eastAsia="zh-CN" w:bidi="hi-IN"/>
        </w:rPr>
      </w:pPr>
    </w:p>
    <w:p w14:paraId="39C90B5C" w14:textId="77777777" w:rsidR="00B45FEB" w:rsidRPr="00331F03" w:rsidRDefault="00B45FEB" w:rsidP="00B45FEB">
      <w:pPr>
        <w:widowControl w:val="0"/>
        <w:autoSpaceDN w:val="0"/>
        <w:jc w:val="center"/>
        <w:textAlignment w:val="baseline"/>
        <w:rPr>
          <w:b/>
          <w:bCs/>
          <w:color w:val="000000"/>
          <w:kern w:val="3"/>
          <w:sz w:val="20"/>
          <w:szCs w:val="20"/>
          <w:lang w:eastAsia="zh-CN" w:bidi="hi-IN"/>
        </w:rPr>
      </w:pPr>
    </w:p>
    <w:p w14:paraId="70C5A64E" w14:textId="77777777" w:rsidR="00B45FEB" w:rsidRPr="00331F03" w:rsidRDefault="00B45FEB" w:rsidP="00B45FEB">
      <w:pPr>
        <w:widowControl w:val="0"/>
        <w:autoSpaceDN w:val="0"/>
        <w:jc w:val="center"/>
        <w:textAlignment w:val="baseline"/>
        <w:rPr>
          <w:b/>
          <w:bCs/>
          <w:color w:val="000000"/>
          <w:kern w:val="3"/>
          <w:sz w:val="20"/>
          <w:szCs w:val="20"/>
          <w:lang w:eastAsia="zh-CN" w:bidi="hi-IN"/>
        </w:rPr>
      </w:pPr>
    </w:p>
    <w:p w14:paraId="6989EF07" w14:textId="77777777" w:rsidR="00B45FEB" w:rsidRPr="00331F03" w:rsidRDefault="00B45FEB" w:rsidP="00B45FEB">
      <w:pPr>
        <w:widowControl w:val="0"/>
        <w:autoSpaceDN w:val="0"/>
        <w:jc w:val="center"/>
        <w:textAlignment w:val="baseline"/>
        <w:rPr>
          <w:b/>
          <w:bCs/>
          <w:color w:val="000000"/>
          <w:kern w:val="3"/>
          <w:sz w:val="20"/>
          <w:szCs w:val="20"/>
          <w:lang w:eastAsia="zh-CN" w:bidi="hi-IN"/>
        </w:rPr>
      </w:pPr>
    </w:p>
    <w:p w14:paraId="6BA3C093" w14:textId="77777777" w:rsidR="00B45FEB" w:rsidRPr="00331F03" w:rsidRDefault="00B45FEB" w:rsidP="00B45FEB">
      <w:pPr>
        <w:widowControl w:val="0"/>
        <w:autoSpaceDN w:val="0"/>
        <w:jc w:val="center"/>
        <w:textAlignment w:val="baseline"/>
        <w:rPr>
          <w:b/>
          <w:bCs/>
          <w:color w:val="000000"/>
          <w:kern w:val="3"/>
          <w:sz w:val="20"/>
          <w:szCs w:val="20"/>
          <w:lang w:eastAsia="zh-CN" w:bidi="hi-IN"/>
        </w:rPr>
      </w:pPr>
    </w:p>
    <w:p w14:paraId="041FA9DD" w14:textId="77777777" w:rsidR="00B45FEB" w:rsidRPr="00331F03" w:rsidRDefault="00B45FEB" w:rsidP="00B45FEB">
      <w:pPr>
        <w:widowControl w:val="0"/>
        <w:autoSpaceDN w:val="0"/>
        <w:jc w:val="center"/>
        <w:textAlignment w:val="baseline"/>
        <w:rPr>
          <w:b/>
          <w:bCs/>
          <w:color w:val="000000"/>
          <w:kern w:val="3"/>
          <w:sz w:val="20"/>
          <w:szCs w:val="20"/>
          <w:lang w:eastAsia="zh-CN" w:bidi="hi-IN"/>
        </w:rPr>
      </w:pPr>
    </w:p>
    <w:p w14:paraId="4DC42A79" w14:textId="77777777" w:rsidR="00B45FEB" w:rsidRPr="00331F03" w:rsidRDefault="00B45FEB" w:rsidP="00B45FEB">
      <w:pPr>
        <w:widowControl w:val="0"/>
        <w:autoSpaceDN w:val="0"/>
        <w:jc w:val="center"/>
        <w:textAlignment w:val="baseline"/>
        <w:rPr>
          <w:b/>
          <w:bCs/>
          <w:color w:val="000000"/>
          <w:kern w:val="3"/>
          <w:sz w:val="20"/>
          <w:szCs w:val="20"/>
          <w:lang w:eastAsia="zh-CN" w:bidi="hi-IN"/>
        </w:rPr>
      </w:pPr>
    </w:p>
    <w:p w14:paraId="799E3DB8" w14:textId="77777777" w:rsidR="00B45FEB" w:rsidRPr="00331F03" w:rsidRDefault="00B45FEB" w:rsidP="00B45FEB">
      <w:pPr>
        <w:widowControl w:val="0"/>
        <w:autoSpaceDN w:val="0"/>
        <w:jc w:val="center"/>
        <w:textAlignment w:val="baseline"/>
        <w:rPr>
          <w:b/>
          <w:bCs/>
          <w:color w:val="000000"/>
          <w:kern w:val="3"/>
          <w:sz w:val="20"/>
          <w:szCs w:val="20"/>
          <w:lang w:eastAsia="zh-CN" w:bidi="hi-IN"/>
        </w:rPr>
      </w:pPr>
    </w:p>
    <w:p w14:paraId="46B2ACE9" w14:textId="77777777" w:rsidR="00B45FEB" w:rsidRPr="00331F03" w:rsidRDefault="00B45FEB" w:rsidP="00B45FEB">
      <w:pPr>
        <w:widowControl w:val="0"/>
        <w:autoSpaceDN w:val="0"/>
        <w:jc w:val="center"/>
        <w:textAlignment w:val="baseline"/>
        <w:rPr>
          <w:b/>
          <w:bCs/>
          <w:color w:val="000000"/>
          <w:kern w:val="3"/>
          <w:sz w:val="20"/>
          <w:szCs w:val="20"/>
          <w:lang w:eastAsia="zh-CN" w:bidi="hi-IN"/>
        </w:rPr>
      </w:pPr>
    </w:p>
    <w:p w14:paraId="4FA0443B" w14:textId="77777777" w:rsidR="00B45FEB" w:rsidRPr="00331F03" w:rsidRDefault="00B45FEB" w:rsidP="00B45FEB">
      <w:pPr>
        <w:widowControl w:val="0"/>
        <w:autoSpaceDN w:val="0"/>
        <w:jc w:val="center"/>
        <w:textAlignment w:val="baseline"/>
        <w:rPr>
          <w:b/>
          <w:bCs/>
          <w:color w:val="000000"/>
          <w:kern w:val="3"/>
          <w:sz w:val="20"/>
          <w:szCs w:val="20"/>
          <w:lang w:eastAsia="zh-CN" w:bidi="hi-IN"/>
        </w:rPr>
      </w:pPr>
    </w:p>
    <w:p w14:paraId="5FA6A27F" w14:textId="77777777" w:rsidR="00B45FEB" w:rsidRPr="00331F03" w:rsidRDefault="00B45FEB" w:rsidP="00B45FEB">
      <w:pPr>
        <w:rPr>
          <w:sz w:val="20"/>
          <w:szCs w:val="20"/>
          <w:lang w:eastAsia="zh-CN" w:bidi="hi-IN"/>
        </w:rPr>
      </w:pPr>
    </w:p>
    <w:p w14:paraId="16B4BEE7" w14:textId="04AD5693" w:rsidR="00B45FEB" w:rsidRDefault="00B45FEB" w:rsidP="00B45FEB">
      <w:pPr>
        <w:rPr>
          <w:sz w:val="20"/>
          <w:szCs w:val="20"/>
          <w:lang w:eastAsia="zh-CN" w:bidi="hi-IN"/>
        </w:rPr>
      </w:pPr>
    </w:p>
    <w:p w14:paraId="08DEFB6E" w14:textId="528D86F6" w:rsidR="00143A0C" w:rsidRDefault="00143A0C" w:rsidP="00B45FEB">
      <w:pPr>
        <w:rPr>
          <w:sz w:val="20"/>
          <w:szCs w:val="20"/>
          <w:lang w:eastAsia="zh-CN" w:bidi="hi-IN"/>
        </w:rPr>
      </w:pPr>
    </w:p>
    <w:p w14:paraId="1A7F7FCF" w14:textId="2856E604" w:rsidR="00143A0C" w:rsidRDefault="00143A0C" w:rsidP="00B45FEB">
      <w:pPr>
        <w:rPr>
          <w:sz w:val="20"/>
          <w:szCs w:val="20"/>
          <w:lang w:eastAsia="zh-CN" w:bidi="hi-IN"/>
        </w:rPr>
      </w:pPr>
    </w:p>
    <w:p w14:paraId="28C2FBAD" w14:textId="5B3DD59E" w:rsidR="00143A0C" w:rsidRDefault="00143A0C" w:rsidP="00B45FEB">
      <w:pPr>
        <w:rPr>
          <w:sz w:val="20"/>
          <w:szCs w:val="20"/>
          <w:lang w:eastAsia="zh-CN" w:bidi="hi-IN"/>
        </w:rPr>
      </w:pPr>
    </w:p>
    <w:p w14:paraId="6E38E9F5" w14:textId="18745ADC" w:rsidR="00143A0C" w:rsidRDefault="00143A0C" w:rsidP="00B45FEB">
      <w:pPr>
        <w:rPr>
          <w:sz w:val="20"/>
          <w:szCs w:val="20"/>
          <w:lang w:eastAsia="zh-CN" w:bidi="hi-IN"/>
        </w:rPr>
      </w:pPr>
    </w:p>
    <w:p w14:paraId="42CE7154" w14:textId="04DE8154" w:rsidR="00143A0C" w:rsidRDefault="00143A0C" w:rsidP="00B45FEB">
      <w:pPr>
        <w:rPr>
          <w:sz w:val="20"/>
          <w:szCs w:val="20"/>
          <w:lang w:eastAsia="zh-CN" w:bidi="hi-IN"/>
        </w:rPr>
      </w:pPr>
    </w:p>
    <w:p w14:paraId="671436E0" w14:textId="0D8A1488" w:rsidR="00143A0C" w:rsidRDefault="00143A0C" w:rsidP="00B45FEB">
      <w:pPr>
        <w:rPr>
          <w:sz w:val="20"/>
          <w:szCs w:val="20"/>
          <w:lang w:eastAsia="zh-CN" w:bidi="hi-IN"/>
        </w:rPr>
      </w:pPr>
    </w:p>
    <w:p w14:paraId="05426121" w14:textId="5E94D98C" w:rsidR="00143A0C" w:rsidRDefault="00143A0C" w:rsidP="00B45FEB">
      <w:pPr>
        <w:rPr>
          <w:sz w:val="20"/>
          <w:szCs w:val="20"/>
          <w:lang w:eastAsia="zh-CN" w:bidi="hi-IN"/>
        </w:rPr>
      </w:pPr>
    </w:p>
    <w:p w14:paraId="0F6AB04C" w14:textId="0AF9FE52" w:rsidR="00143A0C" w:rsidRDefault="00143A0C" w:rsidP="00B45FEB">
      <w:pPr>
        <w:rPr>
          <w:sz w:val="20"/>
          <w:szCs w:val="20"/>
          <w:lang w:eastAsia="zh-CN" w:bidi="hi-IN"/>
        </w:rPr>
      </w:pPr>
    </w:p>
    <w:p w14:paraId="339E57CC" w14:textId="5C9AF5F0" w:rsidR="00143A0C" w:rsidRDefault="00143A0C" w:rsidP="00B45FEB">
      <w:pPr>
        <w:rPr>
          <w:sz w:val="20"/>
          <w:szCs w:val="20"/>
          <w:lang w:eastAsia="zh-CN" w:bidi="hi-IN"/>
        </w:rPr>
      </w:pPr>
    </w:p>
    <w:p w14:paraId="3FD9E74E" w14:textId="258B837D" w:rsidR="00143A0C" w:rsidRDefault="00143A0C" w:rsidP="00B45FEB">
      <w:pPr>
        <w:rPr>
          <w:sz w:val="20"/>
          <w:szCs w:val="20"/>
          <w:lang w:eastAsia="zh-CN" w:bidi="hi-IN"/>
        </w:rPr>
      </w:pPr>
    </w:p>
    <w:p w14:paraId="74401851" w14:textId="59F1C752" w:rsidR="00143A0C" w:rsidRDefault="00143A0C" w:rsidP="00B45FEB">
      <w:pPr>
        <w:rPr>
          <w:sz w:val="20"/>
          <w:szCs w:val="20"/>
          <w:lang w:eastAsia="zh-CN" w:bidi="hi-IN"/>
        </w:rPr>
      </w:pPr>
    </w:p>
    <w:p w14:paraId="2B788436" w14:textId="4974C2EA" w:rsidR="00143A0C" w:rsidRDefault="00143A0C" w:rsidP="00B45FEB">
      <w:pPr>
        <w:rPr>
          <w:sz w:val="20"/>
          <w:szCs w:val="20"/>
          <w:lang w:eastAsia="zh-CN" w:bidi="hi-IN"/>
        </w:rPr>
      </w:pPr>
    </w:p>
    <w:p w14:paraId="1F6666CC" w14:textId="77777777" w:rsidR="00143A0C" w:rsidRPr="00331F03" w:rsidRDefault="00143A0C" w:rsidP="00B45FEB">
      <w:pPr>
        <w:rPr>
          <w:sz w:val="20"/>
          <w:szCs w:val="20"/>
          <w:lang w:eastAsia="zh-CN" w:bidi="hi-IN"/>
        </w:rPr>
      </w:pPr>
    </w:p>
    <w:p w14:paraId="2F0C5273" w14:textId="77777777" w:rsidR="00B45FEB" w:rsidRPr="00331F03" w:rsidRDefault="00B45FEB" w:rsidP="00B45FEB">
      <w:pPr>
        <w:rPr>
          <w:sz w:val="20"/>
          <w:szCs w:val="20"/>
          <w:lang w:eastAsia="zh-CN" w:bidi="hi-IN"/>
        </w:rPr>
      </w:pPr>
    </w:p>
    <w:p w14:paraId="64694521" w14:textId="0E2F22D7" w:rsidR="00B45FEB" w:rsidRPr="009D48B0" w:rsidRDefault="00B45FEB" w:rsidP="009D48B0">
      <w:pPr>
        <w:jc w:val="center"/>
        <w:rPr>
          <w:sz w:val="20"/>
          <w:szCs w:val="20"/>
          <w:lang w:eastAsia="zh-CN" w:bidi="hi-IN"/>
        </w:rPr>
      </w:pPr>
      <w:r w:rsidRPr="00331F03">
        <w:rPr>
          <w:sz w:val="20"/>
          <w:szCs w:val="20"/>
          <w:lang w:eastAsia="zh-CN" w:bidi="hi-IN"/>
        </w:rPr>
        <w:t>2023</w:t>
      </w:r>
    </w:p>
    <w:tbl>
      <w:tblPr>
        <w:tblW w:w="4853" w:type="pct"/>
        <w:tblCellSpacing w:w="22" w:type="dxa"/>
        <w:tblInd w:w="2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367"/>
        <w:gridCol w:w="1703"/>
        <w:gridCol w:w="7476"/>
      </w:tblGrid>
      <w:tr w:rsidR="009D48B0" w:rsidRPr="000C5B1F" w14:paraId="2236B012" w14:textId="77777777" w:rsidTr="009D48B0">
        <w:trPr>
          <w:tblCellSpacing w:w="22" w:type="dxa"/>
        </w:trPr>
        <w:tc>
          <w:tcPr>
            <w:tcW w:w="4954" w:type="pct"/>
            <w:gridSpan w:val="3"/>
            <w:tcBorders>
              <w:top w:val="single" w:sz="4" w:space="0" w:color="auto"/>
            </w:tcBorders>
            <w:hideMark/>
          </w:tcPr>
          <w:p w14:paraId="6CB2CB85" w14:textId="77777777" w:rsidR="009D48B0" w:rsidRPr="000C5B1F" w:rsidRDefault="009D48B0" w:rsidP="009D48B0">
            <w:pPr>
              <w:suppressAutoHyphens w:val="0"/>
              <w:spacing w:before="100" w:beforeAutospacing="1" w:after="100" w:afterAutospacing="1"/>
              <w:jc w:val="center"/>
              <w:rPr>
                <w:b/>
                <w:color w:val="auto"/>
                <w:kern w:val="0"/>
                <w:sz w:val="20"/>
                <w:szCs w:val="20"/>
                <w:lang w:eastAsia="ru-RU"/>
              </w:rPr>
            </w:pPr>
            <w:r w:rsidRPr="000C5B1F">
              <w:rPr>
                <w:color w:val="auto"/>
                <w:sz w:val="20"/>
                <w:szCs w:val="20"/>
              </w:rPr>
              <w:br w:type="page"/>
            </w:r>
            <w:r w:rsidRPr="000C5B1F">
              <w:rPr>
                <w:b/>
                <w:color w:val="auto"/>
                <w:kern w:val="0"/>
                <w:sz w:val="20"/>
                <w:szCs w:val="20"/>
                <w:lang w:eastAsia="ru-RU"/>
              </w:rPr>
              <w:t>І. Загальні положення</w:t>
            </w:r>
          </w:p>
        </w:tc>
      </w:tr>
      <w:tr w:rsidR="009D48B0" w:rsidRPr="000C5B1F" w14:paraId="5E916607" w14:textId="77777777" w:rsidTr="009D48B0">
        <w:trPr>
          <w:tblCellSpacing w:w="22" w:type="dxa"/>
        </w:trPr>
        <w:tc>
          <w:tcPr>
            <w:tcW w:w="187" w:type="pct"/>
            <w:hideMark/>
          </w:tcPr>
          <w:p w14:paraId="270D54AB" w14:textId="77777777" w:rsidR="009D48B0" w:rsidRPr="000C5B1F" w:rsidRDefault="009D48B0" w:rsidP="009D48B0">
            <w:pPr>
              <w:suppressAutoHyphens w:val="0"/>
              <w:spacing w:before="100" w:beforeAutospacing="1" w:after="100" w:afterAutospacing="1"/>
              <w:jc w:val="center"/>
              <w:rPr>
                <w:color w:val="auto"/>
                <w:kern w:val="0"/>
                <w:sz w:val="20"/>
                <w:szCs w:val="20"/>
                <w:lang w:eastAsia="ru-RU"/>
              </w:rPr>
            </w:pPr>
            <w:r w:rsidRPr="000C5B1F">
              <w:rPr>
                <w:color w:val="auto"/>
                <w:kern w:val="0"/>
                <w:sz w:val="20"/>
                <w:szCs w:val="20"/>
                <w:lang w:eastAsia="ru-RU"/>
              </w:rPr>
              <w:lastRenderedPageBreak/>
              <w:t>1</w:t>
            </w:r>
          </w:p>
        </w:tc>
        <w:tc>
          <w:tcPr>
            <w:tcW w:w="1105" w:type="pct"/>
            <w:hideMark/>
          </w:tcPr>
          <w:p w14:paraId="4575EB74" w14:textId="77777777" w:rsidR="009D48B0" w:rsidRPr="000C5B1F" w:rsidRDefault="009D48B0" w:rsidP="009D48B0">
            <w:pPr>
              <w:suppressAutoHyphens w:val="0"/>
              <w:spacing w:before="100" w:beforeAutospacing="1" w:after="100" w:afterAutospacing="1"/>
              <w:jc w:val="center"/>
              <w:rPr>
                <w:color w:val="auto"/>
                <w:kern w:val="0"/>
                <w:sz w:val="20"/>
                <w:szCs w:val="20"/>
                <w:lang w:eastAsia="ru-RU"/>
              </w:rPr>
            </w:pPr>
            <w:r w:rsidRPr="000C5B1F">
              <w:rPr>
                <w:color w:val="auto"/>
                <w:kern w:val="0"/>
                <w:sz w:val="20"/>
                <w:szCs w:val="20"/>
                <w:lang w:eastAsia="ru-RU"/>
              </w:rPr>
              <w:t>2</w:t>
            </w:r>
          </w:p>
        </w:tc>
        <w:tc>
          <w:tcPr>
            <w:tcW w:w="3616" w:type="pct"/>
            <w:hideMark/>
          </w:tcPr>
          <w:p w14:paraId="57D697FB" w14:textId="77777777" w:rsidR="009D48B0" w:rsidRPr="000C5B1F" w:rsidRDefault="009D48B0" w:rsidP="009D48B0">
            <w:pPr>
              <w:suppressAutoHyphens w:val="0"/>
              <w:spacing w:before="100" w:beforeAutospacing="1" w:after="100" w:afterAutospacing="1"/>
              <w:jc w:val="center"/>
              <w:rPr>
                <w:color w:val="auto"/>
                <w:kern w:val="0"/>
                <w:sz w:val="20"/>
                <w:szCs w:val="20"/>
                <w:lang w:eastAsia="ru-RU"/>
              </w:rPr>
            </w:pPr>
            <w:r w:rsidRPr="000C5B1F">
              <w:rPr>
                <w:color w:val="auto"/>
                <w:kern w:val="0"/>
                <w:sz w:val="20"/>
                <w:szCs w:val="20"/>
                <w:lang w:eastAsia="ru-RU"/>
              </w:rPr>
              <w:t>3</w:t>
            </w:r>
          </w:p>
        </w:tc>
      </w:tr>
      <w:tr w:rsidR="009D48B0" w:rsidRPr="000C5B1F" w14:paraId="0A794F1F" w14:textId="77777777" w:rsidTr="009D48B0">
        <w:trPr>
          <w:tblCellSpacing w:w="22" w:type="dxa"/>
        </w:trPr>
        <w:tc>
          <w:tcPr>
            <w:tcW w:w="187" w:type="pct"/>
            <w:hideMark/>
          </w:tcPr>
          <w:p w14:paraId="0B03FF53" w14:textId="77777777" w:rsidR="009D48B0" w:rsidRPr="000C5B1F" w:rsidRDefault="009D48B0" w:rsidP="009D48B0">
            <w:pPr>
              <w:suppressAutoHyphens w:val="0"/>
              <w:spacing w:before="100" w:beforeAutospacing="1" w:after="100" w:afterAutospacing="1"/>
              <w:jc w:val="center"/>
              <w:rPr>
                <w:b/>
                <w:color w:val="auto"/>
                <w:kern w:val="0"/>
                <w:sz w:val="20"/>
                <w:szCs w:val="20"/>
                <w:lang w:eastAsia="ru-RU"/>
              </w:rPr>
            </w:pPr>
            <w:r w:rsidRPr="000C5B1F">
              <w:rPr>
                <w:b/>
                <w:color w:val="auto"/>
                <w:kern w:val="0"/>
                <w:sz w:val="20"/>
                <w:szCs w:val="20"/>
                <w:lang w:eastAsia="ru-RU"/>
              </w:rPr>
              <w:t>1</w:t>
            </w:r>
          </w:p>
        </w:tc>
        <w:tc>
          <w:tcPr>
            <w:tcW w:w="1105" w:type="pct"/>
            <w:hideMark/>
          </w:tcPr>
          <w:p w14:paraId="3366D265" w14:textId="77777777" w:rsidR="009D48B0" w:rsidRPr="000C5B1F" w:rsidRDefault="009D48B0" w:rsidP="009D48B0">
            <w:pPr>
              <w:suppressAutoHyphens w:val="0"/>
              <w:spacing w:before="100" w:beforeAutospacing="1" w:after="100" w:afterAutospacing="1"/>
              <w:rPr>
                <w:b/>
                <w:color w:val="auto"/>
                <w:kern w:val="0"/>
                <w:sz w:val="20"/>
                <w:szCs w:val="20"/>
                <w:lang w:eastAsia="ru-RU"/>
              </w:rPr>
            </w:pPr>
            <w:r w:rsidRPr="000C5B1F">
              <w:rPr>
                <w:b/>
                <w:color w:val="auto"/>
                <w:kern w:val="0"/>
                <w:sz w:val="20"/>
                <w:szCs w:val="20"/>
                <w:lang w:eastAsia="ru-RU"/>
              </w:rPr>
              <w:t>Терміни, які вживаються в тендерній документації</w:t>
            </w:r>
          </w:p>
        </w:tc>
        <w:tc>
          <w:tcPr>
            <w:tcW w:w="3616" w:type="pct"/>
            <w:hideMark/>
          </w:tcPr>
          <w:p w14:paraId="0AA22BDC" w14:textId="77777777" w:rsidR="009D48B0" w:rsidRPr="000C5B1F" w:rsidRDefault="009D48B0" w:rsidP="009D48B0">
            <w:pPr>
              <w:suppressAutoHyphens w:val="0"/>
              <w:spacing w:before="100" w:beforeAutospacing="1" w:after="100" w:afterAutospacing="1"/>
              <w:ind w:firstLine="344"/>
              <w:jc w:val="both"/>
              <w:rPr>
                <w:color w:val="auto"/>
                <w:kern w:val="0"/>
                <w:sz w:val="20"/>
                <w:szCs w:val="20"/>
                <w:lang w:eastAsia="ru-RU"/>
              </w:rPr>
            </w:pPr>
            <w:r w:rsidRPr="000C5B1F">
              <w:rPr>
                <w:color w:val="auto"/>
                <w:kern w:val="0"/>
                <w:sz w:val="20"/>
                <w:szCs w:val="20"/>
                <w:lang w:eastAsia="ru-RU"/>
              </w:rPr>
              <w:t xml:space="preserve">Тендерну документацію (далі - ТД) розроблено відповідно до вимог Закону України «Про публічні закупівлі» (далі - Закон) та з урахуванням Особливостей здійснення публічних </w:t>
            </w:r>
            <w:proofErr w:type="spellStart"/>
            <w:r w:rsidRPr="000C5B1F">
              <w:rPr>
                <w:color w:val="auto"/>
                <w:kern w:val="0"/>
                <w:sz w:val="20"/>
                <w:szCs w:val="20"/>
                <w:lang w:eastAsia="ru-RU"/>
              </w:rPr>
              <w:t>закупівель</w:t>
            </w:r>
            <w:proofErr w:type="spellEnd"/>
            <w:r w:rsidRPr="000C5B1F">
              <w:rPr>
                <w:color w:val="auto"/>
                <w:kern w:val="0"/>
                <w:sz w:val="20"/>
                <w:szCs w:val="2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Pr="000C5B1F">
              <w:rPr>
                <w:color w:val="auto"/>
                <w:kern w:val="0"/>
                <w:sz w:val="20"/>
                <w:szCs w:val="20"/>
                <w:lang w:eastAsia="uk-UA"/>
              </w:rPr>
              <w:t>зі змінами та доповненнями (далі – Особливості) та з урахуванням норм Закону України «Про публічні закупівлі» (далі – Закон).</w:t>
            </w:r>
          </w:p>
        </w:tc>
      </w:tr>
      <w:tr w:rsidR="009D48B0" w:rsidRPr="000C5B1F" w14:paraId="2B9E1638" w14:textId="77777777" w:rsidTr="009D48B0">
        <w:trPr>
          <w:tblCellSpacing w:w="22" w:type="dxa"/>
        </w:trPr>
        <w:tc>
          <w:tcPr>
            <w:tcW w:w="187" w:type="pct"/>
            <w:hideMark/>
          </w:tcPr>
          <w:p w14:paraId="6ADD1494" w14:textId="77777777" w:rsidR="009D48B0" w:rsidRPr="000C5B1F" w:rsidRDefault="009D48B0" w:rsidP="009D48B0">
            <w:pPr>
              <w:suppressAutoHyphens w:val="0"/>
              <w:spacing w:before="100" w:beforeAutospacing="1" w:after="100" w:afterAutospacing="1"/>
              <w:jc w:val="center"/>
              <w:rPr>
                <w:b/>
                <w:color w:val="auto"/>
                <w:kern w:val="0"/>
                <w:sz w:val="20"/>
                <w:szCs w:val="20"/>
                <w:lang w:eastAsia="ru-RU"/>
              </w:rPr>
            </w:pPr>
            <w:r w:rsidRPr="000C5B1F">
              <w:rPr>
                <w:b/>
                <w:color w:val="auto"/>
                <w:kern w:val="0"/>
                <w:sz w:val="20"/>
                <w:szCs w:val="20"/>
                <w:lang w:eastAsia="ru-RU"/>
              </w:rPr>
              <w:t>2</w:t>
            </w:r>
          </w:p>
        </w:tc>
        <w:tc>
          <w:tcPr>
            <w:tcW w:w="1105" w:type="pct"/>
            <w:hideMark/>
          </w:tcPr>
          <w:p w14:paraId="3E6B5412" w14:textId="77777777" w:rsidR="009D48B0" w:rsidRPr="000C5B1F" w:rsidRDefault="009D48B0" w:rsidP="009D48B0">
            <w:pPr>
              <w:suppressAutoHyphens w:val="0"/>
              <w:spacing w:before="100" w:beforeAutospacing="1" w:after="100" w:afterAutospacing="1"/>
              <w:rPr>
                <w:b/>
                <w:color w:val="auto"/>
                <w:kern w:val="0"/>
                <w:sz w:val="20"/>
                <w:szCs w:val="20"/>
                <w:lang w:eastAsia="ru-RU"/>
              </w:rPr>
            </w:pPr>
            <w:r w:rsidRPr="000C5B1F">
              <w:rPr>
                <w:b/>
                <w:color w:val="auto"/>
                <w:kern w:val="0"/>
                <w:sz w:val="20"/>
                <w:szCs w:val="20"/>
                <w:lang w:eastAsia="ru-RU"/>
              </w:rPr>
              <w:t>Інформація про замовника торгів</w:t>
            </w:r>
          </w:p>
        </w:tc>
        <w:tc>
          <w:tcPr>
            <w:tcW w:w="3616" w:type="pct"/>
            <w:hideMark/>
          </w:tcPr>
          <w:p w14:paraId="36851C5E" w14:textId="77777777" w:rsidR="009D48B0" w:rsidRPr="000C5B1F" w:rsidRDefault="009D48B0" w:rsidP="009D48B0">
            <w:pPr>
              <w:suppressAutoHyphens w:val="0"/>
              <w:spacing w:before="100" w:beforeAutospacing="1" w:after="100" w:afterAutospacing="1"/>
              <w:ind w:firstLine="344"/>
              <w:rPr>
                <w:color w:val="auto"/>
                <w:kern w:val="0"/>
                <w:sz w:val="20"/>
                <w:szCs w:val="20"/>
                <w:lang w:eastAsia="ru-RU"/>
              </w:rPr>
            </w:pPr>
            <w:r w:rsidRPr="000C5B1F">
              <w:rPr>
                <w:color w:val="auto"/>
                <w:kern w:val="0"/>
                <w:sz w:val="20"/>
                <w:szCs w:val="20"/>
                <w:lang w:eastAsia="ru-RU"/>
              </w:rPr>
              <w:t> </w:t>
            </w:r>
          </w:p>
        </w:tc>
      </w:tr>
      <w:tr w:rsidR="009D48B0" w:rsidRPr="000C5B1F" w14:paraId="116B2BEA" w14:textId="77777777" w:rsidTr="009D48B0">
        <w:trPr>
          <w:tblCellSpacing w:w="22" w:type="dxa"/>
        </w:trPr>
        <w:tc>
          <w:tcPr>
            <w:tcW w:w="187" w:type="pct"/>
            <w:hideMark/>
          </w:tcPr>
          <w:p w14:paraId="6AC7348A" w14:textId="77777777" w:rsidR="009D48B0" w:rsidRPr="000C5B1F" w:rsidRDefault="009D48B0" w:rsidP="009D48B0">
            <w:pPr>
              <w:suppressAutoHyphens w:val="0"/>
              <w:spacing w:before="100" w:beforeAutospacing="1" w:after="100" w:afterAutospacing="1"/>
              <w:jc w:val="center"/>
              <w:rPr>
                <w:color w:val="auto"/>
                <w:kern w:val="0"/>
                <w:sz w:val="20"/>
                <w:szCs w:val="20"/>
                <w:lang w:eastAsia="ru-RU"/>
              </w:rPr>
            </w:pPr>
            <w:r w:rsidRPr="000C5B1F">
              <w:rPr>
                <w:color w:val="auto"/>
                <w:kern w:val="0"/>
                <w:sz w:val="20"/>
                <w:szCs w:val="20"/>
                <w:lang w:eastAsia="ru-RU"/>
              </w:rPr>
              <w:t>2.1</w:t>
            </w:r>
          </w:p>
        </w:tc>
        <w:tc>
          <w:tcPr>
            <w:tcW w:w="1105" w:type="pct"/>
            <w:hideMark/>
          </w:tcPr>
          <w:p w14:paraId="773775EF" w14:textId="77777777" w:rsidR="009D48B0" w:rsidRPr="000C5B1F" w:rsidRDefault="009D48B0" w:rsidP="009D48B0">
            <w:pPr>
              <w:suppressAutoHyphens w:val="0"/>
              <w:spacing w:before="100" w:beforeAutospacing="1" w:after="100" w:afterAutospacing="1"/>
              <w:rPr>
                <w:color w:val="auto"/>
                <w:kern w:val="0"/>
                <w:sz w:val="20"/>
                <w:szCs w:val="20"/>
                <w:lang w:eastAsia="ru-RU"/>
              </w:rPr>
            </w:pPr>
            <w:r w:rsidRPr="000C5B1F">
              <w:rPr>
                <w:color w:val="auto"/>
                <w:kern w:val="0"/>
                <w:sz w:val="20"/>
                <w:szCs w:val="20"/>
                <w:lang w:eastAsia="ru-RU"/>
              </w:rPr>
              <w:t>повне найменування</w:t>
            </w:r>
          </w:p>
        </w:tc>
        <w:tc>
          <w:tcPr>
            <w:tcW w:w="3616" w:type="pct"/>
            <w:hideMark/>
          </w:tcPr>
          <w:p w14:paraId="25B44FEE" w14:textId="77777777" w:rsidR="009D48B0" w:rsidRPr="000C5B1F" w:rsidRDefault="009D48B0" w:rsidP="009D48B0">
            <w:pPr>
              <w:suppressAutoHyphens w:val="0"/>
              <w:spacing w:before="100" w:beforeAutospacing="1" w:after="100" w:afterAutospacing="1"/>
              <w:ind w:firstLine="344"/>
              <w:jc w:val="both"/>
              <w:rPr>
                <w:color w:val="auto"/>
                <w:kern w:val="0"/>
                <w:sz w:val="20"/>
                <w:szCs w:val="20"/>
                <w:lang w:eastAsia="ru-RU"/>
              </w:rPr>
            </w:pPr>
            <w:r w:rsidRPr="000C5B1F">
              <w:rPr>
                <w:rFonts w:eastAsia="Calibri"/>
                <w:bCs/>
                <w:color w:val="auto"/>
                <w:kern w:val="0"/>
                <w:sz w:val="20"/>
                <w:szCs w:val="20"/>
                <w:lang w:eastAsia="en-US"/>
              </w:rPr>
              <w:t xml:space="preserve">4 територіальний вузол урядового зв’язку Державної служби спеціального зв’язку та захисту інформації України </w:t>
            </w:r>
            <w:r w:rsidRPr="000C5B1F">
              <w:rPr>
                <w:color w:val="auto"/>
                <w:kern w:val="0"/>
                <w:sz w:val="20"/>
                <w:szCs w:val="20"/>
                <w:lang w:val="ru-RU" w:eastAsia="ru-RU"/>
              </w:rPr>
              <w:t>(</w:t>
            </w:r>
            <w:proofErr w:type="spellStart"/>
            <w:r w:rsidRPr="000C5B1F">
              <w:rPr>
                <w:color w:val="auto"/>
                <w:kern w:val="0"/>
                <w:sz w:val="20"/>
                <w:szCs w:val="20"/>
                <w:lang w:val="ru-RU" w:eastAsia="ru-RU"/>
              </w:rPr>
              <w:t>далі</w:t>
            </w:r>
            <w:proofErr w:type="spellEnd"/>
            <w:r w:rsidRPr="000C5B1F">
              <w:rPr>
                <w:color w:val="auto"/>
                <w:kern w:val="0"/>
                <w:sz w:val="20"/>
                <w:szCs w:val="20"/>
                <w:lang w:val="ru-RU" w:eastAsia="ru-RU"/>
              </w:rPr>
              <w:t xml:space="preserve"> – </w:t>
            </w:r>
            <w:proofErr w:type="spellStart"/>
            <w:r w:rsidRPr="000C5B1F">
              <w:rPr>
                <w:color w:val="auto"/>
                <w:kern w:val="0"/>
                <w:sz w:val="20"/>
                <w:szCs w:val="20"/>
                <w:lang w:val="ru-RU" w:eastAsia="ru-RU"/>
              </w:rPr>
              <w:t>Замовник</w:t>
            </w:r>
            <w:proofErr w:type="spellEnd"/>
            <w:r w:rsidRPr="000C5B1F">
              <w:rPr>
                <w:color w:val="auto"/>
                <w:kern w:val="0"/>
                <w:sz w:val="20"/>
                <w:szCs w:val="20"/>
                <w:lang w:val="ru-RU" w:eastAsia="ru-RU"/>
              </w:rPr>
              <w:t>)</w:t>
            </w:r>
          </w:p>
        </w:tc>
      </w:tr>
      <w:tr w:rsidR="009D48B0" w:rsidRPr="000C5B1F" w14:paraId="54BC8F79" w14:textId="77777777" w:rsidTr="009D48B0">
        <w:trPr>
          <w:tblCellSpacing w:w="22" w:type="dxa"/>
        </w:trPr>
        <w:tc>
          <w:tcPr>
            <w:tcW w:w="187" w:type="pct"/>
            <w:hideMark/>
          </w:tcPr>
          <w:p w14:paraId="57806A4D" w14:textId="77777777" w:rsidR="009D48B0" w:rsidRPr="000C5B1F" w:rsidRDefault="009D48B0" w:rsidP="009D48B0">
            <w:pPr>
              <w:suppressAutoHyphens w:val="0"/>
              <w:spacing w:before="100" w:beforeAutospacing="1" w:after="100" w:afterAutospacing="1"/>
              <w:jc w:val="center"/>
              <w:rPr>
                <w:color w:val="auto"/>
                <w:kern w:val="0"/>
                <w:sz w:val="20"/>
                <w:szCs w:val="20"/>
                <w:lang w:eastAsia="ru-RU"/>
              </w:rPr>
            </w:pPr>
            <w:r w:rsidRPr="000C5B1F">
              <w:rPr>
                <w:color w:val="auto"/>
                <w:kern w:val="0"/>
                <w:sz w:val="20"/>
                <w:szCs w:val="20"/>
                <w:lang w:eastAsia="ru-RU"/>
              </w:rPr>
              <w:t>2.2</w:t>
            </w:r>
          </w:p>
        </w:tc>
        <w:tc>
          <w:tcPr>
            <w:tcW w:w="1105" w:type="pct"/>
            <w:hideMark/>
          </w:tcPr>
          <w:p w14:paraId="747AF1F2" w14:textId="77777777" w:rsidR="009D48B0" w:rsidRPr="000C5B1F" w:rsidRDefault="009D48B0" w:rsidP="009D48B0">
            <w:pPr>
              <w:suppressAutoHyphens w:val="0"/>
              <w:spacing w:before="100" w:beforeAutospacing="1" w:after="100" w:afterAutospacing="1"/>
              <w:rPr>
                <w:color w:val="auto"/>
                <w:kern w:val="0"/>
                <w:sz w:val="20"/>
                <w:szCs w:val="20"/>
                <w:lang w:eastAsia="ru-RU"/>
              </w:rPr>
            </w:pPr>
            <w:r w:rsidRPr="000C5B1F">
              <w:rPr>
                <w:color w:val="auto"/>
                <w:kern w:val="0"/>
                <w:sz w:val="20"/>
                <w:szCs w:val="20"/>
                <w:lang w:eastAsia="ru-RU"/>
              </w:rPr>
              <w:t>місцезнаходження</w:t>
            </w:r>
          </w:p>
        </w:tc>
        <w:tc>
          <w:tcPr>
            <w:tcW w:w="3616" w:type="pct"/>
            <w:hideMark/>
          </w:tcPr>
          <w:p w14:paraId="2BA0D949" w14:textId="77777777" w:rsidR="009D48B0" w:rsidRPr="000C5B1F" w:rsidRDefault="009D48B0" w:rsidP="009D48B0">
            <w:pPr>
              <w:suppressAutoHyphens w:val="0"/>
              <w:spacing w:before="100" w:beforeAutospacing="1" w:after="100" w:afterAutospacing="1"/>
              <w:ind w:firstLine="344"/>
              <w:jc w:val="both"/>
              <w:rPr>
                <w:color w:val="auto"/>
                <w:kern w:val="0"/>
                <w:sz w:val="20"/>
                <w:szCs w:val="20"/>
                <w:lang w:eastAsia="ru-RU"/>
              </w:rPr>
            </w:pPr>
            <w:proofErr w:type="spellStart"/>
            <w:r w:rsidRPr="000C5B1F">
              <w:rPr>
                <w:color w:val="auto"/>
                <w:kern w:val="0"/>
                <w:sz w:val="20"/>
                <w:szCs w:val="20"/>
                <w:lang w:val="ru-RU" w:eastAsia="ru-RU"/>
              </w:rPr>
              <w:t>Україна</w:t>
            </w:r>
            <w:proofErr w:type="spellEnd"/>
            <w:r w:rsidRPr="000C5B1F">
              <w:rPr>
                <w:color w:val="auto"/>
                <w:kern w:val="0"/>
                <w:sz w:val="20"/>
                <w:szCs w:val="20"/>
                <w:lang w:val="ru-RU" w:eastAsia="ru-RU"/>
              </w:rPr>
              <w:t xml:space="preserve">, </w:t>
            </w:r>
            <w:r w:rsidRPr="000C5B1F">
              <w:rPr>
                <w:color w:val="auto"/>
                <w:kern w:val="0"/>
                <w:sz w:val="20"/>
                <w:szCs w:val="20"/>
                <w:lang w:eastAsia="ru-RU"/>
              </w:rPr>
              <w:t>м. Рівне</w:t>
            </w:r>
          </w:p>
        </w:tc>
      </w:tr>
      <w:tr w:rsidR="009D48B0" w:rsidRPr="000C5B1F" w14:paraId="615637A2" w14:textId="77777777" w:rsidTr="009D48B0">
        <w:trPr>
          <w:tblCellSpacing w:w="22" w:type="dxa"/>
        </w:trPr>
        <w:tc>
          <w:tcPr>
            <w:tcW w:w="187" w:type="pct"/>
            <w:hideMark/>
          </w:tcPr>
          <w:p w14:paraId="60D8F982" w14:textId="77777777" w:rsidR="009D48B0" w:rsidRPr="000C5B1F" w:rsidRDefault="009D48B0" w:rsidP="009D48B0">
            <w:pPr>
              <w:suppressAutoHyphens w:val="0"/>
              <w:jc w:val="center"/>
              <w:rPr>
                <w:color w:val="auto"/>
                <w:kern w:val="0"/>
                <w:sz w:val="20"/>
                <w:szCs w:val="20"/>
                <w:lang w:eastAsia="ru-RU"/>
              </w:rPr>
            </w:pPr>
            <w:r w:rsidRPr="000C5B1F">
              <w:rPr>
                <w:color w:val="auto"/>
                <w:kern w:val="0"/>
                <w:sz w:val="20"/>
                <w:szCs w:val="20"/>
                <w:lang w:eastAsia="ru-RU"/>
              </w:rPr>
              <w:t>2.3</w:t>
            </w:r>
          </w:p>
        </w:tc>
        <w:tc>
          <w:tcPr>
            <w:tcW w:w="1105" w:type="pct"/>
            <w:hideMark/>
          </w:tcPr>
          <w:p w14:paraId="7EE8E749" w14:textId="77777777" w:rsidR="009D48B0" w:rsidRPr="000C5B1F" w:rsidRDefault="009D48B0" w:rsidP="009D48B0">
            <w:pPr>
              <w:suppressAutoHyphens w:val="0"/>
              <w:rPr>
                <w:color w:val="auto"/>
                <w:kern w:val="0"/>
                <w:sz w:val="20"/>
                <w:szCs w:val="20"/>
                <w:lang w:eastAsia="ru-RU"/>
              </w:rPr>
            </w:pPr>
            <w:r w:rsidRPr="000C5B1F">
              <w:rPr>
                <w:color w:val="auto"/>
                <w:kern w:val="0"/>
                <w:sz w:val="20"/>
                <w:szCs w:val="20"/>
                <w:lang w:eastAsia="ru-RU"/>
              </w:rPr>
              <w:t>посадова особа замовника, уповноважена здійснювати зв'язок з учасниками</w:t>
            </w:r>
          </w:p>
        </w:tc>
        <w:tc>
          <w:tcPr>
            <w:tcW w:w="3616" w:type="pct"/>
            <w:hideMark/>
          </w:tcPr>
          <w:p w14:paraId="254CED73" w14:textId="77777777" w:rsidR="009D48B0" w:rsidRPr="00331F03" w:rsidRDefault="009D48B0" w:rsidP="009D48B0">
            <w:pPr>
              <w:suppressAutoHyphens w:val="0"/>
              <w:spacing w:before="150" w:after="150"/>
              <w:rPr>
                <w:color w:val="auto"/>
                <w:kern w:val="0"/>
                <w:sz w:val="20"/>
                <w:szCs w:val="20"/>
                <w:lang w:eastAsia="ru-RU"/>
              </w:rPr>
            </w:pPr>
            <w:r w:rsidRPr="00331F03">
              <w:rPr>
                <w:color w:val="auto"/>
                <w:kern w:val="0"/>
                <w:sz w:val="20"/>
                <w:szCs w:val="20"/>
                <w:lang w:eastAsia="ru-RU"/>
              </w:rPr>
              <w:t xml:space="preserve">Контактна особа: Жуков Максим Миколайович, </w:t>
            </w:r>
            <w:proofErr w:type="spellStart"/>
            <w:r w:rsidRPr="00331F03">
              <w:rPr>
                <w:color w:val="auto"/>
                <w:kern w:val="0"/>
                <w:sz w:val="20"/>
                <w:szCs w:val="20"/>
                <w:lang w:eastAsia="ru-RU"/>
              </w:rPr>
              <w:t>тел</w:t>
            </w:r>
            <w:proofErr w:type="spellEnd"/>
            <w:r w:rsidRPr="00331F03">
              <w:rPr>
                <w:color w:val="auto"/>
                <w:kern w:val="0"/>
                <w:sz w:val="20"/>
                <w:szCs w:val="20"/>
                <w:lang w:eastAsia="ru-RU"/>
              </w:rPr>
              <w:t>. 097-175-79-69</w:t>
            </w:r>
          </w:p>
          <w:p w14:paraId="0CDBA504" w14:textId="133E1764" w:rsidR="009D48B0" w:rsidRPr="000C5B1F" w:rsidRDefault="009D48B0" w:rsidP="009D48B0">
            <w:pPr>
              <w:suppressAutoHyphens w:val="0"/>
              <w:jc w:val="both"/>
              <w:rPr>
                <w:color w:val="auto"/>
                <w:kern w:val="0"/>
                <w:sz w:val="20"/>
                <w:szCs w:val="20"/>
                <w:lang w:eastAsia="ru-RU"/>
              </w:rPr>
            </w:pPr>
            <w:r w:rsidRPr="00331F03">
              <w:rPr>
                <w:color w:val="auto"/>
                <w:kern w:val="0"/>
                <w:sz w:val="20"/>
                <w:szCs w:val="20"/>
                <w:lang w:eastAsia="en-US"/>
              </w:rPr>
              <w:t xml:space="preserve">Уповноважена особа: Плахтій Яна Валеріївна, </w:t>
            </w:r>
            <w:proofErr w:type="spellStart"/>
            <w:r w:rsidRPr="00331F03">
              <w:rPr>
                <w:color w:val="auto"/>
                <w:kern w:val="0"/>
                <w:sz w:val="20"/>
                <w:szCs w:val="20"/>
                <w:lang w:eastAsia="en-US"/>
              </w:rPr>
              <w:t>тел</w:t>
            </w:r>
            <w:proofErr w:type="spellEnd"/>
            <w:r w:rsidRPr="00331F03">
              <w:rPr>
                <w:color w:val="auto"/>
                <w:kern w:val="0"/>
                <w:sz w:val="20"/>
                <w:szCs w:val="20"/>
                <w:lang w:eastAsia="en-US"/>
              </w:rPr>
              <w:t>. 096-677-62-64</w:t>
            </w:r>
          </w:p>
        </w:tc>
      </w:tr>
      <w:tr w:rsidR="009D48B0" w:rsidRPr="000C5B1F" w14:paraId="22A0F502" w14:textId="77777777" w:rsidTr="009D48B0">
        <w:trPr>
          <w:tblCellSpacing w:w="22" w:type="dxa"/>
        </w:trPr>
        <w:tc>
          <w:tcPr>
            <w:tcW w:w="187" w:type="pct"/>
            <w:hideMark/>
          </w:tcPr>
          <w:p w14:paraId="43A12FFF" w14:textId="77777777" w:rsidR="009D48B0" w:rsidRPr="000C5B1F" w:rsidRDefault="009D48B0" w:rsidP="009D48B0">
            <w:pPr>
              <w:suppressAutoHyphens w:val="0"/>
              <w:spacing w:before="100" w:beforeAutospacing="1" w:after="100" w:afterAutospacing="1"/>
              <w:jc w:val="center"/>
              <w:rPr>
                <w:b/>
                <w:color w:val="auto"/>
                <w:kern w:val="0"/>
                <w:sz w:val="20"/>
                <w:szCs w:val="20"/>
                <w:lang w:eastAsia="ru-RU"/>
              </w:rPr>
            </w:pPr>
            <w:r w:rsidRPr="000C5B1F">
              <w:rPr>
                <w:b/>
                <w:color w:val="auto"/>
                <w:kern w:val="0"/>
                <w:sz w:val="20"/>
                <w:szCs w:val="20"/>
                <w:lang w:eastAsia="ru-RU"/>
              </w:rPr>
              <w:t>3</w:t>
            </w:r>
          </w:p>
        </w:tc>
        <w:tc>
          <w:tcPr>
            <w:tcW w:w="1105" w:type="pct"/>
            <w:hideMark/>
          </w:tcPr>
          <w:p w14:paraId="19BB23EE" w14:textId="77777777" w:rsidR="009D48B0" w:rsidRPr="000C5B1F" w:rsidRDefault="009D48B0" w:rsidP="009D48B0">
            <w:pPr>
              <w:suppressAutoHyphens w:val="0"/>
              <w:spacing w:before="100" w:beforeAutospacing="1" w:after="100" w:afterAutospacing="1"/>
              <w:rPr>
                <w:b/>
                <w:color w:val="auto"/>
                <w:kern w:val="0"/>
                <w:sz w:val="20"/>
                <w:szCs w:val="20"/>
                <w:lang w:eastAsia="ru-RU"/>
              </w:rPr>
            </w:pPr>
            <w:r w:rsidRPr="000C5B1F">
              <w:rPr>
                <w:b/>
                <w:color w:val="auto"/>
                <w:kern w:val="0"/>
                <w:sz w:val="20"/>
                <w:szCs w:val="20"/>
                <w:lang w:eastAsia="ru-RU"/>
              </w:rPr>
              <w:t>Процедура закупівлі</w:t>
            </w:r>
          </w:p>
        </w:tc>
        <w:tc>
          <w:tcPr>
            <w:tcW w:w="3616" w:type="pct"/>
            <w:hideMark/>
          </w:tcPr>
          <w:p w14:paraId="3B5E1038" w14:textId="77777777" w:rsidR="009D48B0" w:rsidRPr="000C5B1F" w:rsidRDefault="009D48B0" w:rsidP="009D48B0">
            <w:pPr>
              <w:suppressAutoHyphens w:val="0"/>
              <w:spacing w:before="100" w:beforeAutospacing="1" w:after="100" w:afterAutospacing="1"/>
              <w:ind w:firstLine="344"/>
              <w:rPr>
                <w:color w:val="auto"/>
                <w:kern w:val="0"/>
                <w:sz w:val="20"/>
                <w:szCs w:val="20"/>
                <w:lang w:eastAsia="ru-RU"/>
              </w:rPr>
            </w:pPr>
            <w:r w:rsidRPr="000C5B1F">
              <w:rPr>
                <w:color w:val="auto"/>
                <w:kern w:val="0"/>
                <w:sz w:val="20"/>
                <w:szCs w:val="20"/>
                <w:lang w:eastAsia="ru-RU"/>
              </w:rPr>
              <w:t>відкриті торги з особливостями</w:t>
            </w:r>
          </w:p>
        </w:tc>
      </w:tr>
      <w:tr w:rsidR="009D48B0" w:rsidRPr="000C5B1F" w14:paraId="44CB2016" w14:textId="77777777" w:rsidTr="009D48B0">
        <w:trPr>
          <w:tblCellSpacing w:w="22" w:type="dxa"/>
        </w:trPr>
        <w:tc>
          <w:tcPr>
            <w:tcW w:w="187" w:type="pct"/>
            <w:hideMark/>
          </w:tcPr>
          <w:p w14:paraId="13E41E34" w14:textId="77777777" w:rsidR="009D48B0" w:rsidRPr="000C5B1F" w:rsidRDefault="009D48B0" w:rsidP="009D48B0">
            <w:pPr>
              <w:suppressAutoHyphens w:val="0"/>
              <w:spacing w:before="100" w:beforeAutospacing="1" w:after="100" w:afterAutospacing="1"/>
              <w:jc w:val="center"/>
              <w:rPr>
                <w:b/>
                <w:color w:val="auto"/>
                <w:kern w:val="0"/>
                <w:sz w:val="20"/>
                <w:szCs w:val="20"/>
                <w:lang w:eastAsia="ru-RU"/>
              </w:rPr>
            </w:pPr>
            <w:r w:rsidRPr="000C5B1F">
              <w:rPr>
                <w:b/>
                <w:color w:val="auto"/>
                <w:kern w:val="0"/>
                <w:sz w:val="20"/>
                <w:szCs w:val="20"/>
                <w:lang w:eastAsia="ru-RU"/>
              </w:rPr>
              <w:t>4</w:t>
            </w:r>
          </w:p>
        </w:tc>
        <w:tc>
          <w:tcPr>
            <w:tcW w:w="1105" w:type="pct"/>
            <w:hideMark/>
          </w:tcPr>
          <w:p w14:paraId="31676784" w14:textId="77777777" w:rsidR="009D48B0" w:rsidRPr="000C5B1F" w:rsidRDefault="009D48B0" w:rsidP="009D48B0">
            <w:pPr>
              <w:suppressAutoHyphens w:val="0"/>
              <w:spacing w:before="100" w:beforeAutospacing="1" w:after="100" w:afterAutospacing="1"/>
              <w:rPr>
                <w:b/>
                <w:color w:val="auto"/>
                <w:kern w:val="0"/>
                <w:sz w:val="20"/>
                <w:szCs w:val="20"/>
                <w:lang w:eastAsia="ru-RU"/>
              </w:rPr>
            </w:pPr>
            <w:r w:rsidRPr="000C5B1F">
              <w:rPr>
                <w:b/>
                <w:color w:val="auto"/>
                <w:kern w:val="0"/>
                <w:sz w:val="20"/>
                <w:szCs w:val="20"/>
                <w:lang w:eastAsia="ru-RU"/>
              </w:rPr>
              <w:t>Інформація про предмет закупівлі</w:t>
            </w:r>
          </w:p>
        </w:tc>
        <w:tc>
          <w:tcPr>
            <w:tcW w:w="3616" w:type="pct"/>
            <w:hideMark/>
          </w:tcPr>
          <w:p w14:paraId="66FAF663" w14:textId="77777777" w:rsidR="009D48B0" w:rsidRPr="000C5B1F" w:rsidRDefault="009D48B0" w:rsidP="009D48B0">
            <w:pPr>
              <w:suppressAutoHyphens w:val="0"/>
              <w:spacing w:before="100" w:beforeAutospacing="1" w:after="100" w:afterAutospacing="1"/>
              <w:ind w:firstLine="344"/>
              <w:rPr>
                <w:b/>
                <w:color w:val="auto"/>
                <w:kern w:val="0"/>
                <w:sz w:val="20"/>
                <w:szCs w:val="20"/>
                <w:lang w:eastAsia="ru-RU"/>
              </w:rPr>
            </w:pPr>
            <w:r w:rsidRPr="000C5B1F">
              <w:rPr>
                <w:b/>
                <w:color w:val="auto"/>
                <w:kern w:val="0"/>
                <w:sz w:val="20"/>
                <w:szCs w:val="20"/>
                <w:lang w:eastAsia="ru-RU"/>
              </w:rPr>
              <w:t> </w:t>
            </w:r>
          </w:p>
        </w:tc>
      </w:tr>
      <w:tr w:rsidR="009D48B0" w:rsidRPr="000C5B1F" w14:paraId="3EB5BBEA" w14:textId="77777777" w:rsidTr="009D48B0">
        <w:trPr>
          <w:trHeight w:val="392"/>
          <w:tblCellSpacing w:w="22" w:type="dxa"/>
        </w:trPr>
        <w:tc>
          <w:tcPr>
            <w:tcW w:w="187" w:type="pct"/>
            <w:hideMark/>
          </w:tcPr>
          <w:p w14:paraId="3F9AC9F4" w14:textId="77777777" w:rsidR="009D48B0" w:rsidRPr="000C5B1F" w:rsidRDefault="009D48B0" w:rsidP="009D48B0">
            <w:pPr>
              <w:suppressAutoHyphens w:val="0"/>
              <w:spacing w:before="100" w:beforeAutospacing="1" w:after="100" w:afterAutospacing="1"/>
              <w:jc w:val="center"/>
              <w:rPr>
                <w:color w:val="auto"/>
                <w:kern w:val="0"/>
                <w:sz w:val="20"/>
                <w:szCs w:val="20"/>
                <w:lang w:eastAsia="ru-RU"/>
              </w:rPr>
            </w:pPr>
            <w:r w:rsidRPr="000C5B1F">
              <w:rPr>
                <w:color w:val="auto"/>
                <w:kern w:val="0"/>
                <w:sz w:val="20"/>
                <w:szCs w:val="20"/>
                <w:lang w:eastAsia="ru-RU"/>
              </w:rPr>
              <w:t>4.1</w:t>
            </w:r>
          </w:p>
        </w:tc>
        <w:tc>
          <w:tcPr>
            <w:tcW w:w="1105" w:type="pct"/>
            <w:hideMark/>
          </w:tcPr>
          <w:p w14:paraId="304266F0" w14:textId="77777777" w:rsidR="009D48B0" w:rsidRPr="000C5B1F" w:rsidRDefault="009D48B0" w:rsidP="009D48B0">
            <w:pPr>
              <w:suppressAutoHyphens w:val="0"/>
              <w:spacing w:before="100" w:beforeAutospacing="1" w:after="100" w:afterAutospacing="1"/>
              <w:rPr>
                <w:color w:val="auto"/>
                <w:kern w:val="0"/>
                <w:sz w:val="20"/>
                <w:szCs w:val="20"/>
                <w:lang w:eastAsia="ru-RU"/>
              </w:rPr>
            </w:pPr>
            <w:r w:rsidRPr="000C5B1F">
              <w:rPr>
                <w:color w:val="auto"/>
                <w:kern w:val="0"/>
                <w:sz w:val="20"/>
                <w:szCs w:val="20"/>
                <w:lang w:eastAsia="ru-RU"/>
              </w:rPr>
              <w:t>назва предмета закупівлі</w:t>
            </w:r>
          </w:p>
        </w:tc>
        <w:tc>
          <w:tcPr>
            <w:tcW w:w="3616" w:type="pct"/>
          </w:tcPr>
          <w:p w14:paraId="7E73E218" w14:textId="2968FA4C" w:rsidR="009D48B0" w:rsidRPr="000C5B1F" w:rsidRDefault="009D48B0" w:rsidP="009D48B0">
            <w:pPr>
              <w:tabs>
                <w:tab w:val="left" w:pos="780"/>
              </w:tabs>
              <w:suppressAutoHyphens w:val="0"/>
              <w:rPr>
                <w:bCs/>
                <w:color w:val="auto"/>
                <w:kern w:val="0"/>
                <w:sz w:val="20"/>
                <w:szCs w:val="20"/>
                <w:lang w:eastAsia="ru-RU"/>
              </w:rPr>
            </w:pPr>
            <w:r w:rsidRPr="00331F03">
              <w:rPr>
                <w:sz w:val="20"/>
                <w:szCs w:val="20"/>
              </w:rPr>
              <w:t>Код ДК 021:2015: 15890000-3 — Продукти харчування та сушені продукти різні</w:t>
            </w:r>
            <w:r w:rsidR="00776491">
              <w:rPr>
                <w:sz w:val="20"/>
                <w:szCs w:val="20"/>
              </w:rPr>
              <w:t xml:space="preserve"> </w:t>
            </w:r>
            <w:bookmarkStart w:id="2" w:name="_GoBack"/>
            <w:r w:rsidR="00776491" w:rsidRPr="00776491">
              <w:rPr>
                <w:sz w:val="20"/>
                <w:szCs w:val="20"/>
              </w:rPr>
              <w:t>(Добовий польовий набір продуктів Норма №15)</w:t>
            </w:r>
            <w:bookmarkEnd w:id="2"/>
          </w:p>
        </w:tc>
      </w:tr>
      <w:tr w:rsidR="009D48B0" w:rsidRPr="000C5B1F" w14:paraId="7FD999DA" w14:textId="77777777" w:rsidTr="009D48B0">
        <w:trPr>
          <w:tblCellSpacing w:w="22" w:type="dxa"/>
        </w:trPr>
        <w:tc>
          <w:tcPr>
            <w:tcW w:w="187" w:type="pct"/>
            <w:hideMark/>
          </w:tcPr>
          <w:p w14:paraId="5CF6C9F6" w14:textId="77777777" w:rsidR="009D48B0" w:rsidRPr="000C5B1F" w:rsidRDefault="009D48B0" w:rsidP="009D48B0">
            <w:pPr>
              <w:suppressAutoHyphens w:val="0"/>
              <w:spacing w:before="100" w:beforeAutospacing="1" w:after="100" w:afterAutospacing="1"/>
              <w:jc w:val="center"/>
              <w:rPr>
                <w:color w:val="auto"/>
                <w:kern w:val="0"/>
                <w:sz w:val="20"/>
                <w:szCs w:val="20"/>
                <w:lang w:eastAsia="ru-RU"/>
              </w:rPr>
            </w:pPr>
            <w:r w:rsidRPr="000C5B1F">
              <w:rPr>
                <w:color w:val="auto"/>
                <w:kern w:val="0"/>
                <w:sz w:val="20"/>
                <w:szCs w:val="20"/>
                <w:lang w:eastAsia="ru-RU"/>
              </w:rPr>
              <w:t>4.2</w:t>
            </w:r>
          </w:p>
        </w:tc>
        <w:tc>
          <w:tcPr>
            <w:tcW w:w="1105" w:type="pct"/>
            <w:hideMark/>
          </w:tcPr>
          <w:p w14:paraId="02AEC6ED" w14:textId="77777777" w:rsidR="009D48B0" w:rsidRPr="000C5B1F" w:rsidRDefault="009D48B0" w:rsidP="009D48B0">
            <w:pPr>
              <w:suppressAutoHyphens w:val="0"/>
              <w:spacing w:before="100" w:beforeAutospacing="1" w:after="100" w:afterAutospacing="1"/>
              <w:rPr>
                <w:color w:val="auto"/>
                <w:kern w:val="0"/>
                <w:sz w:val="20"/>
                <w:szCs w:val="20"/>
                <w:lang w:eastAsia="ru-RU"/>
              </w:rPr>
            </w:pPr>
            <w:r w:rsidRPr="000C5B1F">
              <w:rPr>
                <w:color w:val="auto"/>
                <w:kern w:val="0"/>
                <w:sz w:val="20"/>
                <w:szCs w:val="20"/>
                <w:lang w:eastAsia="ru-RU"/>
              </w:rPr>
              <w:t>опис окремої частини (частин) предмета закупівлі (лота), щодо якої можуть бути подані тендерні пропозиції</w:t>
            </w:r>
          </w:p>
        </w:tc>
        <w:tc>
          <w:tcPr>
            <w:tcW w:w="3616" w:type="pct"/>
            <w:vAlign w:val="center"/>
            <w:hideMark/>
          </w:tcPr>
          <w:p w14:paraId="06121C70" w14:textId="77777777" w:rsidR="009D48B0" w:rsidRPr="000C5B1F" w:rsidRDefault="009D48B0" w:rsidP="009D48B0">
            <w:pPr>
              <w:suppressAutoHyphens w:val="0"/>
              <w:jc w:val="both"/>
              <w:rPr>
                <w:color w:val="auto"/>
                <w:kern w:val="0"/>
                <w:sz w:val="20"/>
                <w:szCs w:val="20"/>
                <w:lang w:eastAsia="ru-RU"/>
              </w:rPr>
            </w:pPr>
            <w:r w:rsidRPr="000C5B1F">
              <w:rPr>
                <w:color w:val="auto"/>
                <w:kern w:val="0"/>
                <w:sz w:val="20"/>
                <w:szCs w:val="20"/>
                <w:lang w:eastAsia="ru-RU"/>
              </w:rPr>
              <w:t>Закупівля за лотами не передбачається.</w:t>
            </w:r>
          </w:p>
        </w:tc>
      </w:tr>
      <w:tr w:rsidR="009D48B0" w:rsidRPr="000C5B1F" w14:paraId="36BCA612" w14:textId="77777777" w:rsidTr="009D48B0">
        <w:trPr>
          <w:trHeight w:val="560"/>
          <w:tblCellSpacing w:w="22" w:type="dxa"/>
        </w:trPr>
        <w:tc>
          <w:tcPr>
            <w:tcW w:w="187" w:type="pct"/>
            <w:hideMark/>
          </w:tcPr>
          <w:p w14:paraId="59F034A0" w14:textId="77777777" w:rsidR="009D48B0" w:rsidRPr="000C5B1F" w:rsidRDefault="009D48B0" w:rsidP="009D48B0">
            <w:pPr>
              <w:suppressAutoHyphens w:val="0"/>
              <w:spacing w:before="100" w:beforeAutospacing="1" w:after="100" w:afterAutospacing="1"/>
              <w:jc w:val="center"/>
              <w:rPr>
                <w:color w:val="auto"/>
                <w:kern w:val="0"/>
                <w:sz w:val="20"/>
                <w:szCs w:val="20"/>
                <w:lang w:eastAsia="ru-RU"/>
              </w:rPr>
            </w:pPr>
            <w:r w:rsidRPr="000C5B1F">
              <w:rPr>
                <w:color w:val="auto"/>
                <w:kern w:val="0"/>
                <w:sz w:val="20"/>
                <w:szCs w:val="20"/>
                <w:lang w:eastAsia="ru-RU"/>
              </w:rPr>
              <w:t>4.3</w:t>
            </w:r>
          </w:p>
        </w:tc>
        <w:tc>
          <w:tcPr>
            <w:tcW w:w="1105" w:type="pct"/>
            <w:hideMark/>
          </w:tcPr>
          <w:p w14:paraId="6F1FB32B" w14:textId="77777777" w:rsidR="009D48B0" w:rsidRPr="000C5B1F" w:rsidRDefault="009D48B0" w:rsidP="009D48B0">
            <w:pPr>
              <w:suppressAutoHyphens w:val="0"/>
              <w:spacing w:before="100" w:beforeAutospacing="1" w:after="100" w:afterAutospacing="1"/>
              <w:rPr>
                <w:color w:val="auto"/>
                <w:kern w:val="0"/>
                <w:sz w:val="20"/>
                <w:szCs w:val="20"/>
                <w:lang w:eastAsia="ru-RU"/>
              </w:rPr>
            </w:pPr>
            <w:r w:rsidRPr="000C5B1F">
              <w:rPr>
                <w:color w:val="auto"/>
                <w:kern w:val="0"/>
                <w:sz w:val="20"/>
                <w:szCs w:val="20"/>
                <w:lang w:eastAsia="ru-RU"/>
              </w:rPr>
              <w:t>місце, кількість, обсяг поставки товарів (надання послуг, виконання робіт)</w:t>
            </w:r>
          </w:p>
        </w:tc>
        <w:tc>
          <w:tcPr>
            <w:tcW w:w="3616" w:type="pct"/>
            <w:hideMark/>
          </w:tcPr>
          <w:p w14:paraId="2E2958AE" w14:textId="77777777" w:rsidR="009D48B0" w:rsidRPr="000C5B1F" w:rsidRDefault="009D48B0" w:rsidP="009D48B0">
            <w:pPr>
              <w:widowControl w:val="0"/>
              <w:autoSpaceDN w:val="0"/>
              <w:ind w:firstLine="284"/>
              <w:jc w:val="both"/>
              <w:textAlignment w:val="baseline"/>
              <w:rPr>
                <w:color w:val="auto"/>
                <w:kern w:val="0"/>
                <w:sz w:val="20"/>
                <w:szCs w:val="20"/>
                <w:lang w:eastAsia="ru-RU"/>
              </w:rPr>
            </w:pPr>
            <w:r w:rsidRPr="000C5B1F">
              <w:rPr>
                <w:rFonts w:eastAsia="Calibri"/>
                <w:color w:val="auto"/>
                <w:kern w:val="3"/>
                <w:sz w:val="20"/>
                <w:szCs w:val="20"/>
                <w:lang w:eastAsia="en-US"/>
              </w:rPr>
              <w:t>Місце поставки товару: м. Рівне</w:t>
            </w:r>
          </w:p>
          <w:p w14:paraId="033BDFF5" w14:textId="77777777" w:rsidR="009D48B0" w:rsidRPr="000C5B1F" w:rsidRDefault="009D48B0" w:rsidP="009D48B0">
            <w:pPr>
              <w:widowControl w:val="0"/>
              <w:autoSpaceDN w:val="0"/>
              <w:ind w:firstLine="284"/>
              <w:jc w:val="both"/>
              <w:textAlignment w:val="baseline"/>
              <w:rPr>
                <w:rFonts w:eastAsia="Calibri"/>
                <w:color w:val="auto"/>
                <w:kern w:val="3"/>
                <w:sz w:val="20"/>
                <w:szCs w:val="20"/>
                <w:lang w:eastAsia="en-US"/>
              </w:rPr>
            </w:pPr>
          </w:p>
          <w:p w14:paraId="2B0B7E31" w14:textId="2A326D91" w:rsidR="009D48B0" w:rsidRPr="000C5B1F" w:rsidRDefault="009D48B0" w:rsidP="009D48B0">
            <w:pPr>
              <w:suppressAutoHyphens w:val="0"/>
              <w:ind w:firstLine="344"/>
              <w:jc w:val="both"/>
              <w:rPr>
                <w:color w:val="000000"/>
                <w:spacing w:val="-6"/>
                <w:kern w:val="0"/>
                <w:sz w:val="20"/>
                <w:szCs w:val="20"/>
                <w:lang w:eastAsia="ru-RU"/>
              </w:rPr>
            </w:pPr>
            <w:r w:rsidRPr="000C5B1F">
              <w:rPr>
                <w:color w:val="000000"/>
                <w:spacing w:val="-6"/>
                <w:kern w:val="0"/>
                <w:sz w:val="20"/>
                <w:szCs w:val="20"/>
                <w:lang w:eastAsia="ru-RU"/>
              </w:rPr>
              <w:t xml:space="preserve">Кількість: </w:t>
            </w:r>
            <w:r>
              <w:rPr>
                <w:color w:val="000000"/>
                <w:spacing w:val="-6"/>
                <w:kern w:val="0"/>
                <w:sz w:val="20"/>
                <w:szCs w:val="20"/>
                <w:lang w:eastAsia="ru-RU"/>
              </w:rPr>
              <w:t>327</w:t>
            </w:r>
            <w:r w:rsidRPr="000C5B1F">
              <w:rPr>
                <w:color w:val="000000"/>
                <w:spacing w:val="-6"/>
                <w:kern w:val="0"/>
                <w:sz w:val="20"/>
                <w:szCs w:val="20"/>
                <w:lang w:eastAsia="ru-RU"/>
              </w:rPr>
              <w:t xml:space="preserve"> </w:t>
            </w:r>
            <w:r w:rsidR="00B466ED">
              <w:rPr>
                <w:color w:val="000000"/>
                <w:spacing w:val="-6"/>
                <w:kern w:val="0"/>
                <w:sz w:val="20"/>
                <w:szCs w:val="20"/>
                <w:lang w:eastAsia="ru-RU"/>
              </w:rPr>
              <w:t>комплектів</w:t>
            </w:r>
            <w:r w:rsidRPr="000C5B1F">
              <w:rPr>
                <w:color w:val="000000"/>
                <w:spacing w:val="-6"/>
                <w:kern w:val="0"/>
                <w:sz w:val="20"/>
                <w:szCs w:val="20"/>
                <w:lang w:eastAsia="ru-RU"/>
              </w:rPr>
              <w:t>.</w:t>
            </w:r>
          </w:p>
          <w:p w14:paraId="72F4DC84" w14:textId="77777777" w:rsidR="009D48B0" w:rsidRPr="000C5B1F" w:rsidRDefault="009D48B0" w:rsidP="009D48B0">
            <w:pPr>
              <w:suppressAutoHyphens w:val="0"/>
              <w:jc w:val="both"/>
              <w:rPr>
                <w:color w:val="000000"/>
                <w:spacing w:val="-6"/>
                <w:kern w:val="0"/>
                <w:sz w:val="20"/>
                <w:szCs w:val="20"/>
                <w:lang w:eastAsia="ru-RU"/>
              </w:rPr>
            </w:pPr>
          </w:p>
        </w:tc>
      </w:tr>
      <w:tr w:rsidR="009D48B0" w:rsidRPr="000C5B1F" w14:paraId="3B1361ED" w14:textId="77777777" w:rsidTr="009D48B0">
        <w:trPr>
          <w:tblCellSpacing w:w="22" w:type="dxa"/>
        </w:trPr>
        <w:tc>
          <w:tcPr>
            <w:tcW w:w="187" w:type="pct"/>
            <w:hideMark/>
          </w:tcPr>
          <w:p w14:paraId="7E3BCC96" w14:textId="77777777" w:rsidR="009D48B0" w:rsidRPr="000C5B1F" w:rsidRDefault="009D48B0" w:rsidP="009D48B0">
            <w:pPr>
              <w:suppressAutoHyphens w:val="0"/>
              <w:spacing w:before="100" w:beforeAutospacing="1" w:after="100" w:afterAutospacing="1"/>
              <w:jc w:val="center"/>
              <w:rPr>
                <w:color w:val="auto"/>
                <w:kern w:val="0"/>
                <w:sz w:val="20"/>
                <w:szCs w:val="20"/>
                <w:lang w:eastAsia="ru-RU"/>
              </w:rPr>
            </w:pPr>
            <w:r w:rsidRPr="000C5B1F">
              <w:rPr>
                <w:color w:val="auto"/>
                <w:kern w:val="0"/>
                <w:sz w:val="20"/>
                <w:szCs w:val="20"/>
                <w:lang w:eastAsia="ru-RU"/>
              </w:rPr>
              <w:t>4.4</w:t>
            </w:r>
          </w:p>
        </w:tc>
        <w:tc>
          <w:tcPr>
            <w:tcW w:w="1105" w:type="pct"/>
            <w:hideMark/>
          </w:tcPr>
          <w:p w14:paraId="5724A4B4" w14:textId="77777777" w:rsidR="009D48B0" w:rsidRPr="000C5B1F" w:rsidRDefault="009D48B0" w:rsidP="009D48B0">
            <w:pPr>
              <w:suppressAutoHyphens w:val="0"/>
              <w:spacing w:before="100" w:beforeAutospacing="1" w:after="100" w:afterAutospacing="1"/>
              <w:rPr>
                <w:color w:val="auto"/>
                <w:kern w:val="0"/>
                <w:sz w:val="20"/>
                <w:szCs w:val="20"/>
                <w:lang w:eastAsia="ru-RU"/>
              </w:rPr>
            </w:pPr>
            <w:r w:rsidRPr="000C5B1F">
              <w:rPr>
                <w:color w:val="auto"/>
                <w:kern w:val="0"/>
                <w:sz w:val="20"/>
                <w:szCs w:val="20"/>
                <w:lang w:eastAsia="ru-RU"/>
              </w:rPr>
              <w:t>строк поставки товарів (надання послуг, виконання робіт)</w:t>
            </w:r>
          </w:p>
        </w:tc>
        <w:tc>
          <w:tcPr>
            <w:tcW w:w="3616" w:type="pct"/>
            <w:vAlign w:val="center"/>
            <w:hideMark/>
          </w:tcPr>
          <w:p w14:paraId="33CF844E" w14:textId="77777777" w:rsidR="009D48B0" w:rsidRPr="000C5B1F" w:rsidRDefault="009D48B0" w:rsidP="009D48B0">
            <w:pPr>
              <w:ind w:firstLine="369"/>
              <w:jc w:val="both"/>
              <w:rPr>
                <w:bCs/>
                <w:color w:val="auto"/>
                <w:kern w:val="0"/>
                <w:sz w:val="20"/>
                <w:szCs w:val="20"/>
                <w:lang w:eastAsia="uk-UA"/>
              </w:rPr>
            </w:pPr>
            <w:r w:rsidRPr="000C5B1F">
              <w:rPr>
                <w:color w:val="auto"/>
                <w:kern w:val="0"/>
                <w:sz w:val="20"/>
                <w:szCs w:val="20"/>
                <w:lang w:eastAsia="ru-RU"/>
              </w:rPr>
              <w:t xml:space="preserve">Поставка товару до </w:t>
            </w:r>
            <w:r>
              <w:rPr>
                <w:color w:val="auto"/>
                <w:kern w:val="0"/>
                <w:sz w:val="20"/>
                <w:szCs w:val="20"/>
                <w:lang w:eastAsia="ru-RU"/>
              </w:rPr>
              <w:t>20</w:t>
            </w:r>
            <w:r w:rsidRPr="000C5B1F">
              <w:rPr>
                <w:color w:val="auto"/>
                <w:kern w:val="0"/>
                <w:sz w:val="20"/>
                <w:szCs w:val="20"/>
                <w:lang w:eastAsia="ru-RU"/>
              </w:rPr>
              <w:t>.1</w:t>
            </w:r>
            <w:r>
              <w:rPr>
                <w:color w:val="auto"/>
                <w:kern w:val="0"/>
                <w:sz w:val="20"/>
                <w:szCs w:val="20"/>
                <w:lang w:eastAsia="ru-RU"/>
              </w:rPr>
              <w:t>2</w:t>
            </w:r>
            <w:r w:rsidRPr="000C5B1F">
              <w:rPr>
                <w:color w:val="auto"/>
                <w:kern w:val="0"/>
                <w:sz w:val="20"/>
                <w:szCs w:val="20"/>
                <w:lang w:eastAsia="ru-RU"/>
              </w:rPr>
              <w:t>.2023</w:t>
            </w:r>
          </w:p>
        </w:tc>
      </w:tr>
      <w:tr w:rsidR="009D48B0" w:rsidRPr="000C5B1F" w14:paraId="04454254" w14:textId="77777777" w:rsidTr="009D48B0">
        <w:trPr>
          <w:tblCellSpacing w:w="22" w:type="dxa"/>
        </w:trPr>
        <w:tc>
          <w:tcPr>
            <w:tcW w:w="187" w:type="pct"/>
            <w:hideMark/>
          </w:tcPr>
          <w:p w14:paraId="71A0A6C6" w14:textId="77777777" w:rsidR="009D48B0" w:rsidRPr="000C5B1F" w:rsidRDefault="009D48B0" w:rsidP="009D48B0">
            <w:pPr>
              <w:suppressAutoHyphens w:val="0"/>
              <w:spacing w:before="100" w:beforeAutospacing="1" w:after="100" w:afterAutospacing="1"/>
              <w:jc w:val="center"/>
              <w:rPr>
                <w:color w:val="auto"/>
                <w:kern w:val="0"/>
                <w:sz w:val="20"/>
                <w:szCs w:val="20"/>
                <w:lang w:eastAsia="ru-RU"/>
              </w:rPr>
            </w:pPr>
            <w:r w:rsidRPr="000C5B1F">
              <w:rPr>
                <w:color w:val="auto"/>
                <w:kern w:val="0"/>
                <w:sz w:val="20"/>
                <w:szCs w:val="20"/>
                <w:lang w:eastAsia="ru-RU"/>
              </w:rPr>
              <w:t>5</w:t>
            </w:r>
          </w:p>
        </w:tc>
        <w:tc>
          <w:tcPr>
            <w:tcW w:w="1105" w:type="pct"/>
            <w:hideMark/>
          </w:tcPr>
          <w:p w14:paraId="3B2AE66D" w14:textId="77777777" w:rsidR="009D48B0" w:rsidRPr="000C5B1F" w:rsidRDefault="009D48B0" w:rsidP="009D48B0">
            <w:pPr>
              <w:suppressAutoHyphens w:val="0"/>
              <w:spacing w:before="100" w:beforeAutospacing="1" w:after="100" w:afterAutospacing="1"/>
              <w:rPr>
                <w:color w:val="auto"/>
                <w:kern w:val="0"/>
                <w:sz w:val="20"/>
                <w:szCs w:val="20"/>
                <w:lang w:eastAsia="ru-RU"/>
              </w:rPr>
            </w:pPr>
            <w:r w:rsidRPr="000C5B1F">
              <w:rPr>
                <w:color w:val="auto"/>
                <w:kern w:val="0"/>
                <w:sz w:val="20"/>
                <w:szCs w:val="20"/>
                <w:lang w:eastAsia="ru-RU"/>
              </w:rPr>
              <w:t>Недискримінація учасників</w:t>
            </w:r>
          </w:p>
        </w:tc>
        <w:tc>
          <w:tcPr>
            <w:tcW w:w="3616" w:type="pct"/>
            <w:hideMark/>
          </w:tcPr>
          <w:p w14:paraId="77D6BE08" w14:textId="77777777" w:rsidR="009D48B0" w:rsidRPr="000C5B1F" w:rsidRDefault="009D48B0" w:rsidP="009D48B0">
            <w:pPr>
              <w:suppressAutoHyphens w:val="0"/>
              <w:spacing w:before="100" w:beforeAutospacing="1" w:after="100" w:afterAutospacing="1"/>
              <w:ind w:firstLine="344"/>
              <w:jc w:val="both"/>
              <w:rPr>
                <w:color w:val="auto"/>
                <w:kern w:val="0"/>
                <w:sz w:val="20"/>
                <w:szCs w:val="20"/>
                <w:lang w:eastAsia="ru-RU"/>
              </w:rPr>
            </w:pPr>
            <w:r w:rsidRPr="000C5B1F">
              <w:rPr>
                <w:color w:val="auto"/>
                <w:kern w:val="0"/>
                <w:sz w:val="20"/>
                <w:szCs w:val="20"/>
                <w:lang w:eastAsia="ru-RU"/>
              </w:rPr>
              <w:t xml:space="preserve">Вітчизняні та іноземні учасники всіх форм власності та організаційно-правових форм беруть участь у процедурах </w:t>
            </w:r>
            <w:proofErr w:type="spellStart"/>
            <w:r w:rsidRPr="000C5B1F">
              <w:rPr>
                <w:color w:val="auto"/>
                <w:kern w:val="0"/>
                <w:sz w:val="20"/>
                <w:szCs w:val="20"/>
                <w:lang w:eastAsia="ru-RU"/>
              </w:rPr>
              <w:t>закупівель</w:t>
            </w:r>
            <w:proofErr w:type="spellEnd"/>
            <w:r w:rsidRPr="000C5B1F">
              <w:rPr>
                <w:color w:val="auto"/>
                <w:kern w:val="0"/>
                <w:sz w:val="20"/>
                <w:szCs w:val="20"/>
                <w:lang w:eastAsia="ru-RU"/>
              </w:rPr>
              <w:t xml:space="preserve"> на рівних умовах.</w:t>
            </w:r>
          </w:p>
        </w:tc>
      </w:tr>
      <w:tr w:rsidR="009D48B0" w:rsidRPr="000C5B1F" w14:paraId="475DEBCF" w14:textId="77777777" w:rsidTr="009D48B0">
        <w:trPr>
          <w:tblCellSpacing w:w="22" w:type="dxa"/>
        </w:trPr>
        <w:tc>
          <w:tcPr>
            <w:tcW w:w="187" w:type="pct"/>
            <w:hideMark/>
          </w:tcPr>
          <w:p w14:paraId="700E4915" w14:textId="77777777" w:rsidR="009D48B0" w:rsidRPr="000C5B1F" w:rsidRDefault="009D48B0" w:rsidP="009D48B0">
            <w:pPr>
              <w:suppressAutoHyphens w:val="0"/>
              <w:spacing w:before="100" w:beforeAutospacing="1" w:after="100" w:afterAutospacing="1"/>
              <w:jc w:val="center"/>
              <w:rPr>
                <w:color w:val="auto"/>
                <w:kern w:val="0"/>
                <w:sz w:val="20"/>
                <w:szCs w:val="20"/>
                <w:lang w:eastAsia="ru-RU"/>
              </w:rPr>
            </w:pPr>
            <w:r w:rsidRPr="000C5B1F">
              <w:rPr>
                <w:color w:val="auto"/>
                <w:kern w:val="0"/>
                <w:sz w:val="20"/>
                <w:szCs w:val="20"/>
                <w:lang w:eastAsia="ru-RU"/>
              </w:rPr>
              <w:t>6</w:t>
            </w:r>
          </w:p>
        </w:tc>
        <w:tc>
          <w:tcPr>
            <w:tcW w:w="1105" w:type="pct"/>
            <w:hideMark/>
          </w:tcPr>
          <w:p w14:paraId="6F16B026" w14:textId="77777777" w:rsidR="009D48B0" w:rsidRPr="000C5B1F" w:rsidRDefault="009D48B0" w:rsidP="009D48B0">
            <w:pPr>
              <w:suppressAutoHyphens w:val="0"/>
              <w:spacing w:before="100" w:beforeAutospacing="1" w:after="100" w:afterAutospacing="1"/>
              <w:rPr>
                <w:color w:val="auto"/>
                <w:kern w:val="0"/>
                <w:sz w:val="20"/>
                <w:szCs w:val="20"/>
                <w:lang w:eastAsia="ru-RU"/>
              </w:rPr>
            </w:pPr>
            <w:r w:rsidRPr="000C5B1F">
              <w:rPr>
                <w:color w:val="auto"/>
                <w:kern w:val="0"/>
                <w:sz w:val="20"/>
                <w:szCs w:val="20"/>
                <w:lang w:eastAsia="ru-RU"/>
              </w:rPr>
              <w:t>Інформація про валюту, у якій повинно бути розраховано та зазначено ціну тендерної пропозиції</w:t>
            </w:r>
          </w:p>
        </w:tc>
        <w:tc>
          <w:tcPr>
            <w:tcW w:w="3616" w:type="pct"/>
            <w:vAlign w:val="center"/>
            <w:hideMark/>
          </w:tcPr>
          <w:p w14:paraId="54709604" w14:textId="77777777" w:rsidR="009D48B0" w:rsidRPr="000C5B1F" w:rsidRDefault="009D48B0" w:rsidP="009D48B0">
            <w:pPr>
              <w:widowControl w:val="0"/>
              <w:pBdr>
                <w:top w:val="nil"/>
                <w:left w:val="nil"/>
                <w:bottom w:val="nil"/>
                <w:right w:val="nil"/>
                <w:between w:val="nil"/>
              </w:pBdr>
              <w:suppressAutoHyphens w:val="0"/>
              <w:ind w:firstLine="351"/>
              <w:jc w:val="both"/>
              <w:rPr>
                <w:color w:val="auto"/>
                <w:kern w:val="0"/>
                <w:sz w:val="20"/>
                <w:szCs w:val="20"/>
                <w:lang w:eastAsia="ru-RU"/>
              </w:rPr>
            </w:pPr>
            <w:r w:rsidRPr="000C5B1F">
              <w:rPr>
                <w:color w:val="auto"/>
                <w:kern w:val="0"/>
                <w:sz w:val="20"/>
                <w:szCs w:val="20"/>
                <w:lang w:eastAsia="ru-RU"/>
              </w:rPr>
              <w:t>Валютою тендерної пропозиції є національна валюта України - гривня.</w:t>
            </w:r>
          </w:p>
          <w:p w14:paraId="7E380D29" w14:textId="77777777" w:rsidR="009D48B0" w:rsidRPr="000C5B1F" w:rsidRDefault="009D48B0" w:rsidP="009D48B0">
            <w:pPr>
              <w:suppressAutoHyphens w:val="0"/>
              <w:ind w:firstLine="351"/>
              <w:jc w:val="both"/>
              <w:rPr>
                <w:color w:val="auto"/>
                <w:kern w:val="0"/>
                <w:sz w:val="20"/>
                <w:szCs w:val="20"/>
                <w:lang w:eastAsia="ru-RU"/>
              </w:rPr>
            </w:pPr>
          </w:p>
        </w:tc>
      </w:tr>
      <w:tr w:rsidR="009D48B0" w:rsidRPr="000C5B1F" w14:paraId="5743448C" w14:textId="77777777" w:rsidTr="009D48B0">
        <w:trPr>
          <w:tblCellSpacing w:w="22" w:type="dxa"/>
        </w:trPr>
        <w:tc>
          <w:tcPr>
            <w:tcW w:w="187" w:type="pct"/>
            <w:hideMark/>
          </w:tcPr>
          <w:p w14:paraId="792C3F3C" w14:textId="77777777" w:rsidR="009D48B0" w:rsidRPr="000C5B1F" w:rsidRDefault="009D48B0" w:rsidP="009D48B0">
            <w:pPr>
              <w:suppressAutoHyphens w:val="0"/>
              <w:spacing w:before="100" w:beforeAutospacing="1" w:after="100" w:afterAutospacing="1"/>
              <w:jc w:val="center"/>
              <w:rPr>
                <w:color w:val="auto"/>
                <w:kern w:val="0"/>
                <w:sz w:val="20"/>
                <w:szCs w:val="20"/>
                <w:lang w:eastAsia="ru-RU"/>
              </w:rPr>
            </w:pPr>
            <w:r w:rsidRPr="000C5B1F">
              <w:rPr>
                <w:color w:val="auto"/>
                <w:kern w:val="0"/>
                <w:sz w:val="20"/>
                <w:szCs w:val="20"/>
                <w:lang w:eastAsia="ru-RU"/>
              </w:rPr>
              <w:t>7</w:t>
            </w:r>
          </w:p>
        </w:tc>
        <w:tc>
          <w:tcPr>
            <w:tcW w:w="1105" w:type="pct"/>
            <w:hideMark/>
          </w:tcPr>
          <w:p w14:paraId="3182D53D" w14:textId="77777777" w:rsidR="009D48B0" w:rsidRPr="000C5B1F" w:rsidRDefault="009D48B0" w:rsidP="009D48B0">
            <w:pPr>
              <w:suppressAutoHyphens w:val="0"/>
              <w:spacing w:before="100" w:beforeAutospacing="1" w:after="100" w:afterAutospacing="1"/>
              <w:rPr>
                <w:color w:val="auto"/>
                <w:kern w:val="0"/>
                <w:sz w:val="20"/>
                <w:szCs w:val="20"/>
                <w:lang w:eastAsia="ru-RU"/>
              </w:rPr>
            </w:pPr>
            <w:r w:rsidRPr="000C5B1F">
              <w:rPr>
                <w:color w:val="auto"/>
                <w:kern w:val="0"/>
                <w:sz w:val="20"/>
                <w:szCs w:val="20"/>
                <w:lang w:eastAsia="ru-RU"/>
              </w:rPr>
              <w:t xml:space="preserve">Інформація про мову (мови), якою (якими) повинно бути </w:t>
            </w:r>
            <w:r w:rsidRPr="000C5B1F">
              <w:rPr>
                <w:color w:val="auto"/>
                <w:kern w:val="0"/>
                <w:sz w:val="20"/>
                <w:szCs w:val="20"/>
                <w:lang w:eastAsia="ru-RU"/>
              </w:rPr>
              <w:lastRenderedPageBreak/>
              <w:t>складено тендерні пропозиції</w:t>
            </w:r>
          </w:p>
        </w:tc>
        <w:tc>
          <w:tcPr>
            <w:tcW w:w="3616" w:type="pct"/>
            <w:hideMark/>
          </w:tcPr>
          <w:p w14:paraId="033B4321" w14:textId="77777777" w:rsidR="009D48B0" w:rsidRPr="000C5B1F" w:rsidRDefault="009D48B0" w:rsidP="009D48B0">
            <w:pPr>
              <w:tabs>
                <w:tab w:val="left" w:pos="388"/>
                <w:tab w:val="left" w:pos="616"/>
                <w:tab w:val="left" w:pos="3600"/>
              </w:tabs>
              <w:suppressAutoHyphens w:val="0"/>
              <w:snapToGrid w:val="0"/>
              <w:ind w:left="5" w:right="5" w:firstLine="344"/>
              <w:jc w:val="both"/>
              <w:rPr>
                <w:color w:val="auto"/>
                <w:kern w:val="0"/>
                <w:sz w:val="20"/>
                <w:szCs w:val="20"/>
                <w:shd w:val="clear" w:color="auto" w:fill="FFFFFF"/>
                <w:lang w:eastAsia="ru-RU"/>
              </w:rPr>
            </w:pPr>
            <w:r w:rsidRPr="000C5B1F">
              <w:rPr>
                <w:color w:val="auto"/>
                <w:kern w:val="0"/>
                <w:sz w:val="20"/>
                <w:szCs w:val="20"/>
                <w:shd w:val="clear" w:color="auto" w:fill="FFFFFF"/>
                <w:lang w:eastAsia="ru-RU"/>
              </w:rPr>
              <w:lastRenderedPageBreak/>
              <w:t xml:space="preserve">Під час проведення процедур </w:t>
            </w:r>
            <w:proofErr w:type="spellStart"/>
            <w:r w:rsidRPr="000C5B1F">
              <w:rPr>
                <w:color w:val="auto"/>
                <w:kern w:val="0"/>
                <w:sz w:val="20"/>
                <w:szCs w:val="20"/>
                <w:shd w:val="clear" w:color="auto" w:fill="FFFFFF"/>
                <w:lang w:eastAsia="ru-RU"/>
              </w:rPr>
              <w:t>закупівель</w:t>
            </w:r>
            <w:proofErr w:type="spellEnd"/>
            <w:r w:rsidRPr="000C5B1F">
              <w:rPr>
                <w:color w:val="auto"/>
                <w:kern w:val="0"/>
                <w:sz w:val="20"/>
                <w:szCs w:val="20"/>
                <w:shd w:val="clear" w:color="auto" w:fill="FFFFFF"/>
                <w:lang w:eastAsia="ru-RU"/>
              </w:rPr>
              <w:t xml:space="preserve"> тендерна пропозиція та усі документи, що готуються учасником, викладаються українською мовою.</w:t>
            </w:r>
          </w:p>
          <w:p w14:paraId="138B04C9" w14:textId="77777777" w:rsidR="009D48B0" w:rsidRPr="000C5B1F" w:rsidRDefault="009D48B0" w:rsidP="009D48B0">
            <w:pPr>
              <w:tabs>
                <w:tab w:val="left" w:pos="388"/>
                <w:tab w:val="left" w:pos="616"/>
                <w:tab w:val="left" w:pos="3600"/>
              </w:tabs>
              <w:suppressAutoHyphens w:val="0"/>
              <w:snapToGrid w:val="0"/>
              <w:ind w:left="5" w:right="5" w:firstLine="344"/>
              <w:jc w:val="both"/>
              <w:rPr>
                <w:color w:val="auto"/>
                <w:kern w:val="0"/>
                <w:sz w:val="20"/>
                <w:szCs w:val="20"/>
                <w:lang w:eastAsia="ru-RU"/>
              </w:rPr>
            </w:pPr>
            <w:r w:rsidRPr="000C5B1F">
              <w:rPr>
                <w:color w:val="auto"/>
                <w:kern w:val="0"/>
                <w:sz w:val="20"/>
                <w:szCs w:val="20"/>
                <w:lang w:eastAsia="ru-RU"/>
              </w:rPr>
              <w:t>У разі подання Учасниками документів, що складені іноземною мовою, переклади цих документів є не обов’язковими.</w:t>
            </w:r>
          </w:p>
        </w:tc>
      </w:tr>
      <w:tr w:rsidR="009D48B0" w:rsidRPr="000C5B1F" w14:paraId="68BF60BA" w14:textId="77777777" w:rsidTr="009D48B0">
        <w:trPr>
          <w:tblCellSpacing w:w="22" w:type="dxa"/>
        </w:trPr>
        <w:tc>
          <w:tcPr>
            <w:tcW w:w="4954" w:type="pct"/>
            <w:gridSpan w:val="3"/>
            <w:hideMark/>
          </w:tcPr>
          <w:p w14:paraId="4AA9A22C" w14:textId="77777777" w:rsidR="009D48B0" w:rsidRPr="000C5B1F" w:rsidRDefault="009D48B0" w:rsidP="009D48B0">
            <w:pPr>
              <w:suppressAutoHyphens w:val="0"/>
              <w:spacing w:before="100" w:beforeAutospacing="1" w:after="100" w:afterAutospacing="1"/>
              <w:ind w:firstLine="344"/>
              <w:jc w:val="center"/>
              <w:rPr>
                <w:b/>
                <w:color w:val="auto"/>
                <w:kern w:val="0"/>
                <w:sz w:val="20"/>
                <w:szCs w:val="20"/>
                <w:lang w:eastAsia="ru-RU"/>
              </w:rPr>
            </w:pPr>
            <w:r w:rsidRPr="000C5B1F">
              <w:rPr>
                <w:b/>
                <w:color w:val="auto"/>
                <w:kern w:val="0"/>
                <w:sz w:val="20"/>
                <w:szCs w:val="20"/>
                <w:lang w:eastAsia="ru-RU"/>
              </w:rPr>
              <w:lastRenderedPageBreak/>
              <w:t>ІІ. Порядок унесення змін та надання роз'яснень до тендерної документації</w:t>
            </w:r>
          </w:p>
        </w:tc>
      </w:tr>
      <w:tr w:rsidR="009D48B0" w:rsidRPr="000C5B1F" w14:paraId="00594AF3" w14:textId="77777777" w:rsidTr="009D48B0">
        <w:trPr>
          <w:tblCellSpacing w:w="22" w:type="dxa"/>
        </w:trPr>
        <w:tc>
          <w:tcPr>
            <w:tcW w:w="187" w:type="pct"/>
            <w:hideMark/>
          </w:tcPr>
          <w:p w14:paraId="10EEAB3F" w14:textId="77777777" w:rsidR="009D48B0" w:rsidRPr="000C5B1F" w:rsidRDefault="009D48B0" w:rsidP="009D48B0">
            <w:pPr>
              <w:suppressAutoHyphens w:val="0"/>
              <w:spacing w:before="100" w:beforeAutospacing="1" w:after="100" w:afterAutospacing="1"/>
              <w:jc w:val="center"/>
              <w:rPr>
                <w:b/>
                <w:color w:val="auto"/>
                <w:kern w:val="0"/>
                <w:sz w:val="20"/>
                <w:szCs w:val="20"/>
                <w:lang w:eastAsia="ru-RU"/>
              </w:rPr>
            </w:pPr>
            <w:r w:rsidRPr="000C5B1F">
              <w:rPr>
                <w:b/>
                <w:color w:val="auto"/>
                <w:kern w:val="0"/>
                <w:sz w:val="20"/>
                <w:szCs w:val="20"/>
                <w:lang w:eastAsia="ru-RU"/>
              </w:rPr>
              <w:t>1</w:t>
            </w:r>
          </w:p>
        </w:tc>
        <w:tc>
          <w:tcPr>
            <w:tcW w:w="1105" w:type="pct"/>
            <w:hideMark/>
          </w:tcPr>
          <w:p w14:paraId="2F2C440A" w14:textId="77777777" w:rsidR="009D48B0" w:rsidRPr="000C5B1F" w:rsidRDefault="009D48B0" w:rsidP="009D48B0">
            <w:pPr>
              <w:suppressAutoHyphens w:val="0"/>
              <w:spacing w:before="100" w:beforeAutospacing="1" w:after="100" w:afterAutospacing="1"/>
              <w:rPr>
                <w:b/>
                <w:color w:val="auto"/>
                <w:kern w:val="0"/>
                <w:sz w:val="20"/>
                <w:szCs w:val="20"/>
                <w:lang w:eastAsia="ru-RU"/>
              </w:rPr>
            </w:pPr>
            <w:r w:rsidRPr="000C5B1F">
              <w:rPr>
                <w:b/>
                <w:color w:val="auto"/>
                <w:kern w:val="0"/>
                <w:sz w:val="20"/>
                <w:szCs w:val="20"/>
                <w:lang w:eastAsia="ru-RU"/>
              </w:rPr>
              <w:t>Процедура надання роз'яснень щодо тендерної документації</w:t>
            </w:r>
          </w:p>
        </w:tc>
        <w:tc>
          <w:tcPr>
            <w:tcW w:w="3616" w:type="pct"/>
            <w:hideMark/>
          </w:tcPr>
          <w:p w14:paraId="503AF74B" w14:textId="77777777" w:rsidR="009D48B0" w:rsidRPr="00525C01" w:rsidRDefault="009D48B0" w:rsidP="009D48B0">
            <w:pPr>
              <w:widowControl w:val="0"/>
              <w:pBdr>
                <w:top w:val="nil"/>
                <w:left w:val="nil"/>
                <w:bottom w:val="nil"/>
                <w:right w:val="nil"/>
                <w:between w:val="nil"/>
              </w:pBdr>
              <w:suppressAutoHyphens w:val="0"/>
              <w:ind w:firstLine="351"/>
              <w:jc w:val="both"/>
              <w:rPr>
                <w:color w:val="auto"/>
                <w:kern w:val="0"/>
                <w:sz w:val="20"/>
                <w:szCs w:val="20"/>
                <w:lang w:eastAsia="ru-RU"/>
              </w:rPr>
            </w:pPr>
            <w:r w:rsidRPr="00525C01">
              <w:rPr>
                <w:color w:val="auto"/>
                <w:kern w:val="0"/>
                <w:sz w:val="20"/>
                <w:szCs w:val="20"/>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25C01">
              <w:rPr>
                <w:color w:val="auto"/>
                <w:kern w:val="0"/>
                <w:sz w:val="20"/>
                <w:szCs w:val="20"/>
                <w:lang w:eastAsia="ru-RU"/>
              </w:rPr>
              <w:t>закупівель</w:t>
            </w:r>
            <w:proofErr w:type="spellEnd"/>
            <w:r w:rsidRPr="00525C01">
              <w:rPr>
                <w:color w:val="auto"/>
                <w:kern w:val="0"/>
                <w:sz w:val="20"/>
                <w:szCs w:val="20"/>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25C01">
              <w:rPr>
                <w:color w:val="auto"/>
                <w:kern w:val="0"/>
                <w:sz w:val="20"/>
                <w:szCs w:val="20"/>
                <w:lang w:eastAsia="ru-RU"/>
              </w:rPr>
              <w:t>закупівель</w:t>
            </w:r>
            <w:proofErr w:type="spellEnd"/>
            <w:r w:rsidRPr="00525C01">
              <w:rPr>
                <w:color w:val="auto"/>
                <w:kern w:val="0"/>
                <w:sz w:val="20"/>
                <w:szCs w:val="20"/>
                <w:lang w:eastAsia="ru-RU"/>
              </w:rPr>
              <w:t xml:space="preserve">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w:t>
            </w:r>
            <w:proofErr w:type="spellStart"/>
            <w:r w:rsidRPr="00525C01">
              <w:rPr>
                <w:color w:val="auto"/>
                <w:kern w:val="0"/>
                <w:sz w:val="20"/>
                <w:szCs w:val="20"/>
                <w:lang w:eastAsia="ru-RU"/>
              </w:rPr>
              <w:t>закупівель</w:t>
            </w:r>
            <w:proofErr w:type="spellEnd"/>
            <w:r w:rsidRPr="00525C01">
              <w:rPr>
                <w:color w:val="auto"/>
                <w:kern w:val="0"/>
                <w:sz w:val="20"/>
                <w:szCs w:val="20"/>
                <w:lang w:eastAsia="ru-RU"/>
              </w:rPr>
              <w:t>.</w:t>
            </w:r>
          </w:p>
          <w:p w14:paraId="012DD2EA" w14:textId="77777777" w:rsidR="009D48B0" w:rsidRPr="00525C01" w:rsidRDefault="009D48B0" w:rsidP="009D48B0">
            <w:pPr>
              <w:widowControl w:val="0"/>
              <w:pBdr>
                <w:top w:val="nil"/>
                <w:left w:val="nil"/>
                <w:bottom w:val="nil"/>
                <w:right w:val="nil"/>
                <w:between w:val="nil"/>
              </w:pBdr>
              <w:suppressAutoHyphens w:val="0"/>
              <w:ind w:firstLine="351"/>
              <w:jc w:val="both"/>
              <w:rPr>
                <w:color w:val="auto"/>
                <w:kern w:val="0"/>
                <w:sz w:val="20"/>
                <w:szCs w:val="20"/>
                <w:lang w:eastAsia="ru-RU"/>
              </w:rPr>
            </w:pPr>
            <w:r w:rsidRPr="00525C01">
              <w:rPr>
                <w:color w:val="auto"/>
                <w:kern w:val="0"/>
                <w:sz w:val="20"/>
                <w:szCs w:val="20"/>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525C01">
              <w:rPr>
                <w:color w:val="auto"/>
                <w:kern w:val="0"/>
                <w:sz w:val="20"/>
                <w:szCs w:val="20"/>
                <w:lang w:eastAsia="ru-RU"/>
              </w:rPr>
              <w:t>закупівель</w:t>
            </w:r>
            <w:proofErr w:type="spellEnd"/>
            <w:r w:rsidRPr="00525C01">
              <w:rPr>
                <w:color w:val="auto"/>
                <w:kern w:val="0"/>
                <w:sz w:val="20"/>
                <w:szCs w:val="20"/>
                <w:lang w:eastAsia="ru-RU"/>
              </w:rPr>
              <w:t xml:space="preserve"> автоматично призупиняє перебіг відкритих торгів. </w:t>
            </w:r>
          </w:p>
          <w:p w14:paraId="5601063E" w14:textId="77777777" w:rsidR="009D48B0" w:rsidRPr="000C5B1F" w:rsidRDefault="009D48B0" w:rsidP="009D48B0">
            <w:pPr>
              <w:widowControl w:val="0"/>
              <w:pBdr>
                <w:top w:val="nil"/>
                <w:left w:val="nil"/>
                <w:bottom w:val="nil"/>
                <w:right w:val="nil"/>
                <w:between w:val="nil"/>
              </w:pBdr>
              <w:suppressAutoHyphens w:val="0"/>
              <w:ind w:firstLine="351"/>
              <w:jc w:val="both"/>
              <w:rPr>
                <w:color w:val="auto"/>
                <w:kern w:val="0"/>
                <w:sz w:val="20"/>
                <w:szCs w:val="20"/>
                <w:lang w:eastAsia="ru-RU"/>
              </w:rPr>
            </w:pPr>
            <w:r w:rsidRPr="00525C01">
              <w:rPr>
                <w:color w:val="auto"/>
                <w:kern w:val="0"/>
                <w:sz w:val="20"/>
                <w:szCs w:val="20"/>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25C01">
              <w:rPr>
                <w:color w:val="auto"/>
                <w:kern w:val="0"/>
                <w:sz w:val="20"/>
                <w:szCs w:val="20"/>
                <w:lang w:eastAsia="ru-RU"/>
              </w:rPr>
              <w:t>закупівель</w:t>
            </w:r>
            <w:proofErr w:type="spellEnd"/>
            <w:r w:rsidRPr="00525C01">
              <w:rPr>
                <w:color w:val="auto"/>
                <w:kern w:val="0"/>
                <w:sz w:val="20"/>
                <w:szCs w:val="20"/>
                <w:lang w:eastAsia="ru-RU"/>
              </w:rPr>
              <w:t xml:space="preserve"> з одночасним продовженням строку подання тендерних пропозицій не менш як на чотири дні.</w:t>
            </w:r>
          </w:p>
        </w:tc>
      </w:tr>
      <w:tr w:rsidR="009D48B0" w:rsidRPr="000C5B1F" w14:paraId="5668D378" w14:textId="77777777" w:rsidTr="009D48B0">
        <w:trPr>
          <w:tblCellSpacing w:w="22" w:type="dxa"/>
        </w:trPr>
        <w:tc>
          <w:tcPr>
            <w:tcW w:w="187" w:type="pct"/>
            <w:hideMark/>
          </w:tcPr>
          <w:p w14:paraId="7C9D03B9" w14:textId="77777777" w:rsidR="009D48B0" w:rsidRPr="000C5B1F" w:rsidRDefault="009D48B0" w:rsidP="009D48B0">
            <w:pPr>
              <w:suppressAutoHyphens w:val="0"/>
              <w:spacing w:before="100" w:beforeAutospacing="1" w:after="100" w:afterAutospacing="1"/>
              <w:jc w:val="center"/>
              <w:rPr>
                <w:b/>
                <w:color w:val="auto"/>
                <w:kern w:val="0"/>
                <w:sz w:val="20"/>
                <w:szCs w:val="20"/>
                <w:lang w:eastAsia="ru-RU"/>
              </w:rPr>
            </w:pPr>
            <w:r w:rsidRPr="000C5B1F">
              <w:rPr>
                <w:b/>
                <w:color w:val="auto"/>
                <w:kern w:val="0"/>
                <w:sz w:val="20"/>
                <w:szCs w:val="20"/>
                <w:lang w:eastAsia="ru-RU"/>
              </w:rPr>
              <w:t>2</w:t>
            </w:r>
          </w:p>
        </w:tc>
        <w:tc>
          <w:tcPr>
            <w:tcW w:w="1105" w:type="pct"/>
            <w:hideMark/>
          </w:tcPr>
          <w:p w14:paraId="2EA4B9EF" w14:textId="77777777" w:rsidR="009D48B0" w:rsidRPr="000C5B1F" w:rsidRDefault="009D48B0" w:rsidP="009D48B0">
            <w:pPr>
              <w:suppressAutoHyphens w:val="0"/>
              <w:spacing w:before="100" w:beforeAutospacing="1" w:after="100" w:afterAutospacing="1"/>
              <w:rPr>
                <w:b/>
                <w:color w:val="auto"/>
                <w:kern w:val="0"/>
                <w:sz w:val="20"/>
                <w:szCs w:val="20"/>
                <w:lang w:eastAsia="ru-RU"/>
              </w:rPr>
            </w:pPr>
            <w:r w:rsidRPr="000C5B1F">
              <w:rPr>
                <w:b/>
                <w:color w:val="auto"/>
                <w:kern w:val="0"/>
                <w:sz w:val="20"/>
                <w:szCs w:val="20"/>
                <w:lang w:eastAsia="ru-RU"/>
              </w:rPr>
              <w:t>Унесення змін до тендерної документації</w:t>
            </w:r>
          </w:p>
        </w:tc>
        <w:tc>
          <w:tcPr>
            <w:tcW w:w="3616" w:type="pct"/>
            <w:hideMark/>
          </w:tcPr>
          <w:p w14:paraId="007DD314" w14:textId="77777777" w:rsidR="009D48B0" w:rsidRPr="00525C01" w:rsidRDefault="009D48B0" w:rsidP="009D48B0">
            <w:pPr>
              <w:widowControl w:val="0"/>
              <w:pBdr>
                <w:top w:val="nil"/>
                <w:left w:val="nil"/>
                <w:bottom w:val="nil"/>
                <w:right w:val="nil"/>
                <w:between w:val="nil"/>
              </w:pBdr>
              <w:suppressAutoHyphens w:val="0"/>
              <w:ind w:firstLine="351"/>
              <w:jc w:val="both"/>
              <w:rPr>
                <w:color w:val="auto"/>
                <w:kern w:val="0"/>
                <w:sz w:val="20"/>
                <w:szCs w:val="20"/>
                <w:lang w:eastAsia="ru-RU"/>
              </w:rPr>
            </w:pPr>
            <w:r w:rsidRPr="00525C01">
              <w:rPr>
                <w:color w:val="auto"/>
                <w:kern w:val="0"/>
                <w:sz w:val="20"/>
                <w:szCs w:val="20"/>
                <w:lang w:eastAsia="ru-RU"/>
              </w:rPr>
              <w:t xml:space="preserve">Замовник має право з власної ініціативи або у разі усунення порушень законодавства у сфері публічних </w:t>
            </w:r>
            <w:proofErr w:type="spellStart"/>
            <w:r w:rsidRPr="00525C01">
              <w:rPr>
                <w:color w:val="auto"/>
                <w:kern w:val="0"/>
                <w:sz w:val="20"/>
                <w:szCs w:val="20"/>
                <w:lang w:eastAsia="ru-RU"/>
              </w:rPr>
              <w:t>закупівель</w:t>
            </w:r>
            <w:proofErr w:type="spellEnd"/>
            <w:r w:rsidRPr="00525C01">
              <w:rPr>
                <w:color w:val="auto"/>
                <w:kern w:val="0"/>
                <w:sz w:val="20"/>
                <w:szCs w:val="20"/>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25C01">
              <w:rPr>
                <w:color w:val="auto"/>
                <w:kern w:val="0"/>
                <w:sz w:val="20"/>
                <w:szCs w:val="20"/>
                <w:lang w:eastAsia="ru-RU"/>
              </w:rPr>
              <w:t>внести</w:t>
            </w:r>
            <w:proofErr w:type="spellEnd"/>
            <w:r w:rsidRPr="00525C01">
              <w:rPr>
                <w:color w:val="auto"/>
                <w:kern w:val="0"/>
                <w:sz w:val="20"/>
                <w:szCs w:val="20"/>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25C01">
              <w:rPr>
                <w:color w:val="auto"/>
                <w:kern w:val="0"/>
                <w:sz w:val="20"/>
                <w:szCs w:val="20"/>
                <w:lang w:eastAsia="ru-RU"/>
              </w:rPr>
              <w:t>закупівель</w:t>
            </w:r>
            <w:proofErr w:type="spellEnd"/>
            <w:r w:rsidRPr="00525C01">
              <w:rPr>
                <w:color w:val="auto"/>
                <w:kern w:val="0"/>
                <w:sz w:val="20"/>
                <w:szCs w:val="20"/>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6176427" w14:textId="77777777" w:rsidR="009D48B0" w:rsidRPr="00525C01" w:rsidRDefault="009D48B0" w:rsidP="009D48B0">
            <w:pPr>
              <w:suppressAutoHyphens w:val="0"/>
              <w:ind w:firstLine="351"/>
              <w:jc w:val="both"/>
              <w:rPr>
                <w:color w:val="auto"/>
                <w:kern w:val="0"/>
                <w:sz w:val="20"/>
                <w:szCs w:val="20"/>
                <w:lang w:eastAsia="ru-RU"/>
              </w:rPr>
            </w:pPr>
            <w:r w:rsidRPr="00525C01">
              <w:rPr>
                <w:color w:val="auto"/>
                <w:kern w:val="0"/>
                <w:sz w:val="20"/>
                <w:szCs w:val="20"/>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525C01">
              <w:rPr>
                <w:color w:val="auto"/>
                <w:kern w:val="0"/>
                <w:sz w:val="20"/>
                <w:szCs w:val="20"/>
                <w:lang w:eastAsia="ru-RU"/>
              </w:rPr>
              <w:t>закупівель</w:t>
            </w:r>
            <w:proofErr w:type="spellEnd"/>
            <w:r w:rsidRPr="00525C01">
              <w:rPr>
                <w:color w:val="auto"/>
                <w:kern w:val="0"/>
                <w:sz w:val="20"/>
                <w:szCs w:val="20"/>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7A6A2DB8" w14:textId="77777777" w:rsidR="009D48B0" w:rsidRPr="000C5B1F" w:rsidRDefault="009D48B0" w:rsidP="009D48B0">
            <w:pPr>
              <w:suppressAutoHyphens w:val="0"/>
              <w:ind w:firstLine="351"/>
              <w:jc w:val="both"/>
              <w:rPr>
                <w:color w:val="auto"/>
                <w:kern w:val="0"/>
                <w:sz w:val="20"/>
                <w:szCs w:val="20"/>
                <w:lang w:eastAsia="ru-RU"/>
              </w:rPr>
            </w:pPr>
            <w:r w:rsidRPr="00525C01">
              <w:rPr>
                <w:color w:val="auto"/>
                <w:kern w:val="0"/>
                <w:sz w:val="20"/>
                <w:szCs w:val="20"/>
                <w:lang w:eastAsia="ru-RU"/>
              </w:rPr>
              <w:t xml:space="preserve">Зміни до тендерної документації у </w:t>
            </w:r>
            <w:proofErr w:type="spellStart"/>
            <w:r w:rsidRPr="00525C01">
              <w:rPr>
                <w:color w:val="auto"/>
                <w:kern w:val="0"/>
                <w:sz w:val="20"/>
                <w:szCs w:val="20"/>
                <w:lang w:eastAsia="ru-RU"/>
              </w:rPr>
              <w:t>машинозчитувальному</w:t>
            </w:r>
            <w:proofErr w:type="spellEnd"/>
            <w:r w:rsidRPr="00525C01">
              <w:rPr>
                <w:color w:val="auto"/>
                <w:kern w:val="0"/>
                <w:sz w:val="20"/>
                <w:szCs w:val="20"/>
                <w:lang w:eastAsia="ru-RU"/>
              </w:rPr>
              <w:t xml:space="preserve"> форматі розміщуються в електронній системі </w:t>
            </w:r>
            <w:proofErr w:type="spellStart"/>
            <w:r w:rsidRPr="00525C01">
              <w:rPr>
                <w:color w:val="auto"/>
                <w:kern w:val="0"/>
                <w:sz w:val="20"/>
                <w:szCs w:val="20"/>
                <w:lang w:eastAsia="ru-RU"/>
              </w:rPr>
              <w:t>закупівель</w:t>
            </w:r>
            <w:proofErr w:type="spellEnd"/>
            <w:r w:rsidRPr="00525C01">
              <w:rPr>
                <w:color w:val="auto"/>
                <w:kern w:val="0"/>
                <w:sz w:val="20"/>
                <w:szCs w:val="20"/>
                <w:lang w:eastAsia="ru-RU"/>
              </w:rPr>
              <w:t xml:space="preserve"> протягом одного дня з дня прийняття рішення про їх внесення.</w:t>
            </w:r>
          </w:p>
        </w:tc>
      </w:tr>
      <w:tr w:rsidR="009D48B0" w:rsidRPr="000C5B1F" w14:paraId="3339F208" w14:textId="77777777" w:rsidTr="009D48B0">
        <w:trPr>
          <w:tblCellSpacing w:w="22" w:type="dxa"/>
        </w:trPr>
        <w:tc>
          <w:tcPr>
            <w:tcW w:w="4954" w:type="pct"/>
            <w:gridSpan w:val="3"/>
            <w:hideMark/>
          </w:tcPr>
          <w:p w14:paraId="0E858487" w14:textId="77777777" w:rsidR="009D48B0" w:rsidRPr="000C5B1F" w:rsidRDefault="009D48B0" w:rsidP="009D48B0">
            <w:pPr>
              <w:suppressAutoHyphens w:val="0"/>
              <w:spacing w:before="100" w:beforeAutospacing="1" w:after="100" w:afterAutospacing="1"/>
              <w:ind w:firstLine="344"/>
              <w:jc w:val="center"/>
              <w:rPr>
                <w:b/>
                <w:color w:val="auto"/>
                <w:kern w:val="0"/>
                <w:sz w:val="20"/>
                <w:szCs w:val="20"/>
                <w:lang w:eastAsia="ru-RU"/>
              </w:rPr>
            </w:pPr>
            <w:r w:rsidRPr="000C5B1F">
              <w:rPr>
                <w:b/>
                <w:color w:val="auto"/>
                <w:kern w:val="0"/>
                <w:sz w:val="20"/>
                <w:szCs w:val="20"/>
                <w:lang w:eastAsia="ru-RU"/>
              </w:rPr>
              <w:t>ІІІ. Інструкція з підготовки тендерної пропозиції</w:t>
            </w:r>
          </w:p>
        </w:tc>
      </w:tr>
      <w:tr w:rsidR="009D48B0" w:rsidRPr="000C5B1F" w14:paraId="257AE9A3" w14:textId="77777777" w:rsidTr="009D48B0">
        <w:trPr>
          <w:tblCellSpacing w:w="22" w:type="dxa"/>
        </w:trPr>
        <w:tc>
          <w:tcPr>
            <w:tcW w:w="187" w:type="pct"/>
            <w:hideMark/>
          </w:tcPr>
          <w:p w14:paraId="5106DF38" w14:textId="77777777" w:rsidR="009D48B0" w:rsidRPr="000C5B1F" w:rsidRDefault="009D48B0" w:rsidP="009D48B0">
            <w:pPr>
              <w:suppressAutoHyphens w:val="0"/>
              <w:spacing w:before="100" w:beforeAutospacing="1" w:after="100" w:afterAutospacing="1"/>
              <w:jc w:val="center"/>
              <w:rPr>
                <w:b/>
                <w:color w:val="auto"/>
                <w:kern w:val="0"/>
                <w:sz w:val="20"/>
                <w:szCs w:val="20"/>
                <w:lang w:eastAsia="ru-RU"/>
              </w:rPr>
            </w:pPr>
            <w:r w:rsidRPr="000C5B1F">
              <w:rPr>
                <w:b/>
                <w:color w:val="auto"/>
                <w:kern w:val="0"/>
                <w:sz w:val="20"/>
                <w:szCs w:val="20"/>
                <w:lang w:eastAsia="ru-RU"/>
              </w:rPr>
              <w:t>1</w:t>
            </w:r>
          </w:p>
        </w:tc>
        <w:tc>
          <w:tcPr>
            <w:tcW w:w="1105" w:type="pct"/>
            <w:hideMark/>
          </w:tcPr>
          <w:p w14:paraId="0FAE37AC" w14:textId="77777777" w:rsidR="009D48B0" w:rsidRPr="000C5B1F" w:rsidRDefault="009D48B0" w:rsidP="009D48B0">
            <w:pPr>
              <w:suppressAutoHyphens w:val="0"/>
              <w:spacing w:before="100" w:beforeAutospacing="1" w:after="100" w:afterAutospacing="1"/>
              <w:rPr>
                <w:b/>
                <w:color w:val="auto"/>
                <w:kern w:val="0"/>
                <w:sz w:val="20"/>
                <w:szCs w:val="20"/>
                <w:lang w:eastAsia="ru-RU"/>
              </w:rPr>
            </w:pPr>
            <w:r w:rsidRPr="000C5B1F">
              <w:rPr>
                <w:b/>
                <w:color w:val="auto"/>
                <w:kern w:val="0"/>
                <w:sz w:val="20"/>
                <w:szCs w:val="20"/>
                <w:lang w:eastAsia="ru-RU"/>
              </w:rPr>
              <w:t>Зміст і спосіб подання тендерної пропозиції</w:t>
            </w:r>
          </w:p>
        </w:tc>
        <w:tc>
          <w:tcPr>
            <w:tcW w:w="3616" w:type="pct"/>
            <w:hideMark/>
          </w:tcPr>
          <w:p w14:paraId="299A6A2C" w14:textId="77777777" w:rsidR="009D48B0" w:rsidRPr="00525C01" w:rsidRDefault="009D48B0" w:rsidP="009D48B0">
            <w:pPr>
              <w:widowControl w:val="0"/>
              <w:suppressAutoHyphens w:val="0"/>
              <w:ind w:firstLine="176"/>
              <w:jc w:val="both"/>
              <w:rPr>
                <w:color w:val="auto"/>
                <w:kern w:val="0"/>
                <w:sz w:val="20"/>
                <w:szCs w:val="20"/>
                <w:lang w:eastAsia="ru-RU"/>
              </w:rPr>
            </w:pPr>
            <w:r w:rsidRPr="00525C01">
              <w:rPr>
                <w:color w:val="auto"/>
                <w:kern w:val="0"/>
                <w:sz w:val="20"/>
                <w:szCs w:val="20"/>
                <w:lang w:eastAsia="ru-RU"/>
              </w:rPr>
              <w:t xml:space="preserve">Тендерна пропозиція подається в електронному вигляді через електронну систему </w:t>
            </w:r>
            <w:proofErr w:type="spellStart"/>
            <w:r w:rsidRPr="00525C01">
              <w:rPr>
                <w:color w:val="auto"/>
                <w:kern w:val="0"/>
                <w:sz w:val="20"/>
                <w:szCs w:val="20"/>
                <w:lang w:eastAsia="ru-RU"/>
              </w:rPr>
              <w:t>закупівель</w:t>
            </w:r>
            <w:proofErr w:type="spellEnd"/>
            <w:r w:rsidRPr="00525C01">
              <w:rPr>
                <w:color w:val="auto"/>
                <w:kern w:val="0"/>
                <w:sz w:val="20"/>
                <w:szCs w:val="20"/>
                <w:lang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(згідно з умовами цієї тендерної документації), та шляхом завантаження необхідних документів, що вимагаються замовником у тендерній документації.</w:t>
            </w:r>
          </w:p>
          <w:p w14:paraId="23E7E5AA" w14:textId="77777777" w:rsidR="009D48B0" w:rsidRPr="00525C01" w:rsidRDefault="009D48B0" w:rsidP="009D48B0">
            <w:pPr>
              <w:suppressAutoHyphens w:val="0"/>
              <w:ind w:firstLine="273"/>
              <w:jc w:val="both"/>
              <w:rPr>
                <w:color w:val="auto"/>
                <w:kern w:val="0"/>
                <w:sz w:val="20"/>
                <w:szCs w:val="20"/>
                <w:lang w:eastAsia="ru-RU"/>
              </w:rPr>
            </w:pPr>
            <w:r w:rsidRPr="00525C01">
              <w:rPr>
                <w:color w:val="auto"/>
                <w:kern w:val="0"/>
                <w:sz w:val="20"/>
                <w:szCs w:val="20"/>
                <w:lang w:eastAsia="ru-RU"/>
              </w:rPr>
              <w:t xml:space="preserve">1) Документи, що підтверджують повноваження щодо підпису від імені учасника процедури закупівлі документів тендерної пропозиції. </w:t>
            </w:r>
          </w:p>
          <w:p w14:paraId="12626FC5" w14:textId="77777777" w:rsidR="009D48B0" w:rsidRPr="00525C01" w:rsidRDefault="009D48B0" w:rsidP="009D48B0">
            <w:pPr>
              <w:suppressAutoHyphens w:val="0"/>
              <w:ind w:firstLine="273"/>
              <w:jc w:val="both"/>
              <w:rPr>
                <w:i/>
                <w:color w:val="auto"/>
                <w:kern w:val="0"/>
                <w:sz w:val="20"/>
                <w:szCs w:val="20"/>
                <w:lang w:eastAsia="ru-RU"/>
              </w:rPr>
            </w:pPr>
            <w:r w:rsidRPr="00525C01">
              <w:rPr>
                <w:i/>
                <w:color w:val="auto"/>
                <w:kern w:val="0"/>
                <w:sz w:val="20"/>
                <w:szCs w:val="20"/>
                <w:lang w:eastAsia="ru-RU"/>
              </w:rPr>
              <w:t>Повноваження щодо підпису документів тендерної пропозиції учасника процедури закупівлі підтверджуються протоколом зборів учасників (засновників) або витягом з протоколу зборів учасників (засновників), або наказом про призначення, або довіреністю, або дорученням, що підтверджує повноваження особи на підписання документів тендерної пропозиції.</w:t>
            </w:r>
          </w:p>
          <w:p w14:paraId="65669734" w14:textId="77777777" w:rsidR="009D48B0" w:rsidRPr="00525C01" w:rsidRDefault="009D48B0" w:rsidP="009D48B0">
            <w:pPr>
              <w:suppressAutoHyphens w:val="0"/>
              <w:spacing w:before="150" w:after="150" w:line="259" w:lineRule="auto"/>
              <w:contextualSpacing/>
              <w:jc w:val="both"/>
              <w:rPr>
                <w:color w:val="auto"/>
                <w:kern w:val="0"/>
                <w:sz w:val="20"/>
                <w:szCs w:val="20"/>
                <w:lang w:eastAsia="ru-RU"/>
              </w:rPr>
            </w:pPr>
            <w:r w:rsidRPr="00525C01">
              <w:rPr>
                <w:color w:val="auto"/>
                <w:kern w:val="0"/>
                <w:sz w:val="20"/>
                <w:szCs w:val="20"/>
                <w:lang w:eastAsia="ru-RU"/>
              </w:rPr>
              <w:t xml:space="preserve">      2) Інформація та документи, які підтверджують відповідність учасника кваліфікаційним вимогам встановленим у Додатку № 1 до тендерної документації</w:t>
            </w:r>
          </w:p>
          <w:p w14:paraId="2BC3A066" w14:textId="77777777" w:rsidR="009D48B0" w:rsidRPr="00525C01" w:rsidRDefault="009D48B0" w:rsidP="009D48B0">
            <w:pPr>
              <w:suppressAutoHyphens w:val="0"/>
              <w:spacing w:line="256" w:lineRule="auto"/>
              <w:rPr>
                <w:rFonts w:eastAsia="Calibri"/>
                <w:bCs/>
                <w:color w:val="auto"/>
                <w:kern w:val="0"/>
                <w:sz w:val="20"/>
                <w:szCs w:val="20"/>
                <w:lang w:eastAsia="en-US"/>
              </w:rPr>
            </w:pPr>
            <w:r w:rsidRPr="00525C01">
              <w:rPr>
                <w:color w:val="auto"/>
                <w:kern w:val="0"/>
                <w:sz w:val="20"/>
                <w:szCs w:val="20"/>
                <w:lang w:eastAsia="ru-RU"/>
              </w:rPr>
              <w:t xml:space="preserve">      3) </w:t>
            </w:r>
            <w:r w:rsidRPr="00525C01">
              <w:rPr>
                <w:rFonts w:eastAsia="Calibri"/>
                <w:bCs/>
                <w:color w:val="auto"/>
                <w:kern w:val="0"/>
                <w:sz w:val="20"/>
                <w:szCs w:val="20"/>
                <w:lang w:eastAsia="en-US"/>
              </w:rPr>
              <w:t>Вимоги до учасників та переможця щодо підтвердження відсутності підстав для відмови в участі у відкритих торгах (Додаток №2 до ТД);</w:t>
            </w:r>
          </w:p>
          <w:p w14:paraId="0AED4239" w14:textId="77777777" w:rsidR="009D48B0" w:rsidRPr="00525C01" w:rsidRDefault="009D48B0" w:rsidP="009D48B0">
            <w:pPr>
              <w:suppressAutoHyphens w:val="0"/>
              <w:ind w:firstLine="292"/>
              <w:jc w:val="both"/>
              <w:rPr>
                <w:color w:val="auto"/>
                <w:kern w:val="0"/>
                <w:sz w:val="20"/>
                <w:szCs w:val="20"/>
                <w:lang w:eastAsia="ru-RU"/>
              </w:rPr>
            </w:pPr>
            <w:r w:rsidRPr="00525C01">
              <w:rPr>
                <w:color w:val="auto"/>
                <w:kern w:val="0"/>
                <w:sz w:val="20"/>
                <w:szCs w:val="20"/>
                <w:lang w:eastAsia="ru-RU"/>
              </w:rPr>
              <w:t xml:space="preserve">3) Інформація про необхідні технічні, якісні та кількісні характеристики предмета закупівлі (Додаток № 3 до ТД), а також: </w:t>
            </w:r>
          </w:p>
          <w:p w14:paraId="4B123E07" w14:textId="77777777" w:rsidR="009D48B0" w:rsidRPr="00525C01" w:rsidRDefault="009D48B0" w:rsidP="009D48B0">
            <w:pPr>
              <w:widowControl w:val="0"/>
              <w:suppressAutoHyphens w:val="0"/>
              <w:adjustRightInd w:val="0"/>
              <w:ind w:left="154" w:right="113"/>
              <w:jc w:val="both"/>
              <w:textAlignment w:val="baseline"/>
              <w:rPr>
                <w:color w:val="000000"/>
                <w:kern w:val="0"/>
                <w:sz w:val="20"/>
                <w:szCs w:val="20"/>
                <w:lang w:eastAsia="uk-UA"/>
              </w:rPr>
            </w:pPr>
            <w:r w:rsidRPr="00525C01">
              <w:rPr>
                <w:color w:val="000000"/>
                <w:kern w:val="0"/>
                <w:sz w:val="20"/>
                <w:szCs w:val="20"/>
                <w:lang w:eastAsia="uk-UA"/>
              </w:rPr>
              <w:t xml:space="preserve">   4) Заповнена учасником  Форма «Цінової пропозиції» відповідно до додатку № 5 до тендерної документації;</w:t>
            </w:r>
          </w:p>
          <w:p w14:paraId="15E26AA9" w14:textId="77777777" w:rsidR="009D48B0" w:rsidRPr="00525C01" w:rsidRDefault="009D48B0" w:rsidP="009D48B0">
            <w:pPr>
              <w:suppressAutoHyphens w:val="0"/>
              <w:ind w:firstLine="273"/>
              <w:jc w:val="both"/>
              <w:rPr>
                <w:color w:val="auto"/>
                <w:kern w:val="0"/>
                <w:sz w:val="20"/>
                <w:szCs w:val="20"/>
                <w:lang w:eastAsia="ru-RU"/>
              </w:rPr>
            </w:pPr>
            <w:r w:rsidRPr="00525C01">
              <w:rPr>
                <w:color w:val="000000"/>
                <w:kern w:val="0"/>
                <w:sz w:val="20"/>
                <w:szCs w:val="20"/>
                <w:lang w:eastAsia="uk-UA"/>
              </w:rPr>
              <w:t>5) Листом-згодою відповідно до вимог додатку № 6 до тендерної документації;</w:t>
            </w:r>
          </w:p>
          <w:p w14:paraId="2A22A040" w14:textId="77777777" w:rsidR="009D48B0" w:rsidRPr="00525C01" w:rsidRDefault="009D48B0" w:rsidP="009D48B0">
            <w:pPr>
              <w:suppressAutoHyphens w:val="0"/>
              <w:ind w:firstLine="292"/>
              <w:jc w:val="both"/>
              <w:rPr>
                <w:color w:val="000000"/>
                <w:kern w:val="0"/>
                <w:sz w:val="20"/>
                <w:szCs w:val="20"/>
                <w:lang w:eastAsia="uk-UA"/>
              </w:rPr>
            </w:pPr>
            <w:r w:rsidRPr="00525C01">
              <w:rPr>
                <w:color w:val="auto"/>
                <w:kern w:val="0"/>
                <w:sz w:val="20"/>
                <w:szCs w:val="20"/>
                <w:lang w:eastAsia="ru-RU"/>
              </w:rPr>
              <w:t>6) Д</w:t>
            </w:r>
            <w:r w:rsidRPr="00525C01">
              <w:rPr>
                <w:color w:val="000000"/>
                <w:kern w:val="0"/>
                <w:sz w:val="20"/>
                <w:szCs w:val="20"/>
                <w:lang w:eastAsia="uk-UA"/>
              </w:rPr>
              <w:t>овідкою/листом у довільній формі, яка/який підтверджує ознайомлення учасника з проектом договору, який наведено в додатку № 4 до тендерної документації та гарантує виконання своїх зобов’язань, у разі підписання з ним договору на основі зазначеного проекту договору;</w:t>
            </w:r>
          </w:p>
          <w:p w14:paraId="0D6A7C56" w14:textId="77777777" w:rsidR="009D48B0" w:rsidRPr="00525C01" w:rsidRDefault="009D48B0" w:rsidP="009D48B0">
            <w:pPr>
              <w:suppressAutoHyphens w:val="0"/>
              <w:ind w:firstLine="292"/>
              <w:jc w:val="both"/>
              <w:rPr>
                <w:color w:val="auto"/>
                <w:kern w:val="0"/>
                <w:sz w:val="20"/>
                <w:szCs w:val="20"/>
                <w:lang w:eastAsia="ru-RU"/>
              </w:rPr>
            </w:pPr>
            <w:r w:rsidRPr="00525C01">
              <w:rPr>
                <w:color w:val="auto"/>
                <w:kern w:val="0"/>
                <w:sz w:val="20"/>
                <w:szCs w:val="20"/>
                <w:lang w:eastAsia="ru-RU"/>
              </w:rPr>
              <w:lastRenderedPageBreak/>
              <w:t>7) Учасник має надати Замовнику гарантійний лист у довільній формі про те, що товари та/або послуги та/або роботи, які є предметом закупівлі, не переміщено з тимчасово окупованої території;</w:t>
            </w:r>
          </w:p>
          <w:p w14:paraId="4930B4DA" w14:textId="77777777" w:rsidR="009D48B0" w:rsidRPr="00525C01" w:rsidRDefault="009D48B0" w:rsidP="009D48B0">
            <w:pPr>
              <w:suppressAutoHyphens w:val="0"/>
              <w:ind w:firstLine="286"/>
              <w:jc w:val="both"/>
              <w:rPr>
                <w:color w:val="auto"/>
                <w:kern w:val="0"/>
                <w:sz w:val="20"/>
                <w:szCs w:val="20"/>
                <w:lang w:eastAsia="ru-RU"/>
              </w:rPr>
            </w:pPr>
            <w:r w:rsidRPr="00525C01">
              <w:rPr>
                <w:color w:val="auto"/>
                <w:kern w:val="0"/>
                <w:sz w:val="20"/>
                <w:szCs w:val="20"/>
                <w:lang w:eastAsia="ru-RU"/>
              </w:rPr>
              <w:t>8) Учасник має надати Замовнику гарантійний лист у довільній формі про те, що учасник:</w:t>
            </w:r>
          </w:p>
          <w:p w14:paraId="6C96DF37" w14:textId="77777777" w:rsidR="009D48B0" w:rsidRPr="00525C01" w:rsidRDefault="009D48B0" w:rsidP="009D48B0">
            <w:pPr>
              <w:suppressAutoHyphens w:val="0"/>
              <w:ind w:firstLine="286"/>
              <w:jc w:val="both"/>
              <w:rPr>
                <w:color w:val="auto"/>
                <w:kern w:val="0"/>
                <w:sz w:val="20"/>
                <w:szCs w:val="20"/>
                <w:lang w:eastAsia="ru-RU"/>
              </w:rPr>
            </w:pPr>
            <w:r w:rsidRPr="00525C01">
              <w:rPr>
                <w:color w:val="auto"/>
                <w:kern w:val="0"/>
                <w:sz w:val="20"/>
                <w:szCs w:val="20"/>
                <w:lang w:eastAsia="ru-RU"/>
              </w:rPr>
              <w:t xml:space="preserve">- не є </w:t>
            </w:r>
            <w:r w:rsidRPr="00525C01">
              <w:rPr>
                <w:color w:val="000000"/>
                <w:kern w:val="0"/>
                <w:sz w:val="20"/>
                <w:szCs w:val="20"/>
                <w:lang w:eastAsia="en-US"/>
              </w:rPr>
              <w:t>громадянином Російської Федерації/Республіки Білорусь (крім того, що проживає на території України на законних підставах)</w:t>
            </w:r>
            <w:r w:rsidRPr="00525C01">
              <w:rPr>
                <w:color w:val="auto"/>
                <w:kern w:val="0"/>
                <w:sz w:val="20"/>
                <w:szCs w:val="20"/>
                <w:lang w:eastAsia="ru-RU"/>
              </w:rPr>
              <w:t xml:space="preserve">; </w:t>
            </w:r>
          </w:p>
          <w:p w14:paraId="72FE40E1" w14:textId="77777777" w:rsidR="009D48B0" w:rsidRPr="00525C01" w:rsidRDefault="009D48B0" w:rsidP="009D48B0">
            <w:pPr>
              <w:suppressAutoHyphens w:val="0"/>
              <w:ind w:firstLine="286"/>
              <w:jc w:val="both"/>
              <w:rPr>
                <w:color w:val="auto"/>
                <w:kern w:val="0"/>
                <w:sz w:val="20"/>
                <w:szCs w:val="20"/>
                <w:lang w:eastAsia="ru-RU"/>
              </w:rPr>
            </w:pPr>
            <w:r w:rsidRPr="00525C01">
              <w:rPr>
                <w:color w:val="auto"/>
                <w:kern w:val="0"/>
                <w:sz w:val="20"/>
                <w:szCs w:val="20"/>
                <w:lang w:eastAsia="ru-RU"/>
              </w:rPr>
              <w:t xml:space="preserve">- не є </w:t>
            </w:r>
            <w:r w:rsidRPr="00525C01">
              <w:rPr>
                <w:color w:val="000000"/>
                <w:kern w:val="0"/>
                <w:sz w:val="20"/>
                <w:szCs w:val="20"/>
                <w:lang w:eastAsia="en-US"/>
              </w:rPr>
              <w:t>юридичною особою, утвореною та зареєстрованою відповідно до законодавства Російської Федерації/Республіки Білорусь</w:t>
            </w:r>
            <w:r w:rsidRPr="00525C01">
              <w:rPr>
                <w:color w:val="auto"/>
                <w:kern w:val="0"/>
                <w:sz w:val="20"/>
                <w:szCs w:val="20"/>
                <w:lang w:eastAsia="ru-RU"/>
              </w:rPr>
              <w:t xml:space="preserve">; </w:t>
            </w:r>
          </w:p>
          <w:p w14:paraId="1F0BFA57" w14:textId="77777777" w:rsidR="009D48B0" w:rsidRPr="00525C01" w:rsidRDefault="009D48B0" w:rsidP="009D48B0">
            <w:pPr>
              <w:shd w:val="clear" w:color="auto" w:fill="FFFFFF"/>
              <w:suppressAutoHyphens w:val="0"/>
              <w:ind w:firstLine="286"/>
              <w:jc w:val="both"/>
              <w:rPr>
                <w:color w:val="000000"/>
                <w:kern w:val="0"/>
                <w:sz w:val="20"/>
                <w:szCs w:val="20"/>
                <w:lang w:eastAsia="en-US"/>
              </w:rPr>
            </w:pPr>
            <w:r w:rsidRPr="00525C01">
              <w:rPr>
                <w:color w:val="auto"/>
                <w:kern w:val="0"/>
                <w:sz w:val="20"/>
                <w:szCs w:val="20"/>
                <w:lang w:eastAsia="ru-RU"/>
              </w:rPr>
              <w:t xml:space="preserve">- не є </w:t>
            </w:r>
            <w:r w:rsidRPr="00525C01">
              <w:rPr>
                <w:color w:val="000000"/>
                <w:kern w:val="0"/>
                <w:sz w:val="20"/>
                <w:szCs w:val="20"/>
                <w:lang w:eastAsia="en-US"/>
              </w:rPr>
              <w:t xml:space="preserve">юридичною особою, утвореною та зареєстрованою відповідно до законодавства України, кінцевим </w:t>
            </w:r>
            <w:proofErr w:type="spellStart"/>
            <w:r w:rsidRPr="00525C01">
              <w:rPr>
                <w:color w:val="000000"/>
                <w:kern w:val="0"/>
                <w:sz w:val="20"/>
                <w:szCs w:val="20"/>
                <w:lang w:eastAsia="en-US"/>
              </w:rPr>
              <w:t>бенефіціарним</w:t>
            </w:r>
            <w:proofErr w:type="spellEnd"/>
            <w:r w:rsidRPr="00525C01">
              <w:rPr>
                <w:color w:val="000000"/>
                <w:kern w:val="0"/>
                <w:sz w:val="20"/>
                <w:szCs w:val="20"/>
                <w:lang w:eastAsia="en-US"/>
              </w:rPr>
              <w:t xml:space="preserve"> власником, членом або учасником (акціонером), що має частку в статутному капіталі 10 і більше відсотків </w:t>
            </w:r>
            <w:r w:rsidRPr="00525C01">
              <w:rPr>
                <w:bCs/>
                <w:color w:val="000000"/>
                <w:kern w:val="0"/>
                <w:sz w:val="20"/>
                <w:szCs w:val="20"/>
                <w:lang w:eastAsia="en-US"/>
              </w:rPr>
              <w:t>(далі — активи)</w:t>
            </w:r>
            <w:r w:rsidRPr="00525C01">
              <w:rPr>
                <w:color w:val="000000"/>
                <w:kern w:val="0"/>
                <w:sz w:val="20"/>
                <w:szCs w:val="20"/>
                <w:lang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525C01">
              <w:rPr>
                <w:bCs/>
                <w:color w:val="000000"/>
                <w:kern w:val="0"/>
                <w:sz w:val="20"/>
                <w:szCs w:val="20"/>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25C01">
              <w:rPr>
                <w:color w:val="000000"/>
                <w:kern w:val="0"/>
                <w:sz w:val="20"/>
                <w:szCs w:val="20"/>
                <w:lang w:eastAsia="en-US"/>
              </w:rPr>
              <w:t xml:space="preserve">; </w:t>
            </w:r>
          </w:p>
          <w:p w14:paraId="298FA629" w14:textId="77777777" w:rsidR="009D48B0" w:rsidRPr="00525C01" w:rsidRDefault="009D48B0" w:rsidP="009D48B0">
            <w:pPr>
              <w:suppressAutoHyphens w:val="0"/>
              <w:ind w:firstLine="292"/>
              <w:jc w:val="both"/>
              <w:rPr>
                <w:color w:val="auto"/>
                <w:kern w:val="0"/>
                <w:sz w:val="20"/>
                <w:szCs w:val="20"/>
                <w:lang w:eastAsia="ru-RU"/>
              </w:rPr>
            </w:pPr>
            <w:r w:rsidRPr="00525C01">
              <w:rPr>
                <w:color w:val="auto"/>
                <w:kern w:val="0"/>
                <w:sz w:val="20"/>
                <w:szCs w:val="20"/>
                <w:lang w:eastAsia="ru-RU"/>
              </w:rPr>
              <w:t xml:space="preserve">9) Учасник має надати Замовнику гарантійний лист у довільній формі про те, що товари, які пропонує Учасник не є товарами походженням з </w:t>
            </w:r>
            <w:r w:rsidRPr="00525C01">
              <w:rPr>
                <w:color w:val="000000"/>
                <w:kern w:val="0"/>
                <w:sz w:val="20"/>
                <w:szCs w:val="20"/>
                <w:lang w:eastAsia="en-US"/>
              </w:rPr>
              <w:t xml:space="preserve">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5C01">
              <w:rPr>
                <w:color w:val="000000"/>
                <w:kern w:val="0"/>
                <w:sz w:val="20"/>
                <w:szCs w:val="20"/>
                <w:lang w:eastAsia="en-US"/>
              </w:rPr>
              <w:t>закупівель</w:t>
            </w:r>
            <w:proofErr w:type="spellEnd"/>
            <w:r w:rsidRPr="00525C01">
              <w:rPr>
                <w:color w:val="000000"/>
                <w:kern w:val="0"/>
                <w:sz w:val="20"/>
                <w:szCs w:val="20"/>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6E64279" w14:textId="77777777" w:rsidR="009D48B0" w:rsidRPr="00525C01" w:rsidRDefault="009D48B0" w:rsidP="009D48B0">
            <w:pPr>
              <w:suppressAutoHyphens w:val="0"/>
              <w:ind w:firstLine="284"/>
              <w:jc w:val="both"/>
              <w:rPr>
                <w:color w:val="auto"/>
                <w:kern w:val="0"/>
                <w:sz w:val="20"/>
                <w:szCs w:val="20"/>
                <w:lang w:eastAsia="ru-RU"/>
              </w:rPr>
            </w:pPr>
            <w:r w:rsidRPr="00525C01">
              <w:rPr>
                <w:color w:val="auto"/>
                <w:kern w:val="0"/>
                <w:sz w:val="20"/>
                <w:szCs w:val="20"/>
                <w:lang w:eastAsia="ru-RU"/>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4A90CBB0" w14:textId="77777777" w:rsidR="009D48B0" w:rsidRPr="00525C01" w:rsidRDefault="009D48B0" w:rsidP="009D48B0">
            <w:pPr>
              <w:suppressAutoHyphens w:val="0"/>
              <w:ind w:firstLine="284"/>
              <w:jc w:val="both"/>
              <w:rPr>
                <w:color w:val="auto"/>
                <w:kern w:val="0"/>
                <w:sz w:val="20"/>
                <w:szCs w:val="20"/>
                <w:lang w:eastAsia="ru-RU"/>
              </w:rPr>
            </w:pPr>
            <w:r w:rsidRPr="00525C01">
              <w:rPr>
                <w:color w:val="auto"/>
                <w:kern w:val="0"/>
                <w:sz w:val="20"/>
                <w:szCs w:val="20"/>
                <w:lang w:eastAsia="ru-RU"/>
              </w:rPr>
              <w:t>-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2FE2ED77" w14:textId="77777777" w:rsidR="009D48B0" w:rsidRPr="00525C01" w:rsidRDefault="009D48B0" w:rsidP="009D48B0">
            <w:pPr>
              <w:suppressAutoHyphens w:val="0"/>
              <w:ind w:firstLine="284"/>
              <w:jc w:val="both"/>
              <w:rPr>
                <w:color w:val="auto"/>
                <w:kern w:val="0"/>
                <w:sz w:val="20"/>
                <w:szCs w:val="20"/>
                <w:lang w:eastAsia="ru-RU"/>
              </w:rPr>
            </w:pPr>
            <w:r w:rsidRPr="00525C01">
              <w:rPr>
                <w:color w:val="auto"/>
                <w:kern w:val="0"/>
                <w:sz w:val="20"/>
                <w:szCs w:val="20"/>
                <w:lang w:eastAsia="ru-RU"/>
              </w:rPr>
              <w:t>-  У 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2FBCAF7F" w14:textId="77777777" w:rsidR="009D48B0" w:rsidRPr="00525C01" w:rsidRDefault="009D48B0" w:rsidP="009D48B0">
            <w:pPr>
              <w:suppressAutoHyphens w:val="0"/>
              <w:jc w:val="both"/>
              <w:rPr>
                <w:color w:val="auto"/>
                <w:kern w:val="0"/>
                <w:sz w:val="20"/>
                <w:szCs w:val="20"/>
                <w:lang w:eastAsia="ru-RU"/>
              </w:rPr>
            </w:pPr>
            <w:r w:rsidRPr="00525C01">
              <w:rPr>
                <w:color w:val="auto"/>
                <w:kern w:val="0"/>
                <w:sz w:val="20"/>
                <w:szCs w:val="20"/>
                <w:lang w:eastAsia="ru-RU"/>
              </w:rPr>
              <w:t xml:space="preserve">   -  Заповненого документа «Тендерна пропозиція», форма якого визначена цією тендерною документацією у Додатку 5;</w:t>
            </w:r>
          </w:p>
          <w:p w14:paraId="74A556A0" w14:textId="77777777" w:rsidR="009D48B0" w:rsidRPr="00525C01" w:rsidRDefault="009D48B0" w:rsidP="009D48B0">
            <w:pPr>
              <w:suppressAutoHyphens w:val="0"/>
              <w:jc w:val="both"/>
              <w:rPr>
                <w:color w:val="auto"/>
                <w:kern w:val="0"/>
                <w:sz w:val="20"/>
                <w:szCs w:val="20"/>
                <w:lang w:eastAsia="ru-RU"/>
              </w:rPr>
            </w:pPr>
            <w:r w:rsidRPr="00525C01">
              <w:rPr>
                <w:color w:val="auto"/>
                <w:kern w:val="0"/>
                <w:sz w:val="20"/>
                <w:szCs w:val="20"/>
                <w:lang w:eastAsia="ru-RU"/>
              </w:rPr>
              <w:t xml:space="preserve">   - Копія статуту або іншого установчого документа  в останній редакції (надається виключно Постачальниками, які за правовим статусом є юридичними особами). У випадку, якщо Постачальник діє на підставі модельного статуту, необхідно надати документ Постачальника, де зафіксовано рішення про здійснення діяльності на підставі модельного статуту. Статут повинен містити відмітку державного реєстратора. У випадку відсутності відмітки державного реєстратора додатково необхідно надати Опис документів, що надаються юридичною особою державному реєстратору для проведення відповідної реєстраційної дії, який містить код доступу до результатів надання адміністративних послуг у сфері державної реєстрації, за яким існує можливість переглянути електронну версію статуту або іншого установчого документу.</w:t>
            </w:r>
          </w:p>
          <w:p w14:paraId="05F940DF" w14:textId="77777777" w:rsidR="009D48B0" w:rsidRPr="00525C01" w:rsidRDefault="009D48B0" w:rsidP="009D48B0">
            <w:pPr>
              <w:suppressAutoHyphens w:val="0"/>
              <w:jc w:val="both"/>
              <w:rPr>
                <w:color w:val="auto"/>
                <w:kern w:val="0"/>
                <w:sz w:val="20"/>
                <w:szCs w:val="20"/>
                <w:lang w:eastAsia="ru-RU"/>
              </w:rPr>
            </w:pPr>
            <w:r w:rsidRPr="00525C01">
              <w:rPr>
                <w:color w:val="auto"/>
                <w:kern w:val="0"/>
                <w:sz w:val="20"/>
                <w:szCs w:val="20"/>
                <w:lang w:eastAsia="ru-RU"/>
              </w:rPr>
              <w:t xml:space="preserve">    - У разі, 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складену в довільній формі і завірену підписом уповноваженої особи учасника, в якій необхідно зазначити у гривневому еквіваленті вартість чистих активів учасника відповідно до останньої затвердженої фінансової звітності відносно кінцевої дати подання тендерних пропозицій, останню затверджену </w:t>
            </w:r>
            <w:r w:rsidRPr="00525C01">
              <w:rPr>
                <w:color w:val="auto"/>
                <w:kern w:val="0"/>
                <w:sz w:val="20"/>
                <w:szCs w:val="20"/>
                <w:lang w:eastAsia="ru-RU"/>
              </w:rPr>
              <w:lastRenderedPageBreak/>
              <w:t>фінансову звітність, складену та заповнену у відповідності до вимог законодавства та документ, яким дану фінансову звітність було затверджено у відповідності до чинного законодавства України. У випадку, якщо вартість тендерної пропозиції учасника перевищує 50 відсотків вартості чистих активів товариства відповідно до останньої затвердженої фінансової звітності відносно кінцевої дати подання тендерних пропозицій, Учасник повинен додатково надати у складі пропозиції рішення загальних зборів учасників (або іншого вищого органу управління) згідно змісту якого надається згода на вчинення значного правочину.</w:t>
            </w:r>
          </w:p>
          <w:p w14:paraId="463A7185" w14:textId="77777777" w:rsidR="009D48B0" w:rsidRPr="00525C01" w:rsidRDefault="009D48B0" w:rsidP="009D48B0">
            <w:pPr>
              <w:suppressAutoHyphens w:val="0"/>
              <w:jc w:val="both"/>
              <w:rPr>
                <w:color w:val="auto"/>
                <w:kern w:val="0"/>
                <w:sz w:val="20"/>
                <w:szCs w:val="20"/>
                <w:lang w:eastAsia="ru-RU"/>
              </w:rPr>
            </w:pPr>
            <w:r w:rsidRPr="00525C01">
              <w:rPr>
                <w:color w:val="auto"/>
                <w:kern w:val="0"/>
                <w:sz w:val="20"/>
                <w:szCs w:val="20"/>
                <w:lang w:eastAsia="ru-RU"/>
              </w:rPr>
              <w:t xml:space="preserve">    - Довідки, яка містить відомості про учасника, з зазначенням наступної інформації: повне найменування/ПІБ учасника; код ЄДРПОУ/ідентифікаційний код учасника; місцезнаходження; телефон; факс; E-</w:t>
            </w:r>
            <w:proofErr w:type="spellStart"/>
            <w:r w:rsidRPr="00525C01">
              <w:rPr>
                <w:color w:val="auto"/>
                <w:kern w:val="0"/>
                <w:sz w:val="20"/>
                <w:szCs w:val="20"/>
                <w:lang w:eastAsia="ru-RU"/>
              </w:rPr>
              <w:t>mail</w:t>
            </w:r>
            <w:proofErr w:type="spellEnd"/>
            <w:r w:rsidRPr="00525C01">
              <w:rPr>
                <w:color w:val="auto"/>
                <w:kern w:val="0"/>
                <w:sz w:val="20"/>
                <w:szCs w:val="20"/>
                <w:lang w:eastAsia="ru-RU"/>
              </w:rPr>
              <w:t xml:space="preserve">. </w:t>
            </w:r>
          </w:p>
          <w:p w14:paraId="4B21D23C" w14:textId="77777777" w:rsidR="009D48B0" w:rsidRPr="00525C01" w:rsidRDefault="009D48B0" w:rsidP="009D48B0">
            <w:pPr>
              <w:suppressAutoHyphens w:val="0"/>
              <w:jc w:val="both"/>
              <w:rPr>
                <w:color w:val="auto"/>
                <w:kern w:val="0"/>
                <w:sz w:val="20"/>
                <w:szCs w:val="20"/>
                <w:lang w:eastAsia="ru-RU"/>
              </w:rPr>
            </w:pPr>
            <w:r w:rsidRPr="00525C01">
              <w:rPr>
                <w:color w:val="auto"/>
                <w:kern w:val="0"/>
                <w:sz w:val="20"/>
                <w:szCs w:val="20"/>
                <w:lang w:eastAsia="ru-RU"/>
              </w:rPr>
              <w:t xml:space="preserve">     - Іншої інформації та документів, що передбачені цією тендерною документацією.</w:t>
            </w:r>
          </w:p>
          <w:p w14:paraId="6B8B163F" w14:textId="77777777" w:rsidR="009D48B0" w:rsidRPr="00525C01" w:rsidRDefault="009D48B0" w:rsidP="009D48B0">
            <w:pPr>
              <w:shd w:val="clear" w:color="auto" w:fill="FFFFFF"/>
              <w:suppressAutoHyphens w:val="0"/>
              <w:ind w:left="26"/>
              <w:jc w:val="both"/>
              <w:rPr>
                <w:color w:val="auto"/>
                <w:kern w:val="0"/>
                <w:sz w:val="20"/>
                <w:szCs w:val="20"/>
                <w:lang w:eastAsia="ru-RU"/>
              </w:rPr>
            </w:pPr>
            <w:r w:rsidRPr="00525C01">
              <w:rPr>
                <w:color w:val="auto"/>
                <w:kern w:val="0"/>
                <w:sz w:val="20"/>
                <w:szCs w:val="20"/>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якщо це передбачено умовами тендерної документації).</w:t>
            </w:r>
          </w:p>
          <w:p w14:paraId="51E14F8B" w14:textId="77777777" w:rsidR="009D48B0" w:rsidRPr="00525C01" w:rsidRDefault="009D48B0" w:rsidP="009D48B0">
            <w:pPr>
              <w:shd w:val="clear" w:color="auto" w:fill="FFFFFF"/>
              <w:suppressAutoHyphens w:val="0"/>
              <w:ind w:left="26"/>
              <w:jc w:val="both"/>
              <w:rPr>
                <w:b/>
                <w:color w:val="auto"/>
                <w:kern w:val="0"/>
                <w:sz w:val="20"/>
                <w:szCs w:val="20"/>
                <w:u w:val="single"/>
                <w:lang w:eastAsia="ru-RU"/>
              </w:rPr>
            </w:pPr>
            <w:r w:rsidRPr="00525C01">
              <w:rPr>
                <w:b/>
                <w:color w:val="auto"/>
                <w:kern w:val="0"/>
                <w:sz w:val="20"/>
                <w:szCs w:val="20"/>
                <w:u w:val="single"/>
                <w:lang w:eastAsia="ru-RU"/>
              </w:rPr>
              <w:t>Документи, що входять до складу тендерної пропозиції (завантажуються при поданні) повинні бути скановані (в кольорі) і розташовані послідовно один-за-одним, таким чином, щоб зміст окремого документу не розривався.</w:t>
            </w:r>
          </w:p>
          <w:p w14:paraId="4BB56D9F" w14:textId="77777777" w:rsidR="009D48B0" w:rsidRPr="00525C01" w:rsidRDefault="009D48B0" w:rsidP="009D48B0">
            <w:pPr>
              <w:suppressAutoHyphens w:val="0"/>
              <w:spacing w:line="254" w:lineRule="auto"/>
              <w:jc w:val="both"/>
              <w:rPr>
                <w:b/>
                <w:color w:val="auto"/>
                <w:kern w:val="0"/>
                <w:sz w:val="20"/>
                <w:szCs w:val="20"/>
                <w:lang w:eastAsia="uk-UA"/>
              </w:rPr>
            </w:pPr>
            <w:r w:rsidRPr="00525C01">
              <w:rPr>
                <w:b/>
                <w:color w:val="auto"/>
                <w:kern w:val="0"/>
                <w:sz w:val="20"/>
                <w:szCs w:val="20"/>
                <w:lang w:eastAsia="uk-UA"/>
              </w:rPr>
              <w:t>Вимоги по оформленню тендерної пропозиції.</w:t>
            </w:r>
          </w:p>
          <w:p w14:paraId="0A3B5CB5" w14:textId="77777777" w:rsidR="009D48B0" w:rsidRPr="00525C01" w:rsidRDefault="009D48B0" w:rsidP="009D48B0">
            <w:pPr>
              <w:widowControl w:val="0"/>
              <w:pBdr>
                <w:top w:val="nil"/>
                <w:left w:val="nil"/>
                <w:bottom w:val="nil"/>
                <w:right w:val="nil"/>
                <w:between w:val="nil"/>
              </w:pBdr>
              <w:suppressAutoHyphens w:val="0"/>
              <w:ind w:firstLine="273"/>
              <w:jc w:val="both"/>
              <w:rPr>
                <w:color w:val="auto"/>
                <w:kern w:val="0"/>
                <w:sz w:val="20"/>
                <w:szCs w:val="20"/>
                <w:lang w:eastAsia="ru-RU"/>
              </w:rPr>
            </w:pPr>
            <w:r w:rsidRPr="00525C01">
              <w:rPr>
                <w:color w:val="auto"/>
                <w:kern w:val="0"/>
                <w:sz w:val="20"/>
                <w:szCs w:val="20"/>
                <w:lang w:eastAsia="ru-RU"/>
              </w:rPr>
              <w:t xml:space="preserve">Всі визначені цією тендерною документацією документи тендерної пропозиції завантажуються в електронну систему </w:t>
            </w:r>
            <w:proofErr w:type="spellStart"/>
            <w:r w:rsidRPr="00525C01">
              <w:rPr>
                <w:color w:val="auto"/>
                <w:kern w:val="0"/>
                <w:sz w:val="20"/>
                <w:szCs w:val="20"/>
                <w:lang w:eastAsia="ru-RU"/>
              </w:rPr>
              <w:t>закупівель</w:t>
            </w:r>
            <w:proofErr w:type="spellEnd"/>
            <w:r w:rsidRPr="00525C01">
              <w:rPr>
                <w:color w:val="auto"/>
                <w:kern w:val="0"/>
                <w:sz w:val="20"/>
                <w:szCs w:val="20"/>
                <w:lang w:eastAsia="ru-RU"/>
              </w:rPr>
              <w:t xml:space="preserve"> у вигляді </w:t>
            </w:r>
            <w:proofErr w:type="spellStart"/>
            <w:r w:rsidRPr="00525C01">
              <w:rPr>
                <w:color w:val="auto"/>
                <w:kern w:val="0"/>
                <w:sz w:val="20"/>
                <w:szCs w:val="20"/>
                <w:lang w:eastAsia="ru-RU"/>
              </w:rPr>
              <w:t>скан</w:t>
            </w:r>
            <w:proofErr w:type="spellEnd"/>
            <w:r w:rsidRPr="00525C01">
              <w:rPr>
                <w:color w:val="auto"/>
                <w:kern w:val="0"/>
                <w:sz w:val="20"/>
                <w:szCs w:val="20"/>
                <w:lang w:eastAsia="ru-RU"/>
              </w:rPr>
              <w:t xml:space="preserve">-копій придатних для </w:t>
            </w:r>
            <w:proofErr w:type="spellStart"/>
            <w:r w:rsidRPr="00525C01">
              <w:rPr>
                <w:color w:val="auto"/>
                <w:kern w:val="0"/>
                <w:sz w:val="20"/>
                <w:szCs w:val="20"/>
                <w:lang w:eastAsia="ru-RU"/>
              </w:rPr>
              <w:t>машинозчитування</w:t>
            </w:r>
            <w:proofErr w:type="spellEnd"/>
            <w:r w:rsidRPr="00525C01">
              <w:rPr>
                <w:color w:val="auto"/>
                <w:kern w:val="0"/>
                <w:sz w:val="20"/>
                <w:szCs w:val="20"/>
                <w:lang w:eastAsia="ru-RU"/>
              </w:rPr>
              <w:t xml:space="preserve"> (файли з розширенням «..</w:t>
            </w:r>
            <w:proofErr w:type="spellStart"/>
            <w:r w:rsidRPr="00525C01">
              <w:rPr>
                <w:color w:val="auto"/>
                <w:kern w:val="0"/>
                <w:sz w:val="20"/>
                <w:szCs w:val="20"/>
                <w:lang w:eastAsia="ru-RU"/>
              </w:rPr>
              <w:t>pdf</w:t>
            </w:r>
            <w:proofErr w:type="spellEnd"/>
            <w:r w:rsidRPr="00525C01">
              <w:rPr>
                <w:color w:val="auto"/>
                <w:kern w:val="0"/>
                <w:sz w:val="20"/>
                <w:szCs w:val="20"/>
                <w:lang w:eastAsia="ru-RU"/>
              </w:rPr>
              <w:t>.», «..</w:t>
            </w:r>
            <w:proofErr w:type="spellStart"/>
            <w:r w:rsidRPr="00525C01">
              <w:rPr>
                <w:color w:val="auto"/>
                <w:kern w:val="0"/>
                <w:sz w:val="20"/>
                <w:szCs w:val="20"/>
                <w:lang w:eastAsia="ru-RU"/>
              </w:rPr>
              <w:t>jpeg</w:t>
            </w:r>
            <w:proofErr w:type="spellEnd"/>
            <w:r w:rsidRPr="00525C01">
              <w:rPr>
                <w:color w:val="auto"/>
                <w:kern w:val="0"/>
                <w:sz w:val="20"/>
                <w:szCs w:val="20"/>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25C01">
              <w:rPr>
                <w:color w:val="auto"/>
                <w:kern w:val="0"/>
                <w:sz w:val="20"/>
                <w:szCs w:val="20"/>
                <w:lang w:eastAsia="ru-RU"/>
              </w:rPr>
              <w:t>скан</w:t>
            </w:r>
            <w:proofErr w:type="spellEnd"/>
            <w:r w:rsidRPr="00525C01">
              <w:rPr>
                <w:color w:val="auto"/>
                <w:kern w:val="0"/>
                <w:sz w:val="20"/>
                <w:szCs w:val="20"/>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w:t>
            </w:r>
            <w:r w:rsidRPr="00525C01">
              <w:rPr>
                <w:color w:val="auto"/>
                <w:kern w:val="0"/>
                <w:sz w:val="20"/>
                <w:szCs w:val="20"/>
                <w:shd w:val="clear" w:color="auto" w:fill="FFFFFF"/>
                <w:lang w:eastAsia="ru-RU"/>
              </w:rPr>
              <w:t xml:space="preserve">через електронну систему </w:t>
            </w:r>
            <w:proofErr w:type="spellStart"/>
            <w:r w:rsidRPr="00525C01">
              <w:rPr>
                <w:color w:val="auto"/>
                <w:kern w:val="0"/>
                <w:sz w:val="20"/>
                <w:szCs w:val="20"/>
                <w:shd w:val="clear" w:color="auto" w:fill="FFFFFF"/>
                <w:lang w:eastAsia="ru-RU"/>
              </w:rPr>
              <w:t>закупівель</w:t>
            </w:r>
            <w:proofErr w:type="spellEnd"/>
            <w:r w:rsidRPr="00525C01">
              <w:rPr>
                <w:color w:val="auto"/>
                <w:kern w:val="0"/>
                <w:sz w:val="20"/>
                <w:szCs w:val="20"/>
                <w:shd w:val="clear" w:color="auto" w:fill="FFFFFF"/>
                <w:lang w:eastAsia="ru-RU"/>
              </w:rPr>
              <w:t xml:space="preserve">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525C01">
                <w:rPr>
                  <w:color w:val="auto"/>
                  <w:kern w:val="0"/>
                  <w:sz w:val="20"/>
                  <w:szCs w:val="20"/>
                  <w:shd w:val="clear" w:color="auto" w:fill="FFFFFF"/>
                  <w:lang w:eastAsia="ru-RU"/>
                </w:rPr>
                <w:t>Закону України</w:t>
              </w:r>
            </w:hyperlink>
            <w:r w:rsidRPr="00525C01">
              <w:rPr>
                <w:color w:val="auto"/>
                <w:kern w:val="0"/>
                <w:sz w:val="20"/>
                <w:szCs w:val="20"/>
                <w:shd w:val="clear" w:color="auto" w:fill="FFFFFF"/>
                <w:lang w:eastAsia="ru-RU"/>
              </w:rPr>
              <w:t xml:space="preserve"> «Про електронні довірчі послуги» </w:t>
            </w:r>
            <w:r w:rsidRPr="00525C01">
              <w:rPr>
                <w:color w:val="auto"/>
                <w:kern w:val="0"/>
                <w:sz w:val="20"/>
                <w:szCs w:val="20"/>
                <w:lang w:eastAsia="ru-RU"/>
              </w:rPr>
              <w:t>на кожен з таких документів (матеріал чи інформацію).</w:t>
            </w:r>
          </w:p>
          <w:p w14:paraId="22604D78" w14:textId="77777777" w:rsidR="009D48B0" w:rsidRPr="00525C01" w:rsidRDefault="009D48B0" w:rsidP="009D48B0">
            <w:pPr>
              <w:widowControl w:val="0"/>
              <w:pBdr>
                <w:top w:val="nil"/>
                <w:left w:val="nil"/>
                <w:bottom w:val="nil"/>
                <w:right w:val="nil"/>
                <w:between w:val="nil"/>
              </w:pBdr>
              <w:suppressAutoHyphens w:val="0"/>
              <w:ind w:firstLine="273"/>
              <w:jc w:val="both"/>
              <w:rPr>
                <w:color w:val="auto"/>
                <w:kern w:val="0"/>
                <w:sz w:val="20"/>
                <w:szCs w:val="20"/>
                <w:lang w:eastAsia="ru-RU"/>
              </w:rPr>
            </w:pPr>
            <w:r w:rsidRPr="00525C01">
              <w:rPr>
                <w:color w:val="auto"/>
                <w:kern w:val="0"/>
                <w:sz w:val="20"/>
                <w:szCs w:val="20"/>
                <w:lang w:eastAsia="ru-RU"/>
              </w:rPr>
              <w:t xml:space="preserve">Під час використання електронної системи </w:t>
            </w:r>
            <w:proofErr w:type="spellStart"/>
            <w:r w:rsidRPr="00525C01">
              <w:rPr>
                <w:color w:val="auto"/>
                <w:kern w:val="0"/>
                <w:sz w:val="20"/>
                <w:szCs w:val="20"/>
                <w:lang w:eastAsia="ru-RU"/>
              </w:rPr>
              <w:t>закупівель</w:t>
            </w:r>
            <w:proofErr w:type="spellEnd"/>
            <w:r w:rsidRPr="00525C01">
              <w:rPr>
                <w:color w:val="auto"/>
                <w:kern w:val="0"/>
                <w:sz w:val="20"/>
                <w:szCs w:val="20"/>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удосконалений електронний підпис ( далі - КЕП/ УЕП)  учасника/уповноваженої особи учасника процедури закупівлі</w:t>
            </w:r>
            <w:r w:rsidRPr="00525C01">
              <w:rPr>
                <w:i/>
                <w:color w:val="auto"/>
                <w:kern w:val="0"/>
                <w:sz w:val="20"/>
                <w:szCs w:val="20"/>
                <w:lang w:eastAsia="ru-RU"/>
              </w:rPr>
              <w:t>*</w:t>
            </w:r>
            <w:r w:rsidRPr="00525C01">
              <w:rPr>
                <w:color w:val="auto"/>
                <w:kern w:val="0"/>
                <w:sz w:val="20"/>
                <w:szCs w:val="20"/>
                <w:lang w:eastAsia="ru-RU"/>
              </w:rPr>
              <w:t>, повноваження якої щодо підпису документів тендерної пропозиції підтверджуються відповідно до поданих документів, що вимагаються згідно підпункту 1 цього пункту.</w:t>
            </w:r>
          </w:p>
          <w:p w14:paraId="6388B388" w14:textId="77777777" w:rsidR="009D48B0" w:rsidRPr="00525C01" w:rsidRDefault="009D48B0" w:rsidP="009D48B0">
            <w:pPr>
              <w:widowControl w:val="0"/>
              <w:pBdr>
                <w:top w:val="nil"/>
                <w:left w:val="nil"/>
                <w:bottom w:val="nil"/>
                <w:right w:val="nil"/>
                <w:between w:val="nil"/>
              </w:pBdr>
              <w:suppressAutoHyphens w:val="0"/>
              <w:ind w:firstLine="273"/>
              <w:jc w:val="both"/>
              <w:rPr>
                <w:color w:val="auto"/>
                <w:kern w:val="0"/>
                <w:sz w:val="20"/>
                <w:szCs w:val="20"/>
                <w:lang w:eastAsia="ru-RU"/>
              </w:rPr>
            </w:pPr>
            <w:r w:rsidRPr="00525C01">
              <w:rPr>
                <w:color w:val="auto"/>
                <w:kern w:val="0"/>
                <w:sz w:val="20"/>
                <w:szCs w:val="20"/>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E5C586D" w14:textId="77777777" w:rsidR="009D48B0" w:rsidRPr="00525C01" w:rsidRDefault="009D48B0" w:rsidP="009D48B0">
            <w:pPr>
              <w:widowControl w:val="0"/>
              <w:pBdr>
                <w:top w:val="nil"/>
                <w:left w:val="nil"/>
                <w:bottom w:val="nil"/>
                <w:right w:val="nil"/>
                <w:between w:val="nil"/>
              </w:pBdr>
              <w:suppressAutoHyphens w:val="0"/>
              <w:ind w:firstLine="273"/>
              <w:jc w:val="both"/>
              <w:rPr>
                <w:color w:val="auto"/>
                <w:kern w:val="0"/>
                <w:sz w:val="20"/>
                <w:szCs w:val="20"/>
                <w:lang w:eastAsia="ru-RU"/>
              </w:rPr>
            </w:pPr>
            <w:r w:rsidRPr="00525C01">
              <w:rPr>
                <w:color w:val="auto"/>
                <w:kern w:val="0"/>
                <w:sz w:val="20"/>
                <w:szCs w:val="20"/>
                <w:lang w:eastAsia="en-US"/>
              </w:rPr>
              <w:t xml:space="preserve">Учасник визначає ціну тендерної пропозиції </w:t>
            </w:r>
            <w:r w:rsidRPr="00525C01">
              <w:rPr>
                <w:color w:val="auto"/>
                <w:kern w:val="0"/>
                <w:sz w:val="20"/>
                <w:szCs w:val="20"/>
                <w:lang w:eastAsia="ru-RU"/>
              </w:rPr>
              <w:t xml:space="preserve">як загальну суму,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14:paraId="07B91648" w14:textId="77777777" w:rsidR="009D48B0" w:rsidRPr="00525C01" w:rsidRDefault="009D48B0" w:rsidP="009D48B0">
            <w:pPr>
              <w:widowControl w:val="0"/>
              <w:pBdr>
                <w:top w:val="nil"/>
                <w:left w:val="nil"/>
                <w:bottom w:val="nil"/>
                <w:right w:val="nil"/>
                <w:between w:val="nil"/>
              </w:pBdr>
              <w:suppressAutoHyphens w:val="0"/>
              <w:ind w:firstLine="273"/>
              <w:jc w:val="both"/>
              <w:rPr>
                <w:color w:val="auto"/>
                <w:kern w:val="0"/>
                <w:sz w:val="20"/>
                <w:szCs w:val="20"/>
                <w:lang w:eastAsia="ru-RU"/>
              </w:rPr>
            </w:pPr>
            <w:r w:rsidRPr="00525C01">
              <w:rPr>
                <w:color w:val="auto"/>
                <w:kern w:val="0"/>
                <w:sz w:val="20"/>
                <w:szCs w:val="20"/>
                <w:lang w:eastAsia="ru-RU"/>
              </w:rPr>
              <w:t>Ціна тендерної пропозиції не повинна перевищувати очікувану  вартість  предмета  закупівлі,  визначену  в  оголошенні про проведення відкритих торгів.</w:t>
            </w:r>
          </w:p>
          <w:p w14:paraId="629882F9" w14:textId="77777777" w:rsidR="009D48B0" w:rsidRPr="00525C01" w:rsidRDefault="009D48B0" w:rsidP="009D48B0">
            <w:pPr>
              <w:widowControl w:val="0"/>
              <w:pBdr>
                <w:top w:val="nil"/>
                <w:left w:val="nil"/>
                <w:bottom w:val="nil"/>
                <w:right w:val="nil"/>
                <w:between w:val="nil"/>
              </w:pBdr>
              <w:suppressAutoHyphens w:val="0"/>
              <w:ind w:firstLine="273"/>
              <w:jc w:val="both"/>
              <w:rPr>
                <w:color w:val="auto"/>
                <w:kern w:val="0"/>
                <w:sz w:val="20"/>
                <w:szCs w:val="20"/>
                <w:lang w:eastAsia="ru-RU"/>
              </w:rPr>
            </w:pPr>
            <w:r w:rsidRPr="00525C01">
              <w:rPr>
                <w:color w:val="auto"/>
                <w:kern w:val="0"/>
                <w:sz w:val="20"/>
                <w:szCs w:val="20"/>
                <w:lang w:eastAsia="ru-RU"/>
              </w:rPr>
              <w:t xml:space="preserve">Тендерна пропозиція,  ціна  якої  є  вищою ніж  очікувана  вартість  предмета  закупівлі,  визначена  в  оголошенні про проведення відкритих торгів прийматися до розгляду не буде та буде відхилена  відповідно до Особливостей. </w:t>
            </w:r>
            <w:r w:rsidRPr="00525C01">
              <w:rPr>
                <w:color w:val="auto"/>
                <w:kern w:val="0"/>
                <w:sz w:val="20"/>
                <w:szCs w:val="20"/>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525C01">
              <w:rPr>
                <w:color w:val="auto"/>
                <w:kern w:val="0"/>
                <w:sz w:val="20"/>
                <w:szCs w:val="20"/>
                <w:lang w:eastAsia="uk-UA"/>
              </w:rPr>
              <w:t>закупівель</w:t>
            </w:r>
            <w:proofErr w:type="spellEnd"/>
            <w:r w:rsidRPr="00525C01">
              <w:rPr>
                <w:color w:val="auto"/>
                <w:kern w:val="0"/>
                <w:sz w:val="20"/>
                <w:szCs w:val="20"/>
                <w:lang w:eastAsia="uk-UA"/>
              </w:rPr>
              <w:t>.</w:t>
            </w:r>
          </w:p>
          <w:p w14:paraId="0FE57ADA" w14:textId="77777777" w:rsidR="009D48B0" w:rsidRPr="00525C01" w:rsidRDefault="009D48B0" w:rsidP="009D48B0">
            <w:pPr>
              <w:suppressAutoHyphens w:val="0"/>
              <w:ind w:left="26"/>
              <w:jc w:val="both"/>
              <w:rPr>
                <w:color w:val="auto"/>
                <w:kern w:val="0"/>
                <w:sz w:val="20"/>
                <w:szCs w:val="20"/>
                <w:lang w:eastAsia="ru-RU"/>
              </w:rPr>
            </w:pPr>
            <w:r w:rsidRPr="00525C01">
              <w:rPr>
                <w:color w:val="auto"/>
                <w:kern w:val="0"/>
                <w:sz w:val="20"/>
                <w:szCs w:val="20"/>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25C01">
              <w:rPr>
                <w:color w:val="auto"/>
                <w:kern w:val="0"/>
                <w:sz w:val="20"/>
                <w:szCs w:val="20"/>
                <w:lang w:eastAsia="ru-RU"/>
              </w:rPr>
              <w:t>закупівель</w:t>
            </w:r>
            <w:proofErr w:type="spellEnd"/>
            <w:r w:rsidRPr="00525C01">
              <w:rPr>
                <w:color w:val="auto"/>
                <w:kern w:val="0"/>
                <w:sz w:val="20"/>
                <w:szCs w:val="20"/>
                <w:lang w:eastAsia="ru-RU"/>
              </w:rPr>
              <w:t xml:space="preserve"> із засвідченням кожного документу (листа/довідки тощо) кваліфікованим електронним підписом.</w:t>
            </w:r>
          </w:p>
          <w:p w14:paraId="71A6C25A" w14:textId="77777777" w:rsidR="009D48B0" w:rsidRPr="000C5B1F" w:rsidRDefault="009D48B0" w:rsidP="009D48B0">
            <w:pPr>
              <w:widowControl w:val="0"/>
              <w:suppressAutoHyphens w:val="0"/>
              <w:ind w:left="34" w:right="113" w:hanging="21"/>
              <w:contextualSpacing/>
              <w:jc w:val="both"/>
              <w:rPr>
                <w:i/>
                <w:color w:val="auto"/>
                <w:kern w:val="0"/>
                <w:sz w:val="20"/>
                <w:szCs w:val="20"/>
                <w:lang w:eastAsia="ru-RU"/>
              </w:rPr>
            </w:pPr>
            <w:r w:rsidRPr="00525C01">
              <w:rPr>
                <w:b/>
                <w:bCs/>
                <w:color w:val="auto"/>
                <w:kern w:val="0"/>
                <w:sz w:val="20"/>
                <w:szCs w:val="20"/>
                <w:lang w:eastAsia="ru-RU"/>
              </w:rPr>
              <w:t xml:space="preserve">* </w:t>
            </w:r>
            <w:r w:rsidRPr="00525C01">
              <w:rPr>
                <w:i/>
                <w:color w:val="auto"/>
                <w:kern w:val="0"/>
                <w:sz w:val="20"/>
                <w:szCs w:val="20"/>
                <w:lang w:eastAsia="ru-RU"/>
              </w:rPr>
              <w:t>Вимога про скріплення печаткою не стосується учасників, які здійснюють діяльність без печатки згідно з чинним законодавством.</w:t>
            </w:r>
          </w:p>
        </w:tc>
      </w:tr>
      <w:tr w:rsidR="009D48B0" w:rsidRPr="000C5B1F" w14:paraId="0437E250" w14:textId="77777777" w:rsidTr="009D48B0">
        <w:trPr>
          <w:tblCellSpacing w:w="22" w:type="dxa"/>
        </w:trPr>
        <w:tc>
          <w:tcPr>
            <w:tcW w:w="187" w:type="pct"/>
            <w:hideMark/>
          </w:tcPr>
          <w:p w14:paraId="7761DE44" w14:textId="77777777" w:rsidR="009D48B0" w:rsidRPr="000C5B1F" w:rsidRDefault="009D48B0" w:rsidP="009D48B0">
            <w:pPr>
              <w:suppressAutoHyphens w:val="0"/>
              <w:spacing w:before="100" w:beforeAutospacing="1" w:after="100" w:afterAutospacing="1"/>
              <w:jc w:val="center"/>
              <w:rPr>
                <w:b/>
                <w:color w:val="auto"/>
                <w:kern w:val="0"/>
                <w:sz w:val="20"/>
                <w:szCs w:val="20"/>
                <w:lang w:eastAsia="ru-RU"/>
              </w:rPr>
            </w:pPr>
            <w:r w:rsidRPr="000C5B1F">
              <w:rPr>
                <w:b/>
                <w:color w:val="auto"/>
                <w:kern w:val="0"/>
                <w:sz w:val="20"/>
                <w:szCs w:val="20"/>
                <w:lang w:eastAsia="ru-RU"/>
              </w:rPr>
              <w:lastRenderedPageBreak/>
              <w:t>2</w:t>
            </w:r>
          </w:p>
        </w:tc>
        <w:tc>
          <w:tcPr>
            <w:tcW w:w="1105" w:type="pct"/>
            <w:hideMark/>
          </w:tcPr>
          <w:p w14:paraId="0098BE8F" w14:textId="77777777" w:rsidR="009D48B0" w:rsidRPr="000C5B1F" w:rsidRDefault="009D48B0" w:rsidP="009D48B0">
            <w:pPr>
              <w:suppressAutoHyphens w:val="0"/>
              <w:spacing w:before="100" w:beforeAutospacing="1" w:after="100" w:afterAutospacing="1"/>
              <w:rPr>
                <w:b/>
                <w:color w:val="auto"/>
                <w:kern w:val="0"/>
                <w:sz w:val="20"/>
                <w:szCs w:val="20"/>
                <w:lang w:eastAsia="ru-RU"/>
              </w:rPr>
            </w:pPr>
            <w:r w:rsidRPr="000C5B1F">
              <w:rPr>
                <w:b/>
                <w:color w:val="auto"/>
                <w:kern w:val="0"/>
                <w:sz w:val="20"/>
                <w:szCs w:val="20"/>
                <w:lang w:eastAsia="ru-RU"/>
              </w:rPr>
              <w:t>Забезпечення тендерної пропозиції</w:t>
            </w:r>
          </w:p>
        </w:tc>
        <w:tc>
          <w:tcPr>
            <w:tcW w:w="3616" w:type="pct"/>
            <w:vAlign w:val="center"/>
            <w:hideMark/>
          </w:tcPr>
          <w:p w14:paraId="7ED31E21" w14:textId="77777777" w:rsidR="009D48B0" w:rsidRPr="000C5B1F" w:rsidRDefault="009D48B0" w:rsidP="009D48B0">
            <w:pPr>
              <w:tabs>
                <w:tab w:val="left" w:pos="2775"/>
              </w:tabs>
              <w:suppressAutoHyphens w:val="0"/>
              <w:ind w:right="57" w:firstLine="337"/>
              <w:contextualSpacing/>
              <w:jc w:val="both"/>
              <w:rPr>
                <w:color w:val="auto"/>
                <w:kern w:val="0"/>
                <w:sz w:val="20"/>
                <w:szCs w:val="20"/>
                <w:lang w:eastAsia="ru-RU"/>
              </w:rPr>
            </w:pPr>
            <w:r w:rsidRPr="000C5B1F">
              <w:rPr>
                <w:color w:val="auto"/>
                <w:kern w:val="0"/>
                <w:sz w:val="20"/>
                <w:szCs w:val="20"/>
                <w:lang w:eastAsia="ru-RU"/>
              </w:rPr>
              <w:t>Не вимагається</w:t>
            </w:r>
          </w:p>
        </w:tc>
      </w:tr>
      <w:tr w:rsidR="009D48B0" w:rsidRPr="000C5B1F" w14:paraId="3B47177C" w14:textId="77777777" w:rsidTr="009D48B0">
        <w:trPr>
          <w:tblCellSpacing w:w="22" w:type="dxa"/>
        </w:trPr>
        <w:tc>
          <w:tcPr>
            <w:tcW w:w="187" w:type="pct"/>
            <w:hideMark/>
          </w:tcPr>
          <w:p w14:paraId="6EF1BB8D" w14:textId="77777777" w:rsidR="009D48B0" w:rsidRPr="000C5B1F" w:rsidRDefault="009D48B0" w:rsidP="009D48B0">
            <w:pPr>
              <w:suppressAutoHyphens w:val="0"/>
              <w:spacing w:before="100" w:beforeAutospacing="1" w:after="100" w:afterAutospacing="1"/>
              <w:jc w:val="center"/>
              <w:rPr>
                <w:b/>
                <w:color w:val="auto"/>
                <w:kern w:val="0"/>
                <w:sz w:val="20"/>
                <w:szCs w:val="20"/>
                <w:lang w:eastAsia="ru-RU"/>
              </w:rPr>
            </w:pPr>
            <w:r w:rsidRPr="000C5B1F">
              <w:rPr>
                <w:b/>
                <w:color w:val="auto"/>
                <w:kern w:val="0"/>
                <w:sz w:val="20"/>
                <w:szCs w:val="20"/>
                <w:lang w:eastAsia="ru-RU"/>
              </w:rPr>
              <w:t>3</w:t>
            </w:r>
          </w:p>
        </w:tc>
        <w:tc>
          <w:tcPr>
            <w:tcW w:w="1105" w:type="pct"/>
            <w:hideMark/>
          </w:tcPr>
          <w:p w14:paraId="4AB4FBAB" w14:textId="77777777" w:rsidR="009D48B0" w:rsidRPr="000C5B1F" w:rsidRDefault="009D48B0" w:rsidP="009D48B0">
            <w:pPr>
              <w:suppressAutoHyphens w:val="0"/>
              <w:spacing w:before="100" w:beforeAutospacing="1" w:after="100" w:afterAutospacing="1"/>
              <w:rPr>
                <w:b/>
                <w:color w:val="auto"/>
                <w:kern w:val="0"/>
                <w:sz w:val="20"/>
                <w:szCs w:val="20"/>
                <w:lang w:eastAsia="ru-RU"/>
              </w:rPr>
            </w:pPr>
            <w:r w:rsidRPr="000C5B1F">
              <w:rPr>
                <w:b/>
                <w:color w:val="auto"/>
                <w:kern w:val="0"/>
                <w:sz w:val="20"/>
                <w:szCs w:val="20"/>
                <w:lang w:eastAsia="ru-RU"/>
              </w:rPr>
              <w:t>Умови повернення чи неповернення забезпечення тендерної пропозиції</w:t>
            </w:r>
          </w:p>
        </w:tc>
        <w:tc>
          <w:tcPr>
            <w:tcW w:w="3616" w:type="pct"/>
            <w:vAlign w:val="center"/>
            <w:hideMark/>
          </w:tcPr>
          <w:p w14:paraId="1C27BB3F" w14:textId="77777777" w:rsidR="009D48B0" w:rsidRPr="000C5B1F" w:rsidRDefault="009D48B0" w:rsidP="009D48B0">
            <w:pPr>
              <w:suppressAutoHyphens w:val="0"/>
              <w:ind w:firstLine="318"/>
              <w:jc w:val="both"/>
              <w:rPr>
                <w:color w:val="auto"/>
                <w:kern w:val="0"/>
                <w:sz w:val="20"/>
                <w:szCs w:val="20"/>
                <w:lang w:eastAsia="ru-RU"/>
              </w:rPr>
            </w:pPr>
            <w:r w:rsidRPr="000C5B1F">
              <w:rPr>
                <w:color w:val="auto"/>
                <w:kern w:val="0"/>
                <w:sz w:val="20"/>
                <w:szCs w:val="20"/>
                <w:lang w:eastAsia="ru-RU"/>
              </w:rPr>
              <w:t>Не вимагається</w:t>
            </w:r>
          </w:p>
        </w:tc>
      </w:tr>
      <w:tr w:rsidR="009D48B0" w:rsidRPr="000C5B1F" w14:paraId="685EC8CA" w14:textId="77777777" w:rsidTr="009D48B0">
        <w:trPr>
          <w:tblCellSpacing w:w="22" w:type="dxa"/>
        </w:trPr>
        <w:tc>
          <w:tcPr>
            <w:tcW w:w="187" w:type="pct"/>
            <w:hideMark/>
          </w:tcPr>
          <w:p w14:paraId="315CC158" w14:textId="77777777" w:rsidR="009D48B0" w:rsidRPr="000C5B1F" w:rsidRDefault="009D48B0" w:rsidP="009D48B0">
            <w:pPr>
              <w:suppressAutoHyphens w:val="0"/>
              <w:spacing w:before="100" w:beforeAutospacing="1" w:after="100" w:afterAutospacing="1"/>
              <w:jc w:val="center"/>
              <w:rPr>
                <w:b/>
                <w:color w:val="auto"/>
                <w:kern w:val="0"/>
                <w:sz w:val="20"/>
                <w:szCs w:val="20"/>
                <w:lang w:eastAsia="ru-RU"/>
              </w:rPr>
            </w:pPr>
            <w:r w:rsidRPr="000C5B1F">
              <w:rPr>
                <w:b/>
                <w:color w:val="auto"/>
                <w:kern w:val="0"/>
                <w:sz w:val="20"/>
                <w:szCs w:val="20"/>
                <w:lang w:eastAsia="ru-RU"/>
              </w:rPr>
              <w:t>4</w:t>
            </w:r>
          </w:p>
        </w:tc>
        <w:tc>
          <w:tcPr>
            <w:tcW w:w="1105" w:type="pct"/>
            <w:hideMark/>
          </w:tcPr>
          <w:p w14:paraId="4E7229E1" w14:textId="77777777" w:rsidR="009D48B0" w:rsidRPr="000C5B1F" w:rsidRDefault="009D48B0" w:rsidP="009D48B0">
            <w:pPr>
              <w:suppressAutoHyphens w:val="0"/>
              <w:spacing w:before="100" w:beforeAutospacing="1" w:after="100" w:afterAutospacing="1"/>
              <w:rPr>
                <w:b/>
                <w:color w:val="auto"/>
                <w:kern w:val="0"/>
                <w:sz w:val="20"/>
                <w:szCs w:val="20"/>
                <w:lang w:eastAsia="ru-RU"/>
              </w:rPr>
            </w:pPr>
            <w:r w:rsidRPr="000C5B1F">
              <w:rPr>
                <w:b/>
                <w:color w:val="auto"/>
                <w:kern w:val="0"/>
                <w:sz w:val="20"/>
                <w:szCs w:val="20"/>
                <w:lang w:eastAsia="ru-RU"/>
              </w:rPr>
              <w:t>Строк, протягом якого тендерні пропозиції є дійсними</w:t>
            </w:r>
          </w:p>
        </w:tc>
        <w:tc>
          <w:tcPr>
            <w:tcW w:w="3616" w:type="pct"/>
            <w:hideMark/>
          </w:tcPr>
          <w:p w14:paraId="0CBD7F92" w14:textId="77777777" w:rsidR="009D48B0" w:rsidRPr="000C5B1F" w:rsidRDefault="009D48B0" w:rsidP="009D48B0">
            <w:pPr>
              <w:suppressAutoHyphens w:val="0"/>
              <w:ind w:firstLine="344"/>
              <w:jc w:val="both"/>
              <w:rPr>
                <w:color w:val="auto"/>
                <w:kern w:val="0"/>
                <w:sz w:val="20"/>
                <w:szCs w:val="20"/>
                <w:lang w:eastAsia="ru-RU"/>
              </w:rPr>
            </w:pPr>
            <w:r w:rsidRPr="000C5B1F">
              <w:rPr>
                <w:color w:val="auto"/>
                <w:kern w:val="0"/>
                <w:sz w:val="20"/>
                <w:szCs w:val="20"/>
                <w:lang w:eastAsia="ru-RU"/>
              </w:rPr>
              <w:t>Тендерні пропозиції вважаються дійсними протягом не менше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5CD3CDEB" w14:textId="77777777" w:rsidR="009D48B0" w:rsidRPr="000C5B1F" w:rsidRDefault="009D48B0" w:rsidP="009D48B0">
            <w:pPr>
              <w:suppressAutoHyphens w:val="0"/>
              <w:ind w:firstLine="344"/>
              <w:jc w:val="both"/>
              <w:rPr>
                <w:color w:val="auto"/>
                <w:kern w:val="0"/>
                <w:sz w:val="20"/>
                <w:szCs w:val="20"/>
                <w:lang w:eastAsia="ru-RU"/>
              </w:rPr>
            </w:pPr>
            <w:r w:rsidRPr="000C5B1F">
              <w:rPr>
                <w:color w:val="auto"/>
                <w:kern w:val="0"/>
                <w:sz w:val="20"/>
                <w:szCs w:val="20"/>
                <w:lang w:eastAsia="ru-RU"/>
              </w:rPr>
              <w:t>Учасник процедури закупівлі має право:</w:t>
            </w:r>
          </w:p>
          <w:p w14:paraId="448F8DF5" w14:textId="77777777" w:rsidR="009D48B0" w:rsidRPr="000C5B1F" w:rsidRDefault="009D48B0" w:rsidP="009D48B0">
            <w:pPr>
              <w:suppressAutoHyphens w:val="0"/>
              <w:ind w:firstLine="344"/>
              <w:jc w:val="both"/>
              <w:rPr>
                <w:color w:val="auto"/>
                <w:kern w:val="0"/>
                <w:sz w:val="20"/>
                <w:szCs w:val="20"/>
                <w:lang w:eastAsia="ru-RU"/>
              </w:rPr>
            </w:pPr>
            <w:r w:rsidRPr="000C5B1F">
              <w:rPr>
                <w:color w:val="auto"/>
                <w:kern w:val="0"/>
                <w:sz w:val="20"/>
                <w:szCs w:val="20"/>
                <w:lang w:eastAsia="ru-RU"/>
              </w:rPr>
              <w:t>- відхилити таку вимогу, не втрачаючи при цьому наданого ним забезпечення тендерної пропозиції;</w:t>
            </w:r>
          </w:p>
          <w:p w14:paraId="5245C4D2" w14:textId="77777777" w:rsidR="009D48B0" w:rsidRPr="000C5B1F" w:rsidRDefault="009D48B0" w:rsidP="009D48B0">
            <w:pPr>
              <w:suppressAutoHyphens w:val="0"/>
              <w:ind w:firstLine="344"/>
              <w:jc w:val="both"/>
              <w:rPr>
                <w:color w:val="auto"/>
                <w:kern w:val="0"/>
                <w:sz w:val="20"/>
                <w:szCs w:val="20"/>
                <w:lang w:eastAsia="ru-RU"/>
              </w:rPr>
            </w:pPr>
            <w:r w:rsidRPr="000C5B1F">
              <w:rPr>
                <w:color w:val="auto"/>
                <w:kern w:val="0"/>
                <w:sz w:val="20"/>
                <w:szCs w:val="20"/>
                <w:lang w:eastAsia="ru-RU"/>
              </w:rPr>
              <w:t>- погодитися з вимогою та продовжити строк дії поданої ним тендерної пропозиції та наданого забезпечення тендерної пропозиції.</w:t>
            </w:r>
          </w:p>
          <w:p w14:paraId="599C9DCE" w14:textId="77777777" w:rsidR="009D48B0" w:rsidRPr="000C5B1F" w:rsidRDefault="009D48B0" w:rsidP="009D48B0">
            <w:pPr>
              <w:suppressAutoHyphens w:val="0"/>
              <w:ind w:firstLine="344"/>
              <w:jc w:val="both"/>
              <w:rPr>
                <w:color w:val="auto"/>
                <w:kern w:val="0"/>
                <w:sz w:val="20"/>
                <w:szCs w:val="20"/>
                <w:lang w:eastAsia="ru-RU"/>
              </w:rPr>
            </w:pPr>
            <w:r w:rsidRPr="000C5B1F">
              <w:rPr>
                <w:color w:val="auto"/>
                <w:kern w:val="0"/>
                <w:sz w:val="20"/>
                <w:szCs w:val="20"/>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C5B1F">
              <w:rPr>
                <w:color w:val="auto"/>
                <w:kern w:val="0"/>
                <w:sz w:val="20"/>
                <w:szCs w:val="20"/>
                <w:lang w:eastAsia="ru-RU"/>
              </w:rPr>
              <w:t>закупівель</w:t>
            </w:r>
            <w:proofErr w:type="spellEnd"/>
            <w:r w:rsidRPr="000C5B1F">
              <w:rPr>
                <w:color w:val="auto"/>
                <w:kern w:val="0"/>
                <w:sz w:val="20"/>
                <w:szCs w:val="20"/>
                <w:lang w:eastAsia="ru-RU"/>
              </w:rPr>
              <w:t>.</w:t>
            </w:r>
          </w:p>
        </w:tc>
      </w:tr>
      <w:tr w:rsidR="009D48B0" w:rsidRPr="000C5B1F" w14:paraId="5293C99F" w14:textId="77777777" w:rsidTr="009D48B0">
        <w:trPr>
          <w:tblCellSpacing w:w="22" w:type="dxa"/>
        </w:trPr>
        <w:tc>
          <w:tcPr>
            <w:tcW w:w="187" w:type="pct"/>
            <w:hideMark/>
          </w:tcPr>
          <w:p w14:paraId="1749EF3D" w14:textId="77777777" w:rsidR="009D48B0" w:rsidRPr="000C5B1F" w:rsidRDefault="009D48B0" w:rsidP="009D48B0">
            <w:pPr>
              <w:suppressAutoHyphens w:val="0"/>
              <w:jc w:val="center"/>
              <w:rPr>
                <w:b/>
                <w:color w:val="auto"/>
                <w:kern w:val="0"/>
                <w:sz w:val="20"/>
                <w:szCs w:val="20"/>
                <w:lang w:eastAsia="ru-RU"/>
              </w:rPr>
            </w:pPr>
            <w:r w:rsidRPr="000C5B1F">
              <w:rPr>
                <w:b/>
                <w:color w:val="auto"/>
                <w:kern w:val="0"/>
                <w:sz w:val="20"/>
                <w:szCs w:val="20"/>
                <w:lang w:eastAsia="ru-RU"/>
              </w:rPr>
              <w:t>5</w:t>
            </w:r>
          </w:p>
        </w:tc>
        <w:tc>
          <w:tcPr>
            <w:tcW w:w="1105" w:type="pct"/>
            <w:hideMark/>
          </w:tcPr>
          <w:p w14:paraId="0A6BA253" w14:textId="77777777" w:rsidR="009D48B0" w:rsidRPr="000C5B1F" w:rsidRDefault="009D48B0" w:rsidP="009D48B0">
            <w:pPr>
              <w:suppressAutoHyphens w:val="0"/>
              <w:rPr>
                <w:b/>
                <w:color w:val="auto"/>
                <w:kern w:val="0"/>
                <w:sz w:val="20"/>
                <w:szCs w:val="20"/>
                <w:lang w:eastAsia="ru-RU"/>
              </w:rPr>
            </w:pPr>
            <w:r w:rsidRPr="000C5B1F">
              <w:rPr>
                <w:b/>
                <w:color w:val="auto"/>
                <w:kern w:val="0"/>
                <w:sz w:val="20"/>
                <w:szCs w:val="20"/>
                <w:lang w:eastAsia="ru-RU"/>
              </w:rPr>
              <w:t>Кваліфікаційні критерії до учасників та вимоги, установлені пунктом 47 Особливостей</w:t>
            </w:r>
          </w:p>
        </w:tc>
        <w:tc>
          <w:tcPr>
            <w:tcW w:w="3616" w:type="pct"/>
            <w:hideMark/>
          </w:tcPr>
          <w:p w14:paraId="5E3EEF3E" w14:textId="77777777" w:rsidR="009D48B0" w:rsidRPr="00525C01" w:rsidRDefault="009D48B0" w:rsidP="009D48B0">
            <w:pPr>
              <w:suppressAutoHyphens w:val="0"/>
              <w:ind w:firstLine="344"/>
              <w:jc w:val="both"/>
              <w:rPr>
                <w:color w:val="auto"/>
                <w:kern w:val="0"/>
                <w:sz w:val="20"/>
                <w:szCs w:val="20"/>
                <w:lang w:eastAsia="ru-RU"/>
              </w:rPr>
            </w:pPr>
            <w:r w:rsidRPr="00525C01">
              <w:rPr>
                <w:color w:val="auto"/>
                <w:kern w:val="0"/>
                <w:sz w:val="20"/>
                <w:szCs w:val="20"/>
                <w:lang w:eastAsia="ru-RU"/>
              </w:rPr>
              <w:t>Відповідно до ст. 16 Закону з урахуванням Особливостей замовник може встановлювати/ не застосовувати до учасника процедури закупівлі кваліфікаційні критерії, визначені статтею 16 Закону.</w:t>
            </w:r>
          </w:p>
          <w:p w14:paraId="2F6CF3FE" w14:textId="77777777" w:rsidR="009D48B0" w:rsidRPr="00525C01" w:rsidRDefault="009D48B0" w:rsidP="009D48B0">
            <w:pPr>
              <w:pBdr>
                <w:top w:val="nil"/>
                <w:left w:val="nil"/>
                <w:bottom w:val="nil"/>
                <w:right w:val="nil"/>
                <w:between w:val="nil"/>
              </w:pBdr>
              <w:shd w:val="clear" w:color="auto" w:fill="FFFFFF"/>
              <w:suppressAutoHyphens w:val="0"/>
              <w:ind w:firstLine="344"/>
              <w:jc w:val="both"/>
              <w:rPr>
                <w:color w:val="auto"/>
                <w:kern w:val="0"/>
                <w:sz w:val="20"/>
                <w:szCs w:val="20"/>
                <w:lang w:eastAsia="ru-RU"/>
              </w:rPr>
            </w:pPr>
            <w:r w:rsidRPr="00525C01">
              <w:rPr>
                <w:color w:val="auto"/>
                <w:kern w:val="0"/>
                <w:sz w:val="20"/>
                <w:szCs w:val="20"/>
                <w:lang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525C01">
              <w:rPr>
                <w:color w:val="auto"/>
                <w:kern w:val="0"/>
                <w:sz w:val="20"/>
                <w:szCs w:val="20"/>
                <w:lang w:eastAsia="ru-RU"/>
              </w:rPr>
              <w:t>пропорційно</w:t>
            </w:r>
            <w:proofErr w:type="spellEnd"/>
            <w:r w:rsidRPr="00525C01">
              <w:rPr>
                <w:color w:val="auto"/>
                <w:kern w:val="0"/>
                <w:sz w:val="20"/>
                <w:szCs w:val="20"/>
                <w:lang w:eastAsia="ru-RU"/>
              </w:rPr>
              <w:t xml:space="preserve"> очікуваній вартості частини предмета закупівлі (лоту) у разі поділу предмета </w:t>
            </w:r>
            <w:proofErr w:type="spellStart"/>
            <w:r w:rsidRPr="00525C01">
              <w:rPr>
                <w:color w:val="auto"/>
                <w:kern w:val="0"/>
                <w:sz w:val="20"/>
                <w:szCs w:val="20"/>
                <w:lang w:eastAsia="ru-RU"/>
              </w:rPr>
              <w:t>закупівель</w:t>
            </w:r>
            <w:proofErr w:type="spellEnd"/>
            <w:r w:rsidRPr="00525C01">
              <w:rPr>
                <w:color w:val="auto"/>
                <w:kern w:val="0"/>
                <w:sz w:val="20"/>
                <w:szCs w:val="20"/>
                <w:lang w:eastAsia="ru-RU"/>
              </w:rPr>
              <w:t xml:space="preserve"> на частини). </w:t>
            </w:r>
          </w:p>
          <w:p w14:paraId="01D92248" w14:textId="77777777" w:rsidR="009D48B0" w:rsidRPr="00525C01" w:rsidRDefault="009D48B0" w:rsidP="009D48B0">
            <w:pPr>
              <w:pBdr>
                <w:top w:val="nil"/>
                <w:left w:val="nil"/>
                <w:bottom w:val="nil"/>
                <w:right w:val="nil"/>
                <w:between w:val="nil"/>
              </w:pBdr>
              <w:shd w:val="clear" w:color="auto" w:fill="FFFFFF"/>
              <w:suppressAutoHyphens w:val="0"/>
              <w:ind w:firstLine="344"/>
              <w:jc w:val="both"/>
              <w:rPr>
                <w:color w:val="auto"/>
                <w:kern w:val="0"/>
                <w:sz w:val="20"/>
                <w:szCs w:val="20"/>
                <w:lang w:eastAsia="ru-RU"/>
              </w:rPr>
            </w:pPr>
            <w:r w:rsidRPr="00525C01">
              <w:rPr>
                <w:color w:val="auto"/>
                <w:kern w:val="0"/>
                <w:sz w:val="20"/>
                <w:szCs w:val="20"/>
                <w:shd w:val="clear" w:color="auto" w:fill="FFFFFF"/>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0204D0D1" w14:textId="77777777" w:rsidR="009D48B0" w:rsidRPr="00525C01" w:rsidRDefault="009D48B0" w:rsidP="009D48B0">
            <w:pPr>
              <w:pBdr>
                <w:top w:val="nil"/>
                <w:left w:val="nil"/>
                <w:bottom w:val="nil"/>
                <w:right w:val="nil"/>
                <w:between w:val="nil"/>
              </w:pBdr>
              <w:shd w:val="clear" w:color="auto" w:fill="FFFFFF"/>
              <w:suppressAutoHyphens w:val="0"/>
              <w:ind w:firstLine="344"/>
              <w:jc w:val="both"/>
              <w:rPr>
                <w:color w:val="auto"/>
                <w:kern w:val="0"/>
                <w:sz w:val="20"/>
                <w:szCs w:val="20"/>
                <w:lang w:eastAsia="ru-RU"/>
              </w:rPr>
            </w:pPr>
            <w:r w:rsidRPr="00525C01">
              <w:rPr>
                <w:color w:val="auto"/>
                <w:kern w:val="0"/>
                <w:sz w:val="20"/>
                <w:szCs w:val="20"/>
                <w:lang w:eastAsia="ru-RU"/>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0DCB9F4C" w14:textId="77777777" w:rsidR="009D48B0" w:rsidRPr="00525C01" w:rsidRDefault="009D48B0" w:rsidP="009D48B0">
            <w:pPr>
              <w:pBdr>
                <w:top w:val="nil"/>
                <w:left w:val="nil"/>
                <w:bottom w:val="nil"/>
                <w:right w:val="nil"/>
                <w:between w:val="nil"/>
              </w:pBdr>
              <w:shd w:val="clear" w:color="auto" w:fill="FFFFFF"/>
              <w:suppressAutoHyphens w:val="0"/>
              <w:ind w:firstLine="344"/>
              <w:jc w:val="both"/>
              <w:rPr>
                <w:color w:val="auto"/>
                <w:kern w:val="0"/>
                <w:sz w:val="20"/>
                <w:szCs w:val="20"/>
                <w:lang w:eastAsia="ru-RU"/>
              </w:rPr>
            </w:pPr>
            <w:r w:rsidRPr="00525C01">
              <w:rPr>
                <w:color w:val="auto"/>
                <w:kern w:val="0"/>
                <w:sz w:val="20"/>
                <w:szCs w:val="20"/>
                <w:lang w:eastAsia="ru-RU"/>
              </w:rPr>
              <w:t>Перелік інформації та документів, необхідних для підтвердження відповідності Учасників встановленим кваліфікаційним критеріям викладено у Додатку №1 до ТД.</w:t>
            </w:r>
          </w:p>
          <w:p w14:paraId="57AAE804" w14:textId="77777777" w:rsidR="009D48B0" w:rsidRPr="000C5B1F" w:rsidRDefault="009D48B0" w:rsidP="009D48B0">
            <w:pPr>
              <w:suppressAutoHyphens w:val="0"/>
              <w:ind w:firstLine="286"/>
              <w:jc w:val="both"/>
              <w:rPr>
                <w:color w:val="000000"/>
                <w:kern w:val="0"/>
                <w:sz w:val="20"/>
                <w:szCs w:val="20"/>
                <w:lang w:eastAsia="en-US"/>
              </w:rPr>
            </w:pPr>
            <w:r w:rsidRPr="00525C01">
              <w:rPr>
                <w:color w:val="000000"/>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w:t>
            </w:r>
            <w:r w:rsidRPr="00525C01">
              <w:rPr>
                <w:color w:val="000000"/>
                <w:kern w:val="0"/>
                <w:sz w:val="20"/>
                <w:szCs w:val="20"/>
                <w:lang w:eastAsia="en-US"/>
              </w:rPr>
              <w:t>ідповідно до підстав визначених пунктом 47 Особливостей.</w:t>
            </w:r>
          </w:p>
        </w:tc>
      </w:tr>
      <w:tr w:rsidR="009D48B0" w:rsidRPr="000C5B1F" w14:paraId="3A62B374" w14:textId="77777777" w:rsidTr="009D48B0">
        <w:trPr>
          <w:tblCellSpacing w:w="22" w:type="dxa"/>
        </w:trPr>
        <w:tc>
          <w:tcPr>
            <w:tcW w:w="187" w:type="pct"/>
            <w:hideMark/>
          </w:tcPr>
          <w:p w14:paraId="0AAABD2B" w14:textId="77777777" w:rsidR="009D48B0" w:rsidRPr="000C5B1F" w:rsidRDefault="009D48B0" w:rsidP="009D48B0">
            <w:pPr>
              <w:suppressAutoHyphens w:val="0"/>
              <w:jc w:val="center"/>
              <w:rPr>
                <w:b/>
                <w:color w:val="auto"/>
                <w:kern w:val="0"/>
                <w:sz w:val="20"/>
                <w:szCs w:val="20"/>
                <w:lang w:eastAsia="ru-RU"/>
              </w:rPr>
            </w:pPr>
            <w:r w:rsidRPr="000C5B1F">
              <w:rPr>
                <w:b/>
                <w:color w:val="auto"/>
                <w:kern w:val="0"/>
                <w:sz w:val="20"/>
                <w:szCs w:val="20"/>
                <w:lang w:eastAsia="ru-RU"/>
              </w:rPr>
              <w:t>6</w:t>
            </w:r>
          </w:p>
        </w:tc>
        <w:tc>
          <w:tcPr>
            <w:tcW w:w="1105" w:type="pct"/>
            <w:hideMark/>
          </w:tcPr>
          <w:p w14:paraId="5327DD62" w14:textId="77777777" w:rsidR="009D48B0" w:rsidRPr="000C5B1F" w:rsidRDefault="009D48B0" w:rsidP="009D48B0">
            <w:pPr>
              <w:suppressAutoHyphens w:val="0"/>
              <w:rPr>
                <w:b/>
                <w:color w:val="auto"/>
                <w:kern w:val="0"/>
                <w:sz w:val="20"/>
                <w:szCs w:val="20"/>
                <w:lang w:eastAsia="ru-RU"/>
              </w:rPr>
            </w:pPr>
            <w:r w:rsidRPr="000C5B1F">
              <w:rPr>
                <w:b/>
                <w:color w:val="auto"/>
                <w:kern w:val="0"/>
                <w:sz w:val="20"/>
                <w:szCs w:val="20"/>
                <w:lang w:eastAsia="ru-RU"/>
              </w:rPr>
              <w:t xml:space="preserve">Інформація про технічні, якісні, кількісні характеристики предмета закупівлі </w:t>
            </w:r>
          </w:p>
        </w:tc>
        <w:tc>
          <w:tcPr>
            <w:tcW w:w="3616" w:type="pct"/>
            <w:hideMark/>
          </w:tcPr>
          <w:p w14:paraId="3B64CC5F" w14:textId="77777777" w:rsidR="009D48B0" w:rsidRPr="000C5B1F" w:rsidRDefault="009D48B0" w:rsidP="009D48B0">
            <w:pPr>
              <w:suppressAutoHyphens w:val="0"/>
              <w:ind w:firstLine="344"/>
              <w:jc w:val="both"/>
              <w:rPr>
                <w:color w:val="auto"/>
                <w:kern w:val="0"/>
                <w:sz w:val="20"/>
                <w:szCs w:val="20"/>
                <w:lang w:eastAsia="ru-RU"/>
              </w:rPr>
            </w:pPr>
            <w:r w:rsidRPr="000C5B1F">
              <w:rPr>
                <w:color w:val="auto"/>
                <w:kern w:val="0"/>
                <w:sz w:val="20"/>
                <w:szCs w:val="20"/>
                <w:lang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Додатку №2 до ТД.</w:t>
            </w:r>
          </w:p>
          <w:p w14:paraId="25013533" w14:textId="77777777" w:rsidR="009D48B0" w:rsidRPr="000C5B1F" w:rsidRDefault="009D48B0" w:rsidP="009D48B0">
            <w:pPr>
              <w:suppressAutoHyphens w:val="0"/>
              <w:ind w:firstLine="344"/>
              <w:jc w:val="both"/>
              <w:rPr>
                <w:color w:val="auto"/>
                <w:kern w:val="0"/>
                <w:sz w:val="20"/>
                <w:szCs w:val="20"/>
                <w:lang w:eastAsia="ru-RU"/>
              </w:rPr>
            </w:pPr>
          </w:p>
        </w:tc>
      </w:tr>
      <w:tr w:rsidR="009D48B0" w:rsidRPr="000C5B1F" w14:paraId="52D15883" w14:textId="77777777" w:rsidTr="009D48B0">
        <w:trPr>
          <w:tblCellSpacing w:w="22" w:type="dxa"/>
        </w:trPr>
        <w:tc>
          <w:tcPr>
            <w:tcW w:w="187" w:type="pct"/>
            <w:hideMark/>
          </w:tcPr>
          <w:p w14:paraId="778B3F61" w14:textId="77777777" w:rsidR="009D48B0" w:rsidRPr="000C5B1F" w:rsidRDefault="009D48B0" w:rsidP="009D48B0">
            <w:pPr>
              <w:suppressAutoHyphens w:val="0"/>
              <w:spacing w:before="100" w:beforeAutospacing="1" w:after="100" w:afterAutospacing="1"/>
              <w:jc w:val="center"/>
              <w:rPr>
                <w:b/>
                <w:color w:val="auto"/>
                <w:kern w:val="0"/>
                <w:sz w:val="20"/>
                <w:szCs w:val="20"/>
                <w:lang w:eastAsia="ru-RU"/>
              </w:rPr>
            </w:pPr>
            <w:r w:rsidRPr="000C5B1F">
              <w:rPr>
                <w:b/>
                <w:color w:val="auto"/>
                <w:kern w:val="0"/>
                <w:sz w:val="20"/>
                <w:szCs w:val="20"/>
                <w:lang w:eastAsia="ru-RU"/>
              </w:rPr>
              <w:t>7</w:t>
            </w:r>
          </w:p>
        </w:tc>
        <w:tc>
          <w:tcPr>
            <w:tcW w:w="1105" w:type="pct"/>
            <w:hideMark/>
          </w:tcPr>
          <w:p w14:paraId="340B6F10" w14:textId="77777777" w:rsidR="009D48B0" w:rsidRPr="000C5B1F" w:rsidRDefault="009D48B0" w:rsidP="009D48B0">
            <w:pPr>
              <w:suppressAutoHyphens w:val="0"/>
              <w:spacing w:before="100" w:beforeAutospacing="1" w:after="100" w:afterAutospacing="1"/>
              <w:rPr>
                <w:b/>
                <w:color w:val="auto"/>
                <w:kern w:val="0"/>
                <w:sz w:val="20"/>
                <w:szCs w:val="20"/>
                <w:lang w:eastAsia="ru-RU"/>
              </w:rPr>
            </w:pPr>
            <w:r w:rsidRPr="000C5B1F">
              <w:rPr>
                <w:b/>
                <w:color w:val="auto"/>
                <w:kern w:val="0"/>
                <w:sz w:val="20"/>
                <w:szCs w:val="20"/>
                <w:lang w:eastAsia="ru-RU"/>
              </w:rPr>
              <w:t>Інформація про субпідрядника/спів-виконавця (у випадку закупівлі робіт або послуг)</w:t>
            </w:r>
          </w:p>
        </w:tc>
        <w:tc>
          <w:tcPr>
            <w:tcW w:w="3616" w:type="pct"/>
            <w:hideMark/>
          </w:tcPr>
          <w:p w14:paraId="35B09859" w14:textId="77777777" w:rsidR="009D48B0" w:rsidRPr="000C5B1F" w:rsidRDefault="009D48B0" w:rsidP="009D48B0">
            <w:pPr>
              <w:suppressAutoHyphens w:val="0"/>
              <w:spacing w:before="100" w:beforeAutospacing="1" w:after="100" w:afterAutospacing="1"/>
              <w:ind w:firstLine="344"/>
              <w:jc w:val="both"/>
              <w:rPr>
                <w:color w:val="auto"/>
                <w:kern w:val="0"/>
                <w:sz w:val="20"/>
                <w:szCs w:val="20"/>
                <w:lang w:eastAsia="ru-RU"/>
              </w:rPr>
            </w:pPr>
            <w:r w:rsidRPr="000C5B1F">
              <w:rPr>
                <w:color w:val="auto"/>
                <w:kern w:val="0"/>
                <w:sz w:val="20"/>
                <w:szCs w:val="20"/>
                <w:lang w:eastAsia="ru-RU"/>
              </w:rPr>
              <w:t>Закуповується товар, тому вимоги щодо надання інформації про субпідрядника / співвиконавця не встановлюються.</w:t>
            </w:r>
          </w:p>
        </w:tc>
      </w:tr>
      <w:tr w:rsidR="009D48B0" w:rsidRPr="000C5B1F" w14:paraId="50643A80" w14:textId="77777777" w:rsidTr="009D48B0">
        <w:trPr>
          <w:tblCellSpacing w:w="22" w:type="dxa"/>
        </w:trPr>
        <w:tc>
          <w:tcPr>
            <w:tcW w:w="187" w:type="pct"/>
            <w:hideMark/>
          </w:tcPr>
          <w:p w14:paraId="443D6CAF" w14:textId="77777777" w:rsidR="009D48B0" w:rsidRPr="000C5B1F" w:rsidRDefault="009D48B0" w:rsidP="009D48B0">
            <w:pPr>
              <w:suppressAutoHyphens w:val="0"/>
              <w:spacing w:before="100" w:beforeAutospacing="1" w:after="100" w:afterAutospacing="1"/>
              <w:jc w:val="center"/>
              <w:rPr>
                <w:b/>
                <w:color w:val="auto"/>
                <w:kern w:val="0"/>
                <w:sz w:val="20"/>
                <w:szCs w:val="20"/>
                <w:lang w:eastAsia="ru-RU"/>
              </w:rPr>
            </w:pPr>
            <w:r w:rsidRPr="000C5B1F">
              <w:rPr>
                <w:b/>
                <w:color w:val="auto"/>
                <w:kern w:val="0"/>
                <w:sz w:val="20"/>
                <w:szCs w:val="20"/>
                <w:lang w:eastAsia="ru-RU"/>
              </w:rPr>
              <w:t>8</w:t>
            </w:r>
          </w:p>
        </w:tc>
        <w:tc>
          <w:tcPr>
            <w:tcW w:w="1105" w:type="pct"/>
            <w:hideMark/>
          </w:tcPr>
          <w:p w14:paraId="037F6047" w14:textId="77777777" w:rsidR="009D48B0" w:rsidRPr="000C5B1F" w:rsidRDefault="009D48B0" w:rsidP="009D48B0">
            <w:pPr>
              <w:suppressAutoHyphens w:val="0"/>
              <w:spacing w:before="100" w:beforeAutospacing="1" w:after="100" w:afterAutospacing="1"/>
              <w:rPr>
                <w:b/>
                <w:color w:val="auto"/>
                <w:kern w:val="0"/>
                <w:sz w:val="20"/>
                <w:szCs w:val="20"/>
                <w:lang w:eastAsia="ru-RU"/>
              </w:rPr>
            </w:pPr>
            <w:r w:rsidRPr="000C5B1F">
              <w:rPr>
                <w:b/>
                <w:color w:val="auto"/>
                <w:kern w:val="0"/>
                <w:sz w:val="20"/>
                <w:szCs w:val="20"/>
                <w:lang w:eastAsia="ru-RU"/>
              </w:rPr>
              <w:t>Унесення змін або відкликання тендерної пропозиції учасником</w:t>
            </w:r>
          </w:p>
        </w:tc>
        <w:tc>
          <w:tcPr>
            <w:tcW w:w="3616" w:type="pct"/>
            <w:hideMark/>
          </w:tcPr>
          <w:p w14:paraId="489D2A15" w14:textId="77777777" w:rsidR="009D48B0" w:rsidRPr="000C5B1F" w:rsidRDefault="009D48B0" w:rsidP="009D48B0">
            <w:pPr>
              <w:suppressAutoHyphens w:val="0"/>
              <w:spacing w:before="100" w:beforeAutospacing="1" w:after="100" w:afterAutospacing="1"/>
              <w:ind w:firstLine="344"/>
              <w:jc w:val="both"/>
              <w:rPr>
                <w:color w:val="auto"/>
                <w:kern w:val="0"/>
                <w:sz w:val="20"/>
                <w:szCs w:val="20"/>
                <w:lang w:eastAsia="ru-RU"/>
              </w:rPr>
            </w:pPr>
            <w:r w:rsidRPr="000C5B1F">
              <w:rPr>
                <w:color w:val="auto"/>
                <w:kern w:val="0"/>
                <w:sz w:val="20"/>
                <w:szCs w:val="20"/>
                <w:lang w:eastAsia="ru-RU"/>
              </w:rPr>
              <w:t xml:space="preserve">Учасник процедури закупівлі має право </w:t>
            </w:r>
            <w:proofErr w:type="spellStart"/>
            <w:r w:rsidRPr="000C5B1F">
              <w:rPr>
                <w:color w:val="auto"/>
                <w:kern w:val="0"/>
                <w:sz w:val="20"/>
                <w:szCs w:val="20"/>
                <w:lang w:eastAsia="ru-RU"/>
              </w:rPr>
              <w:t>внести</w:t>
            </w:r>
            <w:proofErr w:type="spellEnd"/>
            <w:r w:rsidRPr="000C5B1F">
              <w:rPr>
                <w:color w:val="auto"/>
                <w:kern w:val="0"/>
                <w:sz w:val="20"/>
                <w:szCs w:val="20"/>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C5B1F">
              <w:rPr>
                <w:color w:val="auto"/>
                <w:kern w:val="0"/>
                <w:sz w:val="20"/>
                <w:szCs w:val="20"/>
                <w:lang w:eastAsia="ru-RU"/>
              </w:rPr>
              <w:t>закупівель</w:t>
            </w:r>
            <w:proofErr w:type="spellEnd"/>
            <w:r w:rsidRPr="000C5B1F">
              <w:rPr>
                <w:color w:val="auto"/>
                <w:kern w:val="0"/>
                <w:sz w:val="20"/>
                <w:szCs w:val="20"/>
                <w:lang w:eastAsia="ru-RU"/>
              </w:rPr>
              <w:t xml:space="preserve"> до закінчення кінцевого строку подання тендерних пропозицій.</w:t>
            </w:r>
          </w:p>
        </w:tc>
      </w:tr>
      <w:tr w:rsidR="009D48B0" w:rsidRPr="000C5B1F" w14:paraId="679D1E99" w14:textId="77777777" w:rsidTr="009D48B0">
        <w:trPr>
          <w:tblCellSpacing w:w="22" w:type="dxa"/>
        </w:trPr>
        <w:tc>
          <w:tcPr>
            <w:tcW w:w="187" w:type="pct"/>
          </w:tcPr>
          <w:p w14:paraId="3025164B" w14:textId="77777777" w:rsidR="009D48B0" w:rsidRPr="000C5B1F" w:rsidRDefault="009D48B0" w:rsidP="009D48B0">
            <w:pPr>
              <w:suppressAutoHyphens w:val="0"/>
              <w:spacing w:before="100" w:beforeAutospacing="1" w:after="100" w:afterAutospacing="1"/>
              <w:jc w:val="center"/>
              <w:rPr>
                <w:b/>
                <w:color w:val="auto"/>
                <w:kern w:val="0"/>
                <w:sz w:val="20"/>
                <w:szCs w:val="20"/>
                <w:lang w:eastAsia="ru-RU"/>
              </w:rPr>
            </w:pPr>
            <w:r w:rsidRPr="000C5B1F">
              <w:rPr>
                <w:b/>
                <w:color w:val="auto"/>
                <w:kern w:val="0"/>
                <w:sz w:val="20"/>
                <w:szCs w:val="20"/>
                <w:lang w:eastAsia="ru-RU"/>
              </w:rPr>
              <w:t>9</w:t>
            </w:r>
          </w:p>
        </w:tc>
        <w:tc>
          <w:tcPr>
            <w:tcW w:w="1105" w:type="pct"/>
          </w:tcPr>
          <w:p w14:paraId="19D51443" w14:textId="77777777" w:rsidR="009D48B0" w:rsidRPr="000C5B1F" w:rsidRDefault="009D48B0" w:rsidP="009D48B0">
            <w:pPr>
              <w:suppressAutoHyphens w:val="0"/>
              <w:spacing w:before="100" w:beforeAutospacing="1" w:after="100" w:afterAutospacing="1"/>
              <w:rPr>
                <w:b/>
                <w:color w:val="auto"/>
                <w:kern w:val="0"/>
                <w:sz w:val="20"/>
                <w:szCs w:val="20"/>
                <w:lang w:eastAsia="ru-RU"/>
              </w:rPr>
            </w:pPr>
            <w:r w:rsidRPr="000C5B1F">
              <w:rPr>
                <w:b/>
                <w:color w:val="auto"/>
                <w:kern w:val="0"/>
                <w:sz w:val="20"/>
                <w:szCs w:val="20"/>
                <w:lang w:eastAsia="ru-RU"/>
              </w:rPr>
              <w:t xml:space="preserve">Опис та приклади формальних (несуттєвих) </w:t>
            </w:r>
            <w:r w:rsidRPr="000C5B1F">
              <w:rPr>
                <w:b/>
                <w:color w:val="auto"/>
                <w:kern w:val="0"/>
                <w:sz w:val="20"/>
                <w:szCs w:val="20"/>
                <w:lang w:eastAsia="ru-RU"/>
              </w:rPr>
              <w:lastRenderedPageBreak/>
              <w:t>помилок, допущення яких учасниками не призведе до відхилення їх тендерних пропозицій.</w:t>
            </w:r>
          </w:p>
        </w:tc>
        <w:tc>
          <w:tcPr>
            <w:tcW w:w="3616" w:type="pct"/>
          </w:tcPr>
          <w:p w14:paraId="1E772017" w14:textId="77777777" w:rsidR="009D48B0" w:rsidRPr="000C5B1F" w:rsidRDefault="009D48B0" w:rsidP="009D48B0">
            <w:pPr>
              <w:widowControl w:val="0"/>
              <w:autoSpaceDN w:val="0"/>
              <w:jc w:val="both"/>
              <w:textAlignment w:val="baseline"/>
              <w:rPr>
                <w:color w:val="000000"/>
                <w:kern w:val="3"/>
                <w:sz w:val="20"/>
                <w:szCs w:val="20"/>
                <w:lang w:val="ru-RU" w:eastAsia="zh-CN" w:bidi="hi-IN"/>
              </w:rPr>
            </w:pPr>
            <w:proofErr w:type="spellStart"/>
            <w:r w:rsidRPr="000C5B1F">
              <w:rPr>
                <w:b/>
                <w:color w:val="000000"/>
                <w:kern w:val="3"/>
                <w:sz w:val="20"/>
                <w:szCs w:val="20"/>
                <w:lang w:val="ru-RU" w:eastAsia="zh-CN" w:bidi="hi-IN"/>
              </w:rPr>
              <w:lastRenderedPageBreak/>
              <w:t>Опис</w:t>
            </w:r>
            <w:proofErr w:type="spellEnd"/>
            <w:r w:rsidRPr="000C5B1F">
              <w:rPr>
                <w:b/>
                <w:color w:val="000000"/>
                <w:kern w:val="3"/>
                <w:sz w:val="20"/>
                <w:szCs w:val="20"/>
                <w:lang w:val="ru-RU" w:eastAsia="zh-CN" w:bidi="hi-IN"/>
              </w:rPr>
              <w:t xml:space="preserve"> </w:t>
            </w:r>
            <w:proofErr w:type="spellStart"/>
            <w:r w:rsidRPr="000C5B1F">
              <w:rPr>
                <w:b/>
                <w:color w:val="000000"/>
                <w:kern w:val="3"/>
                <w:sz w:val="20"/>
                <w:szCs w:val="20"/>
                <w:lang w:val="ru-RU" w:eastAsia="zh-CN" w:bidi="hi-IN"/>
              </w:rPr>
              <w:t>формальних</w:t>
            </w:r>
            <w:proofErr w:type="spellEnd"/>
            <w:r w:rsidRPr="000C5B1F">
              <w:rPr>
                <w:b/>
                <w:color w:val="000000"/>
                <w:kern w:val="3"/>
                <w:sz w:val="20"/>
                <w:szCs w:val="20"/>
                <w:lang w:val="ru-RU" w:eastAsia="zh-CN" w:bidi="hi-IN"/>
              </w:rPr>
              <w:t xml:space="preserve"> </w:t>
            </w:r>
            <w:proofErr w:type="spellStart"/>
            <w:r w:rsidRPr="000C5B1F">
              <w:rPr>
                <w:b/>
                <w:color w:val="000000"/>
                <w:kern w:val="3"/>
                <w:sz w:val="20"/>
                <w:szCs w:val="20"/>
                <w:lang w:val="ru-RU" w:eastAsia="zh-CN" w:bidi="hi-IN"/>
              </w:rPr>
              <w:t>помилок</w:t>
            </w:r>
            <w:proofErr w:type="spellEnd"/>
            <w:r w:rsidRPr="000C5B1F">
              <w:rPr>
                <w:b/>
                <w:color w:val="000000"/>
                <w:kern w:val="3"/>
                <w:sz w:val="20"/>
                <w:szCs w:val="20"/>
                <w:lang w:val="ru-RU" w:eastAsia="zh-CN" w:bidi="hi-IN"/>
              </w:rPr>
              <w:t>:</w:t>
            </w:r>
            <w:r w:rsidRPr="000C5B1F">
              <w:rPr>
                <w:color w:val="000000"/>
                <w:kern w:val="3"/>
                <w:sz w:val="20"/>
                <w:szCs w:val="20"/>
                <w:lang w:val="ru-RU" w:eastAsia="zh-CN" w:bidi="hi-IN"/>
              </w:rPr>
              <w:t xml:space="preserve"> </w:t>
            </w:r>
            <w:proofErr w:type="spellStart"/>
            <w:r w:rsidRPr="000C5B1F">
              <w:rPr>
                <w:color w:val="000000"/>
                <w:kern w:val="3"/>
                <w:sz w:val="20"/>
                <w:szCs w:val="20"/>
                <w:lang w:val="ru-RU" w:eastAsia="zh-CN" w:bidi="hi-IN"/>
              </w:rPr>
              <w:t>формальними</w:t>
            </w:r>
            <w:proofErr w:type="spellEnd"/>
            <w:r w:rsidRPr="000C5B1F">
              <w:rPr>
                <w:color w:val="000000"/>
                <w:kern w:val="3"/>
                <w:sz w:val="20"/>
                <w:szCs w:val="20"/>
                <w:lang w:val="ru-RU" w:eastAsia="zh-CN" w:bidi="hi-IN"/>
              </w:rPr>
              <w:t xml:space="preserve"> (</w:t>
            </w:r>
            <w:proofErr w:type="spellStart"/>
            <w:r w:rsidRPr="000C5B1F">
              <w:rPr>
                <w:color w:val="000000"/>
                <w:kern w:val="3"/>
                <w:sz w:val="20"/>
                <w:szCs w:val="20"/>
                <w:lang w:val="ru-RU" w:eastAsia="zh-CN" w:bidi="hi-IN"/>
              </w:rPr>
              <w:t>несуттєвими</w:t>
            </w:r>
            <w:proofErr w:type="spellEnd"/>
            <w:r w:rsidRPr="000C5B1F">
              <w:rPr>
                <w:color w:val="000000"/>
                <w:kern w:val="3"/>
                <w:sz w:val="20"/>
                <w:szCs w:val="20"/>
                <w:lang w:val="ru-RU" w:eastAsia="zh-CN" w:bidi="hi-IN"/>
              </w:rPr>
              <w:t xml:space="preserve">) </w:t>
            </w:r>
            <w:proofErr w:type="spellStart"/>
            <w:r w:rsidRPr="000C5B1F">
              <w:rPr>
                <w:color w:val="000000"/>
                <w:kern w:val="3"/>
                <w:sz w:val="20"/>
                <w:szCs w:val="20"/>
                <w:lang w:val="ru-RU" w:eastAsia="zh-CN" w:bidi="hi-IN"/>
              </w:rPr>
              <w:t>вважаються</w:t>
            </w:r>
            <w:proofErr w:type="spellEnd"/>
            <w:r w:rsidRPr="000C5B1F">
              <w:rPr>
                <w:color w:val="000000"/>
                <w:kern w:val="3"/>
                <w:sz w:val="20"/>
                <w:szCs w:val="20"/>
                <w:lang w:val="ru-RU" w:eastAsia="zh-CN" w:bidi="hi-IN"/>
              </w:rPr>
              <w:t xml:space="preserve"> </w:t>
            </w:r>
            <w:proofErr w:type="spellStart"/>
            <w:r w:rsidRPr="000C5B1F">
              <w:rPr>
                <w:color w:val="000000"/>
                <w:kern w:val="3"/>
                <w:sz w:val="20"/>
                <w:szCs w:val="20"/>
                <w:lang w:val="ru-RU" w:eastAsia="zh-CN" w:bidi="hi-IN"/>
              </w:rPr>
              <w:t>помилки</w:t>
            </w:r>
            <w:proofErr w:type="spellEnd"/>
            <w:r w:rsidRPr="000C5B1F">
              <w:rPr>
                <w:color w:val="000000"/>
                <w:kern w:val="3"/>
                <w:sz w:val="20"/>
                <w:szCs w:val="20"/>
                <w:lang w:val="ru-RU" w:eastAsia="zh-CN" w:bidi="hi-IN"/>
              </w:rPr>
              <w:t xml:space="preserve">, </w:t>
            </w:r>
            <w:proofErr w:type="spellStart"/>
            <w:r w:rsidRPr="000C5B1F">
              <w:rPr>
                <w:color w:val="000000"/>
                <w:kern w:val="3"/>
                <w:sz w:val="20"/>
                <w:szCs w:val="20"/>
                <w:lang w:val="ru-RU" w:eastAsia="zh-CN" w:bidi="hi-IN"/>
              </w:rPr>
              <w:t>що</w:t>
            </w:r>
            <w:proofErr w:type="spellEnd"/>
            <w:r w:rsidRPr="000C5B1F">
              <w:rPr>
                <w:color w:val="000000"/>
                <w:kern w:val="3"/>
                <w:sz w:val="20"/>
                <w:szCs w:val="20"/>
                <w:lang w:val="ru-RU" w:eastAsia="zh-CN" w:bidi="hi-IN"/>
              </w:rPr>
              <w:t xml:space="preserve"> </w:t>
            </w:r>
            <w:proofErr w:type="spellStart"/>
            <w:r w:rsidRPr="000C5B1F">
              <w:rPr>
                <w:color w:val="000000"/>
                <w:kern w:val="3"/>
                <w:sz w:val="20"/>
                <w:szCs w:val="20"/>
                <w:lang w:val="ru-RU" w:eastAsia="zh-CN" w:bidi="hi-IN"/>
              </w:rPr>
              <w:t>пов’язані</w:t>
            </w:r>
            <w:proofErr w:type="spellEnd"/>
            <w:r w:rsidRPr="000C5B1F">
              <w:rPr>
                <w:color w:val="000000"/>
                <w:kern w:val="3"/>
                <w:sz w:val="20"/>
                <w:szCs w:val="20"/>
                <w:lang w:val="ru-RU" w:eastAsia="zh-CN" w:bidi="hi-IN"/>
              </w:rPr>
              <w:t xml:space="preserve"> з </w:t>
            </w:r>
            <w:proofErr w:type="spellStart"/>
            <w:r w:rsidRPr="000C5B1F">
              <w:rPr>
                <w:color w:val="000000"/>
                <w:kern w:val="3"/>
                <w:sz w:val="20"/>
                <w:szCs w:val="20"/>
                <w:lang w:val="ru-RU" w:eastAsia="zh-CN" w:bidi="hi-IN"/>
              </w:rPr>
              <w:t>оформленням</w:t>
            </w:r>
            <w:proofErr w:type="spellEnd"/>
            <w:r w:rsidRPr="000C5B1F">
              <w:rPr>
                <w:color w:val="000000"/>
                <w:kern w:val="3"/>
                <w:sz w:val="20"/>
                <w:szCs w:val="20"/>
                <w:lang w:val="ru-RU" w:eastAsia="zh-CN" w:bidi="hi-IN"/>
              </w:rPr>
              <w:t xml:space="preserve"> </w:t>
            </w:r>
            <w:proofErr w:type="spellStart"/>
            <w:r w:rsidRPr="000C5B1F">
              <w:rPr>
                <w:color w:val="000000"/>
                <w:kern w:val="3"/>
                <w:sz w:val="20"/>
                <w:szCs w:val="20"/>
                <w:lang w:val="ru-RU" w:eastAsia="zh-CN" w:bidi="hi-IN"/>
              </w:rPr>
              <w:t>тендерної</w:t>
            </w:r>
            <w:proofErr w:type="spellEnd"/>
            <w:r w:rsidRPr="000C5B1F">
              <w:rPr>
                <w:color w:val="000000"/>
                <w:kern w:val="3"/>
                <w:sz w:val="20"/>
                <w:szCs w:val="20"/>
                <w:lang w:val="ru-RU" w:eastAsia="zh-CN" w:bidi="hi-IN"/>
              </w:rPr>
              <w:t xml:space="preserve"> </w:t>
            </w:r>
            <w:proofErr w:type="spellStart"/>
            <w:r w:rsidRPr="000C5B1F">
              <w:rPr>
                <w:color w:val="000000"/>
                <w:kern w:val="3"/>
                <w:sz w:val="20"/>
                <w:szCs w:val="20"/>
                <w:lang w:val="ru-RU" w:eastAsia="zh-CN" w:bidi="hi-IN"/>
              </w:rPr>
              <w:t>пропозиції</w:t>
            </w:r>
            <w:proofErr w:type="spellEnd"/>
            <w:r w:rsidRPr="000C5B1F">
              <w:rPr>
                <w:color w:val="000000"/>
                <w:kern w:val="3"/>
                <w:sz w:val="20"/>
                <w:szCs w:val="20"/>
                <w:lang w:val="ru-RU" w:eastAsia="zh-CN" w:bidi="hi-IN"/>
              </w:rPr>
              <w:t xml:space="preserve"> та не </w:t>
            </w:r>
            <w:proofErr w:type="spellStart"/>
            <w:r w:rsidRPr="000C5B1F">
              <w:rPr>
                <w:color w:val="000000"/>
                <w:kern w:val="3"/>
                <w:sz w:val="20"/>
                <w:szCs w:val="20"/>
                <w:lang w:val="ru-RU" w:eastAsia="zh-CN" w:bidi="hi-IN"/>
              </w:rPr>
              <w:t>впливають</w:t>
            </w:r>
            <w:proofErr w:type="spellEnd"/>
            <w:r w:rsidRPr="000C5B1F">
              <w:rPr>
                <w:color w:val="000000"/>
                <w:kern w:val="3"/>
                <w:sz w:val="20"/>
                <w:szCs w:val="20"/>
                <w:lang w:val="ru-RU" w:eastAsia="zh-CN" w:bidi="hi-IN"/>
              </w:rPr>
              <w:t xml:space="preserve"> на </w:t>
            </w:r>
            <w:proofErr w:type="spellStart"/>
            <w:r w:rsidRPr="000C5B1F">
              <w:rPr>
                <w:color w:val="000000"/>
                <w:kern w:val="3"/>
                <w:sz w:val="20"/>
                <w:szCs w:val="20"/>
                <w:lang w:val="ru-RU" w:eastAsia="zh-CN" w:bidi="hi-IN"/>
              </w:rPr>
              <w:t>зміст</w:t>
            </w:r>
            <w:proofErr w:type="spellEnd"/>
            <w:r w:rsidRPr="000C5B1F">
              <w:rPr>
                <w:color w:val="000000"/>
                <w:kern w:val="3"/>
                <w:sz w:val="20"/>
                <w:szCs w:val="20"/>
                <w:lang w:val="ru-RU" w:eastAsia="zh-CN" w:bidi="hi-IN"/>
              </w:rPr>
              <w:t xml:space="preserve"> </w:t>
            </w:r>
            <w:proofErr w:type="spellStart"/>
            <w:r w:rsidRPr="000C5B1F">
              <w:rPr>
                <w:color w:val="000000"/>
                <w:kern w:val="3"/>
                <w:sz w:val="20"/>
                <w:szCs w:val="20"/>
                <w:lang w:val="ru-RU" w:eastAsia="zh-CN" w:bidi="hi-IN"/>
              </w:rPr>
              <w:t>тендерної</w:t>
            </w:r>
            <w:proofErr w:type="spellEnd"/>
            <w:r w:rsidRPr="000C5B1F">
              <w:rPr>
                <w:color w:val="000000"/>
                <w:kern w:val="3"/>
                <w:sz w:val="20"/>
                <w:szCs w:val="20"/>
                <w:lang w:val="ru-RU" w:eastAsia="zh-CN" w:bidi="hi-IN"/>
              </w:rPr>
              <w:t xml:space="preserve"> </w:t>
            </w:r>
            <w:proofErr w:type="spellStart"/>
            <w:r w:rsidRPr="000C5B1F">
              <w:rPr>
                <w:color w:val="000000"/>
                <w:kern w:val="3"/>
                <w:sz w:val="20"/>
                <w:szCs w:val="20"/>
                <w:lang w:val="ru-RU" w:eastAsia="zh-CN" w:bidi="hi-IN"/>
              </w:rPr>
              <w:t>пропозиції</w:t>
            </w:r>
            <w:proofErr w:type="spellEnd"/>
            <w:r w:rsidRPr="000C5B1F">
              <w:rPr>
                <w:color w:val="000000"/>
                <w:kern w:val="3"/>
                <w:sz w:val="20"/>
                <w:szCs w:val="20"/>
                <w:lang w:val="ru-RU" w:eastAsia="zh-CN" w:bidi="hi-IN"/>
              </w:rPr>
              <w:t xml:space="preserve">, а </w:t>
            </w:r>
            <w:proofErr w:type="spellStart"/>
            <w:r w:rsidRPr="000C5B1F">
              <w:rPr>
                <w:color w:val="000000"/>
                <w:kern w:val="3"/>
                <w:sz w:val="20"/>
                <w:szCs w:val="20"/>
                <w:lang w:val="ru-RU" w:eastAsia="zh-CN" w:bidi="hi-IN"/>
              </w:rPr>
              <w:t>саме</w:t>
            </w:r>
            <w:proofErr w:type="spellEnd"/>
            <w:r w:rsidRPr="000C5B1F">
              <w:rPr>
                <w:color w:val="000000"/>
                <w:kern w:val="3"/>
                <w:sz w:val="20"/>
                <w:szCs w:val="20"/>
                <w:lang w:val="ru-RU" w:eastAsia="zh-CN" w:bidi="hi-IN"/>
              </w:rPr>
              <w:t xml:space="preserve"> - </w:t>
            </w:r>
            <w:proofErr w:type="spellStart"/>
            <w:r w:rsidRPr="000C5B1F">
              <w:rPr>
                <w:color w:val="000000"/>
                <w:kern w:val="3"/>
                <w:sz w:val="20"/>
                <w:szCs w:val="20"/>
                <w:lang w:val="ru-RU" w:eastAsia="zh-CN" w:bidi="hi-IN"/>
              </w:rPr>
              <w:t>технічні</w:t>
            </w:r>
            <w:proofErr w:type="spellEnd"/>
            <w:r w:rsidRPr="000C5B1F">
              <w:rPr>
                <w:color w:val="000000"/>
                <w:kern w:val="3"/>
                <w:sz w:val="20"/>
                <w:szCs w:val="20"/>
                <w:lang w:val="ru-RU" w:eastAsia="zh-CN" w:bidi="hi-IN"/>
              </w:rPr>
              <w:t xml:space="preserve"> </w:t>
            </w:r>
            <w:proofErr w:type="spellStart"/>
            <w:r w:rsidRPr="000C5B1F">
              <w:rPr>
                <w:color w:val="000000"/>
                <w:kern w:val="3"/>
                <w:sz w:val="20"/>
                <w:szCs w:val="20"/>
                <w:lang w:val="ru-RU" w:eastAsia="zh-CN" w:bidi="hi-IN"/>
              </w:rPr>
              <w:t>помилки</w:t>
            </w:r>
            <w:proofErr w:type="spellEnd"/>
            <w:r w:rsidRPr="000C5B1F">
              <w:rPr>
                <w:color w:val="000000"/>
                <w:kern w:val="3"/>
                <w:sz w:val="20"/>
                <w:szCs w:val="20"/>
                <w:lang w:val="ru-RU" w:eastAsia="zh-CN" w:bidi="hi-IN"/>
              </w:rPr>
              <w:t xml:space="preserve"> та описки. </w:t>
            </w:r>
          </w:p>
          <w:p w14:paraId="5B16CC59" w14:textId="77777777" w:rsidR="009D48B0" w:rsidRPr="000C5B1F" w:rsidRDefault="009D48B0" w:rsidP="009D48B0">
            <w:pPr>
              <w:widowControl w:val="0"/>
              <w:autoSpaceDN w:val="0"/>
              <w:jc w:val="both"/>
              <w:textAlignment w:val="baseline"/>
              <w:rPr>
                <w:color w:val="000000"/>
                <w:kern w:val="3"/>
                <w:sz w:val="20"/>
                <w:szCs w:val="20"/>
                <w:lang w:val="ru-RU" w:eastAsia="zh-CN" w:bidi="hi-IN"/>
              </w:rPr>
            </w:pPr>
            <w:r w:rsidRPr="000C5B1F">
              <w:rPr>
                <w:color w:val="000000"/>
                <w:kern w:val="3"/>
                <w:sz w:val="20"/>
                <w:szCs w:val="20"/>
                <w:lang w:val="ru-RU" w:eastAsia="zh-CN" w:bidi="hi-IN"/>
              </w:rPr>
              <w:t xml:space="preserve">У </w:t>
            </w:r>
            <w:proofErr w:type="spellStart"/>
            <w:r w:rsidRPr="000C5B1F">
              <w:rPr>
                <w:color w:val="000000"/>
                <w:kern w:val="3"/>
                <w:sz w:val="20"/>
                <w:szCs w:val="20"/>
                <w:lang w:val="ru-RU" w:eastAsia="zh-CN" w:bidi="hi-IN"/>
              </w:rPr>
              <w:t>разі</w:t>
            </w:r>
            <w:proofErr w:type="spellEnd"/>
            <w:r w:rsidRPr="000C5B1F">
              <w:rPr>
                <w:color w:val="000000"/>
                <w:kern w:val="3"/>
                <w:sz w:val="20"/>
                <w:szCs w:val="20"/>
                <w:lang w:val="ru-RU" w:eastAsia="zh-CN" w:bidi="hi-IN"/>
              </w:rPr>
              <w:t xml:space="preserve"> </w:t>
            </w:r>
            <w:proofErr w:type="spellStart"/>
            <w:r w:rsidRPr="000C5B1F">
              <w:rPr>
                <w:color w:val="000000"/>
                <w:kern w:val="3"/>
                <w:sz w:val="20"/>
                <w:szCs w:val="20"/>
                <w:lang w:val="ru-RU" w:eastAsia="zh-CN" w:bidi="hi-IN"/>
              </w:rPr>
              <w:t>виявлення</w:t>
            </w:r>
            <w:proofErr w:type="spellEnd"/>
            <w:r w:rsidRPr="000C5B1F">
              <w:rPr>
                <w:color w:val="000000"/>
                <w:kern w:val="3"/>
                <w:sz w:val="20"/>
                <w:szCs w:val="20"/>
                <w:lang w:val="ru-RU" w:eastAsia="zh-CN" w:bidi="hi-IN"/>
              </w:rPr>
              <w:t xml:space="preserve"> у </w:t>
            </w:r>
            <w:proofErr w:type="spellStart"/>
            <w:r w:rsidRPr="000C5B1F">
              <w:rPr>
                <w:color w:val="000000"/>
                <w:kern w:val="3"/>
                <w:sz w:val="20"/>
                <w:szCs w:val="20"/>
                <w:lang w:val="ru-RU" w:eastAsia="zh-CN" w:bidi="hi-IN"/>
              </w:rPr>
              <w:t>поданій</w:t>
            </w:r>
            <w:proofErr w:type="spellEnd"/>
            <w:r w:rsidRPr="000C5B1F">
              <w:rPr>
                <w:color w:val="000000"/>
                <w:kern w:val="3"/>
                <w:sz w:val="20"/>
                <w:szCs w:val="20"/>
                <w:lang w:val="ru-RU" w:eastAsia="zh-CN" w:bidi="hi-IN"/>
              </w:rPr>
              <w:t xml:space="preserve"> </w:t>
            </w:r>
            <w:proofErr w:type="spellStart"/>
            <w:r w:rsidRPr="000C5B1F">
              <w:rPr>
                <w:color w:val="000000"/>
                <w:kern w:val="3"/>
                <w:sz w:val="20"/>
                <w:szCs w:val="20"/>
                <w:lang w:val="ru-RU" w:eastAsia="zh-CN" w:bidi="hi-IN"/>
              </w:rPr>
              <w:t>тендерній</w:t>
            </w:r>
            <w:proofErr w:type="spellEnd"/>
            <w:r w:rsidRPr="000C5B1F">
              <w:rPr>
                <w:color w:val="000000"/>
                <w:kern w:val="3"/>
                <w:sz w:val="20"/>
                <w:szCs w:val="20"/>
                <w:lang w:val="ru-RU" w:eastAsia="zh-CN" w:bidi="hi-IN"/>
              </w:rPr>
              <w:t xml:space="preserve"> </w:t>
            </w:r>
            <w:proofErr w:type="spellStart"/>
            <w:r w:rsidRPr="000C5B1F">
              <w:rPr>
                <w:color w:val="000000"/>
                <w:kern w:val="3"/>
                <w:sz w:val="20"/>
                <w:szCs w:val="20"/>
                <w:lang w:val="ru-RU" w:eastAsia="zh-CN" w:bidi="hi-IN"/>
              </w:rPr>
              <w:t>пропозиції</w:t>
            </w:r>
            <w:proofErr w:type="spellEnd"/>
            <w:r w:rsidRPr="000C5B1F">
              <w:rPr>
                <w:color w:val="000000"/>
                <w:kern w:val="3"/>
                <w:sz w:val="20"/>
                <w:szCs w:val="20"/>
                <w:lang w:val="ru-RU" w:eastAsia="zh-CN" w:bidi="hi-IN"/>
              </w:rPr>
              <w:t xml:space="preserve"> </w:t>
            </w:r>
            <w:proofErr w:type="spellStart"/>
            <w:r w:rsidRPr="000C5B1F">
              <w:rPr>
                <w:color w:val="000000"/>
                <w:kern w:val="3"/>
                <w:sz w:val="20"/>
                <w:szCs w:val="20"/>
                <w:lang w:val="ru-RU" w:eastAsia="zh-CN" w:bidi="hi-IN"/>
              </w:rPr>
              <w:t>формальних</w:t>
            </w:r>
            <w:proofErr w:type="spellEnd"/>
            <w:r w:rsidRPr="000C5B1F">
              <w:rPr>
                <w:color w:val="000000"/>
                <w:kern w:val="3"/>
                <w:sz w:val="20"/>
                <w:szCs w:val="20"/>
                <w:lang w:val="ru-RU" w:eastAsia="zh-CN" w:bidi="hi-IN"/>
              </w:rPr>
              <w:t xml:space="preserve"> (</w:t>
            </w:r>
            <w:proofErr w:type="spellStart"/>
            <w:r w:rsidRPr="000C5B1F">
              <w:rPr>
                <w:color w:val="000000"/>
                <w:kern w:val="3"/>
                <w:sz w:val="20"/>
                <w:szCs w:val="20"/>
                <w:lang w:val="ru-RU" w:eastAsia="zh-CN" w:bidi="hi-IN"/>
              </w:rPr>
              <w:t>несуттєвих</w:t>
            </w:r>
            <w:proofErr w:type="spellEnd"/>
            <w:r w:rsidRPr="000C5B1F">
              <w:rPr>
                <w:color w:val="000000"/>
                <w:kern w:val="3"/>
                <w:sz w:val="20"/>
                <w:szCs w:val="20"/>
                <w:lang w:val="ru-RU" w:eastAsia="zh-CN" w:bidi="hi-IN"/>
              </w:rPr>
              <w:t xml:space="preserve">) </w:t>
            </w:r>
            <w:proofErr w:type="spellStart"/>
            <w:r w:rsidRPr="000C5B1F">
              <w:rPr>
                <w:color w:val="000000"/>
                <w:kern w:val="3"/>
                <w:sz w:val="20"/>
                <w:szCs w:val="20"/>
                <w:lang w:val="ru-RU" w:eastAsia="zh-CN" w:bidi="hi-IN"/>
              </w:rPr>
              <w:t>помилок</w:t>
            </w:r>
            <w:proofErr w:type="spellEnd"/>
            <w:r w:rsidRPr="000C5B1F">
              <w:rPr>
                <w:color w:val="000000"/>
                <w:kern w:val="3"/>
                <w:sz w:val="20"/>
                <w:szCs w:val="20"/>
                <w:lang w:val="ru-RU" w:eastAsia="zh-CN" w:bidi="hi-IN"/>
              </w:rPr>
              <w:t xml:space="preserve"> </w:t>
            </w:r>
            <w:proofErr w:type="spellStart"/>
            <w:r w:rsidRPr="000C5B1F">
              <w:rPr>
                <w:color w:val="000000"/>
                <w:kern w:val="3"/>
                <w:sz w:val="20"/>
                <w:szCs w:val="20"/>
                <w:lang w:val="ru-RU" w:eastAsia="zh-CN" w:bidi="hi-IN"/>
              </w:rPr>
              <w:lastRenderedPageBreak/>
              <w:t>пропозиція</w:t>
            </w:r>
            <w:proofErr w:type="spellEnd"/>
            <w:r w:rsidRPr="000C5B1F">
              <w:rPr>
                <w:color w:val="000000"/>
                <w:kern w:val="3"/>
                <w:sz w:val="20"/>
                <w:szCs w:val="20"/>
                <w:lang w:val="ru-RU" w:eastAsia="zh-CN" w:bidi="hi-IN"/>
              </w:rPr>
              <w:t xml:space="preserve"> не </w:t>
            </w:r>
            <w:proofErr w:type="spellStart"/>
            <w:r w:rsidRPr="000C5B1F">
              <w:rPr>
                <w:color w:val="000000"/>
                <w:kern w:val="3"/>
                <w:sz w:val="20"/>
                <w:szCs w:val="20"/>
                <w:lang w:val="ru-RU" w:eastAsia="zh-CN" w:bidi="hi-IN"/>
              </w:rPr>
              <w:t>відхиляється</w:t>
            </w:r>
            <w:proofErr w:type="spellEnd"/>
            <w:r w:rsidRPr="000C5B1F">
              <w:rPr>
                <w:color w:val="000000"/>
                <w:kern w:val="3"/>
                <w:sz w:val="20"/>
                <w:szCs w:val="20"/>
                <w:lang w:val="ru-RU" w:eastAsia="zh-CN" w:bidi="hi-IN"/>
              </w:rPr>
              <w:t>.</w:t>
            </w:r>
          </w:p>
          <w:p w14:paraId="14AA62CD" w14:textId="77777777" w:rsidR="009D48B0" w:rsidRPr="000C5B1F" w:rsidRDefault="009D48B0" w:rsidP="009D48B0">
            <w:pPr>
              <w:shd w:val="clear" w:color="auto" w:fill="FFFFFF"/>
              <w:suppressAutoHyphens w:val="0"/>
              <w:ind w:firstLine="344"/>
              <w:jc w:val="both"/>
              <w:textAlignment w:val="baseline"/>
              <w:rPr>
                <w:color w:val="auto"/>
                <w:kern w:val="0"/>
                <w:sz w:val="20"/>
                <w:szCs w:val="20"/>
                <w:lang w:eastAsia="ru-RU"/>
              </w:rPr>
            </w:pPr>
            <w:proofErr w:type="spellStart"/>
            <w:r w:rsidRPr="000C5B1F">
              <w:rPr>
                <w:color w:val="000000"/>
                <w:kern w:val="3"/>
                <w:sz w:val="20"/>
                <w:szCs w:val="20"/>
                <w:lang w:val="ru-RU" w:eastAsia="zh-CN" w:bidi="hi-IN"/>
              </w:rPr>
              <w:t>Формальні</w:t>
            </w:r>
            <w:proofErr w:type="spellEnd"/>
            <w:r w:rsidRPr="000C5B1F">
              <w:rPr>
                <w:color w:val="000000"/>
                <w:kern w:val="3"/>
                <w:sz w:val="20"/>
                <w:szCs w:val="20"/>
                <w:lang w:val="ru-RU" w:eastAsia="zh-CN" w:bidi="hi-IN"/>
              </w:rPr>
              <w:t xml:space="preserve"> (</w:t>
            </w:r>
            <w:proofErr w:type="spellStart"/>
            <w:r w:rsidRPr="000C5B1F">
              <w:rPr>
                <w:color w:val="000000"/>
                <w:kern w:val="3"/>
                <w:sz w:val="20"/>
                <w:szCs w:val="20"/>
                <w:lang w:val="ru-RU" w:eastAsia="zh-CN" w:bidi="hi-IN"/>
              </w:rPr>
              <w:t>несуттєві</w:t>
            </w:r>
            <w:proofErr w:type="spellEnd"/>
            <w:r w:rsidRPr="000C5B1F">
              <w:rPr>
                <w:color w:val="000000"/>
                <w:kern w:val="3"/>
                <w:sz w:val="20"/>
                <w:szCs w:val="20"/>
                <w:lang w:val="ru-RU" w:eastAsia="zh-CN" w:bidi="hi-IN"/>
              </w:rPr>
              <w:t xml:space="preserve">) </w:t>
            </w:r>
            <w:proofErr w:type="spellStart"/>
            <w:r w:rsidRPr="000C5B1F">
              <w:rPr>
                <w:color w:val="000000"/>
                <w:kern w:val="3"/>
                <w:sz w:val="20"/>
                <w:szCs w:val="20"/>
                <w:lang w:val="ru-RU" w:eastAsia="zh-CN" w:bidi="hi-IN"/>
              </w:rPr>
              <w:t>помилки</w:t>
            </w:r>
            <w:proofErr w:type="spellEnd"/>
            <w:r w:rsidRPr="000C5B1F">
              <w:rPr>
                <w:color w:val="000000"/>
                <w:kern w:val="3"/>
                <w:sz w:val="20"/>
                <w:szCs w:val="20"/>
                <w:lang w:val="ru-RU" w:eastAsia="zh-CN" w:bidi="hi-IN"/>
              </w:rPr>
              <w:t xml:space="preserve">, </w:t>
            </w:r>
            <w:proofErr w:type="spellStart"/>
            <w:r w:rsidRPr="000C5B1F">
              <w:rPr>
                <w:color w:val="000000"/>
                <w:kern w:val="3"/>
                <w:sz w:val="20"/>
                <w:szCs w:val="20"/>
                <w:lang w:val="ru-RU" w:eastAsia="zh-CN" w:bidi="hi-IN"/>
              </w:rPr>
              <w:t>що</w:t>
            </w:r>
            <w:proofErr w:type="spellEnd"/>
            <w:r w:rsidRPr="000C5B1F">
              <w:rPr>
                <w:color w:val="000000"/>
                <w:kern w:val="3"/>
                <w:sz w:val="20"/>
                <w:szCs w:val="20"/>
                <w:lang w:val="ru-RU" w:eastAsia="zh-CN" w:bidi="hi-IN"/>
              </w:rPr>
              <w:t xml:space="preserve"> </w:t>
            </w:r>
            <w:proofErr w:type="spellStart"/>
            <w:r w:rsidRPr="000C5B1F">
              <w:rPr>
                <w:color w:val="000000"/>
                <w:kern w:val="3"/>
                <w:sz w:val="20"/>
                <w:szCs w:val="20"/>
                <w:lang w:val="ru-RU" w:eastAsia="zh-CN" w:bidi="hi-IN"/>
              </w:rPr>
              <w:t>містяться</w:t>
            </w:r>
            <w:proofErr w:type="spellEnd"/>
            <w:r w:rsidRPr="000C5B1F">
              <w:rPr>
                <w:color w:val="000000"/>
                <w:kern w:val="3"/>
                <w:sz w:val="20"/>
                <w:szCs w:val="20"/>
                <w:lang w:val="ru-RU" w:eastAsia="zh-CN" w:bidi="hi-IN"/>
              </w:rPr>
              <w:t xml:space="preserve"> в </w:t>
            </w:r>
            <w:proofErr w:type="spellStart"/>
            <w:r w:rsidRPr="000C5B1F">
              <w:rPr>
                <w:color w:val="000000"/>
                <w:kern w:val="3"/>
                <w:sz w:val="20"/>
                <w:szCs w:val="20"/>
                <w:lang w:val="ru-RU" w:eastAsia="zh-CN" w:bidi="hi-IN"/>
              </w:rPr>
              <w:t>Переліку</w:t>
            </w:r>
            <w:proofErr w:type="spellEnd"/>
            <w:r w:rsidRPr="000C5B1F">
              <w:rPr>
                <w:color w:val="000000"/>
                <w:kern w:val="3"/>
                <w:sz w:val="20"/>
                <w:szCs w:val="20"/>
                <w:lang w:val="ru-RU" w:eastAsia="zh-CN" w:bidi="hi-IN"/>
              </w:rPr>
              <w:t xml:space="preserve"> </w:t>
            </w:r>
            <w:proofErr w:type="spellStart"/>
            <w:r w:rsidRPr="000C5B1F">
              <w:rPr>
                <w:color w:val="000000"/>
                <w:kern w:val="3"/>
                <w:sz w:val="20"/>
                <w:szCs w:val="20"/>
                <w:lang w:val="ru-RU" w:eastAsia="zh-CN" w:bidi="hi-IN"/>
              </w:rPr>
              <w:t>формальних</w:t>
            </w:r>
            <w:proofErr w:type="spellEnd"/>
            <w:r w:rsidRPr="000C5B1F">
              <w:rPr>
                <w:color w:val="000000"/>
                <w:kern w:val="3"/>
                <w:sz w:val="20"/>
                <w:szCs w:val="20"/>
                <w:lang w:val="ru-RU" w:eastAsia="zh-CN" w:bidi="hi-IN"/>
              </w:rPr>
              <w:t xml:space="preserve"> </w:t>
            </w:r>
            <w:proofErr w:type="spellStart"/>
            <w:r w:rsidRPr="000C5B1F">
              <w:rPr>
                <w:color w:val="000000"/>
                <w:kern w:val="3"/>
                <w:sz w:val="20"/>
                <w:szCs w:val="20"/>
                <w:lang w:val="ru-RU" w:eastAsia="zh-CN" w:bidi="hi-IN"/>
              </w:rPr>
              <w:t>помилок</w:t>
            </w:r>
            <w:proofErr w:type="spellEnd"/>
            <w:r w:rsidRPr="000C5B1F">
              <w:rPr>
                <w:color w:val="000000"/>
                <w:kern w:val="3"/>
                <w:sz w:val="20"/>
                <w:szCs w:val="20"/>
                <w:lang w:val="ru-RU" w:eastAsia="zh-CN" w:bidi="hi-IN"/>
              </w:rPr>
              <w:t xml:space="preserve">, </w:t>
            </w:r>
            <w:proofErr w:type="spellStart"/>
            <w:r w:rsidRPr="000C5B1F">
              <w:rPr>
                <w:color w:val="000000"/>
                <w:kern w:val="3"/>
                <w:sz w:val="20"/>
                <w:szCs w:val="20"/>
                <w:lang w:val="ru-RU" w:eastAsia="zh-CN" w:bidi="hi-IN"/>
              </w:rPr>
              <w:t>які</w:t>
            </w:r>
            <w:proofErr w:type="spellEnd"/>
            <w:r w:rsidRPr="000C5B1F">
              <w:rPr>
                <w:color w:val="000000"/>
                <w:kern w:val="3"/>
                <w:sz w:val="20"/>
                <w:szCs w:val="20"/>
                <w:lang w:val="ru-RU" w:eastAsia="zh-CN" w:bidi="hi-IN"/>
              </w:rPr>
              <w:t xml:space="preserve"> </w:t>
            </w:r>
            <w:proofErr w:type="spellStart"/>
            <w:r w:rsidRPr="000C5B1F">
              <w:rPr>
                <w:color w:val="000000"/>
                <w:kern w:val="3"/>
                <w:sz w:val="20"/>
                <w:szCs w:val="20"/>
                <w:lang w:val="ru-RU" w:eastAsia="zh-CN" w:bidi="hi-IN"/>
              </w:rPr>
              <w:t>затверджені</w:t>
            </w:r>
            <w:proofErr w:type="spellEnd"/>
            <w:r w:rsidRPr="000C5B1F">
              <w:rPr>
                <w:color w:val="000000"/>
                <w:kern w:val="3"/>
                <w:sz w:val="20"/>
                <w:szCs w:val="20"/>
                <w:lang w:val="ru-RU" w:eastAsia="zh-CN" w:bidi="hi-IN"/>
              </w:rPr>
              <w:t xml:space="preserve"> Наказом </w:t>
            </w:r>
            <w:proofErr w:type="spellStart"/>
            <w:r w:rsidRPr="000C5B1F">
              <w:rPr>
                <w:color w:val="000000"/>
                <w:kern w:val="3"/>
                <w:sz w:val="20"/>
                <w:szCs w:val="20"/>
                <w:lang w:val="ru-RU" w:eastAsia="zh-CN" w:bidi="hi-IN"/>
              </w:rPr>
              <w:t>Міністерства</w:t>
            </w:r>
            <w:proofErr w:type="spellEnd"/>
            <w:r w:rsidRPr="000C5B1F">
              <w:rPr>
                <w:color w:val="000000"/>
                <w:kern w:val="3"/>
                <w:sz w:val="20"/>
                <w:szCs w:val="20"/>
                <w:lang w:val="ru-RU" w:eastAsia="zh-CN" w:bidi="hi-IN"/>
              </w:rPr>
              <w:t xml:space="preserve"> </w:t>
            </w:r>
            <w:proofErr w:type="spellStart"/>
            <w:r w:rsidRPr="000C5B1F">
              <w:rPr>
                <w:color w:val="000000"/>
                <w:kern w:val="3"/>
                <w:sz w:val="20"/>
                <w:szCs w:val="20"/>
                <w:lang w:val="ru-RU" w:eastAsia="zh-CN" w:bidi="hi-IN"/>
              </w:rPr>
              <w:t>розвитку</w:t>
            </w:r>
            <w:proofErr w:type="spellEnd"/>
            <w:r w:rsidRPr="000C5B1F">
              <w:rPr>
                <w:color w:val="000000"/>
                <w:kern w:val="3"/>
                <w:sz w:val="20"/>
                <w:szCs w:val="20"/>
                <w:lang w:val="ru-RU" w:eastAsia="zh-CN" w:bidi="hi-IN"/>
              </w:rPr>
              <w:t xml:space="preserve"> </w:t>
            </w:r>
            <w:proofErr w:type="spellStart"/>
            <w:r w:rsidRPr="000C5B1F">
              <w:rPr>
                <w:color w:val="000000"/>
                <w:kern w:val="3"/>
                <w:sz w:val="20"/>
                <w:szCs w:val="20"/>
                <w:lang w:val="ru-RU" w:eastAsia="zh-CN" w:bidi="hi-IN"/>
              </w:rPr>
              <w:t>економіки</w:t>
            </w:r>
            <w:proofErr w:type="spellEnd"/>
            <w:r w:rsidRPr="000C5B1F">
              <w:rPr>
                <w:color w:val="000000"/>
                <w:kern w:val="3"/>
                <w:sz w:val="20"/>
                <w:szCs w:val="20"/>
                <w:lang w:val="ru-RU" w:eastAsia="zh-CN" w:bidi="hi-IN"/>
              </w:rPr>
              <w:t xml:space="preserve">, </w:t>
            </w:r>
            <w:proofErr w:type="spellStart"/>
            <w:r w:rsidRPr="000C5B1F">
              <w:rPr>
                <w:color w:val="000000"/>
                <w:kern w:val="3"/>
                <w:sz w:val="20"/>
                <w:szCs w:val="20"/>
                <w:lang w:val="ru-RU" w:eastAsia="zh-CN" w:bidi="hi-IN"/>
              </w:rPr>
              <w:t>торгівлі</w:t>
            </w:r>
            <w:proofErr w:type="spellEnd"/>
            <w:r w:rsidRPr="000C5B1F">
              <w:rPr>
                <w:color w:val="000000"/>
                <w:kern w:val="3"/>
                <w:sz w:val="20"/>
                <w:szCs w:val="20"/>
                <w:lang w:val="ru-RU" w:eastAsia="zh-CN" w:bidi="hi-IN"/>
              </w:rPr>
              <w:t xml:space="preserve"> та </w:t>
            </w:r>
            <w:proofErr w:type="spellStart"/>
            <w:r w:rsidRPr="000C5B1F">
              <w:rPr>
                <w:color w:val="000000"/>
                <w:kern w:val="3"/>
                <w:sz w:val="20"/>
                <w:szCs w:val="20"/>
                <w:lang w:val="ru-RU" w:eastAsia="zh-CN" w:bidi="hi-IN"/>
              </w:rPr>
              <w:t>сільського</w:t>
            </w:r>
            <w:proofErr w:type="spellEnd"/>
            <w:r w:rsidRPr="000C5B1F">
              <w:rPr>
                <w:color w:val="000000"/>
                <w:kern w:val="3"/>
                <w:sz w:val="20"/>
                <w:szCs w:val="20"/>
                <w:lang w:val="ru-RU" w:eastAsia="zh-CN" w:bidi="hi-IN"/>
              </w:rPr>
              <w:t xml:space="preserve"> </w:t>
            </w:r>
            <w:proofErr w:type="spellStart"/>
            <w:r w:rsidRPr="000C5B1F">
              <w:rPr>
                <w:color w:val="000000"/>
                <w:kern w:val="3"/>
                <w:sz w:val="20"/>
                <w:szCs w:val="20"/>
                <w:lang w:val="ru-RU" w:eastAsia="zh-CN" w:bidi="hi-IN"/>
              </w:rPr>
              <w:t>господарства</w:t>
            </w:r>
            <w:proofErr w:type="spellEnd"/>
            <w:r w:rsidRPr="000C5B1F">
              <w:rPr>
                <w:color w:val="000000"/>
                <w:kern w:val="3"/>
                <w:sz w:val="20"/>
                <w:szCs w:val="20"/>
                <w:lang w:val="ru-RU" w:eastAsia="zh-CN" w:bidi="hi-IN"/>
              </w:rPr>
              <w:t xml:space="preserve"> </w:t>
            </w:r>
            <w:proofErr w:type="spellStart"/>
            <w:r w:rsidRPr="000C5B1F">
              <w:rPr>
                <w:color w:val="000000"/>
                <w:kern w:val="3"/>
                <w:sz w:val="20"/>
                <w:szCs w:val="20"/>
                <w:lang w:val="ru-RU" w:eastAsia="zh-CN" w:bidi="hi-IN"/>
              </w:rPr>
              <w:t>України</w:t>
            </w:r>
            <w:proofErr w:type="spellEnd"/>
            <w:r w:rsidRPr="000C5B1F">
              <w:rPr>
                <w:color w:val="000000"/>
                <w:kern w:val="3"/>
                <w:sz w:val="20"/>
                <w:szCs w:val="20"/>
                <w:lang w:val="ru-RU" w:eastAsia="zh-CN" w:bidi="hi-IN"/>
              </w:rPr>
              <w:t xml:space="preserve"> </w:t>
            </w:r>
            <w:proofErr w:type="spellStart"/>
            <w:r w:rsidRPr="000C5B1F">
              <w:rPr>
                <w:color w:val="000000"/>
                <w:kern w:val="3"/>
                <w:sz w:val="20"/>
                <w:szCs w:val="20"/>
                <w:lang w:val="ru-RU" w:eastAsia="zh-CN" w:bidi="hi-IN"/>
              </w:rPr>
              <w:t>від</w:t>
            </w:r>
            <w:proofErr w:type="spellEnd"/>
            <w:r w:rsidRPr="000C5B1F">
              <w:rPr>
                <w:color w:val="000000"/>
                <w:kern w:val="3"/>
                <w:sz w:val="20"/>
                <w:szCs w:val="20"/>
                <w:lang w:val="ru-RU" w:eastAsia="zh-CN" w:bidi="hi-IN"/>
              </w:rPr>
              <w:t xml:space="preserve"> 15.04.2020 № 710, не є </w:t>
            </w:r>
            <w:proofErr w:type="spellStart"/>
            <w:r w:rsidRPr="000C5B1F">
              <w:rPr>
                <w:color w:val="000000"/>
                <w:kern w:val="3"/>
                <w:sz w:val="20"/>
                <w:szCs w:val="20"/>
                <w:lang w:val="ru-RU" w:eastAsia="zh-CN" w:bidi="hi-IN"/>
              </w:rPr>
              <w:t>підставою</w:t>
            </w:r>
            <w:proofErr w:type="spellEnd"/>
            <w:r w:rsidRPr="000C5B1F">
              <w:rPr>
                <w:color w:val="000000"/>
                <w:kern w:val="3"/>
                <w:sz w:val="20"/>
                <w:szCs w:val="20"/>
                <w:lang w:val="ru-RU" w:eastAsia="zh-CN" w:bidi="hi-IN"/>
              </w:rPr>
              <w:t xml:space="preserve"> для </w:t>
            </w:r>
            <w:proofErr w:type="spellStart"/>
            <w:r w:rsidRPr="000C5B1F">
              <w:rPr>
                <w:color w:val="000000"/>
                <w:kern w:val="3"/>
                <w:sz w:val="20"/>
                <w:szCs w:val="20"/>
                <w:lang w:val="ru-RU" w:eastAsia="zh-CN" w:bidi="hi-IN"/>
              </w:rPr>
              <w:t>відхилення</w:t>
            </w:r>
            <w:proofErr w:type="spellEnd"/>
            <w:r w:rsidRPr="000C5B1F">
              <w:rPr>
                <w:color w:val="000000"/>
                <w:kern w:val="3"/>
                <w:sz w:val="20"/>
                <w:szCs w:val="20"/>
                <w:lang w:val="ru-RU" w:eastAsia="zh-CN" w:bidi="hi-IN"/>
              </w:rPr>
              <w:t xml:space="preserve"> </w:t>
            </w:r>
            <w:proofErr w:type="spellStart"/>
            <w:r w:rsidRPr="000C5B1F">
              <w:rPr>
                <w:color w:val="000000"/>
                <w:kern w:val="3"/>
                <w:sz w:val="20"/>
                <w:szCs w:val="20"/>
                <w:lang w:val="ru-RU" w:eastAsia="zh-CN" w:bidi="hi-IN"/>
              </w:rPr>
              <w:t>тендерної</w:t>
            </w:r>
            <w:proofErr w:type="spellEnd"/>
            <w:r w:rsidRPr="000C5B1F">
              <w:rPr>
                <w:color w:val="000000"/>
                <w:kern w:val="3"/>
                <w:sz w:val="20"/>
                <w:szCs w:val="20"/>
                <w:lang w:val="ru-RU" w:eastAsia="zh-CN" w:bidi="hi-IN"/>
              </w:rPr>
              <w:t xml:space="preserve"> </w:t>
            </w:r>
            <w:proofErr w:type="spellStart"/>
            <w:r w:rsidRPr="000C5B1F">
              <w:rPr>
                <w:color w:val="000000"/>
                <w:kern w:val="3"/>
                <w:sz w:val="20"/>
                <w:szCs w:val="20"/>
                <w:lang w:val="ru-RU" w:eastAsia="zh-CN" w:bidi="hi-IN"/>
              </w:rPr>
              <w:t>пропозиції</w:t>
            </w:r>
            <w:proofErr w:type="spellEnd"/>
            <w:r w:rsidRPr="000C5B1F">
              <w:rPr>
                <w:color w:val="000000"/>
                <w:kern w:val="3"/>
                <w:sz w:val="20"/>
                <w:szCs w:val="20"/>
                <w:lang w:val="ru-RU" w:eastAsia="zh-CN" w:bidi="hi-IN"/>
              </w:rPr>
              <w:t xml:space="preserve"> </w:t>
            </w:r>
            <w:proofErr w:type="spellStart"/>
            <w:r w:rsidRPr="000C5B1F">
              <w:rPr>
                <w:color w:val="000000"/>
                <w:kern w:val="3"/>
                <w:sz w:val="20"/>
                <w:szCs w:val="20"/>
                <w:lang w:val="ru-RU" w:eastAsia="zh-CN" w:bidi="hi-IN"/>
              </w:rPr>
              <w:t>учасника</w:t>
            </w:r>
            <w:proofErr w:type="spellEnd"/>
            <w:r w:rsidRPr="000C5B1F">
              <w:rPr>
                <w:color w:val="000000"/>
                <w:kern w:val="3"/>
                <w:sz w:val="20"/>
                <w:szCs w:val="20"/>
                <w:lang w:val="ru-RU" w:eastAsia="zh-CN" w:bidi="hi-IN"/>
              </w:rPr>
              <w:t>.</w:t>
            </w:r>
          </w:p>
        </w:tc>
      </w:tr>
      <w:tr w:rsidR="009D48B0" w:rsidRPr="000C5B1F" w14:paraId="016EEC27" w14:textId="77777777" w:rsidTr="009D48B0">
        <w:trPr>
          <w:tblCellSpacing w:w="22" w:type="dxa"/>
        </w:trPr>
        <w:tc>
          <w:tcPr>
            <w:tcW w:w="187" w:type="pct"/>
          </w:tcPr>
          <w:p w14:paraId="11ABC267" w14:textId="77777777" w:rsidR="009D48B0" w:rsidRPr="000C5B1F" w:rsidRDefault="009D48B0" w:rsidP="009D48B0">
            <w:pPr>
              <w:suppressAutoHyphens w:val="0"/>
              <w:spacing w:before="100" w:beforeAutospacing="1" w:after="100" w:afterAutospacing="1"/>
              <w:jc w:val="center"/>
              <w:rPr>
                <w:b/>
                <w:color w:val="auto"/>
                <w:kern w:val="0"/>
                <w:sz w:val="20"/>
                <w:szCs w:val="20"/>
                <w:lang w:eastAsia="ru-RU"/>
              </w:rPr>
            </w:pPr>
            <w:r w:rsidRPr="000C5B1F">
              <w:rPr>
                <w:b/>
                <w:color w:val="auto"/>
                <w:kern w:val="0"/>
                <w:sz w:val="20"/>
                <w:szCs w:val="20"/>
                <w:lang w:eastAsia="ru-RU"/>
              </w:rPr>
              <w:lastRenderedPageBreak/>
              <w:t>10</w:t>
            </w:r>
          </w:p>
        </w:tc>
        <w:tc>
          <w:tcPr>
            <w:tcW w:w="1105" w:type="pct"/>
          </w:tcPr>
          <w:p w14:paraId="054DB5B3" w14:textId="77777777" w:rsidR="009D48B0" w:rsidRPr="000C5B1F" w:rsidRDefault="009D48B0" w:rsidP="009D48B0">
            <w:pPr>
              <w:suppressAutoHyphens w:val="0"/>
              <w:spacing w:before="100" w:beforeAutospacing="1" w:after="100" w:afterAutospacing="1"/>
              <w:rPr>
                <w:b/>
                <w:bCs/>
                <w:color w:val="auto"/>
                <w:kern w:val="0"/>
                <w:sz w:val="20"/>
                <w:szCs w:val="20"/>
                <w:lang w:eastAsia="ru-RU"/>
              </w:rPr>
            </w:pPr>
            <w:r w:rsidRPr="000C5B1F">
              <w:rPr>
                <w:b/>
                <w:bCs/>
                <w:color w:val="auto"/>
                <w:kern w:val="0"/>
                <w:sz w:val="20"/>
                <w:szCs w:val="20"/>
                <w:lang w:eastAsia="ru-RU"/>
              </w:rPr>
              <w:t>Інша інформація</w:t>
            </w:r>
          </w:p>
        </w:tc>
        <w:tc>
          <w:tcPr>
            <w:tcW w:w="3616" w:type="pct"/>
          </w:tcPr>
          <w:p w14:paraId="1140440F" w14:textId="77777777" w:rsidR="009D48B0" w:rsidRPr="00525C01" w:rsidRDefault="009D48B0" w:rsidP="009D48B0">
            <w:pPr>
              <w:widowControl w:val="0"/>
              <w:pBdr>
                <w:top w:val="nil"/>
                <w:left w:val="nil"/>
                <w:bottom w:val="nil"/>
                <w:right w:val="nil"/>
                <w:between w:val="nil"/>
              </w:pBdr>
              <w:suppressAutoHyphens w:val="0"/>
              <w:ind w:firstLine="351"/>
              <w:jc w:val="both"/>
              <w:rPr>
                <w:color w:val="auto"/>
                <w:kern w:val="0"/>
                <w:sz w:val="20"/>
                <w:szCs w:val="20"/>
                <w:lang w:eastAsia="ru-RU"/>
              </w:rPr>
            </w:pPr>
            <w:r w:rsidRPr="00525C01">
              <w:rPr>
                <w:color w:val="auto"/>
                <w:kern w:val="0"/>
                <w:sz w:val="20"/>
                <w:szCs w:val="2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97FB77B" w14:textId="77777777" w:rsidR="009D48B0" w:rsidRPr="00525C01" w:rsidRDefault="009D48B0" w:rsidP="009D48B0">
            <w:pPr>
              <w:widowControl w:val="0"/>
              <w:tabs>
                <w:tab w:val="left" w:pos="284"/>
                <w:tab w:val="left" w:pos="851"/>
              </w:tabs>
              <w:suppressAutoHyphens w:val="0"/>
              <w:ind w:left="5" w:firstLine="344"/>
              <w:jc w:val="both"/>
              <w:rPr>
                <w:bCs/>
                <w:color w:val="auto"/>
                <w:kern w:val="0"/>
                <w:sz w:val="20"/>
                <w:szCs w:val="20"/>
                <w:lang w:eastAsia="ru-RU"/>
              </w:rPr>
            </w:pPr>
            <w:r w:rsidRPr="00525C01">
              <w:rPr>
                <w:bCs/>
                <w:color w:val="auto"/>
                <w:kern w:val="0"/>
                <w:sz w:val="20"/>
                <w:szCs w:val="20"/>
                <w:lang w:eastAsia="ru-RU"/>
              </w:rPr>
              <w:t>Учасники - нерезиденти торгів для підтвердження відповідності їх кваліфікаційним критеріям та відсутності підстав для відмови в участі у процедурі закупівлі, установленими Тендерною документацією, подають у складі своєї тендерної пропозиції документи, передбачені законодавством країн, де вони зареєстровані.</w:t>
            </w:r>
          </w:p>
          <w:p w14:paraId="63AEE730" w14:textId="77777777" w:rsidR="009D48B0" w:rsidRPr="00525C01" w:rsidRDefault="009D48B0" w:rsidP="009D48B0">
            <w:pPr>
              <w:widowControl w:val="0"/>
              <w:pBdr>
                <w:top w:val="nil"/>
                <w:left w:val="nil"/>
                <w:bottom w:val="nil"/>
                <w:right w:val="nil"/>
                <w:between w:val="nil"/>
              </w:pBdr>
              <w:suppressAutoHyphens w:val="0"/>
              <w:ind w:firstLine="351"/>
              <w:jc w:val="both"/>
              <w:rPr>
                <w:color w:val="auto"/>
                <w:kern w:val="0"/>
                <w:sz w:val="20"/>
                <w:szCs w:val="20"/>
                <w:lang w:eastAsia="ru-RU"/>
              </w:rPr>
            </w:pPr>
            <w:r w:rsidRPr="00525C01">
              <w:rPr>
                <w:color w:val="auto"/>
                <w:kern w:val="0"/>
                <w:sz w:val="20"/>
                <w:szCs w:val="20"/>
                <w:lang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14:paraId="47E7FFCB" w14:textId="77777777" w:rsidR="009D48B0" w:rsidRPr="00525C01" w:rsidRDefault="009D48B0" w:rsidP="009D48B0">
            <w:pPr>
              <w:suppressAutoHyphens w:val="0"/>
              <w:snapToGrid w:val="0"/>
              <w:jc w:val="both"/>
              <w:rPr>
                <w:color w:val="000000"/>
                <w:kern w:val="0"/>
                <w:sz w:val="20"/>
                <w:szCs w:val="20"/>
                <w:lang w:val="ru-RU" w:eastAsia="ru-RU"/>
              </w:rPr>
            </w:pPr>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Учасник</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процедури</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закупівлі</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який</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надав</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найбільш</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економічно</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вигідну</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тендерну</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пропозицію</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що</w:t>
            </w:r>
            <w:proofErr w:type="spellEnd"/>
            <w:r w:rsidRPr="00525C01">
              <w:rPr>
                <w:color w:val="000000"/>
                <w:kern w:val="0"/>
                <w:sz w:val="20"/>
                <w:szCs w:val="20"/>
                <w:shd w:val="clear" w:color="auto" w:fill="FFFFFF"/>
                <w:lang w:val="ru-RU" w:eastAsia="ru-RU"/>
              </w:rPr>
              <w:t xml:space="preserve"> є аномально </w:t>
            </w:r>
            <w:proofErr w:type="spellStart"/>
            <w:r w:rsidRPr="00525C01">
              <w:rPr>
                <w:color w:val="000000"/>
                <w:kern w:val="0"/>
                <w:sz w:val="20"/>
                <w:szCs w:val="20"/>
                <w:shd w:val="clear" w:color="auto" w:fill="FFFFFF"/>
                <w:lang w:val="ru-RU" w:eastAsia="ru-RU"/>
              </w:rPr>
              <w:t>низькою</w:t>
            </w:r>
            <w:proofErr w:type="spellEnd"/>
            <w:r w:rsidRPr="00525C01">
              <w:rPr>
                <w:color w:val="000000"/>
                <w:kern w:val="0"/>
                <w:sz w:val="20"/>
                <w:szCs w:val="20"/>
                <w:shd w:val="clear" w:color="auto" w:fill="FFFFFF"/>
                <w:lang w:val="ru-RU" w:eastAsia="ru-RU"/>
              </w:rPr>
              <w:t xml:space="preserve"> (у </w:t>
            </w:r>
            <w:proofErr w:type="spellStart"/>
            <w:r w:rsidRPr="00525C01">
              <w:rPr>
                <w:color w:val="000000"/>
                <w:kern w:val="0"/>
                <w:sz w:val="20"/>
                <w:szCs w:val="20"/>
                <w:shd w:val="clear" w:color="auto" w:fill="FFFFFF"/>
                <w:lang w:val="ru-RU" w:eastAsia="ru-RU"/>
              </w:rPr>
              <w:t>цьому</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пункті</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під</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терміном</w:t>
            </w:r>
            <w:proofErr w:type="spellEnd"/>
            <w:r w:rsidRPr="00525C01">
              <w:rPr>
                <w:color w:val="000000"/>
                <w:kern w:val="0"/>
                <w:sz w:val="20"/>
                <w:szCs w:val="20"/>
                <w:shd w:val="clear" w:color="auto" w:fill="FFFFFF"/>
                <w:lang w:val="ru-RU" w:eastAsia="ru-RU"/>
              </w:rPr>
              <w:t xml:space="preserve"> “аномально </w:t>
            </w:r>
            <w:proofErr w:type="spellStart"/>
            <w:r w:rsidRPr="00525C01">
              <w:rPr>
                <w:color w:val="000000"/>
                <w:kern w:val="0"/>
                <w:sz w:val="20"/>
                <w:szCs w:val="20"/>
                <w:shd w:val="clear" w:color="auto" w:fill="FFFFFF"/>
                <w:lang w:val="ru-RU" w:eastAsia="ru-RU"/>
              </w:rPr>
              <w:t>низька</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ціна</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тендерної</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пропозиції</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розуміється</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ціна</w:t>
            </w:r>
            <w:proofErr w:type="spellEnd"/>
            <w:r w:rsidRPr="00525C01">
              <w:rPr>
                <w:color w:val="000000"/>
                <w:kern w:val="0"/>
                <w:sz w:val="20"/>
                <w:szCs w:val="20"/>
                <w:shd w:val="clear" w:color="auto" w:fill="FFFFFF"/>
                <w:lang w:val="ru-RU" w:eastAsia="ru-RU"/>
              </w:rPr>
              <w:t xml:space="preserve">/приведена </w:t>
            </w:r>
            <w:proofErr w:type="spellStart"/>
            <w:r w:rsidRPr="00525C01">
              <w:rPr>
                <w:color w:val="000000"/>
                <w:kern w:val="0"/>
                <w:sz w:val="20"/>
                <w:szCs w:val="20"/>
                <w:shd w:val="clear" w:color="auto" w:fill="FFFFFF"/>
                <w:lang w:val="ru-RU" w:eastAsia="ru-RU"/>
              </w:rPr>
              <w:t>ціна</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найбільш</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економічно</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вигідної</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тендерної</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пропозиції</w:t>
            </w:r>
            <w:proofErr w:type="spellEnd"/>
            <w:r w:rsidRPr="00525C01">
              <w:rPr>
                <w:color w:val="000000"/>
                <w:kern w:val="0"/>
                <w:sz w:val="20"/>
                <w:szCs w:val="20"/>
                <w:shd w:val="clear" w:color="auto" w:fill="FFFFFF"/>
                <w:lang w:val="ru-RU" w:eastAsia="ru-RU"/>
              </w:rPr>
              <w:t xml:space="preserve">, яка є </w:t>
            </w:r>
            <w:proofErr w:type="spellStart"/>
            <w:r w:rsidRPr="00525C01">
              <w:rPr>
                <w:color w:val="000000"/>
                <w:kern w:val="0"/>
                <w:sz w:val="20"/>
                <w:szCs w:val="20"/>
                <w:shd w:val="clear" w:color="auto" w:fill="FFFFFF"/>
                <w:lang w:val="ru-RU" w:eastAsia="ru-RU"/>
              </w:rPr>
              <w:t>меншою</w:t>
            </w:r>
            <w:proofErr w:type="spellEnd"/>
            <w:r w:rsidRPr="00525C01">
              <w:rPr>
                <w:color w:val="000000"/>
                <w:kern w:val="0"/>
                <w:sz w:val="20"/>
                <w:szCs w:val="20"/>
                <w:shd w:val="clear" w:color="auto" w:fill="FFFFFF"/>
                <w:lang w:val="ru-RU" w:eastAsia="ru-RU"/>
              </w:rPr>
              <w:t xml:space="preserve"> на 40 </w:t>
            </w:r>
            <w:proofErr w:type="spellStart"/>
            <w:r w:rsidRPr="00525C01">
              <w:rPr>
                <w:color w:val="000000"/>
                <w:kern w:val="0"/>
                <w:sz w:val="20"/>
                <w:szCs w:val="20"/>
                <w:shd w:val="clear" w:color="auto" w:fill="FFFFFF"/>
                <w:lang w:val="ru-RU" w:eastAsia="ru-RU"/>
              </w:rPr>
              <w:t>або</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більше</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відсотків</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середньоарифметичного</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значення</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ціни</w:t>
            </w:r>
            <w:proofErr w:type="spellEnd"/>
            <w:r w:rsidRPr="00525C01">
              <w:rPr>
                <w:color w:val="000000"/>
                <w:kern w:val="0"/>
                <w:sz w:val="20"/>
                <w:szCs w:val="20"/>
                <w:shd w:val="clear" w:color="auto" w:fill="FFFFFF"/>
                <w:lang w:val="ru-RU" w:eastAsia="ru-RU"/>
              </w:rPr>
              <w:t>/</w:t>
            </w:r>
            <w:proofErr w:type="spellStart"/>
            <w:r w:rsidRPr="00525C01">
              <w:rPr>
                <w:color w:val="000000"/>
                <w:kern w:val="0"/>
                <w:sz w:val="20"/>
                <w:szCs w:val="20"/>
                <w:shd w:val="clear" w:color="auto" w:fill="FFFFFF"/>
                <w:lang w:val="ru-RU" w:eastAsia="ru-RU"/>
              </w:rPr>
              <w:t>приведеної</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ціни</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тендерних</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пропозицій</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інших</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учасників</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процедури</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закупівлі</w:t>
            </w:r>
            <w:proofErr w:type="spellEnd"/>
            <w:r w:rsidRPr="00525C01">
              <w:rPr>
                <w:color w:val="000000"/>
                <w:kern w:val="0"/>
                <w:sz w:val="20"/>
                <w:szCs w:val="20"/>
                <w:shd w:val="clear" w:color="auto" w:fill="FFFFFF"/>
                <w:lang w:val="ru-RU" w:eastAsia="ru-RU"/>
              </w:rPr>
              <w:t>, та/</w:t>
            </w:r>
            <w:proofErr w:type="spellStart"/>
            <w:r w:rsidRPr="00525C01">
              <w:rPr>
                <w:color w:val="000000"/>
                <w:kern w:val="0"/>
                <w:sz w:val="20"/>
                <w:szCs w:val="20"/>
                <w:shd w:val="clear" w:color="auto" w:fill="FFFFFF"/>
                <w:lang w:val="ru-RU" w:eastAsia="ru-RU"/>
              </w:rPr>
              <w:t>або</w:t>
            </w:r>
            <w:proofErr w:type="spellEnd"/>
            <w:r w:rsidRPr="00525C01">
              <w:rPr>
                <w:color w:val="000000"/>
                <w:kern w:val="0"/>
                <w:sz w:val="20"/>
                <w:szCs w:val="20"/>
                <w:shd w:val="clear" w:color="auto" w:fill="FFFFFF"/>
                <w:lang w:val="ru-RU" w:eastAsia="ru-RU"/>
              </w:rPr>
              <w:t xml:space="preserve"> є </w:t>
            </w:r>
            <w:proofErr w:type="spellStart"/>
            <w:r w:rsidRPr="00525C01">
              <w:rPr>
                <w:color w:val="000000"/>
                <w:kern w:val="0"/>
                <w:sz w:val="20"/>
                <w:szCs w:val="20"/>
                <w:shd w:val="clear" w:color="auto" w:fill="FFFFFF"/>
                <w:lang w:val="ru-RU" w:eastAsia="ru-RU"/>
              </w:rPr>
              <w:t>меншою</w:t>
            </w:r>
            <w:proofErr w:type="spellEnd"/>
            <w:r w:rsidRPr="00525C01">
              <w:rPr>
                <w:color w:val="000000"/>
                <w:kern w:val="0"/>
                <w:sz w:val="20"/>
                <w:szCs w:val="20"/>
                <w:shd w:val="clear" w:color="auto" w:fill="FFFFFF"/>
                <w:lang w:val="ru-RU" w:eastAsia="ru-RU"/>
              </w:rPr>
              <w:t xml:space="preserve"> на 30 </w:t>
            </w:r>
            <w:proofErr w:type="spellStart"/>
            <w:r w:rsidRPr="00525C01">
              <w:rPr>
                <w:color w:val="000000"/>
                <w:kern w:val="0"/>
                <w:sz w:val="20"/>
                <w:szCs w:val="20"/>
                <w:shd w:val="clear" w:color="auto" w:fill="FFFFFF"/>
                <w:lang w:val="ru-RU" w:eastAsia="ru-RU"/>
              </w:rPr>
              <w:t>або</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більше</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відсотків</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наступної</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ціни</w:t>
            </w:r>
            <w:proofErr w:type="spellEnd"/>
            <w:r w:rsidRPr="00525C01">
              <w:rPr>
                <w:color w:val="000000"/>
                <w:kern w:val="0"/>
                <w:sz w:val="20"/>
                <w:szCs w:val="20"/>
                <w:shd w:val="clear" w:color="auto" w:fill="FFFFFF"/>
                <w:lang w:val="ru-RU" w:eastAsia="ru-RU"/>
              </w:rPr>
              <w:t>/</w:t>
            </w:r>
            <w:proofErr w:type="spellStart"/>
            <w:r w:rsidRPr="00525C01">
              <w:rPr>
                <w:color w:val="000000"/>
                <w:kern w:val="0"/>
                <w:sz w:val="20"/>
                <w:szCs w:val="20"/>
                <w:shd w:val="clear" w:color="auto" w:fill="FFFFFF"/>
                <w:lang w:val="ru-RU" w:eastAsia="ru-RU"/>
              </w:rPr>
              <w:t>приведеної</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ціни</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тендерної</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пропозиції</w:t>
            </w:r>
            <w:proofErr w:type="spellEnd"/>
            <w:r w:rsidRPr="00525C01">
              <w:rPr>
                <w:color w:val="000000"/>
                <w:kern w:val="0"/>
                <w:sz w:val="20"/>
                <w:szCs w:val="20"/>
                <w:shd w:val="clear" w:color="auto" w:fill="FFFFFF"/>
                <w:lang w:val="ru-RU" w:eastAsia="ru-RU"/>
              </w:rPr>
              <w:t xml:space="preserve">; аномально </w:t>
            </w:r>
            <w:proofErr w:type="spellStart"/>
            <w:r w:rsidRPr="00525C01">
              <w:rPr>
                <w:color w:val="000000"/>
                <w:kern w:val="0"/>
                <w:sz w:val="20"/>
                <w:szCs w:val="20"/>
                <w:shd w:val="clear" w:color="auto" w:fill="FFFFFF"/>
                <w:lang w:val="ru-RU" w:eastAsia="ru-RU"/>
              </w:rPr>
              <w:t>низька</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ціна</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визначається</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електронною</w:t>
            </w:r>
            <w:proofErr w:type="spellEnd"/>
            <w:r w:rsidRPr="00525C01">
              <w:rPr>
                <w:color w:val="000000"/>
                <w:kern w:val="0"/>
                <w:sz w:val="20"/>
                <w:szCs w:val="20"/>
                <w:shd w:val="clear" w:color="auto" w:fill="FFFFFF"/>
                <w:lang w:val="ru-RU" w:eastAsia="ru-RU"/>
              </w:rPr>
              <w:t xml:space="preserve"> системою </w:t>
            </w:r>
            <w:proofErr w:type="spellStart"/>
            <w:r w:rsidRPr="00525C01">
              <w:rPr>
                <w:color w:val="000000"/>
                <w:kern w:val="0"/>
                <w:sz w:val="20"/>
                <w:szCs w:val="20"/>
                <w:shd w:val="clear" w:color="auto" w:fill="FFFFFF"/>
                <w:lang w:val="ru-RU" w:eastAsia="ru-RU"/>
              </w:rPr>
              <w:t>закупівель</w:t>
            </w:r>
            <w:proofErr w:type="spellEnd"/>
            <w:r w:rsidRPr="00525C01">
              <w:rPr>
                <w:color w:val="000000"/>
                <w:kern w:val="0"/>
                <w:sz w:val="20"/>
                <w:szCs w:val="20"/>
                <w:shd w:val="clear" w:color="auto" w:fill="FFFFFF"/>
                <w:lang w:val="ru-RU" w:eastAsia="ru-RU"/>
              </w:rPr>
              <w:t xml:space="preserve"> автоматично за </w:t>
            </w:r>
            <w:proofErr w:type="spellStart"/>
            <w:r w:rsidRPr="00525C01">
              <w:rPr>
                <w:color w:val="000000"/>
                <w:kern w:val="0"/>
                <w:sz w:val="20"/>
                <w:szCs w:val="20"/>
                <w:shd w:val="clear" w:color="auto" w:fill="FFFFFF"/>
                <w:lang w:val="ru-RU" w:eastAsia="ru-RU"/>
              </w:rPr>
              <w:t>умови</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наявності</w:t>
            </w:r>
            <w:proofErr w:type="spellEnd"/>
            <w:r w:rsidRPr="00525C01">
              <w:rPr>
                <w:color w:val="000000"/>
                <w:kern w:val="0"/>
                <w:sz w:val="20"/>
                <w:szCs w:val="20"/>
                <w:shd w:val="clear" w:color="auto" w:fill="FFFFFF"/>
                <w:lang w:val="ru-RU" w:eastAsia="ru-RU"/>
              </w:rPr>
              <w:t xml:space="preserve"> не </w:t>
            </w:r>
            <w:proofErr w:type="spellStart"/>
            <w:r w:rsidRPr="00525C01">
              <w:rPr>
                <w:color w:val="000000"/>
                <w:kern w:val="0"/>
                <w:sz w:val="20"/>
                <w:szCs w:val="20"/>
                <w:shd w:val="clear" w:color="auto" w:fill="FFFFFF"/>
                <w:lang w:val="ru-RU" w:eastAsia="ru-RU"/>
              </w:rPr>
              <w:t>менше</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двох</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учасників</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які</w:t>
            </w:r>
            <w:proofErr w:type="spellEnd"/>
            <w:r w:rsidRPr="00525C01">
              <w:rPr>
                <w:color w:val="000000"/>
                <w:kern w:val="0"/>
                <w:sz w:val="20"/>
                <w:szCs w:val="20"/>
                <w:shd w:val="clear" w:color="auto" w:fill="FFFFFF"/>
                <w:lang w:val="ru-RU" w:eastAsia="ru-RU"/>
              </w:rPr>
              <w:t xml:space="preserve"> подали </w:t>
            </w:r>
            <w:proofErr w:type="spellStart"/>
            <w:r w:rsidRPr="00525C01">
              <w:rPr>
                <w:color w:val="000000"/>
                <w:kern w:val="0"/>
                <w:sz w:val="20"/>
                <w:szCs w:val="20"/>
                <w:shd w:val="clear" w:color="auto" w:fill="FFFFFF"/>
                <w:lang w:val="ru-RU" w:eastAsia="ru-RU"/>
              </w:rPr>
              <w:t>свої</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тендерні</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пропозиції</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щодо</w:t>
            </w:r>
            <w:proofErr w:type="spellEnd"/>
            <w:r w:rsidRPr="00525C01">
              <w:rPr>
                <w:color w:val="000000"/>
                <w:kern w:val="0"/>
                <w:sz w:val="20"/>
                <w:szCs w:val="20"/>
                <w:shd w:val="clear" w:color="auto" w:fill="FFFFFF"/>
                <w:lang w:val="ru-RU" w:eastAsia="ru-RU"/>
              </w:rPr>
              <w:t xml:space="preserve"> предмета </w:t>
            </w:r>
            <w:proofErr w:type="spellStart"/>
            <w:r w:rsidRPr="00525C01">
              <w:rPr>
                <w:color w:val="000000"/>
                <w:kern w:val="0"/>
                <w:sz w:val="20"/>
                <w:szCs w:val="20"/>
                <w:shd w:val="clear" w:color="auto" w:fill="FFFFFF"/>
                <w:lang w:val="ru-RU" w:eastAsia="ru-RU"/>
              </w:rPr>
              <w:t>закупівлі</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або</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його</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частини</w:t>
            </w:r>
            <w:proofErr w:type="spellEnd"/>
            <w:r w:rsidRPr="00525C01">
              <w:rPr>
                <w:color w:val="000000"/>
                <w:kern w:val="0"/>
                <w:sz w:val="20"/>
                <w:szCs w:val="20"/>
                <w:shd w:val="clear" w:color="auto" w:fill="FFFFFF"/>
                <w:lang w:val="ru-RU" w:eastAsia="ru-RU"/>
              </w:rPr>
              <w:t xml:space="preserve"> (лота), повинен </w:t>
            </w:r>
            <w:proofErr w:type="spellStart"/>
            <w:r w:rsidRPr="00525C01">
              <w:rPr>
                <w:color w:val="000000"/>
                <w:kern w:val="0"/>
                <w:sz w:val="20"/>
                <w:szCs w:val="20"/>
                <w:shd w:val="clear" w:color="auto" w:fill="FFFFFF"/>
                <w:lang w:val="ru-RU" w:eastAsia="ru-RU"/>
              </w:rPr>
              <w:t>надати</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протягом</w:t>
            </w:r>
            <w:proofErr w:type="spellEnd"/>
            <w:r w:rsidRPr="00525C01">
              <w:rPr>
                <w:color w:val="000000"/>
                <w:kern w:val="0"/>
                <w:sz w:val="20"/>
                <w:szCs w:val="20"/>
                <w:shd w:val="clear" w:color="auto" w:fill="FFFFFF"/>
                <w:lang w:val="ru-RU" w:eastAsia="ru-RU"/>
              </w:rPr>
              <w:t xml:space="preserve"> одного </w:t>
            </w:r>
            <w:proofErr w:type="spellStart"/>
            <w:r w:rsidRPr="00525C01">
              <w:rPr>
                <w:color w:val="000000"/>
                <w:kern w:val="0"/>
                <w:sz w:val="20"/>
                <w:szCs w:val="20"/>
                <w:shd w:val="clear" w:color="auto" w:fill="FFFFFF"/>
                <w:lang w:val="ru-RU" w:eastAsia="ru-RU"/>
              </w:rPr>
              <w:t>робочого</w:t>
            </w:r>
            <w:proofErr w:type="spellEnd"/>
            <w:r w:rsidRPr="00525C01">
              <w:rPr>
                <w:color w:val="000000"/>
                <w:kern w:val="0"/>
                <w:sz w:val="20"/>
                <w:szCs w:val="20"/>
                <w:shd w:val="clear" w:color="auto" w:fill="FFFFFF"/>
                <w:lang w:val="ru-RU" w:eastAsia="ru-RU"/>
              </w:rPr>
              <w:t xml:space="preserve"> дня з дня </w:t>
            </w:r>
            <w:proofErr w:type="spellStart"/>
            <w:r w:rsidRPr="00525C01">
              <w:rPr>
                <w:color w:val="000000"/>
                <w:kern w:val="0"/>
                <w:sz w:val="20"/>
                <w:szCs w:val="20"/>
                <w:shd w:val="clear" w:color="auto" w:fill="FFFFFF"/>
                <w:lang w:val="ru-RU" w:eastAsia="ru-RU"/>
              </w:rPr>
              <w:t>визначення</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найбільш</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економічно</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вигідної</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тендерної</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пропозиції</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обґрунтування</w:t>
            </w:r>
            <w:proofErr w:type="spellEnd"/>
            <w:r w:rsidRPr="00525C01">
              <w:rPr>
                <w:color w:val="000000"/>
                <w:kern w:val="0"/>
                <w:sz w:val="20"/>
                <w:szCs w:val="20"/>
                <w:shd w:val="clear" w:color="auto" w:fill="FFFFFF"/>
                <w:lang w:val="ru-RU" w:eastAsia="ru-RU"/>
              </w:rPr>
              <w:t xml:space="preserve"> в </w:t>
            </w:r>
            <w:proofErr w:type="spellStart"/>
            <w:r w:rsidRPr="00525C01">
              <w:rPr>
                <w:color w:val="000000"/>
                <w:kern w:val="0"/>
                <w:sz w:val="20"/>
                <w:szCs w:val="20"/>
                <w:shd w:val="clear" w:color="auto" w:fill="FFFFFF"/>
                <w:lang w:val="ru-RU" w:eastAsia="ru-RU"/>
              </w:rPr>
              <w:t>довільній</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формі</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щодо</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цін</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або</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вартості</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відповідних</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товарів</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робіт</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чи</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послуг</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тендерної</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пропозиції</w:t>
            </w:r>
            <w:proofErr w:type="spellEnd"/>
            <w:r w:rsidRPr="00525C01">
              <w:rPr>
                <w:color w:val="000000"/>
                <w:kern w:val="0"/>
                <w:sz w:val="20"/>
                <w:szCs w:val="20"/>
                <w:shd w:val="clear" w:color="auto" w:fill="FFFFFF"/>
                <w:lang w:val="ru-RU" w:eastAsia="ru-RU"/>
              </w:rPr>
              <w:t>.</w:t>
            </w:r>
            <w:r w:rsidRPr="00525C01">
              <w:rPr>
                <w:color w:val="000000"/>
                <w:kern w:val="0"/>
                <w:sz w:val="20"/>
                <w:szCs w:val="20"/>
                <w:lang w:eastAsia="ru-RU"/>
              </w:rPr>
              <w:t xml:space="preserve"> </w:t>
            </w:r>
          </w:p>
          <w:p w14:paraId="2A4CE30B" w14:textId="77777777" w:rsidR="009D48B0" w:rsidRDefault="009D48B0" w:rsidP="009D48B0">
            <w:pPr>
              <w:shd w:val="clear" w:color="auto" w:fill="FFFFFF"/>
              <w:suppressAutoHyphens w:val="0"/>
              <w:ind w:firstLine="450"/>
              <w:jc w:val="both"/>
              <w:rPr>
                <w:color w:val="000000"/>
                <w:kern w:val="0"/>
                <w:sz w:val="20"/>
                <w:szCs w:val="20"/>
                <w:lang w:val="ru-RU" w:eastAsia="ru-RU"/>
              </w:rPr>
            </w:pPr>
            <w:proofErr w:type="spellStart"/>
            <w:r w:rsidRPr="00525C01">
              <w:rPr>
                <w:color w:val="000000"/>
                <w:kern w:val="0"/>
                <w:sz w:val="20"/>
                <w:szCs w:val="20"/>
                <w:lang w:val="ru-RU" w:eastAsia="ru-RU"/>
              </w:rPr>
              <w:t>Замовник</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може</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відхилити</w:t>
            </w:r>
            <w:proofErr w:type="spellEnd"/>
            <w:r w:rsidRPr="00525C01">
              <w:rPr>
                <w:color w:val="000000"/>
                <w:kern w:val="0"/>
                <w:sz w:val="20"/>
                <w:szCs w:val="20"/>
                <w:lang w:val="ru-RU" w:eastAsia="ru-RU"/>
              </w:rPr>
              <w:t xml:space="preserve"> аномально </w:t>
            </w:r>
            <w:proofErr w:type="spellStart"/>
            <w:r w:rsidRPr="00525C01">
              <w:rPr>
                <w:color w:val="000000"/>
                <w:kern w:val="0"/>
                <w:sz w:val="20"/>
                <w:szCs w:val="20"/>
                <w:lang w:val="ru-RU" w:eastAsia="ru-RU"/>
              </w:rPr>
              <w:t>низьку</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тендерну</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пропозицію</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якщо</w:t>
            </w:r>
            <w:proofErr w:type="spellEnd"/>
            <w:r w:rsidRPr="00525C01">
              <w:rPr>
                <w:color w:val="000000"/>
                <w:kern w:val="0"/>
                <w:sz w:val="20"/>
                <w:szCs w:val="20"/>
                <w:lang w:eastAsia="ru-RU"/>
              </w:rPr>
              <w:t xml:space="preserve"> </w:t>
            </w:r>
            <w:proofErr w:type="spellStart"/>
            <w:r w:rsidRPr="00525C01">
              <w:rPr>
                <w:color w:val="000000"/>
                <w:kern w:val="0"/>
                <w:sz w:val="20"/>
                <w:szCs w:val="20"/>
                <w:lang w:val="ru-RU" w:eastAsia="ru-RU"/>
              </w:rPr>
              <w:t>учасник</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процедури</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закупівлі</w:t>
            </w:r>
            <w:proofErr w:type="spellEnd"/>
            <w:r w:rsidRPr="00525C01">
              <w:rPr>
                <w:color w:val="000000"/>
                <w:kern w:val="0"/>
                <w:sz w:val="20"/>
                <w:szCs w:val="20"/>
                <w:lang w:val="ru-RU" w:eastAsia="ru-RU"/>
              </w:rPr>
              <w:t xml:space="preserve"> не </w:t>
            </w:r>
            <w:proofErr w:type="spellStart"/>
            <w:r w:rsidRPr="00525C01">
              <w:rPr>
                <w:color w:val="000000"/>
                <w:kern w:val="0"/>
                <w:sz w:val="20"/>
                <w:szCs w:val="20"/>
                <w:lang w:val="ru-RU" w:eastAsia="ru-RU"/>
              </w:rPr>
              <w:t>надав</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належного</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обґрунтування</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щодо</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ціни</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або</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вартості</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відповідних</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товарів</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робіт</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чи</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послуг</w:t>
            </w:r>
            <w:proofErr w:type="spellEnd"/>
            <w:r w:rsidRPr="00525C01">
              <w:rPr>
                <w:color w:val="000000"/>
                <w:kern w:val="0"/>
                <w:sz w:val="20"/>
                <w:szCs w:val="20"/>
                <w:lang w:val="ru-RU" w:eastAsia="ru-RU"/>
              </w:rPr>
              <w:t xml:space="preserve">, та </w:t>
            </w:r>
            <w:proofErr w:type="spellStart"/>
            <w:r w:rsidRPr="00525C01">
              <w:rPr>
                <w:color w:val="000000"/>
                <w:kern w:val="0"/>
                <w:sz w:val="20"/>
                <w:szCs w:val="20"/>
                <w:lang w:val="ru-RU" w:eastAsia="ru-RU"/>
              </w:rPr>
              <w:t>відхиляє</w:t>
            </w:r>
            <w:proofErr w:type="spellEnd"/>
            <w:r w:rsidRPr="00525C01">
              <w:rPr>
                <w:color w:val="000000"/>
                <w:kern w:val="0"/>
                <w:sz w:val="20"/>
                <w:szCs w:val="20"/>
                <w:lang w:val="ru-RU" w:eastAsia="ru-RU"/>
              </w:rPr>
              <w:t xml:space="preserve"> аномально </w:t>
            </w:r>
            <w:proofErr w:type="spellStart"/>
            <w:r w:rsidRPr="00525C01">
              <w:rPr>
                <w:color w:val="000000"/>
                <w:kern w:val="0"/>
                <w:sz w:val="20"/>
                <w:szCs w:val="20"/>
                <w:lang w:val="ru-RU" w:eastAsia="ru-RU"/>
              </w:rPr>
              <w:t>низьку</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тендерну</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пропозицію</w:t>
            </w:r>
            <w:proofErr w:type="spellEnd"/>
            <w:r w:rsidRPr="00525C01">
              <w:rPr>
                <w:color w:val="000000"/>
                <w:kern w:val="0"/>
                <w:sz w:val="20"/>
                <w:szCs w:val="20"/>
                <w:lang w:val="ru-RU" w:eastAsia="ru-RU"/>
              </w:rPr>
              <w:t xml:space="preserve"> в </w:t>
            </w:r>
            <w:proofErr w:type="spellStart"/>
            <w:r w:rsidRPr="00525C01">
              <w:rPr>
                <w:color w:val="000000"/>
                <w:kern w:val="0"/>
                <w:sz w:val="20"/>
                <w:szCs w:val="20"/>
                <w:lang w:val="ru-RU" w:eastAsia="ru-RU"/>
              </w:rPr>
              <w:t>разі</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ненадходження</w:t>
            </w:r>
            <w:proofErr w:type="spellEnd"/>
            <w:r w:rsidRPr="00525C01">
              <w:rPr>
                <w:color w:val="000000"/>
                <w:kern w:val="0"/>
                <w:sz w:val="20"/>
                <w:szCs w:val="20"/>
                <w:lang w:val="ru-RU" w:eastAsia="ru-RU"/>
              </w:rPr>
              <w:t xml:space="preserve"> такого </w:t>
            </w:r>
            <w:proofErr w:type="spellStart"/>
            <w:r w:rsidRPr="00525C01">
              <w:rPr>
                <w:color w:val="000000"/>
                <w:kern w:val="0"/>
                <w:sz w:val="20"/>
                <w:szCs w:val="20"/>
                <w:lang w:val="ru-RU" w:eastAsia="ru-RU"/>
              </w:rPr>
              <w:t>обгрунтування</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протягом</w:t>
            </w:r>
            <w:proofErr w:type="spellEnd"/>
            <w:r w:rsidRPr="00525C01">
              <w:rPr>
                <w:color w:val="000000"/>
                <w:kern w:val="0"/>
                <w:sz w:val="20"/>
                <w:szCs w:val="20"/>
                <w:lang w:val="ru-RU" w:eastAsia="ru-RU"/>
              </w:rPr>
              <w:t xml:space="preserve"> строку, </w:t>
            </w:r>
            <w:proofErr w:type="spellStart"/>
            <w:r w:rsidRPr="00525C01">
              <w:rPr>
                <w:color w:val="000000"/>
                <w:kern w:val="0"/>
                <w:sz w:val="20"/>
                <w:szCs w:val="20"/>
                <w:lang w:val="ru-RU" w:eastAsia="ru-RU"/>
              </w:rPr>
              <w:t>визначеного</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абзацом</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четвертим</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цього</w:t>
            </w:r>
            <w:proofErr w:type="spellEnd"/>
            <w:r w:rsidRPr="00525C01">
              <w:rPr>
                <w:color w:val="000000"/>
                <w:kern w:val="0"/>
                <w:sz w:val="20"/>
                <w:szCs w:val="20"/>
                <w:lang w:val="ru-RU" w:eastAsia="ru-RU"/>
              </w:rPr>
              <w:t xml:space="preserve"> пункту.</w:t>
            </w:r>
          </w:p>
          <w:p w14:paraId="62AEDDBB" w14:textId="77777777" w:rsidR="009D48B0" w:rsidRDefault="009D48B0" w:rsidP="009D48B0">
            <w:pPr>
              <w:shd w:val="clear" w:color="auto" w:fill="FFFFFF"/>
              <w:suppressAutoHyphens w:val="0"/>
              <w:ind w:firstLine="450"/>
              <w:jc w:val="both"/>
              <w:rPr>
                <w:color w:val="000000"/>
                <w:sz w:val="20"/>
                <w:szCs w:val="20"/>
              </w:rPr>
            </w:pPr>
            <w:r w:rsidRPr="001D2F0F">
              <w:rPr>
                <w:color w:val="000000"/>
                <w:sz w:val="20"/>
                <w:szCs w:val="20"/>
              </w:rPr>
              <w:t xml:space="preserve">Обґрунтування аномально низької тендерної пропозиції може містити інформацію про: </w:t>
            </w:r>
          </w:p>
          <w:p w14:paraId="697D4CBC" w14:textId="77777777" w:rsidR="009D48B0" w:rsidRDefault="009D48B0" w:rsidP="009D48B0">
            <w:pPr>
              <w:shd w:val="clear" w:color="auto" w:fill="FFFFFF"/>
              <w:suppressAutoHyphens w:val="0"/>
              <w:ind w:firstLine="450"/>
              <w:jc w:val="both"/>
              <w:rPr>
                <w:color w:val="000000"/>
                <w:sz w:val="20"/>
                <w:szCs w:val="20"/>
              </w:rPr>
            </w:pPr>
            <w:r w:rsidRPr="001D2F0F">
              <w:rPr>
                <w:color w:val="000000"/>
                <w:sz w:val="20"/>
                <w:szCs w:val="20"/>
              </w:rPr>
              <w:t xml:space="preserve">1) досягнення економії завдяки застосованому технологічному процесу виробництва товарів, порядку надання послуг чи технології будівництва; </w:t>
            </w:r>
          </w:p>
          <w:p w14:paraId="06F5C787" w14:textId="77777777" w:rsidR="009D48B0" w:rsidRDefault="009D48B0" w:rsidP="009D48B0">
            <w:pPr>
              <w:shd w:val="clear" w:color="auto" w:fill="FFFFFF"/>
              <w:suppressAutoHyphens w:val="0"/>
              <w:ind w:firstLine="450"/>
              <w:jc w:val="both"/>
              <w:rPr>
                <w:color w:val="000000"/>
                <w:sz w:val="20"/>
                <w:szCs w:val="20"/>
              </w:rPr>
            </w:pPr>
            <w:r w:rsidRPr="001D2F0F">
              <w:rPr>
                <w:color w:val="000000"/>
                <w:sz w:val="20"/>
                <w:szCs w:val="20"/>
              </w:rPr>
              <w:t xml:space="preserve">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14:paraId="1DF449DB" w14:textId="77777777" w:rsidR="009D48B0" w:rsidRPr="001D2F0F" w:rsidRDefault="009D48B0" w:rsidP="009D48B0">
            <w:pPr>
              <w:shd w:val="clear" w:color="auto" w:fill="FFFFFF"/>
              <w:suppressAutoHyphens w:val="0"/>
              <w:ind w:firstLine="450"/>
              <w:jc w:val="both"/>
              <w:rPr>
                <w:color w:val="000000"/>
                <w:kern w:val="0"/>
                <w:sz w:val="20"/>
                <w:szCs w:val="20"/>
                <w:lang w:val="ru-RU" w:eastAsia="ru-RU"/>
              </w:rPr>
            </w:pPr>
            <w:r w:rsidRPr="001D2F0F">
              <w:rPr>
                <w:color w:val="000000"/>
                <w:sz w:val="20"/>
                <w:szCs w:val="20"/>
              </w:rPr>
              <w:t>3) отримання учасником процедури закупівлі державної допомоги згідно із законодавством.</w:t>
            </w:r>
          </w:p>
          <w:p w14:paraId="3FC218CC" w14:textId="77777777" w:rsidR="009D48B0" w:rsidRPr="00525C01" w:rsidRDefault="009D48B0" w:rsidP="009D48B0">
            <w:pPr>
              <w:shd w:val="clear" w:color="auto" w:fill="FFFFFF"/>
              <w:suppressAutoHyphens w:val="0"/>
              <w:ind w:firstLine="450"/>
              <w:jc w:val="both"/>
              <w:rPr>
                <w:color w:val="auto"/>
                <w:kern w:val="0"/>
                <w:sz w:val="20"/>
                <w:szCs w:val="20"/>
                <w:lang w:eastAsia="en-US"/>
              </w:rPr>
            </w:pPr>
            <w:r w:rsidRPr="00525C01">
              <w:rPr>
                <w:color w:val="auto"/>
                <w:kern w:val="0"/>
                <w:sz w:val="20"/>
                <w:szCs w:val="20"/>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proofErr w:type="spellStart"/>
            <w:r w:rsidRPr="00525C01">
              <w:rPr>
                <w:color w:val="auto"/>
                <w:kern w:val="0"/>
                <w:sz w:val="20"/>
                <w:szCs w:val="20"/>
                <w:lang w:eastAsia="en-US"/>
              </w:rPr>
              <w:t>закупівель</w:t>
            </w:r>
            <w:proofErr w:type="spellEnd"/>
            <w:r w:rsidRPr="00525C01">
              <w:rPr>
                <w:color w:val="auto"/>
                <w:kern w:val="0"/>
                <w:sz w:val="20"/>
                <w:szCs w:val="20"/>
                <w:lang w:eastAsia="en-US"/>
              </w:rPr>
              <w:t>.</w:t>
            </w:r>
          </w:p>
          <w:p w14:paraId="143E1378" w14:textId="77777777" w:rsidR="009D48B0" w:rsidRPr="00525C01" w:rsidRDefault="009D48B0" w:rsidP="009D48B0">
            <w:pPr>
              <w:suppressAutoHyphens w:val="0"/>
              <w:ind w:firstLine="170"/>
              <w:jc w:val="both"/>
              <w:rPr>
                <w:color w:val="auto"/>
                <w:kern w:val="0"/>
                <w:sz w:val="20"/>
                <w:szCs w:val="20"/>
                <w:lang w:eastAsia="en-US"/>
              </w:rPr>
            </w:pPr>
            <w:r w:rsidRPr="00525C01">
              <w:rPr>
                <w:color w:val="auto"/>
                <w:kern w:val="0"/>
                <w:sz w:val="20"/>
                <w:szCs w:val="20"/>
                <w:lang w:eastAsia="en-US"/>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C7D8F67" w14:textId="77777777" w:rsidR="009D48B0" w:rsidRPr="00525C01" w:rsidRDefault="009D48B0" w:rsidP="009D48B0">
            <w:pPr>
              <w:suppressAutoHyphens w:val="0"/>
              <w:ind w:firstLine="170"/>
              <w:jc w:val="both"/>
              <w:rPr>
                <w:color w:val="auto"/>
                <w:kern w:val="0"/>
                <w:sz w:val="20"/>
                <w:szCs w:val="20"/>
                <w:lang w:eastAsia="en-US"/>
              </w:rPr>
            </w:pPr>
            <w:r w:rsidRPr="00525C01">
              <w:rPr>
                <w:color w:val="auto"/>
                <w:kern w:val="0"/>
                <w:sz w:val="20"/>
                <w:szCs w:val="20"/>
                <w:lang w:eastAsia="en-US"/>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7F32DB8" w14:textId="77777777" w:rsidR="009D48B0" w:rsidRPr="00525C01" w:rsidRDefault="009D48B0" w:rsidP="009D48B0">
            <w:pPr>
              <w:suppressAutoHyphens w:val="0"/>
              <w:ind w:firstLine="170"/>
              <w:jc w:val="both"/>
              <w:rPr>
                <w:color w:val="auto"/>
                <w:kern w:val="0"/>
                <w:sz w:val="20"/>
                <w:szCs w:val="20"/>
                <w:lang w:eastAsia="en-US"/>
              </w:rPr>
            </w:pPr>
            <w:r w:rsidRPr="00525C01">
              <w:rPr>
                <w:color w:val="auto"/>
                <w:kern w:val="0"/>
                <w:sz w:val="20"/>
                <w:szCs w:val="20"/>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w:t>
            </w:r>
            <w:r w:rsidRPr="00525C01">
              <w:rPr>
                <w:color w:val="auto"/>
                <w:kern w:val="0"/>
                <w:sz w:val="20"/>
                <w:szCs w:val="20"/>
                <w:lang w:eastAsia="en-US"/>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72DDABC" w14:textId="77777777" w:rsidR="009D48B0" w:rsidRPr="00525C01" w:rsidRDefault="009D48B0" w:rsidP="009D48B0">
            <w:pPr>
              <w:suppressAutoHyphens w:val="0"/>
              <w:ind w:firstLine="170"/>
              <w:jc w:val="both"/>
              <w:rPr>
                <w:color w:val="auto"/>
                <w:kern w:val="0"/>
                <w:sz w:val="20"/>
                <w:szCs w:val="20"/>
                <w:lang w:eastAsia="en-US"/>
              </w:rPr>
            </w:pPr>
            <w:r w:rsidRPr="00525C01">
              <w:rPr>
                <w:color w:val="auto"/>
                <w:kern w:val="0"/>
                <w:sz w:val="20"/>
                <w:szCs w:val="20"/>
                <w:lang w:eastAsia="en-US"/>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352D57E8" w14:textId="77777777" w:rsidR="009D48B0" w:rsidRPr="00525C01" w:rsidRDefault="009D48B0" w:rsidP="009D48B0">
            <w:pPr>
              <w:widowControl w:val="0"/>
              <w:pBdr>
                <w:top w:val="nil"/>
                <w:left w:val="nil"/>
                <w:bottom w:val="nil"/>
                <w:right w:val="nil"/>
                <w:between w:val="nil"/>
              </w:pBdr>
              <w:suppressAutoHyphens w:val="0"/>
              <w:ind w:firstLine="351"/>
              <w:jc w:val="both"/>
              <w:rPr>
                <w:color w:val="auto"/>
                <w:kern w:val="0"/>
                <w:sz w:val="20"/>
                <w:szCs w:val="20"/>
                <w:lang w:eastAsia="en-US"/>
              </w:rPr>
            </w:pPr>
            <w:r w:rsidRPr="00525C01">
              <w:rPr>
                <w:color w:val="auto"/>
                <w:kern w:val="0"/>
                <w:sz w:val="20"/>
                <w:szCs w:val="20"/>
                <w:lang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79231A1" w14:textId="77777777" w:rsidR="009D48B0" w:rsidRPr="00525C01" w:rsidRDefault="009D48B0" w:rsidP="009D48B0">
            <w:pPr>
              <w:widowControl w:val="0"/>
              <w:pBdr>
                <w:top w:val="nil"/>
                <w:left w:val="nil"/>
                <w:bottom w:val="nil"/>
                <w:right w:val="nil"/>
                <w:between w:val="nil"/>
              </w:pBdr>
              <w:suppressAutoHyphens w:val="0"/>
              <w:ind w:firstLine="351"/>
              <w:jc w:val="both"/>
              <w:rPr>
                <w:color w:val="auto"/>
                <w:kern w:val="0"/>
                <w:sz w:val="20"/>
                <w:szCs w:val="20"/>
                <w:lang w:eastAsia="ru-RU"/>
              </w:rPr>
            </w:pPr>
            <w:r w:rsidRPr="00525C01">
              <w:rPr>
                <w:color w:val="auto"/>
                <w:kern w:val="0"/>
                <w:sz w:val="20"/>
                <w:szCs w:val="20"/>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25C01">
              <w:rPr>
                <w:color w:val="auto"/>
                <w:kern w:val="0"/>
                <w:sz w:val="20"/>
                <w:szCs w:val="20"/>
                <w:lang w:eastAsia="ru-RU"/>
              </w:rPr>
              <w:t>закупівель</w:t>
            </w:r>
            <w:proofErr w:type="spellEnd"/>
            <w:r w:rsidRPr="00525C01">
              <w:rPr>
                <w:color w:val="auto"/>
                <w:kern w:val="0"/>
                <w:sz w:val="20"/>
                <w:szCs w:val="20"/>
                <w:lang w:eastAsia="ru-RU"/>
              </w:rPr>
              <w:t xml:space="preserve"> уточнених або нових документів в електронній системі </w:t>
            </w:r>
            <w:proofErr w:type="spellStart"/>
            <w:r w:rsidRPr="00525C01">
              <w:rPr>
                <w:color w:val="auto"/>
                <w:kern w:val="0"/>
                <w:sz w:val="20"/>
                <w:szCs w:val="20"/>
                <w:lang w:eastAsia="ru-RU"/>
              </w:rPr>
              <w:t>закупівель</w:t>
            </w:r>
            <w:proofErr w:type="spellEnd"/>
            <w:r w:rsidRPr="00525C01">
              <w:rPr>
                <w:color w:val="auto"/>
                <w:kern w:val="0"/>
                <w:sz w:val="20"/>
                <w:szCs w:val="20"/>
                <w:lang w:eastAsia="ru-RU"/>
              </w:rPr>
              <w:t xml:space="preserve">, протягом 24 годин з моменту розміщення замовником в електронній системі </w:t>
            </w:r>
            <w:proofErr w:type="spellStart"/>
            <w:r w:rsidRPr="00525C01">
              <w:rPr>
                <w:color w:val="auto"/>
                <w:kern w:val="0"/>
                <w:sz w:val="20"/>
                <w:szCs w:val="20"/>
                <w:lang w:eastAsia="ru-RU"/>
              </w:rPr>
              <w:t>закупівель</w:t>
            </w:r>
            <w:proofErr w:type="spellEnd"/>
            <w:r w:rsidRPr="00525C01">
              <w:rPr>
                <w:color w:val="auto"/>
                <w:kern w:val="0"/>
                <w:sz w:val="20"/>
                <w:szCs w:val="20"/>
                <w:lang w:eastAsia="ru-RU"/>
              </w:rPr>
              <w:t xml:space="preserve"> повідомлення з вимогою про усунення таких невідповідностей. </w:t>
            </w:r>
          </w:p>
          <w:p w14:paraId="2E86B8DE" w14:textId="77777777" w:rsidR="009D48B0" w:rsidRPr="000C5B1F" w:rsidRDefault="009D48B0" w:rsidP="009D48B0">
            <w:pPr>
              <w:suppressAutoHyphens w:val="0"/>
              <w:ind w:firstLine="351"/>
              <w:jc w:val="both"/>
              <w:rPr>
                <w:color w:val="auto"/>
                <w:kern w:val="0"/>
                <w:sz w:val="20"/>
                <w:szCs w:val="20"/>
                <w:lang w:eastAsia="ru-RU"/>
              </w:rPr>
            </w:pPr>
            <w:r w:rsidRPr="00525C01">
              <w:rPr>
                <w:color w:val="auto"/>
                <w:kern w:val="0"/>
                <w:sz w:val="20"/>
                <w:szCs w:val="20"/>
                <w:lang w:eastAsia="ru-RU"/>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9D48B0" w:rsidRPr="000C5B1F" w14:paraId="483C491C" w14:textId="77777777" w:rsidTr="009D48B0">
        <w:trPr>
          <w:tblCellSpacing w:w="22" w:type="dxa"/>
        </w:trPr>
        <w:tc>
          <w:tcPr>
            <w:tcW w:w="4954" w:type="pct"/>
            <w:gridSpan w:val="3"/>
            <w:hideMark/>
          </w:tcPr>
          <w:p w14:paraId="17663CEF" w14:textId="77777777" w:rsidR="009D48B0" w:rsidRPr="000C5B1F" w:rsidRDefault="009D48B0" w:rsidP="009D48B0">
            <w:pPr>
              <w:suppressAutoHyphens w:val="0"/>
              <w:spacing w:before="100" w:beforeAutospacing="1" w:after="100" w:afterAutospacing="1"/>
              <w:ind w:firstLine="344"/>
              <w:jc w:val="center"/>
              <w:rPr>
                <w:b/>
                <w:color w:val="auto"/>
                <w:kern w:val="0"/>
                <w:sz w:val="20"/>
                <w:szCs w:val="20"/>
                <w:lang w:eastAsia="ru-RU"/>
              </w:rPr>
            </w:pPr>
            <w:r w:rsidRPr="000C5B1F">
              <w:rPr>
                <w:b/>
                <w:color w:val="auto"/>
                <w:kern w:val="0"/>
                <w:sz w:val="20"/>
                <w:szCs w:val="20"/>
                <w:lang w:eastAsia="ru-RU"/>
              </w:rPr>
              <w:lastRenderedPageBreak/>
              <w:t>IV. Подання та розкриття тендерної пропозиції</w:t>
            </w:r>
          </w:p>
        </w:tc>
      </w:tr>
      <w:tr w:rsidR="009D48B0" w:rsidRPr="000C5B1F" w14:paraId="6207C45C" w14:textId="77777777" w:rsidTr="009D48B0">
        <w:trPr>
          <w:tblCellSpacing w:w="22" w:type="dxa"/>
        </w:trPr>
        <w:tc>
          <w:tcPr>
            <w:tcW w:w="187" w:type="pct"/>
            <w:hideMark/>
          </w:tcPr>
          <w:p w14:paraId="4BCD8390" w14:textId="77777777" w:rsidR="009D48B0" w:rsidRPr="000C5B1F" w:rsidRDefault="009D48B0" w:rsidP="009D48B0">
            <w:pPr>
              <w:suppressAutoHyphens w:val="0"/>
              <w:spacing w:before="100" w:beforeAutospacing="1" w:after="100" w:afterAutospacing="1"/>
              <w:jc w:val="center"/>
              <w:rPr>
                <w:b/>
                <w:color w:val="auto"/>
                <w:kern w:val="0"/>
                <w:sz w:val="20"/>
                <w:szCs w:val="20"/>
                <w:lang w:eastAsia="ru-RU"/>
              </w:rPr>
            </w:pPr>
            <w:r w:rsidRPr="000C5B1F">
              <w:rPr>
                <w:b/>
                <w:color w:val="auto"/>
                <w:kern w:val="0"/>
                <w:sz w:val="20"/>
                <w:szCs w:val="20"/>
                <w:lang w:eastAsia="ru-RU"/>
              </w:rPr>
              <w:t>1</w:t>
            </w:r>
          </w:p>
        </w:tc>
        <w:tc>
          <w:tcPr>
            <w:tcW w:w="1105" w:type="pct"/>
            <w:hideMark/>
          </w:tcPr>
          <w:p w14:paraId="263CF8F1" w14:textId="77777777" w:rsidR="009D48B0" w:rsidRPr="000C5B1F" w:rsidRDefault="009D48B0" w:rsidP="009D48B0">
            <w:pPr>
              <w:suppressAutoHyphens w:val="0"/>
              <w:spacing w:before="100" w:beforeAutospacing="1" w:after="100" w:afterAutospacing="1"/>
              <w:rPr>
                <w:b/>
                <w:color w:val="auto"/>
                <w:kern w:val="0"/>
                <w:sz w:val="20"/>
                <w:szCs w:val="20"/>
                <w:lang w:eastAsia="ru-RU"/>
              </w:rPr>
            </w:pPr>
            <w:r w:rsidRPr="000C5B1F">
              <w:rPr>
                <w:b/>
                <w:color w:val="auto"/>
                <w:kern w:val="0"/>
                <w:sz w:val="20"/>
                <w:szCs w:val="20"/>
                <w:lang w:eastAsia="ru-RU"/>
              </w:rPr>
              <w:t>Кінцевий строк подання тендерної пропозиції</w:t>
            </w:r>
          </w:p>
        </w:tc>
        <w:tc>
          <w:tcPr>
            <w:tcW w:w="3616" w:type="pct"/>
            <w:hideMark/>
          </w:tcPr>
          <w:p w14:paraId="0C26EFEC" w14:textId="72E531A0" w:rsidR="009D48B0" w:rsidRPr="000C5B1F" w:rsidRDefault="009D48B0" w:rsidP="009D48B0">
            <w:pPr>
              <w:suppressAutoHyphens w:val="0"/>
              <w:ind w:firstLine="344"/>
              <w:jc w:val="both"/>
              <w:rPr>
                <w:color w:val="000000"/>
                <w:kern w:val="0"/>
                <w:sz w:val="20"/>
                <w:szCs w:val="20"/>
                <w:u w:val="single"/>
                <w:lang w:eastAsia="ru-RU"/>
              </w:rPr>
            </w:pPr>
            <w:r w:rsidRPr="000C5B1F">
              <w:rPr>
                <w:color w:val="000000"/>
                <w:kern w:val="0"/>
                <w:sz w:val="20"/>
                <w:szCs w:val="20"/>
                <w:lang w:eastAsia="ru-RU"/>
              </w:rPr>
              <w:t xml:space="preserve">Кінцевий строк подання тендерних пропозицій: </w:t>
            </w:r>
            <w:r w:rsidRPr="00EE3DA1">
              <w:rPr>
                <w:b/>
                <w:color w:val="000000"/>
                <w:kern w:val="0"/>
                <w:sz w:val="20"/>
                <w:szCs w:val="20"/>
                <w:lang w:eastAsia="ru-RU"/>
              </w:rPr>
              <w:t>0</w:t>
            </w:r>
            <w:r>
              <w:rPr>
                <w:b/>
                <w:color w:val="000000"/>
                <w:kern w:val="0"/>
                <w:sz w:val="20"/>
                <w:szCs w:val="20"/>
                <w:lang w:eastAsia="ru-RU"/>
              </w:rPr>
              <w:t>5</w:t>
            </w:r>
            <w:r w:rsidRPr="000C5B1F">
              <w:rPr>
                <w:b/>
                <w:color w:val="000000" w:themeColor="text1"/>
                <w:kern w:val="0"/>
                <w:sz w:val="20"/>
                <w:szCs w:val="20"/>
                <w:lang w:eastAsia="ru-RU"/>
              </w:rPr>
              <w:t>.</w:t>
            </w:r>
            <w:r>
              <w:rPr>
                <w:b/>
                <w:color w:val="000000" w:themeColor="text1"/>
                <w:kern w:val="0"/>
                <w:sz w:val="20"/>
                <w:szCs w:val="20"/>
                <w:lang w:eastAsia="ru-RU"/>
              </w:rPr>
              <w:t>10</w:t>
            </w:r>
            <w:r w:rsidRPr="000C5B1F">
              <w:rPr>
                <w:b/>
                <w:color w:val="000000" w:themeColor="text1"/>
                <w:kern w:val="0"/>
                <w:sz w:val="20"/>
                <w:szCs w:val="20"/>
                <w:lang w:eastAsia="ru-RU"/>
              </w:rPr>
              <w:t>.2023 до 10:00</w:t>
            </w:r>
            <w:r w:rsidRPr="000C5B1F">
              <w:rPr>
                <w:color w:val="000000" w:themeColor="text1"/>
                <w:kern w:val="0"/>
                <w:sz w:val="20"/>
                <w:szCs w:val="20"/>
                <w:lang w:eastAsia="ru-RU"/>
              </w:rPr>
              <w:t>.</w:t>
            </w:r>
          </w:p>
          <w:p w14:paraId="4CCEF751" w14:textId="77777777" w:rsidR="009D48B0" w:rsidRPr="000C5B1F" w:rsidRDefault="009D48B0" w:rsidP="009D48B0">
            <w:pPr>
              <w:suppressAutoHyphens w:val="0"/>
              <w:ind w:firstLine="344"/>
              <w:jc w:val="both"/>
              <w:rPr>
                <w:color w:val="auto"/>
                <w:kern w:val="0"/>
                <w:sz w:val="20"/>
                <w:szCs w:val="20"/>
                <w:lang w:eastAsia="ru-RU"/>
              </w:rPr>
            </w:pPr>
            <w:r w:rsidRPr="000C5B1F">
              <w:rPr>
                <w:color w:val="auto"/>
                <w:kern w:val="0"/>
                <w:sz w:val="20"/>
                <w:szCs w:val="20"/>
                <w:lang w:eastAsia="ru-RU"/>
              </w:rPr>
              <w:t>Отримана тендерна пропозиція вноситься автоматично до реєстру отриманих тендерних пропозицій.</w:t>
            </w:r>
          </w:p>
          <w:p w14:paraId="3AF2BC50" w14:textId="77777777" w:rsidR="009D48B0" w:rsidRPr="000C5B1F" w:rsidRDefault="009D48B0" w:rsidP="009D48B0">
            <w:pPr>
              <w:suppressAutoHyphens w:val="0"/>
              <w:ind w:firstLine="344"/>
              <w:jc w:val="both"/>
              <w:rPr>
                <w:color w:val="auto"/>
                <w:kern w:val="0"/>
                <w:sz w:val="20"/>
                <w:szCs w:val="20"/>
                <w:lang w:eastAsia="ru-RU"/>
              </w:rPr>
            </w:pPr>
            <w:r w:rsidRPr="000C5B1F">
              <w:rPr>
                <w:color w:val="auto"/>
                <w:kern w:val="0"/>
                <w:sz w:val="20"/>
                <w:szCs w:val="20"/>
                <w:lang w:eastAsia="ru-RU"/>
              </w:rPr>
              <w:t xml:space="preserve">Електронна система </w:t>
            </w:r>
            <w:proofErr w:type="spellStart"/>
            <w:r w:rsidRPr="000C5B1F">
              <w:rPr>
                <w:color w:val="auto"/>
                <w:kern w:val="0"/>
                <w:sz w:val="20"/>
                <w:szCs w:val="20"/>
                <w:lang w:eastAsia="ru-RU"/>
              </w:rPr>
              <w:t>закупівель</w:t>
            </w:r>
            <w:proofErr w:type="spellEnd"/>
            <w:r w:rsidRPr="000C5B1F">
              <w:rPr>
                <w:color w:val="auto"/>
                <w:kern w:val="0"/>
                <w:sz w:val="20"/>
                <w:szCs w:val="20"/>
                <w:lang w:eastAsia="ru-RU"/>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0C5B1F">
              <w:rPr>
                <w:color w:val="auto"/>
                <w:kern w:val="0"/>
                <w:sz w:val="20"/>
                <w:szCs w:val="20"/>
                <w:lang w:eastAsia="ru-RU"/>
              </w:rPr>
              <w:t>закупівель</w:t>
            </w:r>
            <w:proofErr w:type="spellEnd"/>
            <w:r w:rsidRPr="000C5B1F">
              <w:rPr>
                <w:color w:val="auto"/>
                <w:kern w:val="0"/>
                <w:sz w:val="20"/>
                <w:szCs w:val="20"/>
                <w:lang w:eastAsia="ru-RU"/>
              </w:rPr>
              <w:t xml:space="preserve"> повинна забезпечити можливість подання тендерної пропозиції всім особам на рівних умовах.</w:t>
            </w:r>
          </w:p>
          <w:p w14:paraId="0D2F1365" w14:textId="77777777" w:rsidR="009D48B0" w:rsidRPr="000C5B1F" w:rsidRDefault="009D48B0" w:rsidP="009D48B0">
            <w:pPr>
              <w:suppressAutoHyphens w:val="0"/>
              <w:ind w:firstLine="344"/>
              <w:jc w:val="both"/>
              <w:rPr>
                <w:color w:val="auto"/>
                <w:kern w:val="0"/>
                <w:sz w:val="20"/>
                <w:szCs w:val="20"/>
                <w:lang w:eastAsia="ru-RU"/>
              </w:rPr>
            </w:pPr>
            <w:r w:rsidRPr="000C5B1F">
              <w:rPr>
                <w:color w:val="auto"/>
                <w:kern w:val="0"/>
                <w:sz w:val="20"/>
                <w:szCs w:val="20"/>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0C5B1F">
              <w:rPr>
                <w:color w:val="auto"/>
                <w:kern w:val="0"/>
                <w:sz w:val="20"/>
                <w:szCs w:val="20"/>
                <w:lang w:eastAsia="ru-RU"/>
              </w:rPr>
              <w:t>закупівель</w:t>
            </w:r>
            <w:proofErr w:type="spellEnd"/>
            <w:r w:rsidRPr="000C5B1F">
              <w:rPr>
                <w:color w:val="auto"/>
                <w:kern w:val="0"/>
                <w:sz w:val="20"/>
                <w:szCs w:val="20"/>
                <w:lang w:eastAsia="ru-RU"/>
              </w:rPr>
              <w:t>.</w:t>
            </w:r>
          </w:p>
        </w:tc>
      </w:tr>
      <w:tr w:rsidR="009D48B0" w:rsidRPr="000C5B1F" w14:paraId="3BA04101" w14:textId="77777777" w:rsidTr="009D48B0">
        <w:trPr>
          <w:tblCellSpacing w:w="22" w:type="dxa"/>
        </w:trPr>
        <w:tc>
          <w:tcPr>
            <w:tcW w:w="187" w:type="pct"/>
            <w:hideMark/>
          </w:tcPr>
          <w:p w14:paraId="5F04DFE0" w14:textId="77777777" w:rsidR="009D48B0" w:rsidRPr="000C5B1F" w:rsidRDefault="009D48B0" w:rsidP="009D48B0">
            <w:pPr>
              <w:suppressAutoHyphens w:val="0"/>
              <w:spacing w:before="100" w:beforeAutospacing="1" w:after="100" w:afterAutospacing="1"/>
              <w:jc w:val="center"/>
              <w:rPr>
                <w:b/>
                <w:color w:val="auto"/>
                <w:kern w:val="0"/>
                <w:sz w:val="20"/>
                <w:szCs w:val="20"/>
                <w:lang w:eastAsia="ru-RU"/>
              </w:rPr>
            </w:pPr>
            <w:r w:rsidRPr="000C5B1F">
              <w:rPr>
                <w:b/>
                <w:color w:val="auto"/>
                <w:kern w:val="0"/>
                <w:sz w:val="20"/>
                <w:szCs w:val="20"/>
                <w:lang w:eastAsia="ru-RU"/>
              </w:rPr>
              <w:t>2</w:t>
            </w:r>
          </w:p>
        </w:tc>
        <w:tc>
          <w:tcPr>
            <w:tcW w:w="1105" w:type="pct"/>
            <w:hideMark/>
          </w:tcPr>
          <w:p w14:paraId="590D8823" w14:textId="77777777" w:rsidR="009D48B0" w:rsidRPr="000C5B1F" w:rsidRDefault="009D48B0" w:rsidP="009D48B0">
            <w:pPr>
              <w:suppressAutoHyphens w:val="0"/>
              <w:spacing w:before="100" w:beforeAutospacing="1" w:after="100" w:afterAutospacing="1"/>
              <w:rPr>
                <w:b/>
                <w:color w:val="auto"/>
                <w:kern w:val="0"/>
                <w:sz w:val="20"/>
                <w:szCs w:val="20"/>
                <w:lang w:eastAsia="ru-RU"/>
              </w:rPr>
            </w:pPr>
            <w:r w:rsidRPr="000C5B1F">
              <w:rPr>
                <w:b/>
                <w:color w:val="auto"/>
                <w:kern w:val="0"/>
                <w:sz w:val="20"/>
                <w:szCs w:val="20"/>
                <w:lang w:eastAsia="ru-RU"/>
              </w:rPr>
              <w:t>Дата і час розкриття тендерних пропозицій, дата і час проведення електронного аукціону</w:t>
            </w:r>
          </w:p>
          <w:p w14:paraId="772C98E7" w14:textId="77777777" w:rsidR="009D48B0" w:rsidRPr="000C5B1F" w:rsidRDefault="009D48B0" w:rsidP="009D48B0">
            <w:pPr>
              <w:suppressAutoHyphens w:val="0"/>
              <w:spacing w:before="100" w:beforeAutospacing="1" w:after="100" w:afterAutospacing="1"/>
              <w:rPr>
                <w:b/>
                <w:color w:val="auto"/>
                <w:kern w:val="0"/>
                <w:sz w:val="20"/>
                <w:szCs w:val="20"/>
                <w:lang w:eastAsia="ru-RU"/>
              </w:rPr>
            </w:pPr>
          </w:p>
        </w:tc>
        <w:tc>
          <w:tcPr>
            <w:tcW w:w="3616" w:type="pct"/>
            <w:hideMark/>
          </w:tcPr>
          <w:p w14:paraId="04F2CF3B" w14:textId="5DADBB7D" w:rsidR="009D48B0" w:rsidRPr="00525C01" w:rsidRDefault="009D48B0" w:rsidP="009D48B0">
            <w:pPr>
              <w:widowControl w:val="0"/>
              <w:tabs>
                <w:tab w:val="left" w:pos="2187"/>
              </w:tabs>
              <w:suppressAutoHyphens w:val="0"/>
              <w:spacing w:after="60"/>
              <w:ind w:right="113"/>
              <w:contextualSpacing/>
              <w:jc w:val="both"/>
              <w:rPr>
                <w:color w:val="000000"/>
                <w:kern w:val="0"/>
                <w:sz w:val="20"/>
                <w:szCs w:val="20"/>
                <w:lang w:eastAsia="ru-RU"/>
              </w:rPr>
            </w:pPr>
            <w:r w:rsidRPr="000C5B1F">
              <w:rPr>
                <w:color w:val="000000"/>
                <w:kern w:val="0"/>
                <w:sz w:val="20"/>
                <w:szCs w:val="20"/>
                <w:shd w:val="clear" w:color="auto" w:fill="FFFFFF"/>
                <w:lang w:val="ru-RU" w:eastAsia="ru-RU"/>
              </w:rPr>
              <w:t xml:space="preserve">     Дата і час </w:t>
            </w:r>
            <w:proofErr w:type="spellStart"/>
            <w:r w:rsidRPr="000C5B1F">
              <w:rPr>
                <w:color w:val="000000"/>
                <w:kern w:val="0"/>
                <w:sz w:val="20"/>
                <w:szCs w:val="20"/>
                <w:shd w:val="clear" w:color="auto" w:fill="FFFFFF"/>
                <w:lang w:val="ru-RU" w:eastAsia="ru-RU"/>
              </w:rPr>
              <w:t>розкриття</w:t>
            </w:r>
            <w:proofErr w:type="spellEnd"/>
            <w:r w:rsidRPr="000C5B1F">
              <w:rPr>
                <w:color w:val="000000"/>
                <w:kern w:val="0"/>
                <w:sz w:val="20"/>
                <w:szCs w:val="20"/>
                <w:shd w:val="clear" w:color="auto" w:fill="FFFFFF"/>
                <w:lang w:val="ru-RU" w:eastAsia="ru-RU"/>
              </w:rPr>
              <w:t xml:space="preserve"> </w:t>
            </w:r>
            <w:proofErr w:type="spellStart"/>
            <w:r w:rsidRPr="000C5B1F">
              <w:rPr>
                <w:color w:val="000000"/>
                <w:kern w:val="0"/>
                <w:sz w:val="20"/>
                <w:szCs w:val="20"/>
                <w:shd w:val="clear" w:color="auto" w:fill="FFFFFF"/>
                <w:lang w:val="ru-RU" w:eastAsia="ru-RU"/>
              </w:rPr>
              <w:t>тендерних</w:t>
            </w:r>
            <w:proofErr w:type="spellEnd"/>
            <w:r w:rsidRPr="000C5B1F">
              <w:rPr>
                <w:color w:val="000000"/>
                <w:kern w:val="0"/>
                <w:sz w:val="20"/>
                <w:szCs w:val="20"/>
                <w:shd w:val="clear" w:color="auto" w:fill="FFFFFF"/>
                <w:lang w:val="ru-RU" w:eastAsia="ru-RU"/>
              </w:rPr>
              <w:t xml:space="preserve"> </w:t>
            </w:r>
            <w:proofErr w:type="spellStart"/>
            <w:r w:rsidRPr="000C5B1F">
              <w:rPr>
                <w:color w:val="000000"/>
                <w:kern w:val="0"/>
                <w:sz w:val="20"/>
                <w:szCs w:val="20"/>
                <w:shd w:val="clear" w:color="auto" w:fill="FFFFFF"/>
                <w:lang w:val="ru-RU" w:eastAsia="ru-RU"/>
              </w:rPr>
              <w:t>пропозицій</w:t>
            </w:r>
            <w:proofErr w:type="spellEnd"/>
            <w:r w:rsidRPr="000C5B1F">
              <w:rPr>
                <w:color w:val="000000"/>
                <w:kern w:val="0"/>
                <w:sz w:val="20"/>
                <w:szCs w:val="20"/>
                <w:shd w:val="clear" w:color="auto" w:fill="FFFFFF"/>
                <w:lang w:val="ru-RU" w:eastAsia="ru-RU"/>
              </w:rPr>
              <w:t xml:space="preserve">, </w:t>
            </w:r>
            <w:r w:rsidRPr="00525C01">
              <w:rPr>
                <w:color w:val="000000"/>
                <w:kern w:val="0"/>
                <w:sz w:val="20"/>
                <w:szCs w:val="20"/>
                <w:shd w:val="clear" w:color="auto" w:fill="FFFFFF"/>
                <w:lang w:val="ru-RU" w:eastAsia="ru-RU"/>
              </w:rPr>
              <w:t xml:space="preserve">дата і час </w:t>
            </w:r>
            <w:proofErr w:type="spellStart"/>
            <w:r w:rsidRPr="00525C01">
              <w:rPr>
                <w:color w:val="000000"/>
                <w:kern w:val="0"/>
                <w:sz w:val="20"/>
                <w:szCs w:val="20"/>
                <w:shd w:val="clear" w:color="auto" w:fill="FFFFFF"/>
                <w:lang w:val="ru-RU" w:eastAsia="ru-RU"/>
              </w:rPr>
              <w:t>проведення</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електронного</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аукціону</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визначаються</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електронною</w:t>
            </w:r>
            <w:proofErr w:type="spellEnd"/>
            <w:r w:rsidRPr="00525C01">
              <w:rPr>
                <w:color w:val="000000"/>
                <w:kern w:val="0"/>
                <w:sz w:val="20"/>
                <w:szCs w:val="20"/>
                <w:shd w:val="clear" w:color="auto" w:fill="FFFFFF"/>
                <w:lang w:val="ru-RU" w:eastAsia="ru-RU"/>
              </w:rPr>
              <w:t xml:space="preserve"> системою </w:t>
            </w:r>
            <w:proofErr w:type="spellStart"/>
            <w:r w:rsidRPr="00525C01">
              <w:rPr>
                <w:color w:val="000000"/>
                <w:kern w:val="0"/>
                <w:sz w:val="20"/>
                <w:szCs w:val="20"/>
                <w:shd w:val="clear" w:color="auto" w:fill="FFFFFF"/>
                <w:lang w:val="ru-RU" w:eastAsia="ru-RU"/>
              </w:rPr>
              <w:t>закупівель</w:t>
            </w:r>
            <w:proofErr w:type="spellEnd"/>
            <w:r w:rsidRPr="00525C01">
              <w:rPr>
                <w:color w:val="000000"/>
                <w:kern w:val="0"/>
                <w:sz w:val="20"/>
                <w:szCs w:val="20"/>
                <w:shd w:val="clear" w:color="auto" w:fill="FFFFFF"/>
                <w:lang w:val="ru-RU" w:eastAsia="ru-RU"/>
              </w:rPr>
              <w:t xml:space="preserve"> автоматично в день </w:t>
            </w:r>
            <w:proofErr w:type="spellStart"/>
            <w:r w:rsidRPr="00525C01">
              <w:rPr>
                <w:color w:val="000000"/>
                <w:kern w:val="0"/>
                <w:sz w:val="20"/>
                <w:szCs w:val="20"/>
                <w:shd w:val="clear" w:color="auto" w:fill="FFFFFF"/>
                <w:lang w:val="ru-RU" w:eastAsia="ru-RU"/>
              </w:rPr>
              <w:t>оприлюднення</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замовником</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оголошення</w:t>
            </w:r>
            <w:proofErr w:type="spellEnd"/>
            <w:r w:rsidRPr="00525C01">
              <w:rPr>
                <w:color w:val="000000"/>
                <w:kern w:val="0"/>
                <w:sz w:val="20"/>
                <w:szCs w:val="20"/>
                <w:shd w:val="clear" w:color="auto" w:fill="FFFFFF"/>
                <w:lang w:val="ru-RU" w:eastAsia="ru-RU"/>
              </w:rPr>
              <w:t xml:space="preserve"> про </w:t>
            </w:r>
            <w:proofErr w:type="spellStart"/>
            <w:r w:rsidRPr="00525C01">
              <w:rPr>
                <w:color w:val="000000"/>
                <w:kern w:val="0"/>
                <w:sz w:val="20"/>
                <w:szCs w:val="20"/>
                <w:shd w:val="clear" w:color="auto" w:fill="FFFFFF"/>
                <w:lang w:val="ru-RU" w:eastAsia="ru-RU"/>
              </w:rPr>
              <w:t>проведення</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відкритих</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торгів</w:t>
            </w:r>
            <w:proofErr w:type="spellEnd"/>
            <w:r w:rsidRPr="00525C01">
              <w:rPr>
                <w:color w:val="000000"/>
                <w:kern w:val="0"/>
                <w:sz w:val="20"/>
                <w:szCs w:val="20"/>
                <w:shd w:val="clear" w:color="auto" w:fill="FFFFFF"/>
                <w:lang w:val="ru-RU" w:eastAsia="ru-RU"/>
              </w:rPr>
              <w:t xml:space="preserve"> в </w:t>
            </w:r>
            <w:proofErr w:type="spellStart"/>
            <w:r w:rsidRPr="00525C01">
              <w:rPr>
                <w:color w:val="000000"/>
                <w:kern w:val="0"/>
                <w:sz w:val="20"/>
                <w:szCs w:val="20"/>
                <w:shd w:val="clear" w:color="auto" w:fill="FFFFFF"/>
                <w:lang w:val="ru-RU" w:eastAsia="ru-RU"/>
              </w:rPr>
              <w:t>електронній</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системі</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закупівель</w:t>
            </w:r>
            <w:proofErr w:type="spellEnd"/>
            <w:r w:rsidRPr="00525C01">
              <w:rPr>
                <w:color w:val="000000"/>
                <w:kern w:val="0"/>
                <w:sz w:val="20"/>
                <w:szCs w:val="20"/>
                <w:shd w:val="clear" w:color="auto" w:fill="FFFFFF"/>
                <w:lang w:val="ru-RU" w:eastAsia="ru-RU"/>
              </w:rPr>
              <w:t>.</w:t>
            </w:r>
            <w:r w:rsidRPr="00525C01">
              <w:rPr>
                <w:color w:val="000000"/>
                <w:kern w:val="0"/>
                <w:sz w:val="20"/>
                <w:szCs w:val="20"/>
                <w:lang w:val="ru-RU" w:eastAsia="ru-RU"/>
              </w:rPr>
              <w:t xml:space="preserve"> </w:t>
            </w:r>
          </w:p>
          <w:p w14:paraId="7204C0E7" w14:textId="77777777" w:rsidR="009D48B0" w:rsidRPr="00525C01" w:rsidRDefault="009D48B0" w:rsidP="009D48B0">
            <w:pPr>
              <w:shd w:val="clear" w:color="auto" w:fill="FFFFFF"/>
              <w:suppressAutoHyphens w:val="0"/>
              <w:ind w:firstLine="316"/>
              <w:jc w:val="both"/>
              <w:rPr>
                <w:rFonts w:eastAsia="Calibri"/>
                <w:color w:val="000000"/>
                <w:kern w:val="0"/>
                <w:sz w:val="20"/>
                <w:szCs w:val="20"/>
                <w:lang w:val="ru-RU" w:eastAsia="uk-UA"/>
              </w:rPr>
            </w:pPr>
            <w:proofErr w:type="spellStart"/>
            <w:r w:rsidRPr="00525C01">
              <w:rPr>
                <w:rFonts w:eastAsia="Calibri"/>
                <w:color w:val="000000"/>
                <w:kern w:val="0"/>
                <w:sz w:val="20"/>
                <w:szCs w:val="20"/>
                <w:lang w:val="ru-RU" w:eastAsia="uk-UA"/>
              </w:rPr>
              <w:t>Розкриття</w:t>
            </w:r>
            <w:proofErr w:type="spellEnd"/>
            <w:r w:rsidRPr="00525C01">
              <w:rPr>
                <w:rFonts w:eastAsia="Calibri"/>
                <w:color w:val="000000"/>
                <w:kern w:val="0"/>
                <w:sz w:val="20"/>
                <w:szCs w:val="20"/>
                <w:lang w:val="ru-RU" w:eastAsia="uk-UA"/>
              </w:rPr>
              <w:t xml:space="preserve"> </w:t>
            </w:r>
            <w:proofErr w:type="spellStart"/>
            <w:r w:rsidRPr="00525C01">
              <w:rPr>
                <w:rFonts w:eastAsia="Calibri"/>
                <w:color w:val="000000"/>
                <w:kern w:val="0"/>
                <w:sz w:val="20"/>
                <w:szCs w:val="20"/>
                <w:lang w:val="ru-RU" w:eastAsia="uk-UA"/>
              </w:rPr>
              <w:t>тендерних</w:t>
            </w:r>
            <w:proofErr w:type="spellEnd"/>
            <w:r w:rsidRPr="00525C01">
              <w:rPr>
                <w:rFonts w:eastAsia="Calibri"/>
                <w:color w:val="000000"/>
                <w:kern w:val="0"/>
                <w:sz w:val="20"/>
                <w:szCs w:val="20"/>
                <w:lang w:val="ru-RU" w:eastAsia="uk-UA"/>
              </w:rPr>
              <w:t xml:space="preserve"> </w:t>
            </w:r>
            <w:proofErr w:type="spellStart"/>
            <w:r w:rsidRPr="00525C01">
              <w:rPr>
                <w:rFonts w:eastAsia="Calibri"/>
                <w:color w:val="000000"/>
                <w:kern w:val="0"/>
                <w:sz w:val="20"/>
                <w:szCs w:val="20"/>
                <w:lang w:val="ru-RU" w:eastAsia="uk-UA"/>
              </w:rPr>
              <w:t>пропозицій</w:t>
            </w:r>
            <w:proofErr w:type="spellEnd"/>
            <w:r w:rsidRPr="00525C01">
              <w:rPr>
                <w:rFonts w:eastAsia="Calibri"/>
                <w:color w:val="000000"/>
                <w:kern w:val="0"/>
                <w:sz w:val="20"/>
                <w:szCs w:val="20"/>
                <w:lang w:val="ru-RU" w:eastAsia="uk-UA"/>
              </w:rPr>
              <w:t xml:space="preserve"> </w:t>
            </w:r>
            <w:proofErr w:type="spellStart"/>
            <w:r w:rsidRPr="00525C01">
              <w:rPr>
                <w:rFonts w:eastAsia="Calibri"/>
                <w:color w:val="000000"/>
                <w:kern w:val="0"/>
                <w:sz w:val="20"/>
                <w:szCs w:val="20"/>
                <w:lang w:val="ru-RU" w:eastAsia="uk-UA"/>
              </w:rPr>
              <w:t>здійснюється</w:t>
            </w:r>
            <w:proofErr w:type="spellEnd"/>
            <w:r w:rsidRPr="00525C01">
              <w:rPr>
                <w:rFonts w:eastAsia="Calibri"/>
                <w:color w:val="000000"/>
                <w:kern w:val="0"/>
                <w:sz w:val="20"/>
                <w:szCs w:val="20"/>
                <w:lang w:val="ru-RU" w:eastAsia="uk-UA"/>
              </w:rPr>
              <w:t xml:space="preserve"> </w:t>
            </w:r>
            <w:proofErr w:type="spellStart"/>
            <w:r w:rsidRPr="00525C01">
              <w:rPr>
                <w:rFonts w:eastAsia="Calibri"/>
                <w:color w:val="000000"/>
                <w:kern w:val="0"/>
                <w:sz w:val="20"/>
                <w:szCs w:val="20"/>
                <w:lang w:val="ru-RU" w:eastAsia="uk-UA"/>
              </w:rPr>
              <w:t>відповідно</w:t>
            </w:r>
            <w:proofErr w:type="spellEnd"/>
            <w:r w:rsidRPr="00525C01">
              <w:rPr>
                <w:rFonts w:eastAsia="Calibri"/>
                <w:color w:val="000000"/>
                <w:kern w:val="0"/>
                <w:sz w:val="20"/>
                <w:szCs w:val="20"/>
                <w:lang w:val="ru-RU" w:eastAsia="uk-UA"/>
              </w:rPr>
              <w:t xml:space="preserve"> до </w:t>
            </w:r>
            <w:proofErr w:type="spellStart"/>
            <w:r w:rsidRPr="00525C01">
              <w:rPr>
                <w:rFonts w:eastAsia="Calibri"/>
                <w:color w:val="000000"/>
                <w:kern w:val="0"/>
                <w:sz w:val="20"/>
                <w:szCs w:val="20"/>
                <w:lang w:val="ru-RU" w:eastAsia="uk-UA"/>
              </w:rPr>
              <w:t>статті</w:t>
            </w:r>
            <w:proofErr w:type="spellEnd"/>
            <w:r w:rsidRPr="00525C01">
              <w:rPr>
                <w:rFonts w:eastAsia="Calibri"/>
                <w:color w:val="000000"/>
                <w:kern w:val="0"/>
                <w:sz w:val="20"/>
                <w:szCs w:val="20"/>
                <w:lang w:val="ru-RU" w:eastAsia="uk-UA"/>
              </w:rPr>
              <w:t> 28 Закону (</w:t>
            </w:r>
            <w:proofErr w:type="spellStart"/>
            <w:r w:rsidRPr="00525C01">
              <w:rPr>
                <w:rFonts w:eastAsia="Calibri"/>
                <w:color w:val="000000"/>
                <w:kern w:val="0"/>
                <w:sz w:val="20"/>
                <w:szCs w:val="20"/>
                <w:lang w:val="ru-RU" w:eastAsia="uk-UA"/>
              </w:rPr>
              <w:t>положення</w:t>
            </w:r>
            <w:proofErr w:type="spellEnd"/>
            <w:r w:rsidRPr="00525C01">
              <w:rPr>
                <w:rFonts w:eastAsia="Calibri"/>
                <w:color w:val="000000"/>
                <w:kern w:val="0"/>
                <w:sz w:val="20"/>
                <w:szCs w:val="20"/>
                <w:lang w:val="ru-RU" w:eastAsia="uk-UA"/>
              </w:rPr>
              <w:t xml:space="preserve"> абзацу </w:t>
            </w:r>
            <w:proofErr w:type="spellStart"/>
            <w:r w:rsidRPr="00525C01">
              <w:rPr>
                <w:rFonts w:eastAsia="Calibri"/>
                <w:color w:val="000000"/>
                <w:kern w:val="0"/>
                <w:sz w:val="20"/>
                <w:szCs w:val="20"/>
                <w:lang w:val="ru-RU" w:eastAsia="uk-UA"/>
              </w:rPr>
              <w:t>третього</w:t>
            </w:r>
            <w:proofErr w:type="spellEnd"/>
            <w:r w:rsidRPr="00525C01">
              <w:rPr>
                <w:rFonts w:eastAsia="Calibri"/>
                <w:color w:val="000000"/>
                <w:kern w:val="0"/>
                <w:sz w:val="20"/>
                <w:szCs w:val="20"/>
                <w:lang w:val="ru-RU" w:eastAsia="uk-UA"/>
              </w:rPr>
              <w:t xml:space="preserve"> </w:t>
            </w:r>
            <w:proofErr w:type="spellStart"/>
            <w:r w:rsidRPr="00525C01">
              <w:rPr>
                <w:rFonts w:eastAsia="Calibri"/>
                <w:color w:val="000000"/>
                <w:kern w:val="0"/>
                <w:sz w:val="20"/>
                <w:szCs w:val="20"/>
                <w:lang w:val="ru-RU" w:eastAsia="uk-UA"/>
              </w:rPr>
              <w:t>частини</w:t>
            </w:r>
            <w:proofErr w:type="spellEnd"/>
            <w:r w:rsidRPr="00525C01">
              <w:rPr>
                <w:rFonts w:eastAsia="Calibri"/>
                <w:color w:val="000000"/>
                <w:kern w:val="0"/>
                <w:sz w:val="20"/>
                <w:szCs w:val="20"/>
                <w:lang w:val="ru-RU" w:eastAsia="uk-UA"/>
              </w:rPr>
              <w:t xml:space="preserve"> </w:t>
            </w:r>
            <w:proofErr w:type="spellStart"/>
            <w:r w:rsidRPr="00525C01">
              <w:rPr>
                <w:rFonts w:eastAsia="Calibri"/>
                <w:color w:val="000000"/>
                <w:kern w:val="0"/>
                <w:sz w:val="20"/>
                <w:szCs w:val="20"/>
                <w:lang w:val="ru-RU" w:eastAsia="uk-UA"/>
              </w:rPr>
              <w:t>першої</w:t>
            </w:r>
            <w:proofErr w:type="spellEnd"/>
            <w:r w:rsidRPr="00525C01">
              <w:rPr>
                <w:rFonts w:eastAsia="Calibri"/>
                <w:color w:val="000000"/>
                <w:kern w:val="0"/>
                <w:sz w:val="20"/>
                <w:szCs w:val="20"/>
                <w:lang w:val="ru-RU" w:eastAsia="uk-UA"/>
              </w:rPr>
              <w:t xml:space="preserve"> та абзацу другого </w:t>
            </w:r>
            <w:proofErr w:type="spellStart"/>
            <w:r w:rsidRPr="00525C01">
              <w:rPr>
                <w:rFonts w:eastAsia="Calibri"/>
                <w:color w:val="000000"/>
                <w:kern w:val="0"/>
                <w:sz w:val="20"/>
                <w:szCs w:val="20"/>
                <w:lang w:val="ru-RU" w:eastAsia="uk-UA"/>
              </w:rPr>
              <w:t>частини</w:t>
            </w:r>
            <w:proofErr w:type="spellEnd"/>
            <w:r w:rsidRPr="00525C01">
              <w:rPr>
                <w:rFonts w:eastAsia="Calibri"/>
                <w:color w:val="000000"/>
                <w:kern w:val="0"/>
                <w:sz w:val="20"/>
                <w:szCs w:val="20"/>
                <w:lang w:val="ru-RU" w:eastAsia="uk-UA"/>
              </w:rPr>
              <w:t xml:space="preserve"> </w:t>
            </w:r>
            <w:proofErr w:type="spellStart"/>
            <w:r w:rsidRPr="00525C01">
              <w:rPr>
                <w:rFonts w:eastAsia="Calibri"/>
                <w:color w:val="000000"/>
                <w:kern w:val="0"/>
                <w:sz w:val="20"/>
                <w:szCs w:val="20"/>
                <w:lang w:val="ru-RU" w:eastAsia="uk-UA"/>
              </w:rPr>
              <w:t>другої</w:t>
            </w:r>
            <w:proofErr w:type="spellEnd"/>
            <w:r w:rsidRPr="00525C01">
              <w:rPr>
                <w:rFonts w:eastAsia="Calibri"/>
                <w:color w:val="000000"/>
                <w:kern w:val="0"/>
                <w:sz w:val="20"/>
                <w:szCs w:val="20"/>
                <w:lang w:val="ru-RU" w:eastAsia="uk-UA"/>
              </w:rPr>
              <w:t xml:space="preserve"> </w:t>
            </w:r>
            <w:proofErr w:type="spellStart"/>
            <w:r w:rsidRPr="00525C01">
              <w:rPr>
                <w:rFonts w:eastAsia="Calibri"/>
                <w:color w:val="000000"/>
                <w:kern w:val="0"/>
                <w:sz w:val="20"/>
                <w:szCs w:val="20"/>
                <w:lang w:val="ru-RU" w:eastAsia="uk-UA"/>
              </w:rPr>
              <w:t>статті</w:t>
            </w:r>
            <w:proofErr w:type="spellEnd"/>
            <w:r w:rsidRPr="00525C01">
              <w:rPr>
                <w:rFonts w:eastAsia="Calibri"/>
                <w:color w:val="000000"/>
                <w:kern w:val="0"/>
                <w:sz w:val="20"/>
                <w:szCs w:val="20"/>
                <w:lang w:val="ru-RU" w:eastAsia="uk-UA"/>
              </w:rPr>
              <w:t xml:space="preserve"> 28 Закону не </w:t>
            </w:r>
            <w:proofErr w:type="spellStart"/>
            <w:r w:rsidRPr="00525C01">
              <w:rPr>
                <w:rFonts w:eastAsia="Calibri"/>
                <w:color w:val="000000"/>
                <w:kern w:val="0"/>
                <w:sz w:val="20"/>
                <w:szCs w:val="20"/>
                <w:lang w:val="ru-RU" w:eastAsia="uk-UA"/>
              </w:rPr>
              <w:t>застосовуються</w:t>
            </w:r>
            <w:proofErr w:type="spellEnd"/>
            <w:r w:rsidRPr="00525C01">
              <w:rPr>
                <w:rFonts w:eastAsia="Calibri"/>
                <w:color w:val="000000"/>
                <w:kern w:val="0"/>
                <w:sz w:val="20"/>
                <w:szCs w:val="20"/>
                <w:lang w:val="ru-RU" w:eastAsia="uk-UA"/>
              </w:rPr>
              <w:t>).</w:t>
            </w:r>
          </w:p>
          <w:p w14:paraId="3B696025" w14:textId="77777777" w:rsidR="009D48B0" w:rsidRPr="00525C01" w:rsidRDefault="009D48B0" w:rsidP="009D48B0">
            <w:pPr>
              <w:suppressAutoHyphens w:val="0"/>
              <w:jc w:val="both"/>
              <w:rPr>
                <w:color w:val="000000"/>
                <w:kern w:val="0"/>
                <w:sz w:val="20"/>
                <w:szCs w:val="20"/>
                <w:shd w:val="clear" w:color="auto" w:fill="FFFFFF"/>
                <w:lang w:eastAsia="ru-RU"/>
              </w:rPr>
            </w:pPr>
            <w:r w:rsidRPr="00525C01">
              <w:rPr>
                <w:color w:val="000000"/>
                <w:kern w:val="0"/>
                <w:sz w:val="20"/>
                <w:szCs w:val="20"/>
                <w:lang w:eastAsia="ru-RU"/>
              </w:rPr>
              <w:t xml:space="preserve">  </w:t>
            </w:r>
            <w:r w:rsidRPr="00525C01">
              <w:rPr>
                <w:color w:val="000000"/>
                <w:kern w:val="0"/>
                <w:sz w:val="20"/>
                <w:szCs w:val="20"/>
                <w:shd w:val="clear" w:color="auto" w:fill="FFFFFF"/>
                <w:lang w:val="ru-RU" w:eastAsia="ru-RU"/>
              </w:rPr>
              <w:t xml:space="preserve">Не </w:t>
            </w:r>
            <w:proofErr w:type="spellStart"/>
            <w:r w:rsidRPr="00525C01">
              <w:rPr>
                <w:color w:val="000000"/>
                <w:kern w:val="0"/>
                <w:sz w:val="20"/>
                <w:szCs w:val="20"/>
                <w:shd w:val="clear" w:color="auto" w:fill="FFFFFF"/>
                <w:lang w:val="ru-RU" w:eastAsia="ru-RU"/>
              </w:rPr>
              <w:t>підлягає</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розкриттю</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інформація</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що</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обґрунтовано</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визначена</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учасником</w:t>
            </w:r>
            <w:proofErr w:type="spellEnd"/>
            <w:r w:rsidRPr="00525C01">
              <w:rPr>
                <w:color w:val="000000"/>
                <w:kern w:val="0"/>
                <w:sz w:val="20"/>
                <w:szCs w:val="20"/>
                <w:shd w:val="clear" w:color="auto" w:fill="FFFFFF"/>
                <w:lang w:val="ru-RU" w:eastAsia="ru-RU"/>
              </w:rPr>
              <w:t xml:space="preserve"> як </w:t>
            </w:r>
            <w:proofErr w:type="spellStart"/>
            <w:r w:rsidRPr="00525C01">
              <w:rPr>
                <w:color w:val="000000"/>
                <w:kern w:val="0"/>
                <w:sz w:val="20"/>
                <w:szCs w:val="20"/>
                <w:shd w:val="clear" w:color="auto" w:fill="FFFFFF"/>
                <w:lang w:val="ru-RU" w:eastAsia="ru-RU"/>
              </w:rPr>
              <w:t>конфіденційна</w:t>
            </w:r>
            <w:proofErr w:type="spellEnd"/>
            <w:r w:rsidRPr="00525C01">
              <w:rPr>
                <w:color w:val="000000"/>
                <w:kern w:val="0"/>
                <w:sz w:val="20"/>
                <w:szCs w:val="20"/>
                <w:shd w:val="clear" w:color="auto" w:fill="FFFFFF"/>
                <w:lang w:val="ru-RU" w:eastAsia="ru-RU"/>
              </w:rPr>
              <w:t xml:space="preserve">, у тому </w:t>
            </w:r>
            <w:proofErr w:type="spellStart"/>
            <w:r w:rsidRPr="00525C01">
              <w:rPr>
                <w:color w:val="000000"/>
                <w:kern w:val="0"/>
                <w:sz w:val="20"/>
                <w:szCs w:val="20"/>
                <w:shd w:val="clear" w:color="auto" w:fill="FFFFFF"/>
                <w:lang w:val="ru-RU" w:eastAsia="ru-RU"/>
              </w:rPr>
              <w:t>числі</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інформація</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що</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містить</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персональні</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дані</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Конфіденційною</w:t>
            </w:r>
            <w:proofErr w:type="spellEnd"/>
            <w:r w:rsidRPr="00525C01">
              <w:rPr>
                <w:color w:val="000000"/>
                <w:kern w:val="0"/>
                <w:sz w:val="20"/>
                <w:szCs w:val="20"/>
                <w:shd w:val="clear" w:color="auto" w:fill="FFFFFF"/>
                <w:lang w:val="ru-RU" w:eastAsia="ru-RU"/>
              </w:rPr>
              <w:t xml:space="preserve"> не </w:t>
            </w:r>
            <w:proofErr w:type="spellStart"/>
            <w:r w:rsidRPr="00525C01">
              <w:rPr>
                <w:color w:val="000000"/>
                <w:kern w:val="0"/>
                <w:sz w:val="20"/>
                <w:szCs w:val="20"/>
                <w:shd w:val="clear" w:color="auto" w:fill="FFFFFF"/>
                <w:lang w:val="ru-RU" w:eastAsia="ru-RU"/>
              </w:rPr>
              <w:t>може</w:t>
            </w:r>
            <w:proofErr w:type="spellEnd"/>
            <w:r w:rsidRPr="00525C01">
              <w:rPr>
                <w:color w:val="000000"/>
                <w:kern w:val="0"/>
                <w:sz w:val="20"/>
                <w:szCs w:val="20"/>
                <w:shd w:val="clear" w:color="auto" w:fill="FFFFFF"/>
                <w:lang w:val="ru-RU" w:eastAsia="ru-RU"/>
              </w:rPr>
              <w:t xml:space="preserve"> бути </w:t>
            </w:r>
            <w:proofErr w:type="spellStart"/>
            <w:r w:rsidRPr="00525C01">
              <w:rPr>
                <w:color w:val="000000"/>
                <w:kern w:val="0"/>
                <w:sz w:val="20"/>
                <w:szCs w:val="20"/>
                <w:shd w:val="clear" w:color="auto" w:fill="FFFFFF"/>
                <w:lang w:val="ru-RU" w:eastAsia="ru-RU"/>
              </w:rPr>
              <w:t>визначена</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інформація</w:t>
            </w:r>
            <w:proofErr w:type="spellEnd"/>
            <w:r w:rsidRPr="00525C01">
              <w:rPr>
                <w:color w:val="000000"/>
                <w:kern w:val="0"/>
                <w:sz w:val="20"/>
                <w:szCs w:val="20"/>
                <w:shd w:val="clear" w:color="auto" w:fill="FFFFFF"/>
                <w:lang w:val="ru-RU" w:eastAsia="ru-RU"/>
              </w:rPr>
              <w:t xml:space="preserve"> про </w:t>
            </w:r>
            <w:proofErr w:type="spellStart"/>
            <w:r w:rsidRPr="00525C01">
              <w:rPr>
                <w:color w:val="000000"/>
                <w:kern w:val="0"/>
                <w:sz w:val="20"/>
                <w:szCs w:val="20"/>
                <w:shd w:val="clear" w:color="auto" w:fill="FFFFFF"/>
                <w:lang w:val="ru-RU" w:eastAsia="ru-RU"/>
              </w:rPr>
              <w:t>запропоновану</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ціну</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інші</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критерії</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оцінки</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технічні</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умови</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технічні</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специфікації</w:t>
            </w:r>
            <w:proofErr w:type="spellEnd"/>
            <w:r w:rsidRPr="00525C01">
              <w:rPr>
                <w:color w:val="000000"/>
                <w:kern w:val="0"/>
                <w:sz w:val="20"/>
                <w:szCs w:val="20"/>
                <w:shd w:val="clear" w:color="auto" w:fill="FFFFFF"/>
                <w:lang w:val="ru-RU" w:eastAsia="ru-RU"/>
              </w:rPr>
              <w:t xml:space="preserve"> та </w:t>
            </w:r>
            <w:proofErr w:type="spellStart"/>
            <w:r w:rsidRPr="00525C01">
              <w:rPr>
                <w:color w:val="000000"/>
                <w:kern w:val="0"/>
                <w:sz w:val="20"/>
                <w:szCs w:val="20"/>
                <w:shd w:val="clear" w:color="auto" w:fill="FFFFFF"/>
                <w:lang w:val="ru-RU" w:eastAsia="ru-RU"/>
              </w:rPr>
              <w:t>документи</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що</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підтверджують</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відповідність</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кваліфікаційним</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критеріям</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відповідно</w:t>
            </w:r>
            <w:proofErr w:type="spellEnd"/>
            <w:r w:rsidRPr="00525C01">
              <w:rPr>
                <w:color w:val="000000"/>
                <w:kern w:val="0"/>
                <w:sz w:val="20"/>
                <w:szCs w:val="20"/>
                <w:shd w:val="clear" w:color="auto" w:fill="FFFFFF"/>
                <w:lang w:val="ru-RU" w:eastAsia="ru-RU"/>
              </w:rPr>
              <w:t xml:space="preserve"> до </w:t>
            </w:r>
            <w:proofErr w:type="spellStart"/>
            <w:r w:rsidRPr="00525C01">
              <w:rPr>
                <w:color w:val="000000"/>
                <w:kern w:val="0"/>
                <w:sz w:val="20"/>
                <w:szCs w:val="20"/>
                <w:shd w:val="clear" w:color="auto" w:fill="FFFFFF"/>
                <w:lang w:val="ru-RU" w:eastAsia="ru-RU"/>
              </w:rPr>
              <w:t>статті</w:t>
            </w:r>
            <w:proofErr w:type="spellEnd"/>
            <w:r w:rsidRPr="00525C01">
              <w:rPr>
                <w:color w:val="000000"/>
                <w:kern w:val="0"/>
                <w:sz w:val="20"/>
                <w:szCs w:val="20"/>
                <w:shd w:val="clear" w:color="auto" w:fill="FFFFFF"/>
                <w:lang w:val="ru-RU" w:eastAsia="ru-RU"/>
              </w:rPr>
              <w:t xml:space="preserve"> 16 Закону, і </w:t>
            </w:r>
            <w:proofErr w:type="spellStart"/>
            <w:r w:rsidRPr="00525C01">
              <w:rPr>
                <w:color w:val="000000"/>
                <w:kern w:val="0"/>
                <w:sz w:val="20"/>
                <w:szCs w:val="20"/>
                <w:shd w:val="clear" w:color="auto" w:fill="FFFFFF"/>
                <w:lang w:val="ru-RU" w:eastAsia="ru-RU"/>
              </w:rPr>
              <w:t>документи</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що</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підтверджують</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відсутність</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підстав</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визначених</w:t>
            </w:r>
            <w:proofErr w:type="spellEnd"/>
            <w:r w:rsidRPr="00525C01">
              <w:rPr>
                <w:color w:val="000000"/>
                <w:kern w:val="0"/>
                <w:sz w:val="20"/>
                <w:szCs w:val="20"/>
                <w:shd w:val="clear" w:color="auto" w:fill="FFFFFF"/>
                <w:lang w:val="ru-RU" w:eastAsia="ru-RU"/>
              </w:rPr>
              <w:t xml:space="preserve"> пунктом 47цих </w:t>
            </w:r>
            <w:proofErr w:type="spellStart"/>
            <w:r w:rsidRPr="00525C01">
              <w:rPr>
                <w:color w:val="000000"/>
                <w:kern w:val="0"/>
                <w:sz w:val="20"/>
                <w:szCs w:val="20"/>
                <w:shd w:val="clear" w:color="auto" w:fill="FFFFFF"/>
                <w:lang w:val="ru-RU" w:eastAsia="ru-RU"/>
              </w:rPr>
              <w:t>особливостей</w:t>
            </w:r>
            <w:proofErr w:type="spellEnd"/>
            <w:r w:rsidRPr="00525C01">
              <w:rPr>
                <w:color w:val="000000"/>
                <w:kern w:val="0"/>
                <w:sz w:val="20"/>
                <w:szCs w:val="20"/>
                <w:shd w:val="clear" w:color="auto" w:fill="FFFFFF"/>
                <w:lang w:val="ru-RU" w:eastAsia="ru-RU"/>
              </w:rPr>
              <w:t>.</w:t>
            </w:r>
          </w:p>
          <w:p w14:paraId="549A3997" w14:textId="77777777" w:rsidR="009D48B0" w:rsidRPr="000C5B1F" w:rsidRDefault="009D48B0" w:rsidP="009D48B0">
            <w:pPr>
              <w:shd w:val="clear" w:color="auto" w:fill="FFFFFF"/>
              <w:suppressAutoHyphens w:val="0"/>
              <w:ind w:firstLine="286"/>
              <w:jc w:val="both"/>
              <w:rPr>
                <w:color w:val="auto"/>
                <w:kern w:val="0"/>
                <w:sz w:val="20"/>
                <w:szCs w:val="20"/>
                <w:shd w:val="clear" w:color="auto" w:fill="FFFFFF"/>
                <w:lang w:eastAsia="ru-RU"/>
              </w:rPr>
            </w:pPr>
            <w:r w:rsidRPr="00525C01">
              <w:rPr>
                <w:color w:val="000000"/>
                <w:kern w:val="0"/>
                <w:sz w:val="20"/>
                <w:szCs w:val="20"/>
                <w:lang w:eastAsia="ru-RU"/>
              </w:rPr>
              <w:t xml:space="preserve">   </w:t>
            </w:r>
            <w:r w:rsidRPr="00525C01">
              <w:rPr>
                <w:color w:val="000000"/>
                <w:kern w:val="0"/>
                <w:sz w:val="20"/>
                <w:szCs w:val="20"/>
                <w:shd w:val="clear" w:color="auto" w:fill="FFFFFF"/>
                <w:lang w:val="ru-RU" w:eastAsia="ru-RU"/>
              </w:rPr>
              <w:t xml:space="preserve">Протокол </w:t>
            </w:r>
            <w:proofErr w:type="spellStart"/>
            <w:r w:rsidRPr="00525C01">
              <w:rPr>
                <w:color w:val="000000"/>
                <w:kern w:val="0"/>
                <w:sz w:val="20"/>
                <w:szCs w:val="20"/>
                <w:shd w:val="clear" w:color="auto" w:fill="FFFFFF"/>
                <w:lang w:val="ru-RU" w:eastAsia="ru-RU"/>
              </w:rPr>
              <w:t>розкриття</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тендерних</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пропозицій</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формується</w:t>
            </w:r>
            <w:proofErr w:type="spellEnd"/>
            <w:r w:rsidRPr="00525C01">
              <w:rPr>
                <w:color w:val="000000"/>
                <w:kern w:val="0"/>
                <w:sz w:val="20"/>
                <w:szCs w:val="20"/>
                <w:shd w:val="clear" w:color="auto" w:fill="FFFFFF"/>
                <w:lang w:val="ru-RU" w:eastAsia="ru-RU"/>
              </w:rPr>
              <w:t xml:space="preserve"> та </w:t>
            </w:r>
            <w:proofErr w:type="spellStart"/>
            <w:r w:rsidRPr="00525C01">
              <w:rPr>
                <w:color w:val="000000"/>
                <w:kern w:val="0"/>
                <w:sz w:val="20"/>
                <w:szCs w:val="20"/>
                <w:shd w:val="clear" w:color="auto" w:fill="FFFFFF"/>
                <w:lang w:val="ru-RU" w:eastAsia="ru-RU"/>
              </w:rPr>
              <w:t>оприлюднюється</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відповідно</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дочастин</w:t>
            </w:r>
            <w:proofErr w:type="spellEnd"/>
            <w:r w:rsidRPr="00525C01">
              <w:rPr>
                <w:color w:val="000000"/>
                <w:kern w:val="0"/>
                <w:sz w:val="20"/>
                <w:szCs w:val="20"/>
                <w:shd w:val="clear" w:color="auto" w:fill="FFFFFF"/>
                <w:lang w:val="ru-RU" w:eastAsia="ru-RU"/>
              </w:rPr>
              <w:t> </w:t>
            </w:r>
            <w:proofErr w:type="spellStart"/>
            <w:r w:rsidRPr="00525C01">
              <w:rPr>
                <w:color w:val="000000"/>
                <w:kern w:val="0"/>
                <w:sz w:val="20"/>
                <w:szCs w:val="20"/>
                <w:shd w:val="clear" w:color="auto" w:fill="FFFFFF"/>
                <w:lang w:val="ru-RU" w:eastAsia="ru-RU"/>
              </w:rPr>
              <w:t>третьої</w:t>
            </w:r>
            <w:proofErr w:type="spellEnd"/>
            <w:r w:rsidRPr="00525C01">
              <w:rPr>
                <w:color w:val="000000"/>
                <w:kern w:val="0"/>
                <w:sz w:val="20"/>
                <w:szCs w:val="20"/>
                <w:shd w:val="clear" w:color="auto" w:fill="FFFFFF"/>
                <w:lang w:val="ru-RU" w:eastAsia="ru-RU"/>
              </w:rPr>
              <w:t> та </w:t>
            </w:r>
            <w:proofErr w:type="spellStart"/>
            <w:r w:rsidRPr="00525C01">
              <w:rPr>
                <w:color w:val="000000"/>
                <w:kern w:val="0"/>
                <w:sz w:val="20"/>
                <w:szCs w:val="20"/>
                <w:shd w:val="clear" w:color="auto" w:fill="FFFFFF"/>
                <w:lang w:val="ru-RU" w:eastAsia="ru-RU"/>
              </w:rPr>
              <w:t>четвертої</w:t>
            </w:r>
            <w:proofErr w:type="spellEnd"/>
            <w:r w:rsidRPr="00525C01">
              <w:rPr>
                <w:color w:val="000000"/>
                <w:kern w:val="0"/>
                <w:sz w:val="20"/>
                <w:szCs w:val="20"/>
                <w:shd w:val="clear" w:color="auto" w:fill="FFFFFF"/>
                <w:lang w:val="ru-RU" w:eastAsia="ru-RU"/>
              </w:rPr>
              <w:t> </w:t>
            </w:r>
            <w:proofErr w:type="spellStart"/>
            <w:r w:rsidRPr="00525C01">
              <w:rPr>
                <w:color w:val="000000"/>
                <w:kern w:val="0"/>
                <w:sz w:val="20"/>
                <w:szCs w:val="20"/>
                <w:shd w:val="clear" w:color="auto" w:fill="FFFFFF"/>
                <w:lang w:val="ru-RU" w:eastAsia="ru-RU"/>
              </w:rPr>
              <w:t>статті</w:t>
            </w:r>
            <w:proofErr w:type="spellEnd"/>
            <w:r w:rsidRPr="00525C01">
              <w:rPr>
                <w:color w:val="000000"/>
                <w:kern w:val="0"/>
                <w:sz w:val="20"/>
                <w:szCs w:val="20"/>
                <w:shd w:val="clear" w:color="auto" w:fill="FFFFFF"/>
                <w:lang w:val="ru-RU" w:eastAsia="ru-RU"/>
              </w:rPr>
              <w:t xml:space="preserve"> 28 Закону.</w:t>
            </w:r>
          </w:p>
        </w:tc>
      </w:tr>
      <w:tr w:rsidR="009D48B0" w:rsidRPr="000C5B1F" w14:paraId="7B27F65F" w14:textId="77777777" w:rsidTr="009D48B0">
        <w:trPr>
          <w:tblCellSpacing w:w="22" w:type="dxa"/>
        </w:trPr>
        <w:tc>
          <w:tcPr>
            <w:tcW w:w="4954" w:type="pct"/>
            <w:gridSpan w:val="3"/>
            <w:hideMark/>
          </w:tcPr>
          <w:p w14:paraId="0DEA9377" w14:textId="77777777" w:rsidR="009D48B0" w:rsidRPr="000C5B1F" w:rsidRDefault="009D48B0" w:rsidP="009D48B0">
            <w:pPr>
              <w:tabs>
                <w:tab w:val="left" w:pos="3331"/>
                <w:tab w:val="center" w:pos="4819"/>
              </w:tabs>
              <w:suppressAutoHyphens w:val="0"/>
              <w:spacing w:before="100" w:beforeAutospacing="1" w:after="100" w:afterAutospacing="1"/>
              <w:ind w:firstLine="344"/>
              <w:rPr>
                <w:b/>
                <w:color w:val="auto"/>
                <w:kern w:val="0"/>
                <w:sz w:val="20"/>
                <w:szCs w:val="20"/>
                <w:lang w:eastAsia="ru-RU"/>
              </w:rPr>
            </w:pPr>
            <w:r w:rsidRPr="000C5B1F">
              <w:rPr>
                <w:color w:val="auto"/>
                <w:kern w:val="0"/>
                <w:sz w:val="20"/>
                <w:szCs w:val="20"/>
                <w:lang w:eastAsia="ru-RU"/>
              </w:rPr>
              <w:tab/>
            </w:r>
            <w:r w:rsidRPr="000C5B1F">
              <w:rPr>
                <w:b/>
                <w:bCs/>
                <w:color w:val="auto"/>
                <w:kern w:val="0"/>
                <w:sz w:val="20"/>
                <w:szCs w:val="20"/>
                <w:lang w:eastAsia="ru-RU"/>
              </w:rPr>
              <w:t xml:space="preserve">V. </w:t>
            </w:r>
            <w:r w:rsidRPr="000C5B1F">
              <w:rPr>
                <w:b/>
                <w:color w:val="auto"/>
                <w:kern w:val="0"/>
                <w:sz w:val="20"/>
                <w:szCs w:val="20"/>
                <w:lang w:eastAsia="ru-RU"/>
              </w:rPr>
              <w:tab/>
              <w:t>Оцінка тендерної пропозиції</w:t>
            </w:r>
          </w:p>
        </w:tc>
      </w:tr>
      <w:tr w:rsidR="009D48B0" w:rsidRPr="000C5B1F" w14:paraId="7F891350" w14:textId="77777777" w:rsidTr="009D48B0">
        <w:trPr>
          <w:tblCellSpacing w:w="22" w:type="dxa"/>
        </w:trPr>
        <w:tc>
          <w:tcPr>
            <w:tcW w:w="187" w:type="pct"/>
            <w:hideMark/>
          </w:tcPr>
          <w:p w14:paraId="472398EA" w14:textId="77777777" w:rsidR="009D48B0" w:rsidRPr="000C5B1F" w:rsidRDefault="009D48B0" w:rsidP="009D48B0">
            <w:pPr>
              <w:suppressAutoHyphens w:val="0"/>
              <w:spacing w:before="100" w:beforeAutospacing="1" w:after="100" w:afterAutospacing="1"/>
              <w:jc w:val="center"/>
              <w:rPr>
                <w:b/>
                <w:color w:val="auto"/>
                <w:kern w:val="0"/>
                <w:sz w:val="20"/>
                <w:szCs w:val="20"/>
                <w:lang w:eastAsia="ru-RU"/>
              </w:rPr>
            </w:pPr>
            <w:r w:rsidRPr="000C5B1F">
              <w:rPr>
                <w:b/>
                <w:color w:val="auto"/>
                <w:kern w:val="0"/>
                <w:sz w:val="20"/>
                <w:szCs w:val="20"/>
                <w:lang w:eastAsia="ru-RU"/>
              </w:rPr>
              <w:t>1</w:t>
            </w:r>
          </w:p>
        </w:tc>
        <w:tc>
          <w:tcPr>
            <w:tcW w:w="1105" w:type="pct"/>
            <w:hideMark/>
          </w:tcPr>
          <w:p w14:paraId="3BAE3355" w14:textId="77777777" w:rsidR="009D48B0" w:rsidRPr="000C5B1F" w:rsidRDefault="009D48B0" w:rsidP="009D48B0">
            <w:pPr>
              <w:suppressAutoHyphens w:val="0"/>
              <w:spacing w:before="100" w:beforeAutospacing="1" w:after="100" w:afterAutospacing="1"/>
              <w:rPr>
                <w:b/>
                <w:color w:val="auto"/>
                <w:kern w:val="0"/>
                <w:sz w:val="20"/>
                <w:szCs w:val="20"/>
                <w:lang w:eastAsia="ru-RU"/>
              </w:rPr>
            </w:pPr>
            <w:r w:rsidRPr="000C5B1F">
              <w:rPr>
                <w:b/>
                <w:color w:val="auto"/>
                <w:kern w:val="0"/>
                <w:sz w:val="20"/>
                <w:szCs w:val="20"/>
                <w:lang w:eastAsia="ru-RU"/>
              </w:rPr>
              <w:t>Перелік критеріїв та методика оцінки тендерної пропозиції із зазначенням питомої ваги критерію</w:t>
            </w:r>
          </w:p>
        </w:tc>
        <w:tc>
          <w:tcPr>
            <w:tcW w:w="3616" w:type="pct"/>
            <w:hideMark/>
          </w:tcPr>
          <w:p w14:paraId="24F4140E" w14:textId="77777777" w:rsidR="009D48B0" w:rsidRPr="00525C01" w:rsidRDefault="009D48B0" w:rsidP="009D48B0">
            <w:pPr>
              <w:widowControl w:val="0"/>
              <w:suppressAutoHyphens w:val="0"/>
              <w:ind w:left="-40"/>
              <w:jc w:val="both"/>
              <w:rPr>
                <w:color w:val="000000"/>
                <w:kern w:val="0"/>
                <w:sz w:val="20"/>
                <w:szCs w:val="20"/>
                <w:shd w:val="clear" w:color="auto" w:fill="FFFFFF"/>
                <w:lang w:eastAsia="ru-RU"/>
              </w:rPr>
            </w:pPr>
            <w:r>
              <w:rPr>
                <w:color w:val="000000"/>
                <w:kern w:val="0"/>
                <w:sz w:val="20"/>
                <w:szCs w:val="20"/>
                <w:shd w:val="clear" w:color="auto" w:fill="FFFFFF"/>
                <w:lang w:val="ru-RU" w:eastAsia="ru-RU"/>
              </w:rPr>
              <w:t xml:space="preserve">        </w:t>
            </w:r>
            <w:r w:rsidRPr="00525C01">
              <w:rPr>
                <w:color w:val="000000"/>
                <w:kern w:val="0"/>
                <w:sz w:val="20"/>
                <w:szCs w:val="20"/>
                <w:shd w:val="clear" w:color="auto" w:fill="FFFFFF"/>
                <w:lang w:val="ru-RU" w:eastAsia="ru-RU"/>
              </w:rPr>
              <w:t xml:space="preserve">Для </w:t>
            </w:r>
            <w:proofErr w:type="spellStart"/>
            <w:r w:rsidRPr="00525C01">
              <w:rPr>
                <w:color w:val="000000"/>
                <w:kern w:val="0"/>
                <w:sz w:val="20"/>
                <w:szCs w:val="20"/>
                <w:shd w:val="clear" w:color="auto" w:fill="FFFFFF"/>
                <w:lang w:val="ru-RU" w:eastAsia="ru-RU"/>
              </w:rPr>
              <w:t>проведення</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відкритих</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торгів</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із</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застосуванням</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електронного</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аукціону</w:t>
            </w:r>
            <w:proofErr w:type="spellEnd"/>
            <w:r w:rsidRPr="00525C01">
              <w:rPr>
                <w:color w:val="000000"/>
                <w:kern w:val="0"/>
                <w:sz w:val="20"/>
                <w:szCs w:val="20"/>
                <w:shd w:val="clear" w:color="auto" w:fill="FFFFFF"/>
                <w:lang w:val="ru-RU" w:eastAsia="ru-RU"/>
              </w:rPr>
              <w:t xml:space="preserve"> повинно бути подано не </w:t>
            </w:r>
            <w:proofErr w:type="spellStart"/>
            <w:r w:rsidRPr="00525C01">
              <w:rPr>
                <w:color w:val="000000"/>
                <w:kern w:val="0"/>
                <w:sz w:val="20"/>
                <w:szCs w:val="20"/>
                <w:shd w:val="clear" w:color="auto" w:fill="FFFFFF"/>
                <w:lang w:val="ru-RU" w:eastAsia="ru-RU"/>
              </w:rPr>
              <w:t>менше</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двох</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тендерних</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пропозицій</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Електронний</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аукціон</w:t>
            </w:r>
            <w:proofErr w:type="spellEnd"/>
            <w:r w:rsidRPr="00525C01">
              <w:rPr>
                <w:color w:val="000000"/>
                <w:kern w:val="0"/>
                <w:sz w:val="20"/>
                <w:szCs w:val="20"/>
                <w:shd w:val="clear" w:color="auto" w:fill="FFFFFF"/>
                <w:lang w:val="ru-RU" w:eastAsia="ru-RU"/>
              </w:rPr>
              <w:t xml:space="preserve"> проводиться </w:t>
            </w:r>
            <w:proofErr w:type="spellStart"/>
            <w:r w:rsidRPr="00525C01">
              <w:rPr>
                <w:color w:val="000000"/>
                <w:kern w:val="0"/>
                <w:sz w:val="20"/>
                <w:szCs w:val="20"/>
                <w:shd w:val="clear" w:color="auto" w:fill="FFFFFF"/>
                <w:lang w:val="ru-RU" w:eastAsia="ru-RU"/>
              </w:rPr>
              <w:t>електронною</w:t>
            </w:r>
            <w:proofErr w:type="spellEnd"/>
            <w:r w:rsidRPr="00525C01">
              <w:rPr>
                <w:color w:val="000000"/>
                <w:kern w:val="0"/>
                <w:sz w:val="20"/>
                <w:szCs w:val="20"/>
                <w:shd w:val="clear" w:color="auto" w:fill="FFFFFF"/>
                <w:lang w:val="ru-RU" w:eastAsia="ru-RU"/>
              </w:rPr>
              <w:t xml:space="preserve"> системою </w:t>
            </w:r>
            <w:proofErr w:type="spellStart"/>
            <w:r w:rsidRPr="00525C01">
              <w:rPr>
                <w:color w:val="000000"/>
                <w:kern w:val="0"/>
                <w:sz w:val="20"/>
                <w:szCs w:val="20"/>
                <w:shd w:val="clear" w:color="auto" w:fill="FFFFFF"/>
                <w:lang w:val="ru-RU" w:eastAsia="ru-RU"/>
              </w:rPr>
              <w:t>закупівель</w:t>
            </w:r>
            <w:proofErr w:type="spellEnd"/>
            <w:r w:rsidRPr="00525C01">
              <w:rPr>
                <w:color w:val="000000"/>
                <w:kern w:val="0"/>
                <w:sz w:val="20"/>
                <w:szCs w:val="20"/>
                <w:shd w:val="clear" w:color="auto" w:fill="FFFFFF"/>
                <w:lang w:val="ru-RU" w:eastAsia="ru-RU"/>
              </w:rPr>
              <w:t xml:space="preserve"> </w:t>
            </w:r>
            <w:proofErr w:type="spellStart"/>
            <w:r w:rsidRPr="00525C01">
              <w:rPr>
                <w:color w:val="000000"/>
                <w:kern w:val="0"/>
                <w:sz w:val="20"/>
                <w:szCs w:val="20"/>
                <w:shd w:val="clear" w:color="auto" w:fill="FFFFFF"/>
                <w:lang w:val="ru-RU" w:eastAsia="ru-RU"/>
              </w:rPr>
              <w:t>відповідно</w:t>
            </w:r>
            <w:proofErr w:type="spellEnd"/>
            <w:r w:rsidRPr="00525C01">
              <w:rPr>
                <w:color w:val="000000"/>
                <w:kern w:val="0"/>
                <w:sz w:val="20"/>
                <w:szCs w:val="20"/>
                <w:shd w:val="clear" w:color="auto" w:fill="FFFFFF"/>
                <w:lang w:val="ru-RU" w:eastAsia="ru-RU"/>
              </w:rPr>
              <w:t xml:space="preserve"> до </w:t>
            </w:r>
            <w:proofErr w:type="spellStart"/>
            <w:r w:rsidRPr="00525C01">
              <w:rPr>
                <w:color w:val="000000"/>
                <w:kern w:val="0"/>
                <w:sz w:val="20"/>
                <w:szCs w:val="20"/>
                <w:shd w:val="clear" w:color="auto" w:fill="FFFFFF"/>
                <w:lang w:val="ru-RU" w:eastAsia="ru-RU"/>
              </w:rPr>
              <w:t>статті</w:t>
            </w:r>
            <w:proofErr w:type="spellEnd"/>
            <w:r w:rsidRPr="00525C01">
              <w:rPr>
                <w:color w:val="000000"/>
                <w:kern w:val="0"/>
                <w:sz w:val="20"/>
                <w:szCs w:val="20"/>
                <w:shd w:val="clear" w:color="auto" w:fill="FFFFFF"/>
                <w:lang w:val="ru-RU" w:eastAsia="ru-RU"/>
              </w:rPr>
              <w:t xml:space="preserve"> 30 Закону.</w:t>
            </w:r>
          </w:p>
          <w:p w14:paraId="42B21E33" w14:textId="77777777" w:rsidR="009D48B0" w:rsidRPr="00525C01" w:rsidRDefault="009D48B0" w:rsidP="009D48B0">
            <w:pPr>
              <w:shd w:val="clear" w:color="auto" w:fill="FFFFFF"/>
              <w:suppressAutoHyphens w:val="0"/>
              <w:ind w:firstLine="450"/>
              <w:jc w:val="both"/>
              <w:rPr>
                <w:color w:val="000000"/>
                <w:kern w:val="0"/>
                <w:sz w:val="20"/>
                <w:szCs w:val="20"/>
                <w:lang w:val="ru-RU" w:eastAsia="ru-RU"/>
              </w:rPr>
            </w:pPr>
            <w:r w:rsidRPr="00525C01">
              <w:rPr>
                <w:color w:val="000000"/>
                <w:kern w:val="0"/>
                <w:sz w:val="20"/>
                <w:szCs w:val="20"/>
                <w:lang w:eastAsia="ru-RU"/>
              </w:rPr>
              <w:t xml:space="preserve">Якщо була подана одна тендерна пропозиція, електронна система </w:t>
            </w:r>
            <w:proofErr w:type="spellStart"/>
            <w:r w:rsidRPr="00525C01">
              <w:rPr>
                <w:color w:val="000000"/>
                <w:kern w:val="0"/>
                <w:sz w:val="20"/>
                <w:szCs w:val="20"/>
                <w:lang w:eastAsia="ru-RU"/>
              </w:rPr>
              <w:t>закупівель</w:t>
            </w:r>
            <w:proofErr w:type="spellEnd"/>
            <w:r w:rsidRPr="00525C01">
              <w:rPr>
                <w:color w:val="000000"/>
                <w:kern w:val="0"/>
                <w:sz w:val="20"/>
                <w:szCs w:val="20"/>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525C01">
              <w:rPr>
                <w:color w:val="000000"/>
                <w:kern w:val="0"/>
                <w:sz w:val="20"/>
                <w:szCs w:val="20"/>
                <w:lang w:val="ru-RU" w:eastAsia="ru-RU"/>
              </w:rPr>
              <w:t> </w:t>
            </w:r>
            <w:r w:rsidRPr="00525C01">
              <w:rPr>
                <w:color w:val="000000"/>
                <w:kern w:val="0"/>
                <w:sz w:val="20"/>
                <w:szCs w:val="20"/>
                <w:lang w:eastAsia="ru-RU"/>
              </w:rPr>
              <w:t>пунктом 40</w:t>
            </w:r>
            <w:r w:rsidRPr="00525C01">
              <w:rPr>
                <w:color w:val="000000"/>
                <w:kern w:val="0"/>
                <w:sz w:val="20"/>
                <w:szCs w:val="20"/>
                <w:lang w:val="ru-RU" w:eastAsia="ru-RU"/>
              </w:rPr>
              <w:t> </w:t>
            </w:r>
            <w:r w:rsidRPr="00525C01">
              <w:rPr>
                <w:color w:val="000000"/>
                <w:kern w:val="0"/>
                <w:sz w:val="20"/>
                <w:szCs w:val="20"/>
                <w:lang w:eastAsia="ru-RU"/>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525C01">
              <w:rPr>
                <w:color w:val="000000"/>
                <w:kern w:val="0"/>
                <w:sz w:val="20"/>
                <w:szCs w:val="20"/>
                <w:lang w:val="ru-RU" w:eastAsia="ru-RU"/>
              </w:rPr>
              <w:t xml:space="preserve">Протокол </w:t>
            </w:r>
            <w:proofErr w:type="spellStart"/>
            <w:r w:rsidRPr="00525C01">
              <w:rPr>
                <w:color w:val="000000"/>
                <w:kern w:val="0"/>
                <w:sz w:val="20"/>
                <w:szCs w:val="20"/>
                <w:lang w:val="ru-RU" w:eastAsia="ru-RU"/>
              </w:rPr>
              <w:t>розкриття</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тендерних</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пропозицій</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формується</w:t>
            </w:r>
            <w:proofErr w:type="spellEnd"/>
            <w:r w:rsidRPr="00525C01">
              <w:rPr>
                <w:color w:val="000000"/>
                <w:kern w:val="0"/>
                <w:sz w:val="20"/>
                <w:szCs w:val="20"/>
                <w:lang w:val="ru-RU" w:eastAsia="ru-RU"/>
              </w:rPr>
              <w:t xml:space="preserve"> та </w:t>
            </w:r>
            <w:proofErr w:type="spellStart"/>
            <w:r w:rsidRPr="00525C01">
              <w:rPr>
                <w:color w:val="000000"/>
                <w:kern w:val="0"/>
                <w:sz w:val="20"/>
                <w:szCs w:val="20"/>
                <w:lang w:val="ru-RU" w:eastAsia="ru-RU"/>
              </w:rPr>
              <w:t>оприлюднюється</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відповідно</w:t>
            </w:r>
            <w:proofErr w:type="spellEnd"/>
            <w:r w:rsidRPr="00525C01">
              <w:rPr>
                <w:color w:val="000000"/>
                <w:kern w:val="0"/>
                <w:sz w:val="20"/>
                <w:szCs w:val="20"/>
                <w:lang w:val="ru-RU" w:eastAsia="ru-RU"/>
              </w:rPr>
              <w:t xml:space="preserve"> до </w:t>
            </w:r>
            <w:proofErr w:type="spellStart"/>
            <w:r w:rsidRPr="00525C01">
              <w:rPr>
                <w:color w:val="000000"/>
                <w:kern w:val="0"/>
                <w:sz w:val="20"/>
                <w:szCs w:val="20"/>
                <w:lang w:val="ru-RU" w:eastAsia="ru-RU"/>
              </w:rPr>
              <w:t>частин</w:t>
            </w:r>
            <w:proofErr w:type="spellEnd"/>
            <w:r w:rsidRPr="00525C01">
              <w:rPr>
                <w:color w:val="000000"/>
                <w:kern w:val="0"/>
                <w:sz w:val="20"/>
                <w:szCs w:val="20"/>
                <w:lang w:val="ru-RU" w:eastAsia="ru-RU"/>
              </w:rPr>
              <w:t> </w:t>
            </w:r>
            <w:proofErr w:type="spellStart"/>
            <w:r w:rsidRPr="00525C01">
              <w:rPr>
                <w:color w:val="000000"/>
                <w:kern w:val="0"/>
                <w:sz w:val="20"/>
                <w:szCs w:val="20"/>
                <w:lang w:val="ru-RU" w:eastAsia="ru-RU"/>
              </w:rPr>
              <w:t>третьоїта</w:t>
            </w:r>
            <w:proofErr w:type="spellEnd"/>
            <w:r w:rsidRPr="00525C01">
              <w:rPr>
                <w:color w:val="000000"/>
                <w:kern w:val="0"/>
                <w:sz w:val="20"/>
                <w:szCs w:val="20"/>
                <w:lang w:val="ru-RU" w:eastAsia="ru-RU"/>
              </w:rPr>
              <w:t> </w:t>
            </w:r>
            <w:proofErr w:type="spellStart"/>
            <w:r w:rsidRPr="00525C01">
              <w:rPr>
                <w:color w:val="000000"/>
                <w:kern w:val="0"/>
                <w:sz w:val="20"/>
                <w:szCs w:val="20"/>
                <w:lang w:val="ru-RU" w:eastAsia="ru-RU"/>
              </w:rPr>
              <w:t>четвертої</w:t>
            </w:r>
            <w:proofErr w:type="spellEnd"/>
            <w:r w:rsidRPr="00525C01">
              <w:rPr>
                <w:color w:val="000000"/>
                <w:kern w:val="0"/>
                <w:sz w:val="20"/>
                <w:szCs w:val="20"/>
                <w:lang w:val="ru-RU" w:eastAsia="ru-RU"/>
              </w:rPr>
              <w:t> </w:t>
            </w:r>
            <w:proofErr w:type="spellStart"/>
            <w:r w:rsidRPr="00525C01">
              <w:rPr>
                <w:color w:val="000000"/>
                <w:kern w:val="0"/>
                <w:sz w:val="20"/>
                <w:szCs w:val="20"/>
                <w:lang w:val="ru-RU" w:eastAsia="ru-RU"/>
              </w:rPr>
              <w:t>статті</w:t>
            </w:r>
            <w:proofErr w:type="spellEnd"/>
            <w:r w:rsidRPr="00525C01">
              <w:rPr>
                <w:color w:val="000000"/>
                <w:kern w:val="0"/>
                <w:sz w:val="20"/>
                <w:szCs w:val="20"/>
                <w:lang w:val="ru-RU" w:eastAsia="ru-RU"/>
              </w:rPr>
              <w:t xml:space="preserve"> 28 Закону.</w:t>
            </w:r>
          </w:p>
          <w:p w14:paraId="463D5E72" w14:textId="77777777" w:rsidR="009D48B0" w:rsidRPr="00525C01" w:rsidRDefault="009D48B0" w:rsidP="009D48B0">
            <w:pPr>
              <w:shd w:val="clear" w:color="auto" w:fill="FFFFFF"/>
              <w:suppressAutoHyphens w:val="0"/>
              <w:ind w:firstLine="450"/>
              <w:jc w:val="both"/>
              <w:rPr>
                <w:color w:val="000000"/>
                <w:kern w:val="0"/>
                <w:sz w:val="20"/>
                <w:szCs w:val="20"/>
                <w:lang w:val="ru-RU" w:eastAsia="ru-RU"/>
              </w:rPr>
            </w:pPr>
            <w:proofErr w:type="spellStart"/>
            <w:r w:rsidRPr="00525C01">
              <w:rPr>
                <w:color w:val="000000"/>
                <w:kern w:val="0"/>
                <w:sz w:val="20"/>
                <w:szCs w:val="20"/>
                <w:lang w:val="ru-RU" w:eastAsia="ru-RU"/>
              </w:rPr>
              <w:t>Замовник</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розглядає</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таку</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тендерну</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пропозицію</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відповідно</w:t>
            </w:r>
            <w:proofErr w:type="spellEnd"/>
            <w:r w:rsidRPr="00525C01">
              <w:rPr>
                <w:color w:val="000000"/>
                <w:kern w:val="0"/>
                <w:sz w:val="20"/>
                <w:szCs w:val="20"/>
                <w:lang w:val="ru-RU" w:eastAsia="ru-RU"/>
              </w:rPr>
              <w:t xml:space="preserve"> до </w:t>
            </w:r>
            <w:proofErr w:type="spellStart"/>
            <w:r w:rsidRPr="00525C01">
              <w:rPr>
                <w:color w:val="000000"/>
                <w:kern w:val="0"/>
                <w:sz w:val="20"/>
                <w:szCs w:val="20"/>
                <w:lang w:val="ru-RU" w:eastAsia="ru-RU"/>
              </w:rPr>
              <w:t>вимог</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статті</w:t>
            </w:r>
            <w:proofErr w:type="spellEnd"/>
            <w:r w:rsidRPr="00525C01">
              <w:rPr>
                <w:color w:val="000000"/>
                <w:kern w:val="0"/>
                <w:sz w:val="20"/>
                <w:szCs w:val="20"/>
                <w:lang w:val="ru-RU" w:eastAsia="ru-RU"/>
              </w:rPr>
              <w:t xml:space="preserve"> 29 Закону (</w:t>
            </w:r>
            <w:proofErr w:type="spellStart"/>
            <w:r w:rsidRPr="00525C01">
              <w:rPr>
                <w:color w:val="000000"/>
                <w:kern w:val="0"/>
                <w:sz w:val="20"/>
                <w:szCs w:val="20"/>
                <w:lang w:val="ru-RU" w:eastAsia="ru-RU"/>
              </w:rPr>
              <w:t>положення</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частин</w:t>
            </w:r>
            <w:proofErr w:type="spellEnd"/>
            <w:r w:rsidRPr="00525C01">
              <w:rPr>
                <w:color w:val="000000"/>
                <w:kern w:val="0"/>
                <w:sz w:val="20"/>
                <w:szCs w:val="20"/>
                <w:lang w:val="ru-RU" w:eastAsia="ru-RU"/>
              </w:rPr>
              <w:t> </w:t>
            </w:r>
            <w:proofErr w:type="spellStart"/>
            <w:r w:rsidRPr="00525C01">
              <w:rPr>
                <w:color w:val="000000"/>
                <w:kern w:val="0"/>
                <w:sz w:val="20"/>
                <w:szCs w:val="20"/>
                <w:lang w:val="ru-RU" w:eastAsia="ru-RU"/>
              </w:rPr>
              <w:t>другої</w:t>
            </w:r>
            <w:proofErr w:type="spellEnd"/>
            <w:r w:rsidRPr="00525C01">
              <w:rPr>
                <w:color w:val="000000"/>
                <w:kern w:val="0"/>
                <w:sz w:val="20"/>
                <w:szCs w:val="20"/>
                <w:lang w:val="ru-RU" w:eastAsia="ru-RU"/>
              </w:rPr>
              <w:t>, </w:t>
            </w:r>
            <w:proofErr w:type="spellStart"/>
            <w:r w:rsidRPr="00525C01">
              <w:rPr>
                <w:color w:val="000000"/>
                <w:kern w:val="0"/>
                <w:sz w:val="20"/>
                <w:szCs w:val="20"/>
                <w:lang w:val="ru-RU" w:eastAsia="ru-RU"/>
              </w:rPr>
              <w:t>п’ятої</w:t>
            </w:r>
            <w:proofErr w:type="spellEnd"/>
            <w:r w:rsidRPr="00525C01">
              <w:rPr>
                <w:color w:val="000000"/>
                <w:kern w:val="0"/>
                <w:sz w:val="20"/>
                <w:szCs w:val="20"/>
                <w:lang w:val="ru-RU" w:eastAsia="ru-RU"/>
              </w:rPr>
              <w:t xml:space="preserve"> - дев’ятої, одинадцятої, дванадцятої, </w:t>
            </w:r>
            <w:proofErr w:type="gramStart"/>
            <w:r w:rsidRPr="00525C01">
              <w:rPr>
                <w:color w:val="000000"/>
                <w:kern w:val="0"/>
                <w:sz w:val="20"/>
                <w:szCs w:val="20"/>
                <w:lang w:val="ru-RU" w:eastAsia="ru-RU"/>
              </w:rPr>
              <w:t>чотирнадцятої,шістнадцятої</w:t>
            </w:r>
            <w:proofErr w:type="gramEnd"/>
            <w:r w:rsidRPr="00525C01">
              <w:rPr>
                <w:color w:val="000000"/>
                <w:kern w:val="0"/>
                <w:sz w:val="20"/>
                <w:szCs w:val="20"/>
                <w:lang w:val="ru-RU" w:eastAsia="ru-RU"/>
              </w:rPr>
              <w:t xml:space="preserve">,абзаців другого і третього частини </w:t>
            </w:r>
            <w:proofErr w:type="spellStart"/>
            <w:r w:rsidRPr="00525C01">
              <w:rPr>
                <w:color w:val="000000"/>
                <w:kern w:val="0"/>
                <w:sz w:val="20"/>
                <w:szCs w:val="20"/>
                <w:lang w:val="ru-RU" w:eastAsia="ru-RU"/>
              </w:rPr>
              <w:t>п’ятнадцятої</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статті</w:t>
            </w:r>
            <w:proofErr w:type="spellEnd"/>
            <w:r w:rsidRPr="00525C01">
              <w:rPr>
                <w:color w:val="000000"/>
                <w:kern w:val="0"/>
                <w:sz w:val="20"/>
                <w:szCs w:val="20"/>
                <w:lang w:val="ru-RU" w:eastAsia="ru-RU"/>
              </w:rPr>
              <w:t xml:space="preserve"> 29 Закону не </w:t>
            </w:r>
            <w:proofErr w:type="spellStart"/>
            <w:r w:rsidRPr="00525C01">
              <w:rPr>
                <w:color w:val="000000"/>
                <w:kern w:val="0"/>
                <w:sz w:val="20"/>
                <w:szCs w:val="20"/>
                <w:lang w:val="ru-RU" w:eastAsia="ru-RU"/>
              </w:rPr>
              <w:t>застосовуються</w:t>
            </w:r>
            <w:proofErr w:type="spellEnd"/>
            <w:r w:rsidRPr="00525C01">
              <w:rPr>
                <w:color w:val="000000"/>
                <w:kern w:val="0"/>
                <w:sz w:val="20"/>
                <w:szCs w:val="20"/>
                <w:lang w:val="ru-RU" w:eastAsia="ru-RU"/>
              </w:rPr>
              <w:t xml:space="preserve">) з </w:t>
            </w:r>
            <w:proofErr w:type="spellStart"/>
            <w:r w:rsidRPr="00525C01">
              <w:rPr>
                <w:color w:val="000000"/>
                <w:kern w:val="0"/>
                <w:sz w:val="20"/>
                <w:szCs w:val="20"/>
                <w:lang w:val="ru-RU" w:eastAsia="ru-RU"/>
              </w:rPr>
              <w:t>урахуванням</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положень</w:t>
            </w:r>
            <w:proofErr w:type="spellEnd"/>
            <w:r w:rsidRPr="00525C01">
              <w:rPr>
                <w:color w:val="000000"/>
                <w:kern w:val="0"/>
                <w:sz w:val="20"/>
                <w:szCs w:val="20"/>
                <w:lang w:val="ru-RU" w:eastAsia="ru-RU"/>
              </w:rPr>
              <w:t> пункту 43 </w:t>
            </w:r>
            <w:proofErr w:type="spellStart"/>
            <w:r w:rsidRPr="00525C01">
              <w:rPr>
                <w:color w:val="000000"/>
                <w:kern w:val="0"/>
                <w:sz w:val="20"/>
                <w:szCs w:val="20"/>
                <w:lang w:val="ru-RU" w:eastAsia="ru-RU"/>
              </w:rPr>
              <w:t>цих</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особливостей</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Замовник</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розглядає</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найбільш</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економічно</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вигідну</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тендерну</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пропозицію</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учасника</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процедури</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закупівлі</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відповідно</w:t>
            </w:r>
            <w:proofErr w:type="spellEnd"/>
            <w:r w:rsidRPr="00525C01">
              <w:rPr>
                <w:color w:val="000000"/>
                <w:kern w:val="0"/>
                <w:sz w:val="20"/>
                <w:szCs w:val="20"/>
                <w:lang w:val="ru-RU" w:eastAsia="ru-RU"/>
              </w:rPr>
              <w:t xml:space="preserve"> до </w:t>
            </w:r>
            <w:proofErr w:type="spellStart"/>
            <w:r w:rsidRPr="00525C01">
              <w:rPr>
                <w:color w:val="000000"/>
                <w:kern w:val="0"/>
                <w:sz w:val="20"/>
                <w:szCs w:val="20"/>
                <w:lang w:val="ru-RU" w:eastAsia="ru-RU"/>
              </w:rPr>
              <w:t>цього</w:t>
            </w:r>
            <w:proofErr w:type="spellEnd"/>
            <w:r w:rsidRPr="00525C01">
              <w:rPr>
                <w:color w:val="000000"/>
                <w:kern w:val="0"/>
                <w:sz w:val="20"/>
                <w:szCs w:val="20"/>
                <w:lang w:val="ru-RU" w:eastAsia="ru-RU"/>
              </w:rPr>
              <w:t xml:space="preserve"> пункту </w:t>
            </w:r>
            <w:proofErr w:type="spellStart"/>
            <w:r w:rsidRPr="00525C01">
              <w:rPr>
                <w:color w:val="000000"/>
                <w:kern w:val="0"/>
                <w:sz w:val="20"/>
                <w:szCs w:val="20"/>
                <w:lang w:val="ru-RU" w:eastAsia="ru-RU"/>
              </w:rPr>
              <w:t>щодо</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її</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відповідності</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вимогам</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тендерної</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документації</w:t>
            </w:r>
            <w:proofErr w:type="spellEnd"/>
            <w:r w:rsidRPr="00525C01">
              <w:rPr>
                <w:color w:val="000000"/>
                <w:kern w:val="0"/>
                <w:sz w:val="20"/>
                <w:szCs w:val="20"/>
                <w:lang w:val="ru-RU" w:eastAsia="ru-RU"/>
              </w:rPr>
              <w:t>.</w:t>
            </w:r>
          </w:p>
          <w:p w14:paraId="3B5D260A" w14:textId="77777777" w:rsidR="009D48B0" w:rsidRPr="000C5B1F" w:rsidRDefault="009D48B0" w:rsidP="009D48B0">
            <w:pPr>
              <w:suppressAutoHyphens w:val="0"/>
              <w:ind w:firstLine="344"/>
              <w:jc w:val="both"/>
              <w:rPr>
                <w:color w:val="auto"/>
                <w:kern w:val="0"/>
                <w:sz w:val="20"/>
                <w:szCs w:val="20"/>
                <w:lang w:eastAsia="ru-RU"/>
              </w:rPr>
            </w:pPr>
            <w:r w:rsidRPr="00525C01">
              <w:rPr>
                <w:color w:val="000000"/>
                <w:kern w:val="0"/>
                <w:sz w:val="20"/>
                <w:szCs w:val="20"/>
                <w:lang w:eastAsia="uk-UA"/>
              </w:rPr>
              <w:lastRenderedPageBreak/>
              <w:t xml:space="preserve">   Єдиним критерієм оцінки тендерних пропозицій є  </w:t>
            </w:r>
            <w:r w:rsidRPr="00525C01">
              <w:rPr>
                <w:color w:val="000000"/>
                <w:kern w:val="0"/>
                <w:sz w:val="20"/>
                <w:szCs w:val="20"/>
                <w:lang w:eastAsia="ru-RU"/>
              </w:rPr>
              <w:t>– ціна (з врахуванням податку на додану вартість (з ПДВ) - якщо учасник є платником податку на додану вартість,</w:t>
            </w:r>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інших</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податків</w:t>
            </w:r>
            <w:proofErr w:type="spellEnd"/>
            <w:r w:rsidRPr="00525C01">
              <w:rPr>
                <w:color w:val="000000"/>
                <w:kern w:val="0"/>
                <w:sz w:val="20"/>
                <w:szCs w:val="20"/>
                <w:lang w:val="ru-RU" w:eastAsia="ru-RU"/>
              </w:rPr>
              <w:t xml:space="preserve"> та </w:t>
            </w:r>
            <w:proofErr w:type="spellStart"/>
            <w:r w:rsidRPr="00525C01">
              <w:rPr>
                <w:color w:val="000000"/>
                <w:kern w:val="0"/>
                <w:sz w:val="20"/>
                <w:szCs w:val="20"/>
                <w:lang w:val="ru-RU" w:eastAsia="ru-RU"/>
              </w:rPr>
              <w:t>зборів</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що</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передбачені</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чинним</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законодавством</w:t>
            </w:r>
            <w:proofErr w:type="spellEnd"/>
            <w:r w:rsidRPr="00525C01">
              <w:rPr>
                <w:color w:val="000000"/>
                <w:kern w:val="0"/>
                <w:sz w:val="20"/>
                <w:szCs w:val="20"/>
                <w:lang w:val="ru-RU" w:eastAsia="ru-RU"/>
              </w:rPr>
              <w:t xml:space="preserve">, та </w:t>
            </w:r>
            <w:proofErr w:type="spellStart"/>
            <w:r w:rsidRPr="00525C01">
              <w:rPr>
                <w:color w:val="000000"/>
                <w:kern w:val="0"/>
                <w:sz w:val="20"/>
                <w:szCs w:val="20"/>
                <w:lang w:val="ru-RU" w:eastAsia="ru-RU"/>
              </w:rPr>
              <w:t>мають</w:t>
            </w:r>
            <w:proofErr w:type="spellEnd"/>
            <w:r w:rsidRPr="00525C01">
              <w:rPr>
                <w:color w:val="000000"/>
                <w:kern w:val="0"/>
                <w:sz w:val="20"/>
                <w:szCs w:val="20"/>
                <w:lang w:val="ru-RU" w:eastAsia="ru-RU"/>
              </w:rPr>
              <w:t xml:space="preserve"> бути </w:t>
            </w:r>
            <w:proofErr w:type="spellStart"/>
            <w:r w:rsidRPr="00525C01">
              <w:rPr>
                <w:color w:val="000000"/>
                <w:kern w:val="0"/>
                <w:sz w:val="20"/>
                <w:szCs w:val="20"/>
                <w:lang w:val="ru-RU" w:eastAsia="ru-RU"/>
              </w:rPr>
              <w:t>включені</w:t>
            </w:r>
            <w:proofErr w:type="spellEnd"/>
            <w:r w:rsidRPr="00525C01">
              <w:rPr>
                <w:color w:val="000000"/>
                <w:kern w:val="0"/>
                <w:sz w:val="20"/>
                <w:szCs w:val="20"/>
                <w:lang w:val="ru-RU" w:eastAsia="ru-RU"/>
              </w:rPr>
              <w:t xml:space="preserve"> таким </w:t>
            </w:r>
            <w:proofErr w:type="spellStart"/>
            <w:r w:rsidRPr="00525C01">
              <w:rPr>
                <w:color w:val="000000"/>
                <w:kern w:val="0"/>
                <w:sz w:val="20"/>
                <w:szCs w:val="20"/>
                <w:lang w:val="ru-RU" w:eastAsia="ru-RU"/>
              </w:rPr>
              <w:t>учасником</w:t>
            </w:r>
            <w:proofErr w:type="spellEnd"/>
            <w:r w:rsidRPr="00525C01">
              <w:rPr>
                <w:color w:val="000000"/>
                <w:kern w:val="0"/>
                <w:sz w:val="20"/>
                <w:szCs w:val="20"/>
                <w:lang w:val="ru-RU" w:eastAsia="ru-RU"/>
              </w:rPr>
              <w:t xml:space="preserve"> до </w:t>
            </w:r>
            <w:proofErr w:type="spellStart"/>
            <w:r w:rsidRPr="00525C01">
              <w:rPr>
                <w:color w:val="000000"/>
                <w:kern w:val="0"/>
                <w:sz w:val="20"/>
                <w:szCs w:val="20"/>
                <w:lang w:val="ru-RU" w:eastAsia="ru-RU"/>
              </w:rPr>
              <w:t>вартості</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товарів</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робіт</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або</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послуг</w:t>
            </w:r>
            <w:proofErr w:type="spellEnd"/>
            <w:r w:rsidRPr="00525C01">
              <w:rPr>
                <w:color w:val="000000"/>
                <w:kern w:val="0"/>
                <w:sz w:val="20"/>
                <w:szCs w:val="20"/>
                <w:lang w:eastAsia="ru-RU"/>
              </w:rPr>
              <w:t xml:space="preserve">; без врахування податку на додану вартість (без ПДВ) - якщо учасник не є платником податку на додану вартість). </w:t>
            </w:r>
            <w:r w:rsidRPr="00525C01">
              <w:rPr>
                <w:color w:val="000000"/>
                <w:kern w:val="0"/>
                <w:sz w:val="20"/>
                <w:szCs w:val="20"/>
                <w:lang w:eastAsia="uk-UA"/>
              </w:rPr>
              <w:t>П</w:t>
            </w:r>
            <w:proofErr w:type="spellStart"/>
            <w:r w:rsidRPr="00525C01">
              <w:rPr>
                <w:color w:val="000000"/>
                <w:kern w:val="0"/>
                <w:sz w:val="20"/>
                <w:szCs w:val="20"/>
                <w:lang w:val="ru-RU" w:eastAsia="uk-UA"/>
              </w:rPr>
              <w:t>итома</w:t>
            </w:r>
            <w:proofErr w:type="spellEnd"/>
            <w:r w:rsidRPr="00525C01">
              <w:rPr>
                <w:color w:val="000000"/>
                <w:kern w:val="0"/>
                <w:sz w:val="20"/>
                <w:szCs w:val="20"/>
                <w:lang w:val="ru-RU" w:eastAsia="uk-UA"/>
              </w:rPr>
              <w:t xml:space="preserve"> вага </w:t>
            </w:r>
            <w:proofErr w:type="spellStart"/>
            <w:r w:rsidRPr="00525C01">
              <w:rPr>
                <w:color w:val="000000"/>
                <w:kern w:val="0"/>
                <w:sz w:val="20"/>
                <w:szCs w:val="20"/>
                <w:lang w:val="ru-RU" w:eastAsia="uk-UA"/>
              </w:rPr>
              <w:t>критерію</w:t>
            </w:r>
            <w:proofErr w:type="spellEnd"/>
            <w:r w:rsidRPr="00525C01">
              <w:rPr>
                <w:color w:val="000000"/>
                <w:kern w:val="0"/>
                <w:sz w:val="20"/>
                <w:szCs w:val="20"/>
                <w:lang w:val="ru-RU" w:eastAsia="uk-UA"/>
              </w:rPr>
              <w:t xml:space="preserve"> – 100%</w:t>
            </w:r>
            <w:r w:rsidRPr="00525C01">
              <w:rPr>
                <w:color w:val="000000"/>
                <w:kern w:val="0"/>
                <w:sz w:val="20"/>
                <w:szCs w:val="20"/>
                <w:lang w:eastAsia="uk-UA"/>
              </w:rPr>
              <w:t>.</w:t>
            </w:r>
          </w:p>
        </w:tc>
      </w:tr>
      <w:tr w:rsidR="009D48B0" w:rsidRPr="000C5B1F" w14:paraId="04E4DD72" w14:textId="77777777" w:rsidTr="009D48B0">
        <w:trPr>
          <w:trHeight w:val="3335"/>
          <w:tblCellSpacing w:w="22" w:type="dxa"/>
        </w:trPr>
        <w:tc>
          <w:tcPr>
            <w:tcW w:w="187" w:type="pct"/>
            <w:hideMark/>
          </w:tcPr>
          <w:p w14:paraId="48B6E16B" w14:textId="77777777" w:rsidR="009D48B0" w:rsidRPr="000C5B1F" w:rsidRDefault="009D48B0" w:rsidP="009D48B0">
            <w:pPr>
              <w:suppressAutoHyphens w:val="0"/>
              <w:spacing w:before="100" w:beforeAutospacing="1" w:after="100" w:afterAutospacing="1"/>
              <w:jc w:val="center"/>
              <w:rPr>
                <w:b/>
                <w:color w:val="auto"/>
                <w:kern w:val="0"/>
                <w:sz w:val="20"/>
                <w:szCs w:val="20"/>
                <w:lang w:eastAsia="ru-RU"/>
              </w:rPr>
            </w:pPr>
            <w:r w:rsidRPr="000C5B1F">
              <w:rPr>
                <w:b/>
                <w:color w:val="auto"/>
                <w:kern w:val="0"/>
                <w:sz w:val="20"/>
                <w:szCs w:val="20"/>
                <w:lang w:eastAsia="ru-RU"/>
              </w:rPr>
              <w:lastRenderedPageBreak/>
              <w:t>2</w:t>
            </w:r>
          </w:p>
        </w:tc>
        <w:tc>
          <w:tcPr>
            <w:tcW w:w="1105" w:type="pct"/>
            <w:hideMark/>
          </w:tcPr>
          <w:p w14:paraId="2AF29B5E" w14:textId="77777777" w:rsidR="009D48B0" w:rsidRPr="000C5B1F" w:rsidRDefault="009D48B0" w:rsidP="009D48B0">
            <w:pPr>
              <w:suppressAutoHyphens w:val="0"/>
              <w:spacing w:before="100" w:beforeAutospacing="1" w:after="100" w:afterAutospacing="1"/>
              <w:rPr>
                <w:b/>
                <w:color w:val="auto"/>
                <w:kern w:val="0"/>
                <w:sz w:val="20"/>
                <w:szCs w:val="20"/>
                <w:lang w:eastAsia="ru-RU"/>
              </w:rPr>
            </w:pPr>
            <w:r w:rsidRPr="000C5B1F">
              <w:rPr>
                <w:b/>
                <w:color w:val="auto"/>
                <w:kern w:val="0"/>
                <w:sz w:val="20"/>
                <w:szCs w:val="20"/>
                <w:lang w:eastAsia="ru-RU"/>
              </w:rPr>
              <w:t>Відхилення тендерних пропозицій</w:t>
            </w:r>
          </w:p>
        </w:tc>
        <w:tc>
          <w:tcPr>
            <w:tcW w:w="3616" w:type="pct"/>
            <w:hideMark/>
          </w:tcPr>
          <w:p w14:paraId="383F224A" w14:textId="77777777" w:rsidR="009D48B0" w:rsidRPr="00525C01" w:rsidRDefault="009D48B0" w:rsidP="009D48B0">
            <w:pPr>
              <w:suppressAutoHyphens w:val="0"/>
              <w:ind w:firstLine="344"/>
              <w:jc w:val="both"/>
              <w:rPr>
                <w:color w:val="auto"/>
                <w:kern w:val="0"/>
                <w:sz w:val="20"/>
                <w:szCs w:val="20"/>
                <w:lang w:eastAsia="ru-RU"/>
              </w:rPr>
            </w:pPr>
            <w:r w:rsidRPr="00525C01">
              <w:rPr>
                <w:color w:val="auto"/>
                <w:kern w:val="0"/>
                <w:sz w:val="20"/>
                <w:szCs w:val="20"/>
                <w:lang w:eastAsia="ru-RU"/>
              </w:rPr>
              <w:t xml:space="preserve">Замовник відхиляє тендерну пропозицію із зазначенням аргументації в електронній системі </w:t>
            </w:r>
            <w:proofErr w:type="spellStart"/>
            <w:r w:rsidRPr="00525C01">
              <w:rPr>
                <w:color w:val="auto"/>
                <w:kern w:val="0"/>
                <w:sz w:val="20"/>
                <w:szCs w:val="20"/>
                <w:lang w:eastAsia="ru-RU"/>
              </w:rPr>
              <w:t>закупівель</w:t>
            </w:r>
            <w:proofErr w:type="spellEnd"/>
            <w:r w:rsidRPr="00525C01">
              <w:rPr>
                <w:color w:val="auto"/>
                <w:kern w:val="0"/>
                <w:sz w:val="20"/>
                <w:szCs w:val="20"/>
                <w:lang w:eastAsia="ru-RU"/>
              </w:rPr>
              <w:t xml:space="preserve"> у разі, коли:</w:t>
            </w:r>
          </w:p>
          <w:p w14:paraId="6913531D" w14:textId="77777777" w:rsidR="009D48B0" w:rsidRPr="00525C01" w:rsidRDefault="009D48B0" w:rsidP="009D48B0">
            <w:pPr>
              <w:suppressAutoHyphens w:val="0"/>
              <w:ind w:firstLine="344"/>
              <w:jc w:val="both"/>
              <w:rPr>
                <w:color w:val="auto"/>
                <w:kern w:val="0"/>
                <w:sz w:val="20"/>
                <w:szCs w:val="20"/>
                <w:lang w:eastAsia="ru-RU"/>
              </w:rPr>
            </w:pPr>
            <w:r w:rsidRPr="00525C01">
              <w:rPr>
                <w:color w:val="auto"/>
                <w:kern w:val="0"/>
                <w:sz w:val="20"/>
                <w:szCs w:val="20"/>
                <w:lang w:eastAsia="ru-RU"/>
              </w:rPr>
              <w:t>1) учасник процедури закупівлі:</w:t>
            </w:r>
          </w:p>
          <w:p w14:paraId="25685E65" w14:textId="77777777" w:rsidR="009D48B0" w:rsidRPr="00525C01" w:rsidRDefault="009D48B0" w:rsidP="009D48B0">
            <w:pPr>
              <w:suppressAutoHyphens w:val="0"/>
              <w:ind w:firstLine="344"/>
              <w:jc w:val="both"/>
              <w:rPr>
                <w:color w:val="auto"/>
                <w:kern w:val="0"/>
                <w:sz w:val="20"/>
                <w:szCs w:val="20"/>
                <w:lang w:eastAsia="ru-RU"/>
              </w:rPr>
            </w:pPr>
            <w:r w:rsidRPr="00525C01">
              <w:rPr>
                <w:color w:val="auto"/>
                <w:kern w:val="0"/>
                <w:sz w:val="20"/>
                <w:szCs w:val="20"/>
                <w:lang w:eastAsia="ru-RU"/>
              </w:rPr>
              <w:t>- підпадає під підстави, встановлені пунктом 47 Особливостей;</w:t>
            </w:r>
          </w:p>
          <w:p w14:paraId="2FFA20E2" w14:textId="77777777" w:rsidR="009D48B0" w:rsidRPr="00525C01" w:rsidRDefault="009D48B0" w:rsidP="009D48B0">
            <w:pPr>
              <w:suppressAutoHyphens w:val="0"/>
              <w:ind w:firstLine="344"/>
              <w:jc w:val="both"/>
              <w:rPr>
                <w:color w:val="auto"/>
                <w:kern w:val="0"/>
                <w:sz w:val="20"/>
                <w:szCs w:val="20"/>
                <w:lang w:eastAsia="ru-RU"/>
              </w:rPr>
            </w:pPr>
            <w:r w:rsidRPr="00525C01">
              <w:rPr>
                <w:color w:val="auto"/>
                <w:kern w:val="0"/>
                <w:sz w:val="20"/>
                <w:szCs w:val="20"/>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9CC4FED" w14:textId="77777777" w:rsidR="009D48B0" w:rsidRPr="00525C01" w:rsidRDefault="009D48B0" w:rsidP="009D48B0">
            <w:pPr>
              <w:suppressAutoHyphens w:val="0"/>
              <w:ind w:firstLine="344"/>
              <w:jc w:val="both"/>
              <w:rPr>
                <w:color w:val="auto"/>
                <w:kern w:val="0"/>
                <w:sz w:val="20"/>
                <w:szCs w:val="20"/>
                <w:lang w:eastAsia="ru-RU"/>
              </w:rPr>
            </w:pPr>
            <w:r w:rsidRPr="00525C01">
              <w:rPr>
                <w:color w:val="auto"/>
                <w:kern w:val="0"/>
                <w:sz w:val="20"/>
                <w:szCs w:val="20"/>
                <w:lang w:eastAsia="ru-RU"/>
              </w:rPr>
              <w:t>- не надав забезпечення тендерної пропозиції, якщо таке забезпечення вимагалося замовником;</w:t>
            </w:r>
          </w:p>
          <w:p w14:paraId="1E22F810" w14:textId="77777777" w:rsidR="009D48B0" w:rsidRPr="00525C01" w:rsidRDefault="009D48B0" w:rsidP="009D48B0">
            <w:pPr>
              <w:suppressAutoHyphens w:val="0"/>
              <w:ind w:firstLine="344"/>
              <w:jc w:val="both"/>
              <w:rPr>
                <w:color w:val="auto"/>
                <w:kern w:val="0"/>
                <w:sz w:val="20"/>
                <w:szCs w:val="20"/>
                <w:lang w:eastAsia="ru-RU"/>
              </w:rPr>
            </w:pPr>
            <w:r w:rsidRPr="00525C01">
              <w:rPr>
                <w:color w:val="auto"/>
                <w:kern w:val="0"/>
                <w:sz w:val="20"/>
                <w:szCs w:val="20"/>
                <w:lang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proofErr w:type="spellStart"/>
            <w:r w:rsidRPr="00525C01">
              <w:rPr>
                <w:color w:val="auto"/>
                <w:kern w:val="0"/>
                <w:sz w:val="20"/>
                <w:szCs w:val="20"/>
                <w:lang w:eastAsia="ru-RU"/>
              </w:rPr>
              <w:t>закупівель</w:t>
            </w:r>
            <w:proofErr w:type="spellEnd"/>
            <w:r w:rsidRPr="00525C01">
              <w:rPr>
                <w:color w:val="auto"/>
                <w:kern w:val="0"/>
                <w:sz w:val="20"/>
                <w:szCs w:val="20"/>
                <w:lang w:eastAsia="ru-RU"/>
              </w:rPr>
              <w:t xml:space="preserve"> повідомлення з вимогою про усунення таких невідповідностей;</w:t>
            </w:r>
          </w:p>
          <w:p w14:paraId="3E9343CC" w14:textId="77777777" w:rsidR="009D48B0" w:rsidRPr="00525C01" w:rsidRDefault="009D48B0" w:rsidP="009D48B0">
            <w:pPr>
              <w:suppressAutoHyphens w:val="0"/>
              <w:ind w:firstLine="344"/>
              <w:jc w:val="both"/>
              <w:rPr>
                <w:color w:val="auto"/>
                <w:kern w:val="0"/>
                <w:sz w:val="20"/>
                <w:szCs w:val="20"/>
                <w:lang w:eastAsia="ru-RU"/>
              </w:rPr>
            </w:pPr>
            <w:r w:rsidRPr="00525C01">
              <w:rPr>
                <w:color w:val="auto"/>
                <w:kern w:val="0"/>
                <w:sz w:val="20"/>
                <w:szCs w:val="20"/>
                <w:lang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29CB59D" w14:textId="77777777" w:rsidR="009D48B0" w:rsidRPr="00525C01" w:rsidRDefault="009D48B0" w:rsidP="009D48B0">
            <w:pPr>
              <w:suppressAutoHyphens w:val="0"/>
              <w:ind w:firstLine="344"/>
              <w:jc w:val="both"/>
              <w:rPr>
                <w:color w:val="auto"/>
                <w:kern w:val="0"/>
                <w:sz w:val="20"/>
                <w:szCs w:val="20"/>
                <w:lang w:eastAsia="ru-RU"/>
              </w:rPr>
            </w:pPr>
            <w:r w:rsidRPr="00525C01">
              <w:rPr>
                <w:color w:val="auto"/>
                <w:kern w:val="0"/>
                <w:sz w:val="20"/>
                <w:szCs w:val="20"/>
                <w:lang w:eastAsia="ru-RU"/>
              </w:rPr>
              <w:t>- визначив конфіденційною інформацію, що не може бути визначена як конфіденційна відповідно до вимог пункту 40 Особливостей;</w:t>
            </w:r>
          </w:p>
          <w:p w14:paraId="40F00CF8" w14:textId="77777777" w:rsidR="009D48B0" w:rsidRPr="00525C01" w:rsidRDefault="009D48B0" w:rsidP="009D48B0">
            <w:pPr>
              <w:suppressAutoHyphens w:val="0"/>
              <w:ind w:firstLine="344"/>
              <w:jc w:val="both"/>
              <w:rPr>
                <w:color w:val="auto"/>
                <w:kern w:val="0"/>
                <w:sz w:val="20"/>
                <w:szCs w:val="20"/>
                <w:lang w:eastAsia="ru-RU"/>
              </w:rPr>
            </w:pPr>
            <w:r w:rsidRPr="00525C01">
              <w:rPr>
                <w:color w:val="auto"/>
                <w:kern w:val="0"/>
                <w:sz w:val="20"/>
                <w:szCs w:val="20"/>
                <w:lang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25C01">
              <w:rPr>
                <w:color w:val="auto"/>
                <w:kern w:val="0"/>
                <w:sz w:val="20"/>
                <w:szCs w:val="20"/>
                <w:lang w:eastAsia="ru-RU"/>
              </w:rPr>
              <w:t>бенефіціарним</w:t>
            </w:r>
            <w:proofErr w:type="spellEnd"/>
            <w:r w:rsidRPr="00525C01">
              <w:rPr>
                <w:color w:val="auto"/>
                <w:kern w:val="0"/>
                <w:sz w:val="20"/>
                <w:szCs w:val="20"/>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5C01">
              <w:rPr>
                <w:color w:val="auto"/>
                <w:kern w:val="0"/>
                <w:sz w:val="20"/>
                <w:szCs w:val="20"/>
                <w:lang w:eastAsia="ru-RU"/>
              </w:rPr>
              <w:t>закупівель</w:t>
            </w:r>
            <w:proofErr w:type="spellEnd"/>
            <w:r w:rsidRPr="00525C01">
              <w:rPr>
                <w:color w:val="auto"/>
                <w:kern w:val="0"/>
                <w:sz w:val="20"/>
                <w:szCs w:val="2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2E6421" w14:textId="77777777" w:rsidR="009D48B0" w:rsidRPr="00525C01" w:rsidRDefault="009D48B0" w:rsidP="009D48B0">
            <w:pPr>
              <w:suppressAutoHyphens w:val="0"/>
              <w:ind w:firstLine="344"/>
              <w:jc w:val="both"/>
              <w:rPr>
                <w:color w:val="auto"/>
                <w:kern w:val="0"/>
                <w:sz w:val="20"/>
                <w:szCs w:val="20"/>
                <w:lang w:eastAsia="ru-RU"/>
              </w:rPr>
            </w:pPr>
            <w:r w:rsidRPr="00525C01">
              <w:rPr>
                <w:color w:val="auto"/>
                <w:kern w:val="0"/>
                <w:sz w:val="20"/>
                <w:szCs w:val="20"/>
                <w:lang w:eastAsia="ru-RU"/>
              </w:rPr>
              <w:t>2) тендерна пропозиція:</w:t>
            </w:r>
          </w:p>
          <w:p w14:paraId="12C41E42" w14:textId="77777777" w:rsidR="009D48B0" w:rsidRPr="00525C01" w:rsidRDefault="009D48B0" w:rsidP="009D48B0">
            <w:pPr>
              <w:suppressAutoHyphens w:val="0"/>
              <w:ind w:firstLine="344"/>
              <w:jc w:val="both"/>
              <w:rPr>
                <w:color w:val="auto"/>
                <w:kern w:val="0"/>
                <w:sz w:val="20"/>
                <w:szCs w:val="20"/>
                <w:lang w:eastAsia="ru-RU"/>
              </w:rPr>
            </w:pPr>
            <w:r w:rsidRPr="00525C01">
              <w:rPr>
                <w:color w:val="auto"/>
                <w:kern w:val="0"/>
                <w:sz w:val="20"/>
                <w:szCs w:val="20"/>
                <w:lang w:eastAsia="ru-RU"/>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history="1">
              <w:r w:rsidRPr="00525C01">
                <w:rPr>
                  <w:color w:val="auto"/>
                  <w:kern w:val="0"/>
                  <w:sz w:val="20"/>
                  <w:szCs w:val="20"/>
                  <w:lang w:eastAsia="ru-RU"/>
                </w:rPr>
                <w:t xml:space="preserve">пункту </w:t>
              </w:r>
            </w:hyperlink>
            <w:hyperlink r:id="rId11" w:anchor="n131" w:history="1">
              <w:r w:rsidRPr="00525C01">
                <w:rPr>
                  <w:color w:val="auto"/>
                  <w:kern w:val="0"/>
                  <w:sz w:val="20"/>
                  <w:szCs w:val="20"/>
                  <w:lang w:eastAsia="ru-RU"/>
                </w:rPr>
                <w:t>4</w:t>
              </w:r>
            </w:hyperlink>
            <w:r w:rsidRPr="00525C01">
              <w:rPr>
                <w:color w:val="auto"/>
                <w:kern w:val="0"/>
                <w:sz w:val="20"/>
                <w:szCs w:val="20"/>
                <w:lang w:eastAsia="ru-RU"/>
              </w:rPr>
              <w:t>3 Особливостей;</w:t>
            </w:r>
          </w:p>
          <w:p w14:paraId="08C97C68" w14:textId="77777777" w:rsidR="009D48B0" w:rsidRPr="00525C01" w:rsidRDefault="009D48B0" w:rsidP="009D48B0">
            <w:pPr>
              <w:suppressAutoHyphens w:val="0"/>
              <w:ind w:firstLine="344"/>
              <w:jc w:val="both"/>
              <w:rPr>
                <w:color w:val="auto"/>
                <w:kern w:val="0"/>
                <w:sz w:val="20"/>
                <w:szCs w:val="20"/>
                <w:lang w:eastAsia="ru-RU"/>
              </w:rPr>
            </w:pPr>
            <w:r w:rsidRPr="00525C01">
              <w:rPr>
                <w:color w:val="auto"/>
                <w:kern w:val="0"/>
                <w:sz w:val="20"/>
                <w:szCs w:val="20"/>
                <w:lang w:eastAsia="ru-RU"/>
              </w:rPr>
              <w:t>- є такою, строк дії якої закінчився;</w:t>
            </w:r>
          </w:p>
          <w:p w14:paraId="34B65EA0" w14:textId="77777777" w:rsidR="009D48B0" w:rsidRPr="00525C01" w:rsidRDefault="009D48B0" w:rsidP="009D48B0">
            <w:pPr>
              <w:suppressAutoHyphens w:val="0"/>
              <w:ind w:firstLine="344"/>
              <w:jc w:val="both"/>
              <w:rPr>
                <w:color w:val="auto"/>
                <w:kern w:val="0"/>
                <w:sz w:val="20"/>
                <w:szCs w:val="20"/>
                <w:lang w:eastAsia="ru-RU"/>
              </w:rPr>
            </w:pPr>
            <w:r w:rsidRPr="00525C01">
              <w:rPr>
                <w:color w:val="auto"/>
                <w:kern w:val="0"/>
                <w:sz w:val="20"/>
                <w:szCs w:val="20"/>
                <w:lang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58E67B" w14:textId="77777777" w:rsidR="009D48B0" w:rsidRPr="00525C01" w:rsidRDefault="009D48B0" w:rsidP="009D48B0">
            <w:pPr>
              <w:suppressAutoHyphens w:val="0"/>
              <w:ind w:firstLine="344"/>
              <w:jc w:val="both"/>
              <w:rPr>
                <w:color w:val="auto"/>
                <w:kern w:val="0"/>
                <w:sz w:val="20"/>
                <w:szCs w:val="20"/>
                <w:lang w:eastAsia="ru-RU"/>
              </w:rPr>
            </w:pPr>
            <w:r w:rsidRPr="00525C01">
              <w:rPr>
                <w:color w:val="auto"/>
                <w:kern w:val="0"/>
                <w:sz w:val="20"/>
                <w:szCs w:val="20"/>
                <w:lang w:eastAsia="ru-RU"/>
              </w:rPr>
              <w:t>- не відповідає вимогам, установленим у тендерній документації відповідно до абзацу першого частини третьої статті 22 Закону;</w:t>
            </w:r>
          </w:p>
          <w:p w14:paraId="148EEC08" w14:textId="77777777" w:rsidR="009D48B0" w:rsidRPr="00525C01" w:rsidRDefault="009D48B0" w:rsidP="009D48B0">
            <w:pPr>
              <w:suppressAutoHyphens w:val="0"/>
              <w:ind w:firstLine="344"/>
              <w:jc w:val="both"/>
              <w:rPr>
                <w:color w:val="auto"/>
                <w:kern w:val="0"/>
                <w:sz w:val="20"/>
                <w:szCs w:val="20"/>
                <w:lang w:eastAsia="ru-RU"/>
              </w:rPr>
            </w:pPr>
            <w:r w:rsidRPr="00525C01">
              <w:rPr>
                <w:color w:val="auto"/>
                <w:kern w:val="0"/>
                <w:sz w:val="20"/>
                <w:szCs w:val="20"/>
                <w:lang w:eastAsia="ru-RU"/>
              </w:rPr>
              <w:t>3) переможець процедури закупівлі:</w:t>
            </w:r>
          </w:p>
          <w:p w14:paraId="4A019F3C" w14:textId="77777777" w:rsidR="009D48B0" w:rsidRPr="00525C01" w:rsidRDefault="009D48B0" w:rsidP="009D48B0">
            <w:pPr>
              <w:suppressAutoHyphens w:val="0"/>
              <w:ind w:firstLine="344"/>
              <w:jc w:val="both"/>
              <w:rPr>
                <w:color w:val="auto"/>
                <w:kern w:val="0"/>
                <w:sz w:val="20"/>
                <w:szCs w:val="20"/>
                <w:lang w:eastAsia="ru-RU"/>
              </w:rPr>
            </w:pPr>
            <w:r w:rsidRPr="00525C01">
              <w:rPr>
                <w:color w:val="auto"/>
                <w:kern w:val="0"/>
                <w:sz w:val="20"/>
                <w:szCs w:val="20"/>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3B46A0B5" w14:textId="77777777" w:rsidR="009D48B0" w:rsidRPr="00525C01" w:rsidRDefault="009D48B0" w:rsidP="009D48B0">
            <w:pPr>
              <w:suppressAutoHyphens w:val="0"/>
              <w:ind w:firstLine="344"/>
              <w:jc w:val="both"/>
              <w:rPr>
                <w:color w:val="auto"/>
                <w:kern w:val="0"/>
                <w:sz w:val="20"/>
                <w:szCs w:val="20"/>
                <w:lang w:eastAsia="ru-RU"/>
              </w:rPr>
            </w:pPr>
            <w:r w:rsidRPr="00525C01">
              <w:rPr>
                <w:color w:val="auto"/>
                <w:kern w:val="0"/>
                <w:sz w:val="20"/>
                <w:szCs w:val="20"/>
                <w:lang w:eastAsia="ru-RU"/>
              </w:rPr>
              <w:lastRenderedPageBreak/>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F90066A" w14:textId="77777777" w:rsidR="009D48B0" w:rsidRPr="00525C01" w:rsidRDefault="009D48B0" w:rsidP="009D48B0">
            <w:pPr>
              <w:suppressAutoHyphens w:val="0"/>
              <w:ind w:firstLine="344"/>
              <w:jc w:val="both"/>
              <w:rPr>
                <w:color w:val="auto"/>
                <w:kern w:val="0"/>
                <w:sz w:val="20"/>
                <w:szCs w:val="20"/>
                <w:lang w:eastAsia="ru-RU"/>
              </w:rPr>
            </w:pPr>
            <w:r w:rsidRPr="00525C01">
              <w:rPr>
                <w:color w:val="auto"/>
                <w:kern w:val="0"/>
                <w:sz w:val="20"/>
                <w:szCs w:val="20"/>
                <w:lang w:eastAsia="ru-RU"/>
              </w:rPr>
              <w:t>- не надав забезпечення виконання договору про закупівлю, якщо таке забезпечення вимагалося замовником;</w:t>
            </w:r>
          </w:p>
          <w:p w14:paraId="7352CEFF" w14:textId="77777777" w:rsidR="009D48B0" w:rsidRPr="00525C01" w:rsidRDefault="009D48B0" w:rsidP="009D48B0">
            <w:pPr>
              <w:suppressAutoHyphens w:val="0"/>
              <w:ind w:firstLine="344"/>
              <w:jc w:val="both"/>
              <w:rPr>
                <w:color w:val="auto"/>
                <w:kern w:val="0"/>
                <w:sz w:val="20"/>
                <w:szCs w:val="20"/>
                <w:lang w:eastAsia="ru-RU"/>
              </w:rPr>
            </w:pPr>
            <w:r w:rsidRPr="00525C01">
              <w:rPr>
                <w:color w:val="auto"/>
                <w:kern w:val="0"/>
                <w:sz w:val="20"/>
                <w:szCs w:val="20"/>
                <w:lang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ADBF935" w14:textId="77777777" w:rsidR="009D48B0" w:rsidRPr="00525C01" w:rsidRDefault="009D48B0" w:rsidP="009D48B0">
            <w:pPr>
              <w:suppressAutoHyphens w:val="0"/>
              <w:ind w:firstLine="344"/>
              <w:jc w:val="both"/>
              <w:rPr>
                <w:color w:val="auto"/>
                <w:kern w:val="0"/>
                <w:sz w:val="20"/>
                <w:szCs w:val="20"/>
                <w:lang w:eastAsia="ru-RU"/>
              </w:rPr>
            </w:pPr>
            <w:r w:rsidRPr="00525C01">
              <w:rPr>
                <w:color w:val="auto"/>
                <w:kern w:val="0"/>
                <w:sz w:val="20"/>
                <w:szCs w:val="20"/>
                <w:lang w:eastAsia="ru-RU"/>
              </w:rPr>
              <w:t xml:space="preserve">Замовник може відхилити тендерну пропозицію із зазначенням аргументації в електронній системі </w:t>
            </w:r>
            <w:proofErr w:type="spellStart"/>
            <w:r w:rsidRPr="00525C01">
              <w:rPr>
                <w:color w:val="auto"/>
                <w:kern w:val="0"/>
                <w:sz w:val="20"/>
                <w:szCs w:val="20"/>
                <w:lang w:eastAsia="ru-RU"/>
              </w:rPr>
              <w:t>закупівель</w:t>
            </w:r>
            <w:proofErr w:type="spellEnd"/>
            <w:r w:rsidRPr="00525C01">
              <w:rPr>
                <w:color w:val="auto"/>
                <w:kern w:val="0"/>
                <w:sz w:val="20"/>
                <w:szCs w:val="20"/>
                <w:lang w:eastAsia="ru-RU"/>
              </w:rPr>
              <w:t xml:space="preserve"> у разі, коли:</w:t>
            </w:r>
          </w:p>
          <w:p w14:paraId="73F447BC" w14:textId="77777777" w:rsidR="009D48B0" w:rsidRPr="00525C01" w:rsidRDefault="009D48B0" w:rsidP="009D48B0">
            <w:pPr>
              <w:suppressAutoHyphens w:val="0"/>
              <w:ind w:firstLine="344"/>
              <w:jc w:val="both"/>
              <w:rPr>
                <w:color w:val="auto"/>
                <w:kern w:val="0"/>
                <w:sz w:val="20"/>
                <w:szCs w:val="20"/>
                <w:lang w:eastAsia="ru-RU"/>
              </w:rPr>
            </w:pPr>
            <w:r w:rsidRPr="00525C01">
              <w:rPr>
                <w:color w:val="auto"/>
                <w:kern w:val="0"/>
                <w:sz w:val="20"/>
                <w:szCs w:val="20"/>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D70DD32" w14:textId="77777777" w:rsidR="009D48B0" w:rsidRPr="00525C01" w:rsidRDefault="009D48B0" w:rsidP="009D48B0">
            <w:pPr>
              <w:suppressAutoHyphens w:val="0"/>
              <w:ind w:firstLine="344"/>
              <w:jc w:val="both"/>
              <w:rPr>
                <w:color w:val="auto"/>
                <w:kern w:val="0"/>
                <w:sz w:val="20"/>
                <w:szCs w:val="20"/>
                <w:lang w:eastAsia="ru-RU"/>
              </w:rPr>
            </w:pPr>
            <w:r w:rsidRPr="00525C01">
              <w:rPr>
                <w:color w:val="auto"/>
                <w:kern w:val="0"/>
                <w:sz w:val="20"/>
                <w:szCs w:val="20"/>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DE2C890" w14:textId="77777777" w:rsidR="009D48B0" w:rsidRPr="00525C01" w:rsidRDefault="009D48B0" w:rsidP="009D48B0">
            <w:pPr>
              <w:suppressAutoHyphens w:val="0"/>
              <w:ind w:firstLine="344"/>
              <w:jc w:val="both"/>
              <w:rPr>
                <w:color w:val="auto"/>
                <w:kern w:val="0"/>
                <w:sz w:val="20"/>
                <w:szCs w:val="20"/>
                <w:lang w:eastAsia="ru-RU"/>
              </w:rPr>
            </w:pPr>
            <w:r w:rsidRPr="00525C01">
              <w:rPr>
                <w:color w:val="auto"/>
                <w:kern w:val="0"/>
                <w:sz w:val="20"/>
                <w:szCs w:val="20"/>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25C01">
              <w:rPr>
                <w:color w:val="auto"/>
                <w:kern w:val="0"/>
                <w:sz w:val="20"/>
                <w:szCs w:val="20"/>
                <w:lang w:eastAsia="ru-RU"/>
              </w:rPr>
              <w:t>закупівель</w:t>
            </w:r>
            <w:proofErr w:type="spellEnd"/>
            <w:r w:rsidRPr="00525C01">
              <w:rPr>
                <w:color w:val="auto"/>
                <w:kern w:val="0"/>
                <w:sz w:val="20"/>
                <w:szCs w:val="20"/>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25C01">
              <w:rPr>
                <w:color w:val="auto"/>
                <w:kern w:val="0"/>
                <w:sz w:val="20"/>
                <w:szCs w:val="20"/>
                <w:lang w:eastAsia="ru-RU"/>
              </w:rPr>
              <w:t>закупівель</w:t>
            </w:r>
            <w:proofErr w:type="spellEnd"/>
            <w:r w:rsidRPr="00525C01">
              <w:rPr>
                <w:color w:val="auto"/>
                <w:kern w:val="0"/>
                <w:sz w:val="20"/>
                <w:szCs w:val="20"/>
                <w:lang w:eastAsia="ru-RU"/>
              </w:rPr>
              <w:t>.</w:t>
            </w:r>
          </w:p>
          <w:p w14:paraId="303530D4" w14:textId="77777777" w:rsidR="009D48B0" w:rsidRPr="000C5B1F" w:rsidRDefault="009D48B0" w:rsidP="009D48B0">
            <w:pPr>
              <w:suppressAutoHyphens w:val="0"/>
              <w:ind w:firstLine="344"/>
              <w:jc w:val="both"/>
              <w:rPr>
                <w:color w:val="auto"/>
                <w:kern w:val="0"/>
                <w:sz w:val="20"/>
                <w:szCs w:val="20"/>
                <w:lang w:eastAsia="ru-RU"/>
              </w:rPr>
            </w:pPr>
            <w:r w:rsidRPr="00DE3636">
              <w:rPr>
                <w:color w:val="000000"/>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E3636">
              <w:rPr>
                <w:color w:val="000000"/>
                <w:sz w:val="20"/>
                <w:szCs w:val="20"/>
              </w:rPr>
              <w:t>закупівель</w:t>
            </w:r>
            <w:proofErr w:type="spellEnd"/>
            <w:r w:rsidRPr="00DE3636">
              <w:rPr>
                <w:color w:val="000000"/>
                <w:sz w:val="20"/>
                <w:szCs w:val="20"/>
              </w:rPr>
              <w:t xml:space="preserve">, але до моменту оприлюднення договору про закупівлю в електронній системі </w:t>
            </w:r>
            <w:proofErr w:type="spellStart"/>
            <w:r w:rsidRPr="00DE3636">
              <w:rPr>
                <w:color w:val="000000"/>
                <w:sz w:val="20"/>
                <w:szCs w:val="20"/>
              </w:rPr>
              <w:t>закупівель</w:t>
            </w:r>
            <w:proofErr w:type="spellEnd"/>
            <w:r w:rsidRPr="00DE3636">
              <w:rPr>
                <w:color w:val="000000"/>
                <w:sz w:val="20"/>
                <w:szCs w:val="20"/>
              </w:rPr>
              <w:t xml:space="preserve"> відповідно до статті 10 Закону.</w:t>
            </w:r>
          </w:p>
          <w:p w14:paraId="039EF9E1" w14:textId="77777777" w:rsidR="009D48B0" w:rsidRPr="000C5B1F" w:rsidRDefault="009D48B0" w:rsidP="009D48B0">
            <w:pPr>
              <w:suppressAutoHyphens w:val="0"/>
              <w:ind w:firstLine="344"/>
              <w:jc w:val="both"/>
              <w:rPr>
                <w:color w:val="auto"/>
                <w:kern w:val="0"/>
                <w:sz w:val="20"/>
                <w:szCs w:val="20"/>
                <w:lang w:eastAsia="ru-RU"/>
              </w:rPr>
            </w:pPr>
          </w:p>
        </w:tc>
      </w:tr>
      <w:tr w:rsidR="009D48B0" w:rsidRPr="000C5B1F" w14:paraId="12ECE51B" w14:textId="77777777" w:rsidTr="009D48B0">
        <w:trPr>
          <w:tblCellSpacing w:w="22" w:type="dxa"/>
        </w:trPr>
        <w:tc>
          <w:tcPr>
            <w:tcW w:w="4954" w:type="pct"/>
            <w:gridSpan w:val="3"/>
            <w:hideMark/>
          </w:tcPr>
          <w:p w14:paraId="5B101470" w14:textId="77777777" w:rsidR="009D48B0" w:rsidRPr="000C5B1F" w:rsidRDefault="009D48B0" w:rsidP="009D48B0">
            <w:pPr>
              <w:suppressAutoHyphens w:val="0"/>
              <w:spacing w:before="100" w:beforeAutospacing="1" w:after="100" w:afterAutospacing="1"/>
              <w:ind w:firstLine="344"/>
              <w:jc w:val="center"/>
              <w:rPr>
                <w:b/>
                <w:color w:val="auto"/>
                <w:kern w:val="0"/>
                <w:sz w:val="20"/>
                <w:szCs w:val="20"/>
                <w:lang w:eastAsia="ru-RU"/>
              </w:rPr>
            </w:pPr>
            <w:r w:rsidRPr="000C5B1F">
              <w:rPr>
                <w:b/>
                <w:bCs/>
                <w:color w:val="auto"/>
                <w:kern w:val="0"/>
                <w:sz w:val="20"/>
                <w:szCs w:val="20"/>
                <w:lang w:eastAsia="ru-RU"/>
              </w:rPr>
              <w:lastRenderedPageBreak/>
              <w:t>V</w:t>
            </w:r>
            <w:r w:rsidRPr="000C5B1F">
              <w:rPr>
                <w:b/>
                <w:color w:val="auto"/>
                <w:kern w:val="0"/>
                <w:sz w:val="20"/>
                <w:szCs w:val="20"/>
                <w:lang w:eastAsia="ru-RU"/>
              </w:rPr>
              <w:t>І. Результати торгів та укладання договору про закупівлю</w:t>
            </w:r>
          </w:p>
        </w:tc>
      </w:tr>
      <w:tr w:rsidR="009D48B0" w:rsidRPr="000C5B1F" w14:paraId="1FB2EDB7" w14:textId="77777777" w:rsidTr="009D48B0">
        <w:trPr>
          <w:tblCellSpacing w:w="22" w:type="dxa"/>
        </w:trPr>
        <w:tc>
          <w:tcPr>
            <w:tcW w:w="187" w:type="pct"/>
            <w:hideMark/>
          </w:tcPr>
          <w:p w14:paraId="251DFD2D" w14:textId="77777777" w:rsidR="009D48B0" w:rsidRPr="000C5B1F" w:rsidRDefault="009D48B0" w:rsidP="009D48B0">
            <w:pPr>
              <w:suppressAutoHyphens w:val="0"/>
              <w:spacing w:before="100" w:beforeAutospacing="1" w:after="100" w:afterAutospacing="1"/>
              <w:jc w:val="center"/>
              <w:rPr>
                <w:b/>
                <w:color w:val="auto"/>
                <w:kern w:val="0"/>
                <w:sz w:val="20"/>
                <w:szCs w:val="20"/>
                <w:lang w:eastAsia="ru-RU"/>
              </w:rPr>
            </w:pPr>
            <w:r w:rsidRPr="000C5B1F">
              <w:rPr>
                <w:b/>
                <w:color w:val="auto"/>
                <w:kern w:val="0"/>
                <w:sz w:val="20"/>
                <w:szCs w:val="20"/>
                <w:lang w:eastAsia="ru-RU"/>
              </w:rPr>
              <w:t>1</w:t>
            </w:r>
          </w:p>
        </w:tc>
        <w:tc>
          <w:tcPr>
            <w:tcW w:w="1105" w:type="pct"/>
          </w:tcPr>
          <w:p w14:paraId="0A865BF3" w14:textId="77777777" w:rsidR="009D48B0" w:rsidRPr="000C5B1F" w:rsidRDefault="009D48B0" w:rsidP="009D48B0">
            <w:pPr>
              <w:suppressAutoHyphens w:val="0"/>
              <w:spacing w:before="100" w:beforeAutospacing="1" w:after="100" w:afterAutospacing="1"/>
              <w:rPr>
                <w:b/>
                <w:color w:val="auto"/>
                <w:kern w:val="0"/>
                <w:sz w:val="20"/>
                <w:szCs w:val="20"/>
                <w:lang w:eastAsia="ru-RU"/>
              </w:rPr>
            </w:pPr>
            <w:r w:rsidRPr="000C5B1F">
              <w:rPr>
                <w:b/>
                <w:color w:val="auto"/>
                <w:kern w:val="0"/>
                <w:sz w:val="20"/>
                <w:szCs w:val="20"/>
                <w:lang w:eastAsia="ru-RU"/>
              </w:rPr>
              <w:t>Інформація для переможця закупівлі</w:t>
            </w:r>
          </w:p>
        </w:tc>
        <w:tc>
          <w:tcPr>
            <w:tcW w:w="3616" w:type="pct"/>
          </w:tcPr>
          <w:p w14:paraId="5F824062" w14:textId="77777777" w:rsidR="009D48B0" w:rsidRPr="00525C01" w:rsidRDefault="009D48B0" w:rsidP="009D48B0">
            <w:pPr>
              <w:pBdr>
                <w:top w:val="nil"/>
                <w:left w:val="nil"/>
                <w:bottom w:val="nil"/>
                <w:right w:val="nil"/>
                <w:between w:val="nil"/>
              </w:pBdr>
              <w:shd w:val="clear" w:color="auto" w:fill="FFFFFF"/>
              <w:suppressAutoHyphens w:val="0"/>
              <w:ind w:firstLine="351"/>
              <w:jc w:val="both"/>
              <w:rPr>
                <w:color w:val="auto"/>
                <w:kern w:val="0"/>
                <w:sz w:val="20"/>
                <w:szCs w:val="20"/>
                <w:lang w:eastAsia="ru-RU"/>
              </w:rPr>
            </w:pPr>
            <w:r w:rsidRPr="00525C01">
              <w:rPr>
                <w:color w:val="auto"/>
                <w:kern w:val="0"/>
                <w:sz w:val="20"/>
                <w:szCs w:val="20"/>
                <w:lang w:eastAsia="ru-RU"/>
              </w:rPr>
              <w:t xml:space="preserve">Відповідно до пункту 47 Особливостей переможець процедури закупівлі у строк, що не перевищує чотири дні з дати оприлюднення в електронній системі </w:t>
            </w:r>
            <w:proofErr w:type="spellStart"/>
            <w:r w:rsidRPr="00525C01">
              <w:rPr>
                <w:color w:val="auto"/>
                <w:kern w:val="0"/>
                <w:sz w:val="20"/>
                <w:szCs w:val="20"/>
                <w:lang w:eastAsia="ru-RU"/>
              </w:rPr>
              <w:t>закупівель</w:t>
            </w:r>
            <w:proofErr w:type="spellEnd"/>
            <w:r w:rsidRPr="00525C01">
              <w:rPr>
                <w:color w:val="auto"/>
                <w:kern w:val="0"/>
                <w:sz w:val="20"/>
                <w:szCs w:val="20"/>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25C01">
              <w:rPr>
                <w:color w:val="auto"/>
                <w:kern w:val="0"/>
                <w:sz w:val="20"/>
                <w:szCs w:val="20"/>
                <w:lang w:eastAsia="ru-RU"/>
              </w:rPr>
              <w:t>закупівель</w:t>
            </w:r>
            <w:proofErr w:type="spellEnd"/>
            <w:r w:rsidRPr="00525C01">
              <w:rPr>
                <w:color w:val="auto"/>
                <w:kern w:val="0"/>
                <w:sz w:val="20"/>
                <w:szCs w:val="20"/>
                <w:lang w:eastAsia="ru-RU"/>
              </w:rPr>
              <w:t xml:space="preserve"> документи, що підтверджують відсутність підстав, зазначених у підпунктах 3, 5, 6 і 12 та в абзаці чотирнадцятому цього пункту.</w:t>
            </w:r>
          </w:p>
          <w:p w14:paraId="22ECD7E7" w14:textId="77777777" w:rsidR="009D48B0" w:rsidRPr="00525C01" w:rsidRDefault="009D48B0" w:rsidP="009D48B0">
            <w:pPr>
              <w:pBdr>
                <w:top w:val="nil"/>
                <w:left w:val="nil"/>
                <w:bottom w:val="nil"/>
                <w:right w:val="nil"/>
                <w:between w:val="nil"/>
              </w:pBdr>
              <w:shd w:val="clear" w:color="auto" w:fill="FFFFFF"/>
              <w:suppressAutoHyphens w:val="0"/>
              <w:ind w:firstLine="351"/>
              <w:jc w:val="both"/>
              <w:rPr>
                <w:color w:val="auto"/>
                <w:kern w:val="0"/>
                <w:sz w:val="20"/>
                <w:szCs w:val="20"/>
                <w:lang w:eastAsia="ru-RU"/>
              </w:rPr>
            </w:pPr>
            <w:r w:rsidRPr="00525C01">
              <w:rPr>
                <w:color w:val="auto"/>
                <w:kern w:val="0"/>
                <w:sz w:val="20"/>
                <w:szCs w:val="20"/>
                <w:lang w:eastAsia="ru-RU"/>
              </w:rPr>
              <w:t xml:space="preserve">Переможець процедури закупівлі для підтвердження відсутності підстав, зазначених у підпунктах 3, 5, 6 і 12 та в абзаці чотирнадцятому пункту 47 Особливостей повинен надати замовнику шляхом оприлюднення в електронній системі </w:t>
            </w:r>
            <w:proofErr w:type="spellStart"/>
            <w:r w:rsidRPr="00525C01">
              <w:rPr>
                <w:color w:val="auto"/>
                <w:kern w:val="0"/>
                <w:sz w:val="20"/>
                <w:szCs w:val="20"/>
                <w:lang w:eastAsia="ru-RU"/>
              </w:rPr>
              <w:t>закупівель</w:t>
            </w:r>
            <w:proofErr w:type="spellEnd"/>
            <w:r w:rsidRPr="00525C01">
              <w:rPr>
                <w:color w:val="auto"/>
                <w:kern w:val="0"/>
                <w:sz w:val="20"/>
                <w:szCs w:val="20"/>
                <w:lang w:eastAsia="ru-RU"/>
              </w:rPr>
              <w:t xml:space="preserve"> (у вигляді передбаченому згідно з п. 1 Розділу ІІІ цієї документації) наступні документи: </w:t>
            </w:r>
          </w:p>
          <w:p w14:paraId="73238CC3" w14:textId="77777777" w:rsidR="009D48B0" w:rsidRPr="00525C01" w:rsidRDefault="009D48B0" w:rsidP="009D48B0">
            <w:pPr>
              <w:pBdr>
                <w:top w:val="nil"/>
                <w:left w:val="nil"/>
                <w:bottom w:val="nil"/>
                <w:right w:val="nil"/>
                <w:between w:val="nil"/>
              </w:pBdr>
              <w:shd w:val="clear" w:color="auto" w:fill="FFFFFF"/>
              <w:suppressAutoHyphens w:val="0"/>
              <w:ind w:firstLine="286"/>
              <w:jc w:val="both"/>
              <w:rPr>
                <w:color w:val="auto"/>
                <w:kern w:val="0"/>
                <w:sz w:val="20"/>
                <w:szCs w:val="20"/>
                <w:lang w:eastAsia="ru-RU"/>
              </w:rPr>
            </w:pPr>
            <w:r w:rsidRPr="00525C01">
              <w:rPr>
                <w:color w:val="auto"/>
                <w:kern w:val="0"/>
                <w:sz w:val="20"/>
                <w:szCs w:val="20"/>
                <w:lang w:eastAsia="ru-RU"/>
              </w:rPr>
              <w:t>- інформаційна довідка з Єдиного державного реєстру осіб, які вчинили корупційні або пов’язані з корупцією правопорушення стосовно керівника учасника процедури закупівлі, фізичної особи, яка є учасником процедури закупівлі (документ надається на підтвердження відсутності підстави, передбаченої підпунктом 3 пункту 47 Особливостей);</w:t>
            </w:r>
          </w:p>
          <w:p w14:paraId="35DBF87F" w14:textId="77777777" w:rsidR="009D48B0" w:rsidRPr="00525C01" w:rsidRDefault="009D48B0" w:rsidP="009D48B0">
            <w:pPr>
              <w:shd w:val="clear" w:color="auto" w:fill="FFFFFF"/>
              <w:suppressAutoHyphens w:val="0"/>
              <w:ind w:firstLine="286"/>
              <w:jc w:val="both"/>
              <w:rPr>
                <w:color w:val="auto"/>
                <w:kern w:val="0"/>
                <w:sz w:val="20"/>
                <w:szCs w:val="20"/>
                <w:lang w:eastAsia="ru-RU"/>
              </w:rPr>
            </w:pPr>
            <w:r w:rsidRPr="00525C01">
              <w:rPr>
                <w:color w:val="auto"/>
                <w:kern w:val="0"/>
                <w:sz w:val="20"/>
                <w:szCs w:val="20"/>
                <w:lang w:eastAsia="ru-RU"/>
              </w:rPr>
              <w:t xml:space="preserve">- </w:t>
            </w:r>
            <w:r w:rsidRPr="00525C01">
              <w:rPr>
                <w:color w:val="auto"/>
                <w:sz w:val="20"/>
                <w:szCs w:val="20"/>
              </w:rPr>
              <w:t>в</w:t>
            </w:r>
            <w:r w:rsidRPr="00525C01">
              <w:rPr>
                <w:color w:val="000000"/>
                <w:sz w:val="20"/>
                <w:szCs w:val="20"/>
              </w:rPr>
              <w:t xml:space="preserve">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Зазначений витяг надається щодо керівника, згідно підпунктів 3, 5, 6 і 12 </w:t>
            </w:r>
            <w:r w:rsidRPr="00525C01">
              <w:rPr>
                <w:i/>
                <w:color w:val="000000"/>
                <w:sz w:val="20"/>
                <w:szCs w:val="20"/>
                <w:shd w:val="solid" w:color="FFFFFF" w:fill="FFFFFF"/>
              </w:rPr>
              <w:t>пункту 47 Особливостей</w:t>
            </w:r>
            <w:r w:rsidRPr="00525C01">
              <w:rPr>
                <w:color w:val="auto"/>
                <w:kern w:val="0"/>
                <w:sz w:val="20"/>
                <w:szCs w:val="20"/>
                <w:lang w:eastAsia="ru-RU"/>
              </w:rPr>
              <w:t>);</w:t>
            </w:r>
          </w:p>
          <w:p w14:paraId="52D8EA17" w14:textId="77777777" w:rsidR="009D48B0" w:rsidRPr="00525C01" w:rsidRDefault="009D48B0" w:rsidP="009D48B0">
            <w:pPr>
              <w:pBdr>
                <w:top w:val="nil"/>
                <w:left w:val="nil"/>
                <w:bottom w:val="nil"/>
                <w:right w:val="nil"/>
                <w:between w:val="nil"/>
              </w:pBdr>
              <w:shd w:val="clear" w:color="auto" w:fill="FFFFFF"/>
              <w:suppressAutoHyphens w:val="0"/>
              <w:ind w:firstLine="286"/>
              <w:jc w:val="both"/>
              <w:rPr>
                <w:color w:val="auto"/>
                <w:kern w:val="0"/>
                <w:sz w:val="20"/>
                <w:szCs w:val="20"/>
                <w:lang w:eastAsia="ru-RU"/>
              </w:rPr>
            </w:pPr>
            <w:r w:rsidRPr="00525C01">
              <w:rPr>
                <w:color w:val="auto"/>
                <w:kern w:val="0"/>
                <w:sz w:val="20"/>
                <w:szCs w:val="20"/>
                <w:lang w:eastAsia="ru-RU"/>
              </w:rPr>
              <w:t>- довідка, складена учасником у довільній формі, що підтверджує відсутність підстави, передбаченої абзацом чотирнадцятим пункту 47 Особливостей, або довідка, складена учасником у довільній формі, що підтверджує вжиття заходів для доведення своєї надійності, незважаючи на наявність відповідної підстави для відмови в участі у відкритих торгах.</w:t>
            </w:r>
          </w:p>
          <w:p w14:paraId="669958E8" w14:textId="77777777" w:rsidR="009D48B0" w:rsidRPr="00525C01" w:rsidRDefault="009D48B0" w:rsidP="009D48B0">
            <w:pPr>
              <w:shd w:val="clear" w:color="auto" w:fill="FFFFFF"/>
              <w:suppressAutoHyphens w:val="0"/>
              <w:ind w:firstLine="286"/>
              <w:jc w:val="both"/>
              <w:rPr>
                <w:color w:val="auto"/>
                <w:kern w:val="0"/>
                <w:sz w:val="20"/>
                <w:szCs w:val="20"/>
                <w:lang w:eastAsia="ru-RU"/>
              </w:rPr>
            </w:pPr>
            <w:r w:rsidRPr="00525C01">
              <w:rPr>
                <w:color w:val="auto"/>
                <w:kern w:val="0"/>
                <w:sz w:val="20"/>
                <w:szCs w:val="20"/>
                <w:lang w:eastAsia="ru-RU"/>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25C01">
              <w:rPr>
                <w:color w:val="auto"/>
                <w:kern w:val="0"/>
                <w:sz w:val="20"/>
                <w:szCs w:val="20"/>
                <w:lang w:eastAsia="ru-RU"/>
              </w:rPr>
              <w:t>закупівель</w:t>
            </w:r>
            <w:proofErr w:type="spellEnd"/>
            <w:r w:rsidRPr="00525C01">
              <w:rPr>
                <w:color w:val="auto"/>
                <w:kern w:val="0"/>
                <w:sz w:val="20"/>
                <w:szCs w:val="20"/>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23F4B358" w14:textId="77777777" w:rsidR="009D48B0" w:rsidRPr="00525C01" w:rsidRDefault="009D48B0" w:rsidP="009D48B0">
            <w:pPr>
              <w:pBdr>
                <w:top w:val="nil"/>
                <w:left w:val="nil"/>
                <w:bottom w:val="nil"/>
                <w:right w:val="nil"/>
                <w:between w:val="nil"/>
              </w:pBdr>
              <w:shd w:val="clear" w:color="auto" w:fill="FFFFFF"/>
              <w:suppressAutoHyphens w:val="0"/>
              <w:ind w:firstLine="286"/>
              <w:jc w:val="both"/>
              <w:rPr>
                <w:color w:val="auto"/>
                <w:kern w:val="0"/>
                <w:sz w:val="20"/>
                <w:szCs w:val="20"/>
                <w:lang w:eastAsia="ru-RU"/>
              </w:rPr>
            </w:pPr>
            <w:r w:rsidRPr="00525C01">
              <w:rPr>
                <w:color w:val="auto"/>
                <w:kern w:val="0"/>
                <w:sz w:val="20"/>
                <w:szCs w:val="20"/>
                <w:lang w:eastAsia="ru-RU"/>
              </w:rPr>
              <w:t xml:space="preserve">Інформаційна довідка з Єдиного державного реєстру осіб, які вчинили корупційні або пов’язані з корупцією правопорушення (абзац третій цього пункту) на підтвердження відсутності підстави, передбаченої підпунктом 3 пункту 47 Особливостей учасником не надається за умови, якщо в електронній системі </w:t>
            </w:r>
            <w:proofErr w:type="spellStart"/>
            <w:r w:rsidRPr="00525C01">
              <w:rPr>
                <w:color w:val="auto"/>
                <w:kern w:val="0"/>
                <w:sz w:val="20"/>
                <w:szCs w:val="20"/>
                <w:lang w:eastAsia="ru-RU"/>
              </w:rPr>
              <w:t>закупівель</w:t>
            </w:r>
            <w:proofErr w:type="spellEnd"/>
            <w:r w:rsidRPr="00525C01">
              <w:rPr>
                <w:color w:val="auto"/>
                <w:kern w:val="0"/>
                <w:sz w:val="20"/>
                <w:szCs w:val="20"/>
                <w:lang w:eastAsia="ru-RU"/>
              </w:rPr>
              <w:t xml:space="preserve"> в результаті інформаційної взаємодії між Єдиним державним реєстром осіб, які вчинили корупційні або пов’язані з корупцією правопорушення, та електронною системою </w:t>
            </w:r>
            <w:proofErr w:type="spellStart"/>
            <w:r w:rsidRPr="00525C01">
              <w:rPr>
                <w:color w:val="auto"/>
                <w:kern w:val="0"/>
                <w:sz w:val="20"/>
                <w:szCs w:val="20"/>
                <w:lang w:eastAsia="ru-RU"/>
              </w:rPr>
              <w:t>закупівель</w:t>
            </w:r>
            <w:proofErr w:type="spellEnd"/>
            <w:r w:rsidRPr="00525C01">
              <w:rPr>
                <w:color w:val="auto"/>
                <w:kern w:val="0"/>
                <w:sz w:val="20"/>
                <w:szCs w:val="20"/>
                <w:lang w:eastAsia="ru-RU"/>
              </w:rPr>
              <w:t xml:space="preserve"> автоматично сформувалася інформація </w:t>
            </w:r>
            <w:r w:rsidRPr="00525C01">
              <w:rPr>
                <w:color w:val="auto"/>
                <w:kern w:val="0"/>
                <w:sz w:val="20"/>
                <w:szCs w:val="20"/>
                <w:shd w:val="clear" w:color="auto" w:fill="FFFFFF"/>
                <w:lang w:eastAsia="ru-RU"/>
              </w:rPr>
              <w:t xml:space="preserve">про наявність або відсутність відомостей в </w:t>
            </w:r>
            <w:r w:rsidRPr="00525C01">
              <w:rPr>
                <w:color w:val="auto"/>
                <w:kern w:val="0"/>
                <w:sz w:val="20"/>
                <w:szCs w:val="20"/>
                <w:lang w:eastAsia="ru-RU"/>
              </w:rPr>
              <w:t>Єдиному державному реєстрі осіб, які вчинили корупційні або пов’язані з корупцією правопорушення</w:t>
            </w:r>
            <w:r w:rsidRPr="00525C01">
              <w:rPr>
                <w:color w:val="auto"/>
                <w:kern w:val="0"/>
                <w:sz w:val="20"/>
                <w:szCs w:val="20"/>
                <w:shd w:val="clear" w:color="auto" w:fill="FFFFFF"/>
                <w:lang w:eastAsia="ru-RU"/>
              </w:rPr>
              <w:t xml:space="preserve"> про </w:t>
            </w:r>
            <w:r w:rsidRPr="00525C01">
              <w:rPr>
                <w:color w:val="auto"/>
                <w:kern w:val="0"/>
                <w:sz w:val="20"/>
                <w:szCs w:val="20"/>
                <w:lang w:eastAsia="ru-RU"/>
              </w:rPr>
              <w:t>керівника учасника процедури закупівлі, фізичну особу, яка є учасником процедури закупівлі</w:t>
            </w:r>
            <w:r w:rsidRPr="00525C01">
              <w:rPr>
                <w:color w:val="auto"/>
                <w:kern w:val="0"/>
                <w:sz w:val="20"/>
                <w:szCs w:val="20"/>
                <w:shd w:val="clear" w:color="auto" w:fill="FFFFFF"/>
                <w:lang w:eastAsia="ru-RU"/>
              </w:rPr>
              <w:t xml:space="preserve">, котра є актуальною на момент формування та може бути перевірена Замовником самостійно в електронній системі </w:t>
            </w:r>
            <w:proofErr w:type="spellStart"/>
            <w:r w:rsidRPr="00525C01">
              <w:rPr>
                <w:color w:val="auto"/>
                <w:kern w:val="0"/>
                <w:sz w:val="20"/>
                <w:szCs w:val="20"/>
                <w:shd w:val="clear" w:color="auto" w:fill="FFFFFF"/>
                <w:lang w:eastAsia="ru-RU"/>
              </w:rPr>
              <w:t>закупівель</w:t>
            </w:r>
            <w:proofErr w:type="spellEnd"/>
            <w:r w:rsidRPr="00525C01">
              <w:rPr>
                <w:color w:val="auto"/>
                <w:kern w:val="0"/>
                <w:sz w:val="20"/>
                <w:szCs w:val="20"/>
                <w:shd w:val="clear" w:color="auto" w:fill="FFFFFF"/>
                <w:lang w:eastAsia="ru-RU"/>
              </w:rPr>
              <w:t>.</w:t>
            </w:r>
          </w:p>
          <w:p w14:paraId="7D91027E" w14:textId="77777777" w:rsidR="009D48B0" w:rsidRPr="00525C01" w:rsidRDefault="009D48B0" w:rsidP="009D48B0">
            <w:pPr>
              <w:pBdr>
                <w:top w:val="nil"/>
                <w:left w:val="nil"/>
                <w:bottom w:val="nil"/>
                <w:right w:val="nil"/>
                <w:between w:val="nil"/>
              </w:pBdr>
              <w:shd w:val="clear" w:color="auto" w:fill="FFFFFF"/>
              <w:suppressAutoHyphens w:val="0"/>
              <w:ind w:firstLine="286"/>
              <w:jc w:val="both"/>
              <w:rPr>
                <w:color w:val="auto"/>
                <w:kern w:val="0"/>
                <w:sz w:val="20"/>
                <w:szCs w:val="20"/>
                <w:lang w:eastAsia="ru-RU"/>
              </w:rPr>
            </w:pPr>
            <w:r w:rsidRPr="00525C01">
              <w:rPr>
                <w:color w:val="auto"/>
                <w:kern w:val="0"/>
                <w:sz w:val="20"/>
                <w:szCs w:val="20"/>
                <w:lang w:eastAsia="ru-RU"/>
              </w:rPr>
              <w:t xml:space="preserve">Документи, що вимагаються у цьому пункті на підтвердження відсутності підстав, передбачених пунктом 47 Особливостей, мають бути видані не раніше ніж за 30 календарних днів до дати розкриття тендерних пропозицій.  </w:t>
            </w:r>
          </w:p>
          <w:p w14:paraId="3F199F93" w14:textId="77777777" w:rsidR="009D48B0" w:rsidRPr="00525C01" w:rsidRDefault="009D48B0" w:rsidP="009D48B0">
            <w:pPr>
              <w:pBdr>
                <w:top w:val="nil"/>
                <w:left w:val="nil"/>
                <w:bottom w:val="nil"/>
                <w:right w:val="nil"/>
                <w:between w:val="nil"/>
              </w:pBdr>
              <w:shd w:val="clear" w:color="auto" w:fill="FFFFFF"/>
              <w:suppressAutoHyphens w:val="0"/>
              <w:ind w:firstLine="286"/>
              <w:jc w:val="both"/>
              <w:rPr>
                <w:color w:val="auto"/>
                <w:kern w:val="0"/>
                <w:sz w:val="20"/>
                <w:szCs w:val="20"/>
                <w:lang w:eastAsia="ru-RU"/>
              </w:rPr>
            </w:pPr>
            <w:r w:rsidRPr="00525C01">
              <w:rPr>
                <w:color w:val="auto"/>
                <w:kern w:val="0"/>
                <w:sz w:val="20"/>
                <w:szCs w:val="20"/>
                <w:lang w:eastAsia="ru-RU"/>
              </w:rPr>
              <w:t>Переможець процедури закупівлі під час укладення договору про закупівлю повинен надати:</w:t>
            </w:r>
          </w:p>
          <w:p w14:paraId="550B915C" w14:textId="77777777" w:rsidR="009D48B0" w:rsidRPr="00525C01" w:rsidRDefault="009D48B0" w:rsidP="009D48B0">
            <w:pPr>
              <w:widowControl w:val="0"/>
              <w:suppressAutoHyphens w:val="0"/>
              <w:ind w:firstLine="344"/>
              <w:jc w:val="both"/>
              <w:rPr>
                <w:color w:val="auto"/>
                <w:kern w:val="0"/>
                <w:sz w:val="20"/>
                <w:szCs w:val="20"/>
                <w:lang w:eastAsia="ru-RU"/>
              </w:rPr>
            </w:pPr>
            <w:r w:rsidRPr="00525C01">
              <w:rPr>
                <w:color w:val="auto"/>
                <w:kern w:val="0"/>
                <w:sz w:val="20"/>
                <w:szCs w:val="20"/>
                <w:lang w:eastAsia="ru-RU"/>
              </w:rPr>
              <w:t>1) відповідну інформацію про право підписання договору про закупівлю;</w:t>
            </w:r>
          </w:p>
          <w:p w14:paraId="37D450C9" w14:textId="77777777" w:rsidR="009D48B0" w:rsidRPr="00525C01" w:rsidRDefault="009D48B0" w:rsidP="009D48B0">
            <w:pPr>
              <w:widowControl w:val="0"/>
              <w:pBdr>
                <w:top w:val="nil"/>
                <w:left w:val="nil"/>
                <w:bottom w:val="nil"/>
                <w:right w:val="nil"/>
                <w:between w:val="nil"/>
              </w:pBdr>
              <w:suppressAutoHyphens w:val="0"/>
              <w:ind w:firstLine="344"/>
              <w:jc w:val="both"/>
              <w:rPr>
                <w:color w:val="auto"/>
                <w:kern w:val="0"/>
                <w:sz w:val="20"/>
                <w:szCs w:val="20"/>
                <w:lang w:eastAsia="ru-RU"/>
              </w:rPr>
            </w:pPr>
            <w:r w:rsidRPr="00525C01">
              <w:rPr>
                <w:color w:val="auto"/>
                <w:kern w:val="0"/>
                <w:sz w:val="20"/>
                <w:szCs w:val="20"/>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72C0B1B" w14:textId="77777777" w:rsidR="009D48B0" w:rsidRPr="000C5B1F" w:rsidRDefault="009D48B0" w:rsidP="009D48B0">
            <w:pPr>
              <w:pBdr>
                <w:top w:val="nil"/>
                <w:left w:val="nil"/>
                <w:bottom w:val="nil"/>
                <w:right w:val="nil"/>
                <w:between w:val="nil"/>
              </w:pBdr>
              <w:shd w:val="clear" w:color="auto" w:fill="FFFFFF"/>
              <w:suppressAutoHyphens w:val="0"/>
              <w:ind w:firstLine="351"/>
              <w:jc w:val="both"/>
              <w:rPr>
                <w:color w:val="auto"/>
                <w:kern w:val="0"/>
                <w:sz w:val="20"/>
                <w:szCs w:val="20"/>
                <w:lang w:eastAsia="ru-RU"/>
              </w:rPr>
            </w:pPr>
            <w:r w:rsidRPr="00525C01">
              <w:rPr>
                <w:color w:val="auto"/>
                <w:kern w:val="0"/>
                <w:sz w:val="20"/>
                <w:szCs w:val="20"/>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D48B0" w:rsidRPr="000C5B1F" w14:paraId="02FEC21A" w14:textId="77777777" w:rsidTr="009D48B0">
        <w:trPr>
          <w:tblCellSpacing w:w="22" w:type="dxa"/>
        </w:trPr>
        <w:tc>
          <w:tcPr>
            <w:tcW w:w="187" w:type="pct"/>
          </w:tcPr>
          <w:p w14:paraId="2E565654" w14:textId="77777777" w:rsidR="009D48B0" w:rsidRPr="000C5B1F" w:rsidRDefault="009D48B0" w:rsidP="009D48B0">
            <w:pPr>
              <w:suppressAutoHyphens w:val="0"/>
              <w:spacing w:before="100" w:beforeAutospacing="1" w:after="100" w:afterAutospacing="1"/>
              <w:jc w:val="center"/>
              <w:rPr>
                <w:b/>
                <w:color w:val="auto"/>
                <w:kern w:val="0"/>
                <w:sz w:val="20"/>
                <w:szCs w:val="20"/>
                <w:lang w:eastAsia="ru-RU"/>
              </w:rPr>
            </w:pPr>
            <w:r w:rsidRPr="000C5B1F">
              <w:rPr>
                <w:b/>
                <w:color w:val="auto"/>
                <w:kern w:val="0"/>
                <w:sz w:val="20"/>
                <w:szCs w:val="20"/>
                <w:lang w:eastAsia="ru-RU"/>
              </w:rPr>
              <w:lastRenderedPageBreak/>
              <w:t>2</w:t>
            </w:r>
          </w:p>
        </w:tc>
        <w:tc>
          <w:tcPr>
            <w:tcW w:w="1105" w:type="pct"/>
          </w:tcPr>
          <w:p w14:paraId="413AADFB" w14:textId="77777777" w:rsidR="009D48B0" w:rsidRPr="000C5B1F" w:rsidRDefault="009D48B0" w:rsidP="009D48B0">
            <w:pPr>
              <w:suppressAutoHyphens w:val="0"/>
              <w:spacing w:before="100" w:beforeAutospacing="1" w:after="100" w:afterAutospacing="1"/>
              <w:rPr>
                <w:b/>
                <w:color w:val="auto"/>
                <w:kern w:val="0"/>
                <w:sz w:val="20"/>
                <w:szCs w:val="20"/>
                <w:lang w:eastAsia="ru-RU"/>
              </w:rPr>
            </w:pPr>
            <w:r w:rsidRPr="000C5B1F">
              <w:rPr>
                <w:b/>
                <w:color w:val="auto"/>
                <w:kern w:val="0"/>
                <w:sz w:val="20"/>
                <w:szCs w:val="20"/>
                <w:lang w:eastAsia="ru-RU"/>
              </w:rPr>
              <w:t>Відміна замовником</w:t>
            </w:r>
            <w:r w:rsidRPr="000C5B1F">
              <w:rPr>
                <w:b/>
                <w:color w:val="auto"/>
                <w:kern w:val="0"/>
                <w:sz w:val="20"/>
                <w:szCs w:val="20"/>
                <w:shd w:val="clear" w:color="auto" w:fill="FFFFFF"/>
                <w:lang w:eastAsia="ru-RU"/>
              </w:rPr>
              <w:t xml:space="preserve"> торгів чи визнання </w:t>
            </w:r>
            <w:r w:rsidRPr="000C5B1F">
              <w:rPr>
                <w:b/>
                <w:color w:val="auto"/>
                <w:kern w:val="0"/>
                <w:sz w:val="20"/>
                <w:szCs w:val="20"/>
                <w:lang w:eastAsia="ru-RU"/>
              </w:rPr>
              <w:t>їх такими, що не відбулися</w:t>
            </w:r>
          </w:p>
        </w:tc>
        <w:tc>
          <w:tcPr>
            <w:tcW w:w="3616" w:type="pct"/>
          </w:tcPr>
          <w:p w14:paraId="03314B62" w14:textId="77777777" w:rsidR="009D48B0" w:rsidRPr="00525C01" w:rsidRDefault="009D48B0" w:rsidP="009D48B0">
            <w:pPr>
              <w:suppressAutoHyphens w:val="0"/>
              <w:ind w:firstLine="170"/>
              <w:jc w:val="both"/>
              <w:rPr>
                <w:color w:val="auto"/>
                <w:kern w:val="0"/>
                <w:sz w:val="20"/>
                <w:szCs w:val="20"/>
                <w:lang w:eastAsia="ru-RU"/>
              </w:rPr>
            </w:pPr>
            <w:r>
              <w:rPr>
                <w:color w:val="auto"/>
                <w:kern w:val="0"/>
                <w:sz w:val="20"/>
                <w:szCs w:val="20"/>
                <w:lang w:eastAsia="ru-RU"/>
              </w:rPr>
              <w:t xml:space="preserve">Відповідно до пункту 50 Особливостей </w:t>
            </w:r>
            <w:r w:rsidRPr="00525C01">
              <w:rPr>
                <w:color w:val="auto"/>
                <w:kern w:val="0"/>
                <w:sz w:val="20"/>
                <w:szCs w:val="20"/>
                <w:lang w:eastAsia="ru-RU"/>
              </w:rPr>
              <w:t>Замовник відміняє відкриті торги у разі:</w:t>
            </w:r>
          </w:p>
          <w:p w14:paraId="15258FDF" w14:textId="77777777" w:rsidR="009D48B0" w:rsidRPr="00525C01" w:rsidRDefault="009D48B0" w:rsidP="009D48B0">
            <w:pPr>
              <w:suppressAutoHyphens w:val="0"/>
              <w:ind w:firstLine="170"/>
              <w:jc w:val="both"/>
              <w:rPr>
                <w:color w:val="auto"/>
                <w:kern w:val="0"/>
                <w:sz w:val="20"/>
                <w:szCs w:val="20"/>
                <w:lang w:eastAsia="ru-RU"/>
              </w:rPr>
            </w:pPr>
            <w:r w:rsidRPr="00525C01">
              <w:rPr>
                <w:color w:val="auto"/>
                <w:kern w:val="0"/>
                <w:sz w:val="20"/>
                <w:szCs w:val="20"/>
                <w:lang w:eastAsia="ru-RU"/>
              </w:rPr>
              <w:t>1) відсутності подальшої потреби в закупівлі товарів, робіт чи послуг;</w:t>
            </w:r>
          </w:p>
          <w:p w14:paraId="5D0D2A5D" w14:textId="77777777" w:rsidR="009D48B0" w:rsidRPr="00525C01" w:rsidRDefault="009D48B0" w:rsidP="009D48B0">
            <w:pPr>
              <w:suppressAutoHyphens w:val="0"/>
              <w:ind w:firstLine="170"/>
              <w:jc w:val="both"/>
              <w:rPr>
                <w:color w:val="auto"/>
                <w:kern w:val="0"/>
                <w:sz w:val="20"/>
                <w:szCs w:val="20"/>
                <w:lang w:eastAsia="ru-RU"/>
              </w:rPr>
            </w:pPr>
            <w:r w:rsidRPr="00525C01">
              <w:rPr>
                <w:color w:val="auto"/>
                <w:kern w:val="0"/>
                <w:sz w:val="20"/>
                <w:szCs w:val="20"/>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525C01">
              <w:rPr>
                <w:color w:val="auto"/>
                <w:kern w:val="0"/>
                <w:sz w:val="20"/>
                <w:szCs w:val="20"/>
                <w:lang w:eastAsia="ru-RU"/>
              </w:rPr>
              <w:t>закупівель</w:t>
            </w:r>
            <w:proofErr w:type="spellEnd"/>
            <w:r w:rsidRPr="00525C01">
              <w:rPr>
                <w:color w:val="auto"/>
                <w:kern w:val="0"/>
                <w:sz w:val="20"/>
                <w:szCs w:val="20"/>
                <w:lang w:eastAsia="ru-RU"/>
              </w:rPr>
              <w:t>, з описом таких порушень;</w:t>
            </w:r>
          </w:p>
          <w:p w14:paraId="5D1F2626" w14:textId="77777777" w:rsidR="009D48B0" w:rsidRPr="00525C01" w:rsidRDefault="009D48B0" w:rsidP="009D48B0">
            <w:pPr>
              <w:suppressAutoHyphens w:val="0"/>
              <w:ind w:firstLine="170"/>
              <w:jc w:val="both"/>
              <w:rPr>
                <w:color w:val="auto"/>
                <w:kern w:val="0"/>
                <w:sz w:val="20"/>
                <w:szCs w:val="20"/>
                <w:lang w:eastAsia="ru-RU"/>
              </w:rPr>
            </w:pPr>
            <w:r w:rsidRPr="00525C01">
              <w:rPr>
                <w:color w:val="auto"/>
                <w:kern w:val="0"/>
                <w:sz w:val="20"/>
                <w:szCs w:val="20"/>
                <w:lang w:eastAsia="ru-RU"/>
              </w:rPr>
              <w:t>3) скорочення обсягу видатків на здійснення закупівлі товарів, робіт чи послуг;</w:t>
            </w:r>
          </w:p>
          <w:p w14:paraId="0F075D05" w14:textId="77777777" w:rsidR="009D48B0" w:rsidRPr="00525C01" w:rsidRDefault="009D48B0" w:rsidP="009D48B0">
            <w:pPr>
              <w:suppressAutoHyphens w:val="0"/>
              <w:ind w:firstLine="170"/>
              <w:jc w:val="both"/>
              <w:rPr>
                <w:color w:val="auto"/>
                <w:kern w:val="0"/>
                <w:sz w:val="20"/>
                <w:szCs w:val="20"/>
                <w:lang w:eastAsia="ru-RU"/>
              </w:rPr>
            </w:pPr>
            <w:r w:rsidRPr="00525C01">
              <w:rPr>
                <w:color w:val="auto"/>
                <w:kern w:val="0"/>
                <w:sz w:val="20"/>
                <w:szCs w:val="20"/>
                <w:lang w:eastAsia="ru-RU"/>
              </w:rPr>
              <w:t>4) коли здійснення закупівлі стало неможливим внаслідок дії обставин непереборної сили.</w:t>
            </w:r>
          </w:p>
          <w:p w14:paraId="28883ACC" w14:textId="77777777" w:rsidR="009D48B0" w:rsidRPr="00525C01" w:rsidRDefault="009D48B0" w:rsidP="009D48B0">
            <w:pPr>
              <w:suppressAutoHyphens w:val="0"/>
              <w:ind w:firstLine="170"/>
              <w:jc w:val="both"/>
              <w:rPr>
                <w:color w:val="auto"/>
                <w:kern w:val="0"/>
                <w:sz w:val="20"/>
                <w:szCs w:val="20"/>
                <w:lang w:eastAsia="ru-RU"/>
              </w:rPr>
            </w:pPr>
            <w:r w:rsidRPr="00525C01">
              <w:rPr>
                <w:color w:val="auto"/>
                <w:kern w:val="0"/>
                <w:sz w:val="20"/>
                <w:szCs w:val="20"/>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25C01">
              <w:rPr>
                <w:color w:val="auto"/>
                <w:kern w:val="0"/>
                <w:sz w:val="20"/>
                <w:szCs w:val="20"/>
                <w:lang w:eastAsia="ru-RU"/>
              </w:rPr>
              <w:t>закупівель</w:t>
            </w:r>
            <w:proofErr w:type="spellEnd"/>
            <w:r w:rsidRPr="00525C01">
              <w:rPr>
                <w:color w:val="auto"/>
                <w:kern w:val="0"/>
                <w:sz w:val="20"/>
                <w:szCs w:val="20"/>
                <w:lang w:eastAsia="ru-RU"/>
              </w:rPr>
              <w:t xml:space="preserve"> підстави прийняття такого рішення. </w:t>
            </w:r>
          </w:p>
          <w:p w14:paraId="0D445D82" w14:textId="77777777" w:rsidR="009D48B0" w:rsidRPr="00525C01" w:rsidRDefault="009D48B0" w:rsidP="009D48B0">
            <w:pPr>
              <w:suppressAutoHyphens w:val="0"/>
              <w:ind w:firstLine="170"/>
              <w:jc w:val="both"/>
              <w:rPr>
                <w:color w:val="auto"/>
                <w:kern w:val="0"/>
                <w:sz w:val="20"/>
                <w:szCs w:val="20"/>
                <w:lang w:eastAsia="ru-RU"/>
              </w:rPr>
            </w:pPr>
            <w:r>
              <w:rPr>
                <w:color w:val="auto"/>
                <w:kern w:val="0"/>
                <w:sz w:val="20"/>
                <w:szCs w:val="20"/>
                <w:lang w:eastAsia="ru-RU"/>
              </w:rPr>
              <w:t>Відповідно до пункту 51 Особливостей в</w:t>
            </w:r>
            <w:r w:rsidRPr="00525C01">
              <w:rPr>
                <w:color w:val="auto"/>
                <w:kern w:val="0"/>
                <w:sz w:val="20"/>
                <w:szCs w:val="20"/>
                <w:lang w:eastAsia="ru-RU"/>
              </w:rPr>
              <w:t xml:space="preserve">ідкриті торги автоматично відміняються електронною системою </w:t>
            </w:r>
            <w:proofErr w:type="spellStart"/>
            <w:r w:rsidRPr="00525C01">
              <w:rPr>
                <w:color w:val="auto"/>
                <w:kern w:val="0"/>
                <w:sz w:val="20"/>
                <w:szCs w:val="20"/>
                <w:lang w:eastAsia="ru-RU"/>
              </w:rPr>
              <w:t>закупівель</w:t>
            </w:r>
            <w:proofErr w:type="spellEnd"/>
            <w:r w:rsidRPr="00525C01">
              <w:rPr>
                <w:color w:val="auto"/>
                <w:kern w:val="0"/>
                <w:sz w:val="20"/>
                <w:szCs w:val="20"/>
                <w:lang w:eastAsia="ru-RU"/>
              </w:rPr>
              <w:t xml:space="preserve"> у разі:</w:t>
            </w:r>
          </w:p>
          <w:p w14:paraId="12C3FCF3" w14:textId="77777777" w:rsidR="009D48B0" w:rsidRPr="00525C01" w:rsidRDefault="009D48B0" w:rsidP="009D48B0">
            <w:pPr>
              <w:suppressAutoHyphens w:val="0"/>
              <w:ind w:firstLine="170"/>
              <w:jc w:val="both"/>
              <w:rPr>
                <w:color w:val="auto"/>
                <w:kern w:val="0"/>
                <w:sz w:val="20"/>
                <w:szCs w:val="20"/>
                <w:lang w:eastAsia="ru-RU"/>
              </w:rPr>
            </w:pPr>
            <w:r w:rsidRPr="00525C01">
              <w:rPr>
                <w:color w:val="auto"/>
                <w:kern w:val="0"/>
                <w:sz w:val="20"/>
                <w:szCs w:val="2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3CBBD03" w14:textId="77777777" w:rsidR="009D48B0" w:rsidRPr="00525C01" w:rsidRDefault="009D48B0" w:rsidP="009D48B0">
            <w:pPr>
              <w:suppressAutoHyphens w:val="0"/>
              <w:ind w:firstLine="170"/>
              <w:jc w:val="both"/>
              <w:rPr>
                <w:color w:val="auto"/>
                <w:kern w:val="0"/>
                <w:sz w:val="20"/>
                <w:szCs w:val="20"/>
                <w:lang w:eastAsia="ru-RU"/>
              </w:rPr>
            </w:pPr>
            <w:r w:rsidRPr="00525C01">
              <w:rPr>
                <w:color w:val="auto"/>
                <w:kern w:val="0"/>
                <w:sz w:val="20"/>
                <w:szCs w:val="20"/>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A1EE18D" w14:textId="77777777" w:rsidR="009D48B0" w:rsidRPr="00525C01" w:rsidRDefault="009D48B0" w:rsidP="009D48B0">
            <w:pPr>
              <w:suppressAutoHyphens w:val="0"/>
              <w:ind w:firstLine="170"/>
              <w:jc w:val="both"/>
              <w:rPr>
                <w:color w:val="auto"/>
                <w:kern w:val="0"/>
                <w:sz w:val="20"/>
                <w:szCs w:val="20"/>
                <w:lang w:eastAsia="ru-RU"/>
              </w:rPr>
            </w:pPr>
            <w:r w:rsidRPr="00525C01">
              <w:rPr>
                <w:color w:val="auto"/>
                <w:kern w:val="0"/>
                <w:sz w:val="20"/>
                <w:szCs w:val="20"/>
                <w:lang w:eastAsia="ru-RU"/>
              </w:rPr>
              <w:t xml:space="preserve">Електронною системою </w:t>
            </w:r>
            <w:proofErr w:type="spellStart"/>
            <w:r w:rsidRPr="00525C01">
              <w:rPr>
                <w:color w:val="auto"/>
                <w:kern w:val="0"/>
                <w:sz w:val="20"/>
                <w:szCs w:val="20"/>
                <w:lang w:eastAsia="ru-RU"/>
              </w:rPr>
              <w:t>закупівель</w:t>
            </w:r>
            <w:proofErr w:type="spellEnd"/>
            <w:r w:rsidRPr="00525C01">
              <w:rPr>
                <w:color w:val="auto"/>
                <w:kern w:val="0"/>
                <w:sz w:val="20"/>
                <w:szCs w:val="20"/>
                <w:lang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DBFA04F" w14:textId="77777777" w:rsidR="009D48B0" w:rsidRPr="00525C01" w:rsidRDefault="009D48B0" w:rsidP="009D48B0">
            <w:pPr>
              <w:suppressAutoHyphens w:val="0"/>
              <w:ind w:firstLine="170"/>
              <w:jc w:val="both"/>
              <w:rPr>
                <w:color w:val="auto"/>
                <w:kern w:val="0"/>
                <w:sz w:val="20"/>
                <w:szCs w:val="20"/>
                <w:lang w:eastAsia="ru-RU"/>
              </w:rPr>
            </w:pPr>
            <w:r w:rsidRPr="00525C01">
              <w:rPr>
                <w:color w:val="auto"/>
                <w:kern w:val="0"/>
                <w:sz w:val="20"/>
                <w:szCs w:val="20"/>
                <w:lang w:eastAsia="ru-RU"/>
              </w:rPr>
              <w:t>Відкриті торги можуть бути відмінені частково (за лотом).</w:t>
            </w:r>
          </w:p>
          <w:p w14:paraId="4B75D87B" w14:textId="77777777" w:rsidR="009D48B0" w:rsidRPr="000C5B1F" w:rsidRDefault="009D48B0" w:rsidP="009D48B0">
            <w:pPr>
              <w:suppressAutoHyphens w:val="0"/>
              <w:ind w:firstLine="286"/>
              <w:jc w:val="both"/>
              <w:rPr>
                <w:color w:val="auto"/>
                <w:kern w:val="0"/>
                <w:sz w:val="20"/>
                <w:szCs w:val="20"/>
                <w:lang w:eastAsia="ru-RU"/>
              </w:rPr>
            </w:pPr>
            <w:r w:rsidRPr="00525C01">
              <w:rPr>
                <w:color w:val="auto"/>
                <w:kern w:val="0"/>
                <w:sz w:val="20"/>
                <w:szCs w:val="20"/>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25C01">
              <w:rPr>
                <w:color w:val="auto"/>
                <w:kern w:val="0"/>
                <w:sz w:val="20"/>
                <w:szCs w:val="20"/>
                <w:lang w:eastAsia="ru-RU"/>
              </w:rPr>
              <w:t>закупівель</w:t>
            </w:r>
            <w:proofErr w:type="spellEnd"/>
            <w:r w:rsidRPr="00525C01">
              <w:rPr>
                <w:color w:val="auto"/>
                <w:kern w:val="0"/>
                <w:sz w:val="20"/>
                <w:szCs w:val="20"/>
                <w:lang w:eastAsia="ru-RU"/>
              </w:rPr>
              <w:t xml:space="preserve"> в день її оприлюднення.</w:t>
            </w:r>
          </w:p>
        </w:tc>
      </w:tr>
      <w:tr w:rsidR="009D48B0" w:rsidRPr="000C5B1F" w14:paraId="5D2DDDB5" w14:textId="77777777" w:rsidTr="009D48B0">
        <w:trPr>
          <w:tblCellSpacing w:w="22" w:type="dxa"/>
        </w:trPr>
        <w:tc>
          <w:tcPr>
            <w:tcW w:w="187" w:type="pct"/>
            <w:hideMark/>
          </w:tcPr>
          <w:p w14:paraId="026903A4" w14:textId="77777777" w:rsidR="009D48B0" w:rsidRPr="000C5B1F" w:rsidRDefault="009D48B0" w:rsidP="009D48B0">
            <w:pPr>
              <w:suppressAutoHyphens w:val="0"/>
              <w:spacing w:before="100" w:beforeAutospacing="1" w:after="100" w:afterAutospacing="1"/>
              <w:jc w:val="center"/>
              <w:rPr>
                <w:b/>
                <w:color w:val="auto"/>
                <w:kern w:val="0"/>
                <w:sz w:val="20"/>
                <w:szCs w:val="20"/>
                <w:lang w:eastAsia="ru-RU"/>
              </w:rPr>
            </w:pPr>
            <w:r w:rsidRPr="000C5B1F">
              <w:rPr>
                <w:b/>
                <w:color w:val="auto"/>
                <w:kern w:val="0"/>
                <w:sz w:val="20"/>
                <w:szCs w:val="20"/>
                <w:lang w:eastAsia="ru-RU"/>
              </w:rPr>
              <w:t>3</w:t>
            </w:r>
          </w:p>
        </w:tc>
        <w:tc>
          <w:tcPr>
            <w:tcW w:w="1105" w:type="pct"/>
            <w:hideMark/>
          </w:tcPr>
          <w:p w14:paraId="11BD53CB" w14:textId="77777777" w:rsidR="009D48B0" w:rsidRPr="000C5B1F" w:rsidRDefault="009D48B0" w:rsidP="009D48B0">
            <w:pPr>
              <w:suppressAutoHyphens w:val="0"/>
              <w:spacing w:before="100" w:beforeAutospacing="1" w:after="100" w:afterAutospacing="1"/>
              <w:rPr>
                <w:b/>
                <w:color w:val="auto"/>
                <w:kern w:val="0"/>
                <w:sz w:val="20"/>
                <w:szCs w:val="20"/>
                <w:lang w:eastAsia="ru-RU"/>
              </w:rPr>
            </w:pPr>
            <w:r w:rsidRPr="000C5B1F">
              <w:rPr>
                <w:b/>
                <w:color w:val="auto"/>
                <w:kern w:val="0"/>
                <w:sz w:val="20"/>
                <w:szCs w:val="20"/>
                <w:lang w:eastAsia="ru-RU"/>
              </w:rPr>
              <w:t>Рішення про намір укласти договір та строк укладання договору</w:t>
            </w:r>
          </w:p>
        </w:tc>
        <w:tc>
          <w:tcPr>
            <w:tcW w:w="3616" w:type="pct"/>
            <w:hideMark/>
          </w:tcPr>
          <w:p w14:paraId="2744597A" w14:textId="77777777" w:rsidR="009D48B0" w:rsidRPr="00525C01" w:rsidRDefault="009D48B0" w:rsidP="009D48B0">
            <w:pPr>
              <w:suppressAutoHyphens w:val="0"/>
              <w:ind w:firstLine="344"/>
              <w:jc w:val="both"/>
              <w:rPr>
                <w:color w:val="auto"/>
                <w:kern w:val="0"/>
                <w:sz w:val="20"/>
                <w:szCs w:val="20"/>
                <w:lang w:eastAsia="ru-RU"/>
              </w:rPr>
            </w:pPr>
            <w:r w:rsidRPr="00525C01">
              <w:rPr>
                <w:color w:val="auto"/>
                <w:kern w:val="0"/>
                <w:sz w:val="20"/>
                <w:szCs w:val="20"/>
                <w:lang w:eastAsia="ru-RU"/>
              </w:rPr>
              <w:t>Рішення про намір укласти договір про закупівлю приймається замовником відповідно до статті 33 Закону та п. 49 Особливостей.</w:t>
            </w:r>
          </w:p>
          <w:p w14:paraId="04295B29" w14:textId="77777777" w:rsidR="009D48B0" w:rsidRPr="00525C01" w:rsidRDefault="009D48B0" w:rsidP="009D48B0">
            <w:pPr>
              <w:suppressAutoHyphens w:val="0"/>
              <w:ind w:firstLine="344"/>
              <w:jc w:val="both"/>
              <w:rPr>
                <w:color w:val="auto"/>
                <w:kern w:val="0"/>
                <w:sz w:val="20"/>
                <w:szCs w:val="20"/>
                <w:lang w:eastAsia="ru-RU"/>
              </w:rPr>
            </w:pPr>
            <w:r w:rsidRPr="00525C01">
              <w:rPr>
                <w:color w:val="auto"/>
                <w:kern w:val="0"/>
                <w:sz w:val="20"/>
                <w:szCs w:val="20"/>
                <w:lang w:eastAsia="ru-RU"/>
              </w:rPr>
              <w:t xml:space="preserve">Повідомлення про намір укласти договір про закупівлю автоматично формується електронною системою </w:t>
            </w:r>
            <w:proofErr w:type="spellStart"/>
            <w:r w:rsidRPr="00525C01">
              <w:rPr>
                <w:color w:val="auto"/>
                <w:kern w:val="0"/>
                <w:sz w:val="20"/>
                <w:szCs w:val="20"/>
                <w:lang w:eastAsia="ru-RU"/>
              </w:rPr>
              <w:t>закупівель</w:t>
            </w:r>
            <w:proofErr w:type="spellEnd"/>
            <w:r w:rsidRPr="00525C01">
              <w:rPr>
                <w:color w:val="auto"/>
                <w:kern w:val="0"/>
                <w:sz w:val="20"/>
                <w:szCs w:val="20"/>
                <w:lang w:eastAsia="ru-RU"/>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525C01">
              <w:rPr>
                <w:color w:val="auto"/>
                <w:kern w:val="0"/>
                <w:sz w:val="20"/>
                <w:szCs w:val="20"/>
                <w:lang w:eastAsia="ru-RU"/>
              </w:rPr>
              <w:t>закупівель</w:t>
            </w:r>
            <w:proofErr w:type="spellEnd"/>
            <w:r w:rsidRPr="00525C01">
              <w:rPr>
                <w:color w:val="auto"/>
                <w:kern w:val="0"/>
                <w:sz w:val="20"/>
                <w:szCs w:val="20"/>
                <w:lang w:eastAsia="ru-RU"/>
              </w:rPr>
              <w:t>.</w:t>
            </w:r>
          </w:p>
          <w:p w14:paraId="419AD9E2" w14:textId="77777777" w:rsidR="009D48B0" w:rsidRPr="00525C01" w:rsidRDefault="009D48B0" w:rsidP="009D48B0">
            <w:pPr>
              <w:suppressAutoHyphens w:val="0"/>
              <w:ind w:firstLine="344"/>
              <w:jc w:val="both"/>
              <w:rPr>
                <w:color w:val="auto"/>
                <w:kern w:val="0"/>
                <w:sz w:val="20"/>
                <w:szCs w:val="20"/>
                <w:lang w:eastAsia="ru-RU"/>
              </w:rPr>
            </w:pPr>
            <w:r w:rsidRPr="00525C01">
              <w:rPr>
                <w:color w:val="auto"/>
                <w:kern w:val="0"/>
                <w:sz w:val="20"/>
                <w:szCs w:val="20"/>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25C01">
              <w:rPr>
                <w:color w:val="auto"/>
                <w:kern w:val="0"/>
                <w:sz w:val="20"/>
                <w:szCs w:val="20"/>
                <w:lang w:eastAsia="ru-RU"/>
              </w:rPr>
              <w:t>закупівель</w:t>
            </w:r>
            <w:proofErr w:type="spellEnd"/>
            <w:r w:rsidRPr="00525C01">
              <w:rPr>
                <w:color w:val="auto"/>
                <w:kern w:val="0"/>
                <w:sz w:val="20"/>
                <w:szCs w:val="20"/>
                <w:lang w:eastAsia="ru-RU"/>
              </w:rPr>
              <w:t xml:space="preserve"> повідомлення про намір укласти договір про закупівлю.</w:t>
            </w:r>
          </w:p>
          <w:p w14:paraId="6CA59076" w14:textId="77777777" w:rsidR="009D48B0" w:rsidRPr="00525C01" w:rsidRDefault="009D48B0" w:rsidP="009D48B0">
            <w:pPr>
              <w:suppressAutoHyphens w:val="0"/>
              <w:ind w:firstLine="344"/>
              <w:jc w:val="both"/>
              <w:rPr>
                <w:color w:val="auto"/>
                <w:kern w:val="0"/>
                <w:sz w:val="20"/>
                <w:szCs w:val="20"/>
                <w:lang w:eastAsia="ru-RU"/>
              </w:rPr>
            </w:pPr>
            <w:r w:rsidRPr="00525C01">
              <w:rPr>
                <w:color w:val="auto"/>
                <w:kern w:val="0"/>
                <w:sz w:val="20"/>
                <w:szCs w:val="20"/>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w:t>
            </w:r>
            <w:r w:rsidRPr="00525C01">
              <w:rPr>
                <w:color w:val="auto"/>
                <w:kern w:val="0"/>
                <w:sz w:val="20"/>
                <w:szCs w:val="20"/>
                <w:lang w:eastAsia="ru-RU"/>
              </w:rPr>
              <w:lastRenderedPageBreak/>
              <w:t xml:space="preserve">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525C01">
              <w:rPr>
                <w:color w:val="auto"/>
                <w:kern w:val="0"/>
                <w:sz w:val="20"/>
                <w:szCs w:val="20"/>
                <w:lang w:eastAsia="ru-RU"/>
              </w:rPr>
              <w:t>закупівель</w:t>
            </w:r>
            <w:proofErr w:type="spellEnd"/>
            <w:r w:rsidRPr="00525C01">
              <w:rPr>
                <w:color w:val="auto"/>
                <w:kern w:val="0"/>
                <w:sz w:val="20"/>
                <w:szCs w:val="20"/>
                <w:lang w:eastAsia="ru-RU"/>
              </w:rPr>
              <w:t xml:space="preserve"> повідомлення про намір укласти договір про закупівлю перебіг строку для укладення договору про закупівлю зупиняється.</w:t>
            </w:r>
          </w:p>
          <w:p w14:paraId="26A3E525" w14:textId="77777777" w:rsidR="009D48B0" w:rsidRPr="00525C01" w:rsidRDefault="009D48B0" w:rsidP="009D48B0">
            <w:pPr>
              <w:suppressAutoHyphens w:val="0"/>
              <w:ind w:firstLine="344"/>
              <w:jc w:val="both"/>
              <w:rPr>
                <w:color w:val="auto"/>
                <w:kern w:val="0"/>
                <w:sz w:val="20"/>
                <w:szCs w:val="20"/>
                <w:lang w:eastAsia="ru-RU"/>
              </w:rPr>
            </w:pPr>
            <w:r w:rsidRPr="00525C01">
              <w:rPr>
                <w:color w:val="auto"/>
                <w:kern w:val="0"/>
                <w:sz w:val="20"/>
                <w:szCs w:val="20"/>
                <w:lang w:eastAsia="ru-RU"/>
              </w:rPr>
              <w:t xml:space="preserve">У разі відхилення тендерної пропозиції з підстави, визначеної </w:t>
            </w:r>
            <w:hyperlink r:id="rId12" w:anchor="n148" w:history="1">
              <w:r w:rsidRPr="00525C01">
                <w:rPr>
                  <w:color w:val="auto"/>
                  <w:kern w:val="0"/>
                  <w:sz w:val="20"/>
                  <w:szCs w:val="20"/>
                  <w:lang w:eastAsia="ru-RU"/>
                </w:rPr>
                <w:t>підпунктом 3</w:t>
              </w:r>
            </w:hyperlink>
            <w:r w:rsidRPr="00525C01">
              <w:rPr>
                <w:color w:val="auto"/>
                <w:kern w:val="0"/>
                <w:sz w:val="20"/>
                <w:szCs w:val="20"/>
                <w:lang w:eastAsia="ru-RU"/>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3" w:history="1">
              <w:r w:rsidRPr="00525C01">
                <w:rPr>
                  <w:color w:val="auto"/>
                  <w:kern w:val="0"/>
                  <w:sz w:val="20"/>
                  <w:szCs w:val="20"/>
                  <w:lang w:eastAsia="ru-RU"/>
                </w:rPr>
                <w:t>Закону</w:t>
              </w:r>
            </w:hyperlink>
            <w:r w:rsidRPr="00525C01">
              <w:rPr>
                <w:color w:val="auto"/>
                <w:kern w:val="0"/>
                <w:sz w:val="20"/>
                <w:szCs w:val="20"/>
                <w:lang w:eastAsia="ru-RU"/>
              </w:rPr>
              <w:t xml:space="preserve"> та цих особливостей, та приймає рішення про намір укласти договір про закупівлю у порядку та на умовах, визначених </w:t>
            </w:r>
            <w:hyperlink r:id="rId14" w:anchor="n1611" w:history="1">
              <w:r w:rsidRPr="00525C01">
                <w:rPr>
                  <w:color w:val="auto"/>
                  <w:kern w:val="0"/>
                  <w:sz w:val="20"/>
                  <w:szCs w:val="20"/>
                  <w:lang w:eastAsia="ru-RU"/>
                </w:rPr>
                <w:t>статтею 33</w:t>
              </w:r>
            </w:hyperlink>
            <w:r w:rsidRPr="00525C01">
              <w:rPr>
                <w:color w:val="auto"/>
                <w:kern w:val="0"/>
                <w:sz w:val="20"/>
                <w:szCs w:val="20"/>
                <w:lang w:eastAsia="ru-RU"/>
              </w:rPr>
              <w:t xml:space="preserve"> Закону та  пунктом</w:t>
            </w:r>
            <w:r>
              <w:rPr>
                <w:color w:val="auto"/>
                <w:kern w:val="0"/>
                <w:sz w:val="20"/>
                <w:szCs w:val="20"/>
                <w:lang w:eastAsia="ru-RU"/>
              </w:rPr>
              <w:t xml:space="preserve"> 49 Особливостей</w:t>
            </w:r>
            <w:r w:rsidRPr="00525C01">
              <w:rPr>
                <w:color w:val="auto"/>
                <w:kern w:val="0"/>
                <w:sz w:val="20"/>
                <w:szCs w:val="20"/>
                <w:lang w:eastAsia="ru-RU"/>
              </w:rPr>
              <w:t>.</w:t>
            </w:r>
          </w:p>
          <w:p w14:paraId="789A9408" w14:textId="77777777" w:rsidR="009D48B0" w:rsidRPr="000C5B1F" w:rsidRDefault="009D48B0" w:rsidP="009D48B0">
            <w:pPr>
              <w:suppressAutoHyphens w:val="0"/>
              <w:ind w:firstLine="344"/>
              <w:jc w:val="both"/>
              <w:rPr>
                <w:color w:val="auto"/>
                <w:kern w:val="0"/>
                <w:sz w:val="20"/>
                <w:szCs w:val="20"/>
                <w:lang w:eastAsia="ru-RU"/>
              </w:rPr>
            </w:pPr>
            <w:r w:rsidRPr="00525C01">
              <w:rPr>
                <w:color w:val="000000"/>
                <w:kern w:val="0"/>
                <w:sz w:val="20"/>
                <w:szCs w:val="20"/>
                <w:lang w:val="ru-RU" w:eastAsia="ru-RU"/>
              </w:rPr>
              <w:t xml:space="preserve">У </w:t>
            </w:r>
            <w:proofErr w:type="spellStart"/>
            <w:r w:rsidRPr="00525C01">
              <w:rPr>
                <w:color w:val="000000"/>
                <w:kern w:val="0"/>
                <w:sz w:val="20"/>
                <w:szCs w:val="20"/>
                <w:lang w:val="ru-RU" w:eastAsia="ru-RU"/>
              </w:rPr>
              <w:t>разі</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відхилення</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тендерної</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пропозиції</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що</w:t>
            </w:r>
            <w:proofErr w:type="spellEnd"/>
            <w:r w:rsidRPr="00525C01">
              <w:rPr>
                <w:color w:val="000000"/>
                <w:kern w:val="0"/>
                <w:sz w:val="20"/>
                <w:szCs w:val="20"/>
                <w:lang w:val="ru-RU" w:eastAsia="ru-RU"/>
              </w:rPr>
              <w:t xml:space="preserve"> за результатами </w:t>
            </w:r>
            <w:proofErr w:type="spellStart"/>
            <w:r w:rsidRPr="00525C01">
              <w:rPr>
                <w:color w:val="000000"/>
                <w:kern w:val="0"/>
                <w:sz w:val="20"/>
                <w:szCs w:val="20"/>
                <w:lang w:val="ru-RU" w:eastAsia="ru-RU"/>
              </w:rPr>
              <w:t>оцінки</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визначена</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найбільш</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економічно</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вигідною</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замовник</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розглядає</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наступну</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тендерну</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пропозицію</w:t>
            </w:r>
            <w:proofErr w:type="spellEnd"/>
            <w:r w:rsidRPr="00525C01">
              <w:rPr>
                <w:color w:val="000000"/>
                <w:kern w:val="0"/>
                <w:sz w:val="20"/>
                <w:szCs w:val="20"/>
                <w:lang w:val="ru-RU" w:eastAsia="ru-RU"/>
              </w:rPr>
              <w:t xml:space="preserve"> </w:t>
            </w:r>
            <w:proofErr w:type="gramStart"/>
            <w:r w:rsidRPr="00525C01">
              <w:rPr>
                <w:color w:val="000000"/>
                <w:kern w:val="0"/>
                <w:sz w:val="20"/>
                <w:szCs w:val="20"/>
                <w:lang w:val="ru-RU" w:eastAsia="ru-RU"/>
              </w:rPr>
              <w:t>у списку</w:t>
            </w:r>
            <w:proofErr w:type="gram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тендерних</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пропозицій</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розташованих</w:t>
            </w:r>
            <w:proofErr w:type="spellEnd"/>
            <w:r w:rsidRPr="00525C01">
              <w:rPr>
                <w:color w:val="000000"/>
                <w:kern w:val="0"/>
                <w:sz w:val="20"/>
                <w:szCs w:val="20"/>
                <w:lang w:val="ru-RU" w:eastAsia="ru-RU"/>
              </w:rPr>
              <w:t xml:space="preserve"> за результатами </w:t>
            </w:r>
            <w:proofErr w:type="spellStart"/>
            <w:r w:rsidRPr="00525C01">
              <w:rPr>
                <w:color w:val="000000"/>
                <w:kern w:val="0"/>
                <w:sz w:val="20"/>
                <w:szCs w:val="20"/>
                <w:lang w:val="ru-RU" w:eastAsia="ru-RU"/>
              </w:rPr>
              <w:t>їх</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оцінки</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починаючи</w:t>
            </w:r>
            <w:proofErr w:type="spellEnd"/>
            <w:r w:rsidRPr="00525C01">
              <w:rPr>
                <w:color w:val="000000"/>
                <w:kern w:val="0"/>
                <w:sz w:val="20"/>
                <w:szCs w:val="20"/>
                <w:lang w:val="ru-RU" w:eastAsia="ru-RU"/>
              </w:rPr>
              <w:t xml:space="preserve"> з </w:t>
            </w:r>
            <w:proofErr w:type="spellStart"/>
            <w:r w:rsidRPr="00525C01">
              <w:rPr>
                <w:color w:val="000000"/>
                <w:kern w:val="0"/>
                <w:sz w:val="20"/>
                <w:szCs w:val="20"/>
                <w:lang w:val="ru-RU" w:eastAsia="ru-RU"/>
              </w:rPr>
              <w:t>найкращої</w:t>
            </w:r>
            <w:proofErr w:type="spellEnd"/>
            <w:r w:rsidRPr="00525C01">
              <w:rPr>
                <w:color w:val="000000"/>
                <w:kern w:val="0"/>
                <w:sz w:val="20"/>
                <w:szCs w:val="20"/>
                <w:lang w:val="ru-RU" w:eastAsia="ru-RU"/>
              </w:rPr>
              <w:t xml:space="preserve">, яка </w:t>
            </w:r>
            <w:proofErr w:type="spellStart"/>
            <w:r w:rsidRPr="00525C01">
              <w:rPr>
                <w:color w:val="000000"/>
                <w:kern w:val="0"/>
                <w:sz w:val="20"/>
                <w:szCs w:val="20"/>
                <w:lang w:val="ru-RU" w:eastAsia="ru-RU"/>
              </w:rPr>
              <w:t>вважається</w:t>
            </w:r>
            <w:proofErr w:type="spellEnd"/>
            <w:r w:rsidRPr="00525C01">
              <w:rPr>
                <w:color w:val="000000"/>
                <w:kern w:val="0"/>
                <w:sz w:val="20"/>
                <w:szCs w:val="20"/>
                <w:lang w:val="ru-RU" w:eastAsia="ru-RU"/>
              </w:rPr>
              <w:t xml:space="preserve"> в такому </w:t>
            </w:r>
            <w:proofErr w:type="spellStart"/>
            <w:r w:rsidRPr="00525C01">
              <w:rPr>
                <w:color w:val="000000"/>
                <w:kern w:val="0"/>
                <w:sz w:val="20"/>
                <w:szCs w:val="20"/>
                <w:lang w:val="ru-RU" w:eastAsia="ru-RU"/>
              </w:rPr>
              <w:t>випадку</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найбільш</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економічно</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вигідною</w:t>
            </w:r>
            <w:proofErr w:type="spellEnd"/>
            <w:r w:rsidRPr="00525C01">
              <w:rPr>
                <w:color w:val="000000"/>
                <w:kern w:val="0"/>
                <w:sz w:val="20"/>
                <w:szCs w:val="20"/>
                <w:lang w:val="ru-RU" w:eastAsia="ru-RU"/>
              </w:rPr>
              <w:t xml:space="preserve">, у порядку та строки, </w:t>
            </w:r>
            <w:proofErr w:type="spellStart"/>
            <w:r w:rsidRPr="00525C01">
              <w:rPr>
                <w:color w:val="000000"/>
                <w:kern w:val="0"/>
                <w:sz w:val="20"/>
                <w:szCs w:val="20"/>
                <w:lang w:val="ru-RU" w:eastAsia="ru-RU"/>
              </w:rPr>
              <w:t>визначені</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цими</w:t>
            </w:r>
            <w:proofErr w:type="spellEnd"/>
            <w:r w:rsidRPr="00525C01">
              <w:rPr>
                <w:color w:val="000000"/>
                <w:kern w:val="0"/>
                <w:sz w:val="20"/>
                <w:szCs w:val="20"/>
                <w:lang w:val="ru-RU" w:eastAsia="ru-RU"/>
              </w:rPr>
              <w:t xml:space="preserve"> </w:t>
            </w:r>
            <w:proofErr w:type="spellStart"/>
            <w:r w:rsidRPr="00525C01">
              <w:rPr>
                <w:color w:val="000000"/>
                <w:kern w:val="0"/>
                <w:sz w:val="20"/>
                <w:szCs w:val="20"/>
                <w:lang w:val="ru-RU" w:eastAsia="ru-RU"/>
              </w:rPr>
              <w:t>особливостями</w:t>
            </w:r>
            <w:proofErr w:type="spellEnd"/>
            <w:r w:rsidRPr="00525C01">
              <w:rPr>
                <w:color w:val="000000"/>
                <w:kern w:val="0"/>
                <w:sz w:val="20"/>
                <w:szCs w:val="20"/>
                <w:lang w:val="ru-RU" w:eastAsia="ru-RU"/>
              </w:rPr>
              <w:t>.</w:t>
            </w:r>
          </w:p>
        </w:tc>
      </w:tr>
      <w:tr w:rsidR="009D48B0" w:rsidRPr="000C5B1F" w14:paraId="5237F9A4" w14:textId="77777777" w:rsidTr="009D48B0">
        <w:trPr>
          <w:tblCellSpacing w:w="22" w:type="dxa"/>
        </w:trPr>
        <w:tc>
          <w:tcPr>
            <w:tcW w:w="187" w:type="pct"/>
            <w:hideMark/>
          </w:tcPr>
          <w:p w14:paraId="439F4AAF" w14:textId="77777777" w:rsidR="009D48B0" w:rsidRPr="000C5B1F" w:rsidRDefault="009D48B0" w:rsidP="009D48B0">
            <w:pPr>
              <w:suppressAutoHyphens w:val="0"/>
              <w:spacing w:before="100" w:beforeAutospacing="1" w:after="100" w:afterAutospacing="1"/>
              <w:jc w:val="center"/>
              <w:rPr>
                <w:b/>
                <w:color w:val="auto"/>
                <w:kern w:val="0"/>
                <w:sz w:val="20"/>
                <w:szCs w:val="20"/>
                <w:lang w:eastAsia="ru-RU"/>
              </w:rPr>
            </w:pPr>
            <w:r w:rsidRPr="000C5B1F">
              <w:rPr>
                <w:b/>
                <w:color w:val="auto"/>
                <w:kern w:val="0"/>
                <w:sz w:val="20"/>
                <w:szCs w:val="20"/>
                <w:lang w:eastAsia="ru-RU"/>
              </w:rPr>
              <w:lastRenderedPageBreak/>
              <w:t>4</w:t>
            </w:r>
          </w:p>
        </w:tc>
        <w:tc>
          <w:tcPr>
            <w:tcW w:w="1105" w:type="pct"/>
            <w:hideMark/>
          </w:tcPr>
          <w:p w14:paraId="510104EC" w14:textId="77777777" w:rsidR="009D48B0" w:rsidRPr="000C5B1F" w:rsidRDefault="009D48B0" w:rsidP="009D48B0">
            <w:pPr>
              <w:suppressAutoHyphens w:val="0"/>
              <w:spacing w:before="100" w:beforeAutospacing="1" w:after="100" w:afterAutospacing="1"/>
              <w:rPr>
                <w:b/>
                <w:color w:val="auto"/>
                <w:kern w:val="0"/>
                <w:sz w:val="20"/>
                <w:szCs w:val="20"/>
                <w:lang w:eastAsia="ru-RU"/>
              </w:rPr>
            </w:pPr>
            <w:r w:rsidRPr="000C5B1F">
              <w:rPr>
                <w:b/>
                <w:color w:val="auto"/>
                <w:kern w:val="0"/>
                <w:sz w:val="20"/>
                <w:szCs w:val="20"/>
                <w:lang w:eastAsia="ru-RU"/>
              </w:rPr>
              <w:t>Проект договору про закупівлю</w:t>
            </w:r>
          </w:p>
        </w:tc>
        <w:tc>
          <w:tcPr>
            <w:tcW w:w="3616" w:type="pct"/>
            <w:hideMark/>
          </w:tcPr>
          <w:p w14:paraId="2F26BA69" w14:textId="77777777" w:rsidR="009D48B0" w:rsidRPr="00525C01" w:rsidRDefault="009D48B0" w:rsidP="009D48B0">
            <w:pPr>
              <w:suppressAutoHyphens w:val="0"/>
              <w:ind w:firstLine="344"/>
              <w:jc w:val="both"/>
              <w:rPr>
                <w:color w:val="auto"/>
                <w:kern w:val="0"/>
                <w:sz w:val="20"/>
                <w:szCs w:val="20"/>
                <w:lang w:eastAsia="ru-RU"/>
              </w:rPr>
            </w:pPr>
            <w:proofErr w:type="spellStart"/>
            <w:r w:rsidRPr="00525C01">
              <w:rPr>
                <w:color w:val="auto"/>
                <w:kern w:val="0"/>
                <w:sz w:val="20"/>
                <w:szCs w:val="20"/>
                <w:lang w:eastAsia="ru-RU"/>
              </w:rPr>
              <w:t>Проєкт</w:t>
            </w:r>
            <w:proofErr w:type="spellEnd"/>
            <w:r w:rsidRPr="00525C01">
              <w:rPr>
                <w:color w:val="auto"/>
                <w:kern w:val="0"/>
                <w:sz w:val="20"/>
                <w:szCs w:val="20"/>
                <w:lang w:eastAsia="ru-RU"/>
              </w:rPr>
              <w:t xml:space="preserve"> договору складається замовником з урахуванням особливостей предмету закупівлі.</w:t>
            </w:r>
          </w:p>
          <w:p w14:paraId="7BCA1E77" w14:textId="77777777" w:rsidR="009D48B0" w:rsidRPr="00525C01" w:rsidRDefault="009D48B0" w:rsidP="009D48B0">
            <w:pPr>
              <w:suppressAutoHyphens w:val="0"/>
              <w:ind w:firstLine="344"/>
              <w:jc w:val="both"/>
              <w:rPr>
                <w:color w:val="auto"/>
                <w:kern w:val="0"/>
                <w:sz w:val="20"/>
                <w:szCs w:val="20"/>
                <w:lang w:eastAsia="ru-RU"/>
              </w:rPr>
            </w:pPr>
            <w:r w:rsidRPr="00525C01">
              <w:rPr>
                <w:color w:val="auto"/>
                <w:kern w:val="0"/>
                <w:sz w:val="20"/>
                <w:szCs w:val="20"/>
                <w:lang w:eastAsia="ru-RU"/>
              </w:rPr>
              <w:t xml:space="preserve">Разом з тендерною документацією замовником в окремому файлі подається </w:t>
            </w:r>
            <w:proofErr w:type="spellStart"/>
            <w:r w:rsidRPr="00525C01">
              <w:rPr>
                <w:color w:val="auto"/>
                <w:kern w:val="0"/>
                <w:sz w:val="20"/>
                <w:szCs w:val="20"/>
                <w:lang w:eastAsia="ru-RU"/>
              </w:rPr>
              <w:t>проєкт</w:t>
            </w:r>
            <w:proofErr w:type="spellEnd"/>
            <w:r w:rsidRPr="00525C01">
              <w:rPr>
                <w:color w:val="auto"/>
                <w:kern w:val="0"/>
                <w:sz w:val="20"/>
                <w:szCs w:val="20"/>
                <w:lang w:eastAsia="ru-RU"/>
              </w:rPr>
              <w:t xml:space="preserve"> договору про закупівлю з обов'язковим зазначенням змін його умов.</w:t>
            </w:r>
          </w:p>
          <w:p w14:paraId="13FFB0A5" w14:textId="77777777" w:rsidR="009D48B0" w:rsidRPr="00525C01" w:rsidRDefault="009D48B0" w:rsidP="009D48B0">
            <w:pPr>
              <w:suppressAutoHyphens w:val="0"/>
              <w:ind w:firstLine="344"/>
              <w:jc w:val="both"/>
              <w:rPr>
                <w:color w:val="auto"/>
                <w:kern w:val="0"/>
                <w:sz w:val="20"/>
                <w:szCs w:val="20"/>
                <w:lang w:eastAsia="ru-RU"/>
              </w:rPr>
            </w:pPr>
            <w:proofErr w:type="spellStart"/>
            <w:r w:rsidRPr="00525C01">
              <w:rPr>
                <w:color w:val="auto"/>
                <w:kern w:val="0"/>
                <w:sz w:val="20"/>
                <w:szCs w:val="20"/>
                <w:lang w:eastAsia="ru-RU"/>
              </w:rPr>
              <w:t>Проєкт</w:t>
            </w:r>
            <w:proofErr w:type="spellEnd"/>
            <w:r w:rsidRPr="00525C01">
              <w:rPr>
                <w:color w:val="auto"/>
                <w:kern w:val="0"/>
                <w:sz w:val="20"/>
                <w:szCs w:val="20"/>
                <w:lang w:eastAsia="ru-RU"/>
              </w:rPr>
              <w:t xml:space="preserve"> договору про закупівлю викладений у Додатку № 4 до ТД.</w:t>
            </w:r>
          </w:p>
          <w:p w14:paraId="532875B1" w14:textId="77777777" w:rsidR="009D48B0" w:rsidRPr="000C5B1F" w:rsidRDefault="009D48B0" w:rsidP="009D48B0">
            <w:pPr>
              <w:suppressAutoHyphens w:val="0"/>
              <w:ind w:firstLine="344"/>
              <w:jc w:val="both"/>
              <w:rPr>
                <w:color w:val="auto"/>
                <w:kern w:val="0"/>
                <w:sz w:val="20"/>
                <w:szCs w:val="20"/>
                <w:lang w:eastAsia="ru-RU"/>
              </w:rPr>
            </w:pPr>
            <w:r w:rsidRPr="00525C01">
              <w:rPr>
                <w:color w:val="auto"/>
                <w:kern w:val="0"/>
                <w:sz w:val="20"/>
                <w:szCs w:val="20"/>
                <w:lang w:eastAsia="ru-RU"/>
              </w:rPr>
              <w:t xml:space="preserve">Договір про закупівлю за результатами </w:t>
            </w:r>
            <w:proofErr w:type="spellStart"/>
            <w:r w:rsidRPr="00525C01">
              <w:rPr>
                <w:color w:val="auto"/>
                <w:kern w:val="0"/>
                <w:sz w:val="20"/>
                <w:szCs w:val="20"/>
                <w:lang w:eastAsia="ru-RU"/>
              </w:rPr>
              <w:t>проведенх</w:t>
            </w:r>
            <w:proofErr w:type="spellEnd"/>
            <w:r w:rsidRPr="00525C01">
              <w:rPr>
                <w:color w:val="auto"/>
                <w:kern w:val="0"/>
                <w:sz w:val="20"/>
                <w:szCs w:val="20"/>
                <w:lang w:eastAsia="ru-RU"/>
              </w:rPr>
              <w:t xml:space="preserve"> відкритих торгів укладається відповідно до Цивільного і Господарського кодексів України з урахуванням положень статті 41 Закону та Особливостей, крім частин другої-п’ятої, сьомої-дев’ятої ст.41 Закону та Особливостей</w:t>
            </w:r>
          </w:p>
        </w:tc>
      </w:tr>
      <w:tr w:rsidR="009D48B0" w:rsidRPr="000C5B1F" w14:paraId="497BB2C0" w14:textId="77777777" w:rsidTr="009D48B0">
        <w:trPr>
          <w:tblCellSpacing w:w="22" w:type="dxa"/>
        </w:trPr>
        <w:tc>
          <w:tcPr>
            <w:tcW w:w="187" w:type="pct"/>
            <w:hideMark/>
          </w:tcPr>
          <w:p w14:paraId="4870E976" w14:textId="77777777" w:rsidR="009D48B0" w:rsidRPr="000C5B1F" w:rsidRDefault="009D48B0" w:rsidP="009D48B0">
            <w:pPr>
              <w:suppressAutoHyphens w:val="0"/>
              <w:spacing w:before="100" w:beforeAutospacing="1" w:after="100" w:afterAutospacing="1"/>
              <w:jc w:val="center"/>
              <w:rPr>
                <w:b/>
                <w:color w:val="auto"/>
                <w:kern w:val="0"/>
                <w:sz w:val="20"/>
                <w:szCs w:val="20"/>
                <w:lang w:eastAsia="ru-RU"/>
              </w:rPr>
            </w:pPr>
            <w:r w:rsidRPr="000C5B1F">
              <w:rPr>
                <w:b/>
                <w:color w:val="auto"/>
                <w:kern w:val="0"/>
                <w:sz w:val="20"/>
                <w:szCs w:val="20"/>
                <w:lang w:eastAsia="ru-RU"/>
              </w:rPr>
              <w:t>5</w:t>
            </w:r>
          </w:p>
        </w:tc>
        <w:tc>
          <w:tcPr>
            <w:tcW w:w="1105" w:type="pct"/>
            <w:hideMark/>
          </w:tcPr>
          <w:p w14:paraId="2EB92863" w14:textId="77777777" w:rsidR="009D48B0" w:rsidRPr="000C5B1F" w:rsidRDefault="009D48B0" w:rsidP="009D48B0">
            <w:pPr>
              <w:suppressAutoHyphens w:val="0"/>
              <w:spacing w:before="100" w:beforeAutospacing="1" w:after="100" w:afterAutospacing="1"/>
              <w:rPr>
                <w:b/>
                <w:color w:val="auto"/>
                <w:kern w:val="0"/>
                <w:sz w:val="20"/>
                <w:szCs w:val="20"/>
                <w:lang w:eastAsia="ru-RU"/>
              </w:rPr>
            </w:pPr>
            <w:r w:rsidRPr="000C5B1F">
              <w:rPr>
                <w:b/>
                <w:color w:val="auto"/>
                <w:kern w:val="0"/>
                <w:sz w:val="20"/>
                <w:szCs w:val="20"/>
                <w:lang w:eastAsia="ru-RU"/>
              </w:rPr>
              <w:t>Істотні умови, що обов'язково включаються до договору про закупівлю</w:t>
            </w:r>
          </w:p>
        </w:tc>
        <w:tc>
          <w:tcPr>
            <w:tcW w:w="3616" w:type="pct"/>
            <w:hideMark/>
          </w:tcPr>
          <w:p w14:paraId="104F339C" w14:textId="77777777" w:rsidR="009D48B0" w:rsidRPr="000C5B1F" w:rsidRDefault="009D48B0" w:rsidP="009D48B0">
            <w:pPr>
              <w:suppressAutoHyphens w:val="0"/>
              <w:spacing w:before="100" w:beforeAutospacing="1" w:after="100" w:afterAutospacing="1"/>
              <w:ind w:firstLine="344"/>
              <w:jc w:val="both"/>
              <w:rPr>
                <w:color w:val="auto"/>
                <w:kern w:val="0"/>
                <w:sz w:val="20"/>
                <w:szCs w:val="20"/>
                <w:lang w:eastAsia="ru-RU"/>
              </w:rPr>
            </w:pPr>
            <w:r w:rsidRPr="00D94FC1">
              <w:rPr>
                <w:color w:val="000000"/>
                <w:sz w:val="20"/>
                <w:szCs w:val="20"/>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 визначення грошового еквівалента зобов’язання в іноземній валюті; - перерахунку ціни в бік зменшення ціни тендерної пропозиції переможця без зменшення обсягів закупівлі; - перерахунку ціни та обсягів товарів в бік зменшення за умови необхідності приведення обсягів товарів до кратності упаковки.</w:t>
            </w:r>
          </w:p>
        </w:tc>
      </w:tr>
      <w:tr w:rsidR="009D48B0" w:rsidRPr="000C5B1F" w14:paraId="09534409" w14:textId="77777777" w:rsidTr="009D48B0">
        <w:trPr>
          <w:tblCellSpacing w:w="22" w:type="dxa"/>
        </w:trPr>
        <w:tc>
          <w:tcPr>
            <w:tcW w:w="187" w:type="pct"/>
            <w:hideMark/>
          </w:tcPr>
          <w:p w14:paraId="298549BE" w14:textId="77777777" w:rsidR="009D48B0" w:rsidRPr="000C5B1F" w:rsidRDefault="009D48B0" w:rsidP="009D48B0">
            <w:pPr>
              <w:suppressAutoHyphens w:val="0"/>
              <w:spacing w:before="100" w:beforeAutospacing="1" w:after="100" w:afterAutospacing="1"/>
              <w:jc w:val="center"/>
              <w:rPr>
                <w:b/>
                <w:color w:val="auto"/>
                <w:kern w:val="0"/>
                <w:sz w:val="20"/>
                <w:szCs w:val="20"/>
                <w:lang w:eastAsia="ru-RU"/>
              </w:rPr>
            </w:pPr>
            <w:r w:rsidRPr="000C5B1F">
              <w:rPr>
                <w:b/>
                <w:color w:val="auto"/>
                <w:kern w:val="0"/>
                <w:sz w:val="20"/>
                <w:szCs w:val="20"/>
                <w:lang w:eastAsia="ru-RU"/>
              </w:rPr>
              <w:t>6</w:t>
            </w:r>
          </w:p>
        </w:tc>
        <w:tc>
          <w:tcPr>
            <w:tcW w:w="1105" w:type="pct"/>
            <w:hideMark/>
          </w:tcPr>
          <w:p w14:paraId="796AB744" w14:textId="77777777" w:rsidR="009D48B0" w:rsidRPr="000C5B1F" w:rsidRDefault="009D48B0" w:rsidP="009D48B0">
            <w:pPr>
              <w:suppressAutoHyphens w:val="0"/>
              <w:spacing w:before="100" w:beforeAutospacing="1" w:after="100" w:afterAutospacing="1"/>
              <w:rPr>
                <w:b/>
                <w:color w:val="auto"/>
                <w:kern w:val="0"/>
                <w:sz w:val="20"/>
                <w:szCs w:val="20"/>
                <w:lang w:eastAsia="ru-RU"/>
              </w:rPr>
            </w:pPr>
            <w:r w:rsidRPr="000C5B1F">
              <w:rPr>
                <w:b/>
                <w:color w:val="auto"/>
                <w:kern w:val="0"/>
                <w:sz w:val="20"/>
                <w:szCs w:val="20"/>
                <w:lang w:eastAsia="ru-RU"/>
              </w:rPr>
              <w:t>Дії замовника при відмові переможця торгів підписати договір про закупівлю</w:t>
            </w:r>
          </w:p>
        </w:tc>
        <w:tc>
          <w:tcPr>
            <w:tcW w:w="3616" w:type="pct"/>
            <w:hideMark/>
          </w:tcPr>
          <w:p w14:paraId="0E05A338" w14:textId="77777777" w:rsidR="009D48B0" w:rsidRPr="000C5B1F" w:rsidRDefault="009D48B0" w:rsidP="009D48B0">
            <w:pPr>
              <w:widowControl w:val="0"/>
              <w:pBdr>
                <w:top w:val="nil"/>
                <w:left w:val="nil"/>
                <w:bottom w:val="nil"/>
                <w:right w:val="nil"/>
                <w:between w:val="nil"/>
              </w:pBdr>
              <w:suppressAutoHyphens w:val="0"/>
              <w:ind w:firstLine="351"/>
              <w:jc w:val="both"/>
              <w:rPr>
                <w:color w:val="auto"/>
                <w:kern w:val="0"/>
                <w:sz w:val="20"/>
                <w:szCs w:val="20"/>
                <w:lang w:eastAsia="ru-RU"/>
              </w:rPr>
            </w:pPr>
            <w:r w:rsidRPr="00525C01">
              <w:rPr>
                <w:color w:val="auto"/>
                <w:kern w:val="0"/>
                <w:sz w:val="20"/>
                <w:szCs w:val="20"/>
                <w:lang w:eastAsia="ru-RU"/>
              </w:rPr>
              <w:t>У разі відмови переможця процедури закупівлі від підписання договору про закупівлю відповідно до вимог тендерної документації або укладання договору про закупівлю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9D48B0" w:rsidRPr="000C5B1F" w14:paraId="7AD50101" w14:textId="77777777" w:rsidTr="009D48B0">
        <w:trPr>
          <w:tblCellSpacing w:w="22" w:type="dxa"/>
        </w:trPr>
        <w:tc>
          <w:tcPr>
            <w:tcW w:w="187" w:type="pct"/>
            <w:tcBorders>
              <w:bottom w:val="single" w:sz="4" w:space="0" w:color="auto"/>
            </w:tcBorders>
            <w:hideMark/>
          </w:tcPr>
          <w:p w14:paraId="5A65B295" w14:textId="77777777" w:rsidR="009D48B0" w:rsidRPr="000C5B1F" w:rsidRDefault="009D48B0" w:rsidP="009D48B0">
            <w:pPr>
              <w:suppressAutoHyphens w:val="0"/>
              <w:spacing w:before="100" w:beforeAutospacing="1" w:after="100" w:afterAutospacing="1"/>
              <w:jc w:val="center"/>
              <w:rPr>
                <w:b/>
                <w:color w:val="auto"/>
                <w:kern w:val="0"/>
                <w:sz w:val="20"/>
                <w:szCs w:val="20"/>
                <w:lang w:eastAsia="ru-RU"/>
              </w:rPr>
            </w:pPr>
            <w:r w:rsidRPr="000C5B1F">
              <w:rPr>
                <w:b/>
                <w:color w:val="auto"/>
                <w:kern w:val="0"/>
                <w:sz w:val="20"/>
                <w:szCs w:val="20"/>
                <w:lang w:eastAsia="ru-RU"/>
              </w:rPr>
              <w:t>7</w:t>
            </w:r>
          </w:p>
        </w:tc>
        <w:tc>
          <w:tcPr>
            <w:tcW w:w="1105" w:type="pct"/>
            <w:tcBorders>
              <w:bottom w:val="single" w:sz="4" w:space="0" w:color="auto"/>
            </w:tcBorders>
            <w:hideMark/>
          </w:tcPr>
          <w:p w14:paraId="0A80E981" w14:textId="77777777" w:rsidR="009D48B0" w:rsidRPr="000C5B1F" w:rsidRDefault="009D48B0" w:rsidP="009D48B0">
            <w:pPr>
              <w:suppressAutoHyphens w:val="0"/>
              <w:spacing w:before="100" w:beforeAutospacing="1" w:after="100" w:afterAutospacing="1"/>
              <w:rPr>
                <w:b/>
                <w:color w:val="auto"/>
                <w:kern w:val="0"/>
                <w:sz w:val="20"/>
                <w:szCs w:val="20"/>
                <w:lang w:eastAsia="ru-RU"/>
              </w:rPr>
            </w:pPr>
            <w:r w:rsidRPr="000C5B1F">
              <w:rPr>
                <w:b/>
                <w:color w:val="auto"/>
                <w:kern w:val="0"/>
                <w:sz w:val="20"/>
                <w:szCs w:val="20"/>
                <w:lang w:eastAsia="ru-RU"/>
              </w:rPr>
              <w:t>Забезпечення виконання договору про закупівлю</w:t>
            </w:r>
          </w:p>
        </w:tc>
        <w:tc>
          <w:tcPr>
            <w:tcW w:w="3616" w:type="pct"/>
            <w:tcBorders>
              <w:bottom w:val="single" w:sz="4" w:space="0" w:color="auto"/>
            </w:tcBorders>
            <w:hideMark/>
          </w:tcPr>
          <w:p w14:paraId="0E8AB882" w14:textId="77777777" w:rsidR="009D48B0" w:rsidRPr="000C5B1F" w:rsidRDefault="009D48B0" w:rsidP="009D48B0">
            <w:pPr>
              <w:widowControl w:val="0"/>
              <w:suppressAutoHyphens w:val="0"/>
              <w:ind w:firstLine="337"/>
              <w:jc w:val="both"/>
              <w:rPr>
                <w:color w:val="auto"/>
                <w:kern w:val="0"/>
                <w:sz w:val="20"/>
                <w:szCs w:val="20"/>
                <w:lang w:eastAsia="ru-RU"/>
              </w:rPr>
            </w:pPr>
            <w:r w:rsidRPr="000C5B1F">
              <w:rPr>
                <w:color w:val="auto"/>
                <w:spacing w:val="-2"/>
                <w:kern w:val="0"/>
                <w:sz w:val="20"/>
                <w:szCs w:val="20"/>
                <w:lang w:eastAsia="ru-RU"/>
              </w:rPr>
              <w:t xml:space="preserve">Забезпечення виконання договору не вимагається </w:t>
            </w:r>
          </w:p>
        </w:tc>
      </w:tr>
    </w:tbl>
    <w:p w14:paraId="358DEB37" w14:textId="77777777" w:rsidR="00B45FEB" w:rsidRPr="00331F03" w:rsidRDefault="00B45FEB" w:rsidP="00B45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20"/>
          <w:szCs w:val="20"/>
        </w:rPr>
      </w:pPr>
    </w:p>
    <w:p w14:paraId="208569DC" w14:textId="77777777" w:rsidR="00B45FEB" w:rsidRPr="00331F03" w:rsidRDefault="00B45FEB" w:rsidP="00B45FEB">
      <w:pPr>
        <w:suppressAutoHyphens w:val="0"/>
        <w:spacing w:after="160" w:line="259" w:lineRule="auto"/>
        <w:jc w:val="right"/>
        <w:rPr>
          <w:rFonts w:eastAsia="Calibri"/>
          <w:b/>
          <w:bCs/>
          <w:color w:val="auto"/>
          <w:kern w:val="0"/>
          <w:sz w:val="20"/>
          <w:szCs w:val="20"/>
          <w:lang w:eastAsia="en-US"/>
        </w:rPr>
      </w:pPr>
      <w:r w:rsidRPr="00331F03">
        <w:rPr>
          <w:rFonts w:eastAsia="Calibri"/>
          <w:b/>
          <w:bCs/>
          <w:color w:val="auto"/>
          <w:kern w:val="0"/>
          <w:sz w:val="20"/>
          <w:szCs w:val="20"/>
          <w:lang w:eastAsia="en-US"/>
        </w:rPr>
        <w:t>Додаток № 1 до тендерної документації</w:t>
      </w:r>
    </w:p>
    <w:tbl>
      <w:tblPr>
        <w:tblW w:w="9497"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234"/>
        <w:gridCol w:w="5263"/>
      </w:tblGrid>
      <w:tr w:rsidR="00B45FEB" w:rsidRPr="00331F03" w14:paraId="227052AD" w14:textId="77777777" w:rsidTr="00627D32">
        <w:trPr>
          <w:trHeight w:val="428"/>
        </w:trPr>
        <w:tc>
          <w:tcPr>
            <w:tcW w:w="9497" w:type="dxa"/>
            <w:gridSpan w:val="2"/>
          </w:tcPr>
          <w:p w14:paraId="393ADE56" w14:textId="77777777" w:rsidR="00B45FEB" w:rsidRPr="00331F03" w:rsidRDefault="00B45FEB" w:rsidP="00627D32">
            <w:pPr>
              <w:suppressAutoHyphens w:val="0"/>
              <w:ind w:right="-1"/>
              <w:jc w:val="center"/>
              <w:rPr>
                <w:b/>
                <w:color w:val="auto"/>
                <w:kern w:val="0"/>
                <w:sz w:val="20"/>
                <w:szCs w:val="20"/>
                <w:lang w:eastAsia="ru-RU"/>
              </w:rPr>
            </w:pPr>
            <w:r w:rsidRPr="00331F03">
              <w:rPr>
                <w:b/>
                <w:color w:val="auto"/>
                <w:kern w:val="0"/>
                <w:sz w:val="20"/>
                <w:szCs w:val="20"/>
                <w:lang w:eastAsia="ru-RU"/>
              </w:rPr>
              <w:t>І. Кваліфікаційні критерії та документи, що підтверджують інформацію учасників про відповідність їх таким критеріям</w:t>
            </w:r>
          </w:p>
        </w:tc>
      </w:tr>
      <w:tr w:rsidR="00B45FEB" w:rsidRPr="00331F03" w14:paraId="23CDF69B" w14:textId="77777777" w:rsidTr="00627D32">
        <w:trPr>
          <w:trHeight w:val="642"/>
        </w:trPr>
        <w:tc>
          <w:tcPr>
            <w:tcW w:w="4234" w:type="dxa"/>
          </w:tcPr>
          <w:p w14:paraId="4A206A9F" w14:textId="77777777" w:rsidR="00B45FEB" w:rsidRPr="00331F03" w:rsidRDefault="00B45FEB" w:rsidP="00627D32">
            <w:pPr>
              <w:tabs>
                <w:tab w:val="left" w:pos="0"/>
              </w:tabs>
              <w:suppressAutoHyphens w:val="0"/>
              <w:snapToGrid w:val="0"/>
              <w:ind w:left="360" w:right="-1" w:hanging="750"/>
              <w:jc w:val="center"/>
              <w:rPr>
                <w:color w:val="auto"/>
                <w:kern w:val="0"/>
                <w:sz w:val="20"/>
                <w:szCs w:val="20"/>
                <w:lang w:eastAsia="ru-RU"/>
              </w:rPr>
            </w:pPr>
            <w:r w:rsidRPr="00331F03">
              <w:rPr>
                <w:b/>
                <w:bCs/>
                <w:color w:val="auto"/>
                <w:kern w:val="0"/>
                <w:sz w:val="20"/>
                <w:szCs w:val="20"/>
                <w:lang w:eastAsia="ru-RU"/>
              </w:rPr>
              <w:t>Кваліфікаційний критерій</w:t>
            </w:r>
          </w:p>
        </w:tc>
        <w:tc>
          <w:tcPr>
            <w:tcW w:w="5263" w:type="dxa"/>
          </w:tcPr>
          <w:p w14:paraId="58A7434E" w14:textId="77777777" w:rsidR="00B45FEB" w:rsidRPr="00331F03" w:rsidRDefault="00B45FEB" w:rsidP="00627D32">
            <w:pPr>
              <w:suppressAutoHyphens w:val="0"/>
              <w:ind w:right="-1"/>
              <w:jc w:val="center"/>
              <w:rPr>
                <w:b/>
                <w:color w:val="auto"/>
                <w:kern w:val="0"/>
                <w:sz w:val="20"/>
                <w:szCs w:val="20"/>
                <w:lang w:eastAsia="ru-RU"/>
              </w:rPr>
            </w:pPr>
            <w:r w:rsidRPr="00331F03">
              <w:rPr>
                <w:b/>
                <w:color w:val="auto"/>
                <w:kern w:val="0"/>
                <w:sz w:val="20"/>
                <w:szCs w:val="20"/>
                <w:lang w:eastAsia="ru-RU"/>
              </w:rPr>
              <w:t>Перелік документів, що підтверджують інформацію про відповідність учасників таким критеріям</w:t>
            </w:r>
          </w:p>
        </w:tc>
      </w:tr>
      <w:tr w:rsidR="00B45FEB" w:rsidRPr="00331F03" w14:paraId="44766378" w14:textId="77777777" w:rsidTr="00627D32">
        <w:trPr>
          <w:trHeight w:val="642"/>
        </w:trPr>
        <w:tc>
          <w:tcPr>
            <w:tcW w:w="4234" w:type="dxa"/>
          </w:tcPr>
          <w:p w14:paraId="2F7A6809" w14:textId="77777777" w:rsidR="00B45FEB" w:rsidRPr="00331F03" w:rsidRDefault="00B45FEB" w:rsidP="00627D32">
            <w:pPr>
              <w:tabs>
                <w:tab w:val="left" w:pos="4003"/>
              </w:tabs>
              <w:suppressAutoHyphens w:val="0"/>
              <w:snapToGrid w:val="0"/>
              <w:ind w:firstLine="317"/>
              <w:jc w:val="both"/>
              <w:rPr>
                <w:color w:val="auto"/>
                <w:kern w:val="0"/>
                <w:sz w:val="20"/>
                <w:szCs w:val="20"/>
                <w:highlight w:val="red"/>
                <w:lang w:eastAsia="uk-UA"/>
              </w:rPr>
            </w:pPr>
            <w:r w:rsidRPr="00331F03">
              <w:rPr>
                <w:color w:val="auto"/>
                <w:kern w:val="0"/>
                <w:sz w:val="20"/>
                <w:szCs w:val="20"/>
                <w:lang w:eastAsia="uk-UA"/>
              </w:rPr>
              <w:t>1. Наявність документально підтвердженого досвіду виконання аналогічного (аналогічних) за предметом закупівлі договору (договорів).</w:t>
            </w:r>
          </w:p>
        </w:tc>
        <w:tc>
          <w:tcPr>
            <w:tcW w:w="5263" w:type="dxa"/>
          </w:tcPr>
          <w:p w14:paraId="05F5DEF0" w14:textId="797FF675" w:rsidR="00B45FEB" w:rsidRPr="00331F03" w:rsidRDefault="00B45FEB" w:rsidP="00627D32">
            <w:pPr>
              <w:suppressAutoHyphens w:val="0"/>
              <w:spacing w:line="276" w:lineRule="auto"/>
              <w:ind w:firstLine="316"/>
              <w:jc w:val="both"/>
              <w:rPr>
                <w:color w:val="auto"/>
                <w:kern w:val="0"/>
                <w:sz w:val="20"/>
                <w:szCs w:val="20"/>
                <w:lang w:eastAsia="ru-RU"/>
              </w:rPr>
            </w:pPr>
            <w:r w:rsidRPr="00331F03">
              <w:rPr>
                <w:color w:val="auto"/>
                <w:kern w:val="0"/>
                <w:sz w:val="20"/>
                <w:szCs w:val="20"/>
                <w:lang w:eastAsia="ru-RU"/>
              </w:rPr>
              <w:t xml:space="preserve">Довідка, у довільній формі, з інформацією про наявність у учасника процедури закупівлі досвіду виконання аналогічного (аналогічних) за предметом закупівлі договору (договорів) з постачання </w:t>
            </w:r>
            <w:r w:rsidR="00FD1140" w:rsidRPr="00331F03">
              <w:rPr>
                <w:rFonts w:eastAsia="Calibri"/>
                <w:bCs/>
                <w:color w:val="000000"/>
                <w:kern w:val="0"/>
                <w:sz w:val="20"/>
                <w:szCs w:val="20"/>
                <w:lang w:eastAsia="en-US"/>
              </w:rPr>
              <w:t>ДПНП №15</w:t>
            </w:r>
            <w:r w:rsidRPr="00331F03">
              <w:rPr>
                <w:color w:val="auto"/>
                <w:kern w:val="0"/>
                <w:sz w:val="20"/>
                <w:szCs w:val="20"/>
                <w:lang w:eastAsia="ru-RU"/>
              </w:rPr>
              <w:t xml:space="preserve"> </w:t>
            </w:r>
            <w:r w:rsidRPr="00331F03">
              <w:rPr>
                <w:color w:val="auto"/>
                <w:spacing w:val="-4"/>
                <w:kern w:val="2"/>
                <w:sz w:val="20"/>
                <w:szCs w:val="20"/>
              </w:rPr>
              <w:t>за останні 2 (два) роки</w:t>
            </w:r>
            <w:r w:rsidRPr="00331F03">
              <w:rPr>
                <w:color w:val="auto"/>
                <w:kern w:val="0"/>
                <w:sz w:val="20"/>
                <w:szCs w:val="20"/>
                <w:lang w:eastAsia="ru-RU"/>
              </w:rPr>
              <w:t>.</w:t>
            </w:r>
          </w:p>
        </w:tc>
      </w:tr>
    </w:tbl>
    <w:p w14:paraId="0CD2DAF9" w14:textId="77777777" w:rsidR="00B45FEB" w:rsidRPr="00331F03" w:rsidRDefault="00B45FEB" w:rsidP="00B45FEB">
      <w:pPr>
        <w:widowControl w:val="0"/>
        <w:suppressAutoHyphens w:val="0"/>
        <w:contextualSpacing/>
        <w:jc w:val="center"/>
        <w:rPr>
          <w:b/>
          <w:bCs/>
          <w:color w:val="000000"/>
          <w:kern w:val="0"/>
          <w:sz w:val="20"/>
          <w:szCs w:val="20"/>
          <w:lang w:eastAsia="ru-RU"/>
        </w:rPr>
      </w:pPr>
    </w:p>
    <w:p w14:paraId="102736E9" w14:textId="77777777" w:rsidR="00B45FEB" w:rsidRPr="00331F03" w:rsidRDefault="00B45FEB" w:rsidP="00B45FEB">
      <w:pPr>
        <w:widowControl w:val="0"/>
        <w:suppressAutoHyphens w:val="0"/>
        <w:spacing w:before="120"/>
        <w:contextualSpacing/>
        <w:jc w:val="center"/>
        <w:rPr>
          <w:b/>
          <w:bCs/>
          <w:color w:val="000000"/>
          <w:kern w:val="0"/>
          <w:sz w:val="20"/>
          <w:szCs w:val="20"/>
          <w:lang w:eastAsia="ru-RU"/>
        </w:rPr>
      </w:pPr>
      <w:r w:rsidRPr="00331F03">
        <w:rPr>
          <w:b/>
          <w:bCs/>
          <w:color w:val="000000"/>
          <w:kern w:val="0"/>
          <w:sz w:val="20"/>
          <w:szCs w:val="20"/>
          <w:lang w:eastAsia="ru-RU"/>
        </w:rPr>
        <w:t>Документи, які повинен подати учасник</w:t>
      </w:r>
    </w:p>
    <w:p w14:paraId="4B7241D0" w14:textId="77777777" w:rsidR="00B45FEB" w:rsidRPr="00331F03" w:rsidRDefault="00B45FEB" w:rsidP="00B45FEB">
      <w:pPr>
        <w:widowControl w:val="0"/>
        <w:suppressAutoHyphens w:val="0"/>
        <w:autoSpaceDE w:val="0"/>
        <w:autoSpaceDN w:val="0"/>
        <w:adjustRightInd w:val="0"/>
        <w:ind w:firstLine="540"/>
        <w:jc w:val="both"/>
        <w:rPr>
          <w:rFonts w:eastAsia="Calibri"/>
          <w:color w:val="000000"/>
          <w:kern w:val="0"/>
          <w:sz w:val="20"/>
          <w:szCs w:val="20"/>
          <w:lang w:eastAsia="en-US"/>
        </w:rPr>
      </w:pPr>
    </w:p>
    <w:p w14:paraId="7953B91A" w14:textId="77777777" w:rsidR="00B45FEB" w:rsidRPr="00331F03" w:rsidRDefault="00B236A9" w:rsidP="00B45FEB">
      <w:pPr>
        <w:widowControl w:val="0"/>
        <w:suppressAutoHyphens w:val="0"/>
        <w:autoSpaceDE w:val="0"/>
        <w:autoSpaceDN w:val="0"/>
        <w:adjustRightInd w:val="0"/>
        <w:ind w:firstLine="540"/>
        <w:jc w:val="both"/>
        <w:rPr>
          <w:rFonts w:eastAsia="Calibri"/>
          <w:color w:val="000000"/>
          <w:kern w:val="0"/>
          <w:sz w:val="20"/>
          <w:szCs w:val="20"/>
          <w:lang w:eastAsia="en-US"/>
        </w:rPr>
      </w:pPr>
      <w:r w:rsidRPr="00331F03">
        <w:rPr>
          <w:rFonts w:eastAsia="Calibri"/>
          <w:color w:val="000000"/>
          <w:kern w:val="0"/>
          <w:sz w:val="20"/>
          <w:szCs w:val="20"/>
          <w:lang w:eastAsia="en-US"/>
        </w:rPr>
        <w:t>1</w:t>
      </w:r>
      <w:r w:rsidR="00B45FEB" w:rsidRPr="00331F03">
        <w:rPr>
          <w:rFonts w:eastAsia="Calibri"/>
          <w:color w:val="000000"/>
          <w:kern w:val="0"/>
          <w:sz w:val="20"/>
          <w:szCs w:val="20"/>
          <w:lang w:eastAsia="en-US"/>
        </w:rPr>
        <w:t xml:space="preserve">. Довідка, складена в довільній формі, про наявність документально підтвердженого досвіду повного виконання двох або більше аналогічних договорів (відповідно до предмету, який входить до відповідного класу </w:t>
      </w:r>
      <w:r w:rsidR="00B45FEB" w:rsidRPr="00331F03">
        <w:rPr>
          <w:rFonts w:eastAsia="Calibri"/>
          <w:color w:val="000000"/>
          <w:kern w:val="0"/>
          <w:sz w:val="20"/>
          <w:szCs w:val="20"/>
          <w:lang w:eastAsia="en-US"/>
        </w:rPr>
        <w:lastRenderedPageBreak/>
        <w:t>згідно з Єдиним закупівельним словником ДК 021:2015, відповідно до якого визначено предмет цієї закупівлі), що містить:</w:t>
      </w:r>
    </w:p>
    <w:p w14:paraId="1BF113E8" w14:textId="77777777" w:rsidR="00B45FEB" w:rsidRPr="00331F03" w:rsidRDefault="00B45FEB" w:rsidP="00B45FEB">
      <w:pPr>
        <w:widowControl w:val="0"/>
        <w:suppressAutoHyphens w:val="0"/>
        <w:autoSpaceDE w:val="0"/>
        <w:autoSpaceDN w:val="0"/>
        <w:adjustRightInd w:val="0"/>
        <w:ind w:firstLine="540"/>
        <w:jc w:val="both"/>
        <w:rPr>
          <w:rFonts w:eastAsia="Calibri"/>
          <w:color w:val="000000"/>
          <w:kern w:val="0"/>
          <w:sz w:val="20"/>
          <w:szCs w:val="20"/>
          <w:lang w:eastAsia="zh-CN"/>
        </w:rPr>
      </w:pPr>
      <w:r w:rsidRPr="00331F03">
        <w:rPr>
          <w:rFonts w:eastAsia="Calibri"/>
          <w:color w:val="000000"/>
          <w:kern w:val="0"/>
          <w:sz w:val="20"/>
          <w:szCs w:val="20"/>
          <w:lang w:eastAsia="en-US"/>
        </w:rPr>
        <w:t xml:space="preserve">- назву (назви) (прізвище, ім’я, по-батькові) </w:t>
      </w:r>
      <w:r w:rsidRPr="00331F03">
        <w:rPr>
          <w:rFonts w:eastAsia="Calibri"/>
          <w:color w:val="000000"/>
          <w:kern w:val="0"/>
          <w:sz w:val="20"/>
          <w:szCs w:val="20"/>
          <w:lang w:eastAsia="zh-CN"/>
        </w:rPr>
        <w:t xml:space="preserve">замовника (замовників), для якого (яких) виконувалися аналогічні договори, його (їх) коди ЄДРПОУ (ідентифікаційні номери або </w:t>
      </w:r>
      <w:r w:rsidRPr="00331F03">
        <w:rPr>
          <w:rFonts w:eastAsia="Calibri"/>
          <w:color w:val="000000"/>
          <w:kern w:val="0"/>
          <w:sz w:val="20"/>
          <w:szCs w:val="20"/>
          <w:lang w:eastAsia="en-US"/>
        </w:rPr>
        <w:t>реєстраційні номери облікової картки платника податків</w:t>
      </w:r>
      <w:r w:rsidRPr="00331F03">
        <w:rPr>
          <w:rFonts w:eastAsia="Calibri"/>
          <w:color w:val="000000"/>
          <w:kern w:val="0"/>
          <w:sz w:val="20"/>
          <w:szCs w:val="20"/>
          <w:lang w:eastAsia="zh-CN"/>
        </w:rPr>
        <w:t>);</w:t>
      </w:r>
    </w:p>
    <w:p w14:paraId="0A956FB2" w14:textId="77777777" w:rsidR="00B45FEB" w:rsidRPr="00331F03" w:rsidRDefault="00B45FEB" w:rsidP="00B45FEB">
      <w:pPr>
        <w:widowControl w:val="0"/>
        <w:suppressAutoHyphens w:val="0"/>
        <w:autoSpaceDE w:val="0"/>
        <w:autoSpaceDN w:val="0"/>
        <w:adjustRightInd w:val="0"/>
        <w:ind w:firstLine="540"/>
        <w:jc w:val="both"/>
        <w:rPr>
          <w:rFonts w:eastAsia="Calibri"/>
          <w:color w:val="000000"/>
          <w:kern w:val="0"/>
          <w:sz w:val="20"/>
          <w:szCs w:val="20"/>
          <w:lang w:eastAsia="zh-CN"/>
        </w:rPr>
      </w:pPr>
      <w:r w:rsidRPr="00331F03">
        <w:rPr>
          <w:rFonts w:eastAsia="Calibri"/>
          <w:color w:val="000000"/>
          <w:kern w:val="0"/>
          <w:sz w:val="20"/>
          <w:szCs w:val="20"/>
          <w:lang w:eastAsia="zh-CN"/>
        </w:rPr>
        <w:t>- номери та дати укладення договорів.</w:t>
      </w:r>
    </w:p>
    <w:p w14:paraId="21EAACEC" w14:textId="77777777" w:rsidR="00B45FEB" w:rsidRPr="00331F03" w:rsidRDefault="00B236A9" w:rsidP="00B45FEB">
      <w:pPr>
        <w:widowControl w:val="0"/>
        <w:suppressAutoHyphens w:val="0"/>
        <w:ind w:firstLine="540"/>
        <w:jc w:val="both"/>
        <w:rPr>
          <w:rFonts w:eastAsia="Calibri"/>
          <w:color w:val="000000"/>
          <w:kern w:val="0"/>
          <w:sz w:val="20"/>
          <w:szCs w:val="20"/>
          <w:lang w:eastAsia="zh-CN"/>
        </w:rPr>
      </w:pPr>
      <w:r w:rsidRPr="00331F03">
        <w:rPr>
          <w:rFonts w:eastAsia="Calibri"/>
          <w:color w:val="000000"/>
          <w:kern w:val="0"/>
          <w:sz w:val="20"/>
          <w:szCs w:val="20"/>
          <w:lang w:eastAsia="en-US"/>
        </w:rPr>
        <w:t>2</w:t>
      </w:r>
      <w:r w:rsidR="00B45FEB" w:rsidRPr="00331F03">
        <w:rPr>
          <w:rFonts w:eastAsia="Calibri"/>
          <w:color w:val="000000"/>
          <w:kern w:val="0"/>
          <w:sz w:val="20"/>
          <w:szCs w:val="20"/>
          <w:lang w:eastAsia="en-US"/>
        </w:rPr>
        <w:t>. Аналогічні договори, вказані у довідці, з усіма додатками та додатковими угодами до них</w:t>
      </w:r>
      <w:r w:rsidR="00B45FEB" w:rsidRPr="00331F03">
        <w:rPr>
          <w:rFonts w:eastAsia="Calibri"/>
          <w:color w:val="000000"/>
          <w:kern w:val="0"/>
          <w:sz w:val="20"/>
          <w:szCs w:val="20"/>
          <w:lang w:eastAsia="zh-CN"/>
        </w:rPr>
        <w:t>.</w:t>
      </w:r>
    </w:p>
    <w:p w14:paraId="42F8A87C" w14:textId="77777777" w:rsidR="00B45FEB" w:rsidRPr="00331F03" w:rsidRDefault="00B236A9" w:rsidP="00B45FEB">
      <w:pPr>
        <w:widowControl w:val="0"/>
        <w:suppressAutoHyphens w:val="0"/>
        <w:ind w:firstLine="540"/>
        <w:jc w:val="both"/>
        <w:rPr>
          <w:rFonts w:eastAsia="Calibri"/>
          <w:color w:val="000000"/>
          <w:kern w:val="0"/>
          <w:sz w:val="20"/>
          <w:szCs w:val="20"/>
          <w:lang w:eastAsia="en-US"/>
        </w:rPr>
      </w:pPr>
      <w:r w:rsidRPr="00331F03">
        <w:rPr>
          <w:rFonts w:eastAsia="Calibri"/>
          <w:color w:val="000000"/>
          <w:kern w:val="0"/>
          <w:sz w:val="20"/>
          <w:szCs w:val="20"/>
          <w:lang w:eastAsia="zh-CN"/>
        </w:rPr>
        <w:t>3</w:t>
      </w:r>
      <w:r w:rsidR="00B45FEB" w:rsidRPr="00331F03">
        <w:rPr>
          <w:rFonts w:eastAsia="Calibri"/>
          <w:color w:val="000000"/>
          <w:kern w:val="0"/>
          <w:sz w:val="20"/>
          <w:szCs w:val="20"/>
          <w:lang w:eastAsia="zh-CN"/>
        </w:rPr>
        <w:t>. Позитивний лист-в</w:t>
      </w:r>
      <w:r w:rsidR="00B45FEB" w:rsidRPr="00331F03">
        <w:rPr>
          <w:rFonts w:eastAsia="Calibri"/>
          <w:color w:val="000000"/>
          <w:kern w:val="0"/>
          <w:sz w:val="20"/>
          <w:szCs w:val="20"/>
          <w:lang w:eastAsia="en-US"/>
        </w:rPr>
        <w:t>ідгук (позитивні листи-відгуки) від замовника (замовників) про виконання аналогічних договорів, вказаних у довідці, що має (мають) бути складений (складені) на фірмовому бланку (за наявності) за підписом уповноваженої особи замовника, а також містити інформацію про номер та дату укладення договору (договорів), інформацію про належне виконання учасником своїх зобов’язань відповідно до договору (договорів) (відсутність з боку замовника претензій, позовів тощо щодо порушення учасником умов договору).</w:t>
      </w:r>
    </w:p>
    <w:p w14:paraId="58647337" w14:textId="77777777" w:rsidR="00B45FEB" w:rsidRPr="00331F03" w:rsidRDefault="00B236A9" w:rsidP="00B45FEB">
      <w:pPr>
        <w:widowControl w:val="0"/>
        <w:suppressAutoHyphens w:val="0"/>
        <w:ind w:firstLine="540"/>
        <w:contextualSpacing/>
        <w:jc w:val="both"/>
        <w:rPr>
          <w:color w:val="000000"/>
          <w:kern w:val="0"/>
          <w:sz w:val="20"/>
          <w:szCs w:val="20"/>
          <w:lang w:eastAsia="ru-RU"/>
        </w:rPr>
      </w:pPr>
      <w:r w:rsidRPr="00331F03">
        <w:rPr>
          <w:color w:val="000000"/>
          <w:kern w:val="0"/>
          <w:sz w:val="20"/>
          <w:szCs w:val="20"/>
          <w:lang w:eastAsia="ru-RU"/>
        </w:rPr>
        <w:t>4</w:t>
      </w:r>
      <w:r w:rsidR="00B45FEB" w:rsidRPr="00331F03">
        <w:rPr>
          <w:color w:val="000000"/>
          <w:kern w:val="0"/>
          <w:sz w:val="20"/>
          <w:szCs w:val="20"/>
          <w:lang w:eastAsia="ru-RU"/>
        </w:rPr>
        <w:t>. Гарантійний лист, складений у довільній формі,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20A4DA7A" w14:textId="77777777" w:rsidR="00B45FEB" w:rsidRPr="00331F03" w:rsidRDefault="00B236A9" w:rsidP="00B45FEB">
      <w:pPr>
        <w:widowControl w:val="0"/>
        <w:suppressAutoHyphens w:val="0"/>
        <w:ind w:firstLine="567"/>
        <w:contextualSpacing/>
        <w:jc w:val="both"/>
        <w:rPr>
          <w:color w:val="000000"/>
          <w:kern w:val="0"/>
          <w:sz w:val="20"/>
          <w:szCs w:val="20"/>
          <w:lang w:eastAsia="ru-RU"/>
        </w:rPr>
      </w:pPr>
      <w:r w:rsidRPr="00331F03">
        <w:rPr>
          <w:color w:val="000000"/>
          <w:kern w:val="0"/>
          <w:sz w:val="20"/>
          <w:szCs w:val="20"/>
          <w:lang w:eastAsia="ru-RU"/>
        </w:rPr>
        <w:t>5</w:t>
      </w:r>
      <w:r w:rsidR="00B45FEB" w:rsidRPr="00331F03">
        <w:rPr>
          <w:color w:val="000000"/>
          <w:kern w:val="0"/>
          <w:sz w:val="20"/>
          <w:szCs w:val="20"/>
          <w:lang w:eastAsia="ru-RU"/>
        </w:rPr>
        <w:t>. Лист, складений у довільній формі, про згоду з умовами проекту договору, викладеного у додатку № 3.</w:t>
      </w:r>
    </w:p>
    <w:p w14:paraId="6F5E3776" w14:textId="77777777" w:rsidR="00B45FEB" w:rsidRPr="00331F03" w:rsidRDefault="00B236A9" w:rsidP="00B45FEB">
      <w:pPr>
        <w:widowControl w:val="0"/>
        <w:suppressAutoHyphens w:val="0"/>
        <w:ind w:firstLine="567"/>
        <w:rPr>
          <w:rFonts w:eastAsia="Calibri"/>
          <w:color w:val="000000"/>
          <w:kern w:val="0"/>
          <w:sz w:val="20"/>
          <w:szCs w:val="20"/>
          <w:lang w:eastAsia="en-US"/>
        </w:rPr>
      </w:pPr>
      <w:r w:rsidRPr="00331F03">
        <w:rPr>
          <w:rFonts w:eastAsia="Calibri"/>
          <w:color w:val="000000"/>
          <w:kern w:val="0"/>
          <w:sz w:val="20"/>
          <w:szCs w:val="20"/>
          <w:lang w:eastAsia="en-US"/>
        </w:rPr>
        <w:t>6</w:t>
      </w:r>
      <w:r w:rsidR="00B45FEB" w:rsidRPr="00331F03">
        <w:rPr>
          <w:rFonts w:eastAsia="Calibri"/>
          <w:color w:val="000000"/>
          <w:kern w:val="0"/>
          <w:sz w:val="20"/>
          <w:szCs w:val="20"/>
          <w:lang w:eastAsia="en-US"/>
        </w:rPr>
        <w:t>. Довідка, складена у довільній формі, яка містить наступні відомості про учасника:</w:t>
      </w:r>
    </w:p>
    <w:p w14:paraId="0C828C1A" w14:textId="77777777" w:rsidR="00B45FEB" w:rsidRPr="00331F03" w:rsidRDefault="00B45FEB" w:rsidP="00B45FEB">
      <w:pPr>
        <w:widowControl w:val="0"/>
        <w:suppressAutoHyphens w:val="0"/>
        <w:ind w:firstLine="567"/>
        <w:jc w:val="both"/>
        <w:rPr>
          <w:rFonts w:eastAsia="Calibri"/>
          <w:color w:val="000000"/>
          <w:kern w:val="0"/>
          <w:sz w:val="20"/>
          <w:szCs w:val="20"/>
          <w:lang w:eastAsia="en-US"/>
        </w:rPr>
      </w:pPr>
      <w:r w:rsidRPr="00331F03">
        <w:rPr>
          <w:rFonts w:eastAsia="Calibri"/>
          <w:color w:val="000000"/>
          <w:kern w:val="0"/>
          <w:sz w:val="20"/>
          <w:szCs w:val="20"/>
          <w:lang w:eastAsia="en-US"/>
        </w:rPr>
        <w:t>а) телефон та електронна адреса особи (осіб), відповідальної (відповідальних) за проведення закупівлі та укладення договору;</w:t>
      </w:r>
    </w:p>
    <w:p w14:paraId="07457A05" w14:textId="77777777" w:rsidR="00B45FEB" w:rsidRPr="00331F03" w:rsidRDefault="00B45FEB" w:rsidP="00B45FEB">
      <w:pPr>
        <w:widowControl w:val="0"/>
        <w:suppressAutoHyphens w:val="0"/>
        <w:ind w:firstLine="567"/>
        <w:jc w:val="both"/>
        <w:rPr>
          <w:rFonts w:eastAsia="Calibri"/>
          <w:color w:val="000000"/>
          <w:kern w:val="0"/>
          <w:sz w:val="20"/>
          <w:szCs w:val="20"/>
          <w:lang w:eastAsia="en-US"/>
        </w:rPr>
      </w:pPr>
      <w:r w:rsidRPr="00331F03">
        <w:rPr>
          <w:rFonts w:eastAsia="Calibri"/>
          <w:color w:val="000000"/>
          <w:kern w:val="0"/>
          <w:sz w:val="20"/>
          <w:szCs w:val="20"/>
          <w:lang w:eastAsia="en-US"/>
        </w:rPr>
        <w:t>б) номер банківського рахунку, за яким буде здійснюватися оплата у разі укладення договору.</w:t>
      </w:r>
    </w:p>
    <w:p w14:paraId="0F66CA9E" w14:textId="60756EC0" w:rsidR="00B45FEB" w:rsidRPr="00331F03" w:rsidRDefault="00B45FEB" w:rsidP="00B45FEB">
      <w:pPr>
        <w:widowControl w:val="0"/>
        <w:suppressAutoHyphens w:val="0"/>
        <w:ind w:firstLine="567"/>
        <w:jc w:val="both"/>
        <w:rPr>
          <w:rFonts w:eastAsia="Calibri"/>
          <w:color w:val="000000"/>
          <w:kern w:val="0"/>
          <w:sz w:val="20"/>
          <w:szCs w:val="20"/>
          <w:lang w:eastAsia="en-US"/>
        </w:rPr>
      </w:pPr>
      <w:r w:rsidRPr="00331F03">
        <w:rPr>
          <w:rFonts w:eastAsia="Calibri"/>
          <w:color w:val="000000"/>
          <w:kern w:val="0"/>
          <w:sz w:val="20"/>
          <w:szCs w:val="20"/>
          <w:lang w:eastAsia="en-US"/>
        </w:rPr>
        <w:t>У разі, якщо учасник не зобов’язаний розробляти, запроваджувати та використовувати вище зазначені процедури, він повинен надати, лист, складений у довільній формі, із поясненням підстав та посиланням на відповідні нормативно-правові акти.</w:t>
      </w:r>
    </w:p>
    <w:p w14:paraId="14269598" w14:textId="27459387" w:rsidR="00627D32" w:rsidRPr="00331F03" w:rsidRDefault="00627D32" w:rsidP="00B45FEB">
      <w:pPr>
        <w:widowControl w:val="0"/>
        <w:suppressAutoHyphens w:val="0"/>
        <w:ind w:firstLine="567"/>
        <w:jc w:val="both"/>
        <w:rPr>
          <w:rFonts w:eastAsia="Calibri"/>
          <w:color w:val="000000"/>
          <w:kern w:val="0"/>
          <w:sz w:val="20"/>
          <w:szCs w:val="20"/>
          <w:lang w:eastAsia="en-US"/>
        </w:rPr>
      </w:pPr>
    </w:p>
    <w:p w14:paraId="3F411F8D" w14:textId="77777777" w:rsidR="00627D32" w:rsidRPr="00331F03" w:rsidRDefault="00627D32" w:rsidP="00627D32">
      <w:pPr>
        <w:suppressAutoHyphens w:val="0"/>
        <w:ind w:firstLine="709"/>
        <w:jc w:val="right"/>
        <w:rPr>
          <w:b/>
          <w:color w:val="auto"/>
          <w:kern w:val="0"/>
          <w:sz w:val="20"/>
          <w:szCs w:val="20"/>
          <w:lang w:eastAsia="ru-RU"/>
        </w:rPr>
      </w:pPr>
      <w:r w:rsidRPr="00331F03">
        <w:rPr>
          <w:b/>
          <w:color w:val="auto"/>
          <w:kern w:val="0"/>
          <w:sz w:val="20"/>
          <w:szCs w:val="20"/>
          <w:lang w:eastAsia="ru-RU"/>
        </w:rPr>
        <w:t>Додаток№ 2</w:t>
      </w:r>
    </w:p>
    <w:p w14:paraId="40642FFA" w14:textId="77777777" w:rsidR="00627D32" w:rsidRPr="00331F03" w:rsidRDefault="00627D32" w:rsidP="00627D32">
      <w:pPr>
        <w:suppressAutoHyphens w:val="0"/>
        <w:ind w:right="-1" w:firstLine="1282"/>
        <w:jc w:val="right"/>
        <w:rPr>
          <w:b/>
          <w:color w:val="auto"/>
          <w:kern w:val="0"/>
          <w:sz w:val="20"/>
          <w:szCs w:val="20"/>
          <w:lang w:eastAsia="ru-RU"/>
        </w:rPr>
      </w:pPr>
      <w:r w:rsidRPr="00331F03">
        <w:rPr>
          <w:b/>
          <w:color w:val="auto"/>
          <w:kern w:val="0"/>
          <w:sz w:val="20"/>
          <w:szCs w:val="20"/>
          <w:lang w:eastAsia="ru-RU"/>
        </w:rPr>
        <w:t>До тендерної документації</w:t>
      </w:r>
    </w:p>
    <w:p w14:paraId="5E9155CC" w14:textId="77777777" w:rsidR="00627D32" w:rsidRPr="00331F03" w:rsidRDefault="00627D32" w:rsidP="00627D32">
      <w:pPr>
        <w:suppressAutoHyphens w:val="0"/>
        <w:spacing w:after="160" w:line="256" w:lineRule="auto"/>
        <w:jc w:val="center"/>
        <w:rPr>
          <w:rFonts w:eastAsia="Calibri"/>
          <w:b/>
          <w:bCs/>
          <w:color w:val="auto"/>
          <w:kern w:val="0"/>
          <w:sz w:val="20"/>
          <w:szCs w:val="20"/>
          <w:lang w:eastAsia="en-US"/>
        </w:rPr>
      </w:pPr>
      <w:bookmarkStart w:id="3" w:name="_Hlk146092108"/>
      <w:r w:rsidRPr="00331F03">
        <w:rPr>
          <w:rFonts w:eastAsia="Calibri"/>
          <w:b/>
          <w:bCs/>
          <w:color w:val="auto"/>
          <w:kern w:val="0"/>
          <w:sz w:val="20"/>
          <w:szCs w:val="20"/>
          <w:lang w:eastAsia="en-US"/>
        </w:rPr>
        <w:t>Вимоги до учасників та переможця щодо підтвердження відсутності підстав для відмови в участі у відкритих торгах</w:t>
      </w:r>
    </w:p>
    <w:tbl>
      <w:tblPr>
        <w:tblW w:w="10774" w:type="dxa"/>
        <w:tblInd w:w="-860" w:type="dxa"/>
        <w:tblLook w:val="04A0" w:firstRow="1" w:lastRow="0" w:firstColumn="1" w:lastColumn="0" w:noHBand="0" w:noVBand="1"/>
      </w:tblPr>
      <w:tblGrid>
        <w:gridCol w:w="563"/>
        <w:gridCol w:w="3548"/>
        <w:gridCol w:w="3548"/>
        <w:gridCol w:w="3115"/>
      </w:tblGrid>
      <w:tr w:rsidR="00627D32" w:rsidRPr="00331F03" w14:paraId="031CFAED" w14:textId="77777777" w:rsidTr="00627D32">
        <w:tc>
          <w:tcPr>
            <w:tcW w:w="563" w:type="dxa"/>
            <w:tcBorders>
              <w:top w:val="single" w:sz="4" w:space="0" w:color="000000"/>
              <w:left w:val="single" w:sz="4" w:space="0" w:color="000000"/>
              <w:bottom w:val="single" w:sz="4" w:space="0" w:color="000000"/>
              <w:right w:val="single" w:sz="4" w:space="0" w:color="000000"/>
            </w:tcBorders>
            <w:vAlign w:val="center"/>
            <w:hideMark/>
          </w:tcPr>
          <w:bookmarkEnd w:id="3"/>
          <w:p w14:paraId="089553FF" w14:textId="77777777" w:rsidR="00627D32" w:rsidRPr="00331F03" w:rsidRDefault="00627D32" w:rsidP="00627D32">
            <w:pPr>
              <w:suppressAutoHyphens w:val="0"/>
              <w:spacing w:after="160" w:line="256" w:lineRule="auto"/>
              <w:jc w:val="center"/>
              <w:rPr>
                <w:color w:val="auto"/>
                <w:kern w:val="0"/>
                <w:sz w:val="20"/>
                <w:szCs w:val="20"/>
                <w:lang w:eastAsia="ru-RU"/>
              </w:rPr>
            </w:pPr>
            <w:r w:rsidRPr="00331F03">
              <w:rPr>
                <w:b/>
                <w:bCs/>
                <w:color w:val="auto"/>
                <w:kern w:val="0"/>
                <w:sz w:val="20"/>
                <w:szCs w:val="20"/>
                <w:lang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63C40BCA" w14:textId="77777777" w:rsidR="00627D32" w:rsidRPr="00331F03" w:rsidRDefault="00627D32" w:rsidP="00627D32">
            <w:pPr>
              <w:suppressAutoHyphens w:val="0"/>
              <w:spacing w:after="160" w:line="256" w:lineRule="auto"/>
              <w:jc w:val="center"/>
              <w:rPr>
                <w:color w:val="auto"/>
                <w:kern w:val="0"/>
                <w:sz w:val="20"/>
                <w:szCs w:val="20"/>
                <w:lang w:eastAsia="ru-RU"/>
              </w:rPr>
            </w:pPr>
            <w:r w:rsidRPr="00331F03">
              <w:rPr>
                <w:b/>
                <w:bCs/>
                <w:color w:val="auto"/>
                <w:kern w:val="0"/>
                <w:sz w:val="20"/>
                <w:szCs w:val="20"/>
                <w:lang w:eastAsia="ru-RU"/>
              </w:rPr>
              <w:t>Підстави для відмови в участі у процедурі закупівлі</w:t>
            </w:r>
          </w:p>
        </w:tc>
        <w:tc>
          <w:tcPr>
            <w:tcW w:w="3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3054063" w14:textId="77777777" w:rsidR="00627D32" w:rsidRPr="00331F03" w:rsidRDefault="00627D32" w:rsidP="00627D32">
            <w:pPr>
              <w:suppressAutoHyphens w:val="0"/>
              <w:spacing w:after="160" w:line="256" w:lineRule="auto"/>
              <w:jc w:val="center"/>
              <w:rPr>
                <w:b/>
                <w:bCs/>
                <w:color w:val="auto"/>
                <w:kern w:val="0"/>
                <w:sz w:val="20"/>
                <w:szCs w:val="20"/>
                <w:lang w:eastAsia="ru-RU"/>
              </w:rPr>
            </w:pPr>
            <w:r w:rsidRPr="00331F03">
              <w:rPr>
                <w:b/>
                <w:bCs/>
                <w:color w:val="auto"/>
                <w:kern w:val="0"/>
                <w:sz w:val="20"/>
                <w:szCs w:val="20"/>
                <w:lang w:eastAsia="ru-RU"/>
              </w:rPr>
              <w:t>Учасник процедури закупівлі</w:t>
            </w:r>
          </w:p>
        </w:tc>
        <w:tc>
          <w:tcPr>
            <w:tcW w:w="3115" w:type="dxa"/>
            <w:tcBorders>
              <w:top w:val="single" w:sz="4" w:space="0" w:color="000000"/>
              <w:left w:val="single" w:sz="4" w:space="0" w:color="000000"/>
              <w:bottom w:val="single" w:sz="4" w:space="0" w:color="000000"/>
              <w:right w:val="single" w:sz="4" w:space="0" w:color="000000"/>
            </w:tcBorders>
            <w:vAlign w:val="center"/>
            <w:hideMark/>
          </w:tcPr>
          <w:p w14:paraId="2B840768" w14:textId="77777777" w:rsidR="00627D32" w:rsidRPr="00331F03" w:rsidRDefault="00627D32" w:rsidP="00627D32">
            <w:pPr>
              <w:suppressAutoHyphens w:val="0"/>
              <w:spacing w:after="160" w:line="256" w:lineRule="auto"/>
              <w:jc w:val="center"/>
              <w:rPr>
                <w:color w:val="auto"/>
                <w:kern w:val="0"/>
                <w:sz w:val="20"/>
                <w:szCs w:val="20"/>
                <w:lang w:eastAsia="ru-RU"/>
              </w:rPr>
            </w:pPr>
            <w:r w:rsidRPr="00331F03">
              <w:rPr>
                <w:b/>
                <w:bCs/>
                <w:color w:val="auto"/>
                <w:kern w:val="0"/>
                <w:sz w:val="20"/>
                <w:szCs w:val="20"/>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27D32" w:rsidRPr="00331F03" w14:paraId="1091C4F3" w14:textId="77777777" w:rsidTr="00627D32">
        <w:trPr>
          <w:trHeight w:val="2662"/>
        </w:trPr>
        <w:tc>
          <w:tcPr>
            <w:tcW w:w="563" w:type="dxa"/>
            <w:tcBorders>
              <w:top w:val="single" w:sz="4" w:space="0" w:color="000000"/>
              <w:left w:val="single" w:sz="4" w:space="0" w:color="000000"/>
              <w:bottom w:val="single" w:sz="4" w:space="0" w:color="000000"/>
              <w:right w:val="single" w:sz="4" w:space="0" w:color="000000"/>
            </w:tcBorders>
            <w:hideMark/>
          </w:tcPr>
          <w:p w14:paraId="09D2F6EB" w14:textId="77777777" w:rsidR="00627D32" w:rsidRPr="00331F03" w:rsidRDefault="00627D32" w:rsidP="00627D32">
            <w:pPr>
              <w:suppressAutoHyphens w:val="0"/>
              <w:spacing w:after="160" w:line="256" w:lineRule="auto"/>
              <w:jc w:val="both"/>
              <w:rPr>
                <w:color w:val="auto"/>
                <w:kern w:val="0"/>
                <w:sz w:val="20"/>
                <w:szCs w:val="20"/>
                <w:lang w:eastAsia="ru-RU"/>
              </w:rPr>
            </w:pPr>
            <w:r w:rsidRPr="00331F03">
              <w:rPr>
                <w:color w:val="auto"/>
                <w:kern w:val="0"/>
                <w:sz w:val="20"/>
                <w:szCs w:val="20"/>
                <w:lang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7D575E46" w14:textId="77777777" w:rsidR="00627D32" w:rsidRPr="00331F03" w:rsidRDefault="00627D32" w:rsidP="00627D32">
            <w:pPr>
              <w:suppressAutoHyphens w:val="0"/>
              <w:spacing w:after="160" w:line="256" w:lineRule="auto"/>
              <w:jc w:val="both"/>
              <w:rPr>
                <w:color w:val="auto"/>
                <w:kern w:val="0"/>
                <w:sz w:val="20"/>
                <w:szCs w:val="20"/>
                <w:lang w:eastAsia="ru-RU"/>
              </w:rPr>
            </w:pPr>
            <w:r w:rsidRPr="00331F03">
              <w:rPr>
                <w:color w:val="auto"/>
                <w:kern w:val="0"/>
                <w:sz w:val="20"/>
                <w:szCs w:val="20"/>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331F03">
              <w:rPr>
                <w:i/>
                <w:iCs/>
                <w:color w:val="auto"/>
                <w:kern w:val="0"/>
                <w:sz w:val="20"/>
                <w:szCs w:val="20"/>
                <w:shd w:val="clear" w:color="auto" w:fill="FFFFFF"/>
                <w:lang w:eastAsia="ru-RU"/>
              </w:rPr>
              <w:t>(</w:t>
            </w:r>
            <w:r w:rsidRPr="00331F03">
              <w:rPr>
                <w:i/>
                <w:iCs/>
                <w:color w:val="auto"/>
                <w:kern w:val="0"/>
                <w:sz w:val="20"/>
                <w:szCs w:val="20"/>
                <w:lang w:eastAsia="ru-RU"/>
              </w:rPr>
              <w:t>підпункт 1 пункту 47 Особливостей)</w:t>
            </w:r>
          </w:p>
        </w:tc>
        <w:tc>
          <w:tcPr>
            <w:tcW w:w="3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C8B083" w14:textId="77777777" w:rsidR="00627D32" w:rsidRPr="00331F03" w:rsidRDefault="00627D32" w:rsidP="00627D32">
            <w:pPr>
              <w:suppressAutoHyphens w:val="0"/>
              <w:spacing w:after="160" w:line="256" w:lineRule="auto"/>
              <w:jc w:val="both"/>
              <w:rPr>
                <w:color w:val="auto"/>
                <w:kern w:val="0"/>
                <w:sz w:val="20"/>
                <w:szCs w:val="20"/>
                <w:lang w:eastAsia="ru-RU"/>
              </w:rPr>
            </w:pPr>
            <w:r w:rsidRPr="00331F03">
              <w:rPr>
                <w:color w:val="auto"/>
                <w:kern w:val="0"/>
                <w:sz w:val="20"/>
                <w:szCs w:val="20"/>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підстави</w:t>
            </w:r>
          </w:p>
        </w:tc>
        <w:tc>
          <w:tcPr>
            <w:tcW w:w="3115" w:type="dxa"/>
            <w:tcBorders>
              <w:top w:val="single" w:sz="4" w:space="0" w:color="000000"/>
              <w:left w:val="single" w:sz="4" w:space="0" w:color="000000"/>
              <w:bottom w:val="single" w:sz="4" w:space="0" w:color="000000"/>
              <w:right w:val="single" w:sz="4" w:space="0" w:color="000000"/>
            </w:tcBorders>
            <w:hideMark/>
          </w:tcPr>
          <w:p w14:paraId="7D285D57" w14:textId="77777777" w:rsidR="00627D32" w:rsidRPr="00331F03" w:rsidRDefault="00627D32" w:rsidP="00627D32">
            <w:pPr>
              <w:suppressAutoHyphens w:val="0"/>
              <w:spacing w:after="160" w:line="256" w:lineRule="auto"/>
              <w:jc w:val="both"/>
              <w:rPr>
                <w:color w:val="auto"/>
                <w:kern w:val="0"/>
                <w:sz w:val="20"/>
                <w:szCs w:val="20"/>
                <w:lang w:eastAsia="ru-RU"/>
              </w:rPr>
            </w:pPr>
            <w:r w:rsidRPr="00331F03">
              <w:rPr>
                <w:color w:val="auto"/>
                <w:kern w:val="0"/>
                <w:sz w:val="20"/>
                <w:szCs w:val="20"/>
                <w:lang w:eastAsia="ru-RU"/>
              </w:rPr>
              <w:t>Переможець не надає підтвердження своєї відповідності.</w:t>
            </w:r>
          </w:p>
        </w:tc>
      </w:tr>
      <w:tr w:rsidR="00627D32" w:rsidRPr="00331F03" w14:paraId="5E3977B0" w14:textId="77777777" w:rsidTr="00627D32">
        <w:tc>
          <w:tcPr>
            <w:tcW w:w="563" w:type="dxa"/>
            <w:tcBorders>
              <w:top w:val="single" w:sz="4" w:space="0" w:color="000000"/>
              <w:left w:val="single" w:sz="4" w:space="0" w:color="000000"/>
              <w:bottom w:val="single" w:sz="4" w:space="0" w:color="000000"/>
              <w:right w:val="single" w:sz="4" w:space="0" w:color="000000"/>
            </w:tcBorders>
            <w:hideMark/>
          </w:tcPr>
          <w:p w14:paraId="433D58F2" w14:textId="77777777" w:rsidR="00627D32" w:rsidRPr="00331F03" w:rsidRDefault="00627D32" w:rsidP="00627D32">
            <w:pPr>
              <w:suppressAutoHyphens w:val="0"/>
              <w:spacing w:after="160" w:line="256" w:lineRule="auto"/>
              <w:jc w:val="both"/>
              <w:rPr>
                <w:color w:val="auto"/>
                <w:kern w:val="0"/>
                <w:sz w:val="20"/>
                <w:szCs w:val="20"/>
                <w:lang w:eastAsia="ru-RU"/>
              </w:rPr>
            </w:pPr>
            <w:r w:rsidRPr="00331F03">
              <w:rPr>
                <w:color w:val="auto"/>
                <w:kern w:val="0"/>
                <w:sz w:val="20"/>
                <w:szCs w:val="20"/>
                <w:lang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238A1E5F" w14:textId="77777777" w:rsidR="00627D32" w:rsidRPr="00331F03" w:rsidRDefault="00627D32" w:rsidP="00627D32">
            <w:pPr>
              <w:suppressAutoHyphens w:val="0"/>
              <w:spacing w:after="160" w:line="256" w:lineRule="auto"/>
              <w:jc w:val="both"/>
              <w:rPr>
                <w:color w:val="auto"/>
                <w:kern w:val="0"/>
                <w:sz w:val="20"/>
                <w:szCs w:val="20"/>
                <w:lang w:eastAsia="ru-RU"/>
              </w:rPr>
            </w:pPr>
            <w:r w:rsidRPr="00331F03">
              <w:rPr>
                <w:color w:val="auto"/>
                <w:kern w:val="0"/>
                <w:sz w:val="20"/>
                <w:szCs w:val="20"/>
                <w:shd w:val="clear" w:color="auto" w:fill="FFFFFF"/>
                <w:lang w:eastAsia="ru-RU"/>
              </w:rPr>
              <w:t xml:space="preserve">відомості про юридичну особу, яка є учасником процедури закупівлі, </w:t>
            </w:r>
            <w:proofErr w:type="spellStart"/>
            <w:r w:rsidRPr="00331F03">
              <w:rPr>
                <w:color w:val="auto"/>
                <w:kern w:val="0"/>
                <w:sz w:val="20"/>
                <w:szCs w:val="20"/>
                <w:shd w:val="clear" w:color="auto" w:fill="FFFFFF"/>
                <w:lang w:eastAsia="ru-RU"/>
              </w:rPr>
              <w:t>внесено</w:t>
            </w:r>
            <w:proofErr w:type="spellEnd"/>
            <w:r w:rsidRPr="00331F03">
              <w:rPr>
                <w:color w:val="auto"/>
                <w:kern w:val="0"/>
                <w:sz w:val="20"/>
                <w:szCs w:val="20"/>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331F03">
              <w:rPr>
                <w:i/>
                <w:iCs/>
                <w:color w:val="auto"/>
                <w:kern w:val="0"/>
                <w:sz w:val="20"/>
                <w:szCs w:val="20"/>
                <w:shd w:val="clear" w:color="auto" w:fill="FFFFFF"/>
                <w:lang w:eastAsia="ru-RU"/>
              </w:rPr>
              <w:t>(</w:t>
            </w:r>
            <w:r w:rsidRPr="00331F03">
              <w:rPr>
                <w:i/>
                <w:iCs/>
                <w:color w:val="auto"/>
                <w:kern w:val="0"/>
                <w:sz w:val="20"/>
                <w:szCs w:val="20"/>
                <w:lang w:eastAsia="ru-RU"/>
              </w:rPr>
              <w:t>підпункт 2 пункту 47 Особливостей)</w:t>
            </w:r>
          </w:p>
        </w:tc>
        <w:tc>
          <w:tcPr>
            <w:tcW w:w="3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4BBEFEB" w14:textId="77777777" w:rsidR="00627D32" w:rsidRPr="00331F03" w:rsidRDefault="00627D32" w:rsidP="00627D32">
            <w:pPr>
              <w:suppressAutoHyphens w:val="0"/>
              <w:spacing w:after="160" w:line="256" w:lineRule="auto"/>
              <w:jc w:val="both"/>
              <w:rPr>
                <w:color w:val="auto"/>
                <w:kern w:val="0"/>
                <w:sz w:val="20"/>
                <w:szCs w:val="20"/>
                <w:lang w:eastAsia="ru-RU"/>
              </w:rPr>
            </w:pPr>
            <w:r w:rsidRPr="00331F03">
              <w:rPr>
                <w:color w:val="auto"/>
                <w:kern w:val="0"/>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5" w:type="dxa"/>
            <w:tcBorders>
              <w:top w:val="single" w:sz="4" w:space="0" w:color="000000"/>
              <w:left w:val="single" w:sz="4" w:space="0" w:color="000000"/>
              <w:bottom w:val="single" w:sz="4" w:space="0" w:color="000000"/>
              <w:right w:val="single" w:sz="4" w:space="0" w:color="000000"/>
            </w:tcBorders>
            <w:hideMark/>
          </w:tcPr>
          <w:p w14:paraId="38EFAFD6" w14:textId="77777777" w:rsidR="00627D32" w:rsidRPr="00331F03" w:rsidRDefault="00627D32" w:rsidP="00627D32">
            <w:pPr>
              <w:suppressAutoHyphens w:val="0"/>
              <w:spacing w:after="160" w:line="256" w:lineRule="auto"/>
              <w:jc w:val="both"/>
              <w:rPr>
                <w:color w:val="auto"/>
                <w:kern w:val="0"/>
                <w:sz w:val="20"/>
                <w:szCs w:val="20"/>
                <w:lang w:eastAsia="ru-RU"/>
              </w:rPr>
            </w:pPr>
            <w:r w:rsidRPr="00331F03">
              <w:rPr>
                <w:color w:val="auto"/>
                <w:kern w:val="0"/>
                <w:sz w:val="20"/>
                <w:szCs w:val="20"/>
                <w:lang w:eastAsia="ru-RU"/>
              </w:rPr>
              <w:t>Переможець не надає підтвердження своєї відповідності.</w:t>
            </w:r>
          </w:p>
        </w:tc>
      </w:tr>
      <w:tr w:rsidR="00627D32" w:rsidRPr="00331F03" w14:paraId="2B11858E" w14:textId="77777777" w:rsidTr="00627D32">
        <w:tc>
          <w:tcPr>
            <w:tcW w:w="563" w:type="dxa"/>
            <w:tcBorders>
              <w:top w:val="single" w:sz="4" w:space="0" w:color="000000"/>
              <w:left w:val="single" w:sz="4" w:space="0" w:color="000000"/>
              <w:bottom w:val="single" w:sz="4" w:space="0" w:color="000000"/>
              <w:right w:val="single" w:sz="4" w:space="0" w:color="000000"/>
            </w:tcBorders>
            <w:hideMark/>
          </w:tcPr>
          <w:p w14:paraId="5DB177B2" w14:textId="77777777" w:rsidR="00627D32" w:rsidRPr="00331F03" w:rsidRDefault="00627D32" w:rsidP="00627D32">
            <w:pPr>
              <w:suppressAutoHyphens w:val="0"/>
              <w:spacing w:after="160" w:line="256" w:lineRule="auto"/>
              <w:jc w:val="both"/>
              <w:rPr>
                <w:color w:val="auto"/>
                <w:kern w:val="0"/>
                <w:sz w:val="20"/>
                <w:szCs w:val="20"/>
                <w:lang w:eastAsia="ru-RU"/>
              </w:rPr>
            </w:pPr>
            <w:r w:rsidRPr="00331F03">
              <w:rPr>
                <w:color w:val="auto"/>
                <w:kern w:val="0"/>
                <w:sz w:val="20"/>
                <w:szCs w:val="20"/>
                <w:lang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7C49E2EB" w14:textId="77777777" w:rsidR="00627D32" w:rsidRPr="00331F03" w:rsidRDefault="00627D32" w:rsidP="00627D32">
            <w:pPr>
              <w:suppressAutoHyphens w:val="0"/>
              <w:spacing w:after="160" w:line="256" w:lineRule="auto"/>
              <w:jc w:val="both"/>
              <w:rPr>
                <w:color w:val="auto"/>
                <w:kern w:val="0"/>
                <w:sz w:val="20"/>
                <w:szCs w:val="20"/>
                <w:lang w:eastAsia="ru-RU"/>
              </w:rPr>
            </w:pPr>
            <w:r w:rsidRPr="00331F03">
              <w:rPr>
                <w:color w:val="auto"/>
                <w:kern w:val="0"/>
                <w:sz w:val="20"/>
                <w:szCs w:val="20"/>
                <w:shd w:val="clear" w:color="auto" w:fill="FFFFFF"/>
                <w:lang w:eastAsia="ru-RU"/>
              </w:rPr>
              <w:t xml:space="preserve">керівника учасника процедури закупівлі, фізичну особу, яка є учасником процедури закупівлі, було </w:t>
            </w:r>
            <w:r w:rsidRPr="00331F03">
              <w:rPr>
                <w:color w:val="auto"/>
                <w:kern w:val="0"/>
                <w:sz w:val="20"/>
                <w:szCs w:val="20"/>
                <w:shd w:val="clear" w:color="auto" w:fill="FFFFFF"/>
                <w:lang w:eastAsia="ru-RU"/>
              </w:rPr>
              <w:lastRenderedPageBreak/>
              <w:t xml:space="preserve">притягнуто згідно із законом  до відповідальності за вчинення корупційного правопорушення або правопорушення, пов’язаного з корупцією </w:t>
            </w:r>
            <w:r w:rsidRPr="00331F03">
              <w:rPr>
                <w:i/>
                <w:iCs/>
                <w:color w:val="auto"/>
                <w:kern w:val="0"/>
                <w:sz w:val="20"/>
                <w:szCs w:val="20"/>
                <w:shd w:val="clear" w:color="auto" w:fill="FFFFFF"/>
                <w:lang w:eastAsia="ru-RU"/>
              </w:rPr>
              <w:t>(</w:t>
            </w:r>
            <w:r w:rsidRPr="00331F03">
              <w:rPr>
                <w:i/>
                <w:iCs/>
                <w:color w:val="auto"/>
                <w:kern w:val="0"/>
                <w:sz w:val="20"/>
                <w:szCs w:val="20"/>
                <w:lang w:eastAsia="ru-RU"/>
              </w:rPr>
              <w:t>підпункт 3 пункту 47 Особливостей)</w:t>
            </w:r>
          </w:p>
        </w:tc>
        <w:tc>
          <w:tcPr>
            <w:tcW w:w="3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99349DB" w14:textId="77777777" w:rsidR="00627D32" w:rsidRPr="00331F03" w:rsidRDefault="00627D32" w:rsidP="00627D32">
            <w:pPr>
              <w:suppressAutoHyphens w:val="0"/>
              <w:spacing w:after="160" w:line="256" w:lineRule="auto"/>
              <w:jc w:val="both"/>
              <w:rPr>
                <w:color w:val="auto"/>
                <w:kern w:val="0"/>
                <w:sz w:val="20"/>
                <w:szCs w:val="20"/>
                <w:lang w:eastAsia="ru-RU"/>
              </w:rPr>
            </w:pPr>
            <w:r w:rsidRPr="00331F03">
              <w:rPr>
                <w:color w:val="auto"/>
                <w:kern w:val="0"/>
                <w:sz w:val="20"/>
                <w:szCs w:val="20"/>
                <w:lang w:eastAsia="ru-RU"/>
              </w:rPr>
              <w:lastRenderedPageBreak/>
              <w:t xml:space="preserve">Учасник процедури закупівлі підтверджує відсутність підстави шляхом самостійного декларування </w:t>
            </w:r>
            <w:r w:rsidRPr="00331F03">
              <w:rPr>
                <w:color w:val="auto"/>
                <w:kern w:val="0"/>
                <w:sz w:val="20"/>
                <w:szCs w:val="20"/>
                <w:lang w:eastAsia="ru-RU"/>
              </w:rPr>
              <w:lastRenderedPageBreak/>
              <w:t>відсутності такої підстави в електронній системі закупівель під час подання тендерної пропозиції</w:t>
            </w:r>
          </w:p>
        </w:tc>
        <w:tc>
          <w:tcPr>
            <w:tcW w:w="3115" w:type="dxa"/>
            <w:tcBorders>
              <w:top w:val="single" w:sz="4" w:space="0" w:color="000000"/>
              <w:left w:val="single" w:sz="4" w:space="0" w:color="000000"/>
              <w:bottom w:val="single" w:sz="4" w:space="0" w:color="000000"/>
              <w:right w:val="single" w:sz="4" w:space="0" w:color="000000"/>
            </w:tcBorders>
            <w:hideMark/>
          </w:tcPr>
          <w:p w14:paraId="62853365" w14:textId="77777777" w:rsidR="00627D32" w:rsidRPr="00331F03" w:rsidRDefault="00627D32" w:rsidP="00627D32">
            <w:pPr>
              <w:suppressAutoHyphens w:val="0"/>
              <w:spacing w:after="160" w:line="256" w:lineRule="auto"/>
              <w:jc w:val="both"/>
              <w:rPr>
                <w:color w:val="auto"/>
                <w:kern w:val="0"/>
                <w:sz w:val="20"/>
                <w:szCs w:val="20"/>
                <w:lang w:eastAsia="ru-RU"/>
              </w:rPr>
            </w:pPr>
            <w:r w:rsidRPr="00331F03">
              <w:rPr>
                <w:color w:val="auto"/>
                <w:kern w:val="0"/>
                <w:sz w:val="20"/>
                <w:szCs w:val="20"/>
                <w:lang w:eastAsia="ru-RU"/>
              </w:rPr>
              <w:lastRenderedPageBreak/>
              <w:t xml:space="preserve">На момент оприлюднення оголошення про проведення відкритих торгів доступ до </w:t>
            </w:r>
            <w:r w:rsidRPr="00331F03">
              <w:rPr>
                <w:color w:val="auto"/>
                <w:kern w:val="0"/>
                <w:sz w:val="20"/>
                <w:szCs w:val="20"/>
                <w:lang w:eastAsia="ru-RU"/>
              </w:rPr>
              <w:lastRenderedPageBreak/>
              <w:t xml:space="preserve">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331F03">
              <w:rPr>
                <w:color w:val="auto"/>
                <w:kern w:val="0"/>
                <w:sz w:val="20"/>
                <w:szCs w:val="20"/>
                <w:shd w:val="clear" w:color="auto" w:fill="FFFFFF"/>
                <w:lang w:eastAsia="ru-RU"/>
              </w:rPr>
              <w:t>керівника* учасника процедури закупівлі або фізичну особу, яка є учасником процедури закупівлі</w:t>
            </w:r>
          </w:p>
        </w:tc>
      </w:tr>
      <w:tr w:rsidR="00627D32" w:rsidRPr="00331F03" w14:paraId="2A63B3ED" w14:textId="77777777" w:rsidTr="00627D32">
        <w:tc>
          <w:tcPr>
            <w:tcW w:w="563" w:type="dxa"/>
            <w:tcBorders>
              <w:top w:val="single" w:sz="4" w:space="0" w:color="000000"/>
              <w:left w:val="single" w:sz="4" w:space="0" w:color="000000"/>
              <w:bottom w:val="single" w:sz="4" w:space="0" w:color="000000"/>
              <w:right w:val="single" w:sz="4" w:space="0" w:color="000000"/>
            </w:tcBorders>
            <w:hideMark/>
          </w:tcPr>
          <w:p w14:paraId="5A3D6696" w14:textId="77777777" w:rsidR="00627D32" w:rsidRPr="00331F03" w:rsidRDefault="00627D32" w:rsidP="00627D32">
            <w:pPr>
              <w:suppressAutoHyphens w:val="0"/>
              <w:spacing w:after="160" w:line="256" w:lineRule="auto"/>
              <w:jc w:val="both"/>
              <w:rPr>
                <w:color w:val="auto"/>
                <w:kern w:val="0"/>
                <w:sz w:val="20"/>
                <w:szCs w:val="20"/>
                <w:lang w:eastAsia="ru-RU"/>
              </w:rPr>
            </w:pPr>
            <w:r w:rsidRPr="00331F03">
              <w:rPr>
                <w:color w:val="auto"/>
                <w:kern w:val="0"/>
                <w:sz w:val="20"/>
                <w:szCs w:val="20"/>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009565B5" w14:textId="77777777" w:rsidR="00627D32" w:rsidRPr="00331F03" w:rsidRDefault="00627D32" w:rsidP="00627D32">
            <w:pPr>
              <w:suppressAutoHyphens w:val="0"/>
              <w:spacing w:after="160" w:line="256" w:lineRule="auto"/>
              <w:jc w:val="both"/>
              <w:rPr>
                <w:color w:val="auto"/>
                <w:kern w:val="0"/>
                <w:sz w:val="20"/>
                <w:szCs w:val="20"/>
                <w:lang w:eastAsia="ru-RU"/>
              </w:rPr>
            </w:pPr>
            <w:r w:rsidRPr="00331F03">
              <w:rPr>
                <w:color w:val="auto"/>
                <w:kern w:val="0"/>
                <w:sz w:val="20"/>
                <w:szCs w:val="20"/>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31F03">
              <w:rPr>
                <w:color w:val="auto"/>
                <w:kern w:val="0"/>
                <w:sz w:val="20"/>
                <w:szCs w:val="20"/>
                <w:shd w:val="clear" w:color="auto" w:fill="FFFFFF"/>
                <w:lang w:eastAsia="ru-RU"/>
              </w:rPr>
              <w:t>антиконкурентних</w:t>
            </w:r>
            <w:proofErr w:type="spellEnd"/>
            <w:r w:rsidRPr="00331F03">
              <w:rPr>
                <w:color w:val="auto"/>
                <w:kern w:val="0"/>
                <w:sz w:val="20"/>
                <w:szCs w:val="20"/>
                <w:shd w:val="clear" w:color="auto" w:fill="FFFFFF"/>
                <w:lang w:eastAsia="ru-RU"/>
              </w:rPr>
              <w:t xml:space="preserve"> узгоджених дій, що стосуються спотворення результатів тендерів </w:t>
            </w:r>
            <w:r w:rsidRPr="00331F03">
              <w:rPr>
                <w:i/>
                <w:iCs/>
                <w:color w:val="auto"/>
                <w:kern w:val="0"/>
                <w:sz w:val="20"/>
                <w:szCs w:val="20"/>
                <w:shd w:val="clear" w:color="auto" w:fill="FFFFFF"/>
                <w:lang w:eastAsia="ru-RU"/>
              </w:rPr>
              <w:t>(</w:t>
            </w:r>
            <w:r w:rsidRPr="00331F03">
              <w:rPr>
                <w:i/>
                <w:iCs/>
                <w:color w:val="auto"/>
                <w:kern w:val="0"/>
                <w:sz w:val="20"/>
                <w:szCs w:val="20"/>
                <w:lang w:eastAsia="ru-RU"/>
              </w:rPr>
              <w:t>підпункт 4 пункту 47 Особливостей)</w:t>
            </w:r>
          </w:p>
        </w:tc>
        <w:tc>
          <w:tcPr>
            <w:tcW w:w="3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E6B82BA" w14:textId="77777777" w:rsidR="00627D32" w:rsidRPr="00331F03" w:rsidRDefault="00627D32" w:rsidP="00627D32">
            <w:pPr>
              <w:suppressAutoHyphens w:val="0"/>
              <w:spacing w:after="160" w:line="256" w:lineRule="auto"/>
              <w:jc w:val="both"/>
              <w:rPr>
                <w:color w:val="auto"/>
                <w:kern w:val="0"/>
                <w:sz w:val="20"/>
                <w:szCs w:val="20"/>
                <w:lang w:eastAsia="ru-RU"/>
              </w:rPr>
            </w:pPr>
            <w:r w:rsidRPr="00331F03">
              <w:rPr>
                <w:color w:val="auto"/>
                <w:kern w:val="0"/>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5" w:type="dxa"/>
            <w:tcBorders>
              <w:top w:val="single" w:sz="4" w:space="0" w:color="000000"/>
              <w:left w:val="single" w:sz="4" w:space="0" w:color="000000"/>
              <w:bottom w:val="single" w:sz="4" w:space="0" w:color="000000"/>
              <w:right w:val="single" w:sz="4" w:space="0" w:color="000000"/>
            </w:tcBorders>
            <w:hideMark/>
          </w:tcPr>
          <w:p w14:paraId="7D831FB1" w14:textId="77777777" w:rsidR="00627D32" w:rsidRPr="00331F03" w:rsidRDefault="00627D32" w:rsidP="00627D32">
            <w:pPr>
              <w:suppressAutoHyphens w:val="0"/>
              <w:spacing w:after="160" w:line="256" w:lineRule="auto"/>
              <w:jc w:val="both"/>
              <w:rPr>
                <w:color w:val="auto"/>
                <w:kern w:val="0"/>
                <w:sz w:val="20"/>
                <w:szCs w:val="20"/>
                <w:lang w:eastAsia="ru-RU"/>
              </w:rPr>
            </w:pPr>
            <w:r w:rsidRPr="00331F03">
              <w:rPr>
                <w:color w:val="auto"/>
                <w:kern w:val="0"/>
                <w:sz w:val="20"/>
                <w:szCs w:val="20"/>
                <w:lang w:eastAsia="ru-RU"/>
              </w:rPr>
              <w:t>Переможець не надає підтвердження своєї відповідності.</w:t>
            </w:r>
          </w:p>
        </w:tc>
      </w:tr>
      <w:tr w:rsidR="00627D32" w:rsidRPr="00331F03" w14:paraId="2DFBCFBF" w14:textId="77777777" w:rsidTr="00627D32">
        <w:trPr>
          <w:trHeight w:val="1118"/>
        </w:trPr>
        <w:tc>
          <w:tcPr>
            <w:tcW w:w="563" w:type="dxa"/>
            <w:tcBorders>
              <w:top w:val="single" w:sz="4" w:space="0" w:color="000000"/>
              <w:left w:val="single" w:sz="4" w:space="0" w:color="000000"/>
              <w:bottom w:val="single" w:sz="4" w:space="0" w:color="000000"/>
              <w:right w:val="single" w:sz="4" w:space="0" w:color="000000"/>
            </w:tcBorders>
            <w:hideMark/>
          </w:tcPr>
          <w:p w14:paraId="4DFA50DB" w14:textId="77777777" w:rsidR="00627D32" w:rsidRPr="00331F03" w:rsidRDefault="00627D32" w:rsidP="00627D32">
            <w:pPr>
              <w:suppressAutoHyphens w:val="0"/>
              <w:spacing w:after="160" w:line="256" w:lineRule="auto"/>
              <w:jc w:val="both"/>
              <w:rPr>
                <w:color w:val="auto"/>
                <w:kern w:val="0"/>
                <w:sz w:val="20"/>
                <w:szCs w:val="20"/>
                <w:lang w:eastAsia="ru-RU"/>
              </w:rPr>
            </w:pPr>
            <w:r w:rsidRPr="00331F03">
              <w:rPr>
                <w:color w:val="auto"/>
                <w:kern w:val="0"/>
                <w:sz w:val="20"/>
                <w:szCs w:val="20"/>
                <w:lang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6FCBF86" w14:textId="77777777" w:rsidR="00627D32" w:rsidRPr="00331F03" w:rsidRDefault="00627D32" w:rsidP="00627D32">
            <w:pPr>
              <w:suppressAutoHyphens w:val="0"/>
              <w:spacing w:after="160" w:line="256" w:lineRule="auto"/>
              <w:jc w:val="both"/>
              <w:rPr>
                <w:color w:val="auto"/>
                <w:kern w:val="0"/>
                <w:sz w:val="20"/>
                <w:szCs w:val="20"/>
                <w:lang w:eastAsia="ru-RU"/>
              </w:rPr>
            </w:pPr>
            <w:r w:rsidRPr="00331F03">
              <w:rPr>
                <w:color w:val="auto"/>
                <w:kern w:val="0"/>
                <w:sz w:val="20"/>
                <w:szCs w:val="20"/>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31F03">
              <w:rPr>
                <w:i/>
                <w:iCs/>
                <w:color w:val="auto"/>
                <w:kern w:val="0"/>
                <w:sz w:val="20"/>
                <w:szCs w:val="20"/>
                <w:shd w:val="clear" w:color="auto" w:fill="FFFFFF"/>
                <w:lang w:eastAsia="ru-RU"/>
              </w:rPr>
              <w:t>(</w:t>
            </w:r>
            <w:r w:rsidRPr="00331F03">
              <w:rPr>
                <w:i/>
                <w:iCs/>
                <w:color w:val="auto"/>
                <w:kern w:val="0"/>
                <w:sz w:val="20"/>
                <w:szCs w:val="20"/>
                <w:lang w:eastAsia="ru-RU"/>
              </w:rPr>
              <w:t>підпункт 5 пункту 47 Особливостей)</w:t>
            </w:r>
          </w:p>
        </w:tc>
        <w:tc>
          <w:tcPr>
            <w:tcW w:w="3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4C229C" w14:textId="77777777" w:rsidR="00627D32" w:rsidRPr="00331F03" w:rsidRDefault="00627D32" w:rsidP="00627D32">
            <w:pPr>
              <w:suppressAutoHyphens w:val="0"/>
              <w:spacing w:after="160" w:line="256" w:lineRule="auto"/>
              <w:jc w:val="both"/>
              <w:rPr>
                <w:color w:val="auto"/>
                <w:kern w:val="0"/>
                <w:sz w:val="20"/>
                <w:szCs w:val="20"/>
                <w:lang w:eastAsia="ru-RU"/>
              </w:rPr>
            </w:pPr>
            <w:r w:rsidRPr="00331F03">
              <w:rPr>
                <w:color w:val="auto"/>
                <w:kern w:val="0"/>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5" w:type="dxa"/>
            <w:tcBorders>
              <w:top w:val="single" w:sz="4" w:space="0" w:color="000000"/>
              <w:left w:val="single" w:sz="4" w:space="0" w:color="000000"/>
              <w:bottom w:val="single" w:sz="4" w:space="0" w:color="000000"/>
              <w:right w:val="single" w:sz="4" w:space="0" w:color="000000"/>
            </w:tcBorders>
            <w:hideMark/>
          </w:tcPr>
          <w:p w14:paraId="78D8BDF1" w14:textId="77777777" w:rsidR="00627D32" w:rsidRPr="00331F03" w:rsidRDefault="00627D32" w:rsidP="00627D32">
            <w:pPr>
              <w:suppressAutoHyphens w:val="0"/>
              <w:spacing w:after="160" w:line="256" w:lineRule="auto"/>
              <w:jc w:val="both"/>
              <w:rPr>
                <w:color w:val="auto"/>
                <w:kern w:val="0"/>
                <w:sz w:val="20"/>
                <w:szCs w:val="20"/>
                <w:lang w:eastAsia="ru-RU"/>
              </w:rPr>
            </w:pPr>
            <w:r w:rsidRPr="00331F03">
              <w:rPr>
                <w:color w:val="auto"/>
                <w:kern w:val="0"/>
                <w:sz w:val="20"/>
                <w:szCs w:val="20"/>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27D32" w:rsidRPr="00331F03" w14:paraId="6426E5D2" w14:textId="77777777" w:rsidTr="00627D32">
        <w:tc>
          <w:tcPr>
            <w:tcW w:w="563" w:type="dxa"/>
            <w:tcBorders>
              <w:top w:val="single" w:sz="4" w:space="0" w:color="000000"/>
              <w:left w:val="single" w:sz="4" w:space="0" w:color="000000"/>
              <w:bottom w:val="single" w:sz="4" w:space="0" w:color="000000"/>
              <w:right w:val="single" w:sz="4" w:space="0" w:color="000000"/>
            </w:tcBorders>
            <w:hideMark/>
          </w:tcPr>
          <w:p w14:paraId="305D9C58" w14:textId="77777777" w:rsidR="00627D32" w:rsidRPr="00331F03" w:rsidRDefault="00627D32" w:rsidP="00627D32">
            <w:pPr>
              <w:suppressAutoHyphens w:val="0"/>
              <w:spacing w:after="160" w:line="256" w:lineRule="auto"/>
              <w:jc w:val="both"/>
              <w:rPr>
                <w:color w:val="auto"/>
                <w:kern w:val="0"/>
                <w:sz w:val="20"/>
                <w:szCs w:val="20"/>
                <w:lang w:eastAsia="ru-RU"/>
              </w:rPr>
            </w:pPr>
            <w:r w:rsidRPr="00331F03">
              <w:rPr>
                <w:color w:val="auto"/>
                <w:kern w:val="0"/>
                <w:sz w:val="20"/>
                <w:szCs w:val="20"/>
                <w:lang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12439A2A" w14:textId="77777777" w:rsidR="00627D32" w:rsidRPr="00331F03" w:rsidRDefault="00627D32" w:rsidP="00627D32">
            <w:pPr>
              <w:suppressAutoHyphens w:val="0"/>
              <w:spacing w:after="160" w:line="256" w:lineRule="auto"/>
              <w:jc w:val="both"/>
              <w:rPr>
                <w:color w:val="auto"/>
                <w:kern w:val="0"/>
                <w:sz w:val="20"/>
                <w:szCs w:val="20"/>
                <w:lang w:eastAsia="ru-RU"/>
              </w:rPr>
            </w:pPr>
            <w:r w:rsidRPr="00331F03">
              <w:rPr>
                <w:color w:val="auto"/>
                <w:kern w:val="0"/>
                <w:sz w:val="20"/>
                <w:szCs w:val="20"/>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331F03">
              <w:rPr>
                <w:i/>
                <w:iCs/>
                <w:color w:val="auto"/>
                <w:kern w:val="0"/>
                <w:sz w:val="20"/>
                <w:szCs w:val="20"/>
                <w:shd w:val="clear" w:color="auto" w:fill="FFFFFF"/>
                <w:lang w:eastAsia="ru-RU"/>
              </w:rPr>
              <w:t>(підпункт 6 пункту 47 Особливостей)</w:t>
            </w:r>
          </w:p>
        </w:tc>
        <w:tc>
          <w:tcPr>
            <w:tcW w:w="3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67DE798" w14:textId="77777777" w:rsidR="00627D32" w:rsidRPr="00331F03" w:rsidRDefault="00627D32" w:rsidP="00627D32">
            <w:pPr>
              <w:suppressAutoHyphens w:val="0"/>
              <w:spacing w:after="160" w:line="256" w:lineRule="auto"/>
              <w:jc w:val="both"/>
              <w:rPr>
                <w:color w:val="auto"/>
                <w:kern w:val="0"/>
                <w:sz w:val="20"/>
                <w:szCs w:val="20"/>
                <w:lang w:eastAsia="ru-RU"/>
              </w:rPr>
            </w:pPr>
            <w:r w:rsidRPr="00331F03">
              <w:rPr>
                <w:color w:val="auto"/>
                <w:kern w:val="0"/>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5" w:type="dxa"/>
            <w:tcBorders>
              <w:top w:val="single" w:sz="4" w:space="0" w:color="000000"/>
              <w:left w:val="single" w:sz="4" w:space="0" w:color="000000"/>
              <w:bottom w:val="single" w:sz="4" w:space="0" w:color="000000"/>
              <w:right w:val="single" w:sz="4" w:space="0" w:color="000000"/>
            </w:tcBorders>
            <w:hideMark/>
          </w:tcPr>
          <w:p w14:paraId="672A7DBF" w14:textId="77777777" w:rsidR="00627D32" w:rsidRPr="00331F03" w:rsidRDefault="00627D32" w:rsidP="00627D32">
            <w:pPr>
              <w:suppressAutoHyphens w:val="0"/>
              <w:spacing w:after="160" w:line="256" w:lineRule="auto"/>
              <w:jc w:val="both"/>
              <w:rPr>
                <w:color w:val="auto"/>
                <w:kern w:val="0"/>
                <w:sz w:val="20"/>
                <w:szCs w:val="20"/>
                <w:lang w:eastAsia="ru-RU"/>
              </w:rPr>
            </w:pPr>
            <w:r w:rsidRPr="00331F03">
              <w:rPr>
                <w:color w:val="auto"/>
                <w:kern w:val="0"/>
                <w:sz w:val="20"/>
                <w:szCs w:val="20"/>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27D32" w:rsidRPr="00331F03" w14:paraId="34168849" w14:textId="77777777" w:rsidTr="00627D32">
        <w:tc>
          <w:tcPr>
            <w:tcW w:w="563" w:type="dxa"/>
            <w:tcBorders>
              <w:top w:val="single" w:sz="4" w:space="0" w:color="000000"/>
              <w:left w:val="single" w:sz="4" w:space="0" w:color="000000"/>
              <w:bottom w:val="single" w:sz="4" w:space="0" w:color="000000"/>
              <w:right w:val="single" w:sz="4" w:space="0" w:color="000000"/>
            </w:tcBorders>
            <w:hideMark/>
          </w:tcPr>
          <w:p w14:paraId="434B9689" w14:textId="77777777" w:rsidR="00627D32" w:rsidRPr="00331F03" w:rsidRDefault="00627D32" w:rsidP="00627D32">
            <w:pPr>
              <w:suppressAutoHyphens w:val="0"/>
              <w:spacing w:after="160" w:line="256" w:lineRule="auto"/>
              <w:jc w:val="both"/>
              <w:rPr>
                <w:color w:val="auto"/>
                <w:kern w:val="0"/>
                <w:sz w:val="20"/>
                <w:szCs w:val="20"/>
                <w:lang w:eastAsia="ru-RU"/>
              </w:rPr>
            </w:pPr>
            <w:r w:rsidRPr="00331F03">
              <w:rPr>
                <w:color w:val="auto"/>
                <w:kern w:val="0"/>
                <w:sz w:val="20"/>
                <w:szCs w:val="20"/>
                <w:lang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45DAD92A" w14:textId="77777777" w:rsidR="00627D32" w:rsidRPr="00331F03" w:rsidRDefault="00627D32" w:rsidP="00627D32">
            <w:pPr>
              <w:suppressAutoHyphens w:val="0"/>
              <w:spacing w:after="160" w:line="256" w:lineRule="auto"/>
              <w:jc w:val="both"/>
              <w:rPr>
                <w:color w:val="000000"/>
                <w:kern w:val="0"/>
                <w:sz w:val="20"/>
                <w:szCs w:val="20"/>
                <w:lang w:eastAsia="ru-RU"/>
              </w:rPr>
            </w:pPr>
            <w:r w:rsidRPr="00331F03">
              <w:rPr>
                <w:color w:val="000000"/>
                <w:kern w:val="0"/>
                <w:sz w:val="20"/>
                <w:szCs w:val="20"/>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w:t>
            </w:r>
            <w:r w:rsidRPr="00331F03">
              <w:rPr>
                <w:color w:val="000000"/>
                <w:kern w:val="0"/>
                <w:sz w:val="20"/>
                <w:szCs w:val="20"/>
                <w:shd w:val="clear" w:color="auto" w:fill="FFFFFF"/>
                <w:lang w:eastAsia="ru-RU"/>
              </w:rPr>
              <w:lastRenderedPageBreak/>
              <w:t xml:space="preserve">замовника </w:t>
            </w:r>
            <w:r w:rsidRPr="00331F03">
              <w:rPr>
                <w:i/>
                <w:iCs/>
                <w:color w:val="000000"/>
                <w:kern w:val="0"/>
                <w:sz w:val="20"/>
                <w:szCs w:val="20"/>
                <w:shd w:val="clear" w:color="auto" w:fill="FFFFFF"/>
                <w:lang w:eastAsia="ru-RU"/>
              </w:rPr>
              <w:t>(</w:t>
            </w:r>
            <w:r w:rsidRPr="00331F03">
              <w:rPr>
                <w:i/>
                <w:iCs/>
                <w:color w:val="000000"/>
                <w:kern w:val="0"/>
                <w:sz w:val="20"/>
                <w:szCs w:val="20"/>
                <w:lang w:eastAsia="ru-RU"/>
              </w:rPr>
              <w:t>підпункт 7 пункту 47 Особливостей)</w:t>
            </w:r>
          </w:p>
        </w:tc>
        <w:tc>
          <w:tcPr>
            <w:tcW w:w="3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7CA0076" w14:textId="77777777" w:rsidR="00627D32" w:rsidRPr="00331F03" w:rsidRDefault="00627D32" w:rsidP="00627D32">
            <w:pPr>
              <w:suppressAutoHyphens w:val="0"/>
              <w:spacing w:after="160" w:line="256" w:lineRule="auto"/>
              <w:jc w:val="both"/>
              <w:rPr>
                <w:color w:val="000000"/>
                <w:kern w:val="0"/>
                <w:sz w:val="20"/>
                <w:szCs w:val="20"/>
                <w:lang w:eastAsia="ru-RU"/>
              </w:rPr>
            </w:pPr>
            <w:r w:rsidRPr="00331F03">
              <w:rPr>
                <w:color w:val="000000"/>
                <w:kern w:val="0"/>
                <w:sz w:val="20"/>
                <w:szCs w:val="20"/>
                <w:lang w:eastAsia="ru-RU"/>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115" w:type="dxa"/>
            <w:tcBorders>
              <w:top w:val="single" w:sz="4" w:space="0" w:color="000000"/>
              <w:left w:val="single" w:sz="4" w:space="0" w:color="000000"/>
              <w:bottom w:val="single" w:sz="4" w:space="0" w:color="000000"/>
              <w:right w:val="single" w:sz="4" w:space="0" w:color="000000"/>
            </w:tcBorders>
            <w:hideMark/>
          </w:tcPr>
          <w:p w14:paraId="1B80B7C4" w14:textId="77777777" w:rsidR="00627D32" w:rsidRPr="00331F03" w:rsidRDefault="00627D32" w:rsidP="00627D32">
            <w:pPr>
              <w:suppressAutoHyphens w:val="0"/>
              <w:spacing w:after="160" w:line="256" w:lineRule="auto"/>
              <w:jc w:val="both"/>
              <w:rPr>
                <w:color w:val="auto"/>
                <w:kern w:val="0"/>
                <w:sz w:val="20"/>
                <w:szCs w:val="20"/>
                <w:lang w:eastAsia="ru-RU"/>
              </w:rPr>
            </w:pPr>
            <w:r w:rsidRPr="00331F03">
              <w:rPr>
                <w:color w:val="auto"/>
                <w:kern w:val="0"/>
                <w:sz w:val="20"/>
                <w:szCs w:val="20"/>
                <w:lang w:eastAsia="ru-RU"/>
              </w:rPr>
              <w:t>Переможець не надає підтвердження своєї відповідності.</w:t>
            </w:r>
          </w:p>
        </w:tc>
      </w:tr>
      <w:tr w:rsidR="00627D32" w:rsidRPr="00331F03" w14:paraId="43CA15E7" w14:textId="77777777" w:rsidTr="00627D32">
        <w:tc>
          <w:tcPr>
            <w:tcW w:w="563" w:type="dxa"/>
            <w:tcBorders>
              <w:top w:val="single" w:sz="4" w:space="0" w:color="000000"/>
              <w:left w:val="single" w:sz="4" w:space="0" w:color="000000"/>
              <w:bottom w:val="single" w:sz="4" w:space="0" w:color="000000"/>
              <w:right w:val="single" w:sz="4" w:space="0" w:color="000000"/>
            </w:tcBorders>
            <w:hideMark/>
          </w:tcPr>
          <w:p w14:paraId="5F772731" w14:textId="77777777" w:rsidR="00627D32" w:rsidRPr="00331F03" w:rsidRDefault="00627D32" w:rsidP="00627D32">
            <w:pPr>
              <w:suppressAutoHyphens w:val="0"/>
              <w:spacing w:after="160" w:line="256" w:lineRule="auto"/>
              <w:jc w:val="both"/>
              <w:rPr>
                <w:color w:val="auto"/>
                <w:kern w:val="0"/>
                <w:sz w:val="20"/>
                <w:szCs w:val="20"/>
                <w:lang w:eastAsia="ru-RU"/>
              </w:rPr>
            </w:pPr>
            <w:r w:rsidRPr="00331F03">
              <w:rPr>
                <w:color w:val="auto"/>
                <w:kern w:val="0"/>
                <w:sz w:val="20"/>
                <w:szCs w:val="20"/>
                <w:lang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7927785C" w14:textId="77777777" w:rsidR="00627D32" w:rsidRPr="00331F03" w:rsidRDefault="00627D32" w:rsidP="00627D32">
            <w:pPr>
              <w:suppressAutoHyphens w:val="0"/>
              <w:spacing w:after="160" w:line="256" w:lineRule="auto"/>
              <w:jc w:val="both"/>
              <w:rPr>
                <w:color w:val="000000"/>
                <w:kern w:val="0"/>
                <w:sz w:val="20"/>
                <w:szCs w:val="20"/>
                <w:lang w:eastAsia="ru-RU"/>
              </w:rPr>
            </w:pPr>
            <w:r w:rsidRPr="00331F03">
              <w:rPr>
                <w:color w:val="000000"/>
                <w:kern w:val="0"/>
                <w:sz w:val="20"/>
                <w:szCs w:val="20"/>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31F03">
              <w:rPr>
                <w:i/>
                <w:iCs/>
                <w:color w:val="000000"/>
                <w:kern w:val="0"/>
                <w:sz w:val="20"/>
                <w:szCs w:val="20"/>
                <w:shd w:val="clear" w:color="auto" w:fill="FFFFFF"/>
                <w:lang w:eastAsia="ru-RU"/>
              </w:rPr>
              <w:t>(</w:t>
            </w:r>
            <w:r w:rsidRPr="00331F03">
              <w:rPr>
                <w:i/>
                <w:iCs/>
                <w:color w:val="000000"/>
                <w:kern w:val="0"/>
                <w:sz w:val="20"/>
                <w:szCs w:val="20"/>
                <w:lang w:eastAsia="ru-RU"/>
              </w:rPr>
              <w:t>підпункт 8 пункту 47 Особливостей)</w:t>
            </w:r>
          </w:p>
        </w:tc>
        <w:tc>
          <w:tcPr>
            <w:tcW w:w="3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A416165" w14:textId="77777777" w:rsidR="00627D32" w:rsidRPr="00331F03" w:rsidRDefault="00627D32" w:rsidP="00627D32">
            <w:pPr>
              <w:suppressAutoHyphens w:val="0"/>
              <w:spacing w:after="160" w:line="256" w:lineRule="auto"/>
              <w:jc w:val="both"/>
              <w:rPr>
                <w:color w:val="000000"/>
                <w:kern w:val="0"/>
                <w:sz w:val="20"/>
                <w:szCs w:val="20"/>
                <w:lang w:eastAsia="ru-RU"/>
              </w:rPr>
            </w:pPr>
            <w:r w:rsidRPr="00331F03">
              <w:rPr>
                <w:color w:val="auto"/>
                <w:kern w:val="0"/>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5" w:type="dxa"/>
            <w:tcBorders>
              <w:top w:val="single" w:sz="4" w:space="0" w:color="000000"/>
              <w:left w:val="single" w:sz="4" w:space="0" w:color="000000"/>
              <w:bottom w:val="single" w:sz="4" w:space="0" w:color="000000"/>
              <w:right w:val="single" w:sz="4" w:space="0" w:color="000000"/>
            </w:tcBorders>
            <w:hideMark/>
          </w:tcPr>
          <w:p w14:paraId="39426930" w14:textId="77777777" w:rsidR="00627D32" w:rsidRPr="00331F03" w:rsidRDefault="00627D32" w:rsidP="00627D32">
            <w:pPr>
              <w:suppressAutoHyphens w:val="0"/>
              <w:spacing w:after="160" w:line="256" w:lineRule="auto"/>
              <w:jc w:val="both"/>
              <w:rPr>
                <w:color w:val="auto"/>
                <w:kern w:val="0"/>
                <w:sz w:val="20"/>
                <w:szCs w:val="20"/>
                <w:lang w:eastAsia="ru-RU"/>
              </w:rPr>
            </w:pPr>
            <w:r w:rsidRPr="00331F03">
              <w:rPr>
                <w:color w:val="auto"/>
                <w:kern w:val="0"/>
                <w:sz w:val="20"/>
                <w:szCs w:val="20"/>
                <w:lang w:eastAsia="ru-RU"/>
              </w:rPr>
              <w:t>Переможець не надає підтвердження своєї відповідності.</w:t>
            </w:r>
          </w:p>
        </w:tc>
      </w:tr>
      <w:tr w:rsidR="00627D32" w:rsidRPr="00331F03" w14:paraId="65A4CBAA" w14:textId="77777777" w:rsidTr="00627D32">
        <w:tc>
          <w:tcPr>
            <w:tcW w:w="563" w:type="dxa"/>
            <w:tcBorders>
              <w:top w:val="single" w:sz="4" w:space="0" w:color="000000"/>
              <w:left w:val="single" w:sz="4" w:space="0" w:color="000000"/>
              <w:bottom w:val="single" w:sz="4" w:space="0" w:color="000000"/>
              <w:right w:val="single" w:sz="4" w:space="0" w:color="000000"/>
            </w:tcBorders>
            <w:hideMark/>
          </w:tcPr>
          <w:p w14:paraId="3AB712FD" w14:textId="77777777" w:rsidR="00627D32" w:rsidRPr="00331F03" w:rsidRDefault="00627D32" w:rsidP="00627D32">
            <w:pPr>
              <w:suppressAutoHyphens w:val="0"/>
              <w:spacing w:after="160" w:line="256" w:lineRule="auto"/>
              <w:jc w:val="both"/>
              <w:rPr>
                <w:color w:val="auto"/>
                <w:kern w:val="0"/>
                <w:sz w:val="20"/>
                <w:szCs w:val="20"/>
                <w:lang w:eastAsia="ru-RU"/>
              </w:rPr>
            </w:pPr>
            <w:r w:rsidRPr="00331F03">
              <w:rPr>
                <w:color w:val="auto"/>
                <w:kern w:val="0"/>
                <w:sz w:val="20"/>
                <w:szCs w:val="20"/>
                <w:lang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1C60461C" w14:textId="77777777" w:rsidR="00627D32" w:rsidRPr="00331F03" w:rsidRDefault="00627D32" w:rsidP="00627D32">
            <w:pPr>
              <w:suppressAutoHyphens w:val="0"/>
              <w:spacing w:after="160" w:line="256" w:lineRule="auto"/>
              <w:jc w:val="both"/>
              <w:rPr>
                <w:color w:val="auto"/>
                <w:kern w:val="0"/>
                <w:sz w:val="20"/>
                <w:szCs w:val="20"/>
                <w:lang w:eastAsia="ru-RU"/>
              </w:rPr>
            </w:pPr>
            <w:r w:rsidRPr="00331F03">
              <w:rPr>
                <w:color w:val="auto"/>
                <w:kern w:val="0"/>
                <w:sz w:val="20"/>
                <w:szCs w:val="20"/>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31F03">
              <w:rPr>
                <w:i/>
                <w:iCs/>
                <w:color w:val="auto"/>
                <w:kern w:val="0"/>
                <w:sz w:val="20"/>
                <w:szCs w:val="20"/>
                <w:shd w:val="clear" w:color="auto" w:fill="FFFFFF"/>
                <w:lang w:eastAsia="ru-RU"/>
              </w:rPr>
              <w:t>(</w:t>
            </w:r>
            <w:r w:rsidRPr="00331F03">
              <w:rPr>
                <w:i/>
                <w:iCs/>
                <w:color w:val="auto"/>
                <w:kern w:val="0"/>
                <w:sz w:val="20"/>
                <w:szCs w:val="20"/>
                <w:lang w:eastAsia="ru-RU"/>
              </w:rPr>
              <w:t>підпункт 9 пункту 47 Особливостей)</w:t>
            </w:r>
          </w:p>
        </w:tc>
        <w:tc>
          <w:tcPr>
            <w:tcW w:w="3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46E5D9D" w14:textId="77777777" w:rsidR="00627D32" w:rsidRPr="00331F03" w:rsidRDefault="00627D32" w:rsidP="00627D32">
            <w:pPr>
              <w:suppressAutoHyphens w:val="0"/>
              <w:spacing w:after="160" w:line="256" w:lineRule="auto"/>
              <w:jc w:val="both"/>
              <w:rPr>
                <w:color w:val="auto"/>
                <w:kern w:val="0"/>
                <w:sz w:val="20"/>
                <w:szCs w:val="20"/>
                <w:lang w:eastAsia="ru-RU"/>
              </w:rPr>
            </w:pPr>
            <w:r w:rsidRPr="00331F03">
              <w:rPr>
                <w:color w:val="auto"/>
                <w:kern w:val="0"/>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5" w:type="dxa"/>
            <w:tcBorders>
              <w:top w:val="single" w:sz="4" w:space="0" w:color="000000"/>
              <w:left w:val="single" w:sz="4" w:space="0" w:color="000000"/>
              <w:bottom w:val="single" w:sz="4" w:space="0" w:color="000000"/>
              <w:right w:val="single" w:sz="4" w:space="0" w:color="000000"/>
            </w:tcBorders>
            <w:hideMark/>
          </w:tcPr>
          <w:p w14:paraId="090A27C8" w14:textId="77777777" w:rsidR="00627D32" w:rsidRPr="00331F03" w:rsidRDefault="00627D32" w:rsidP="00627D32">
            <w:pPr>
              <w:suppressAutoHyphens w:val="0"/>
              <w:spacing w:after="160" w:line="256" w:lineRule="auto"/>
              <w:jc w:val="both"/>
              <w:rPr>
                <w:color w:val="auto"/>
                <w:kern w:val="0"/>
                <w:sz w:val="20"/>
                <w:szCs w:val="20"/>
                <w:lang w:eastAsia="ru-RU"/>
              </w:rPr>
            </w:pPr>
            <w:r w:rsidRPr="00331F03">
              <w:rPr>
                <w:color w:val="auto"/>
                <w:kern w:val="0"/>
                <w:sz w:val="20"/>
                <w:szCs w:val="20"/>
                <w:lang w:eastAsia="ru-RU"/>
              </w:rPr>
              <w:t>Переможець не надає підтвердження своєї відповідності.</w:t>
            </w:r>
          </w:p>
        </w:tc>
      </w:tr>
      <w:tr w:rsidR="00627D32" w:rsidRPr="00331F03" w14:paraId="54FAD2EF" w14:textId="77777777" w:rsidTr="00627D32">
        <w:trPr>
          <w:trHeight w:val="2174"/>
        </w:trPr>
        <w:tc>
          <w:tcPr>
            <w:tcW w:w="563" w:type="dxa"/>
            <w:tcBorders>
              <w:top w:val="single" w:sz="4" w:space="0" w:color="000000"/>
              <w:left w:val="single" w:sz="4" w:space="0" w:color="000000"/>
              <w:bottom w:val="single" w:sz="4" w:space="0" w:color="000000"/>
              <w:right w:val="single" w:sz="4" w:space="0" w:color="000000"/>
            </w:tcBorders>
            <w:hideMark/>
          </w:tcPr>
          <w:p w14:paraId="7E2638CF" w14:textId="77777777" w:rsidR="00627D32" w:rsidRPr="00331F03" w:rsidRDefault="00627D32" w:rsidP="00627D32">
            <w:pPr>
              <w:suppressAutoHyphens w:val="0"/>
              <w:spacing w:after="160" w:line="256" w:lineRule="auto"/>
              <w:jc w:val="both"/>
              <w:rPr>
                <w:color w:val="auto"/>
                <w:kern w:val="0"/>
                <w:sz w:val="20"/>
                <w:szCs w:val="20"/>
                <w:lang w:eastAsia="ru-RU"/>
              </w:rPr>
            </w:pPr>
            <w:r w:rsidRPr="00331F03">
              <w:rPr>
                <w:color w:val="auto"/>
                <w:kern w:val="0"/>
                <w:sz w:val="20"/>
                <w:szCs w:val="20"/>
                <w:lang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1B5E474D" w14:textId="77777777" w:rsidR="00627D32" w:rsidRPr="00331F03" w:rsidRDefault="00627D32" w:rsidP="00627D32">
            <w:pPr>
              <w:suppressAutoHyphens w:val="0"/>
              <w:spacing w:after="160" w:line="256" w:lineRule="auto"/>
              <w:jc w:val="both"/>
              <w:rPr>
                <w:color w:val="auto"/>
                <w:kern w:val="0"/>
                <w:sz w:val="20"/>
                <w:szCs w:val="20"/>
                <w:shd w:val="clear" w:color="auto" w:fill="FFFFFF"/>
                <w:lang w:eastAsia="ru-RU"/>
              </w:rPr>
            </w:pPr>
            <w:r w:rsidRPr="00331F03">
              <w:rPr>
                <w:color w:val="auto"/>
                <w:kern w:val="0"/>
                <w:sz w:val="20"/>
                <w:szCs w:val="20"/>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31F03">
              <w:rPr>
                <w:i/>
                <w:iCs/>
                <w:color w:val="auto"/>
                <w:kern w:val="0"/>
                <w:sz w:val="20"/>
                <w:szCs w:val="20"/>
                <w:shd w:val="clear" w:color="auto" w:fill="FFFFFF"/>
                <w:lang w:eastAsia="ru-RU"/>
              </w:rPr>
              <w:t>(</w:t>
            </w:r>
            <w:r w:rsidRPr="00331F03">
              <w:rPr>
                <w:i/>
                <w:iCs/>
                <w:color w:val="auto"/>
                <w:kern w:val="0"/>
                <w:sz w:val="20"/>
                <w:szCs w:val="20"/>
                <w:lang w:eastAsia="ru-RU"/>
              </w:rPr>
              <w:t>підпункт 10 пункту 47 Особливостей)</w:t>
            </w:r>
          </w:p>
        </w:tc>
        <w:tc>
          <w:tcPr>
            <w:tcW w:w="3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AE2103F" w14:textId="77777777" w:rsidR="00627D32" w:rsidRPr="00331F03" w:rsidRDefault="00627D32" w:rsidP="00627D32">
            <w:pPr>
              <w:suppressAutoHyphens w:val="0"/>
              <w:spacing w:after="160" w:line="256" w:lineRule="auto"/>
              <w:jc w:val="both"/>
              <w:rPr>
                <w:i/>
                <w:iCs/>
                <w:color w:val="auto"/>
                <w:kern w:val="0"/>
                <w:sz w:val="20"/>
                <w:szCs w:val="20"/>
                <w:lang w:eastAsia="ru-RU"/>
              </w:rPr>
            </w:pPr>
            <w:r w:rsidRPr="00331F03">
              <w:rPr>
                <w:color w:val="auto"/>
                <w:kern w:val="0"/>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331F03">
              <w:rPr>
                <w:i/>
                <w:iCs/>
                <w:color w:val="auto"/>
                <w:kern w:val="0"/>
                <w:sz w:val="20"/>
                <w:szCs w:val="20"/>
                <w:lang w:eastAsia="ru-RU"/>
              </w:rPr>
              <w:t xml:space="preserve"> </w:t>
            </w:r>
          </w:p>
          <w:p w14:paraId="1D95E800" w14:textId="77777777" w:rsidR="00627D32" w:rsidRPr="00331F03" w:rsidRDefault="00627D32" w:rsidP="00627D32">
            <w:pPr>
              <w:suppressAutoHyphens w:val="0"/>
              <w:spacing w:after="160" w:line="256" w:lineRule="auto"/>
              <w:jc w:val="both"/>
              <w:rPr>
                <w:color w:val="auto"/>
                <w:kern w:val="0"/>
                <w:sz w:val="20"/>
                <w:szCs w:val="20"/>
                <w:lang w:eastAsia="ru-RU"/>
              </w:rPr>
            </w:pPr>
            <w:r w:rsidRPr="00331F03">
              <w:rPr>
                <w:i/>
                <w:iCs/>
                <w:color w:val="auto"/>
                <w:kern w:val="0"/>
                <w:sz w:val="20"/>
                <w:szCs w:val="20"/>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115" w:type="dxa"/>
            <w:tcBorders>
              <w:top w:val="single" w:sz="4" w:space="0" w:color="000000"/>
              <w:left w:val="single" w:sz="4" w:space="0" w:color="000000"/>
              <w:bottom w:val="single" w:sz="4" w:space="0" w:color="000000"/>
              <w:right w:val="single" w:sz="4" w:space="0" w:color="000000"/>
            </w:tcBorders>
            <w:hideMark/>
          </w:tcPr>
          <w:p w14:paraId="1AF21ACC" w14:textId="77777777" w:rsidR="00627D32" w:rsidRPr="00331F03" w:rsidRDefault="00627D32" w:rsidP="00627D32">
            <w:pPr>
              <w:suppressAutoHyphens w:val="0"/>
              <w:spacing w:after="160" w:line="256" w:lineRule="auto"/>
              <w:jc w:val="both"/>
              <w:rPr>
                <w:color w:val="FF0000"/>
                <w:kern w:val="0"/>
                <w:sz w:val="20"/>
                <w:szCs w:val="20"/>
                <w:lang w:eastAsia="ru-RU"/>
              </w:rPr>
            </w:pPr>
            <w:r w:rsidRPr="00331F03">
              <w:rPr>
                <w:color w:val="auto"/>
                <w:kern w:val="0"/>
                <w:sz w:val="20"/>
                <w:szCs w:val="20"/>
                <w:lang w:eastAsia="ru-RU"/>
              </w:rPr>
              <w:t>Переможець не надає підтвердження своєї відповідності.</w:t>
            </w:r>
          </w:p>
        </w:tc>
      </w:tr>
      <w:tr w:rsidR="00627D32" w:rsidRPr="00331F03" w14:paraId="400B77B9" w14:textId="77777777" w:rsidTr="00627D32">
        <w:tc>
          <w:tcPr>
            <w:tcW w:w="563" w:type="dxa"/>
            <w:tcBorders>
              <w:top w:val="single" w:sz="4" w:space="0" w:color="000000"/>
              <w:left w:val="single" w:sz="4" w:space="0" w:color="000000"/>
              <w:bottom w:val="single" w:sz="4" w:space="0" w:color="000000"/>
              <w:right w:val="single" w:sz="4" w:space="0" w:color="000000"/>
            </w:tcBorders>
            <w:hideMark/>
          </w:tcPr>
          <w:p w14:paraId="357AF7F6" w14:textId="77777777" w:rsidR="00627D32" w:rsidRPr="00331F03" w:rsidRDefault="00627D32" w:rsidP="00627D32">
            <w:pPr>
              <w:suppressAutoHyphens w:val="0"/>
              <w:spacing w:after="160" w:line="256" w:lineRule="auto"/>
              <w:jc w:val="both"/>
              <w:rPr>
                <w:color w:val="auto"/>
                <w:kern w:val="0"/>
                <w:sz w:val="20"/>
                <w:szCs w:val="20"/>
                <w:lang w:eastAsia="ru-RU"/>
              </w:rPr>
            </w:pPr>
            <w:r w:rsidRPr="00331F03">
              <w:rPr>
                <w:color w:val="auto"/>
                <w:kern w:val="0"/>
                <w:sz w:val="20"/>
                <w:szCs w:val="20"/>
                <w:lang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498769BD" w14:textId="77777777" w:rsidR="00627D32" w:rsidRPr="00331F03" w:rsidRDefault="00627D32" w:rsidP="00627D32">
            <w:pPr>
              <w:suppressAutoHyphens w:val="0"/>
              <w:spacing w:after="160" w:line="256" w:lineRule="auto"/>
              <w:jc w:val="both"/>
              <w:rPr>
                <w:color w:val="auto"/>
                <w:kern w:val="0"/>
                <w:sz w:val="20"/>
                <w:szCs w:val="20"/>
                <w:lang w:eastAsia="ru-RU"/>
              </w:rPr>
            </w:pPr>
            <w:bookmarkStart w:id="4" w:name="_Hlk146088396"/>
            <w:r w:rsidRPr="00331F03">
              <w:rPr>
                <w:color w:val="auto"/>
                <w:kern w:val="0"/>
                <w:sz w:val="20"/>
                <w:szCs w:val="20"/>
                <w:shd w:val="clear" w:color="auto" w:fill="FFFFFF"/>
                <w:lang w:eastAsia="ru-RU"/>
              </w:rPr>
              <w:t xml:space="preserve">учасник процедури закупівлі або кінцевий </w:t>
            </w:r>
            <w:proofErr w:type="spellStart"/>
            <w:r w:rsidRPr="00331F03">
              <w:rPr>
                <w:color w:val="auto"/>
                <w:kern w:val="0"/>
                <w:sz w:val="20"/>
                <w:szCs w:val="20"/>
                <w:shd w:val="clear" w:color="auto" w:fill="FFFFFF"/>
                <w:lang w:eastAsia="ru-RU"/>
              </w:rPr>
              <w:t>бенефіціарний</w:t>
            </w:r>
            <w:proofErr w:type="spellEnd"/>
            <w:r w:rsidRPr="00331F03">
              <w:rPr>
                <w:color w:val="auto"/>
                <w:kern w:val="0"/>
                <w:sz w:val="20"/>
                <w:szCs w:val="20"/>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331F03">
              <w:rPr>
                <w:color w:val="000000" w:themeColor="text1"/>
                <w:kern w:val="0"/>
                <w:sz w:val="20"/>
                <w:szCs w:val="20"/>
                <w:shd w:val="clear" w:color="auto" w:fill="FFFFFF"/>
                <w:lang w:eastAsia="ru-RU"/>
              </w:rPr>
              <w:t xml:space="preserve">” </w:t>
            </w:r>
            <w:r w:rsidRPr="00331F03">
              <w:rPr>
                <w:color w:val="000000" w:themeColor="text1"/>
                <w:sz w:val="20"/>
                <w:szCs w:val="20"/>
                <w:shd w:val="clear" w:color="auto" w:fill="FFFFFF"/>
              </w:rPr>
              <w:t> </w:t>
            </w:r>
            <w:r w:rsidRPr="00331F03">
              <w:rPr>
                <w:color w:val="000000" w:themeColor="text1"/>
                <w:sz w:val="20"/>
                <w:szCs w:val="20"/>
              </w:rPr>
              <w:t>крім випадку, коли активи такої особи в установленому законодавством порядку передані в управління АРМА</w:t>
            </w:r>
            <w:bookmarkEnd w:id="4"/>
            <w:r w:rsidRPr="00331F03">
              <w:rPr>
                <w:color w:val="000000" w:themeColor="text1"/>
                <w:kern w:val="0"/>
                <w:sz w:val="20"/>
                <w:szCs w:val="20"/>
                <w:shd w:val="clear" w:color="auto" w:fill="FFFFFF"/>
                <w:lang w:eastAsia="ru-RU"/>
              </w:rPr>
              <w:t xml:space="preserve"> </w:t>
            </w:r>
            <w:bookmarkStart w:id="5" w:name="_Hlk146092226"/>
            <w:r w:rsidRPr="00331F03">
              <w:rPr>
                <w:i/>
                <w:iCs/>
                <w:color w:val="000000" w:themeColor="text1"/>
                <w:kern w:val="0"/>
                <w:sz w:val="20"/>
                <w:szCs w:val="20"/>
                <w:shd w:val="clear" w:color="auto" w:fill="FFFFFF"/>
                <w:lang w:eastAsia="ru-RU"/>
              </w:rPr>
              <w:t>(</w:t>
            </w:r>
            <w:r w:rsidRPr="00331F03">
              <w:rPr>
                <w:i/>
                <w:iCs/>
                <w:color w:val="000000" w:themeColor="text1"/>
                <w:kern w:val="0"/>
                <w:sz w:val="20"/>
                <w:szCs w:val="20"/>
                <w:lang w:eastAsia="ru-RU"/>
              </w:rPr>
              <w:t>підпункт 11 пункту 47 Особливостей)</w:t>
            </w:r>
            <w:bookmarkEnd w:id="5"/>
          </w:p>
        </w:tc>
        <w:tc>
          <w:tcPr>
            <w:tcW w:w="3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F05B8A" w14:textId="77777777" w:rsidR="00627D32" w:rsidRPr="00331F03" w:rsidRDefault="00627D32" w:rsidP="00627D32">
            <w:pPr>
              <w:suppressAutoHyphens w:val="0"/>
              <w:spacing w:after="160" w:line="256" w:lineRule="auto"/>
              <w:jc w:val="both"/>
              <w:rPr>
                <w:color w:val="auto"/>
                <w:kern w:val="0"/>
                <w:sz w:val="20"/>
                <w:szCs w:val="20"/>
                <w:lang w:eastAsia="ru-RU"/>
              </w:rPr>
            </w:pPr>
            <w:r w:rsidRPr="00331F03">
              <w:rPr>
                <w:color w:val="auto"/>
                <w:kern w:val="0"/>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5" w:type="dxa"/>
            <w:tcBorders>
              <w:top w:val="single" w:sz="4" w:space="0" w:color="000000"/>
              <w:left w:val="single" w:sz="4" w:space="0" w:color="000000"/>
              <w:bottom w:val="single" w:sz="4" w:space="0" w:color="000000"/>
              <w:right w:val="single" w:sz="4" w:space="0" w:color="000000"/>
            </w:tcBorders>
            <w:hideMark/>
          </w:tcPr>
          <w:p w14:paraId="21F49BD8" w14:textId="77777777" w:rsidR="00627D32" w:rsidRPr="00331F03" w:rsidRDefault="00627D32" w:rsidP="00627D32">
            <w:pPr>
              <w:suppressAutoHyphens w:val="0"/>
              <w:spacing w:after="160" w:line="256" w:lineRule="auto"/>
              <w:jc w:val="both"/>
              <w:rPr>
                <w:color w:val="auto"/>
                <w:kern w:val="0"/>
                <w:sz w:val="20"/>
                <w:szCs w:val="20"/>
                <w:lang w:eastAsia="ru-RU"/>
              </w:rPr>
            </w:pPr>
            <w:r w:rsidRPr="00331F03">
              <w:rPr>
                <w:color w:val="auto"/>
                <w:kern w:val="0"/>
                <w:sz w:val="20"/>
                <w:szCs w:val="20"/>
                <w:lang w:eastAsia="ru-RU"/>
              </w:rPr>
              <w:t>Переможець не надає підтвердження своєї відповідності.</w:t>
            </w:r>
          </w:p>
        </w:tc>
      </w:tr>
      <w:tr w:rsidR="00627D32" w:rsidRPr="00331F03" w14:paraId="5301E09A" w14:textId="77777777" w:rsidTr="00627D32">
        <w:tc>
          <w:tcPr>
            <w:tcW w:w="563" w:type="dxa"/>
            <w:tcBorders>
              <w:top w:val="single" w:sz="4" w:space="0" w:color="000000"/>
              <w:left w:val="single" w:sz="4" w:space="0" w:color="000000"/>
              <w:bottom w:val="single" w:sz="4" w:space="0" w:color="000000"/>
              <w:right w:val="single" w:sz="4" w:space="0" w:color="000000"/>
            </w:tcBorders>
            <w:hideMark/>
          </w:tcPr>
          <w:p w14:paraId="12FCCE46" w14:textId="77777777" w:rsidR="00627D32" w:rsidRPr="00331F03" w:rsidRDefault="00627D32" w:rsidP="00627D32">
            <w:pPr>
              <w:suppressAutoHyphens w:val="0"/>
              <w:spacing w:after="160" w:line="256" w:lineRule="auto"/>
              <w:jc w:val="both"/>
              <w:rPr>
                <w:color w:val="auto"/>
                <w:kern w:val="0"/>
                <w:sz w:val="20"/>
                <w:szCs w:val="20"/>
                <w:lang w:eastAsia="ru-RU"/>
              </w:rPr>
            </w:pPr>
            <w:r w:rsidRPr="00331F03">
              <w:rPr>
                <w:color w:val="auto"/>
                <w:kern w:val="0"/>
                <w:sz w:val="20"/>
                <w:szCs w:val="20"/>
                <w:lang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078213A6" w14:textId="77777777" w:rsidR="00627D32" w:rsidRPr="00331F03" w:rsidRDefault="00627D32" w:rsidP="00627D32">
            <w:pPr>
              <w:suppressAutoHyphens w:val="0"/>
              <w:spacing w:after="160" w:line="256" w:lineRule="auto"/>
              <w:jc w:val="both"/>
              <w:rPr>
                <w:color w:val="auto"/>
                <w:kern w:val="0"/>
                <w:sz w:val="20"/>
                <w:szCs w:val="20"/>
                <w:lang w:eastAsia="ru-RU"/>
              </w:rPr>
            </w:pPr>
            <w:r w:rsidRPr="00331F03">
              <w:rPr>
                <w:color w:val="auto"/>
                <w:kern w:val="0"/>
                <w:sz w:val="20"/>
                <w:szCs w:val="20"/>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31F03">
              <w:rPr>
                <w:i/>
                <w:iCs/>
                <w:color w:val="auto"/>
                <w:kern w:val="0"/>
                <w:sz w:val="20"/>
                <w:szCs w:val="20"/>
                <w:shd w:val="clear" w:color="auto" w:fill="FFFFFF"/>
                <w:lang w:eastAsia="ru-RU"/>
              </w:rPr>
              <w:t>(підпункт 12 пункту 47 Особливостей)</w:t>
            </w:r>
          </w:p>
        </w:tc>
        <w:tc>
          <w:tcPr>
            <w:tcW w:w="3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4386DF8" w14:textId="77777777" w:rsidR="00627D32" w:rsidRPr="00331F03" w:rsidRDefault="00627D32" w:rsidP="00627D32">
            <w:pPr>
              <w:suppressAutoHyphens w:val="0"/>
              <w:spacing w:after="160" w:line="256" w:lineRule="auto"/>
              <w:jc w:val="both"/>
              <w:rPr>
                <w:color w:val="auto"/>
                <w:kern w:val="0"/>
                <w:sz w:val="20"/>
                <w:szCs w:val="20"/>
                <w:lang w:eastAsia="ru-RU"/>
              </w:rPr>
            </w:pPr>
            <w:r w:rsidRPr="00331F03">
              <w:rPr>
                <w:color w:val="auto"/>
                <w:kern w:val="0"/>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5" w:type="dxa"/>
            <w:tcBorders>
              <w:top w:val="single" w:sz="4" w:space="0" w:color="000000"/>
              <w:left w:val="single" w:sz="4" w:space="0" w:color="000000"/>
              <w:bottom w:val="single" w:sz="4" w:space="0" w:color="000000"/>
              <w:right w:val="single" w:sz="4" w:space="0" w:color="000000"/>
            </w:tcBorders>
            <w:hideMark/>
          </w:tcPr>
          <w:p w14:paraId="23DF9272" w14:textId="77777777" w:rsidR="00627D32" w:rsidRPr="00331F03" w:rsidRDefault="00627D32" w:rsidP="00627D32">
            <w:pPr>
              <w:suppressAutoHyphens w:val="0"/>
              <w:spacing w:after="160" w:line="256" w:lineRule="auto"/>
              <w:jc w:val="both"/>
              <w:rPr>
                <w:color w:val="auto"/>
                <w:kern w:val="0"/>
                <w:sz w:val="20"/>
                <w:szCs w:val="20"/>
                <w:lang w:eastAsia="ru-RU"/>
              </w:rPr>
            </w:pPr>
            <w:r w:rsidRPr="00331F03">
              <w:rPr>
                <w:color w:val="auto"/>
                <w:kern w:val="0"/>
                <w:sz w:val="20"/>
                <w:szCs w:val="20"/>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627D32" w:rsidRPr="00331F03" w14:paraId="034644A5" w14:textId="77777777" w:rsidTr="00627D32">
        <w:tc>
          <w:tcPr>
            <w:tcW w:w="563" w:type="dxa"/>
            <w:tcBorders>
              <w:top w:val="single" w:sz="4" w:space="0" w:color="000000"/>
              <w:left w:val="single" w:sz="4" w:space="0" w:color="000000"/>
              <w:bottom w:val="single" w:sz="4" w:space="0" w:color="000000"/>
              <w:right w:val="single" w:sz="4" w:space="0" w:color="000000"/>
            </w:tcBorders>
            <w:hideMark/>
          </w:tcPr>
          <w:p w14:paraId="0A124ED6" w14:textId="77777777" w:rsidR="00627D32" w:rsidRPr="00331F03" w:rsidRDefault="00627D32" w:rsidP="00627D32">
            <w:pPr>
              <w:suppressAutoHyphens w:val="0"/>
              <w:spacing w:after="160" w:line="256" w:lineRule="auto"/>
              <w:jc w:val="both"/>
              <w:rPr>
                <w:color w:val="auto"/>
                <w:kern w:val="0"/>
                <w:sz w:val="20"/>
                <w:szCs w:val="20"/>
                <w:lang w:eastAsia="ru-RU"/>
              </w:rPr>
            </w:pPr>
            <w:r w:rsidRPr="00331F03">
              <w:rPr>
                <w:color w:val="auto"/>
                <w:kern w:val="0"/>
                <w:sz w:val="20"/>
                <w:szCs w:val="20"/>
                <w:lang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7B6727E1" w14:textId="77777777" w:rsidR="00627D32" w:rsidRPr="00331F03" w:rsidRDefault="00627D32" w:rsidP="00627D32">
            <w:pPr>
              <w:suppressAutoHyphens w:val="0"/>
              <w:spacing w:after="160" w:line="256" w:lineRule="auto"/>
              <w:jc w:val="both"/>
              <w:rPr>
                <w:i/>
                <w:iCs/>
                <w:color w:val="auto"/>
                <w:kern w:val="0"/>
                <w:sz w:val="20"/>
                <w:szCs w:val="20"/>
                <w:lang w:eastAsia="ru-RU"/>
              </w:rPr>
            </w:pPr>
            <w:r w:rsidRPr="00331F03">
              <w:rPr>
                <w:color w:val="auto"/>
                <w:kern w:val="0"/>
                <w:sz w:val="20"/>
                <w:szCs w:val="20"/>
                <w:lang w:eastAsia="ru-RU"/>
              </w:rPr>
              <w:t xml:space="preserve">Замовник може прийняти рішення про відмову учаснику процедури закупівлі в участі у відкритих торгах та може </w:t>
            </w:r>
            <w:r w:rsidRPr="00331F03">
              <w:rPr>
                <w:color w:val="auto"/>
                <w:kern w:val="0"/>
                <w:sz w:val="20"/>
                <w:szCs w:val="20"/>
                <w:lang w:eastAsia="ru-RU"/>
              </w:rPr>
              <w:lastRenderedPageBreak/>
              <w:t xml:space="preserve">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331F03">
              <w:rPr>
                <w:i/>
                <w:iCs/>
                <w:color w:val="auto"/>
                <w:kern w:val="0"/>
                <w:sz w:val="20"/>
                <w:szCs w:val="20"/>
                <w:lang w:eastAsia="ru-RU"/>
              </w:rPr>
              <w:t>(абзац 14 пункту 47 Особливостей)</w:t>
            </w:r>
          </w:p>
        </w:tc>
        <w:tc>
          <w:tcPr>
            <w:tcW w:w="3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1CF29" w14:textId="77777777" w:rsidR="00627D32" w:rsidRPr="00331F03" w:rsidRDefault="00627D32" w:rsidP="00627D32">
            <w:pPr>
              <w:suppressAutoHyphens w:val="0"/>
              <w:spacing w:after="160" w:line="256" w:lineRule="auto"/>
              <w:jc w:val="both"/>
              <w:rPr>
                <w:color w:val="auto"/>
                <w:kern w:val="0"/>
                <w:sz w:val="20"/>
                <w:szCs w:val="20"/>
                <w:lang w:eastAsia="en-US"/>
              </w:rPr>
            </w:pPr>
            <w:r w:rsidRPr="00331F03">
              <w:rPr>
                <w:color w:val="auto"/>
                <w:kern w:val="0"/>
                <w:sz w:val="20"/>
                <w:szCs w:val="20"/>
                <w:lang w:eastAsia="ru-RU"/>
              </w:rPr>
              <w:lastRenderedPageBreak/>
              <w:t xml:space="preserve">Учасник процедури закупівлі має </w:t>
            </w:r>
            <w:r w:rsidRPr="00331F03">
              <w:rPr>
                <w:color w:val="auto"/>
                <w:kern w:val="0"/>
                <w:sz w:val="20"/>
                <w:szCs w:val="20"/>
                <w:lang w:eastAsia="en-US"/>
              </w:rPr>
              <w:t>надати:</w:t>
            </w:r>
          </w:p>
          <w:p w14:paraId="0C252B71" w14:textId="77777777" w:rsidR="00627D32" w:rsidRPr="00331F03" w:rsidRDefault="00627D32" w:rsidP="00627D32">
            <w:pPr>
              <w:numPr>
                <w:ilvl w:val="0"/>
                <w:numId w:val="11"/>
              </w:numPr>
              <w:suppressAutoHyphens w:val="0"/>
              <w:spacing w:after="160" w:line="254" w:lineRule="auto"/>
              <w:ind w:left="410"/>
              <w:contextualSpacing/>
              <w:jc w:val="both"/>
              <w:rPr>
                <w:color w:val="auto"/>
                <w:kern w:val="0"/>
                <w:sz w:val="20"/>
                <w:szCs w:val="20"/>
                <w:lang w:eastAsia="en-US"/>
              </w:rPr>
            </w:pPr>
            <w:r w:rsidRPr="00331F03">
              <w:rPr>
                <w:color w:val="auto"/>
                <w:kern w:val="0"/>
                <w:sz w:val="20"/>
                <w:szCs w:val="20"/>
                <w:lang w:eastAsia="en-US"/>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90055D6" w14:textId="77777777" w:rsidR="00627D32" w:rsidRPr="00331F03" w:rsidRDefault="00627D32" w:rsidP="00627D32">
            <w:pPr>
              <w:suppressAutoHyphens w:val="0"/>
              <w:spacing w:after="160" w:line="256" w:lineRule="auto"/>
              <w:ind w:left="50"/>
              <w:jc w:val="both"/>
              <w:rPr>
                <w:color w:val="auto"/>
                <w:kern w:val="0"/>
                <w:sz w:val="20"/>
                <w:szCs w:val="20"/>
                <w:lang w:eastAsia="en-US"/>
              </w:rPr>
            </w:pPr>
            <w:r w:rsidRPr="00331F03">
              <w:rPr>
                <w:color w:val="auto"/>
                <w:kern w:val="0"/>
                <w:sz w:val="20"/>
                <w:szCs w:val="20"/>
                <w:lang w:eastAsia="en-US"/>
              </w:rPr>
              <w:t xml:space="preserve">або </w:t>
            </w:r>
          </w:p>
          <w:p w14:paraId="6CE9A6AA" w14:textId="77777777" w:rsidR="00627D32" w:rsidRPr="00331F03" w:rsidRDefault="00627D32" w:rsidP="00627D32">
            <w:pPr>
              <w:numPr>
                <w:ilvl w:val="0"/>
                <w:numId w:val="11"/>
              </w:numPr>
              <w:suppressAutoHyphens w:val="0"/>
              <w:spacing w:after="160" w:line="254" w:lineRule="auto"/>
              <w:ind w:left="410"/>
              <w:contextualSpacing/>
              <w:jc w:val="both"/>
              <w:rPr>
                <w:color w:val="auto"/>
                <w:kern w:val="0"/>
                <w:sz w:val="20"/>
                <w:szCs w:val="20"/>
                <w:lang w:eastAsia="en-US"/>
              </w:rPr>
            </w:pPr>
            <w:r w:rsidRPr="00331F03">
              <w:rPr>
                <w:color w:val="auto"/>
                <w:kern w:val="0"/>
                <w:sz w:val="20"/>
                <w:szCs w:val="20"/>
                <w:lang w:eastAsia="en-US"/>
              </w:rPr>
              <w:t xml:space="preserve">учасник процедури закупівлі, що перебуває в обставинах, зазначених в абзаці 14 пункту 47 </w:t>
            </w:r>
            <w:proofErr w:type="spellStart"/>
            <w:r w:rsidRPr="00331F03">
              <w:rPr>
                <w:color w:val="auto"/>
                <w:kern w:val="0"/>
                <w:sz w:val="20"/>
                <w:szCs w:val="20"/>
                <w:lang w:eastAsia="en-US"/>
              </w:rPr>
              <w:t>Особливсотей</w:t>
            </w:r>
            <w:proofErr w:type="spellEnd"/>
            <w:r w:rsidRPr="00331F03">
              <w:rPr>
                <w:color w:val="auto"/>
                <w:kern w:val="0"/>
                <w:sz w:val="20"/>
                <w:szCs w:val="20"/>
                <w:lang w:eastAsia="en-US"/>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115" w:type="dxa"/>
            <w:tcBorders>
              <w:top w:val="single" w:sz="4" w:space="0" w:color="000000"/>
              <w:left w:val="single" w:sz="4" w:space="0" w:color="000000"/>
              <w:bottom w:val="single" w:sz="4" w:space="0" w:color="000000"/>
              <w:right w:val="single" w:sz="4" w:space="0" w:color="000000"/>
            </w:tcBorders>
          </w:tcPr>
          <w:p w14:paraId="5AABC33D" w14:textId="77777777" w:rsidR="00627D32" w:rsidRPr="00331F03" w:rsidRDefault="00627D32" w:rsidP="00627D32">
            <w:pPr>
              <w:suppressAutoHyphens w:val="0"/>
              <w:spacing w:after="160" w:line="256" w:lineRule="auto"/>
              <w:jc w:val="both"/>
              <w:rPr>
                <w:color w:val="auto"/>
                <w:kern w:val="0"/>
                <w:sz w:val="20"/>
                <w:szCs w:val="20"/>
                <w:lang w:eastAsia="ru-RU"/>
              </w:rPr>
            </w:pPr>
            <w:r w:rsidRPr="00331F03">
              <w:rPr>
                <w:color w:val="auto"/>
                <w:kern w:val="0"/>
                <w:sz w:val="20"/>
                <w:szCs w:val="20"/>
                <w:lang w:eastAsia="ru-RU"/>
              </w:rPr>
              <w:lastRenderedPageBreak/>
              <w:t xml:space="preserve">Переможець надає довідку в довільній формі про те, що між ним і замовником не було </w:t>
            </w:r>
            <w:r w:rsidRPr="00331F03">
              <w:rPr>
                <w:color w:val="auto"/>
                <w:kern w:val="0"/>
                <w:sz w:val="20"/>
                <w:szCs w:val="20"/>
                <w:lang w:eastAsia="ru-RU"/>
              </w:rPr>
              <w:lastRenderedPageBreak/>
              <w:t>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A6DE231" w14:textId="77777777" w:rsidR="00627D32" w:rsidRPr="00331F03" w:rsidRDefault="00627D32" w:rsidP="00627D32">
            <w:pPr>
              <w:suppressAutoHyphens w:val="0"/>
              <w:spacing w:after="160" w:line="256" w:lineRule="auto"/>
              <w:rPr>
                <w:color w:val="auto"/>
                <w:kern w:val="0"/>
                <w:sz w:val="20"/>
                <w:szCs w:val="20"/>
                <w:lang w:eastAsia="ru-RU"/>
              </w:rPr>
            </w:pPr>
          </w:p>
          <w:p w14:paraId="348B1BE9" w14:textId="77777777" w:rsidR="00627D32" w:rsidRPr="00331F03" w:rsidRDefault="00627D32" w:rsidP="00627D32">
            <w:pPr>
              <w:suppressAutoHyphens w:val="0"/>
              <w:spacing w:after="160" w:line="256" w:lineRule="auto"/>
              <w:jc w:val="both"/>
              <w:rPr>
                <w:color w:val="auto"/>
                <w:kern w:val="0"/>
                <w:sz w:val="20"/>
                <w:szCs w:val="20"/>
                <w:lang w:eastAsia="ru-RU"/>
              </w:rPr>
            </w:pPr>
            <w:r w:rsidRPr="00331F03">
              <w:rPr>
                <w:color w:val="auto"/>
                <w:kern w:val="0"/>
                <w:sz w:val="20"/>
                <w:szCs w:val="20"/>
                <w:lang w:eastAsia="ru-RU"/>
              </w:rPr>
              <w:t>або</w:t>
            </w:r>
          </w:p>
          <w:p w14:paraId="57BA96A1" w14:textId="77777777" w:rsidR="00627D32" w:rsidRPr="00331F03" w:rsidRDefault="00627D32" w:rsidP="00627D32">
            <w:pPr>
              <w:suppressAutoHyphens w:val="0"/>
              <w:spacing w:after="160" w:line="256" w:lineRule="auto"/>
              <w:rPr>
                <w:color w:val="auto"/>
                <w:kern w:val="0"/>
                <w:sz w:val="20"/>
                <w:szCs w:val="20"/>
                <w:lang w:eastAsia="ru-RU"/>
              </w:rPr>
            </w:pPr>
          </w:p>
          <w:p w14:paraId="2C31884A" w14:textId="77777777" w:rsidR="00627D32" w:rsidRPr="00331F03" w:rsidRDefault="00627D32" w:rsidP="00627D32">
            <w:pPr>
              <w:suppressAutoHyphens w:val="0"/>
              <w:spacing w:after="160" w:line="256" w:lineRule="auto"/>
              <w:jc w:val="both"/>
              <w:rPr>
                <w:color w:val="auto"/>
                <w:kern w:val="0"/>
                <w:sz w:val="20"/>
                <w:szCs w:val="20"/>
                <w:lang w:eastAsia="ru-RU"/>
              </w:rPr>
            </w:pPr>
            <w:r w:rsidRPr="00331F03">
              <w:rPr>
                <w:color w:val="auto"/>
                <w:kern w:val="0"/>
                <w:sz w:val="20"/>
                <w:szCs w:val="20"/>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53DD47D" w14:textId="77777777" w:rsidR="00837CAB" w:rsidRPr="00331F03" w:rsidRDefault="00837CAB" w:rsidP="00837CAB">
      <w:pPr>
        <w:suppressAutoHyphens w:val="0"/>
        <w:jc w:val="both"/>
        <w:rPr>
          <w:rFonts w:eastAsia="Calibri"/>
          <w:color w:val="auto"/>
          <w:kern w:val="0"/>
          <w:sz w:val="20"/>
          <w:szCs w:val="20"/>
          <w:lang w:eastAsia="en-US"/>
        </w:rPr>
      </w:pPr>
      <w:r w:rsidRPr="00331F03">
        <w:rPr>
          <w:rFonts w:eastAsia="Calibri"/>
          <w:color w:val="auto"/>
          <w:kern w:val="0"/>
          <w:sz w:val="20"/>
          <w:szCs w:val="20"/>
          <w:lang w:eastAsia="en-US"/>
        </w:rPr>
        <w:lastRenderedPageBreak/>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00D882B" w14:textId="77777777" w:rsidR="00837CAB" w:rsidRPr="00331F03" w:rsidRDefault="00837CAB" w:rsidP="00837CAB">
      <w:pPr>
        <w:suppressAutoHyphens w:val="0"/>
        <w:jc w:val="both"/>
        <w:rPr>
          <w:rFonts w:eastAsia="Calibri"/>
          <w:color w:val="auto"/>
          <w:kern w:val="0"/>
          <w:sz w:val="20"/>
          <w:szCs w:val="20"/>
          <w:lang w:eastAsia="en-US"/>
        </w:rPr>
      </w:pPr>
      <w:r w:rsidRPr="00331F03">
        <w:rPr>
          <w:rFonts w:eastAsia="Calibri"/>
          <w:color w:val="auto"/>
          <w:kern w:val="0"/>
          <w:sz w:val="20"/>
          <w:szCs w:val="20"/>
          <w:lang w:eastAsia="en-US"/>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422D9B69" w14:textId="77777777" w:rsidR="00837CAB" w:rsidRPr="00331F03" w:rsidRDefault="00837CAB" w:rsidP="00837CAB">
      <w:pPr>
        <w:suppressAutoHyphens w:val="0"/>
        <w:jc w:val="both"/>
        <w:rPr>
          <w:rFonts w:eastAsia="Calibri"/>
          <w:color w:val="auto"/>
          <w:kern w:val="0"/>
          <w:sz w:val="20"/>
          <w:szCs w:val="20"/>
          <w:lang w:eastAsia="en-US"/>
        </w:rPr>
      </w:pPr>
      <w:r w:rsidRPr="00331F03">
        <w:rPr>
          <w:rFonts w:eastAsia="Calibri"/>
          <w:color w:val="auto"/>
          <w:kern w:val="0"/>
          <w:sz w:val="20"/>
          <w:szCs w:val="20"/>
          <w:lang w:eastAsia="en-US"/>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AAFD10D" w14:textId="77777777" w:rsidR="00837CAB" w:rsidRPr="00331F03" w:rsidRDefault="00837CAB" w:rsidP="00837CAB">
      <w:pPr>
        <w:suppressAutoHyphens w:val="0"/>
        <w:jc w:val="both"/>
        <w:rPr>
          <w:rFonts w:eastAsia="Calibri"/>
          <w:color w:val="auto"/>
          <w:kern w:val="0"/>
          <w:sz w:val="20"/>
          <w:szCs w:val="20"/>
          <w:lang w:eastAsia="en-US"/>
        </w:rPr>
      </w:pPr>
      <w:r w:rsidRPr="00331F03">
        <w:rPr>
          <w:rFonts w:eastAsia="Calibri"/>
          <w:color w:val="auto"/>
          <w:kern w:val="0"/>
          <w:sz w:val="20"/>
          <w:szCs w:val="20"/>
          <w:lang w:eastAsia="en-US"/>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331F03">
        <w:rPr>
          <w:rFonts w:eastAsia="Calibri"/>
          <w:color w:val="auto"/>
          <w:kern w:val="0"/>
          <w:sz w:val="20"/>
          <w:szCs w:val="20"/>
          <w:lang w:eastAsia="en-US"/>
        </w:rPr>
        <w:t>ів</w:t>
      </w:r>
      <w:proofErr w:type="spellEnd"/>
      <w:r w:rsidRPr="00331F03">
        <w:rPr>
          <w:rFonts w:eastAsia="Calibri"/>
          <w:color w:val="auto"/>
          <w:kern w:val="0"/>
          <w:sz w:val="20"/>
          <w:szCs w:val="20"/>
          <w:lang w:eastAsia="en-US"/>
        </w:rPr>
        <w:t>) господарювання як субпідрядника / співвиконавця.</w:t>
      </w:r>
    </w:p>
    <w:p w14:paraId="33397B6F" w14:textId="75F3CB9E" w:rsidR="00627D32" w:rsidRPr="00331F03" w:rsidRDefault="00837CAB" w:rsidP="00837CAB">
      <w:pPr>
        <w:widowControl w:val="0"/>
        <w:suppressAutoHyphens w:val="0"/>
        <w:ind w:firstLine="567"/>
        <w:jc w:val="both"/>
        <w:rPr>
          <w:rFonts w:eastAsia="Calibri"/>
          <w:color w:val="000000"/>
          <w:kern w:val="0"/>
          <w:sz w:val="20"/>
          <w:szCs w:val="20"/>
          <w:lang w:eastAsia="en-US"/>
        </w:rPr>
      </w:pPr>
      <w:r w:rsidRPr="00331F03">
        <w:rPr>
          <w:rFonts w:eastAsia="Calibri"/>
          <w:color w:val="auto"/>
          <w:kern w:val="0"/>
          <w:sz w:val="20"/>
          <w:szCs w:val="20"/>
          <w:lang w:eastAsia="en-US"/>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331F03">
        <w:rPr>
          <w:rFonts w:eastAsia="Calibri"/>
          <w:b/>
          <w:bCs/>
          <w:color w:val="auto"/>
          <w:kern w:val="0"/>
          <w:sz w:val="20"/>
          <w:szCs w:val="20"/>
          <w:lang w:eastAsia="en-US"/>
        </w:rPr>
        <w:t>.</w:t>
      </w:r>
    </w:p>
    <w:p w14:paraId="7577B6BC" w14:textId="77777777" w:rsidR="00B45FEB" w:rsidRPr="00331F03" w:rsidRDefault="00B45FEB" w:rsidP="00B236A9">
      <w:pPr>
        <w:suppressAutoHyphens w:val="0"/>
        <w:spacing w:after="160" w:line="259" w:lineRule="auto"/>
        <w:rPr>
          <w:b/>
          <w:color w:val="000000"/>
          <w:sz w:val="20"/>
          <w:szCs w:val="20"/>
        </w:rPr>
      </w:pPr>
    </w:p>
    <w:p w14:paraId="0CAA3200" w14:textId="1222E59C" w:rsidR="00B45FEB" w:rsidRPr="00331F03" w:rsidRDefault="00B45FEB" w:rsidP="00B45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20"/>
          <w:szCs w:val="20"/>
        </w:rPr>
      </w:pPr>
      <w:r w:rsidRPr="00331F03">
        <w:rPr>
          <w:b/>
          <w:color w:val="000000"/>
          <w:sz w:val="20"/>
          <w:szCs w:val="20"/>
        </w:rPr>
        <w:t>Додаток №</w:t>
      </w:r>
      <w:r w:rsidR="00EC6838" w:rsidRPr="00331F03">
        <w:rPr>
          <w:b/>
          <w:color w:val="000000"/>
          <w:sz w:val="20"/>
          <w:szCs w:val="20"/>
        </w:rPr>
        <w:t>3</w:t>
      </w:r>
    </w:p>
    <w:p w14:paraId="784CEC75" w14:textId="77777777" w:rsidR="00B45FEB" w:rsidRPr="00331F03" w:rsidRDefault="00B45FEB" w:rsidP="00B45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20"/>
          <w:szCs w:val="20"/>
        </w:rPr>
      </w:pPr>
      <w:r w:rsidRPr="00331F03">
        <w:rPr>
          <w:b/>
          <w:color w:val="000000"/>
          <w:sz w:val="20"/>
          <w:szCs w:val="20"/>
        </w:rPr>
        <w:t>до тендерної документації</w:t>
      </w:r>
    </w:p>
    <w:p w14:paraId="3A184921" w14:textId="77777777" w:rsidR="00F05206" w:rsidRPr="00331F03" w:rsidRDefault="00B45FEB" w:rsidP="00B236A9">
      <w:pPr>
        <w:tabs>
          <w:tab w:val="center" w:pos="5173"/>
        </w:tabs>
        <w:jc w:val="center"/>
        <w:outlineLvl w:val="0"/>
        <w:rPr>
          <w:b/>
          <w:color w:val="000000"/>
          <w:sz w:val="20"/>
          <w:szCs w:val="20"/>
        </w:rPr>
      </w:pPr>
      <w:r w:rsidRPr="00331F03">
        <w:rPr>
          <w:b/>
          <w:color w:val="000000"/>
          <w:sz w:val="20"/>
          <w:szCs w:val="20"/>
        </w:rPr>
        <w:t xml:space="preserve"> </w:t>
      </w:r>
    </w:p>
    <w:p w14:paraId="50BA3DF2" w14:textId="77777777" w:rsidR="00B236A9" w:rsidRPr="00331F03" w:rsidRDefault="00F05206" w:rsidP="00B236A9">
      <w:pPr>
        <w:tabs>
          <w:tab w:val="center" w:pos="5173"/>
        </w:tabs>
        <w:jc w:val="center"/>
        <w:outlineLvl w:val="0"/>
        <w:rPr>
          <w:rFonts w:eastAsia="Calibri"/>
          <w:b/>
          <w:color w:val="auto"/>
          <w:kern w:val="0"/>
          <w:sz w:val="20"/>
          <w:szCs w:val="20"/>
          <w:lang w:eastAsia="en-US"/>
        </w:rPr>
      </w:pPr>
      <w:r w:rsidRPr="00331F03">
        <w:rPr>
          <w:b/>
          <w:color w:val="auto"/>
          <w:kern w:val="0"/>
          <w:sz w:val="20"/>
          <w:szCs w:val="20"/>
          <w:lang w:eastAsia="ru-RU"/>
        </w:rPr>
        <w:t>Інформація про необхідні технічні, якісні та кількісні характеристики предмета закупівлі</w:t>
      </w:r>
    </w:p>
    <w:p w14:paraId="13E74748" w14:textId="77777777" w:rsidR="00B236A9" w:rsidRPr="00331F03" w:rsidRDefault="00B236A9" w:rsidP="00B236A9">
      <w:pPr>
        <w:widowControl w:val="0"/>
        <w:suppressAutoHyphens w:val="0"/>
        <w:rPr>
          <w:rFonts w:eastAsia="Calibri"/>
          <w:color w:val="000000"/>
          <w:kern w:val="0"/>
          <w:sz w:val="20"/>
          <w:szCs w:val="20"/>
          <w:lang w:eastAsia="en-US"/>
        </w:rPr>
      </w:pPr>
    </w:p>
    <w:p w14:paraId="2AA64AE2" w14:textId="77777777" w:rsidR="00B236A9" w:rsidRPr="00331F03" w:rsidRDefault="00B236A9" w:rsidP="00F05206">
      <w:pPr>
        <w:widowControl w:val="0"/>
        <w:suppressAutoHyphens w:val="0"/>
        <w:rPr>
          <w:rFonts w:eastAsia="Calibri"/>
          <w:color w:val="000000"/>
          <w:kern w:val="0"/>
          <w:sz w:val="20"/>
          <w:szCs w:val="20"/>
          <w:lang w:eastAsia="en-US"/>
        </w:rPr>
      </w:pPr>
      <w:r w:rsidRPr="00331F03">
        <w:rPr>
          <w:rFonts w:eastAsia="Calibri"/>
          <w:color w:val="000000"/>
          <w:kern w:val="0"/>
          <w:sz w:val="20"/>
          <w:szCs w:val="20"/>
          <w:lang w:eastAsia="zh-CN"/>
        </w:rPr>
        <w:t>1. Найменування предмета закупівлі:</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821"/>
        <w:gridCol w:w="2269"/>
        <w:gridCol w:w="1418"/>
      </w:tblGrid>
      <w:tr w:rsidR="00B236A9" w:rsidRPr="00331F03" w14:paraId="72BC023F" w14:textId="77777777" w:rsidTr="00B236A9">
        <w:trPr>
          <w:trHeight w:val="466"/>
        </w:trPr>
        <w:tc>
          <w:tcPr>
            <w:tcW w:w="567" w:type="dxa"/>
            <w:tcBorders>
              <w:top w:val="single" w:sz="4" w:space="0" w:color="auto"/>
              <w:left w:val="single" w:sz="4" w:space="0" w:color="auto"/>
              <w:bottom w:val="single" w:sz="4" w:space="0" w:color="auto"/>
              <w:right w:val="single" w:sz="4" w:space="0" w:color="auto"/>
            </w:tcBorders>
            <w:hideMark/>
          </w:tcPr>
          <w:p w14:paraId="48937CA5" w14:textId="77777777" w:rsidR="00B236A9" w:rsidRPr="00331F03" w:rsidRDefault="00B236A9" w:rsidP="00B236A9">
            <w:pPr>
              <w:suppressAutoHyphens w:val="0"/>
              <w:spacing w:after="160" w:line="256" w:lineRule="auto"/>
              <w:jc w:val="center"/>
              <w:rPr>
                <w:rFonts w:eastAsia="Calibri"/>
                <w:color w:val="auto"/>
                <w:kern w:val="0"/>
                <w:sz w:val="20"/>
                <w:szCs w:val="20"/>
                <w:lang w:eastAsia="en-US"/>
              </w:rPr>
            </w:pPr>
            <w:r w:rsidRPr="00331F03">
              <w:rPr>
                <w:rFonts w:eastAsia="Calibri"/>
                <w:b/>
                <w:bCs/>
                <w:color w:val="auto"/>
                <w:kern w:val="0"/>
                <w:sz w:val="20"/>
                <w:szCs w:val="20"/>
                <w:lang w:eastAsia="en-US"/>
              </w:rPr>
              <w:t xml:space="preserve">№      </w:t>
            </w:r>
          </w:p>
        </w:tc>
        <w:tc>
          <w:tcPr>
            <w:tcW w:w="4819" w:type="dxa"/>
            <w:tcBorders>
              <w:top w:val="single" w:sz="4" w:space="0" w:color="auto"/>
              <w:left w:val="single" w:sz="4" w:space="0" w:color="auto"/>
              <w:bottom w:val="single" w:sz="4" w:space="0" w:color="auto"/>
              <w:right w:val="single" w:sz="4" w:space="0" w:color="auto"/>
            </w:tcBorders>
            <w:hideMark/>
          </w:tcPr>
          <w:p w14:paraId="5D2196CA" w14:textId="77777777" w:rsidR="00B236A9" w:rsidRPr="00331F03" w:rsidRDefault="00B236A9" w:rsidP="00B236A9">
            <w:pPr>
              <w:suppressAutoHyphens w:val="0"/>
              <w:spacing w:after="160" w:line="256" w:lineRule="auto"/>
              <w:jc w:val="center"/>
              <w:rPr>
                <w:rFonts w:eastAsia="Calibri"/>
                <w:b/>
                <w:color w:val="auto"/>
                <w:kern w:val="0"/>
                <w:sz w:val="20"/>
                <w:szCs w:val="20"/>
                <w:lang w:eastAsia="en-US"/>
              </w:rPr>
            </w:pPr>
            <w:r w:rsidRPr="00331F03">
              <w:rPr>
                <w:rFonts w:eastAsia="Calibri"/>
                <w:b/>
                <w:bCs/>
                <w:color w:val="auto"/>
                <w:kern w:val="0"/>
                <w:sz w:val="20"/>
                <w:szCs w:val="20"/>
                <w:lang w:eastAsia="en-US"/>
              </w:rPr>
              <w:t>Найменування</w:t>
            </w:r>
          </w:p>
        </w:tc>
        <w:tc>
          <w:tcPr>
            <w:tcW w:w="2268" w:type="dxa"/>
            <w:tcBorders>
              <w:top w:val="single" w:sz="4" w:space="0" w:color="auto"/>
              <w:left w:val="single" w:sz="4" w:space="0" w:color="auto"/>
              <w:bottom w:val="single" w:sz="4" w:space="0" w:color="auto"/>
              <w:right w:val="single" w:sz="4" w:space="0" w:color="auto"/>
            </w:tcBorders>
            <w:hideMark/>
          </w:tcPr>
          <w:p w14:paraId="6CA29CD8" w14:textId="77777777" w:rsidR="00B236A9" w:rsidRPr="00331F03" w:rsidRDefault="00B236A9" w:rsidP="00B236A9">
            <w:pPr>
              <w:suppressAutoHyphens w:val="0"/>
              <w:spacing w:after="160" w:line="256" w:lineRule="auto"/>
              <w:jc w:val="center"/>
              <w:rPr>
                <w:rFonts w:eastAsia="Calibri"/>
                <w:b/>
                <w:color w:val="auto"/>
                <w:kern w:val="0"/>
                <w:sz w:val="20"/>
                <w:szCs w:val="20"/>
                <w:lang w:eastAsia="en-US"/>
              </w:rPr>
            </w:pPr>
            <w:r w:rsidRPr="00331F03">
              <w:rPr>
                <w:rFonts w:eastAsia="Calibri"/>
                <w:b/>
                <w:bCs/>
                <w:color w:val="auto"/>
                <w:kern w:val="0"/>
                <w:sz w:val="20"/>
                <w:szCs w:val="20"/>
                <w:lang w:eastAsia="en-US"/>
              </w:rPr>
              <w:t>Одиниця виміру</w:t>
            </w:r>
          </w:p>
        </w:tc>
        <w:tc>
          <w:tcPr>
            <w:tcW w:w="1418" w:type="dxa"/>
            <w:tcBorders>
              <w:top w:val="single" w:sz="4" w:space="0" w:color="auto"/>
              <w:left w:val="single" w:sz="4" w:space="0" w:color="auto"/>
              <w:bottom w:val="single" w:sz="4" w:space="0" w:color="auto"/>
              <w:right w:val="single" w:sz="4" w:space="0" w:color="auto"/>
            </w:tcBorders>
            <w:hideMark/>
          </w:tcPr>
          <w:p w14:paraId="35680607" w14:textId="77777777" w:rsidR="00B236A9" w:rsidRPr="00331F03" w:rsidRDefault="00B236A9" w:rsidP="00B236A9">
            <w:pPr>
              <w:suppressAutoHyphens w:val="0"/>
              <w:spacing w:after="160" w:line="256" w:lineRule="auto"/>
              <w:jc w:val="center"/>
              <w:rPr>
                <w:rFonts w:eastAsia="Calibri"/>
                <w:b/>
                <w:color w:val="auto"/>
                <w:kern w:val="0"/>
                <w:sz w:val="20"/>
                <w:szCs w:val="20"/>
                <w:lang w:eastAsia="en-US"/>
              </w:rPr>
            </w:pPr>
            <w:r w:rsidRPr="00331F03">
              <w:rPr>
                <w:rFonts w:eastAsia="Calibri"/>
                <w:b/>
                <w:bCs/>
                <w:color w:val="auto"/>
                <w:kern w:val="0"/>
                <w:sz w:val="20"/>
                <w:szCs w:val="20"/>
                <w:lang w:eastAsia="en-US"/>
              </w:rPr>
              <w:t>Кількість</w:t>
            </w:r>
          </w:p>
        </w:tc>
      </w:tr>
      <w:tr w:rsidR="00B236A9" w:rsidRPr="00331F03" w14:paraId="00638C60" w14:textId="77777777" w:rsidTr="00B236A9">
        <w:trPr>
          <w:trHeight w:val="275"/>
        </w:trPr>
        <w:tc>
          <w:tcPr>
            <w:tcW w:w="567" w:type="dxa"/>
            <w:tcBorders>
              <w:top w:val="single" w:sz="4" w:space="0" w:color="auto"/>
              <w:left w:val="single" w:sz="4" w:space="0" w:color="auto"/>
              <w:bottom w:val="single" w:sz="4" w:space="0" w:color="auto"/>
              <w:right w:val="single" w:sz="4" w:space="0" w:color="auto"/>
            </w:tcBorders>
            <w:hideMark/>
          </w:tcPr>
          <w:p w14:paraId="31AF2492" w14:textId="77777777" w:rsidR="00B236A9" w:rsidRPr="00331F03" w:rsidRDefault="00B236A9" w:rsidP="00B236A9">
            <w:pPr>
              <w:suppressAutoHyphens w:val="0"/>
              <w:spacing w:after="160" w:line="256" w:lineRule="auto"/>
              <w:jc w:val="center"/>
              <w:rPr>
                <w:rFonts w:eastAsia="Calibri"/>
                <w:color w:val="auto"/>
                <w:kern w:val="0"/>
                <w:sz w:val="20"/>
                <w:szCs w:val="20"/>
                <w:lang w:eastAsia="en-US"/>
              </w:rPr>
            </w:pPr>
            <w:r w:rsidRPr="00331F03">
              <w:rPr>
                <w:rFonts w:eastAsia="Calibri"/>
                <w:color w:val="auto"/>
                <w:kern w:val="0"/>
                <w:sz w:val="20"/>
                <w:szCs w:val="20"/>
                <w:lang w:eastAsia="en-US"/>
              </w:rPr>
              <w:t>1.</w:t>
            </w:r>
          </w:p>
        </w:tc>
        <w:tc>
          <w:tcPr>
            <w:tcW w:w="4819" w:type="dxa"/>
            <w:tcBorders>
              <w:top w:val="single" w:sz="4" w:space="0" w:color="auto"/>
              <w:left w:val="single" w:sz="4" w:space="0" w:color="auto"/>
              <w:bottom w:val="single" w:sz="4" w:space="0" w:color="auto"/>
              <w:right w:val="single" w:sz="4" w:space="0" w:color="auto"/>
            </w:tcBorders>
            <w:hideMark/>
          </w:tcPr>
          <w:p w14:paraId="271ACE48" w14:textId="7A7E2D8C" w:rsidR="00B236A9" w:rsidRPr="00331F03" w:rsidRDefault="00952468" w:rsidP="00B236A9">
            <w:pPr>
              <w:suppressAutoHyphens w:val="0"/>
              <w:spacing w:after="160" w:line="256" w:lineRule="auto"/>
              <w:rPr>
                <w:rFonts w:eastAsia="Calibri"/>
                <w:color w:val="auto"/>
                <w:kern w:val="0"/>
                <w:sz w:val="20"/>
                <w:szCs w:val="20"/>
                <w:lang w:eastAsia="ru-RU"/>
              </w:rPr>
            </w:pPr>
            <w:proofErr w:type="spellStart"/>
            <w:r w:rsidRPr="00331F03">
              <w:rPr>
                <w:rFonts w:eastAsia="Calibri"/>
                <w:color w:val="000000"/>
                <w:kern w:val="0"/>
                <w:sz w:val="20"/>
                <w:szCs w:val="20"/>
                <w:lang w:val="ru-RU" w:eastAsia="uk-UA"/>
              </w:rPr>
              <w:t>Добовий</w:t>
            </w:r>
            <w:proofErr w:type="spellEnd"/>
            <w:r w:rsidRPr="00331F03">
              <w:rPr>
                <w:rFonts w:eastAsia="Calibri"/>
                <w:color w:val="000000"/>
                <w:kern w:val="0"/>
                <w:sz w:val="20"/>
                <w:szCs w:val="20"/>
                <w:lang w:val="ru-RU" w:eastAsia="uk-UA"/>
              </w:rPr>
              <w:t xml:space="preserve"> </w:t>
            </w:r>
            <w:proofErr w:type="spellStart"/>
            <w:r w:rsidRPr="00331F03">
              <w:rPr>
                <w:rFonts w:eastAsia="Calibri"/>
                <w:color w:val="000000"/>
                <w:kern w:val="0"/>
                <w:sz w:val="20"/>
                <w:szCs w:val="20"/>
                <w:lang w:val="ru-RU" w:eastAsia="uk-UA"/>
              </w:rPr>
              <w:t>польовий</w:t>
            </w:r>
            <w:proofErr w:type="spellEnd"/>
            <w:r w:rsidRPr="00331F03">
              <w:rPr>
                <w:rFonts w:eastAsia="Calibri"/>
                <w:color w:val="000000"/>
                <w:kern w:val="0"/>
                <w:sz w:val="20"/>
                <w:szCs w:val="20"/>
                <w:lang w:val="ru-RU" w:eastAsia="uk-UA"/>
              </w:rPr>
              <w:t xml:space="preserve"> </w:t>
            </w:r>
            <w:proofErr w:type="spellStart"/>
            <w:r w:rsidRPr="00331F03">
              <w:rPr>
                <w:rFonts w:eastAsia="Calibri"/>
                <w:color w:val="000000"/>
                <w:kern w:val="0"/>
                <w:sz w:val="20"/>
                <w:szCs w:val="20"/>
                <w:lang w:val="ru-RU" w:eastAsia="uk-UA"/>
              </w:rPr>
              <w:t>набір</w:t>
            </w:r>
            <w:proofErr w:type="spellEnd"/>
            <w:r w:rsidRPr="00331F03">
              <w:rPr>
                <w:rFonts w:eastAsia="Calibri"/>
                <w:color w:val="000000"/>
                <w:kern w:val="0"/>
                <w:sz w:val="20"/>
                <w:szCs w:val="20"/>
                <w:lang w:val="ru-RU" w:eastAsia="uk-UA"/>
              </w:rPr>
              <w:t xml:space="preserve"> </w:t>
            </w:r>
            <w:proofErr w:type="spellStart"/>
            <w:r w:rsidRPr="00331F03">
              <w:rPr>
                <w:rFonts w:eastAsia="Calibri"/>
                <w:color w:val="000000"/>
                <w:kern w:val="0"/>
                <w:sz w:val="20"/>
                <w:szCs w:val="20"/>
                <w:lang w:val="ru-RU" w:eastAsia="uk-UA"/>
              </w:rPr>
              <w:t>продуктів</w:t>
            </w:r>
            <w:proofErr w:type="spellEnd"/>
            <w:r w:rsidRPr="00331F03">
              <w:rPr>
                <w:rFonts w:eastAsia="Calibri"/>
                <w:color w:val="000000"/>
                <w:kern w:val="0"/>
                <w:sz w:val="20"/>
                <w:szCs w:val="20"/>
                <w:lang w:val="ru-RU" w:eastAsia="uk-UA"/>
              </w:rPr>
              <w:t xml:space="preserve"> Норма № 15 </w:t>
            </w:r>
          </w:p>
        </w:tc>
        <w:tc>
          <w:tcPr>
            <w:tcW w:w="2268" w:type="dxa"/>
            <w:tcBorders>
              <w:top w:val="single" w:sz="4" w:space="0" w:color="auto"/>
              <w:left w:val="single" w:sz="4" w:space="0" w:color="auto"/>
              <w:bottom w:val="single" w:sz="4" w:space="0" w:color="auto"/>
              <w:right w:val="single" w:sz="4" w:space="0" w:color="auto"/>
            </w:tcBorders>
            <w:hideMark/>
          </w:tcPr>
          <w:p w14:paraId="4A686072" w14:textId="67B7C9B6" w:rsidR="00B236A9" w:rsidRPr="00331F03" w:rsidRDefault="00412802" w:rsidP="00B236A9">
            <w:pPr>
              <w:suppressAutoHyphens w:val="0"/>
              <w:spacing w:after="160" w:line="256" w:lineRule="auto"/>
              <w:jc w:val="center"/>
              <w:rPr>
                <w:rFonts w:eastAsia="Calibri"/>
                <w:color w:val="auto"/>
                <w:kern w:val="0"/>
                <w:sz w:val="20"/>
                <w:szCs w:val="20"/>
                <w:lang w:eastAsia="en-US"/>
              </w:rPr>
            </w:pPr>
            <w:r w:rsidRPr="00331F03">
              <w:rPr>
                <w:rFonts w:eastAsia="Calibri"/>
                <w:color w:val="auto"/>
                <w:kern w:val="0"/>
                <w:sz w:val="20"/>
                <w:szCs w:val="20"/>
                <w:lang w:eastAsia="en-US"/>
              </w:rPr>
              <w:t>комплект</w:t>
            </w:r>
          </w:p>
        </w:tc>
        <w:tc>
          <w:tcPr>
            <w:tcW w:w="1418" w:type="dxa"/>
            <w:tcBorders>
              <w:top w:val="single" w:sz="4" w:space="0" w:color="auto"/>
              <w:left w:val="single" w:sz="4" w:space="0" w:color="auto"/>
              <w:bottom w:val="single" w:sz="4" w:space="0" w:color="auto"/>
              <w:right w:val="single" w:sz="4" w:space="0" w:color="auto"/>
            </w:tcBorders>
            <w:hideMark/>
          </w:tcPr>
          <w:p w14:paraId="2148C969" w14:textId="08C531AB" w:rsidR="00B236A9" w:rsidRPr="00331F03" w:rsidRDefault="00952468" w:rsidP="00B236A9">
            <w:pPr>
              <w:suppressAutoHyphens w:val="0"/>
              <w:spacing w:after="160" w:line="256" w:lineRule="auto"/>
              <w:jc w:val="center"/>
              <w:rPr>
                <w:rFonts w:eastAsia="Calibri"/>
                <w:color w:val="auto"/>
                <w:kern w:val="0"/>
                <w:sz w:val="20"/>
                <w:szCs w:val="20"/>
                <w:lang w:eastAsia="en-US"/>
              </w:rPr>
            </w:pPr>
            <w:r w:rsidRPr="00331F03">
              <w:rPr>
                <w:rFonts w:eastAsia="Calibri"/>
                <w:color w:val="auto"/>
                <w:kern w:val="0"/>
                <w:sz w:val="20"/>
                <w:szCs w:val="20"/>
                <w:lang w:eastAsia="en-US"/>
              </w:rPr>
              <w:t>327</w:t>
            </w:r>
          </w:p>
        </w:tc>
      </w:tr>
    </w:tbl>
    <w:p w14:paraId="50C3A521" w14:textId="120B3D71" w:rsidR="00A10BB8" w:rsidRPr="00331F03" w:rsidRDefault="00B236A9" w:rsidP="00A10BB8">
      <w:pPr>
        <w:widowControl w:val="0"/>
        <w:suppressAutoHyphens w:val="0"/>
        <w:autoSpaceDE w:val="0"/>
        <w:autoSpaceDN w:val="0"/>
        <w:spacing w:after="160" w:line="288" w:lineRule="auto"/>
        <w:ind w:left="142" w:hanging="142"/>
        <w:jc w:val="both"/>
        <w:rPr>
          <w:rFonts w:eastAsia="Calibri"/>
          <w:bCs/>
          <w:color w:val="auto"/>
          <w:kern w:val="0"/>
          <w:sz w:val="20"/>
          <w:szCs w:val="20"/>
          <w:lang w:eastAsia="en-US"/>
        </w:rPr>
      </w:pPr>
      <w:r w:rsidRPr="00331F03">
        <w:rPr>
          <w:rFonts w:eastAsia="Calibri"/>
          <w:color w:val="auto"/>
          <w:kern w:val="0"/>
          <w:sz w:val="20"/>
          <w:szCs w:val="20"/>
          <w:lang w:eastAsia="en-US"/>
        </w:rPr>
        <w:t>2. Технічн</w:t>
      </w:r>
      <w:r w:rsidR="00952468" w:rsidRPr="00331F03">
        <w:rPr>
          <w:rFonts w:eastAsia="Calibri"/>
          <w:color w:val="auto"/>
          <w:kern w:val="0"/>
          <w:sz w:val="20"/>
          <w:szCs w:val="20"/>
          <w:lang w:eastAsia="en-US"/>
        </w:rPr>
        <w:t>і вимоги</w:t>
      </w:r>
      <w:r w:rsidRPr="00331F03">
        <w:rPr>
          <w:rFonts w:eastAsia="Calibri"/>
          <w:color w:val="auto"/>
          <w:kern w:val="0"/>
          <w:sz w:val="20"/>
          <w:szCs w:val="20"/>
          <w:lang w:eastAsia="en-US"/>
        </w:rPr>
        <w:t xml:space="preserve"> предмету закупівлі</w:t>
      </w:r>
      <w:r w:rsidRPr="00331F03">
        <w:rPr>
          <w:rFonts w:eastAsia="Calibri"/>
          <w:bCs/>
          <w:color w:val="auto"/>
          <w:kern w:val="0"/>
          <w:sz w:val="20"/>
          <w:szCs w:val="20"/>
          <w:lang w:eastAsia="en-US"/>
        </w:rPr>
        <w:t xml:space="preserve">: </w:t>
      </w:r>
    </w:p>
    <w:p w14:paraId="44D25D13" w14:textId="77777777" w:rsidR="00952468" w:rsidRPr="00331F03" w:rsidRDefault="00952468" w:rsidP="00952468">
      <w:pPr>
        <w:ind w:firstLine="567"/>
        <w:jc w:val="both"/>
        <w:rPr>
          <w:sz w:val="20"/>
          <w:szCs w:val="20"/>
          <w:lang w:eastAsia="ru-RU"/>
        </w:rPr>
      </w:pPr>
      <w:r w:rsidRPr="00331F03">
        <w:rPr>
          <w:sz w:val="20"/>
          <w:szCs w:val="20"/>
          <w:lang w:eastAsia="ru-RU"/>
        </w:rPr>
        <w:t xml:space="preserve">Добовий набір продуктів (Норма № 15 затверджена постановою КМУ Постановою Міністрів України від 29 березня 2002 р. N 426) повинні відповідати Закону України "Про основні принципи та вимоги до безпечності та якості харчових продуктів" та іншим вимогам законодавства про обіг харчових продуктів. </w:t>
      </w:r>
    </w:p>
    <w:p w14:paraId="55497A04" w14:textId="77777777" w:rsidR="00952468" w:rsidRPr="00331F03" w:rsidRDefault="00952468" w:rsidP="00952468">
      <w:pPr>
        <w:ind w:firstLine="567"/>
        <w:jc w:val="both"/>
        <w:rPr>
          <w:sz w:val="20"/>
          <w:szCs w:val="20"/>
          <w:lang w:eastAsia="ru-RU"/>
        </w:rPr>
      </w:pPr>
      <w:proofErr w:type="spellStart"/>
      <w:r w:rsidRPr="00331F03">
        <w:rPr>
          <w:sz w:val="20"/>
          <w:szCs w:val="20"/>
          <w:lang w:val="ru-RU" w:eastAsia="ru-RU"/>
        </w:rPr>
        <w:t>Добовий</w:t>
      </w:r>
      <w:proofErr w:type="spellEnd"/>
      <w:r w:rsidRPr="00331F03">
        <w:rPr>
          <w:sz w:val="20"/>
          <w:szCs w:val="20"/>
          <w:lang w:eastAsia="ru-RU"/>
        </w:rPr>
        <w:t xml:space="preserve"> польовий </w:t>
      </w:r>
      <w:proofErr w:type="spellStart"/>
      <w:r w:rsidRPr="00331F03">
        <w:rPr>
          <w:sz w:val="20"/>
          <w:szCs w:val="20"/>
          <w:lang w:val="ru-RU" w:eastAsia="ru-RU"/>
        </w:rPr>
        <w:t>наб</w:t>
      </w:r>
      <w:r w:rsidRPr="00331F03">
        <w:rPr>
          <w:sz w:val="20"/>
          <w:szCs w:val="20"/>
          <w:lang w:eastAsia="ru-RU"/>
        </w:rPr>
        <w:t>ір</w:t>
      </w:r>
      <w:proofErr w:type="spellEnd"/>
      <w:r w:rsidRPr="00331F03">
        <w:rPr>
          <w:sz w:val="20"/>
          <w:szCs w:val="20"/>
          <w:lang w:eastAsia="ru-RU"/>
        </w:rPr>
        <w:t xml:space="preserve"> (комплект) повинен бути упакований у зовнішній рукав (сумку), виготовлену з поліетиленової плівки або аналогічного за якістю матеріалу вітчизняного або іноземного виробництва, дозволеного до використання центральним органом виконавчої влади у сфері охорони здоров'я України. </w:t>
      </w:r>
    </w:p>
    <w:p w14:paraId="7EDADCAB" w14:textId="77777777" w:rsidR="00952468" w:rsidRPr="00331F03" w:rsidRDefault="00952468" w:rsidP="00952468">
      <w:pPr>
        <w:ind w:firstLine="567"/>
        <w:jc w:val="both"/>
        <w:rPr>
          <w:sz w:val="20"/>
          <w:szCs w:val="20"/>
          <w:lang w:eastAsia="ru-RU"/>
        </w:rPr>
      </w:pPr>
      <w:r w:rsidRPr="00331F03">
        <w:rPr>
          <w:sz w:val="20"/>
          <w:szCs w:val="20"/>
          <w:lang w:eastAsia="ru-RU"/>
        </w:rPr>
        <w:t xml:space="preserve">Плівка не повинна мати яскравих (демаскуючих) кольорів, виготовлена за ТУ виробника або ДСТУ щільністю від 100 мікрон. Упаковка повинна захищати від вологи, з'єднання пакувального рукава (упаковки) повинно бути виконано методом </w:t>
      </w:r>
      <w:proofErr w:type="spellStart"/>
      <w:r w:rsidRPr="00331F03">
        <w:rPr>
          <w:sz w:val="20"/>
          <w:szCs w:val="20"/>
          <w:lang w:eastAsia="ru-RU"/>
        </w:rPr>
        <w:t>термоформування</w:t>
      </w:r>
      <w:proofErr w:type="spellEnd"/>
      <w:r w:rsidRPr="00331F03">
        <w:rPr>
          <w:sz w:val="20"/>
          <w:szCs w:val="20"/>
          <w:lang w:eastAsia="ru-RU"/>
        </w:rPr>
        <w:t xml:space="preserve">. Набори упаковують по 5-10 комплектів в коробки (коробки) з тришарового або п'ятишарового </w:t>
      </w:r>
      <w:proofErr w:type="spellStart"/>
      <w:r w:rsidRPr="00331F03">
        <w:rPr>
          <w:sz w:val="20"/>
          <w:szCs w:val="20"/>
          <w:lang w:eastAsia="ru-RU"/>
        </w:rPr>
        <w:t>гофрокартону</w:t>
      </w:r>
      <w:proofErr w:type="spellEnd"/>
      <w:r w:rsidRPr="00331F03">
        <w:rPr>
          <w:sz w:val="20"/>
          <w:szCs w:val="20"/>
          <w:lang w:eastAsia="ru-RU"/>
        </w:rPr>
        <w:t xml:space="preserve"> (транспортна тара) і формують на піддони. </w:t>
      </w:r>
    </w:p>
    <w:p w14:paraId="2D507792" w14:textId="77777777" w:rsidR="00952468" w:rsidRPr="00331F03" w:rsidRDefault="00952468" w:rsidP="00952468">
      <w:pPr>
        <w:ind w:firstLine="567"/>
        <w:jc w:val="both"/>
        <w:rPr>
          <w:sz w:val="20"/>
          <w:szCs w:val="20"/>
          <w:lang w:eastAsia="ru-RU"/>
        </w:rPr>
      </w:pPr>
      <w:r w:rsidRPr="00331F03">
        <w:rPr>
          <w:sz w:val="20"/>
          <w:szCs w:val="20"/>
          <w:lang w:eastAsia="ru-RU"/>
        </w:rPr>
        <w:t xml:space="preserve">Маркування має бути виконане державною мовою, друкарським, літографським або іншим способом у доступній формі. Маркування має бути стійким до вологи, транспортування, транспортування, зберігання та нанесення. </w:t>
      </w:r>
    </w:p>
    <w:p w14:paraId="0307E1CD" w14:textId="77777777" w:rsidR="00952468" w:rsidRPr="00331F03" w:rsidRDefault="00952468" w:rsidP="00952468">
      <w:pPr>
        <w:ind w:firstLine="567"/>
        <w:jc w:val="both"/>
        <w:rPr>
          <w:sz w:val="20"/>
          <w:szCs w:val="20"/>
          <w:lang w:eastAsia="ru-RU"/>
        </w:rPr>
      </w:pPr>
      <w:r w:rsidRPr="00331F03">
        <w:rPr>
          <w:sz w:val="20"/>
          <w:szCs w:val="20"/>
          <w:lang w:eastAsia="ru-RU"/>
        </w:rPr>
        <w:t xml:space="preserve">На зовнішній майці (упаковці) вказується: </w:t>
      </w:r>
    </w:p>
    <w:p w14:paraId="606E2D11" w14:textId="77777777" w:rsidR="00952468" w:rsidRPr="00331F03" w:rsidRDefault="00952468" w:rsidP="00952468">
      <w:pPr>
        <w:ind w:firstLine="567"/>
        <w:jc w:val="both"/>
        <w:rPr>
          <w:sz w:val="20"/>
          <w:szCs w:val="20"/>
          <w:lang w:eastAsia="ru-RU"/>
        </w:rPr>
      </w:pPr>
      <w:r w:rsidRPr="00331F03">
        <w:rPr>
          <w:sz w:val="20"/>
          <w:szCs w:val="20"/>
          <w:lang w:eastAsia="ru-RU"/>
        </w:rPr>
        <w:t xml:space="preserve">- назва (номер) харчового раціону та його інгредієнтів </w:t>
      </w:r>
    </w:p>
    <w:p w14:paraId="7DC3DCD6" w14:textId="77777777" w:rsidR="00952468" w:rsidRPr="00331F03" w:rsidRDefault="00952468" w:rsidP="00952468">
      <w:pPr>
        <w:ind w:firstLine="567"/>
        <w:jc w:val="both"/>
        <w:rPr>
          <w:sz w:val="20"/>
          <w:szCs w:val="20"/>
          <w:lang w:eastAsia="ru-RU"/>
        </w:rPr>
      </w:pPr>
      <w:r w:rsidRPr="00331F03">
        <w:rPr>
          <w:sz w:val="20"/>
          <w:szCs w:val="20"/>
          <w:lang w:eastAsia="ru-RU"/>
        </w:rPr>
        <w:t>- маса набору (</w:t>
      </w:r>
      <w:proofErr w:type="spellStart"/>
      <w:r w:rsidRPr="00331F03">
        <w:rPr>
          <w:sz w:val="20"/>
          <w:szCs w:val="20"/>
          <w:lang w:eastAsia="ru-RU"/>
        </w:rPr>
        <w:t>нетто</w:t>
      </w:r>
      <w:proofErr w:type="spellEnd"/>
      <w:r w:rsidRPr="00331F03">
        <w:rPr>
          <w:sz w:val="20"/>
          <w:szCs w:val="20"/>
          <w:lang w:eastAsia="ru-RU"/>
        </w:rPr>
        <w:t xml:space="preserve">, брутто) та його калорійність; </w:t>
      </w:r>
    </w:p>
    <w:p w14:paraId="5DFBF1A8" w14:textId="77777777" w:rsidR="00952468" w:rsidRPr="00331F03" w:rsidRDefault="00952468" w:rsidP="00952468">
      <w:pPr>
        <w:ind w:firstLine="567"/>
        <w:jc w:val="both"/>
        <w:rPr>
          <w:sz w:val="20"/>
          <w:szCs w:val="20"/>
          <w:lang w:eastAsia="ru-RU"/>
        </w:rPr>
      </w:pPr>
      <w:r w:rsidRPr="00331F03">
        <w:rPr>
          <w:sz w:val="20"/>
          <w:szCs w:val="20"/>
          <w:lang w:eastAsia="ru-RU"/>
        </w:rPr>
        <w:t xml:space="preserve">- назва та повна адреса виробника, номер телефону виробника; </w:t>
      </w:r>
    </w:p>
    <w:p w14:paraId="257293DF" w14:textId="77777777" w:rsidR="00952468" w:rsidRPr="00331F03" w:rsidRDefault="00952468" w:rsidP="00952468">
      <w:pPr>
        <w:ind w:firstLine="567"/>
        <w:jc w:val="both"/>
        <w:rPr>
          <w:sz w:val="20"/>
          <w:szCs w:val="20"/>
          <w:lang w:eastAsia="ru-RU"/>
        </w:rPr>
      </w:pPr>
      <w:r w:rsidRPr="00331F03">
        <w:rPr>
          <w:sz w:val="20"/>
          <w:szCs w:val="20"/>
          <w:lang w:eastAsia="ru-RU"/>
        </w:rPr>
        <w:t xml:space="preserve">- дата виготовлення та дата закінчення споживання: </w:t>
      </w:r>
    </w:p>
    <w:p w14:paraId="379FA3AF" w14:textId="77777777" w:rsidR="00952468" w:rsidRPr="00331F03" w:rsidRDefault="00952468" w:rsidP="00952468">
      <w:pPr>
        <w:ind w:firstLine="567"/>
        <w:jc w:val="both"/>
        <w:rPr>
          <w:sz w:val="20"/>
          <w:szCs w:val="20"/>
          <w:lang w:eastAsia="ru-RU"/>
        </w:rPr>
      </w:pPr>
      <w:r w:rsidRPr="00331F03">
        <w:rPr>
          <w:sz w:val="20"/>
          <w:szCs w:val="20"/>
          <w:lang w:eastAsia="ru-RU"/>
        </w:rPr>
        <w:t xml:space="preserve">- номер партії, технічна характеристика (за наявності); </w:t>
      </w:r>
    </w:p>
    <w:p w14:paraId="025749F8" w14:textId="77777777" w:rsidR="00952468" w:rsidRPr="00331F03" w:rsidRDefault="00952468" w:rsidP="00952468">
      <w:pPr>
        <w:ind w:firstLine="567"/>
        <w:jc w:val="both"/>
        <w:rPr>
          <w:sz w:val="20"/>
          <w:szCs w:val="20"/>
          <w:lang w:eastAsia="ru-RU"/>
        </w:rPr>
      </w:pPr>
      <w:r w:rsidRPr="00331F03">
        <w:rPr>
          <w:sz w:val="20"/>
          <w:szCs w:val="20"/>
          <w:lang w:eastAsia="ru-RU"/>
        </w:rPr>
        <w:t>- позначення ТУ.</w:t>
      </w:r>
    </w:p>
    <w:p w14:paraId="69BD56F4" w14:textId="31E73FE3" w:rsidR="00952468" w:rsidRPr="00331F03" w:rsidRDefault="00952468" w:rsidP="00952468">
      <w:pPr>
        <w:ind w:firstLine="567"/>
        <w:jc w:val="both"/>
        <w:rPr>
          <w:sz w:val="20"/>
          <w:szCs w:val="20"/>
          <w:lang w:eastAsia="ru-RU"/>
        </w:rPr>
      </w:pPr>
      <w:r w:rsidRPr="00331F03">
        <w:rPr>
          <w:sz w:val="20"/>
          <w:szCs w:val="20"/>
          <w:lang w:eastAsia="ru-RU"/>
        </w:rPr>
        <w:t>Раціони добового польового набору продуктів</w:t>
      </w:r>
      <w:r w:rsidR="00412802" w:rsidRPr="00331F03">
        <w:rPr>
          <w:sz w:val="20"/>
          <w:szCs w:val="20"/>
          <w:lang w:eastAsia="ru-RU"/>
        </w:rPr>
        <w:t xml:space="preserve"> </w:t>
      </w:r>
      <w:r w:rsidRPr="00331F03">
        <w:rPr>
          <w:sz w:val="20"/>
          <w:szCs w:val="20"/>
          <w:lang w:eastAsia="ru-RU"/>
        </w:rPr>
        <w:t>паку</w:t>
      </w:r>
      <w:r w:rsidR="00412802" w:rsidRPr="00331F03">
        <w:rPr>
          <w:sz w:val="20"/>
          <w:szCs w:val="20"/>
          <w:lang w:eastAsia="ru-RU"/>
        </w:rPr>
        <w:t>ють</w:t>
      </w:r>
      <w:r w:rsidRPr="00331F03">
        <w:rPr>
          <w:sz w:val="20"/>
          <w:szCs w:val="20"/>
          <w:lang w:eastAsia="ru-RU"/>
        </w:rPr>
        <w:t xml:space="preserve">ся в окремі рукави (упаковки) з маркуванням «Сніданок», «Обід». «Вечеря». </w:t>
      </w:r>
    </w:p>
    <w:p w14:paraId="1FBDC0C3" w14:textId="77777777" w:rsidR="00952468" w:rsidRPr="00331F03" w:rsidRDefault="00952468" w:rsidP="00952468">
      <w:pPr>
        <w:ind w:firstLine="567"/>
        <w:jc w:val="both"/>
        <w:rPr>
          <w:sz w:val="20"/>
          <w:szCs w:val="20"/>
          <w:lang w:eastAsia="ru-RU"/>
        </w:rPr>
      </w:pPr>
      <w:r w:rsidRPr="00331F03">
        <w:rPr>
          <w:sz w:val="20"/>
          <w:szCs w:val="20"/>
          <w:lang w:eastAsia="ru-RU"/>
        </w:rPr>
        <w:t xml:space="preserve">На одній стороні коробки або коробки (транспортної тари) вказується: </w:t>
      </w:r>
    </w:p>
    <w:p w14:paraId="4D98B575" w14:textId="77777777" w:rsidR="00952468" w:rsidRPr="00331F03" w:rsidRDefault="00952468" w:rsidP="00952468">
      <w:pPr>
        <w:ind w:firstLine="567"/>
        <w:jc w:val="both"/>
        <w:rPr>
          <w:sz w:val="20"/>
          <w:szCs w:val="20"/>
          <w:lang w:eastAsia="ru-RU"/>
        </w:rPr>
      </w:pPr>
      <w:r w:rsidRPr="00331F03">
        <w:rPr>
          <w:sz w:val="20"/>
          <w:szCs w:val="20"/>
          <w:lang w:eastAsia="ru-RU"/>
        </w:rPr>
        <w:t xml:space="preserve">- назва (номер) раціону; </w:t>
      </w:r>
    </w:p>
    <w:p w14:paraId="76762151" w14:textId="77777777" w:rsidR="00952468" w:rsidRPr="00331F03" w:rsidRDefault="00952468" w:rsidP="00952468">
      <w:pPr>
        <w:ind w:firstLine="567"/>
        <w:jc w:val="both"/>
        <w:rPr>
          <w:sz w:val="20"/>
          <w:szCs w:val="20"/>
          <w:lang w:eastAsia="ru-RU"/>
        </w:rPr>
      </w:pPr>
      <w:r w:rsidRPr="00331F03">
        <w:rPr>
          <w:sz w:val="20"/>
          <w:szCs w:val="20"/>
          <w:lang w:eastAsia="ru-RU"/>
        </w:rPr>
        <w:t xml:space="preserve">- кількість комплектів; </w:t>
      </w:r>
    </w:p>
    <w:p w14:paraId="2CE91C22" w14:textId="77777777" w:rsidR="00952468" w:rsidRPr="00331F03" w:rsidRDefault="00952468" w:rsidP="00952468">
      <w:pPr>
        <w:ind w:firstLine="567"/>
        <w:jc w:val="both"/>
        <w:rPr>
          <w:sz w:val="20"/>
          <w:szCs w:val="20"/>
          <w:lang w:eastAsia="ru-RU"/>
        </w:rPr>
      </w:pPr>
      <w:r w:rsidRPr="00331F03">
        <w:rPr>
          <w:sz w:val="20"/>
          <w:szCs w:val="20"/>
          <w:lang w:eastAsia="ru-RU"/>
        </w:rPr>
        <w:t xml:space="preserve">- назва та повна адреса виробника, номер телефону виробника; </w:t>
      </w:r>
    </w:p>
    <w:p w14:paraId="05E91A00" w14:textId="77777777" w:rsidR="00952468" w:rsidRPr="00331F03" w:rsidRDefault="00952468" w:rsidP="00952468">
      <w:pPr>
        <w:ind w:firstLine="567"/>
        <w:jc w:val="both"/>
        <w:rPr>
          <w:sz w:val="20"/>
          <w:szCs w:val="20"/>
          <w:lang w:eastAsia="ru-RU"/>
        </w:rPr>
      </w:pPr>
      <w:r w:rsidRPr="00331F03">
        <w:rPr>
          <w:sz w:val="20"/>
          <w:szCs w:val="20"/>
          <w:lang w:eastAsia="ru-RU"/>
        </w:rPr>
        <w:t>- дата виготовлення та дата кінцевого споживання;</w:t>
      </w:r>
    </w:p>
    <w:p w14:paraId="5A9716B7" w14:textId="77777777" w:rsidR="00952468" w:rsidRPr="00331F03" w:rsidRDefault="00952468" w:rsidP="00952468">
      <w:pPr>
        <w:ind w:firstLine="567"/>
        <w:jc w:val="both"/>
        <w:rPr>
          <w:sz w:val="20"/>
          <w:szCs w:val="20"/>
          <w:lang w:eastAsia="ru-RU"/>
        </w:rPr>
      </w:pPr>
      <w:r w:rsidRPr="00331F03">
        <w:rPr>
          <w:sz w:val="20"/>
          <w:szCs w:val="20"/>
          <w:lang w:eastAsia="ru-RU"/>
        </w:rPr>
        <w:t xml:space="preserve">- номер партії, технічна характеристика (за наявності). </w:t>
      </w:r>
    </w:p>
    <w:p w14:paraId="714F4477" w14:textId="07240DBC" w:rsidR="00952468" w:rsidRPr="00331F03" w:rsidRDefault="00952468" w:rsidP="00952468">
      <w:pPr>
        <w:ind w:firstLine="567"/>
        <w:jc w:val="both"/>
        <w:rPr>
          <w:sz w:val="20"/>
          <w:szCs w:val="20"/>
          <w:lang w:eastAsia="ru-RU"/>
        </w:rPr>
      </w:pPr>
      <w:r w:rsidRPr="00331F03">
        <w:rPr>
          <w:sz w:val="20"/>
          <w:szCs w:val="20"/>
          <w:lang w:eastAsia="ru-RU"/>
        </w:rPr>
        <w:t>Термін придатності польового добового набору продуктів (набору) на день надходження його на склад Замовника повинен бути не менше 1</w:t>
      </w:r>
      <w:r w:rsidR="00412802" w:rsidRPr="00331F03">
        <w:rPr>
          <w:sz w:val="20"/>
          <w:szCs w:val="20"/>
          <w:lang w:eastAsia="ru-RU"/>
        </w:rPr>
        <w:t>2</w:t>
      </w:r>
      <w:r w:rsidRPr="00331F03">
        <w:rPr>
          <w:sz w:val="20"/>
          <w:szCs w:val="20"/>
          <w:lang w:eastAsia="ru-RU"/>
        </w:rPr>
        <w:t xml:space="preserve"> місяців. Термін придатності набору визначається мінімальним терміном зберігання компонентів. </w:t>
      </w:r>
    </w:p>
    <w:p w14:paraId="423C8F0A" w14:textId="77777777" w:rsidR="00952468" w:rsidRPr="00331F03" w:rsidRDefault="00952468" w:rsidP="00952468">
      <w:pPr>
        <w:ind w:firstLine="567"/>
        <w:jc w:val="center"/>
        <w:rPr>
          <w:sz w:val="20"/>
          <w:szCs w:val="20"/>
          <w:lang w:eastAsia="ru-RU"/>
        </w:rPr>
      </w:pPr>
      <w:r w:rsidRPr="00331F03">
        <w:rPr>
          <w:sz w:val="20"/>
          <w:szCs w:val="20"/>
          <w:lang w:eastAsia="ru-RU"/>
        </w:rPr>
        <w:t xml:space="preserve">Основні вимоги до комплектуючих складових </w:t>
      </w:r>
    </w:p>
    <w:p w14:paraId="2848419C" w14:textId="77777777" w:rsidR="00952468" w:rsidRPr="00331F03" w:rsidRDefault="00952468" w:rsidP="00952468">
      <w:pPr>
        <w:ind w:firstLine="567"/>
        <w:jc w:val="center"/>
        <w:rPr>
          <w:sz w:val="20"/>
          <w:szCs w:val="20"/>
          <w:lang w:eastAsia="ru-RU"/>
        </w:rPr>
      </w:pPr>
      <w:r w:rsidRPr="00331F03">
        <w:rPr>
          <w:sz w:val="20"/>
          <w:szCs w:val="20"/>
          <w:lang w:eastAsia="ru-RU"/>
        </w:rPr>
        <w:t>добового польового набору продуктів</w:t>
      </w:r>
    </w:p>
    <w:p w14:paraId="7709C261" w14:textId="77777777" w:rsidR="00952468" w:rsidRPr="00331F03" w:rsidRDefault="00952468" w:rsidP="00952468">
      <w:pPr>
        <w:ind w:firstLine="567"/>
        <w:jc w:val="both"/>
        <w:rPr>
          <w:sz w:val="20"/>
          <w:szCs w:val="20"/>
          <w:lang w:eastAsia="ru-RU"/>
        </w:rPr>
      </w:pPr>
    </w:p>
    <w:p w14:paraId="4C72F2BB" w14:textId="43BBB169" w:rsidR="00952468" w:rsidRPr="00331F03" w:rsidRDefault="00952468" w:rsidP="00952468">
      <w:pPr>
        <w:ind w:firstLine="567"/>
        <w:jc w:val="both"/>
        <w:rPr>
          <w:sz w:val="20"/>
          <w:szCs w:val="20"/>
          <w:lang w:eastAsia="ru-RU"/>
        </w:rPr>
      </w:pPr>
      <w:r w:rsidRPr="00331F03">
        <w:rPr>
          <w:sz w:val="20"/>
          <w:szCs w:val="20"/>
          <w:lang w:eastAsia="ru-RU"/>
        </w:rPr>
        <w:t xml:space="preserve">1. Галети з борошна пшеничного першого сорту повинні відповідати ДСТУ 4429:2017 «Галети. Загальні технічні умови» або іншому нормативному документу на цей вид продукції (ТУ, </w:t>
      </w:r>
      <w:r w:rsidR="00143A0C">
        <w:rPr>
          <w:sz w:val="20"/>
          <w:szCs w:val="20"/>
          <w:lang w:eastAsia="ru-RU"/>
        </w:rPr>
        <w:t>Д</w:t>
      </w:r>
      <w:r w:rsidRPr="00331F03">
        <w:rPr>
          <w:sz w:val="20"/>
          <w:szCs w:val="20"/>
          <w:lang w:eastAsia="ru-RU"/>
        </w:rPr>
        <w:t xml:space="preserve">СТУ, СОУ, ISO), Закону України «Про основні принципи та вимоги до безпечності та якості харчових продуктів» та іншим вимогам законодавства в сфері обігу харчових продуктів. </w:t>
      </w:r>
    </w:p>
    <w:p w14:paraId="70D6D48F" w14:textId="77777777" w:rsidR="00952468" w:rsidRPr="00331F03" w:rsidRDefault="00952468" w:rsidP="00952468">
      <w:pPr>
        <w:ind w:firstLine="567"/>
        <w:jc w:val="both"/>
        <w:rPr>
          <w:sz w:val="20"/>
          <w:szCs w:val="20"/>
          <w:lang w:eastAsia="ru-RU"/>
        </w:rPr>
      </w:pPr>
      <w:r w:rsidRPr="00331F03">
        <w:rPr>
          <w:sz w:val="20"/>
          <w:szCs w:val="20"/>
          <w:lang w:eastAsia="ru-RU"/>
        </w:rPr>
        <w:t xml:space="preserve">Галети упаковуються та фасуються в герметичні пачки з полімерної плівки або комбінованих матеріалів, які дозволені до використання центральним органом виконавчої влади у сфері охорони здоров'я України та повинні забезпечувати збереження продукції під час транспортування і зберігання. </w:t>
      </w:r>
    </w:p>
    <w:p w14:paraId="7CA56FFA" w14:textId="77777777" w:rsidR="00952468" w:rsidRPr="00331F03" w:rsidRDefault="00952468" w:rsidP="00952468">
      <w:pPr>
        <w:ind w:firstLine="567"/>
        <w:jc w:val="both"/>
        <w:rPr>
          <w:sz w:val="20"/>
          <w:szCs w:val="20"/>
          <w:lang w:eastAsia="ru-RU"/>
        </w:rPr>
      </w:pPr>
      <w:r w:rsidRPr="00331F03">
        <w:rPr>
          <w:sz w:val="20"/>
          <w:szCs w:val="20"/>
          <w:lang w:eastAsia="ru-RU"/>
        </w:rPr>
        <w:t xml:space="preserve">Термін придатності продукції повинен бути не менше 12 місяців з дати виробництва. </w:t>
      </w:r>
    </w:p>
    <w:p w14:paraId="71C5B7BD" w14:textId="0175D275" w:rsidR="00952468" w:rsidRPr="00331F03" w:rsidRDefault="00952468" w:rsidP="00952468">
      <w:pPr>
        <w:ind w:firstLine="567"/>
        <w:jc w:val="both"/>
        <w:rPr>
          <w:sz w:val="20"/>
          <w:szCs w:val="20"/>
          <w:lang w:eastAsia="ru-RU"/>
        </w:rPr>
      </w:pPr>
      <w:r w:rsidRPr="00331F03">
        <w:rPr>
          <w:sz w:val="20"/>
          <w:szCs w:val="20"/>
          <w:lang w:eastAsia="ru-RU"/>
        </w:rPr>
        <w:t xml:space="preserve">2. Сухарі повинні відповідати нормативному документу на цей вид продукції (ТУ, </w:t>
      </w:r>
      <w:r w:rsidR="00143A0C">
        <w:rPr>
          <w:sz w:val="20"/>
          <w:szCs w:val="20"/>
          <w:lang w:eastAsia="ru-RU"/>
        </w:rPr>
        <w:t>Д</w:t>
      </w:r>
      <w:r w:rsidRPr="00331F03">
        <w:rPr>
          <w:sz w:val="20"/>
          <w:szCs w:val="20"/>
          <w:lang w:eastAsia="ru-RU"/>
        </w:rPr>
        <w:t xml:space="preserve">СТУ, СОУ, ISO), Закону України «Про основні принципи та вимоги до безпечності та якості харчових продуктів» та іншим вимогам законодавства в сфері обігу харчових продуктів. </w:t>
      </w:r>
    </w:p>
    <w:p w14:paraId="4926B97B" w14:textId="77777777" w:rsidR="00952468" w:rsidRPr="00331F03" w:rsidRDefault="00952468" w:rsidP="00952468">
      <w:pPr>
        <w:ind w:firstLine="567"/>
        <w:jc w:val="both"/>
        <w:rPr>
          <w:sz w:val="20"/>
          <w:szCs w:val="20"/>
          <w:lang w:eastAsia="ru-RU"/>
        </w:rPr>
      </w:pPr>
      <w:r w:rsidRPr="00331F03">
        <w:rPr>
          <w:sz w:val="20"/>
          <w:szCs w:val="20"/>
          <w:lang w:eastAsia="ru-RU"/>
        </w:rPr>
        <w:t xml:space="preserve">Сухарі упаковуються та фасуються в герметичні пачки з полімерної плівки або комбінованих матеріалів, які дозволені до використання центральним органом виконавчої влади у сфері охорони здоров'я України та повинні забезпечувати збереження продукції під час транспортування і зберігання. </w:t>
      </w:r>
    </w:p>
    <w:p w14:paraId="6DA68C35" w14:textId="77777777" w:rsidR="00952468" w:rsidRPr="00331F03" w:rsidRDefault="00952468" w:rsidP="00952468">
      <w:pPr>
        <w:ind w:firstLine="567"/>
        <w:jc w:val="both"/>
        <w:rPr>
          <w:sz w:val="20"/>
          <w:szCs w:val="20"/>
          <w:lang w:eastAsia="ru-RU"/>
        </w:rPr>
      </w:pPr>
      <w:r w:rsidRPr="00331F03">
        <w:rPr>
          <w:sz w:val="20"/>
          <w:szCs w:val="20"/>
          <w:lang w:eastAsia="ru-RU"/>
        </w:rPr>
        <w:t>Термін придатності продукції повинен бути:</w:t>
      </w:r>
    </w:p>
    <w:p w14:paraId="295DB601" w14:textId="77777777" w:rsidR="00952468" w:rsidRPr="00331F03" w:rsidRDefault="00952468" w:rsidP="00952468">
      <w:pPr>
        <w:ind w:left="567"/>
        <w:jc w:val="both"/>
        <w:rPr>
          <w:sz w:val="20"/>
          <w:szCs w:val="20"/>
          <w:lang w:eastAsia="ru-RU"/>
        </w:rPr>
      </w:pPr>
      <w:r w:rsidRPr="00331F03">
        <w:rPr>
          <w:sz w:val="20"/>
          <w:szCs w:val="20"/>
          <w:lang w:eastAsia="ru-RU"/>
        </w:rPr>
        <w:t xml:space="preserve">- сухарі з борошна пшеничного першого сорту не менше 12 місяців з дати виробництва; - сухарі з борошна житнього оббивного не менше 12 місяців з дати виробництва. </w:t>
      </w:r>
    </w:p>
    <w:p w14:paraId="0B1C1BCF" w14:textId="3F9BB574" w:rsidR="00952468" w:rsidRPr="00331F03" w:rsidRDefault="00952468" w:rsidP="00952468">
      <w:pPr>
        <w:ind w:firstLine="567"/>
        <w:jc w:val="both"/>
        <w:rPr>
          <w:sz w:val="20"/>
          <w:szCs w:val="20"/>
          <w:lang w:eastAsia="ru-RU"/>
        </w:rPr>
      </w:pPr>
      <w:r w:rsidRPr="00331F03">
        <w:rPr>
          <w:sz w:val="20"/>
          <w:szCs w:val="20"/>
          <w:lang w:eastAsia="ru-RU"/>
        </w:rPr>
        <w:t xml:space="preserve">3. Готові до вживання перші страви повинні відповідати нормативному документу на цей вид продукції (ТУ, </w:t>
      </w:r>
      <w:r w:rsidR="00143A0C">
        <w:rPr>
          <w:sz w:val="20"/>
          <w:szCs w:val="20"/>
          <w:lang w:eastAsia="ru-RU"/>
        </w:rPr>
        <w:t>Д</w:t>
      </w:r>
      <w:r w:rsidRPr="00331F03">
        <w:rPr>
          <w:sz w:val="20"/>
          <w:szCs w:val="20"/>
          <w:lang w:eastAsia="ru-RU"/>
        </w:rPr>
        <w:t xml:space="preserve">СТУ, СОУ, ISO), Закону України «Про основні принципи та вимоги до безпечності та якості харчових продуктів» та іншим вимогам законодавства в сфері обігу харчових продуктів. </w:t>
      </w:r>
    </w:p>
    <w:p w14:paraId="506386B3" w14:textId="77777777" w:rsidR="00952468" w:rsidRPr="00331F03" w:rsidRDefault="00952468" w:rsidP="00952468">
      <w:pPr>
        <w:ind w:firstLine="567"/>
        <w:jc w:val="both"/>
        <w:rPr>
          <w:sz w:val="20"/>
          <w:szCs w:val="20"/>
          <w:lang w:eastAsia="ru-RU"/>
        </w:rPr>
      </w:pPr>
      <w:r w:rsidRPr="00331F03">
        <w:rPr>
          <w:sz w:val="20"/>
          <w:szCs w:val="20"/>
          <w:lang w:eastAsia="ru-RU"/>
        </w:rPr>
        <w:t>Готові до вживання перші страви мають бути виготовлені на м'ясному чи м'ясо-кістковому бульйоні, не потребувати додаткової термічної обробки, крім розігріву.</w:t>
      </w:r>
    </w:p>
    <w:p w14:paraId="15336B34" w14:textId="77777777" w:rsidR="00952468" w:rsidRPr="00331F03" w:rsidRDefault="00952468" w:rsidP="00952468">
      <w:pPr>
        <w:ind w:firstLine="567"/>
        <w:jc w:val="both"/>
        <w:rPr>
          <w:sz w:val="20"/>
          <w:szCs w:val="20"/>
          <w:lang w:eastAsia="ru-RU"/>
        </w:rPr>
      </w:pPr>
      <w:r w:rsidRPr="00331F03">
        <w:rPr>
          <w:sz w:val="20"/>
          <w:szCs w:val="20"/>
          <w:lang w:eastAsia="ru-RU"/>
        </w:rPr>
        <w:t xml:space="preserve"> Овочі та коренеплоди повинні бути нарізані у спосіб притаманний технології приготування страви, м'ясо нарізане шматочками масою більше ніж 10 г (допускаються шматочки м'яса менше 10 г, але не більше 30% від загальної маси м'яса). М'ясо повинно бути без кісток, шкіри, хрящів, судинних пучків та грубої сполучної тканини. Не допускається м'ясо у вигляді фаршу. </w:t>
      </w:r>
    </w:p>
    <w:p w14:paraId="70A46C20" w14:textId="77777777" w:rsidR="00952468" w:rsidRPr="00331F03" w:rsidRDefault="00952468" w:rsidP="00952468">
      <w:pPr>
        <w:ind w:firstLine="567"/>
        <w:jc w:val="both"/>
        <w:rPr>
          <w:sz w:val="20"/>
          <w:szCs w:val="20"/>
          <w:lang w:eastAsia="ru-RU"/>
        </w:rPr>
      </w:pPr>
      <w:r w:rsidRPr="00331F03">
        <w:rPr>
          <w:sz w:val="20"/>
          <w:szCs w:val="20"/>
          <w:lang w:eastAsia="ru-RU"/>
        </w:rPr>
        <w:lastRenderedPageBreak/>
        <w:t xml:space="preserve">Консистенція, смак та колір першої страви повинен бути властивий даному виду страви, виготовленої звичайним кулінарним способом. Сторонній присмак, запах та домішки не допускаються. Масова частка інгредієнтів готової першої страви повинна мати такі показники (від загальної маси 500 г): жири не більше 8%, сухі речовини — не менше 20%, бульйону - не більше 50%, м'яса - не менше 10%. </w:t>
      </w:r>
    </w:p>
    <w:p w14:paraId="6ED4F757" w14:textId="77777777" w:rsidR="00952468" w:rsidRPr="00331F03" w:rsidRDefault="00952468" w:rsidP="00952468">
      <w:pPr>
        <w:ind w:firstLine="567"/>
        <w:jc w:val="both"/>
        <w:rPr>
          <w:sz w:val="20"/>
          <w:szCs w:val="20"/>
          <w:lang w:eastAsia="ru-RU"/>
        </w:rPr>
      </w:pPr>
      <w:r w:rsidRPr="00331F03">
        <w:rPr>
          <w:sz w:val="20"/>
          <w:szCs w:val="20"/>
          <w:lang w:eastAsia="ru-RU"/>
        </w:rPr>
        <w:t xml:space="preserve">Готові страви повинні бути герметично закупорені та стерилізовані в </w:t>
      </w:r>
      <w:proofErr w:type="spellStart"/>
      <w:r w:rsidRPr="00331F03">
        <w:rPr>
          <w:sz w:val="20"/>
          <w:szCs w:val="20"/>
          <w:lang w:eastAsia="ru-RU"/>
        </w:rPr>
        <w:t>чотирьохшарові</w:t>
      </w:r>
      <w:proofErr w:type="spellEnd"/>
      <w:r w:rsidRPr="00331F03">
        <w:rPr>
          <w:sz w:val="20"/>
          <w:szCs w:val="20"/>
          <w:lang w:eastAsia="ru-RU"/>
        </w:rPr>
        <w:t xml:space="preserve"> реторт-пакети типу «</w:t>
      </w:r>
      <w:proofErr w:type="spellStart"/>
      <w:r w:rsidRPr="00331F03">
        <w:rPr>
          <w:sz w:val="20"/>
          <w:szCs w:val="20"/>
          <w:lang w:eastAsia="ru-RU"/>
        </w:rPr>
        <w:t>Дой</w:t>
      </w:r>
      <w:proofErr w:type="spellEnd"/>
      <w:r w:rsidRPr="00331F03">
        <w:rPr>
          <w:sz w:val="20"/>
          <w:szCs w:val="20"/>
          <w:lang w:eastAsia="ru-RU"/>
        </w:rPr>
        <w:t xml:space="preserve">-пак» або «Саше», мікрони шарів реторту повинні бути не менше ніж: РЕТ - 12 </w:t>
      </w:r>
      <w:proofErr w:type="spellStart"/>
      <w:r w:rsidRPr="00331F03">
        <w:rPr>
          <w:sz w:val="20"/>
          <w:szCs w:val="20"/>
          <w:lang w:eastAsia="ru-RU"/>
        </w:rPr>
        <w:t>мкм</w:t>
      </w:r>
      <w:proofErr w:type="spellEnd"/>
      <w:r w:rsidRPr="00331F03">
        <w:rPr>
          <w:sz w:val="20"/>
          <w:szCs w:val="20"/>
          <w:lang w:eastAsia="ru-RU"/>
        </w:rPr>
        <w:t xml:space="preserve">, AL Foil-9 </w:t>
      </w:r>
      <w:proofErr w:type="spellStart"/>
      <w:r w:rsidRPr="00331F03">
        <w:rPr>
          <w:sz w:val="20"/>
          <w:szCs w:val="20"/>
          <w:lang w:eastAsia="ru-RU"/>
        </w:rPr>
        <w:t>мкм</w:t>
      </w:r>
      <w:proofErr w:type="spellEnd"/>
      <w:r w:rsidRPr="00331F03">
        <w:rPr>
          <w:sz w:val="20"/>
          <w:szCs w:val="20"/>
          <w:lang w:eastAsia="ru-RU"/>
        </w:rPr>
        <w:t xml:space="preserve">, ОРА або NY 15 </w:t>
      </w:r>
      <w:proofErr w:type="spellStart"/>
      <w:r w:rsidRPr="00331F03">
        <w:rPr>
          <w:sz w:val="20"/>
          <w:szCs w:val="20"/>
          <w:lang w:eastAsia="ru-RU"/>
        </w:rPr>
        <w:t>мкм</w:t>
      </w:r>
      <w:proofErr w:type="spellEnd"/>
      <w:r w:rsidRPr="00331F03">
        <w:rPr>
          <w:sz w:val="20"/>
          <w:szCs w:val="20"/>
          <w:lang w:eastAsia="ru-RU"/>
        </w:rPr>
        <w:t xml:space="preserve">, PP - 80 </w:t>
      </w:r>
      <w:proofErr w:type="spellStart"/>
      <w:r w:rsidRPr="00331F03">
        <w:rPr>
          <w:sz w:val="20"/>
          <w:szCs w:val="20"/>
          <w:lang w:eastAsia="ru-RU"/>
        </w:rPr>
        <w:t>мкм</w:t>
      </w:r>
      <w:proofErr w:type="spellEnd"/>
      <w:r w:rsidRPr="00331F03">
        <w:rPr>
          <w:sz w:val="20"/>
          <w:szCs w:val="20"/>
          <w:lang w:eastAsia="ru-RU"/>
        </w:rPr>
        <w:t xml:space="preserve">. Бокові шви спайки (зварки) реторт-пакета повинні бути не менше 6 мм. Реторт-пакети повинні бути неяскравих (не демаскуючих) 4 кольорів (відтінків) та мати насічки уздовж верхньої частини для швидкого розкриття. </w:t>
      </w:r>
    </w:p>
    <w:p w14:paraId="7B21BE36" w14:textId="77777777" w:rsidR="00952468" w:rsidRPr="00331F03" w:rsidRDefault="00952468" w:rsidP="00952468">
      <w:pPr>
        <w:ind w:firstLine="567"/>
        <w:jc w:val="both"/>
        <w:rPr>
          <w:sz w:val="20"/>
          <w:szCs w:val="20"/>
          <w:lang w:eastAsia="ru-RU"/>
        </w:rPr>
      </w:pPr>
      <w:r w:rsidRPr="00331F03">
        <w:rPr>
          <w:sz w:val="20"/>
          <w:szCs w:val="20"/>
          <w:lang w:eastAsia="ru-RU"/>
        </w:rPr>
        <w:t xml:space="preserve">Всі пакувальні матеріали повинні бути дозволені до використання центральним органом виконавчої влади у сфері охорони здоров'я України та забезпечувати збереження продукції під час транспортування і зберігання. </w:t>
      </w:r>
    </w:p>
    <w:p w14:paraId="588B1653" w14:textId="77777777" w:rsidR="00952468" w:rsidRPr="00331F03" w:rsidRDefault="00952468" w:rsidP="00952468">
      <w:pPr>
        <w:ind w:firstLine="567"/>
        <w:jc w:val="both"/>
        <w:rPr>
          <w:sz w:val="20"/>
          <w:szCs w:val="20"/>
          <w:lang w:eastAsia="ru-RU"/>
        </w:rPr>
      </w:pPr>
      <w:r w:rsidRPr="00331F03">
        <w:rPr>
          <w:sz w:val="20"/>
          <w:szCs w:val="20"/>
          <w:lang w:eastAsia="ru-RU"/>
        </w:rPr>
        <w:t xml:space="preserve">Термін придатності продукції повинен бути не менше 12 місяців з дати виробництва. </w:t>
      </w:r>
    </w:p>
    <w:p w14:paraId="6AE45FF7" w14:textId="6420DBC0" w:rsidR="00952468" w:rsidRPr="00331F03" w:rsidRDefault="00952468" w:rsidP="00952468">
      <w:pPr>
        <w:ind w:firstLine="567"/>
        <w:jc w:val="both"/>
        <w:rPr>
          <w:sz w:val="20"/>
          <w:szCs w:val="20"/>
          <w:lang w:eastAsia="ru-RU"/>
        </w:rPr>
      </w:pPr>
      <w:r w:rsidRPr="00331F03">
        <w:rPr>
          <w:sz w:val="20"/>
          <w:szCs w:val="20"/>
          <w:lang w:eastAsia="ru-RU"/>
        </w:rPr>
        <w:t xml:space="preserve">4. Готові до вживання другі страви повинні відповідати нормативному документу на цей вид продукції (ТУ, </w:t>
      </w:r>
      <w:r w:rsidR="00143A0C">
        <w:rPr>
          <w:sz w:val="20"/>
          <w:szCs w:val="20"/>
          <w:lang w:eastAsia="ru-RU"/>
        </w:rPr>
        <w:t>Д</w:t>
      </w:r>
      <w:r w:rsidRPr="00331F03">
        <w:rPr>
          <w:sz w:val="20"/>
          <w:szCs w:val="20"/>
          <w:lang w:eastAsia="ru-RU"/>
        </w:rPr>
        <w:t xml:space="preserve">СТУ, СОУ, ISO), Закону України «Про основні принципи та вимоги до безпечності та якості харчових продуктів» та іншим вимогам законодавства в сфері обігу харчових продуктів. </w:t>
      </w:r>
    </w:p>
    <w:p w14:paraId="5642838F" w14:textId="77777777" w:rsidR="00952468" w:rsidRPr="00331F03" w:rsidRDefault="00952468" w:rsidP="00952468">
      <w:pPr>
        <w:ind w:firstLine="567"/>
        <w:jc w:val="both"/>
        <w:rPr>
          <w:sz w:val="20"/>
          <w:szCs w:val="20"/>
          <w:lang w:eastAsia="ru-RU"/>
        </w:rPr>
      </w:pPr>
      <w:r w:rsidRPr="00331F03">
        <w:rPr>
          <w:sz w:val="20"/>
          <w:szCs w:val="20"/>
          <w:lang w:eastAsia="ru-RU"/>
        </w:rPr>
        <w:t xml:space="preserve">Готові до вживання другі страви повинні потребувати додаткової термічної обробки, крім розігріву. </w:t>
      </w:r>
    </w:p>
    <w:p w14:paraId="50BDF677" w14:textId="77777777" w:rsidR="00952468" w:rsidRPr="00331F03" w:rsidRDefault="00952468" w:rsidP="00952468">
      <w:pPr>
        <w:ind w:firstLine="567"/>
        <w:jc w:val="both"/>
        <w:rPr>
          <w:sz w:val="20"/>
          <w:szCs w:val="20"/>
          <w:lang w:eastAsia="ru-RU"/>
        </w:rPr>
      </w:pPr>
      <w:r w:rsidRPr="00331F03">
        <w:rPr>
          <w:sz w:val="20"/>
          <w:szCs w:val="20"/>
          <w:lang w:eastAsia="ru-RU"/>
        </w:rPr>
        <w:t xml:space="preserve">Овочі та коренеплоди нарізані у спосіб притаманний технології приготування страви, консистенція каші повинна бути розсипчастою або </w:t>
      </w:r>
      <w:proofErr w:type="spellStart"/>
      <w:r w:rsidRPr="00331F03">
        <w:rPr>
          <w:sz w:val="20"/>
          <w:szCs w:val="20"/>
          <w:lang w:eastAsia="ru-RU"/>
        </w:rPr>
        <w:t>напів'язкою</w:t>
      </w:r>
      <w:proofErr w:type="spellEnd"/>
      <w:r w:rsidRPr="00331F03">
        <w:rPr>
          <w:sz w:val="20"/>
          <w:szCs w:val="20"/>
          <w:lang w:eastAsia="ru-RU"/>
        </w:rPr>
        <w:t xml:space="preserve">, бобові повинні бути в основній масі однорідні за розміром і кольором. М'ясо нарізане шматочками масою більше ніж 10 г (допускаються шматочки м'яса менше 10 г, але не більше 30% від загальної маси м'яса). М'ясо повинно бути без кісток, шкіри, хрящів, судинних пучків та грубої сполучної тканини. Не допускається м'ясо у вигляді фаршу. </w:t>
      </w:r>
    </w:p>
    <w:p w14:paraId="22A51431" w14:textId="77777777" w:rsidR="00952468" w:rsidRPr="00331F03" w:rsidRDefault="00952468" w:rsidP="00952468">
      <w:pPr>
        <w:ind w:firstLine="567"/>
        <w:jc w:val="both"/>
        <w:rPr>
          <w:sz w:val="20"/>
          <w:szCs w:val="20"/>
          <w:lang w:eastAsia="ru-RU"/>
        </w:rPr>
      </w:pPr>
      <w:r w:rsidRPr="00331F03">
        <w:rPr>
          <w:sz w:val="20"/>
          <w:szCs w:val="20"/>
          <w:lang w:eastAsia="ru-RU"/>
        </w:rPr>
        <w:t xml:space="preserve">Консистенція, смак та колір другої страви повинен бути властивий даному виду страви виготовленої звичайним кулінарним способом. Сторонній присмак. запах та домішки не допускаються. Масова частка інгредієнтів готової другої страви повинна мати такі показники (від загальної маси 350 г): жири - не більше 10%, м'яса - не менше 24%. </w:t>
      </w:r>
    </w:p>
    <w:p w14:paraId="320450ED" w14:textId="77777777" w:rsidR="00952468" w:rsidRPr="00331F03" w:rsidRDefault="00952468" w:rsidP="00952468">
      <w:pPr>
        <w:ind w:firstLine="567"/>
        <w:jc w:val="both"/>
        <w:rPr>
          <w:sz w:val="20"/>
          <w:szCs w:val="20"/>
          <w:lang w:eastAsia="ru-RU"/>
        </w:rPr>
      </w:pPr>
      <w:r w:rsidRPr="00331F03">
        <w:rPr>
          <w:sz w:val="20"/>
          <w:szCs w:val="20"/>
          <w:lang w:eastAsia="ru-RU"/>
        </w:rPr>
        <w:t xml:space="preserve">Готові страви повинні бути герметично закупорені та стерилізовані в </w:t>
      </w:r>
      <w:proofErr w:type="spellStart"/>
      <w:r w:rsidRPr="00331F03">
        <w:rPr>
          <w:sz w:val="20"/>
          <w:szCs w:val="20"/>
          <w:lang w:eastAsia="ru-RU"/>
        </w:rPr>
        <w:t>чотирьохшарові</w:t>
      </w:r>
      <w:proofErr w:type="spellEnd"/>
      <w:r w:rsidRPr="00331F03">
        <w:rPr>
          <w:sz w:val="20"/>
          <w:szCs w:val="20"/>
          <w:lang w:eastAsia="ru-RU"/>
        </w:rPr>
        <w:t xml:space="preserve"> реторт-пакети типу «</w:t>
      </w:r>
      <w:proofErr w:type="spellStart"/>
      <w:r w:rsidRPr="00331F03">
        <w:rPr>
          <w:sz w:val="20"/>
          <w:szCs w:val="20"/>
          <w:lang w:eastAsia="ru-RU"/>
        </w:rPr>
        <w:t>Дой</w:t>
      </w:r>
      <w:proofErr w:type="spellEnd"/>
      <w:r w:rsidRPr="00331F03">
        <w:rPr>
          <w:sz w:val="20"/>
          <w:szCs w:val="20"/>
          <w:lang w:eastAsia="ru-RU"/>
        </w:rPr>
        <w:t xml:space="preserve">-пак» або «Саше», мікрони шарів реторту повинні бути не менше ніж: РЕТ - 12 </w:t>
      </w:r>
      <w:proofErr w:type="spellStart"/>
      <w:r w:rsidRPr="00331F03">
        <w:rPr>
          <w:sz w:val="20"/>
          <w:szCs w:val="20"/>
          <w:lang w:eastAsia="ru-RU"/>
        </w:rPr>
        <w:t>мкм</w:t>
      </w:r>
      <w:proofErr w:type="spellEnd"/>
      <w:r w:rsidRPr="00331F03">
        <w:rPr>
          <w:sz w:val="20"/>
          <w:szCs w:val="20"/>
          <w:lang w:eastAsia="ru-RU"/>
        </w:rPr>
        <w:t>, AL-</w:t>
      </w:r>
      <w:proofErr w:type="spellStart"/>
      <w:r w:rsidRPr="00331F03">
        <w:rPr>
          <w:sz w:val="20"/>
          <w:szCs w:val="20"/>
          <w:lang w:eastAsia="ru-RU"/>
        </w:rPr>
        <w:t>Foil</w:t>
      </w:r>
      <w:proofErr w:type="spellEnd"/>
      <w:r w:rsidRPr="00331F03">
        <w:rPr>
          <w:sz w:val="20"/>
          <w:szCs w:val="20"/>
          <w:lang w:eastAsia="ru-RU"/>
        </w:rPr>
        <w:t xml:space="preserve"> - 9 </w:t>
      </w:r>
      <w:proofErr w:type="spellStart"/>
      <w:r w:rsidRPr="00331F03">
        <w:rPr>
          <w:sz w:val="20"/>
          <w:szCs w:val="20"/>
          <w:lang w:eastAsia="ru-RU"/>
        </w:rPr>
        <w:t>мкм</w:t>
      </w:r>
      <w:proofErr w:type="spellEnd"/>
      <w:r w:rsidRPr="00331F03">
        <w:rPr>
          <w:sz w:val="20"/>
          <w:szCs w:val="20"/>
          <w:lang w:eastAsia="ru-RU"/>
        </w:rPr>
        <w:t xml:space="preserve">, ОРА або NY - 15 </w:t>
      </w:r>
      <w:proofErr w:type="spellStart"/>
      <w:r w:rsidRPr="00331F03">
        <w:rPr>
          <w:sz w:val="20"/>
          <w:szCs w:val="20"/>
          <w:lang w:eastAsia="ru-RU"/>
        </w:rPr>
        <w:t>мкм</w:t>
      </w:r>
      <w:proofErr w:type="spellEnd"/>
      <w:r w:rsidRPr="00331F03">
        <w:rPr>
          <w:sz w:val="20"/>
          <w:szCs w:val="20"/>
          <w:lang w:eastAsia="ru-RU"/>
        </w:rPr>
        <w:t xml:space="preserve">, РР - 80 </w:t>
      </w:r>
      <w:proofErr w:type="spellStart"/>
      <w:r w:rsidRPr="00331F03">
        <w:rPr>
          <w:sz w:val="20"/>
          <w:szCs w:val="20"/>
          <w:lang w:eastAsia="ru-RU"/>
        </w:rPr>
        <w:t>мкм</w:t>
      </w:r>
      <w:proofErr w:type="spellEnd"/>
      <w:r w:rsidRPr="00331F03">
        <w:rPr>
          <w:sz w:val="20"/>
          <w:szCs w:val="20"/>
          <w:lang w:eastAsia="ru-RU"/>
        </w:rPr>
        <w:t xml:space="preserve">. Бокові шви спайки (зварки) реторт-пакета повинні бути не менше 6 мм. Реторт-пакети повинні бути неяскравих (не демаскуючих) кольорів (відтінків) та мати насічки уздовж верхньої частини для швидкого розкриття. </w:t>
      </w:r>
    </w:p>
    <w:p w14:paraId="6AA1659E" w14:textId="77777777" w:rsidR="00952468" w:rsidRPr="00331F03" w:rsidRDefault="00952468" w:rsidP="00952468">
      <w:pPr>
        <w:ind w:firstLine="567"/>
        <w:jc w:val="both"/>
        <w:rPr>
          <w:sz w:val="20"/>
          <w:szCs w:val="20"/>
          <w:lang w:eastAsia="ru-RU"/>
        </w:rPr>
      </w:pPr>
      <w:r w:rsidRPr="00331F03">
        <w:rPr>
          <w:sz w:val="20"/>
          <w:szCs w:val="20"/>
          <w:lang w:eastAsia="ru-RU"/>
        </w:rPr>
        <w:t xml:space="preserve">Всі пакувальні матеріали повинні бути дозволені до використання центральним органом виконавчої влади у сфері охорони здоров'я України та забезпечувати збереження продукції під час транспортування і зберігання. </w:t>
      </w:r>
    </w:p>
    <w:p w14:paraId="4CC45037" w14:textId="77777777" w:rsidR="00952468" w:rsidRPr="00331F03" w:rsidRDefault="00952468" w:rsidP="00952468">
      <w:pPr>
        <w:ind w:firstLine="567"/>
        <w:jc w:val="both"/>
        <w:rPr>
          <w:sz w:val="20"/>
          <w:szCs w:val="20"/>
          <w:lang w:eastAsia="ru-RU"/>
        </w:rPr>
      </w:pPr>
      <w:r w:rsidRPr="00331F03">
        <w:rPr>
          <w:sz w:val="20"/>
          <w:szCs w:val="20"/>
          <w:lang w:eastAsia="ru-RU"/>
        </w:rPr>
        <w:t xml:space="preserve">Термін придатності продукції повинен бути не менше 12 місяців з дати виробництва. </w:t>
      </w:r>
    </w:p>
    <w:p w14:paraId="22462473" w14:textId="6D8A8F2D" w:rsidR="00952468" w:rsidRPr="00331F03" w:rsidRDefault="00952468" w:rsidP="00952468">
      <w:pPr>
        <w:ind w:firstLine="567"/>
        <w:jc w:val="both"/>
        <w:rPr>
          <w:sz w:val="20"/>
          <w:szCs w:val="20"/>
          <w:lang w:eastAsia="ru-RU"/>
        </w:rPr>
      </w:pPr>
      <w:r w:rsidRPr="00331F03">
        <w:rPr>
          <w:sz w:val="20"/>
          <w:szCs w:val="20"/>
          <w:lang w:eastAsia="ru-RU"/>
        </w:rPr>
        <w:t xml:space="preserve">5. Кава розчинна повинна відповідати ДСТУ 4394:2005 «Кава натуральна розчинна. Загальні технічні умови» або іншому нормативному документа на цей вид продукції (ТУ, </w:t>
      </w:r>
      <w:r w:rsidR="00143A0C">
        <w:rPr>
          <w:sz w:val="20"/>
          <w:szCs w:val="20"/>
          <w:lang w:eastAsia="ru-RU"/>
        </w:rPr>
        <w:t>Д</w:t>
      </w:r>
      <w:r w:rsidRPr="00331F03">
        <w:rPr>
          <w:sz w:val="20"/>
          <w:szCs w:val="20"/>
          <w:lang w:eastAsia="ru-RU"/>
        </w:rPr>
        <w:t>СТУ, СОУ, ISO), Закону України «Про основні принципи та вимоги до безпечності та якості харчових продуктів» та іншим вимогам законодавства в сфері обігу харчових продуктів.</w:t>
      </w:r>
    </w:p>
    <w:p w14:paraId="77F11AC7" w14:textId="77777777" w:rsidR="00952468" w:rsidRPr="00331F03" w:rsidRDefault="00952468" w:rsidP="00952468">
      <w:pPr>
        <w:ind w:firstLine="567"/>
        <w:jc w:val="both"/>
        <w:rPr>
          <w:sz w:val="20"/>
          <w:szCs w:val="20"/>
          <w:lang w:eastAsia="ru-RU"/>
        </w:rPr>
      </w:pPr>
      <w:r w:rsidRPr="00331F03">
        <w:rPr>
          <w:sz w:val="20"/>
          <w:szCs w:val="20"/>
          <w:lang w:eastAsia="ru-RU"/>
        </w:rPr>
        <w:t xml:space="preserve"> Кава порошкоподібна або гранульована, розфасована у </w:t>
      </w:r>
      <w:proofErr w:type="spellStart"/>
      <w:r w:rsidRPr="00331F03">
        <w:rPr>
          <w:sz w:val="20"/>
          <w:szCs w:val="20"/>
          <w:lang w:eastAsia="ru-RU"/>
        </w:rPr>
        <w:t>стіки</w:t>
      </w:r>
      <w:proofErr w:type="spellEnd"/>
      <w:r w:rsidRPr="00331F03">
        <w:rPr>
          <w:sz w:val="20"/>
          <w:szCs w:val="20"/>
          <w:lang w:eastAsia="ru-RU"/>
        </w:rPr>
        <w:t xml:space="preserve"> або пакетики із комбінованих </w:t>
      </w:r>
      <w:proofErr w:type="spellStart"/>
      <w:r w:rsidRPr="00331F03">
        <w:rPr>
          <w:sz w:val="20"/>
          <w:szCs w:val="20"/>
          <w:lang w:eastAsia="ru-RU"/>
        </w:rPr>
        <w:t>термосплавлювальних</w:t>
      </w:r>
      <w:proofErr w:type="spellEnd"/>
      <w:r w:rsidRPr="00331F03">
        <w:rPr>
          <w:sz w:val="20"/>
          <w:szCs w:val="20"/>
          <w:lang w:eastAsia="ru-RU"/>
        </w:rPr>
        <w:t xml:space="preserve"> матеріалів на основі алюмінієвої фольги або металізованої плівки. Всі пакувальні матеріали повинні бути дозволені до використання центральним органом виконавчої влади у сфері охорони здоров'я України та забезпечувати збереження продукції під час транспортування і зберігання. </w:t>
      </w:r>
    </w:p>
    <w:p w14:paraId="779D3DAC" w14:textId="77777777" w:rsidR="00952468" w:rsidRPr="00331F03" w:rsidRDefault="00952468" w:rsidP="00952468">
      <w:pPr>
        <w:ind w:firstLine="567"/>
        <w:jc w:val="both"/>
        <w:rPr>
          <w:sz w:val="20"/>
          <w:szCs w:val="20"/>
          <w:lang w:eastAsia="ru-RU"/>
        </w:rPr>
      </w:pPr>
      <w:r w:rsidRPr="00331F03">
        <w:rPr>
          <w:sz w:val="20"/>
          <w:szCs w:val="20"/>
          <w:lang w:eastAsia="ru-RU"/>
        </w:rPr>
        <w:t xml:space="preserve">Термін придатності продукції повинен бути не менше 12 місяців з дати виробництва. </w:t>
      </w:r>
    </w:p>
    <w:p w14:paraId="6653F993" w14:textId="5D7D845D" w:rsidR="00952468" w:rsidRPr="00331F03" w:rsidRDefault="00952468" w:rsidP="00952468">
      <w:pPr>
        <w:ind w:firstLine="567"/>
        <w:jc w:val="both"/>
        <w:rPr>
          <w:sz w:val="20"/>
          <w:szCs w:val="20"/>
          <w:lang w:eastAsia="ru-RU"/>
        </w:rPr>
      </w:pPr>
      <w:r w:rsidRPr="00331F03">
        <w:rPr>
          <w:sz w:val="20"/>
          <w:szCs w:val="20"/>
          <w:lang w:eastAsia="ru-RU"/>
        </w:rPr>
        <w:t xml:space="preserve">6. Чай чорний повинен відповідати ДСТУ 7174:2010 «Чай чорний байховий фасований. Технічні умови» або іншому нормативному документу на цей вид продукції (ТУ, </w:t>
      </w:r>
      <w:r w:rsidR="00143A0C">
        <w:rPr>
          <w:sz w:val="20"/>
          <w:szCs w:val="20"/>
          <w:lang w:eastAsia="ru-RU"/>
        </w:rPr>
        <w:t>Д</w:t>
      </w:r>
      <w:r w:rsidRPr="00331F03">
        <w:rPr>
          <w:sz w:val="20"/>
          <w:szCs w:val="20"/>
          <w:lang w:eastAsia="ru-RU"/>
        </w:rPr>
        <w:t>СТУ, СОУ, ISO), Закону України «Про основні принципи та вимоги до безпечності та якості харчових продуктів та іншим вимогам законодавства в сфері обігу харчових продуктів.</w:t>
      </w:r>
    </w:p>
    <w:p w14:paraId="3E9A739D" w14:textId="77777777" w:rsidR="00952468" w:rsidRPr="00331F03" w:rsidRDefault="00952468" w:rsidP="00952468">
      <w:pPr>
        <w:ind w:firstLine="567"/>
        <w:jc w:val="both"/>
        <w:rPr>
          <w:sz w:val="20"/>
          <w:szCs w:val="20"/>
          <w:lang w:eastAsia="ru-RU"/>
        </w:rPr>
      </w:pPr>
      <w:r w:rsidRPr="00331F03">
        <w:rPr>
          <w:sz w:val="20"/>
          <w:szCs w:val="20"/>
          <w:lang w:eastAsia="ru-RU"/>
        </w:rPr>
        <w:t xml:space="preserve">Упаковка чаю складається з внутрішнього пакетика з пористого водонепроникного паперу, до якого прикріплюється віскозна або бавовняна нитка, інший кінець якої кріпиться до паперової етикетки. Внутрішній чайний пакетик слід помістити в зовнішній паперовий пакет із захисною етикеткою або герметичний багатошаровий композитний пакет. </w:t>
      </w:r>
    </w:p>
    <w:p w14:paraId="46522780" w14:textId="77777777" w:rsidR="00952468" w:rsidRPr="00331F03" w:rsidRDefault="00952468" w:rsidP="00952468">
      <w:pPr>
        <w:ind w:firstLine="567"/>
        <w:jc w:val="both"/>
        <w:rPr>
          <w:sz w:val="20"/>
          <w:szCs w:val="20"/>
          <w:lang w:eastAsia="ru-RU"/>
        </w:rPr>
      </w:pPr>
      <w:r w:rsidRPr="00331F03">
        <w:rPr>
          <w:sz w:val="20"/>
          <w:szCs w:val="20"/>
          <w:lang w:eastAsia="ru-RU"/>
        </w:rPr>
        <w:t>Усі пакувальні матеріали мають бути дозволені до використання центральним органом виконавчої влади України з питань охорони здоров’я та забезпечувати захист продукції під час транспортування та зберігання.</w:t>
      </w:r>
    </w:p>
    <w:p w14:paraId="58C22EB1" w14:textId="77777777" w:rsidR="00952468" w:rsidRPr="00331F03" w:rsidRDefault="00952468" w:rsidP="00952468">
      <w:pPr>
        <w:ind w:firstLine="567"/>
        <w:jc w:val="both"/>
        <w:rPr>
          <w:sz w:val="20"/>
          <w:szCs w:val="20"/>
          <w:lang w:eastAsia="ru-RU"/>
        </w:rPr>
      </w:pPr>
      <w:r w:rsidRPr="00331F03">
        <w:rPr>
          <w:sz w:val="20"/>
          <w:szCs w:val="20"/>
          <w:lang w:eastAsia="ru-RU"/>
        </w:rPr>
        <w:t xml:space="preserve"> Термін придатності продукції повинен бути не менше 12 місяців з дати виробництва (фасування). </w:t>
      </w:r>
    </w:p>
    <w:p w14:paraId="2C862A4C" w14:textId="00737E3A" w:rsidR="00952468" w:rsidRPr="00331F03" w:rsidRDefault="00952468" w:rsidP="00952468">
      <w:pPr>
        <w:ind w:firstLine="567"/>
        <w:jc w:val="both"/>
        <w:rPr>
          <w:sz w:val="20"/>
          <w:szCs w:val="20"/>
          <w:lang w:eastAsia="ru-RU"/>
        </w:rPr>
      </w:pPr>
      <w:r w:rsidRPr="00331F03">
        <w:rPr>
          <w:sz w:val="20"/>
          <w:szCs w:val="20"/>
          <w:lang w:eastAsia="ru-RU"/>
        </w:rPr>
        <w:t xml:space="preserve">7. Цукор білий кристалічний повинен відповідати ДСТУ 4623:2006 «Цукор білий. Технічні умови» або інший нормативний документ на цей вид продукції (ТУ, </w:t>
      </w:r>
      <w:r w:rsidR="00143A0C">
        <w:rPr>
          <w:sz w:val="20"/>
          <w:szCs w:val="20"/>
          <w:lang w:eastAsia="ru-RU"/>
        </w:rPr>
        <w:t>Д</w:t>
      </w:r>
      <w:r w:rsidRPr="00331F03">
        <w:rPr>
          <w:sz w:val="20"/>
          <w:szCs w:val="20"/>
          <w:lang w:eastAsia="ru-RU"/>
        </w:rPr>
        <w:t xml:space="preserve">СТУ, СОУ, ІСО), Закон України «Про основні принципи та вимоги до безпечності та якості харчових продуктів» та інші вимоги законодавства про харчові продукти. тираж. </w:t>
      </w:r>
    </w:p>
    <w:p w14:paraId="321171F6" w14:textId="77777777" w:rsidR="00952468" w:rsidRPr="00331F03" w:rsidRDefault="00952468" w:rsidP="00952468">
      <w:pPr>
        <w:ind w:firstLine="567"/>
        <w:jc w:val="both"/>
        <w:rPr>
          <w:sz w:val="20"/>
          <w:szCs w:val="20"/>
          <w:lang w:eastAsia="ru-RU"/>
        </w:rPr>
      </w:pPr>
      <w:r w:rsidRPr="00331F03">
        <w:rPr>
          <w:sz w:val="20"/>
          <w:szCs w:val="20"/>
          <w:lang w:eastAsia="ru-RU"/>
        </w:rPr>
        <w:t>Цукор повинен бути упакований в пакети (</w:t>
      </w:r>
      <w:proofErr w:type="spellStart"/>
      <w:r w:rsidRPr="00331F03">
        <w:rPr>
          <w:sz w:val="20"/>
          <w:szCs w:val="20"/>
          <w:lang w:eastAsia="ru-RU"/>
        </w:rPr>
        <w:t>стіки</w:t>
      </w:r>
      <w:proofErr w:type="spellEnd"/>
      <w:r w:rsidRPr="00331F03">
        <w:rPr>
          <w:sz w:val="20"/>
          <w:szCs w:val="20"/>
          <w:lang w:eastAsia="ru-RU"/>
        </w:rPr>
        <w:t xml:space="preserve">) з паперу, поліетилену, поліпропілену або з комбінації матеріалів. Усі пакувальні матеріали мають бути дозволені до використання центральним органом виконавчої влади України з питань охорони здоров’я та забезпечувати захист продукції під час транспортування та зберігання. </w:t>
      </w:r>
    </w:p>
    <w:p w14:paraId="624DC7BA" w14:textId="77777777" w:rsidR="00952468" w:rsidRPr="00331F03" w:rsidRDefault="00952468" w:rsidP="00952468">
      <w:pPr>
        <w:ind w:firstLine="567"/>
        <w:jc w:val="both"/>
        <w:rPr>
          <w:sz w:val="20"/>
          <w:szCs w:val="20"/>
          <w:lang w:eastAsia="ru-RU"/>
        </w:rPr>
      </w:pPr>
      <w:r w:rsidRPr="00331F03">
        <w:rPr>
          <w:sz w:val="20"/>
          <w:szCs w:val="20"/>
          <w:lang w:eastAsia="ru-RU"/>
        </w:rPr>
        <w:t xml:space="preserve">Термін придатності продукції повинен бути не менше 12 місяців з дати виготовлення. </w:t>
      </w:r>
    </w:p>
    <w:p w14:paraId="5CF410D9" w14:textId="3D79254B" w:rsidR="00952468" w:rsidRPr="00331F03" w:rsidRDefault="00952468" w:rsidP="00952468">
      <w:pPr>
        <w:ind w:firstLine="567"/>
        <w:jc w:val="both"/>
        <w:rPr>
          <w:sz w:val="20"/>
          <w:szCs w:val="20"/>
          <w:lang w:eastAsia="ru-RU"/>
        </w:rPr>
      </w:pPr>
      <w:r w:rsidRPr="00331F03">
        <w:rPr>
          <w:sz w:val="20"/>
          <w:szCs w:val="20"/>
          <w:lang w:eastAsia="ru-RU"/>
        </w:rPr>
        <w:t xml:space="preserve">8. Мед натуральний вищої якості повинен відповідати ДСТУ 4497:2005 Мед натуральний. Технічні умови» або інший нормативний документ на цей вид продукції (ТУ, </w:t>
      </w:r>
      <w:r w:rsidR="00143A0C">
        <w:rPr>
          <w:sz w:val="20"/>
          <w:szCs w:val="20"/>
          <w:lang w:eastAsia="ru-RU"/>
        </w:rPr>
        <w:t>Д</w:t>
      </w:r>
      <w:r w:rsidRPr="00331F03">
        <w:rPr>
          <w:sz w:val="20"/>
          <w:szCs w:val="20"/>
          <w:lang w:eastAsia="ru-RU"/>
        </w:rPr>
        <w:t xml:space="preserve">СТУ, СОУ, ISO), Закон України «Про основні принципи та вимоги до безпечності та якості харчових продуктів» та інші вимоги законодавства про харчові продукти. обігу» та інші вимоги законодавства у сфері торгівлі продовольчими товарами. </w:t>
      </w:r>
    </w:p>
    <w:p w14:paraId="1A372C5A" w14:textId="77777777" w:rsidR="00952468" w:rsidRPr="00331F03" w:rsidRDefault="00952468" w:rsidP="00952468">
      <w:pPr>
        <w:ind w:firstLine="567"/>
        <w:jc w:val="both"/>
        <w:rPr>
          <w:sz w:val="20"/>
          <w:szCs w:val="20"/>
          <w:lang w:eastAsia="ru-RU"/>
        </w:rPr>
      </w:pPr>
      <w:r w:rsidRPr="00331F03">
        <w:rPr>
          <w:sz w:val="20"/>
          <w:szCs w:val="20"/>
          <w:lang w:eastAsia="ru-RU"/>
        </w:rPr>
        <w:t xml:space="preserve">Мед повинен бути розфасований у </w:t>
      </w:r>
      <w:proofErr w:type="spellStart"/>
      <w:r w:rsidRPr="00331F03">
        <w:rPr>
          <w:sz w:val="20"/>
          <w:szCs w:val="20"/>
          <w:lang w:eastAsia="ru-RU"/>
        </w:rPr>
        <w:t>стіки</w:t>
      </w:r>
      <w:proofErr w:type="spellEnd"/>
      <w:r w:rsidRPr="00331F03">
        <w:rPr>
          <w:sz w:val="20"/>
          <w:szCs w:val="20"/>
          <w:lang w:eastAsia="ru-RU"/>
        </w:rPr>
        <w:t xml:space="preserve"> з полімеру, металізованої фольги або з комбінації матеріалів. Усі пакувальні матеріали мають бути дозволені до використання центральним органом виконавчої влади України з питань охорони здоров’я та забезпечувати захист продукції під час транспортування та зберігання. </w:t>
      </w:r>
    </w:p>
    <w:p w14:paraId="51AD322A" w14:textId="77777777" w:rsidR="00952468" w:rsidRPr="00331F03" w:rsidRDefault="00952468" w:rsidP="00952468">
      <w:pPr>
        <w:ind w:firstLine="567"/>
        <w:jc w:val="both"/>
        <w:rPr>
          <w:sz w:val="20"/>
          <w:szCs w:val="20"/>
          <w:lang w:eastAsia="ru-RU"/>
        </w:rPr>
      </w:pPr>
      <w:r w:rsidRPr="00331F03">
        <w:rPr>
          <w:sz w:val="20"/>
          <w:szCs w:val="20"/>
          <w:lang w:eastAsia="ru-RU"/>
        </w:rPr>
        <w:t xml:space="preserve">Термін придатності продукції повинен бути не менше 12 місяців з дати виробництва (упаковки). </w:t>
      </w:r>
    </w:p>
    <w:p w14:paraId="7C6A5B4F" w14:textId="56C618DC" w:rsidR="00952468" w:rsidRPr="00331F03" w:rsidRDefault="00952468" w:rsidP="00952468">
      <w:pPr>
        <w:ind w:firstLine="567"/>
        <w:jc w:val="both"/>
        <w:rPr>
          <w:sz w:val="20"/>
          <w:szCs w:val="20"/>
          <w:lang w:eastAsia="ru-RU"/>
        </w:rPr>
      </w:pPr>
      <w:r w:rsidRPr="00331F03">
        <w:rPr>
          <w:sz w:val="20"/>
          <w:szCs w:val="20"/>
          <w:lang w:eastAsia="ru-RU"/>
        </w:rPr>
        <w:lastRenderedPageBreak/>
        <w:t xml:space="preserve">9. Джем фруктовий повинен відповідати нормативному документу на даний вид продукції (ТУ, </w:t>
      </w:r>
      <w:r w:rsidR="00143A0C">
        <w:rPr>
          <w:sz w:val="20"/>
          <w:szCs w:val="20"/>
          <w:lang w:eastAsia="ru-RU"/>
        </w:rPr>
        <w:t>Д</w:t>
      </w:r>
      <w:r w:rsidRPr="00331F03">
        <w:rPr>
          <w:sz w:val="20"/>
          <w:szCs w:val="20"/>
          <w:lang w:eastAsia="ru-RU"/>
        </w:rPr>
        <w:t xml:space="preserve">СТУ, СОУ, ISO), Закону України «Про основні принципи та вимоги до безпечності та якості харчових продуктів» та іншим вимогам законодавство у сфері обігу харчових продуктів» та інші вимоги законодавства у сфері торгівлі харчовими продуктами. </w:t>
      </w:r>
    </w:p>
    <w:p w14:paraId="173DCEAD" w14:textId="77777777" w:rsidR="00952468" w:rsidRPr="00331F03" w:rsidRDefault="00952468" w:rsidP="00952468">
      <w:pPr>
        <w:jc w:val="both"/>
        <w:rPr>
          <w:sz w:val="20"/>
          <w:szCs w:val="20"/>
          <w:lang w:eastAsia="ru-RU"/>
        </w:rPr>
      </w:pPr>
      <w:r w:rsidRPr="00331F03">
        <w:rPr>
          <w:sz w:val="20"/>
          <w:szCs w:val="20"/>
          <w:lang w:eastAsia="ru-RU"/>
        </w:rPr>
        <w:t xml:space="preserve">Джем повинен бути упакований в </w:t>
      </w:r>
      <w:proofErr w:type="spellStart"/>
      <w:r w:rsidRPr="00331F03">
        <w:rPr>
          <w:sz w:val="20"/>
          <w:szCs w:val="20"/>
          <w:lang w:eastAsia="ru-RU"/>
        </w:rPr>
        <w:t>стіки</w:t>
      </w:r>
      <w:proofErr w:type="spellEnd"/>
      <w:r w:rsidRPr="00331F03">
        <w:rPr>
          <w:sz w:val="20"/>
          <w:szCs w:val="20"/>
          <w:lang w:eastAsia="ru-RU"/>
        </w:rPr>
        <w:t xml:space="preserve"> з полімеру, металізованої фольги або комбінованого матеріалу. Усі пакувальні матеріали мають бути дозволені до використання центральним органом виконавчої влади України з питань охорони здоров’я та забезпечувати захист продукції під час транспортування та зберігання. </w:t>
      </w:r>
    </w:p>
    <w:p w14:paraId="392E88C2" w14:textId="77777777" w:rsidR="00952468" w:rsidRPr="00331F03" w:rsidRDefault="00952468" w:rsidP="00952468">
      <w:pPr>
        <w:jc w:val="both"/>
        <w:rPr>
          <w:sz w:val="20"/>
          <w:szCs w:val="20"/>
          <w:lang w:eastAsia="ru-RU"/>
        </w:rPr>
      </w:pPr>
      <w:r w:rsidRPr="00331F03">
        <w:rPr>
          <w:sz w:val="20"/>
          <w:szCs w:val="20"/>
          <w:lang w:eastAsia="ru-RU"/>
        </w:rPr>
        <w:t xml:space="preserve">Термін придатності продукції повинен бути не менше 12 місяців з дати виготовлення. </w:t>
      </w:r>
    </w:p>
    <w:p w14:paraId="49414003" w14:textId="1320F7FA" w:rsidR="00952468" w:rsidRPr="00331F03" w:rsidRDefault="00952468" w:rsidP="00952468">
      <w:pPr>
        <w:jc w:val="both"/>
        <w:rPr>
          <w:sz w:val="20"/>
          <w:szCs w:val="20"/>
          <w:lang w:eastAsia="ru-RU"/>
        </w:rPr>
      </w:pPr>
      <w:r w:rsidRPr="00331F03">
        <w:rPr>
          <w:sz w:val="20"/>
          <w:szCs w:val="20"/>
          <w:lang w:eastAsia="ru-RU"/>
        </w:rPr>
        <w:t xml:space="preserve">10. Перець чорний мелений повинен відповідати нормативному документу на даний вид продукції (ТУ, </w:t>
      </w:r>
      <w:r w:rsidR="00143A0C">
        <w:rPr>
          <w:sz w:val="20"/>
          <w:szCs w:val="20"/>
          <w:lang w:eastAsia="ru-RU"/>
        </w:rPr>
        <w:t>Д</w:t>
      </w:r>
      <w:r w:rsidRPr="00331F03">
        <w:rPr>
          <w:sz w:val="20"/>
          <w:szCs w:val="20"/>
          <w:lang w:eastAsia="ru-RU"/>
        </w:rPr>
        <w:t xml:space="preserve">СТУ, СОУ, ISO), Закону України «Про основні принципи та вимоги до безпечності та якості харчових продуктів» та іншим вимогам законодавства. щодо обігу харчових продуктів» та інші вимоги законодавства у сфері торгівлі харчовими продуктами. </w:t>
      </w:r>
    </w:p>
    <w:p w14:paraId="67417C25" w14:textId="77777777" w:rsidR="00952468" w:rsidRPr="00331F03" w:rsidRDefault="00952468" w:rsidP="00952468">
      <w:pPr>
        <w:jc w:val="both"/>
        <w:rPr>
          <w:sz w:val="20"/>
          <w:szCs w:val="20"/>
          <w:lang w:eastAsia="ru-RU"/>
        </w:rPr>
      </w:pPr>
      <w:r w:rsidRPr="00331F03">
        <w:rPr>
          <w:sz w:val="20"/>
          <w:szCs w:val="20"/>
          <w:lang w:eastAsia="ru-RU"/>
        </w:rPr>
        <w:t xml:space="preserve">Перець повинен бути упакований у стопки з паперу, поліетилену, поліпропілену або з комбінації матеріалів. Усі пакувальні матеріали мають бути дозволені до використання центральним органом виконавчої влади України з питань охорони здоров’я та забезпечувати захист продукції під час транспортування та зберігання. </w:t>
      </w:r>
    </w:p>
    <w:p w14:paraId="5644751A" w14:textId="77777777" w:rsidR="00952468" w:rsidRPr="00331F03" w:rsidRDefault="00952468" w:rsidP="00952468">
      <w:pPr>
        <w:jc w:val="both"/>
        <w:rPr>
          <w:sz w:val="20"/>
          <w:szCs w:val="20"/>
          <w:lang w:eastAsia="ru-RU"/>
        </w:rPr>
      </w:pPr>
      <w:r w:rsidRPr="00331F03">
        <w:rPr>
          <w:sz w:val="20"/>
          <w:szCs w:val="20"/>
          <w:lang w:eastAsia="ru-RU"/>
        </w:rPr>
        <w:t xml:space="preserve">Термін придатності продукції повинен бути не менше 12 місяців з дати виготовлення. </w:t>
      </w:r>
    </w:p>
    <w:p w14:paraId="1B4D423C" w14:textId="154E4951" w:rsidR="00952468" w:rsidRPr="00331F03" w:rsidRDefault="00952468" w:rsidP="00952468">
      <w:pPr>
        <w:jc w:val="both"/>
        <w:rPr>
          <w:sz w:val="20"/>
          <w:szCs w:val="20"/>
          <w:lang w:eastAsia="ru-RU"/>
        </w:rPr>
      </w:pPr>
      <w:r w:rsidRPr="00331F03">
        <w:rPr>
          <w:sz w:val="20"/>
          <w:szCs w:val="20"/>
          <w:lang w:eastAsia="ru-RU"/>
        </w:rPr>
        <w:t xml:space="preserve">11. Сіль повинна відповідати нормативному документу на даний вид продукції (ТУ, </w:t>
      </w:r>
      <w:r w:rsidR="00143A0C">
        <w:rPr>
          <w:sz w:val="20"/>
          <w:szCs w:val="20"/>
          <w:lang w:eastAsia="ru-RU"/>
        </w:rPr>
        <w:t>Д</w:t>
      </w:r>
      <w:r w:rsidRPr="00331F03">
        <w:rPr>
          <w:sz w:val="20"/>
          <w:szCs w:val="20"/>
          <w:lang w:eastAsia="ru-RU"/>
        </w:rPr>
        <w:t xml:space="preserve">СТУ, СОУ, ISO), Закону України "Про основні принципи та вимоги до безпечності та якості харчових продуктів" та іншим вимогам законодавства в сфері обігу харчових продуктів». </w:t>
      </w:r>
    </w:p>
    <w:p w14:paraId="7DF2BED3" w14:textId="77777777" w:rsidR="00952468" w:rsidRPr="00331F03" w:rsidRDefault="00952468" w:rsidP="00952468">
      <w:pPr>
        <w:jc w:val="both"/>
        <w:rPr>
          <w:sz w:val="20"/>
          <w:szCs w:val="20"/>
          <w:lang w:eastAsia="ru-RU"/>
        </w:rPr>
      </w:pPr>
      <w:r w:rsidRPr="00331F03">
        <w:rPr>
          <w:sz w:val="20"/>
          <w:szCs w:val="20"/>
          <w:lang w:eastAsia="ru-RU"/>
        </w:rPr>
        <w:t xml:space="preserve">Сіль повинна бути розфасована у </w:t>
      </w:r>
      <w:proofErr w:type="spellStart"/>
      <w:r w:rsidRPr="00331F03">
        <w:rPr>
          <w:sz w:val="20"/>
          <w:szCs w:val="20"/>
          <w:lang w:eastAsia="ru-RU"/>
        </w:rPr>
        <w:t>стіки</w:t>
      </w:r>
      <w:proofErr w:type="spellEnd"/>
      <w:r w:rsidRPr="00331F03">
        <w:rPr>
          <w:sz w:val="20"/>
          <w:szCs w:val="20"/>
          <w:lang w:eastAsia="ru-RU"/>
        </w:rPr>
        <w:t xml:space="preserve"> виготовлені із паперу, поліетилену, поліпропілену або з комбінованого матеріалу. Всі пакувальні матеріали повинні бути дозволені до використання центральним органом виконавчої влади у сфері охорони здоров'я України та забезпечувати збереження продукції під час транспортування і зберігання. </w:t>
      </w:r>
    </w:p>
    <w:p w14:paraId="648FAC58" w14:textId="77777777" w:rsidR="00952468" w:rsidRPr="00331F03" w:rsidRDefault="00952468" w:rsidP="00952468">
      <w:pPr>
        <w:jc w:val="both"/>
        <w:rPr>
          <w:sz w:val="20"/>
          <w:szCs w:val="20"/>
          <w:lang w:eastAsia="ru-RU"/>
        </w:rPr>
      </w:pPr>
      <w:r w:rsidRPr="00331F03">
        <w:rPr>
          <w:sz w:val="20"/>
          <w:szCs w:val="20"/>
          <w:lang w:eastAsia="ru-RU"/>
        </w:rPr>
        <w:t xml:space="preserve">Термін придатності продукції повинен бути не менше 12 місяців з дати виробництва. </w:t>
      </w:r>
    </w:p>
    <w:p w14:paraId="76D3AA5F" w14:textId="1FEE033F" w:rsidR="00952468" w:rsidRPr="00331F03" w:rsidRDefault="00952468" w:rsidP="00952468">
      <w:pPr>
        <w:jc w:val="both"/>
        <w:rPr>
          <w:sz w:val="20"/>
          <w:szCs w:val="20"/>
          <w:lang w:eastAsia="ru-RU"/>
        </w:rPr>
      </w:pPr>
      <w:r w:rsidRPr="00331F03">
        <w:rPr>
          <w:sz w:val="20"/>
          <w:szCs w:val="20"/>
          <w:lang w:eastAsia="ru-RU"/>
        </w:rPr>
        <w:t xml:space="preserve">12. Ложка столова пластикова одноразова повинна відповідати нормативному документу на цей вид продукції (ТУ, </w:t>
      </w:r>
      <w:r w:rsidR="00143A0C">
        <w:rPr>
          <w:sz w:val="20"/>
          <w:szCs w:val="20"/>
          <w:lang w:eastAsia="ru-RU"/>
        </w:rPr>
        <w:t>Д</w:t>
      </w:r>
      <w:r w:rsidRPr="00331F03">
        <w:rPr>
          <w:sz w:val="20"/>
          <w:szCs w:val="20"/>
          <w:lang w:eastAsia="ru-RU"/>
        </w:rPr>
        <w:t xml:space="preserve">СТУ, СОУ, ISO), бути виготовлена з полімерних матеріалів, дозволених до використання центральним органом виконавчої влади у сфері охорони здоров'я України. Не допускається різкий запах пластмаси. Ложка повинна бути упакована у паперовий або поліетиленовий (полімерний) пакет разом із серветкою паперовою. Всі пакувальні матеріали повинні бути дозволені до використання центральним органом виконавчої влади у сфері охорони здоров'я України. </w:t>
      </w:r>
    </w:p>
    <w:p w14:paraId="313BE8C3" w14:textId="4785F78E" w:rsidR="00952468" w:rsidRPr="00331F03" w:rsidRDefault="00952468" w:rsidP="00952468">
      <w:pPr>
        <w:jc w:val="both"/>
        <w:rPr>
          <w:sz w:val="20"/>
          <w:szCs w:val="20"/>
          <w:lang w:eastAsia="ru-RU"/>
        </w:rPr>
      </w:pPr>
      <w:r w:rsidRPr="00331F03">
        <w:rPr>
          <w:sz w:val="20"/>
          <w:szCs w:val="20"/>
          <w:lang w:eastAsia="ru-RU"/>
        </w:rPr>
        <w:t xml:space="preserve">13. Серветка паперова повинна відповідати нормативному документу на цей вид продукції (ТУ, </w:t>
      </w:r>
      <w:r w:rsidR="00143A0C">
        <w:rPr>
          <w:sz w:val="20"/>
          <w:szCs w:val="20"/>
          <w:lang w:eastAsia="ru-RU"/>
        </w:rPr>
        <w:t>Д</w:t>
      </w:r>
      <w:r w:rsidRPr="00331F03">
        <w:rPr>
          <w:sz w:val="20"/>
          <w:szCs w:val="20"/>
          <w:lang w:eastAsia="ru-RU"/>
        </w:rPr>
        <w:t xml:space="preserve">СТУ, СОУ, ISO), бути виготовлена з високоякісної целюлози, двошарова розміром не менше 240 х 240 мм, матеріал повинен бути дозволений до використання центральним органом виконавчої влади у сфері охорони здоров'я України. Серветка повинна бути упакована у паперовий або поліетиленовий (полімерний) пакет разом із ложкою столовою пластиковою. Всі пакувальні матеріали повинні бути дозволені до використання центральним органом виконавчої влади у сфері охорони здоров'я України. </w:t>
      </w:r>
    </w:p>
    <w:p w14:paraId="625D4A31" w14:textId="5E5AE5A2" w:rsidR="00952468" w:rsidRPr="00331F03" w:rsidRDefault="00952468" w:rsidP="00952468">
      <w:pPr>
        <w:jc w:val="both"/>
        <w:rPr>
          <w:sz w:val="20"/>
          <w:szCs w:val="20"/>
          <w:lang w:eastAsia="ru-RU"/>
        </w:rPr>
      </w:pPr>
      <w:r w:rsidRPr="00331F03">
        <w:rPr>
          <w:sz w:val="20"/>
          <w:szCs w:val="20"/>
          <w:lang w:eastAsia="ru-RU"/>
        </w:rPr>
        <w:t xml:space="preserve">14. Серветка гігієнічна повинна відповідати нормативному волога документу на цей вид продукції (ТУ, </w:t>
      </w:r>
      <w:r w:rsidR="00143A0C">
        <w:rPr>
          <w:sz w:val="20"/>
          <w:szCs w:val="20"/>
          <w:lang w:eastAsia="ru-RU"/>
        </w:rPr>
        <w:t>Д</w:t>
      </w:r>
      <w:r w:rsidRPr="00331F03">
        <w:rPr>
          <w:sz w:val="20"/>
          <w:szCs w:val="20"/>
          <w:lang w:eastAsia="ru-RU"/>
        </w:rPr>
        <w:t xml:space="preserve">СТУ, СОУ, ISO), бути виготовлена із </w:t>
      </w:r>
      <w:proofErr w:type="spellStart"/>
      <w:r w:rsidRPr="00331F03">
        <w:rPr>
          <w:sz w:val="20"/>
          <w:szCs w:val="20"/>
          <w:lang w:eastAsia="ru-RU"/>
        </w:rPr>
        <w:t>поліестеру</w:t>
      </w:r>
      <w:proofErr w:type="spellEnd"/>
      <w:r w:rsidRPr="00331F03">
        <w:rPr>
          <w:sz w:val="20"/>
          <w:szCs w:val="20"/>
          <w:lang w:eastAsia="ru-RU"/>
        </w:rPr>
        <w:t xml:space="preserve"> та (або) віскози просоченої антибактеріальним засобом (без вмісту спирту) розміром не менше 180 x 100 мм. Матеріал серветки та антибактеріальний засіб повинні бути дозволені до використання центральним органом виконавчої влади у сфері охорони здоров'я України. Серветка упаковується у полімерну, герметично запаяну плівку. Всі пакувальні матеріали повинні бути дозволені до використання центральним органом виконавчої влади у сфері охорони здоров'я України. </w:t>
      </w:r>
    </w:p>
    <w:p w14:paraId="2FF43356" w14:textId="77777777" w:rsidR="00952468" w:rsidRPr="00331F03" w:rsidRDefault="00952468" w:rsidP="00952468">
      <w:pPr>
        <w:pStyle w:val="ab"/>
        <w:spacing w:line="276" w:lineRule="auto"/>
        <w:ind w:right="-143"/>
        <w:jc w:val="both"/>
        <w:rPr>
          <w:color w:val="000000"/>
          <w:sz w:val="20"/>
          <w:szCs w:val="20"/>
        </w:rPr>
      </w:pPr>
      <w:r w:rsidRPr="00331F03">
        <w:rPr>
          <w:sz w:val="20"/>
          <w:szCs w:val="20"/>
        </w:rPr>
        <w:t>Термін придатності не менше 12 місяців з дати виробництва.</w:t>
      </w:r>
    </w:p>
    <w:p w14:paraId="4662358C" w14:textId="77777777" w:rsidR="00952468" w:rsidRPr="00331F03" w:rsidRDefault="00952468" w:rsidP="00952468">
      <w:pPr>
        <w:pStyle w:val="ab"/>
        <w:spacing w:line="276" w:lineRule="auto"/>
        <w:ind w:right="-143"/>
        <w:jc w:val="both"/>
        <w:rPr>
          <w:color w:val="000000"/>
          <w:sz w:val="20"/>
          <w:szCs w:val="20"/>
          <w:shd w:val="solid" w:color="FFFFFF" w:fill="FFFFFF"/>
        </w:rPr>
      </w:pPr>
    </w:p>
    <w:p w14:paraId="40AD0464" w14:textId="77777777" w:rsidR="00952468" w:rsidRPr="00331F03" w:rsidRDefault="00952468" w:rsidP="00952468">
      <w:pPr>
        <w:ind w:firstLine="567"/>
        <w:jc w:val="center"/>
        <w:rPr>
          <w:b/>
          <w:sz w:val="20"/>
          <w:szCs w:val="20"/>
          <w:lang w:eastAsia="ru-RU"/>
        </w:rPr>
      </w:pPr>
      <w:r w:rsidRPr="00331F03">
        <w:rPr>
          <w:b/>
          <w:sz w:val="20"/>
          <w:szCs w:val="20"/>
          <w:lang w:eastAsia="ru-RU"/>
        </w:rPr>
        <w:t>КОМПЛЕКТАЦІЯ</w:t>
      </w:r>
    </w:p>
    <w:p w14:paraId="488E4393" w14:textId="77777777" w:rsidR="00952468" w:rsidRPr="00331F03" w:rsidRDefault="00952468" w:rsidP="00952468">
      <w:pPr>
        <w:ind w:firstLine="567"/>
        <w:jc w:val="center"/>
        <w:rPr>
          <w:b/>
          <w:sz w:val="20"/>
          <w:szCs w:val="20"/>
          <w:lang w:eastAsia="ru-RU"/>
        </w:rPr>
      </w:pPr>
      <w:r w:rsidRPr="00331F03">
        <w:rPr>
          <w:b/>
          <w:sz w:val="20"/>
          <w:szCs w:val="20"/>
          <w:lang w:eastAsia="ru-RU"/>
        </w:rPr>
        <w:t>ДОБОВОГО ПОЛЬОВОГО НАБОРУ ПРОДУКТІВ</w:t>
      </w:r>
    </w:p>
    <w:p w14:paraId="14C330AD" w14:textId="77777777" w:rsidR="00952468" w:rsidRPr="00331F03" w:rsidRDefault="00952468" w:rsidP="00952468">
      <w:pPr>
        <w:ind w:firstLine="567"/>
        <w:jc w:val="center"/>
        <w:rPr>
          <w:b/>
          <w:sz w:val="20"/>
          <w:szCs w:val="20"/>
          <w:lang w:eastAsia="ru-RU"/>
        </w:rPr>
      </w:pPr>
    </w:p>
    <w:tbl>
      <w:tblPr>
        <w:tblStyle w:val="ad"/>
        <w:tblW w:w="0" w:type="auto"/>
        <w:tblLayout w:type="fixed"/>
        <w:tblLook w:val="04A0" w:firstRow="1" w:lastRow="0" w:firstColumn="1" w:lastColumn="0" w:noHBand="0" w:noVBand="1"/>
      </w:tblPr>
      <w:tblGrid>
        <w:gridCol w:w="607"/>
        <w:gridCol w:w="4463"/>
        <w:gridCol w:w="1275"/>
        <w:gridCol w:w="1276"/>
        <w:gridCol w:w="992"/>
        <w:gridCol w:w="1016"/>
      </w:tblGrid>
      <w:tr w:rsidR="00952468" w:rsidRPr="00331F03" w14:paraId="0A5A74FD" w14:textId="77777777" w:rsidTr="00331F03">
        <w:tc>
          <w:tcPr>
            <w:tcW w:w="607" w:type="dxa"/>
          </w:tcPr>
          <w:p w14:paraId="1F2F2142" w14:textId="77777777" w:rsidR="00952468" w:rsidRPr="00331F03" w:rsidRDefault="00952468" w:rsidP="00331F03">
            <w:pPr>
              <w:jc w:val="center"/>
              <w:rPr>
                <w:sz w:val="20"/>
                <w:szCs w:val="20"/>
                <w:lang w:eastAsia="ru-RU"/>
              </w:rPr>
            </w:pPr>
            <w:r w:rsidRPr="00331F03">
              <w:rPr>
                <w:sz w:val="20"/>
                <w:szCs w:val="20"/>
                <w:lang w:eastAsia="ru-RU"/>
              </w:rPr>
              <w:t>№</w:t>
            </w:r>
          </w:p>
          <w:p w14:paraId="6E1BB498" w14:textId="77777777" w:rsidR="00952468" w:rsidRPr="00331F03" w:rsidRDefault="00952468" w:rsidP="00331F03">
            <w:pPr>
              <w:jc w:val="center"/>
              <w:rPr>
                <w:sz w:val="20"/>
                <w:szCs w:val="20"/>
                <w:lang w:eastAsia="ru-RU"/>
              </w:rPr>
            </w:pPr>
            <w:r w:rsidRPr="00331F03">
              <w:rPr>
                <w:sz w:val="20"/>
                <w:szCs w:val="20"/>
                <w:lang w:eastAsia="ru-RU"/>
              </w:rPr>
              <w:t xml:space="preserve">з/п </w:t>
            </w:r>
          </w:p>
        </w:tc>
        <w:tc>
          <w:tcPr>
            <w:tcW w:w="4463" w:type="dxa"/>
          </w:tcPr>
          <w:p w14:paraId="37EC2055" w14:textId="77777777" w:rsidR="00952468" w:rsidRPr="00331F03" w:rsidRDefault="00952468" w:rsidP="00331F03">
            <w:pPr>
              <w:jc w:val="center"/>
              <w:rPr>
                <w:sz w:val="20"/>
                <w:szCs w:val="20"/>
                <w:lang w:eastAsia="ru-RU"/>
              </w:rPr>
            </w:pPr>
            <w:r w:rsidRPr="00331F03">
              <w:rPr>
                <w:sz w:val="20"/>
                <w:szCs w:val="20"/>
                <w:lang w:eastAsia="ru-RU"/>
              </w:rPr>
              <w:t>Найменування комплектувальних складових</w:t>
            </w:r>
          </w:p>
        </w:tc>
        <w:tc>
          <w:tcPr>
            <w:tcW w:w="1275" w:type="dxa"/>
          </w:tcPr>
          <w:p w14:paraId="78A1331E" w14:textId="77777777" w:rsidR="00952468" w:rsidRPr="00331F03" w:rsidRDefault="00952468" w:rsidP="00331F03">
            <w:pPr>
              <w:jc w:val="center"/>
              <w:rPr>
                <w:sz w:val="20"/>
                <w:szCs w:val="20"/>
                <w:lang w:eastAsia="ru-RU"/>
              </w:rPr>
            </w:pPr>
            <w:r w:rsidRPr="00331F03">
              <w:rPr>
                <w:sz w:val="20"/>
                <w:szCs w:val="20"/>
                <w:lang w:eastAsia="ru-RU"/>
              </w:rPr>
              <w:t>Фасування</w:t>
            </w:r>
            <w:r w:rsidRPr="00331F03">
              <w:rPr>
                <w:sz w:val="20"/>
                <w:szCs w:val="20"/>
                <w:lang w:val="en-US" w:eastAsia="ru-RU"/>
              </w:rPr>
              <w:t>/</w:t>
            </w:r>
            <w:r w:rsidRPr="00331F03">
              <w:rPr>
                <w:sz w:val="20"/>
                <w:szCs w:val="20"/>
                <w:lang w:val="ru-RU" w:eastAsia="ru-RU"/>
              </w:rPr>
              <w:t>о</w:t>
            </w:r>
            <w:proofErr w:type="spellStart"/>
            <w:r w:rsidRPr="00331F03">
              <w:rPr>
                <w:sz w:val="20"/>
                <w:szCs w:val="20"/>
                <w:lang w:eastAsia="ru-RU"/>
              </w:rPr>
              <w:t>диниця</w:t>
            </w:r>
            <w:proofErr w:type="spellEnd"/>
            <w:r w:rsidRPr="00331F03">
              <w:rPr>
                <w:sz w:val="20"/>
                <w:szCs w:val="20"/>
                <w:lang w:eastAsia="ru-RU"/>
              </w:rPr>
              <w:t xml:space="preserve"> виміру</w:t>
            </w:r>
          </w:p>
        </w:tc>
        <w:tc>
          <w:tcPr>
            <w:tcW w:w="1276" w:type="dxa"/>
          </w:tcPr>
          <w:p w14:paraId="5B3308B9" w14:textId="77777777" w:rsidR="00952468" w:rsidRPr="00331F03" w:rsidRDefault="00952468" w:rsidP="00331F03">
            <w:pPr>
              <w:jc w:val="center"/>
              <w:rPr>
                <w:sz w:val="20"/>
                <w:szCs w:val="20"/>
                <w:lang w:eastAsia="ru-RU"/>
              </w:rPr>
            </w:pPr>
            <w:r w:rsidRPr="00331F03">
              <w:rPr>
                <w:sz w:val="20"/>
                <w:szCs w:val="20"/>
                <w:lang w:eastAsia="ru-RU"/>
              </w:rPr>
              <w:t>Сніданок</w:t>
            </w:r>
          </w:p>
        </w:tc>
        <w:tc>
          <w:tcPr>
            <w:tcW w:w="992" w:type="dxa"/>
          </w:tcPr>
          <w:p w14:paraId="4FE280BD" w14:textId="77777777" w:rsidR="00952468" w:rsidRPr="00331F03" w:rsidRDefault="00952468" w:rsidP="00331F03">
            <w:pPr>
              <w:jc w:val="center"/>
              <w:rPr>
                <w:sz w:val="20"/>
                <w:szCs w:val="20"/>
                <w:lang w:eastAsia="ru-RU"/>
              </w:rPr>
            </w:pPr>
            <w:r w:rsidRPr="00331F03">
              <w:rPr>
                <w:sz w:val="20"/>
                <w:szCs w:val="20"/>
                <w:lang w:eastAsia="ru-RU"/>
              </w:rPr>
              <w:t xml:space="preserve">Обід </w:t>
            </w:r>
          </w:p>
        </w:tc>
        <w:tc>
          <w:tcPr>
            <w:tcW w:w="1016" w:type="dxa"/>
          </w:tcPr>
          <w:p w14:paraId="3F71C334" w14:textId="77777777" w:rsidR="00952468" w:rsidRPr="00331F03" w:rsidRDefault="00952468" w:rsidP="00331F03">
            <w:pPr>
              <w:jc w:val="center"/>
              <w:rPr>
                <w:sz w:val="20"/>
                <w:szCs w:val="20"/>
                <w:lang w:eastAsia="ru-RU"/>
              </w:rPr>
            </w:pPr>
            <w:r w:rsidRPr="00331F03">
              <w:rPr>
                <w:sz w:val="20"/>
                <w:szCs w:val="20"/>
                <w:lang w:eastAsia="ru-RU"/>
              </w:rPr>
              <w:t>Вечеря</w:t>
            </w:r>
          </w:p>
        </w:tc>
      </w:tr>
      <w:tr w:rsidR="00952468" w:rsidRPr="00331F03" w14:paraId="1320DE13" w14:textId="77777777" w:rsidTr="00331F03">
        <w:tc>
          <w:tcPr>
            <w:tcW w:w="607" w:type="dxa"/>
          </w:tcPr>
          <w:p w14:paraId="4B46D23F" w14:textId="77777777" w:rsidR="00952468" w:rsidRPr="00331F03" w:rsidRDefault="00952468" w:rsidP="00331F03">
            <w:pPr>
              <w:jc w:val="center"/>
              <w:rPr>
                <w:sz w:val="20"/>
                <w:szCs w:val="20"/>
                <w:lang w:eastAsia="ru-RU"/>
              </w:rPr>
            </w:pPr>
            <w:r w:rsidRPr="00331F03">
              <w:rPr>
                <w:sz w:val="20"/>
                <w:szCs w:val="20"/>
                <w:lang w:eastAsia="ru-RU"/>
              </w:rPr>
              <w:t>1</w:t>
            </w:r>
          </w:p>
        </w:tc>
        <w:tc>
          <w:tcPr>
            <w:tcW w:w="4463" w:type="dxa"/>
          </w:tcPr>
          <w:p w14:paraId="76FC8789" w14:textId="77777777" w:rsidR="00952468" w:rsidRPr="00331F03" w:rsidRDefault="00952468" w:rsidP="00331F03">
            <w:pPr>
              <w:rPr>
                <w:sz w:val="20"/>
                <w:szCs w:val="20"/>
                <w:lang w:eastAsia="ru-RU"/>
              </w:rPr>
            </w:pPr>
            <w:r w:rsidRPr="00331F03">
              <w:rPr>
                <w:sz w:val="20"/>
                <w:szCs w:val="20"/>
                <w:lang w:eastAsia="ru-RU"/>
              </w:rPr>
              <w:t>Галети з борошна пшеничного 1 сорту</w:t>
            </w:r>
          </w:p>
        </w:tc>
        <w:tc>
          <w:tcPr>
            <w:tcW w:w="1275" w:type="dxa"/>
          </w:tcPr>
          <w:p w14:paraId="50E88C01" w14:textId="77777777" w:rsidR="00952468" w:rsidRPr="00331F03" w:rsidRDefault="00952468" w:rsidP="00331F03">
            <w:pPr>
              <w:jc w:val="center"/>
              <w:rPr>
                <w:sz w:val="20"/>
                <w:szCs w:val="20"/>
                <w:lang w:eastAsia="ru-RU"/>
              </w:rPr>
            </w:pPr>
            <w:r w:rsidRPr="00331F03">
              <w:rPr>
                <w:sz w:val="20"/>
                <w:szCs w:val="20"/>
                <w:lang w:val="ru-RU" w:eastAsia="ru-RU"/>
              </w:rPr>
              <w:t xml:space="preserve">пачка, </w:t>
            </w:r>
            <w:r w:rsidRPr="00331F03">
              <w:rPr>
                <w:sz w:val="20"/>
                <w:szCs w:val="20"/>
                <w:lang w:eastAsia="ru-RU"/>
              </w:rPr>
              <w:t>г</w:t>
            </w:r>
          </w:p>
        </w:tc>
        <w:tc>
          <w:tcPr>
            <w:tcW w:w="1276" w:type="dxa"/>
          </w:tcPr>
          <w:p w14:paraId="044FD84F" w14:textId="77777777" w:rsidR="00952468" w:rsidRPr="00331F03" w:rsidRDefault="00952468" w:rsidP="00331F03">
            <w:pPr>
              <w:jc w:val="center"/>
              <w:rPr>
                <w:sz w:val="20"/>
                <w:szCs w:val="20"/>
                <w:lang w:eastAsia="ru-RU"/>
              </w:rPr>
            </w:pPr>
            <w:r w:rsidRPr="00331F03">
              <w:rPr>
                <w:sz w:val="20"/>
                <w:szCs w:val="20"/>
                <w:lang w:eastAsia="ru-RU"/>
              </w:rPr>
              <w:t>50</w:t>
            </w:r>
          </w:p>
        </w:tc>
        <w:tc>
          <w:tcPr>
            <w:tcW w:w="992" w:type="dxa"/>
          </w:tcPr>
          <w:p w14:paraId="062A0F4B" w14:textId="77777777" w:rsidR="00952468" w:rsidRPr="00331F03" w:rsidRDefault="00952468" w:rsidP="00331F03">
            <w:pPr>
              <w:jc w:val="center"/>
              <w:rPr>
                <w:sz w:val="20"/>
                <w:szCs w:val="20"/>
                <w:lang w:eastAsia="ru-RU"/>
              </w:rPr>
            </w:pPr>
            <w:r w:rsidRPr="00331F03">
              <w:rPr>
                <w:sz w:val="20"/>
                <w:szCs w:val="20"/>
                <w:lang w:eastAsia="ru-RU"/>
              </w:rPr>
              <w:t>50</w:t>
            </w:r>
          </w:p>
        </w:tc>
        <w:tc>
          <w:tcPr>
            <w:tcW w:w="1016" w:type="dxa"/>
          </w:tcPr>
          <w:p w14:paraId="16995364" w14:textId="77777777" w:rsidR="00952468" w:rsidRPr="00331F03" w:rsidRDefault="00952468" w:rsidP="00331F03">
            <w:pPr>
              <w:jc w:val="center"/>
              <w:rPr>
                <w:sz w:val="20"/>
                <w:szCs w:val="20"/>
                <w:lang w:eastAsia="ru-RU"/>
              </w:rPr>
            </w:pPr>
            <w:r w:rsidRPr="00331F03">
              <w:rPr>
                <w:sz w:val="20"/>
                <w:szCs w:val="20"/>
                <w:lang w:eastAsia="ru-RU"/>
              </w:rPr>
              <w:t>50</w:t>
            </w:r>
          </w:p>
        </w:tc>
      </w:tr>
      <w:tr w:rsidR="00952468" w:rsidRPr="00331F03" w14:paraId="711D9295" w14:textId="77777777" w:rsidTr="00331F03">
        <w:tc>
          <w:tcPr>
            <w:tcW w:w="607" w:type="dxa"/>
          </w:tcPr>
          <w:p w14:paraId="6EF441F6" w14:textId="77777777" w:rsidR="00952468" w:rsidRPr="00331F03" w:rsidRDefault="00952468" w:rsidP="00331F03">
            <w:pPr>
              <w:jc w:val="center"/>
              <w:rPr>
                <w:sz w:val="20"/>
                <w:szCs w:val="20"/>
                <w:lang w:eastAsia="ru-RU"/>
              </w:rPr>
            </w:pPr>
            <w:r w:rsidRPr="00331F03">
              <w:rPr>
                <w:sz w:val="20"/>
                <w:szCs w:val="20"/>
                <w:lang w:eastAsia="ru-RU"/>
              </w:rPr>
              <w:t>2</w:t>
            </w:r>
          </w:p>
        </w:tc>
        <w:tc>
          <w:tcPr>
            <w:tcW w:w="4463" w:type="dxa"/>
          </w:tcPr>
          <w:p w14:paraId="2B936A03" w14:textId="77777777" w:rsidR="00952468" w:rsidRPr="00331F03" w:rsidRDefault="00952468" w:rsidP="00331F03">
            <w:pPr>
              <w:rPr>
                <w:sz w:val="20"/>
                <w:szCs w:val="20"/>
                <w:lang w:eastAsia="ru-RU"/>
              </w:rPr>
            </w:pPr>
            <w:r w:rsidRPr="00331F03">
              <w:rPr>
                <w:sz w:val="20"/>
                <w:szCs w:val="20"/>
                <w:lang w:eastAsia="ru-RU"/>
              </w:rPr>
              <w:t>Сухарі з борошна пшеничного 1 сорту</w:t>
            </w:r>
          </w:p>
        </w:tc>
        <w:tc>
          <w:tcPr>
            <w:tcW w:w="1275" w:type="dxa"/>
          </w:tcPr>
          <w:p w14:paraId="5156C171" w14:textId="77777777" w:rsidR="00952468" w:rsidRPr="00331F03" w:rsidRDefault="00952468" w:rsidP="00331F03">
            <w:pPr>
              <w:jc w:val="center"/>
              <w:rPr>
                <w:sz w:val="20"/>
                <w:szCs w:val="20"/>
              </w:rPr>
            </w:pPr>
            <w:r w:rsidRPr="00331F03">
              <w:rPr>
                <w:sz w:val="20"/>
                <w:szCs w:val="20"/>
                <w:lang w:val="ru-RU" w:eastAsia="ru-RU"/>
              </w:rPr>
              <w:t xml:space="preserve">пачка, </w:t>
            </w:r>
            <w:r w:rsidRPr="00331F03">
              <w:rPr>
                <w:sz w:val="20"/>
                <w:szCs w:val="20"/>
                <w:lang w:eastAsia="ru-RU"/>
              </w:rPr>
              <w:t>г</w:t>
            </w:r>
          </w:p>
        </w:tc>
        <w:tc>
          <w:tcPr>
            <w:tcW w:w="1276" w:type="dxa"/>
          </w:tcPr>
          <w:p w14:paraId="0847E96A" w14:textId="77777777" w:rsidR="00952468" w:rsidRPr="00331F03" w:rsidRDefault="00952468" w:rsidP="00331F03">
            <w:pPr>
              <w:jc w:val="center"/>
              <w:rPr>
                <w:sz w:val="20"/>
                <w:szCs w:val="20"/>
                <w:lang w:eastAsia="ru-RU"/>
              </w:rPr>
            </w:pPr>
          </w:p>
        </w:tc>
        <w:tc>
          <w:tcPr>
            <w:tcW w:w="992" w:type="dxa"/>
          </w:tcPr>
          <w:p w14:paraId="49D2476C" w14:textId="77777777" w:rsidR="00952468" w:rsidRPr="00331F03" w:rsidRDefault="00952468" w:rsidP="00331F03">
            <w:pPr>
              <w:jc w:val="center"/>
              <w:rPr>
                <w:sz w:val="20"/>
                <w:szCs w:val="20"/>
                <w:lang w:eastAsia="ru-RU"/>
              </w:rPr>
            </w:pPr>
          </w:p>
        </w:tc>
        <w:tc>
          <w:tcPr>
            <w:tcW w:w="1016" w:type="dxa"/>
          </w:tcPr>
          <w:p w14:paraId="230AD1C1" w14:textId="77777777" w:rsidR="00952468" w:rsidRPr="00331F03" w:rsidRDefault="00952468" w:rsidP="00331F03">
            <w:pPr>
              <w:jc w:val="center"/>
              <w:rPr>
                <w:sz w:val="20"/>
                <w:szCs w:val="20"/>
                <w:lang w:eastAsia="ru-RU"/>
              </w:rPr>
            </w:pPr>
            <w:r w:rsidRPr="00331F03">
              <w:rPr>
                <w:sz w:val="20"/>
                <w:szCs w:val="20"/>
                <w:lang w:eastAsia="ru-RU"/>
              </w:rPr>
              <w:t>50</w:t>
            </w:r>
          </w:p>
        </w:tc>
      </w:tr>
      <w:tr w:rsidR="00952468" w:rsidRPr="00331F03" w14:paraId="3FF1DE74" w14:textId="77777777" w:rsidTr="00331F03">
        <w:tc>
          <w:tcPr>
            <w:tcW w:w="607" w:type="dxa"/>
          </w:tcPr>
          <w:p w14:paraId="168D442F" w14:textId="77777777" w:rsidR="00952468" w:rsidRPr="00331F03" w:rsidRDefault="00952468" w:rsidP="00331F03">
            <w:pPr>
              <w:jc w:val="center"/>
              <w:rPr>
                <w:sz w:val="20"/>
                <w:szCs w:val="20"/>
                <w:lang w:eastAsia="ru-RU"/>
              </w:rPr>
            </w:pPr>
            <w:r w:rsidRPr="00331F03">
              <w:rPr>
                <w:sz w:val="20"/>
                <w:szCs w:val="20"/>
                <w:lang w:eastAsia="ru-RU"/>
              </w:rPr>
              <w:t>3</w:t>
            </w:r>
          </w:p>
        </w:tc>
        <w:tc>
          <w:tcPr>
            <w:tcW w:w="4463" w:type="dxa"/>
          </w:tcPr>
          <w:p w14:paraId="447D81D6" w14:textId="77777777" w:rsidR="00952468" w:rsidRPr="00331F03" w:rsidRDefault="00952468" w:rsidP="00331F03">
            <w:pPr>
              <w:rPr>
                <w:sz w:val="20"/>
                <w:szCs w:val="20"/>
                <w:lang w:eastAsia="ru-RU"/>
              </w:rPr>
            </w:pPr>
            <w:r w:rsidRPr="00331F03">
              <w:rPr>
                <w:sz w:val="20"/>
                <w:szCs w:val="20"/>
                <w:lang w:eastAsia="ru-RU"/>
              </w:rPr>
              <w:t>Сухарі з борошна житнього оббивного</w:t>
            </w:r>
          </w:p>
        </w:tc>
        <w:tc>
          <w:tcPr>
            <w:tcW w:w="1275" w:type="dxa"/>
          </w:tcPr>
          <w:p w14:paraId="1DEAC284" w14:textId="77777777" w:rsidR="00952468" w:rsidRPr="00331F03" w:rsidRDefault="00952468" w:rsidP="00331F03">
            <w:pPr>
              <w:jc w:val="center"/>
              <w:rPr>
                <w:sz w:val="20"/>
                <w:szCs w:val="20"/>
              </w:rPr>
            </w:pPr>
            <w:r w:rsidRPr="00331F03">
              <w:rPr>
                <w:sz w:val="20"/>
                <w:szCs w:val="20"/>
                <w:lang w:val="ru-RU" w:eastAsia="ru-RU"/>
              </w:rPr>
              <w:t xml:space="preserve">пачка, </w:t>
            </w:r>
            <w:r w:rsidRPr="00331F03">
              <w:rPr>
                <w:sz w:val="20"/>
                <w:szCs w:val="20"/>
                <w:lang w:eastAsia="ru-RU"/>
              </w:rPr>
              <w:t>г</w:t>
            </w:r>
          </w:p>
        </w:tc>
        <w:tc>
          <w:tcPr>
            <w:tcW w:w="1276" w:type="dxa"/>
          </w:tcPr>
          <w:p w14:paraId="5234F846" w14:textId="77777777" w:rsidR="00952468" w:rsidRPr="00331F03" w:rsidRDefault="00952468" w:rsidP="00331F03">
            <w:pPr>
              <w:jc w:val="center"/>
              <w:rPr>
                <w:sz w:val="20"/>
                <w:szCs w:val="20"/>
                <w:lang w:eastAsia="ru-RU"/>
              </w:rPr>
            </w:pPr>
          </w:p>
        </w:tc>
        <w:tc>
          <w:tcPr>
            <w:tcW w:w="992" w:type="dxa"/>
          </w:tcPr>
          <w:p w14:paraId="552589B8" w14:textId="77777777" w:rsidR="00952468" w:rsidRPr="00331F03" w:rsidRDefault="00952468" w:rsidP="00331F03">
            <w:pPr>
              <w:jc w:val="center"/>
              <w:rPr>
                <w:sz w:val="20"/>
                <w:szCs w:val="20"/>
                <w:lang w:eastAsia="ru-RU"/>
              </w:rPr>
            </w:pPr>
            <w:r w:rsidRPr="00331F03">
              <w:rPr>
                <w:sz w:val="20"/>
                <w:szCs w:val="20"/>
                <w:lang w:eastAsia="ru-RU"/>
              </w:rPr>
              <w:t>50</w:t>
            </w:r>
          </w:p>
        </w:tc>
        <w:tc>
          <w:tcPr>
            <w:tcW w:w="1016" w:type="dxa"/>
          </w:tcPr>
          <w:p w14:paraId="1C212E17" w14:textId="77777777" w:rsidR="00952468" w:rsidRPr="00331F03" w:rsidRDefault="00952468" w:rsidP="00331F03">
            <w:pPr>
              <w:jc w:val="center"/>
              <w:rPr>
                <w:sz w:val="20"/>
                <w:szCs w:val="20"/>
                <w:lang w:eastAsia="ru-RU"/>
              </w:rPr>
            </w:pPr>
          </w:p>
        </w:tc>
      </w:tr>
      <w:tr w:rsidR="00952468" w:rsidRPr="00331F03" w14:paraId="06429531" w14:textId="77777777" w:rsidTr="00331F03">
        <w:tc>
          <w:tcPr>
            <w:tcW w:w="607" w:type="dxa"/>
          </w:tcPr>
          <w:p w14:paraId="3CEFE786" w14:textId="77777777" w:rsidR="00952468" w:rsidRPr="00331F03" w:rsidRDefault="00952468" w:rsidP="00331F03">
            <w:pPr>
              <w:jc w:val="center"/>
              <w:rPr>
                <w:sz w:val="20"/>
                <w:szCs w:val="20"/>
                <w:lang w:eastAsia="ru-RU"/>
              </w:rPr>
            </w:pPr>
            <w:r w:rsidRPr="00331F03">
              <w:rPr>
                <w:sz w:val="20"/>
                <w:szCs w:val="20"/>
                <w:lang w:eastAsia="ru-RU"/>
              </w:rPr>
              <w:t>4</w:t>
            </w:r>
          </w:p>
        </w:tc>
        <w:tc>
          <w:tcPr>
            <w:tcW w:w="4463" w:type="dxa"/>
          </w:tcPr>
          <w:p w14:paraId="5A91E249" w14:textId="77777777" w:rsidR="00952468" w:rsidRPr="00331F03" w:rsidRDefault="00952468" w:rsidP="00331F03">
            <w:pPr>
              <w:rPr>
                <w:sz w:val="20"/>
                <w:szCs w:val="20"/>
                <w:lang w:eastAsia="ru-RU"/>
              </w:rPr>
            </w:pPr>
            <w:r w:rsidRPr="00331F03">
              <w:rPr>
                <w:sz w:val="20"/>
                <w:szCs w:val="20"/>
                <w:lang w:eastAsia="ru-RU"/>
              </w:rPr>
              <w:t>Готова до вживання перша страва (борщ з м</w:t>
            </w:r>
            <w:r w:rsidRPr="00331F03">
              <w:rPr>
                <w:sz w:val="20"/>
                <w:szCs w:val="20"/>
                <w:lang w:val="ru-RU" w:eastAsia="ru-RU"/>
              </w:rPr>
              <w:t xml:space="preserve">’ясом </w:t>
            </w:r>
            <w:proofErr w:type="spellStart"/>
            <w:r w:rsidRPr="00331F03">
              <w:rPr>
                <w:sz w:val="20"/>
                <w:szCs w:val="20"/>
                <w:lang w:val="ru-RU" w:eastAsia="ru-RU"/>
              </w:rPr>
              <w:t>яловичини</w:t>
            </w:r>
            <w:proofErr w:type="spellEnd"/>
            <w:r w:rsidRPr="00331F03">
              <w:rPr>
                <w:sz w:val="20"/>
                <w:szCs w:val="20"/>
                <w:lang w:val="ru-RU" w:eastAsia="ru-RU"/>
              </w:rPr>
              <w:t xml:space="preserve"> </w:t>
            </w:r>
            <w:proofErr w:type="spellStart"/>
            <w:r w:rsidRPr="00331F03">
              <w:rPr>
                <w:sz w:val="20"/>
                <w:szCs w:val="20"/>
                <w:lang w:val="ru-RU" w:eastAsia="ru-RU"/>
              </w:rPr>
              <w:t>або</w:t>
            </w:r>
            <w:proofErr w:type="spellEnd"/>
            <w:r w:rsidRPr="00331F03">
              <w:rPr>
                <w:sz w:val="20"/>
                <w:szCs w:val="20"/>
                <w:lang w:val="ru-RU" w:eastAsia="ru-RU"/>
              </w:rPr>
              <w:t xml:space="preserve"> </w:t>
            </w:r>
            <w:proofErr w:type="spellStart"/>
            <w:r w:rsidRPr="00331F03">
              <w:rPr>
                <w:sz w:val="20"/>
                <w:szCs w:val="20"/>
                <w:lang w:val="ru-RU" w:eastAsia="ru-RU"/>
              </w:rPr>
              <w:t>супи</w:t>
            </w:r>
            <w:proofErr w:type="spellEnd"/>
            <w:r w:rsidRPr="00331F03">
              <w:rPr>
                <w:sz w:val="20"/>
                <w:szCs w:val="20"/>
                <w:lang w:val="ru-RU" w:eastAsia="ru-RU"/>
              </w:rPr>
              <w:t xml:space="preserve"> з </w:t>
            </w:r>
            <w:proofErr w:type="spellStart"/>
            <w:r w:rsidRPr="00331F03">
              <w:rPr>
                <w:sz w:val="20"/>
                <w:szCs w:val="20"/>
                <w:lang w:val="ru-RU" w:eastAsia="ru-RU"/>
              </w:rPr>
              <w:t>м’ясом</w:t>
            </w:r>
            <w:proofErr w:type="spellEnd"/>
            <w:r w:rsidRPr="00331F03">
              <w:rPr>
                <w:sz w:val="20"/>
                <w:szCs w:val="20"/>
                <w:lang w:val="ru-RU" w:eastAsia="ru-RU"/>
              </w:rPr>
              <w:t xml:space="preserve"> в </w:t>
            </w:r>
            <w:proofErr w:type="spellStart"/>
            <w:r w:rsidRPr="00331F03">
              <w:rPr>
                <w:sz w:val="20"/>
                <w:szCs w:val="20"/>
                <w:lang w:val="ru-RU" w:eastAsia="ru-RU"/>
              </w:rPr>
              <w:t>аосртимент</w:t>
            </w:r>
            <w:proofErr w:type="spellEnd"/>
            <w:r w:rsidRPr="00331F03">
              <w:rPr>
                <w:sz w:val="20"/>
                <w:szCs w:val="20"/>
                <w:lang w:eastAsia="ru-RU"/>
              </w:rPr>
              <w:t>і)</w:t>
            </w:r>
          </w:p>
        </w:tc>
        <w:tc>
          <w:tcPr>
            <w:tcW w:w="1275" w:type="dxa"/>
          </w:tcPr>
          <w:p w14:paraId="29A2E5DC" w14:textId="77777777" w:rsidR="00952468" w:rsidRPr="00331F03" w:rsidRDefault="00952468" w:rsidP="00331F03">
            <w:pPr>
              <w:jc w:val="center"/>
              <w:rPr>
                <w:sz w:val="20"/>
                <w:szCs w:val="20"/>
                <w:lang w:eastAsia="ru-RU"/>
              </w:rPr>
            </w:pPr>
            <w:proofErr w:type="spellStart"/>
            <w:r w:rsidRPr="00331F03">
              <w:rPr>
                <w:sz w:val="20"/>
                <w:szCs w:val="20"/>
                <w:lang w:eastAsia="ru-RU"/>
              </w:rPr>
              <w:t>ретор</w:t>
            </w:r>
            <w:proofErr w:type="spellEnd"/>
            <w:r w:rsidRPr="00331F03">
              <w:rPr>
                <w:sz w:val="20"/>
                <w:szCs w:val="20"/>
                <w:lang w:eastAsia="ru-RU"/>
              </w:rPr>
              <w:t>-пакет, г</w:t>
            </w:r>
          </w:p>
        </w:tc>
        <w:tc>
          <w:tcPr>
            <w:tcW w:w="1276" w:type="dxa"/>
          </w:tcPr>
          <w:p w14:paraId="6958EC81" w14:textId="77777777" w:rsidR="00952468" w:rsidRPr="00331F03" w:rsidRDefault="00952468" w:rsidP="00331F03">
            <w:pPr>
              <w:jc w:val="center"/>
              <w:rPr>
                <w:sz w:val="20"/>
                <w:szCs w:val="20"/>
                <w:lang w:eastAsia="ru-RU"/>
              </w:rPr>
            </w:pPr>
          </w:p>
        </w:tc>
        <w:tc>
          <w:tcPr>
            <w:tcW w:w="992" w:type="dxa"/>
          </w:tcPr>
          <w:p w14:paraId="13760AED" w14:textId="77777777" w:rsidR="00952468" w:rsidRPr="00331F03" w:rsidRDefault="00952468" w:rsidP="00331F03">
            <w:pPr>
              <w:jc w:val="center"/>
              <w:rPr>
                <w:sz w:val="20"/>
                <w:szCs w:val="20"/>
                <w:lang w:eastAsia="ru-RU"/>
              </w:rPr>
            </w:pPr>
            <w:r w:rsidRPr="00331F03">
              <w:rPr>
                <w:sz w:val="20"/>
                <w:szCs w:val="20"/>
                <w:lang w:eastAsia="ru-RU"/>
              </w:rPr>
              <w:t>500</w:t>
            </w:r>
          </w:p>
        </w:tc>
        <w:tc>
          <w:tcPr>
            <w:tcW w:w="1016" w:type="dxa"/>
          </w:tcPr>
          <w:p w14:paraId="328DD574" w14:textId="77777777" w:rsidR="00952468" w:rsidRPr="00331F03" w:rsidRDefault="00952468" w:rsidP="00331F03">
            <w:pPr>
              <w:jc w:val="center"/>
              <w:rPr>
                <w:sz w:val="20"/>
                <w:szCs w:val="20"/>
                <w:lang w:eastAsia="ru-RU"/>
              </w:rPr>
            </w:pPr>
          </w:p>
        </w:tc>
      </w:tr>
      <w:tr w:rsidR="00952468" w:rsidRPr="00331F03" w14:paraId="1E0002BD" w14:textId="77777777" w:rsidTr="00331F03">
        <w:tc>
          <w:tcPr>
            <w:tcW w:w="607" w:type="dxa"/>
          </w:tcPr>
          <w:p w14:paraId="4362284E" w14:textId="77777777" w:rsidR="00952468" w:rsidRPr="00331F03" w:rsidRDefault="00952468" w:rsidP="00331F03">
            <w:pPr>
              <w:jc w:val="center"/>
              <w:rPr>
                <w:sz w:val="20"/>
                <w:szCs w:val="20"/>
                <w:lang w:eastAsia="ru-RU"/>
              </w:rPr>
            </w:pPr>
            <w:r w:rsidRPr="00331F03">
              <w:rPr>
                <w:sz w:val="20"/>
                <w:szCs w:val="20"/>
                <w:lang w:eastAsia="ru-RU"/>
              </w:rPr>
              <w:t>5</w:t>
            </w:r>
          </w:p>
        </w:tc>
        <w:tc>
          <w:tcPr>
            <w:tcW w:w="4463" w:type="dxa"/>
          </w:tcPr>
          <w:p w14:paraId="27B11852" w14:textId="77777777" w:rsidR="00952468" w:rsidRPr="00331F03" w:rsidRDefault="00952468" w:rsidP="00331F03">
            <w:pPr>
              <w:rPr>
                <w:sz w:val="20"/>
                <w:szCs w:val="20"/>
                <w:lang w:eastAsia="ru-RU"/>
              </w:rPr>
            </w:pPr>
            <w:r w:rsidRPr="00331F03">
              <w:rPr>
                <w:sz w:val="20"/>
                <w:szCs w:val="20"/>
                <w:lang w:eastAsia="ru-RU"/>
              </w:rPr>
              <w:t>Готова до вживання друга страва (каші з м</w:t>
            </w:r>
            <w:r w:rsidRPr="00331F03">
              <w:rPr>
                <w:sz w:val="20"/>
                <w:szCs w:val="20"/>
                <w:lang w:val="ru-RU" w:eastAsia="ru-RU"/>
              </w:rPr>
              <w:t xml:space="preserve">’ясом </w:t>
            </w:r>
            <w:proofErr w:type="spellStart"/>
            <w:r w:rsidRPr="00331F03">
              <w:rPr>
                <w:sz w:val="20"/>
                <w:szCs w:val="20"/>
                <w:lang w:val="ru-RU" w:eastAsia="ru-RU"/>
              </w:rPr>
              <w:t>або</w:t>
            </w:r>
            <w:proofErr w:type="spellEnd"/>
            <w:r w:rsidRPr="00331F03">
              <w:rPr>
                <w:sz w:val="20"/>
                <w:szCs w:val="20"/>
                <w:lang w:val="ru-RU" w:eastAsia="ru-RU"/>
              </w:rPr>
              <w:t xml:space="preserve"> </w:t>
            </w:r>
            <w:proofErr w:type="spellStart"/>
            <w:r w:rsidRPr="00331F03">
              <w:rPr>
                <w:sz w:val="20"/>
                <w:szCs w:val="20"/>
                <w:lang w:val="ru-RU" w:eastAsia="ru-RU"/>
              </w:rPr>
              <w:t>овочі</w:t>
            </w:r>
            <w:proofErr w:type="spellEnd"/>
            <w:r w:rsidRPr="00331F03">
              <w:rPr>
                <w:sz w:val="20"/>
                <w:szCs w:val="20"/>
                <w:lang w:val="ru-RU" w:eastAsia="ru-RU"/>
              </w:rPr>
              <w:t xml:space="preserve"> з </w:t>
            </w:r>
            <w:proofErr w:type="spellStart"/>
            <w:r w:rsidRPr="00331F03">
              <w:rPr>
                <w:sz w:val="20"/>
                <w:szCs w:val="20"/>
                <w:lang w:val="ru-RU" w:eastAsia="ru-RU"/>
              </w:rPr>
              <w:t>м’ясом</w:t>
            </w:r>
            <w:proofErr w:type="spellEnd"/>
            <w:r w:rsidRPr="00331F03">
              <w:rPr>
                <w:sz w:val="20"/>
                <w:szCs w:val="20"/>
                <w:lang w:val="ru-RU" w:eastAsia="ru-RU"/>
              </w:rPr>
              <w:t xml:space="preserve"> в </w:t>
            </w:r>
            <w:proofErr w:type="spellStart"/>
            <w:r w:rsidRPr="00331F03">
              <w:rPr>
                <w:sz w:val="20"/>
                <w:szCs w:val="20"/>
                <w:lang w:val="ru-RU" w:eastAsia="ru-RU"/>
              </w:rPr>
              <w:t>аосртимент</w:t>
            </w:r>
            <w:proofErr w:type="spellEnd"/>
            <w:r w:rsidRPr="00331F03">
              <w:rPr>
                <w:sz w:val="20"/>
                <w:szCs w:val="20"/>
                <w:lang w:eastAsia="ru-RU"/>
              </w:rPr>
              <w:t>і)</w:t>
            </w:r>
          </w:p>
        </w:tc>
        <w:tc>
          <w:tcPr>
            <w:tcW w:w="1275" w:type="dxa"/>
          </w:tcPr>
          <w:p w14:paraId="4FFECF6A" w14:textId="77777777" w:rsidR="00952468" w:rsidRPr="00331F03" w:rsidRDefault="00952468" w:rsidP="00331F03">
            <w:pPr>
              <w:jc w:val="center"/>
              <w:rPr>
                <w:sz w:val="20"/>
                <w:szCs w:val="20"/>
                <w:lang w:eastAsia="ru-RU"/>
              </w:rPr>
            </w:pPr>
            <w:proofErr w:type="spellStart"/>
            <w:r w:rsidRPr="00331F03">
              <w:rPr>
                <w:sz w:val="20"/>
                <w:szCs w:val="20"/>
                <w:lang w:eastAsia="ru-RU"/>
              </w:rPr>
              <w:t>ретор</w:t>
            </w:r>
            <w:proofErr w:type="spellEnd"/>
            <w:r w:rsidRPr="00331F03">
              <w:rPr>
                <w:sz w:val="20"/>
                <w:szCs w:val="20"/>
                <w:lang w:eastAsia="ru-RU"/>
              </w:rPr>
              <w:t>-пакет, г</w:t>
            </w:r>
          </w:p>
        </w:tc>
        <w:tc>
          <w:tcPr>
            <w:tcW w:w="1276" w:type="dxa"/>
          </w:tcPr>
          <w:p w14:paraId="7D67F63D" w14:textId="77777777" w:rsidR="00952468" w:rsidRPr="00331F03" w:rsidRDefault="00952468" w:rsidP="00331F03">
            <w:pPr>
              <w:jc w:val="center"/>
              <w:rPr>
                <w:sz w:val="20"/>
                <w:szCs w:val="20"/>
                <w:lang w:eastAsia="ru-RU"/>
              </w:rPr>
            </w:pPr>
            <w:r w:rsidRPr="00331F03">
              <w:rPr>
                <w:sz w:val="20"/>
                <w:szCs w:val="20"/>
                <w:lang w:eastAsia="ru-RU"/>
              </w:rPr>
              <w:t>350</w:t>
            </w:r>
          </w:p>
        </w:tc>
        <w:tc>
          <w:tcPr>
            <w:tcW w:w="992" w:type="dxa"/>
          </w:tcPr>
          <w:p w14:paraId="185E6F1C" w14:textId="77777777" w:rsidR="00952468" w:rsidRPr="00331F03" w:rsidRDefault="00952468" w:rsidP="00331F03">
            <w:pPr>
              <w:jc w:val="center"/>
              <w:rPr>
                <w:sz w:val="20"/>
                <w:szCs w:val="20"/>
                <w:lang w:eastAsia="ru-RU"/>
              </w:rPr>
            </w:pPr>
          </w:p>
        </w:tc>
        <w:tc>
          <w:tcPr>
            <w:tcW w:w="1016" w:type="dxa"/>
          </w:tcPr>
          <w:p w14:paraId="79D93CD7" w14:textId="77777777" w:rsidR="00952468" w:rsidRPr="00331F03" w:rsidRDefault="00952468" w:rsidP="00331F03">
            <w:pPr>
              <w:jc w:val="center"/>
              <w:rPr>
                <w:sz w:val="20"/>
                <w:szCs w:val="20"/>
                <w:lang w:eastAsia="ru-RU"/>
              </w:rPr>
            </w:pPr>
          </w:p>
        </w:tc>
      </w:tr>
      <w:tr w:rsidR="00952468" w:rsidRPr="00331F03" w14:paraId="70C41BFD" w14:textId="77777777" w:rsidTr="00331F03">
        <w:tc>
          <w:tcPr>
            <w:tcW w:w="607" w:type="dxa"/>
          </w:tcPr>
          <w:p w14:paraId="0175BF3E" w14:textId="77777777" w:rsidR="00952468" w:rsidRPr="00331F03" w:rsidRDefault="00952468" w:rsidP="00331F03">
            <w:pPr>
              <w:jc w:val="center"/>
              <w:rPr>
                <w:sz w:val="20"/>
                <w:szCs w:val="20"/>
                <w:lang w:eastAsia="ru-RU"/>
              </w:rPr>
            </w:pPr>
            <w:r w:rsidRPr="00331F03">
              <w:rPr>
                <w:sz w:val="20"/>
                <w:szCs w:val="20"/>
                <w:lang w:eastAsia="ru-RU"/>
              </w:rPr>
              <w:t>6</w:t>
            </w:r>
          </w:p>
        </w:tc>
        <w:tc>
          <w:tcPr>
            <w:tcW w:w="4463" w:type="dxa"/>
          </w:tcPr>
          <w:p w14:paraId="1D3651F1" w14:textId="77777777" w:rsidR="00952468" w:rsidRPr="00331F03" w:rsidRDefault="00952468" w:rsidP="00331F03">
            <w:pPr>
              <w:rPr>
                <w:sz w:val="20"/>
                <w:szCs w:val="20"/>
                <w:lang w:eastAsia="ru-RU"/>
              </w:rPr>
            </w:pPr>
            <w:r w:rsidRPr="00331F03">
              <w:rPr>
                <w:sz w:val="20"/>
                <w:szCs w:val="20"/>
                <w:lang w:eastAsia="ru-RU"/>
              </w:rPr>
              <w:t>Кава розчинна</w:t>
            </w:r>
          </w:p>
        </w:tc>
        <w:tc>
          <w:tcPr>
            <w:tcW w:w="1275" w:type="dxa"/>
          </w:tcPr>
          <w:p w14:paraId="47F248AB" w14:textId="77777777" w:rsidR="00952468" w:rsidRPr="00331F03" w:rsidRDefault="00952468" w:rsidP="00331F03">
            <w:pPr>
              <w:jc w:val="center"/>
              <w:rPr>
                <w:sz w:val="20"/>
                <w:szCs w:val="20"/>
                <w:lang w:eastAsia="ru-RU"/>
              </w:rPr>
            </w:pPr>
            <w:proofErr w:type="spellStart"/>
            <w:proofErr w:type="gramStart"/>
            <w:r w:rsidRPr="00331F03">
              <w:rPr>
                <w:sz w:val="20"/>
                <w:szCs w:val="20"/>
                <w:lang w:val="ru-RU" w:eastAsia="ru-RU"/>
              </w:rPr>
              <w:t>ст</w:t>
            </w:r>
            <w:r w:rsidRPr="00331F03">
              <w:rPr>
                <w:sz w:val="20"/>
                <w:szCs w:val="20"/>
                <w:lang w:eastAsia="ru-RU"/>
              </w:rPr>
              <w:t>ік,г</w:t>
            </w:r>
            <w:proofErr w:type="spellEnd"/>
            <w:proofErr w:type="gramEnd"/>
          </w:p>
        </w:tc>
        <w:tc>
          <w:tcPr>
            <w:tcW w:w="1276" w:type="dxa"/>
          </w:tcPr>
          <w:p w14:paraId="34DA9D5A" w14:textId="77777777" w:rsidR="00952468" w:rsidRPr="00331F03" w:rsidRDefault="00952468" w:rsidP="00331F03">
            <w:pPr>
              <w:jc w:val="center"/>
              <w:rPr>
                <w:sz w:val="20"/>
                <w:szCs w:val="20"/>
                <w:lang w:eastAsia="ru-RU"/>
              </w:rPr>
            </w:pPr>
            <w:r w:rsidRPr="00331F03">
              <w:rPr>
                <w:sz w:val="20"/>
                <w:szCs w:val="20"/>
                <w:lang w:eastAsia="ru-RU"/>
              </w:rPr>
              <w:t>2</w:t>
            </w:r>
          </w:p>
        </w:tc>
        <w:tc>
          <w:tcPr>
            <w:tcW w:w="992" w:type="dxa"/>
          </w:tcPr>
          <w:p w14:paraId="41D363F5" w14:textId="77777777" w:rsidR="00952468" w:rsidRPr="00331F03" w:rsidRDefault="00952468" w:rsidP="00331F03">
            <w:pPr>
              <w:jc w:val="center"/>
              <w:rPr>
                <w:sz w:val="20"/>
                <w:szCs w:val="20"/>
                <w:lang w:eastAsia="ru-RU"/>
              </w:rPr>
            </w:pPr>
          </w:p>
        </w:tc>
        <w:tc>
          <w:tcPr>
            <w:tcW w:w="1016" w:type="dxa"/>
          </w:tcPr>
          <w:p w14:paraId="65AE74CF" w14:textId="77777777" w:rsidR="00952468" w:rsidRPr="00331F03" w:rsidRDefault="00952468" w:rsidP="00331F03">
            <w:pPr>
              <w:jc w:val="center"/>
              <w:rPr>
                <w:sz w:val="20"/>
                <w:szCs w:val="20"/>
                <w:lang w:eastAsia="ru-RU"/>
              </w:rPr>
            </w:pPr>
          </w:p>
        </w:tc>
      </w:tr>
      <w:tr w:rsidR="00952468" w:rsidRPr="00331F03" w14:paraId="16A09FB2" w14:textId="77777777" w:rsidTr="00331F03">
        <w:tc>
          <w:tcPr>
            <w:tcW w:w="607" w:type="dxa"/>
          </w:tcPr>
          <w:p w14:paraId="2E729D3E" w14:textId="77777777" w:rsidR="00952468" w:rsidRPr="00331F03" w:rsidRDefault="00952468" w:rsidP="00331F03">
            <w:pPr>
              <w:jc w:val="center"/>
              <w:rPr>
                <w:sz w:val="20"/>
                <w:szCs w:val="20"/>
                <w:lang w:eastAsia="ru-RU"/>
              </w:rPr>
            </w:pPr>
            <w:r w:rsidRPr="00331F03">
              <w:rPr>
                <w:sz w:val="20"/>
                <w:szCs w:val="20"/>
                <w:lang w:eastAsia="ru-RU"/>
              </w:rPr>
              <w:t>7</w:t>
            </w:r>
          </w:p>
        </w:tc>
        <w:tc>
          <w:tcPr>
            <w:tcW w:w="4463" w:type="dxa"/>
          </w:tcPr>
          <w:p w14:paraId="7E070F63" w14:textId="77777777" w:rsidR="00952468" w:rsidRPr="00331F03" w:rsidRDefault="00952468" w:rsidP="00331F03">
            <w:pPr>
              <w:rPr>
                <w:sz w:val="20"/>
                <w:szCs w:val="20"/>
                <w:lang w:eastAsia="ru-RU"/>
              </w:rPr>
            </w:pPr>
            <w:r w:rsidRPr="00331F03">
              <w:rPr>
                <w:sz w:val="20"/>
                <w:szCs w:val="20"/>
                <w:lang w:eastAsia="ru-RU"/>
              </w:rPr>
              <w:t xml:space="preserve">Чай чорний </w:t>
            </w:r>
          </w:p>
        </w:tc>
        <w:tc>
          <w:tcPr>
            <w:tcW w:w="1275" w:type="dxa"/>
          </w:tcPr>
          <w:p w14:paraId="6FE64E2F" w14:textId="77777777" w:rsidR="00952468" w:rsidRPr="00331F03" w:rsidRDefault="00952468" w:rsidP="00331F03">
            <w:pPr>
              <w:jc w:val="center"/>
              <w:rPr>
                <w:sz w:val="20"/>
                <w:szCs w:val="20"/>
              </w:rPr>
            </w:pPr>
            <w:proofErr w:type="spellStart"/>
            <w:proofErr w:type="gramStart"/>
            <w:r w:rsidRPr="00331F03">
              <w:rPr>
                <w:sz w:val="20"/>
                <w:szCs w:val="20"/>
                <w:lang w:val="ru-RU" w:eastAsia="ru-RU"/>
              </w:rPr>
              <w:t>ст</w:t>
            </w:r>
            <w:r w:rsidRPr="00331F03">
              <w:rPr>
                <w:sz w:val="20"/>
                <w:szCs w:val="20"/>
                <w:lang w:eastAsia="ru-RU"/>
              </w:rPr>
              <w:t>ік,г</w:t>
            </w:r>
            <w:proofErr w:type="spellEnd"/>
            <w:proofErr w:type="gramEnd"/>
          </w:p>
        </w:tc>
        <w:tc>
          <w:tcPr>
            <w:tcW w:w="1276" w:type="dxa"/>
          </w:tcPr>
          <w:p w14:paraId="71525FC6" w14:textId="77777777" w:rsidR="00952468" w:rsidRPr="00331F03" w:rsidRDefault="00952468" w:rsidP="00331F03">
            <w:pPr>
              <w:jc w:val="center"/>
              <w:rPr>
                <w:sz w:val="20"/>
                <w:szCs w:val="20"/>
                <w:lang w:eastAsia="ru-RU"/>
              </w:rPr>
            </w:pPr>
          </w:p>
        </w:tc>
        <w:tc>
          <w:tcPr>
            <w:tcW w:w="992" w:type="dxa"/>
          </w:tcPr>
          <w:p w14:paraId="00313521" w14:textId="77777777" w:rsidR="00952468" w:rsidRPr="00331F03" w:rsidRDefault="00952468" w:rsidP="00331F03">
            <w:pPr>
              <w:jc w:val="center"/>
              <w:rPr>
                <w:sz w:val="20"/>
                <w:szCs w:val="20"/>
                <w:lang w:eastAsia="ru-RU"/>
              </w:rPr>
            </w:pPr>
            <w:r w:rsidRPr="00331F03">
              <w:rPr>
                <w:sz w:val="20"/>
                <w:szCs w:val="20"/>
                <w:lang w:eastAsia="ru-RU"/>
              </w:rPr>
              <w:t>2</w:t>
            </w:r>
          </w:p>
        </w:tc>
        <w:tc>
          <w:tcPr>
            <w:tcW w:w="1016" w:type="dxa"/>
          </w:tcPr>
          <w:p w14:paraId="7ACFF2C0" w14:textId="77777777" w:rsidR="00952468" w:rsidRPr="00331F03" w:rsidRDefault="00952468" w:rsidP="00331F03">
            <w:pPr>
              <w:jc w:val="center"/>
              <w:rPr>
                <w:sz w:val="20"/>
                <w:szCs w:val="20"/>
                <w:lang w:eastAsia="ru-RU"/>
              </w:rPr>
            </w:pPr>
            <w:r w:rsidRPr="00331F03">
              <w:rPr>
                <w:sz w:val="20"/>
                <w:szCs w:val="20"/>
                <w:lang w:eastAsia="ru-RU"/>
              </w:rPr>
              <w:t>2</w:t>
            </w:r>
          </w:p>
        </w:tc>
      </w:tr>
      <w:tr w:rsidR="00952468" w:rsidRPr="00331F03" w14:paraId="08B451B7" w14:textId="77777777" w:rsidTr="00331F03">
        <w:tc>
          <w:tcPr>
            <w:tcW w:w="607" w:type="dxa"/>
          </w:tcPr>
          <w:p w14:paraId="2B1B3FC4" w14:textId="77777777" w:rsidR="00952468" w:rsidRPr="00331F03" w:rsidRDefault="00952468" w:rsidP="00331F03">
            <w:pPr>
              <w:jc w:val="center"/>
              <w:rPr>
                <w:sz w:val="20"/>
                <w:szCs w:val="20"/>
                <w:lang w:eastAsia="ru-RU"/>
              </w:rPr>
            </w:pPr>
            <w:r w:rsidRPr="00331F03">
              <w:rPr>
                <w:sz w:val="20"/>
                <w:szCs w:val="20"/>
                <w:lang w:eastAsia="ru-RU"/>
              </w:rPr>
              <w:t>8</w:t>
            </w:r>
          </w:p>
        </w:tc>
        <w:tc>
          <w:tcPr>
            <w:tcW w:w="4463" w:type="dxa"/>
          </w:tcPr>
          <w:p w14:paraId="4F69FC59" w14:textId="77777777" w:rsidR="00952468" w:rsidRPr="00331F03" w:rsidRDefault="00952468" w:rsidP="00331F03">
            <w:pPr>
              <w:rPr>
                <w:sz w:val="20"/>
                <w:szCs w:val="20"/>
                <w:lang w:eastAsia="ru-RU"/>
              </w:rPr>
            </w:pPr>
            <w:r w:rsidRPr="00331F03">
              <w:rPr>
                <w:sz w:val="20"/>
                <w:szCs w:val="20"/>
                <w:lang w:eastAsia="ru-RU"/>
              </w:rPr>
              <w:t>Цукор</w:t>
            </w:r>
          </w:p>
        </w:tc>
        <w:tc>
          <w:tcPr>
            <w:tcW w:w="1275" w:type="dxa"/>
          </w:tcPr>
          <w:p w14:paraId="3002BA60" w14:textId="77777777" w:rsidR="00952468" w:rsidRPr="00331F03" w:rsidRDefault="00952468" w:rsidP="00331F03">
            <w:pPr>
              <w:jc w:val="center"/>
              <w:rPr>
                <w:sz w:val="20"/>
                <w:szCs w:val="20"/>
              </w:rPr>
            </w:pPr>
            <w:proofErr w:type="spellStart"/>
            <w:proofErr w:type="gramStart"/>
            <w:r w:rsidRPr="00331F03">
              <w:rPr>
                <w:sz w:val="20"/>
                <w:szCs w:val="20"/>
                <w:lang w:val="ru-RU" w:eastAsia="ru-RU"/>
              </w:rPr>
              <w:t>ст</w:t>
            </w:r>
            <w:r w:rsidRPr="00331F03">
              <w:rPr>
                <w:sz w:val="20"/>
                <w:szCs w:val="20"/>
                <w:lang w:eastAsia="ru-RU"/>
              </w:rPr>
              <w:t>ік,г</w:t>
            </w:r>
            <w:proofErr w:type="spellEnd"/>
            <w:proofErr w:type="gramEnd"/>
          </w:p>
        </w:tc>
        <w:tc>
          <w:tcPr>
            <w:tcW w:w="1276" w:type="dxa"/>
          </w:tcPr>
          <w:p w14:paraId="73B4B8C2" w14:textId="77777777" w:rsidR="00952468" w:rsidRPr="00331F03" w:rsidRDefault="00952468" w:rsidP="00331F03">
            <w:pPr>
              <w:jc w:val="center"/>
              <w:rPr>
                <w:sz w:val="20"/>
                <w:szCs w:val="20"/>
                <w:lang w:eastAsia="ru-RU"/>
              </w:rPr>
            </w:pPr>
            <w:r w:rsidRPr="00331F03">
              <w:rPr>
                <w:sz w:val="20"/>
                <w:szCs w:val="20"/>
                <w:lang w:eastAsia="ru-RU"/>
              </w:rPr>
              <w:t>10</w:t>
            </w:r>
          </w:p>
        </w:tc>
        <w:tc>
          <w:tcPr>
            <w:tcW w:w="992" w:type="dxa"/>
          </w:tcPr>
          <w:p w14:paraId="7720DA0B" w14:textId="77777777" w:rsidR="00952468" w:rsidRPr="00331F03" w:rsidRDefault="00952468" w:rsidP="00331F03">
            <w:pPr>
              <w:jc w:val="center"/>
              <w:rPr>
                <w:sz w:val="20"/>
                <w:szCs w:val="20"/>
                <w:lang w:eastAsia="ru-RU"/>
              </w:rPr>
            </w:pPr>
            <w:r w:rsidRPr="00331F03">
              <w:rPr>
                <w:sz w:val="20"/>
                <w:szCs w:val="20"/>
                <w:lang w:eastAsia="ru-RU"/>
              </w:rPr>
              <w:t>10</w:t>
            </w:r>
          </w:p>
        </w:tc>
        <w:tc>
          <w:tcPr>
            <w:tcW w:w="1016" w:type="dxa"/>
          </w:tcPr>
          <w:p w14:paraId="4259C3AB" w14:textId="77777777" w:rsidR="00952468" w:rsidRPr="00331F03" w:rsidRDefault="00952468" w:rsidP="00331F03">
            <w:pPr>
              <w:jc w:val="center"/>
              <w:rPr>
                <w:sz w:val="20"/>
                <w:szCs w:val="20"/>
                <w:lang w:eastAsia="ru-RU"/>
              </w:rPr>
            </w:pPr>
            <w:r w:rsidRPr="00331F03">
              <w:rPr>
                <w:sz w:val="20"/>
                <w:szCs w:val="20"/>
                <w:lang w:eastAsia="ru-RU"/>
              </w:rPr>
              <w:t>10</w:t>
            </w:r>
          </w:p>
        </w:tc>
      </w:tr>
      <w:tr w:rsidR="00952468" w:rsidRPr="00331F03" w14:paraId="05537CD2" w14:textId="77777777" w:rsidTr="00331F03">
        <w:tc>
          <w:tcPr>
            <w:tcW w:w="607" w:type="dxa"/>
          </w:tcPr>
          <w:p w14:paraId="08AF7DC0" w14:textId="77777777" w:rsidR="00952468" w:rsidRPr="00331F03" w:rsidRDefault="00952468" w:rsidP="00331F03">
            <w:pPr>
              <w:jc w:val="center"/>
              <w:rPr>
                <w:sz w:val="20"/>
                <w:szCs w:val="20"/>
                <w:lang w:eastAsia="ru-RU"/>
              </w:rPr>
            </w:pPr>
            <w:r w:rsidRPr="00331F03">
              <w:rPr>
                <w:sz w:val="20"/>
                <w:szCs w:val="20"/>
                <w:lang w:eastAsia="ru-RU"/>
              </w:rPr>
              <w:t>9</w:t>
            </w:r>
          </w:p>
        </w:tc>
        <w:tc>
          <w:tcPr>
            <w:tcW w:w="4463" w:type="dxa"/>
          </w:tcPr>
          <w:p w14:paraId="4F77DEEE" w14:textId="77777777" w:rsidR="00952468" w:rsidRPr="00331F03" w:rsidRDefault="00952468" w:rsidP="00331F03">
            <w:pPr>
              <w:rPr>
                <w:sz w:val="20"/>
                <w:szCs w:val="20"/>
                <w:lang w:eastAsia="ru-RU"/>
              </w:rPr>
            </w:pPr>
            <w:r w:rsidRPr="00331F03">
              <w:rPr>
                <w:sz w:val="20"/>
                <w:szCs w:val="20"/>
                <w:lang w:eastAsia="ru-RU"/>
              </w:rPr>
              <w:t>Мед натуральний</w:t>
            </w:r>
          </w:p>
        </w:tc>
        <w:tc>
          <w:tcPr>
            <w:tcW w:w="1275" w:type="dxa"/>
          </w:tcPr>
          <w:p w14:paraId="44B0226F" w14:textId="77777777" w:rsidR="00952468" w:rsidRPr="00331F03" w:rsidRDefault="00952468" w:rsidP="00331F03">
            <w:pPr>
              <w:jc w:val="center"/>
              <w:rPr>
                <w:sz w:val="20"/>
                <w:szCs w:val="20"/>
              </w:rPr>
            </w:pPr>
            <w:proofErr w:type="spellStart"/>
            <w:proofErr w:type="gramStart"/>
            <w:r w:rsidRPr="00331F03">
              <w:rPr>
                <w:sz w:val="20"/>
                <w:szCs w:val="20"/>
                <w:lang w:val="ru-RU" w:eastAsia="ru-RU"/>
              </w:rPr>
              <w:t>ст</w:t>
            </w:r>
            <w:r w:rsidRPr="00331F03">
              <w:rPr>
                <w:sz w:val="20"/>
                <w:szCs w:val="20"/>
                <w:lang w:eastAsia="ru-RU"/>
              </w:rPr>
              <w:t>ік,г</w:t>
            </w:r>
            <w:proofErr w:type="spellEnd"/>
            <w:proofErr w:type="gramEnd"/>
          </w:p>
        </w:tc>
        <w:tc>
          <w:tcPr>
            <w:tcW w:w="1276" w:type="dxa"/>
          </w:tcPr>
          <w:p w14:paraId="3425CB3A" w14:textId="77777777" w:rsidR="00952468" w:rsidRPr="00331F03" w:rsidRDefault="00952468" w:rsidP="00331F03">
            <w:pPr>
              <w:jc w:val="center"/>
              <w:rPr>
                <w:sz w:val="20"/>
                <w:szCs w:val="20"/>
                <w:lang w:eastAsia="ru-RU"/>
              </w:rPr>
            </w:pPr>
          </w:p>
        </w:tc>
        <w:tc>
          <w:tcPr>
            <w:tcW w:w="992" w:type="dxa"/>
          </w:tcPr>
          <w:p w14:paraId="28F22DD0" w14:textId="77777777" w:rsidR="00952468" w:rsidRPr="00331F03" w:rsidRDefault="00952468" w:rsidP="00331F03">
            <w:pPr>
              <w:jc w:val="center"/>
              <w:rPr>
                <w:sz w:val="20"/>
                <w:szCs w:val="20"/>
                <w:lang w:eastAsia="ru-RU"/>
              </w:rPr>
            </w:pPr>
          </w:p>
        </w:tc>
        <w:tc>
          <w:tcPr>
            <w:tcW w:w="1016" w:type="dxa"/>
          </w:tcPr>
          <w:p w14:paraId="6DD451D0" w14:textId="77777777" w:rsidR="00952468" w:rsidRPr="00331F03" w:rsidRDefault="00952468" w:rsidP="00331F03">
            <w:pPr>
              <w:jc w:val="center"/>
              <w:rPr>
                <w:sz w:val="20"/>
                <w:szCs w:val="20"/>
                <w:lang w:eastAsia="ru-RU"/>
              </w:rPr>
            </w:pPr>
            <w:r w:rsidRPr="00331F03">
              <w:rPr>
                <w:sz w:val="20"/>
                <w:szCs w:val="20"/>
                <w:lang w:eastAsia="ru-RU"/>
              </w:rPr>
              <w:t>20</w:t>
            </w:r>
          </w:p>
        </w:tc>
      </w:tr>
      <w:tr w:rsidR="00952468" w:rsidRPr="00331F03" w14:paraId="01846C38" w14:textId="77777777" w:rsidTr="00331F03">
        <w:tc>
          <w:tcPr>
            <w:tcW w:w="607" w:type="dxa"/>
          </w:tcPr>
          <w:p w14:paraId="6EE83943" w14:textId="77777777" w:rsidR="00952468" w:rsidRPr="00331F03" w:rsidRDefault="00952468" w:rsidP="00331F03">
            <w:pPr>
              <w:jc w:val="center"/>
              <w:rPr>
                <w:sz w:val="20"/>
                <w:szCs w:val="20"/>
                <w:lang w:eastAsia="ru-RU"/>
              </w:rPr>
            </w:pPr>
            <w:r w:rsidRPr="00331F03">
              <w:rPr>
                <w:sz w:val="20"/>
                <w:szCs w:val="20"/>
                <w:lang w:eastAsia="ru-RU"/>
              </w:rPr>
              <w:t>10</w:t>
            </w:r>
          </w:p>
        </w:tc>
        <w:tc>
          <w:tcPr>
            <w:tcW w:w="4463" w:type="dxa"/>
          </w:tcPr>
          <w:p w14:paraId="5DE9A949" w14:textId="77777777" w:rsidR="00952468" w:rsidRPr="00331F03" w:rsidRDefault="00952468" w:rsidP="00331F03">
            <w:pPr>
              <w:rPr>
                <w:sz w:val="20"/>
                <w:szCs w:val="20"/>
                <w:lang w:eastAsia="ru-RU"/>
              </w:rPr>
            </w:pPr>
            <w:r w:rsidRPr="00331F03">
              <w:rPr>
                <w:sz w:val="20"/>
                <w:szCs w:val="20"/>
                <w:lang w:eastAsia="ru-RU"/>
              </w:rPr>
              <w:t xml:space="preserve">Джем фруктовий в асортименті </w:t>
            </w:r>
          </w:p>
        </w:tc>
        <w:tc>
          <w:tcPr>
            <w:tcW w:w="1275" w:type="dxa"/>
          </w:tcPr>
          <w:p w14:paraId="68104FBA" w14:textId="77777777" w:rsidR="00952468" w:rsidRPr="00331F03" w:rsidRDefault="00952468" w:rsidP="00331F03">
            <w:pPr>
              <w:jc w:val="center"/>
              <w:rPr>
                <w:sz w:val="20"/>
                <w:szCs w:val="20"/>
              </w:rPr>
            </w:pPr>
            <w:proofErr w:type="spellStart"/>
            <w:proofErr w:type="gramStart"/>
            <w:r w:rsidRPr="00331F03">
              <w:rPr>
                <w:sz w:val="20"/>
                <w:szCs w:val="20"/>
                <w:lang w:val="ru-RU" w:eastAsia="ru-RU"/>
              </w:rPr>
              <w:t>ст</w:t>
            </w:r>
            <w:r w:rsidRPr="00331F03">
              <w:rPr>
                <w:sz w:val="20"/>
                <w:szCs w:val="20"/>
                <w:lang w:eastAsia="ru-RU"/>
              </w:rPr>
              <w:t>ік,г</w:t>
            </w:r>
            <w:proofErr w:type="spellEnd"/>
            <w:proofErr w:type="gramEnd"/>
          </w:p>
        </w:tc>
        <w:tc>
          <w:tcPr>
            <w:tcW w:w="1276" w:type="dxa"/>
          </w:tcPr>
          <w:p w14:paraId="54CF7639" w14:textId="77777777" w:rsidR="00952468" w:rsidRPr="00331F03" w:rsidRDefault="00952468" w:rsidP="00331F03">
            <w:pPr>
              <w:jc w:val="center"/>
              <w:rPr>
                <w:sz w:val="20"/>
                <w:szCs w:val="20"/>
                <w:lang w:eastAsia="ru-RU"/>
              </w:rPr>
            </w:pPr>
          </w:p>
        </w:tc>
        <w:tc>
          <w:tcPr>
            <w:tcW w:w="992" w:type="dxa"/>
          </w:tcPr>
          <w:p w14:paraId="35F758E0" w14:textId="77777777" w:rsidR="00952468" w:rsidRPr="00331F03" w:rsidRDefault="00952468" w:rsidP="00331F03">
            <w:pPr>
              <w:jc w:val="center"/>
              <w:rPr>
                <w:sz w:val="20"/>
                <w:szCs w:val="20"/>
                <w:lang w:eastAsia="ru-RU"/>
              </w:rPr>
            </w:pPr>
            <w:r w:rsidRPr="00331F03">
              <w:rPr>
                <w:sz w:val="20"/>
                <w:szCs w:val="20"/>
                <w:lang w:eastAsia="ru-RU"/>
              </w:rPr>
              <w:t>20</w:t>
            </w:r>
          </w:p>
        </w:tc>
        <w:tc>
          <w:tcPr>
            <w:tcW w:w="1016" w:type="dxa"/>
          </w:tcPr>
          <w:p w14:paraId="6D195FFD" w14:textId="77777777" w:rsidR="00952468" w:rsidRPr="00331F03" w:rsidRDefault="00952468" w:rsidP="00331F03">
            <w:pPr>
              <w:jc w:val="center"/>
              <w:rPr>
                <w:sz w:val="20"/>
                <w:szCs w:val="20"/>
                <w:lang w:eastAsia="ru-RU"/>
              </w:rPr>
            </w:pPr>
          </w:p>
        </w:tc>
      </w:tr>
      <w:tr w:rsidR="00952468" w:rsidRPr="00331F03" w14:paraId="77727051" w14:textId="77777777" w:rsidTr="00331F03">
        <w:tc>
          <w:tcPr>
            <w:tcW w:w="607" w:type="dxa"/>
          </w:tcPr>
          <w:p w14:paraId="503844D5" w14:textId="77777777" w:rsidR="00952468" w:rsidRPr="00331F03" w:rsidRDefault="00952468" w:rsidP="00331F03">
            <w:pPr>
              <w:jc w:val="center"/>
              <w:rPr>
                <w:sz w:val="20"/>
                <w:szCs w:val="20"/>
                <w:lang w:eastAsia="ru-RU"/>
              </w:rPr>
            </w:pPr>
            <w:r w:rsidRPr="00331F03">
              <w:rPr>
                <w:sz w:val="20"/>
                <w:szCs w:val="20"/>
                <w:lang w:eastAsia="ru-RU"/>
              </w:rPr>
              <w:t>11</w:t>
            </w:r>
          </w:p>
        </w:tc>
        <w:tc>
          <w:tcPr>
            <w:tcW w:w="4463" w:type="dxa"/>
          </w:tcPr>
          <w:p w14:paraId="19B58AD4" w14:textId="77777777" w:rsidR="00952468" w:rsidRPr="00331F03" w:rsidRDefault="00952468" w:rsidP="00331F03">
            <w:pPr>
              <w:rPr>
                <w:sz w:val="20"/>
                <w:szCs w:val="20"/>
                <w:lang w:eastAsia="ru-RU"/>
              </w:rPr>
            </w:pPr>
            <w:r w:rsidRPr="00331F03">
              <w:rPr>
                <w:sz w:val="20"/>
                <w:szCs w:val="20"/>
                <w:lang w:eastAsia="ru-RU"/>
              </w:rPr>
              <w:t xml:space="preserve">Перець чорний мелений </w:t>
            </w:r>
          </w:p>
        </w:tc>
        <w:tc>
          <w:tcPr>
            <w:tcW w:w="1275" w:type="dxa"/>
          </w:tcPr>
          <w:p w14:paraId="649BB816" w14:textId="77777777" w:rsidR="00952468" w:rsidRPr="00331F03" w:rsidRDefault="00952468" w:rsidP="00331F03">
            <w:pPr>
              <w:jc w:val="center"/>
              <w:rPr>
                <w:sz w:val="20"/>
                <w:szCs w:val="20"/>
              </w:rPr>
            </w:pPr>
            <w:proofErr w:type="spellStart"/>
            <w:proofErr w:type="gramStart"/>
            <w:r w:rsidRPr="00331F03">
              <w:rPr>
                <w:sz w:val="20"/>
                <w:szCs w:val="20"/>
                <w:lang w:val="ru-RU" w:eastAsia="ru-RU"/>
              </w:rPr>
              <w:t>ст</w:t>
            </w:r>
            <w:r w:rsidRPr="00331F03">
              <w:rPr>
                <w:sz w:val="20"/>
                <w:szCs w:val="20"/>
                <w:lang w:eastAsia="ru-RU"/>
              </w:rPr>
              <w:t>ік,г</w:t>
            </w:r>
            <w:proofErr w:type="spellEnd"/>
            <w:proofErr w:type="gramEnd"/>
          </w:p>
        </w:tc>
        <w:tc>
          <w:tcPr>
            <w:tcW w:w="1276" w:type="dxa"/>
          </w:tcPr>
          <w:p w14:paraId="44F2125D" w14:textId="77777777" w:rsidR="00952468" w:rsidRPr="00331F03" w:rsidRDefault="00952468" w:rsidP="00331F03">
            <w:pPr>
              <w:jc w:val="center"/>
              <w:rPr>
                <w:sz w:val="20"/>
                <w:szCs w:val="20"/>
                <w:lang w:eastAsia="ru-RU"/>
              </w:rPr>
            </w:pPr>
          </w:p>
        </w:tc>
        <w:tc>
          <w:tcPr>
            <w:tcW w:w="992" w:type="dxa"/>
          </w:tcPr>
          <w:p w14:paraId="15B7429E" w14:textId="77777777" w:rsidR="00952468" w:rsidRPr="00331F03" w:rsidRDefault="00952468" w:rsidP="00331F03">
            <w:pPr>
              <w:jc w:val="center"/>
              <w:rPr>
                <w:sz w:val="20"/>
                <w:szCs w:val="20"/>
                <w:lang w:eastAsia="ru-RU"/>
              </w:rPr>
            </w:pPr>
            <w:r w:rsidRPr="00331F03">
              <w:rPr>
                <w:sz w:val="20"/>
                <w:szCs w:val="20"/>
                <w:lang w:eastAsia="ru-RU"/>
              </w:rPr>
              <w:t>0,3</w:t>
            </w:r>
          </w:p>
        </w:tc>
        <w:tc>
          <w:tcPr>
            <w:tcW w:w="1016" w:type="dxa"/>
          </w:tcPr>
          <w:p w14:paraId="32837028" w14:textId="77777777" w:rsidR="00952468" w:rsidRPr="00331F03" w:rsidRDefault="00952468" w:rsidP="00331F03">
            <w:pPr>
              <w:jc w:val="center"/>
              <w:rPr>
                <w:sz w:val="20"/>
                <w:szCs w:val="20"/>
                <w:lang w:eastAsia="ru-RU"/>
              </w:rPr>
            </w:pPr>
          </w:p>
        </w:tc>
      </w:tr>
      <w:tr w:rsidR="00952468" w:rsidRPr="00331F03" w14:paraId="7D5F3D6D" w14:textId="77777777" w:rsidTr="00331F03">
        <w:tc>
          <w:tcPr>
            <w:tcW w:w="607" w:type="dxa"/>
          </w:tcPr>
          <w:p w14:paraId="7C4BBFB2" w14:textId="77777777" w:rsidR="00952468" w:rsidRPr="00331F03" w:rsidRDefault="00952468" w:rsidP="00331F03">
            <w:pPr>
              <w:jc w:val="center"/>
              <w:rPr>
                <w:sz w:val="20"/>
                <w:szCs w:val="20"/>
                <w:lang w:eastAsia="ru-RU"/>
              </w:rPr>
            </w:pPr>
            <w:r w:rsidRPr="00331F03">
              <w:rPr>
                <w:sz w:val="20"/>
                <w:szCs w:val="20"/>
                <w:lang w:eastAsia="ru-RU"/>
              </w:rPr>
              <w:t>12</w:t>
            </w:r>
          </w:p>
        </w:tc>
        <w:tc>
          <w:tcPr>
            <w:tcW w:w="4463" w:type="dxa"/>
          </w:tcPr>
          <w:p w14:paraId="0105FBA4" w14:textId="77777777" w:rsidR="00952468" w:rsidRPr="00331F03" w:rsidRDefault="00952468" w:rsidP="00331F03">
            <w:pPr>
              <w:rPr>
                <w:sz w:val="20"/>
                <w:szCs w:val="20"/>
                <w:lang w:eastAsia="ru-RU"/>
              </w:rPr>
            </w:pPr>
            <w:r w:rsidRPr="00331F03">
              <w:rPr>
                <w:sz w:val="20"/>
                <w:szCs w:val="20"/>
                <w:lang w:eastAsia="ru-RU"/>
              </w:rPr>
              <w:t xml:space="preserve">Сіль </w:t>
            </w:r>
          </w:p>
        </w:tc>
        <w:tc>
          <w:tcPr>
            <w:tcW w:w="1275" w:type="dxa"/>
          </w:tcPr>
          <w:p w14:paraId="5D936C50" w14:textId="77777777" w:rsidR="00952468" w:rsidRPr="00331F03" w:rsidRDefault="00952468" w:rsidP="00331F03">
            <w:pPr>
              <w:jc w:val="center"/>
              <w:rPr>
                <w:sz w:val="20"/>
                <w:szCs w:val="20"/>
              </w:rPr>
            </w:pPr>
            <w:proofErr w:type="spellStart"/>
            <w:proofErr w:type="gramStart"/>
            <w:r w:rsidRPr="00331F03">
              <w:rPr>
                <w:sz w:val="20"/>
                <w:szCs w:val="20"/>
                <w:lang w:val="ru-RU" w:eastAsia="ru-RU"/>
              </w:rPr>
              <w:t>ст</w:t>
            </w:r>
            <w:r w:rsidRPr="00331F03">
              <w:rPr>
                <w:sz w:val="20"/>
                <w:szCs w:val="20"/>
                <w:lang w:eastAsia="ru-RU"/>
              </w:rPr>
              <w:t>ік,г</w:t>
            </w:r>
            <w:proofErr w:type="spellEnd"/>
            <w:proofErr w:type="gramEnd"/>
          </w:p>
        </w:tc>
        <w:tc>
          <w:tcPr>
            <w:tcW w:w="1276" w:type="dxa"/>
          </w:tcPr>
          <w:p w14:paraId="7BAF1991" w14:textId="77777777" w:rsidR="00952468" w:rsidRPr="00331F03" w:rsidRDefault="00952468" w:rsidP="00331F03">
            <w:pPr>
              <w:jc w:val="center"/>
              <w:rPr>
                <w:sz w:val="20"/>
                <w:szCs w:val="20"/>
                <w:lang w:eastAsia="ru-RU"/>
              </w:rPr>
            </w:pPr>
            <w:r w:rsidRPr="00331F03">
              <w:rPr>
                <w:sz w:val="20"/>
                <w:szCs w:val="20"/>
                <w:lang w:eastAsia="ru-RU"/>
              </w:rPr>
              <w:t>1</w:t>
            </w:r>
          </w:p>
        </w:tc>
        <w:tc>
          <w:tcPr>
            <w:tcW w:w="992" w:type="dxa"/>
          </w:tcPr>
          <w:p w14:paraId="0774D98C" w14:textId="77777777" w:rsidR="00952468" w:rsidRPr="00331F03" w:rsidRDefault="00952468" w:rsidP="00331F03">
            <w:pPr>
              <w:jc w:val="center"/>
              <w:rPr>
                <w:sz w:val="20"/>
                <w:szCs w:val="20"/>
                <w:lang w:eastAsia="ru-RU"/>
              </w:rPr>
            </w:pPr>
            <w:r w:rsidRPr="00331F03">
              <w:rPr>
                <w:sz w:val="20"/>
                <w:szCs w:val="20"/>
                <w:lang w:eastAsia="ru-RU"/>
              </w:rPr>
              <w:t>1</w:t>
            </w:r>
          </w:p>
        </w:tc>
        <w:tc>
          <w:tcPr>
            <w:tcW w:w="1016" w:type="dxa"/>
          </w:tcPr>
          <w:p w14:paraId="28CA8BBB" w14:textId="77777777" w:rsidR="00952468" w:rsidRPr="00331F03" w:rsidRDefault="00952468" w:rsidP="00331F03">
            <w:pPr>
              <w:jc w:val="center"/>
              <w:rPr>
                <w:sz w:val="20"/>
                <w:szCs w:val="20"/>
                <w:lang w:eastAsia="ru-RU"/>
              </w:rPr>
            </w:pPr>
            <w:r w:rsidRPr="00331F03">
              <w:rPr>
                <w:sz w:val="20"/>
                <w:szCs w:val="20"/>
                <w:lang w:eastAsia="ru-RU"/>
              </w:rPr>
              <w:t>1</w:t>
            </w:r>
          </w:p>
        </w:tc>
      </w:tr>
      <w:tr w:rsidR="00952468" w:rsidRPr="00331F03" w14:paraId="666F23AA" w14:textId="77777777" w:rsidTr="00331F03">
        <w:tc>
          <w:tcPr>
            <w:tcW w:w="607" w:type="dxa"/>
          </w:tcPr>
          <w:p w14:paraId="49C47D27" w14:textId="77777777" w:rsidR="00952468" w:rsidRPr="00331F03" w:rsidRDefault="00952468" w:rsidP="00331F03">
            <w:pPr>
              <w:jc w:val="center"/>
              <w:rPr>
                <w:sz w:val="20"/>
                <w:szCs w:val="20"/>
                <w:lang w:eastAsia="ru-RU"/>
              </w:rPr>
            </w:pPr>
            <w:r w:rsidRPr="00331F03">
              <w:rPr>
                <w:sz w:val="20"/>
                <w:szCs w:val="20"/>
                <w:lang w:eastAsia="ru-RU"/>
              </w:rPr>
              <w:t>13</w:t>
            </w:r>
          </w:p>
        </w:tc>
        <w:tc>
          <w:tcPr>
            <w:tcW w:w="4463" w:type="dxa"/>
          </w:tcPr>
          <w:p w14:paraId="12021311" w14:textId="77777777" w:rsidR="00952468" w:rsidRPr="00331F03" w:rsidRDefault="00952468" w:rsidP="00331F03">
            <w:pPr>
              <w:rPr>
                <w:sz w:val="20"/>
                <w:szCs w:val="20"/>
                <w:lang w:eastAsia="ru-RU"/>
              </w:rPr>
            </w:pPr>
            <w:r w:rsidRPr="00331F03">
              <w:rPr>
                <w:sz w:val="20"/>
                <w:szCs w:val="20"/>
                <w:lang w:eastAsia="ru-RU"/>
              </w:rPr>
              <w:t>Ложка пластикова одноразова</w:t>
            </w:r>
          </w:p>
        </w:tc>
        <w:tc>
          <w:tcPr>
            <w:tcW w:w="1275" w:type="dxa"/>
          </w:tcPr>
          <w:p w14:paraId="74A23B1B" w14:textId="77777777" w:rsidR="00952468" w:rsidRPr="00331F03" w:rsidRDefault="00952468" w:rsidP="00331F03">
            <w:pPr>
              <w:jc w:val="center"/>
              <w:rPr>
                <w:sz w:val="20"/>
                <w:szCs w:val="20"/>
                <w:lang w:eastAsia="ru-RU"/>
              </w:rPr>
            </w:pPr>
            <w:proofErr w:type="spellStart"/>
            <w:r w:rsidRPr="00331F03">
              <w:rPr>
                <w:sz w:val="20"/>
                <w:szCs w:val="20"/>
                <w:lang w:eastAsia="ru-RU"/>
              </w:rPr>
              <w:t>шт</w:t>
            </w:r>
            <w:proofErr w:type="spellEnd"/>
          </w:p>
        </w:tc>
        <w:tc>
          <w:tcPr>
            <w:tcW w:w="1276" w:type="dxa"/>
          </w:tcPr>
          <w:p w14:paraId="0EC2630A" w14:textId="77777777" w:rsidR="00952468" w:rsidRPr="00331F03" w:rsidRDefault="00952468" w:rsidP="00331F03">
            <w:pPr>
              <w:jc w:val="center"/>
              <w:rPr>
                <w:sz w:val="20"/>
                <w:szCs w:val="20"/>
                <w:lang w:eastAsia="ru-RU"/>
              </w:rPr>
            </w:pPr>
            <w:r w:rsidRPr="00331F03">
              <w:rPr>
                <w:sz w:val="20"/>
                <w:szCs w:val="20"/>
                <w:lang w:eastAsia="ru-RU"/>
              </w:rPr>
              <w:t>1</w:t>
            </w:r>
          </w:p>
        </w:tc>
        <w:tc>
          <w:tcPr>
            <w:tcW w:w="992" w:type="dxa"/>
          </w:tcPr>
          <w:p w14:paraId="525E1D38" w14:textId="77777777" w:rsidR="00952468" w:rsidRPr="00331F03" w:rsidRDefault="00952468" w:rsidP="00331F03">
            <w:pPr>
              <w:jc w:val="center"/>
              <w:rPr>
                <w:sz w:val="20"/>
                <w:szCs w:val="20"/>
                <w:lang w:eastAsia="ru-RU"/>
              </w:rPr>
            </w:pPr>
            <w:r w:rsidRPr="00331F03">
              <w:rPr>
                <w:sz w:val="20"/>
                <w:szCs w:val="20"/>
                <w:lang w:eastAsia="ru-RU"/>
              </w:rPr>
              <w:t>1</w:t>
            </w:r>
          </w:p>
        </w:tc>
        <w:tc>
          <w:tcPr>
            <w:tcW w:w="1016" w:type="dxa"/>
          </w:tcPr>
          <w:p w14:paraId="7F93DC16" w14:textId="77777777" w:rsidR="00952468" w:rsidRPr="00331F03" w:rsidRDefault="00952468" w:rsidP="00331F03">
            <w:pPr>
              <w:jc w:val="center"/>
              <w:rPr>
                <w:sz w:val="20"/>
                <w:szCs w:val="20"/>
                <w:lang w:eastAsia="ru-RU"/>
              </w:rPr>
            </w:pPr>
            <w:r w:rsidRPr="00331F03">
              <w:rPr>
                <w:sz w:val="20"/>
                <w:szCs w:val="20"/>
                <w:lang w:eastAsia="ru-RU"/>
              </w:rPr>
              <w:t>1</w:t>
            </w:r>
          </w:p>
        </w:tc>
      </w:tr>
      <w:tr w:rsidR="00952468" w:rsidRPr="00331F03" w14:paraId="52B4E2BB" w14:textId="77777777" w:rsidTr="00331F03">
        <w:tc>
          <w:tcPr>
            <w:tcW w:w="607" w:type="dxa"/>
          </w:tcPr>
          <w:p w14:paraId="50B80B58" w14:textId="77777777" w:rsidR="00952468" w:rsidRPr="00331F03" w:rsidRDefault="00952468" w:rsidP="00331F03">
            <w:pPr>
              <w:jc w:val="center"/>
              <w:rPr>
                <w:sz w:val="20"/>
                <w:szCs w:val="20"/>
                <w:lang w:eastAsia="ru-RU"/>
              </w:rPr>
            </w:pPr>
            <w:r w:rsidRPr="00331F03">
              <w:rPr>
                <w:sz w:val="20"/>
                <w:szCs w:val="20"/>
                <w:lang w:eastAsia="ru-RU"/>
              </w:rPr>
              <w:t>14</w:t>
            </w:r>
          </w:p>
        </w:tc>
        <w:tc>
          <w:tcPr>
            <w:tcW w:w="4463" w:type="dxa"/>
          </w:tcPr>
          <w:p w14:paraId="3F981FF6" w14:textId="77777777" w:rsidR="00952468" w:rsidRPr="00331F03" w:rsidRDefault="00952468" w:rsidP="00331F03">
            <w:pPr>
              <w:rPr>
                <w:sz w:val="20"/>
                <w:szCs w:val="20"/>
                <w:lang w:eastAsia="ru-RU"/>
              </w:rPr>
            </w:pPr>
            <w:r w:rsidRPr="00331F03">
              <w:rPr>
                <w:sz w:val="20"/>
                <w:szCs w:val="20"/>
                <w:lang w:eastAsia="ru-RU"/>
              </w:rPr>
              <w:t>Серветка паперова</w:t>
            </w:r>
          </w:p>
        </w:tc>
        <w:tc>
          <w:tcPr>
            <w:tcW w:w="1275" w:type="dxa"/>
          </w:tcPr>
          <w:p w14:paraId="4A0EF6E9" w14:textId="77777777" w:rsidR="00952468" w:rsidRPr="00331F03" w:rsidRDefault="00952468" w:rsidP="00331F03">
            <w:pPr>
              <w:jc w:val="center"/>
              <w:rPr>
                <w:sz w:val="20"/>
                <w:szCs w:val="20"/>
                <w:lang w:eastAsia="ru-RU"/>
              </w:rPr>
            </w:pPr>
            <w:proofErr w:type="spellStart"/>
            <w:r w:rsidRPr="00331F03">
              <w:rPr>
                <w:sz w:val="20"/>
                <w:szCs w:val="20"/>
                <w:lang w:eastAsia="ru-RU"/>
              </w:rPr>
              <w:t>шт</w:t>
            </w:r>
            <w:proofErr w:type="spellEnd"/>
          </w:p>
        </w:tc>
        <w:tc>
          <w:tcPr>
            <w:tcW w:w="1276" w:type="dxa"/>
          </w:tcPr>
          <w:p w14:paraId="3B231A9E" w14:textId="77777777" w:rsidR="00952468" w:rsidRPr="00331F03" w:rsidRDefault="00952468" w:rsidP="00331F03">
            <w:pPr>
              <w:jc w:val="center"/>
              <w:rPr>
                <w:sz w:val="20"/>
                <w:szCs w:val="20"/>
                <w:lang w:eastAsia="ru-RU"/>
              </w:rPr>
            </w:pPr>
            <w:r w:rsidRPr="00331F03">
              <w:rPr>
                <w:sz w:val="20"/>
                <w:szCs w:val="20"/>
                <w:lang w:eastAsia="ru-RU"/>
              </w:rPr>
              <w:t>1</w:t>
            </w:r>
          </w:p>
        </w:tc>
        <w:tc>
          <w:tcPr>
            <w:tcW w:w="992" w:type="dxa"/>
          </w:tcPr>
          <w:p w14:paraId="4CC0EE4C" w14:textId="77777777" w:rsidR="00952468" w:rsidRPr="00331F03" w:rsidRDefault="00952468" w:rsidP="00331F03">
            <w:pPr>
              <w:jc w:val="center"/>
              <w:rPr>
                <w:sz w:val="20"/>
                <w:szCs w:val="20"/>
                <w:lang w:eastAsia="ru-RU"/>
              </w:rPr>
            </w:pPr>
            <w:r w:rsidRPr="00331F03">
              <w:rPr>
                <w:sz w:val="20"/>
                <w:szCs w:val="20"/>
                <w:lang w:eastAsia="ru-RU"/>
              </w:rPr>
              <w:t>1</w:t>
            </w:r>
          </w:p>
        </w:tc>
        <w:tc>
          <w:tcPr>
            <w:tcW w:w="1016" w:type="dxa"/>
          </w:tcPr>
          <w:p w14:paraId="2082BDB7" w14:textId="77777777" w:rsidR="00952468" w:rsidRPr="00331F03" w:rsidRDefault="00952468" w:rsidP="00331F03">
            <w:pPr>
              <w:jc w:val="center"/>
              <w:rPr>
                <w:sz w:val="20"/>
                <w:szCs w:val="20"/>
                <w:lang w:eastAsia="ru-RU"/>
              </w:rPr>
            </w:pPr>
            <w:r w:rsidRPr="00331F03">
              <w:rPr>
                <w:sz w:val="20"/>
                <w:szCs w:val="20"/>
                <w:lang w:eastAsia="ru-RU"/>
              </w:rPr>
              <w:t>1</w:t>
            </w:r>
          </w:p>
        </w:tc>
      </w:tr>
      <w:tr w:rsidR="00952468" w:rsidRPr="00331F03" w14:paraId="72BDEE1E" w14:textId="77777777" w:rsidTr="00331F03">
        <w:tc>
          <w:tcPr>
            <w:tcW w:w="607" w:type="dxa"/>
          </w:tcPr>
          <w:p w14:paraId="006B0431" w14:textId="77777777" w:rsidR="00952468" w:rsidRPr="00331F03" w:rsidRDefault="00952468" w:rsidP="00331F03">
            <w:pPr>
              <w:jc w:val="center"/>
              <w:rPr>
                <w:sz w:val="20"/>
                <w:szCs w:val="20"/>
                <w:lang w:eastAsia="ru-RU"/>
              </w:rPr>
            </w:pPr>
            <w:r w:rsidRPr="00331F03">
              <w:rPr>
                <w:sz w:val="20"/>
                <w:szCs w:val="20"/>
                <w:lang w:eastAsia="ru-RU"/>
              </w:rPr>
              <w:t>15</w:t>
            </w:r>
          </w:p>
        </w:tc>
        <w:tc>
          <w:tcPr>
            <w:tcW w:w="4463" w:type="dxa"/>
          </w:tcPr>
          <w:p w14:paraId="248C80A1" w14:textId="77777777" w:rsidR="00952468" w:rsidRPr="00331F03" w:rsidRDefault="00952468" w:rsidP="00331F03">
            <w:pPr>
              <w:rPr>
                <w:sz w:val="20"/>
                <w:szCs w:val="20"/>
                <w:lang w:eastAsia="ru-RU"/>
              </w:rPr>
            </w:pPr>
            <w:r w:rsidRPr="00331F03">
              <w:rPr>
                <w:sz w:val="20"/>
                <w:szCs w:val="20"/>
                <w:lang w:eastAsia="ru-RU"/>
              </w:rPr>
              <w:t>Серветка гігієнічна волога</w:t>
            </w:r>
          </w:p>
        </w:tc>
        <w:tc>
          <w:tcPr>
            <w:tcW w:w="1275" w:type="dxa"/>
          </w:tcPr>
          <w:p w14:paraId="3D2F5623" w14:textId="77777777" w:rsidR="00952468" w:rsidRPr="00331F03" w:rsidRDefault="00952468" w:rsidP="00331F03">
            <w:pPr>
              <w:jc w:val="center"/>
              <w:rPr>
                <w:sz w:val="20"/>
                <w:szCs w:val="20"/>
                <w:lang w:eastAsia="ru-RU"/>
              </w:rPr>
            </w:pPr>
            <w:proofErr w:type="spellStart"/>
            <w:r w:rsidRPr="00331F03">
              <w:rPr>
                <w:sz w:val="20"/>
                <w:szCs w:val="20"/>
                <w:lang w:eastAsia="ru-RU"/>
              </w:rPr>
              <w:t>шт</w:t>
            </w:r>
            <w:proofErr w:type="spellEnd"/>
          </w:p>
        </w:tc>
        <w:tc>
          <w:tcPr>
            <w:tcW w:w="1276" w:type="dxa"/>
          </w:tcPr>
          <w:p w14:paraId="5C086427" w14:textId="77777777" w:rsidR="00952468" w:rsidRPr="00331F03" w:rsidRDefault="00952468" w:rsidP="00331F03">
            <w:pPr>
              <w:jc w:val="center"/>
              <w:rPr>
                <w:sz w:val="20"/>
                <w:szCs w:val="20"/>
                <w:lang w:eastAsia="ru-RU"/>
              </w:rPr>
            </w:pPr>
            <w:r w:rsidRPr="00331F03">
              <w:rPr>
                <w:sz w:val="20"/>
                <w:szCs w:val="20"/>
                <w:lang w:eastAsia="ru-RU"/>
              </w:rPr>
              <w:t>1</w:t>
            </w:r>
          </w:p>
        </w:tc>
        <w:tc>
          <w:tcPr>
            <w:tcW w:w="992" w:type="dxa"/>
          </w:tcPr>
          <w:p w14:paraId="48F70FD3" w14:textId="77777777" w:rsidR="00952468" w:rsidRPr="00331F03" w:rsidRDefault="00952468" w:rsidP="00331F03">
            <w:pPr>
              <w:jc w:val="center"/>
              <w:rPr>
                <w:sz w:val="20"/>
                <w:szCs w:val="20"/>
                <w:lang w:eastAsia="ru-RU"/>
              </w:rPr>
            </w:pPr>
            <w:r w:rsidRPr="00331F03">
              <w:rPr>
                <w:sz w:val="20"/>
                <w:szCs w:val="20"/>
                <w:lang w:eastAsia="ru-RU"/>
              </w:rPr>
              <w:t>1</w:t>
            </w:r>
          </w:p>
        </w:tc>
        <w:tc>
          <w:tcPr>
            <w:tcW w:w="1016" w:type="dxa"/>
          </w:tcPr>
          <w:p w14:paraId="4926DB75" w14:textId="77777777" w:rsidR="00952468" w:rsidRPr="00331F03" w:rsidRDefault="00952468" w:rsidP="00331F03">
            <w:pPr>
              <w:jc w:val="center"/>
              <w:rPr>
                <w:sz w:val="20"/>
                <w:szCs w:val="20"/>
                <w:lang w:eastAsia="ru-RU"/>
              </w:rPr>
            </w:pPr>
            <w:r w:rsidRPr="00331F03">
              <w:rPr>
                <w:sz w:val="20"/>
                <w:szCs w:val="20"/>
                <w:lang w:eastAsia="ru-RU"/>
              </w:rPr>
              <w:t>1</w:t>
            </w:r>
          </w:p>
        </w:tc>
      </w:tr>
    </w:tbl>
    <w:p w14:paraId="182454B5" w14:textId="77777777" w:rsidR="00952468" w:rsidRPr="00331F03" w:rsidRDefault="00952468" w:rsidP="00B45FEB">
      <w:pPr>
        <w:keepNext/>
        <w:tabs>
          <w:tab w:val="left" w:pos="851"/>
        </w:tabs>
        <w:suppressAutoHyphens w:val="0"/>
        <w:ind w:firstLine="567"/>
        <w:jc w:val="both"/>
        <w:rPr>
          <w:bCs/>
          <w:color w:val="000000"/>
          <w:kern w:val="0"/>
          <w:sz w:val="20"/>
          <w:szCs w:val="20"/>
          <w:lang w:eastAsia="ru-RU"/>
          <w14:textOutline w14:w="0" w14:cap="flat" w14:cmpd="sng" w14:algn="ctr">
            <w14:noFill/>
            <w14:prstDash w14:val="solid"/>
            <w14:round/>
          </w14:textOutline>
        </w:rPr>
      </w:pPr>
    </w:p>
    <w:p w14:paraId="7CB7565A" w14:textId="4F695D12" w:rsidR="00B45FEB" w:rsidRPr="00331F03" w:rsidRDefault="00B45FEB" w:rsidP="00B45FEB">
      <w:pPr>
        <w:keepNext/>
        <w:tabs>
          <w:tab w:val="left" w:pos="851"/>
        </w:tabs>
        <w:suppressAutoHyphens w:val="0"/>
        <w:ind w:firstLine="567"/>
        <w:jc w:val="both"/>
        <w:rPr>
          <w:bCs/>
          <w:color w:val="000000"/>
          <w:kern w:val="0"/>
          <w:sz w:val="20"/>
          <w:szCs w:val="20"/>
          <w:lang w:eastAsia="ru-RU"/>
          <w14:textOutline w14:w="0" w14:cap="flat" w14:cmpd="sng" w14:algn="ctr">
            <w14:noFill/>
            <w14:prstDash w14:val="solid"/>
            <w14:round/>
          </w14:textOutline>
        </w:rPr>
      </w:pPr>
      <w:r w:rsidRPr="00331F03">
        <w:rPr>
          <w:bCs/>
          <w:color w:val="000000"/>
          <w:kern w:val="0"/>
          <w:sz w:val="20"/>
          <w:szCs w:val="20"/>
          <w:lang w:eastAsia="ru-RU"/>
          <w14:textOutline w14:w="0" w14:cap="flat" w14:cmpd="sng" w14:algn="ctr">
            <w14:noFill/>
            <w14:prstDash w14:val="solid"/>
            <w14:round/>
          </w14:textOutline>
        </w:rPr>
        <w:t>На підтвердження відповідності технічним та якісним характеристикам Учасник повинен надати гарантійний лист, згідно якого:</w:t>
      </w:r>
    </w:p>
    <w:p w14:paraId="2078B402" w14:textId="77777777" w:rsidR="00B45FEB" w:rsidRPr="00331F03" w:rsidRDefault="00F05206" w:rsidP="00F05206">
      <w:pPr>
        <w:numPr>
          <w:ilvl w:val="0"/>
          <w:numId w:val="8"/>
        </w:numPr>
        <w:shd w:val="clear" w:color="auto" w:fill="FFFFFF"/>
        <w:tabs>
          <w:tab w:val="left" w:pos="851"/>
        </w:tabs>
        <w:suppressAutoHyphens w:val="0"/>
        <w:spacing w:line="259" w:lineRule="auto"/>
        <w:ind w:left="0" w:firstLine="567"/>
        <w:jc w:val="both"/>
        <w:rPr>
          <w:color w:val="000000"/>
          <w:kern w:val="0"/>
          <w:sz w:val="20"/>
          <w:szCs w:val="20"/>
          <w:lang w:eastAsia="ru-RU"/>
          <w14:textOutline w14:w="0" w14:cap="flat" w14:cmpd="sng" w14:algn="ctr">
            <w14:noFill/>
            <w14:prstDash w14:val="solid"/>
            <w14:round/>
          </w14:textOutline>
        </w:rPr>
      </w:pPr>
      <w:r w:rsidRPr="00331F03">
        <w:rPr>
          <w:color w:val="000000"/>
          <w:kern w:val="0"/>
          <w:sz w:val="20"/>
          <w:szCs w:val="20"/>
          <w:lang w:eastAsia="ru-RU"/>
          <w14:textOutline w14:w="0" w14:cap="flat" w14:cmpd="sng" w14:algn="ctr">
            <w14:noFill/>
            <w14:prstDash w14:val="solid"/>
            <w14:round/>
          </w14:textOutline>
        </w:rPr>
        <w:t>П</w:t>
      </w:r>
      <w:r w:rsidR="00B45FEB" w:rsidRPr="00331F03">
        <w:rPr>
          <w:color w:val="000000"/>
          <w:kern w:val="0"/>
          <w:sz w:val="20"/>
          <w:szCs w:val="20"/>
          <w:lang w:eastAsia="ru-RU"/>
          <w14:textOutline w14:w="0" w14:cap="flat" w14:cmpd="sng" w14:algn="ctr">
            <w14:noFill/>
            <w14:prstDash w14:val="solid"/>
            <w14:round/>
          </w14:textOutline>
        </w:rPr>
        <w:t>артія товару повинна відповідати заявці замовника та при поставці повинні надаватися супровідні документи, що підтверджують його походження, якість, відповідність державним стандартам. При прийому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w:t>
      </w:r>
      <w:r w:rsidR="00B45FEB" w:rsidRPr="00331F03">
        <w:rPr>
          <w:bCs/>
          <w:color w:val="000000"/>
          <w:kern w:val="0"/>
          <w:sz w:val="20"/>
          <w:szCs w:val="20"/>
          <w:lang w:eastAsia="ru-RU"/>
          <w14:textOutline w14:w="0" w14:cap="flat" w14:cmpd="sng" w14:algn="ctr">
            <w14:noFill/>
            <w14:prstDash w14:val="solid"/>
            <w14:round/>
          </w14:textOutline>
        </w:rPr>
        <w:t xml:space="preserve">  </w:t>
      </w:r>
    </w:p>
    <w:p w14:paraId="519E6733" w14:textId="77777777" w:rsidR="00B45FEB" w:rsidRPr="00331F03" w:rsidRDefault="00B45FEB" w:rsidP="00F05206">
      <w:pPr>
        <w:numPr>
          <w:ilvl w:val="0"/>
          <w:numId w:val="8"/>
        </w:numPr>
        <w:shd w:val="clear" w:color="auto" w:fill="FFFFFF"/>
        <w:tabs>
          <w:tab w:val="left" w:pos="851"/>
        </w:tabs>
        <w:suppressAutoHyphens w:val="0"/>
        <w:spacing w:line="259" w:lineRule="auto"/>
        <w:ind w:left="0" w:firstLine="567"/>
        <w:jc w:val="both"/>
        <w:rPr>
          <w:bCs/>
          <w:color w:val="000000"/>
          <w:kern w:val="0"/>
          <w:sz w:val="20"/>
          <w:szCs w:val="20"/>
          <w:lang w:eastAsia="ru-RU"/>
          <w14:textOutline w14:w="0" w14:cap="flat" w14:cmpd="sng" w14:algn="ctr">
            <w14:noFill/>
            <w14:prstDash w14:val="solid"/>
            <w14:round/>
          </w14:textOutline>
        </w:rPr>
      </w:pPr>
      <w:r w:rsidRPr="00331F03">
        <w:rPr>
          <w:bCs/>
          <w:color w:val="000000"/>
          <w:kern w:val="0"/>
          <w:sz w:val="20"/>
          <w:szCs w:val="20"/>
          <w:lang w:eastAsia="ru-RU"/>
          <w14:textOutline w14:w="0" w14:cap="flat" w14:cmpd="sng" w14:algn="ctr">
            <w14:noFill/>
            <w14:prstDash w14:val="solid"/>
            <w14:round/>
          </w14:textOutline>
        </w:rPr>
        <w:t xml:space="preserve">Учасник забезпечує поставку якісного товару. </w:t>
      </w:r>
    </w:p>
    <w:p w14:paraId="44E9EB64" w14:textId="77777777" w:rsidR="00B45FEB" w:rsidRPr="00331F03" w:rsidRDefault="00B45FEB" w:rsidP="00F05206">
      <w:pPr>
        <w:numPr>
          <w:ilvl w:val="0"/>
          <w:numId w:val="8"/>
        </w:numPr>
        <w:shd w:val="clear" w:color="auto" w:fill="FFFFFF"/>
        <w:tabs>
          <w:tab w:val="left" w:pos="851"/>
        </w:tabs>
        <w:suppressAutoHyphens w:val="0"/>
        <w:spacing w:line="259" w:lineRule="auto"/>
        <w:ind w:left="0" w:firstLine="567"/>
        <w:jc w:val="both"/>
        <w:rPr>
          <w:bCs/>
          <w:color w:val="000000"/>
          <w:kern w:val="0"/>
          <w:sz w:val="20"/>
          <w:szCs w:val="20"/>
          <w:lang w:eastAsia="ru-RU"/>
          <w14:textOutline w14:w="0" w14:cap="flat" w14:cmpd="sng" w14:algn="ctr">
            <w14:noFill/>
            <w14:prstDash w14:val="solid"/>
            <w14:round/>
          </w14:textOutline>
        </w:rPr>
      </w:pPr>
      <w:r w:rsidRPr="00331F03">
        <w:rPr>
          <w:bCs/>
          <w:color w:val="000000"/>
          <w:kern w:val="0"/>
          <w:sz w:val="20"/>
          <w:szCs w:val="20"/>
          <w:lang w:eastAsia="ru-RU"/>
          <w14:textOutline w14:w="0" w14:cap="flat" w14:cmpd="sng" w14:algn="ctr">
            <w14:noFill/>
            <w14:prstDash w14:val="solid"/>
            <w14:round/>
          </w14:textOutline>
        </w:rPr>
        <w:t>Учасник зобов’язується неухильно виконувати заявки на постачання товару.</w:t>
      </w:r>
    </w:p>
    <w:p w14:paraId="5CF82954" w14:textId="77777777" w:rsidR="00B45FEB" w:rsidRPr="00331F03" w:rsidRDefault="00B45FEB" w:rsidP="00F05206">
      <w:pPr>
        <w:numPr>
          <w:ilvl w:val="0"/>
          <w:numId w:val="8"/>
        </w:numPr>
        <w:shd w:val="clear" w:color="auto" w:fill="FFFFFF"/>
        <w:tabs>
          <w:tab w:val="left" w:pos="851"/>
        </w:tabs>
        <w:suppressAutoHyphens w:val="0"/>
        <w:spacing w:line="259" w:lineRule="auto"/>
        <w:ind w:left="0" w:firstLine="567"/>
        <w:jc w:val="both"/>
        <w:rPr>
          <w:bCs/>
          <w:color w:val="000000"/>
          <w:kern w:val="0"/>
          <w:sz w:val="20"/>
          <w:szCs w:val="20"/>
          <w:lang w:eastAsia="ru-RU"/>
          <w14:textOutline w14:w="0" w14:cap="flat" w14:cmpd="sng" w14:algn="ctr">
            <w14:noFill/>
            <w14:prstDash w14:val="solid"/>
            <w14:round/>
          </w14:textOutline>
        </w:rPr>
      </w:pPr>
      <w:r w:rsidRPr="00331F03">
        <w:rPr>
          <w:bCs/>
          <w:color w:val="000000"/>
          <w:kern w:val="0"/>
          <w:sz w:val="20"/>
          <w:szCs w:val="20"/>
          <w:lang w:eastAsia="ru-RU"/>
          <w14:textOutline w14:w="0" w14:cap="flat" w14:cmpd="sng" w14:algn="ctr">
            <w14:noFill/>
            <w14:prstDash w14:val="solid"/>
            <w14:round/>
          </w14:textOutline>
        </w:rPr>
        <w:t>Учасник гарантує недопущення поставок товарів недоброякісних</w:t>
      </w:r>
      <w:r w:rsidR="00F05206" w:rsidRPr="00331F03">
        <w:rPr>
          <w:bCs/>
          <w:color w:val="000000"/>
          <w:kern w:val="0"/>
          <w:sz w:val="20"/>
          <w:szCs w:val="20"/>
          <w:lang w:eastAsia="ru-RU"/>
          <w14:textOutline w14:w="0" w14:cap="flat" w14:cmpd="sng" w14:algn="ctr">
            <w14:noFill/>
            <w14:prstDash w14:val="solid"/>
            <w14:round/>
          </w14:textOutline>
        </w:rPr>
        <w:t>.</w:t>
      </w:r>
    </w:p>
    <w:p w14:paraId="375658BA" w14:textId="77777777" w:rsidR="00B45FEB" w:rsidRPr="00331F03" w:rsidRDefault="00B45FEB" w:rsidP="006D0696">
      <w:pPr>
        <w:numPr>
          <w:ilvl w:val="0"/>
          <w:numId w:val="8"/>
        </w:numPr>
        <w:shd w:val="clear" w:color="auto" w:fill="FFFFFF"/>
        <w:tabs>
          <w:tab w:val="left" w:pos="851"/>
        </w:tabs>
        <w:suppressAutoHyphens w:val="0"/>
        <w:spacing w:line="259" w:lineRule="auto"/>
        <w:ind w:left="851" w:hanging="284"/>
        <w:jc w:val="both"/>
        <w:rPr>
          <w:color w:val="000000"/>
          <w:kern w:val="0"/>
          <w:sz w:val="20"/>
          <w:szCs w:val="20"/>
          <w:lang w:eastAsia="ru-RU"/>
          <w14:textOutline w14:w="0" w14:cap="flat" w14:cmpd="sng" w14:algn="ctr">
            <w14:noFill/>
            <w14:prstDash w14:val="solid"/>
            <w14:round/>
          </w14:textOutline>
        </w:rPr>
      </w:pPr>
      <w:r w:rsidRPr="00331F03">
        <w:rPr>
          <w:color w:val="000000"/>
          <w:kern w:val="0"/>
          <w:sz w:val="20"/>
          <w:szCs w:val="20"/>
          <w:lang w:eastAsia="ru-RU"/>
          <w14:textOutline w14:w="0" w14:cap="flat" w14:cmpd="sng" w14:algn="ctr">
            <w14:noFill/>
            <w14:prstDash w14:val="solid"/>
            <w14:round/>
          </w14:textOutline>
        </w:rPr>
        <w:t>Учасник погоджується, що при встановленні недоброякісності будь-якого товару, він негайно робить заміну недоброякісного товару за власний рахунок, при встановленні нестачі будь-якого товару – негайно  довозить товари, яких не вистачає, за власний рахунок.</w:t>
      </w:r>
    </w:p>
    <w:p w14:paraId="0696AFEA" w14:textId="77777777" w:rsidR="00F05206" w:rsidRPr="00331F03" w:rsidRDefault="00B7449B" w:rsidP="00F05206">
      <w:pPr>
        <w:shd w:val="clear" w:color="auto" w:fill="FFFFFF"/>
        <w:tabs>
          <w:tab w:val="left" w:pos="851"/>
        </w:tabs>
        <w:suppressAutoHyphens w:val="0"/>
        <w:spacing w:line="259" w:lineRule="auto"/>
        <w:jc w:val="both"/>
        <w:rPr>
          <w:color w:val="000000"/>
          <w:kern w:val="0"/>
          <w:sz w:val="20"/>
          <w:szCs w:val="20"/>
          <w:lang w:eastAsia="ru-RU"/>
          <w14:textOutline w14:w="0" w14:cap="flat" w14:cmpd="sng" w14:algn="ctr">
            <w14:noFill/>
            <w14:prstDash w14:val="solid"/>
            <w14:round/>
          </w14:textOutline>
        </w:rPr>
      </w:pPr>
      <w:r w:rsidRPr="00331F03">
        <w:rPr>
          <w:color w:val="000000"/>
          <w:kern w:val="0"/>
          <w:sz w:val="20"/>
          <w:szCs w:val="20"/>
          <w:lang w:eastAsia="ru-RU"/>
          <w14:textOutline w14:w="0" w14:cap="flat" w14:cmpd="sng" w14:algn="ctr">
            <w14:noFill/>
            <w14:prstDash w14:val="solid"/>
            <w14:round/>
          </w14:textOutline>
        </w:rPr>
        <w:t xml:space="preserve">             6. </w:t>
      </w:r>
      <w:r w:rsidR="00F05206" w:rsidRPr="00331F03">
        <w:rPr>
          <w:color w:val="000000"/>
          <w:kern w:val="0"/>
          <w:sz w:val="20"/>
          <w:szCs w:val="20"/>
          <w:lang w:eastAsia="ru-RU"/>
          <w14:textOutline w14:w="0" w14:cap="flat" w14:cmpd="sng" w14:algn="ctr">
            <w14:noFill/>
            <w14:prstDash w14:val="solid"/>
            <w14:round/>
          </w14:textOutline>
        </w:rPr>
        <w:t>Товар повинен відповідати встановленим санітарно-гігієнічним нормам, національним стандартам (ДСТУ), сертифікації та супроводжуватись відповідними документами, що підтверджують його якість та придатність до використання.</w:t>
      </w:r>
    </w:p>
    <w:p w14:paraId="5DE75D67" w14:textId="77777777" w:rsidR="00F05206" w:rsidRPr="00331F03" w:rsidRDefault="00B7449B" w:rsidP="00B7449B">
      <w:pPr>
        <w:pStyle w:val="a8"/>
        <w:numPr>
          <w:ilvl w:val="0"/>
          <w:numId w:val="10"/>
        </w:numPr>
        <w:shd w:val="clear" w:color="auto" w:fill="FFFFFF"/>
        <w:tabs>
          <w:tab w:val="left" w:pos="851"/>
        </w:tabs>
        <w:suppressAutoHyphens w:val="0"/>
        <w:spacing w:line="259" w:lineRule="auto"/>
        <w:jc w:val="both"/>
        <w:rPr>
          <w:color w:val="000000"/>
          <w:kern w:val="0"/>
          <w:sz w:val="20"/>
          <w:szCs w:val="20"/>
          <w:lang w:eastAsia="ru-RU"/>
          <w14:textOutline w14:w="0" w14:cap="flat" w14:cmpd="sng" w14:algn="ctr">
            <w14:noFill/>
            <w14:prstDash w14:val="solid"/>
            <w14:round/>
          </w14:textOutline>
        </w:rPr>
      </w:pPr>
      <w:r w:rsidRPr="00331F03">
        <w:rPr>
          <w:color w:val="000000"/>
          <w:kern w:val="0"/>
          <w:sz w:val="20"/>
          <w:szCs w:val="20"/>
          <w:lang w:eastAsia="ru-RU"/>
          <w14:textOutline w14:w="0" w14:cap="flat" w14:cmpd="sng" w14:algn="ctr">
            <w14:noFill/>
            <w14:prstDash w14:val="solid"/>
            <w14:round/>
          </w14:textOutline>
        </w:rPr>
        <w:t xml:space="preserve"> </w:t>
      </w:r>
      <w:r w:rsidR="00F05206" w:rsidRPr="00331F03">
        <w:rPr>
          <w:color w:val="000000"/>
          <w:kern w:val="0"/>
          <w:sz w:val="20"/>
          <w:szCs w:val="20"/>
          <w:lang w:eastAsia="ru-RU"/>
          <w14:textOutline w14:w="0" w14:cap="flat" w14:cmpd="sng" w14:algn="ctr">
            <w14:noFill/>
            <w14:prstDash w14:val="solid"/>
            <w14:round/>
          </w14:textOutline>
        </w:rPr>
        <w:t xml:space="preserve"> Товар повинен бути в упаковці, яка відповідає характеру Товару і захищає його від пошкоджень під час поставки.</w:t>
      </w:r>
    </w:p>
    <w:p w14:paraId="154D7699" w14:textId="16F0F683" w:rsidR="00B45FEB" w:rsidRPr="00331F03" w:rsidRDefault="00B45FEB" w:rsidP="006D0696">
      <w:pPr>
        <w:numPr>
          <w:ilvl w:val="0"/>
          <w:numId w:val="10"/>
        </w:numPr>
        <w:shd w:val="clear" w:color="auto" w:fill="FFFFFF"/>
        <w:tabs>
          <w:tab w:val="left" w:pos="851"/>
        </w:tabs>
        <w:suppressAutoHyphens w:val="0"/>
        <w:spacing w:line="259" w:lineRule="auto"/>
        <w:jc w:val="both"/>
        <w:rPr>
          <w:color w:val="000000"/>
          <w:kern w:val="0"/>
          <w:sz w:val="20"/>
          <w:szCs w:val="20"/>
          <w:lang w:eastAsia="ru-RU"/>
          <w14:textOutline w14:w="0" w14:cap="flat" w14:cmpd="sng" w14:algn="ctr">
            <w14:noFill/>
            <w14:prstDash w14:val="solid"/>
            <w14:round/>
          </w14:textOutline>
        </w:rPr>
      </w:pPr>
      <w:r w:rsidRPr="00331F03">
        <w:rPr>
          <w:color w:val="000000"/>
          <w:kern w:val="0"/>
          <w:sz w:val="20"/>
          <w:szCs w:val="20"/>
          <w:lang w:eastAsia="ru-RU"/>
          <w14:textOutline w14:w="0" w14:cap="flat" w14:cmpd="sng" w14:algn="ctr">
            <w14:noFill/>
            <w14:prstDash w14:val="solid"/>
            <w14:round/>
          </w14:textOutline>
        </w:rPr>
        <w:t xml:space="preserve">Поставка Товару здійснюється згідно заявки за </w:t>
      </w:r>
      <w:proofErr w:type="spellStart"/>
      <w:r w:rsidRPr="00331F03">
        <w:rPr>
          <w:color w:val="000000"/>
          <w:kern w:val="0"/>
          <w:sz w:val="20"/>
          <w:szCs w:val="20"/>
          <w:lang w:eastAsia="ru-RU"/>
          <w14:textOutline w14:w="0" w14:cap="flat" w14:cmpd="sng" w14:algn="ctr">
            <w14:noFill/>
            <w14:prstDash w14:val="solid"/>
            <w14:round/>
          </w14:textOutline>
        </w:rPr>
        <w:t>адресою</w:t>
      </w:r>
      <w:proofErr w:type="spellEnd"/>
      <w:r w:rsidRPr="00331F03">
        <w:rPr>
          <w:color w:val="000000"/>
          <w:kern w:val="0"/>
          <w:sz w:val="20"/>
          <w:szCs w:val="20"/>
          <w:lang w:eastAsia="ru-RU"/>
          <w14:textOutline w14:w="0" w14:cap="flat" w14:cmpd="sng" w14:algn="ctr">
            <w14:noFill/>
            <w14:prstDash w14:val="solid"/>
            <w14:round/>
          </w14:textOutline>
        </w:rPr>
        <w:t xml:space="preserve"> Замовника</w:t>
      </w:r>
      <w:r w:rsidR="005D7B73" w:rsidRPr="00331F03">
        <w:rPr>
          <w:color w:val="000000"/>
          <w:kern w:val="0"/>
          <w:sz w:val="20"/>
          <w:szCs w:val="20"/>
          <w:lang w:eastAsia="ru-RU"/>
          <w14:textOutline w14:w="0" w14:cap="flat" w14:cmpd="sng" w14:algn="ctr">
            <w14:noFill/>
            <w14:prstDash w14:val="solid"/>
            <w14:round/>
          </w14:textOutline>
        </w:rPr>
        <w:t>.</w:t>
      </w:r>
      <w:r w:rsidRPr="00331F03">
        <w:rPr>
          <w:color w:val="000000"/>
          <w:kern w:val="0"/>
          <w:sz w:val="20"/>
          <w:szCs w:val="20"/>
          <w:lang w:eastAsia="ru-RU"/>
          <w14:textOutline w14:w="0" w14:cap="flat" w14:cmpd="sng" w14:algn="ctr">
            <w14:noFill/>
            <w14:prstDash w14:val="solid"/>
            <w14:round/>
          </w14:textOutline>
        </w:rPr>
        <w:t xml:space="preserve"> Строк поставки може бути змінений на вимогу Замовника. Надати лист-згоду.</w:t>
      </w:r>
    </w:p>
    <w:p w14:paraId="57CB910A" w14:textId="77777777" w:rsidR="00B45FEB" w:rsidRPr="00331F03" w:rsidRDefault="00B45FEB" w:rsidP="00B45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kern w:val="0"/>
          <w:sz w:val="20"/>
          <w:szCs w:val="20"/>
          <w:lang w:eastAsia="ru-RU"/>
        </w:rPr>
      </w:pPr>
    </w:p>
    <w:p w14:paraId="37881515" w14:textId="77777777" w:rsidR="00B45FEB" w:rsidRPr="00331F03" w:rsidRDefault="00B45FEB" w:rsidP="00B45FEB">
      <w:pPr>
        <w:rPr>
          <w:color w:val="FF0000"/>
          <w:kern w:val="0"/>
          <w:sz w:val="20"/>
          <w:szCs w:val="20"/>
        </w:rPr>
      </w:pPr>
      <w:r w:rsidRPr="00331F03">
        <w:rPr>
          <w:color w:val="FF0000"/>
          <w:kern w:val="0"/>
          <w:sz w:val="20"/>
          <w:szCs w:val="20"/>
        </w:rPr>
        <w:tab/>
      </w:r>
    </w:p>
    <w:p w14:paraId="7A9DA868" w14:textId="77777777" w:rsidR="00B45FEB" w:rsidRPr="00331F03" w:rsidRDefault="00B45FEB" w:rsidP="00B45FEB">
      <w:pPr>
        <w:tabs>
          <w:tab w:val="left" w:pos="0"/>
          <w:tab w:val="left" w:pos="426"/>
          <w:tab w:val="left" w:pos="9638"/>
        </w:tabs>
        <w:suppressAutoHyphens w:val="0"/>
        <w:ind w:right="257" w:firstLine="709"/>
        <w:jc w:val="both"/>
        <w:textAlignment w:val="top"/>
        <w:rPr>
          <w:b/>
          <w:bCs/>
          <w:i/>
          <w:iCs/>
          <w:color w:val="000000"/>
          <w:kern w:val="0"/>
          <w:sz w:val="20"/>
          <w:szCs w:val="20"/>
          <w:lang w:eastAsia="ru-RU"/>
        </w:rPr>
      </w:pPr>
      <w:r w:rsidRPr="00331F03">
        <w:rPr>
          <w:b/>
          <w:bCs/>
          <w:i/>
          <w:iCs/>
          <w:color w:val="000000"/>
          <w:kern w:val="0"/>
          <w:sz w:val="20"/>
          <w:szCs w:val="20"/>
          <w:lang w:eastAsia="ru-RU"/>
        </w:rPr>
        <w:t xml:space="preserve">Погодження з технічним завданням, зазначеними вище, підтверджується підписом уповноваженої особи Учасника із зазначенням посади, прізвища, ініціалів та засвідчені печаткою (у разі </w:t>
      </w:r>
      <w:proofErr w:type="spellStart"/>
      <w:r w:rsidRPr="00331F03">
        <w:rPr>
          <w:b/>
          <w:bCs/>
          <w:i/>
          <w:iCs/>
          <w:color w:val="000000"/>
          <w:kern w:val="0"/>
          <w:sz w:val="20"/>
          <w:szCs w:val="20"/>
          <w:lang w:eastAsia="ru-RU"/>
        </w:rPr>
        <w:t>ії</w:t>
      </w:r>
      <w:proofErr w:type="spellEnd"/>
      <w:r w:rsidRPr="00331F03">
        <w:rPr>
          <w:b/>
          <w:bCs/>
          <w:i/>
          <w:iCs/>
          <w:color w:val="000000"/>
          <w:kern w:val="0"/>
          <w:sz w:val="20"/>
          <w:szCs w:val="20"/>
          <w:lang w:eastAsia="ru-RU"/>
        </w:rPr>
        <w:t xml:space="preserve"> використання).</w:t>
      </w:r>
    </w:p>
    <w:p w14:paraId="0D529F8F" w14:textId="77777777" w:rsidR="00B45FEB" w:rsidRPr="00331F03" w:rsidRDefault="00B45FEB" w:rsidP="00B45FEB">
      <w:pPr>
        <w:tabs>
          <w:tab w:val="left" w:pos="284"/>
          <w:tab w:val="left" w:pos="426"/>
        </w:tabs>
        <w:suppressAutoHyphens w:val="0"/>
        <w:jc w:val="both"/>
        <w:textAlignment w:val="top"/>
        <w:rPr>
          <w:b/>
          <w:bCs/>
          <w:i/>
          <w:iCs/>
          <w:color w:val="000000"/>
          <w:kern w:val="0"/>
          <w:sz w:val="20"/>
          <w:szCs w:val="20"/>
          <w:lang w:eastAsia="ru-RU"/>
        </w:rPr>
      </w:pPr>
    </w:p>
    <w:p w14:paraId="35BFFB81" w14:textId="77777777" w:rsidR="00B45FEB" w:rsidRPr="00331F03" w:rsidRDefault="00B45FEB" w:rsidP="00B45FEB">
      <w:pPr>
        <w:tabs>
          <w:tab w:val="left" w:pos="284"/>
          <w:tab w:val="left" w:pos="426"/>
        </w:tabs>
        <w:suppressAutoHyphens w:val="0"/>
        <w:jc w:val="center"/>
        <w:textAlignment w:val="top"/>
        <w:rPr>
          <w:b/>
          <w:bCs/>
          <w:i/>
          <w:iCs/>
          <w:color w:val="000000"/>
          <w:kern w:val="0"/>
          <w:sz w:val="20"/>
          <w:szCs w:val="20"/>
          <w:lang w:eastAsia="ru-RU"/>
        </w:rPr>
      </w:pPr>
      <w:r w:rsidRPr="00331F03">
        <w:rPr>
          <w:b/>
          <w:bCs/>
          <w:i/>
          <w:iCs/>
          <w:color w:val="000000"/>
          <w:kern w:val="0"/>
          <w:sz w:val="20"/>
          <w:szCs w:val="20"/>
          <w:lang w:eastAsia="ru-RU"/>
        </w:rPr>
        <w:t xml:space="preserve">_____________    </w:t>
      </w:r>
      <w:r w:rsidRPr="00331F03">
        <w:rPr>
          <w:b/>
          <w:bCs/>
          <w:i/>
          <w:iCs/>
          <w:color w:val="000000"/>
          <w:kern w:val="0"/>
          <w:sz w:val="20"/>
          <w:szCs w:val="20"/>
          <w:lang w:eastAsia="ru-RU"/>
        </w:rPr>
        <w:tab/>
        <w:t xml:space="preserve">      __________________________________</w:t>
      </w:r>
      <w:r w:rsidRPr="00331F03">
        <w:rPr>
          <w:b/>
          <w:bCs/>
          <w:i/>
          <w:iCs/>
          <w:color w:val="000000"/>
          <w:kern w:val="0"/>
          <w:sz w:val="20"/>
          <w:szCs w:val="20"/>
          <w:lang w:eastAsia="ru-RU"/>
        </w:rPr>
        <w:tab/>
        <w:t xml:space="preserve">       ___________</w:t>
      </w:r>
    </w:p>
    <w:p w14:paraId="21205370" w14:textId="77777777" w:rsidR="00B45FEB" w:rsidRPr="00331F03" w:rsidRDefault="00B45FEB" w:rsidP="00B45FEB">
      <w:pPr>
        <w:tabs>
          <w:tab w:val="left" w:pos="284"/>
          <w:tab w:val="left" w:pos="426"/>
        </w:tabs>
        <w:suppressAutoHyphens w:val="0"/>
        <w:jc w:val="center"/>
        <w:textAlignment w:val="top"/>
        <w:rPr>
          <w:b/>
          <w:bCs/>
          <w:i/>
          <w:iCs/>
          <w:color w:val="000000"/>
          <w:kern w:val="0"/>
          <w:sz w:val="20"/>
          <w:szCs w:val="20"/>
          <w:lang w:eastAsia="ru-RU"/>
        </w:rPr>
      </w:pPr>
      <w:r w:rsidRPr="00331F03">
        <w:rPr>
          <w:b/>
          <w:bCs/>
          <w:i/>
          <w:iCs/>
          <w:color w:val="000000"/>
          <w:kern w:val="0"/>
          <w:sz w:val="20"/>
          <w:szCs w:val="20"/>
          <w:lang w:eastAsia="ru-RU"/>
        </w:rPr>
        <w:t>посада                                            підпис уповноваженої особи Учасника</w:t>
      </w:r>
      <w:r w:rsidRPr="00331F03">
        <w:rPr>
          <w:b/>
          <w:bCs/>
          <w:i/>
          <w:iCs/>
          <w:color w:val="000000"/>
          <w:kern w:val="0"/>
          <w:sz w:val="20"/>
          <w:szCs w:val="20"/>
          <w:lang w:eastAsia="ru-RU"/>
        </w:rPr>
        <w:tab/>
        <w:t xml:space="preserve">                                ПІБ</w:t>
      </w:r>
    </w:p>
    <w:p w14:paraId="217D61F6" w14:textId="6223CD18" w:rsidR="008526A4" w:rsidRPr="00331F03" w:rsidRDefault="008526A4" w:rsidP="00B45FEB">
      <w:pPr>
        <w:suppressAutoHyphens w:val="0"/>
        <w:ind w:right="-1" w:firstLine="1282"/>
        <w:jc w:val="right"/>
        <w:rPr>
          <w:color w:val="auto"/>
          <w:kern w:val="0"/>
          <w:sz w:val="20"/>
          <w:szCs w:val="20"/>
          <w:lang w:eastAsia="ru-RU"/>
        </w:rPr>
      </w:pPr>
    </w:p>
    <w:p w14:paraId="127FEA70" w14:textId="77777777" w:rsidR="008526A4" w:rsidRPr="00331F03" w:rsidRDefault="008526A4" w:rsidP="00B45FEB">
      <w:pPr>
        <w:suppressAutoHyphens w:val="0"/>
        <w:ind w:right="-1" w:firstLine="1282"/>
        <w:jc w:val="right"/>
        <w:rPr>
          <w:color w:val="auto"/>
          <w:kern w:val="0"/>
          <w:sz w:val="20"/>
          <w:szCs w:val="20"/>
          <w:lang w:eastAsia="ru-RU"/>
        </w:rPr>
      </w:pPr>
    </w:p>
    <w:p w14:paraId="15E0F91A" w14:textId="30A7916E" w:rsidR="00B45FEB" w:rsidRPr="00331F03" w:rsidRDefault="00B45FEB" w:rsidP="00B45FEB">
      <w:pPr>
        <w:suppressAutoHyphens w:val="0"/>
        <w:ind w:left="5670"/>
        <w:jc w:val="right"/>
        <w:rPr>
          <w:b/>
          <w:color w:val="auto"/>
          <w:kern w:val="0"/>
          <w:sz w:val="20"/>
          <w:szCs w:val="20"/>
          <w:lang w:eastAsia="ru-RU"/>
        </w:rPr>
      </w:pPr>
      <w:r w:rsidRPr="00331F03">
        <w:rPr>
          <w:b/>
          <w:color w:val="auto"/>
          <w:kern w:val="0"/>
          <w:sz w:val="20"/>
          <w:szCs w:val="20"/>
          <w:lang w:eastAsia="ru-RU"/>
        </w:rPr>
        <w:t>Додаток</w:t>
      </w:r>
      <w:r w:rsidRPr="00331F03">
        <w:rPr>
          <w:b/>
          <w:color w:val="auto"/>
          <w:kern w:val="0"/>
          <w:sz w:val="20"/>
          <w:szCs w:val="20"/>
          <w:lang w:val="ru-RU" w:eastAsia="ru-RU"/>
        </w:rPr>
        <w:t xml:space="preserve"> </w:t>
      </w:r>
      <w:r w:rsidR="00EC6838" w:rsidRPr="00331F03">
        <w:rPr>
          <w:b/>
          <w:color w:val="auto"/>
          <w:kern w:val="0"/>
          <w:sz w:val="20"/>
          <w:szCs w:val="20"/>
          <w:lang w:eastAsia="ru-RU"/>
        </w:rPr>
        <w:t>4</w:t>
      </w:r>
    </w:p>
    <w:p w14:paraId="72C11676" w14:textId="77777777" w:rsidR="00B45FEB" w:rsidRPr="00331F03" w:rsidRDefault="00B45FEB" w:rsidP="00B45FEB">
      <w:pPr>
        <w:suppressAutoHyphens w:val="0"/>
        <w:jc w:val="right"/>
        <w:rPr>
          <w:rFonts w:eastAsia="Calibri"/>
          <w:b/>
          <w:color w:val="auto"/>
          <w:kern w:val="0"/>
          <w:sz w:val="20"/>
          <w:szCs w:val="20"/>
          <w:bdr w:val="none" w:sz="0" w:space="0" w:color="auto" w:frame="1"/>
          <w:lang w:eastAsia="ru-RU"/>
        </w:rPr>
      </w:pPr>
      <w:r w:rsidRPr="00331F03">
        <w:rPr>
          <w:rFonts w:eastAsia="Calibri"/>
          <w:b/>
          <w:color w:val="auto"/>
          <w:kern w:val="0"/>
          <w:sz w:val="20"/>
          <w:szCs w:val="20"/>
          <w:bdr w:val="none" w:sz="0" w:space="0" w:color="auto" w:frame="1"/>
          <w:lang w:val="ru-RU" w:eastAsia="ru-RU"/>
        </w:rPr>
        <w:t xml:space="preserve">до </w:t>
      </w:r>
      <w:r w:rsidRPr="00331F03">
        <w:rPr>
          <w:rFonts w:eastAsia="Calibri"/>
          <w:b/>
          <w:color w:val="auto"/>
          <w:kern w:val="0"/>
          <w:sz w:val="20"/>
          <w:szCs w:val="20"/>
          <w:bdr w:val="none" w:sz="0" w:space="0" w:color="auto" w:frame="1"/>
          <w:lang w:eastAsia="ru-RU"/>
        </w:rPr>
        <w:t>тендерної документації</w:t>
      </w:r>
    </w:p>
    <w:p w14:paraId="748799A9" w14:textId="77777777" w:rsidR="00B45FEB" w:rsidRPr="00331F03" w:rsidRDefault="00B45FEB" w:rsidP="00B45FEB">
      <w:pPr>
        <w:suppressAutoHyphens w:val="0"/>
        <w:jc w:val="right"/>
        <w:rPr>
          <w:b/>
          <w:bCs/>
          <w:color w:val="auto"/>
          <w:kern w:val="0"/>
          <w:sz w:val="20"/>
          <w:szCs w:val="20"/>
          <w:lang w:val="ru-RU" w:eastAsia="en-US"/>
        </w:rPr>
      </w:pPr>
      <w:r w:rsidRPr="00331F03">
        <w:rPr>
          <w:b/>
          <w:bCs/>
          <w:color w:val="auto"/>
          <w:kern w:val="0"/>
          <w:sz w:val="20"/>
          <w:szCs w:val="20"/>
          <w:lang w:val="ru-RU" w:eastAsia="en-US"/>
        </w:rPr>
        <w:t xml:space="preserve"> </w:t>
      </w:r>
    </w:p>
    <w:p w14:paraId="111EDEB6" w14:textId="77777777" w:rsidR="00B45FEB" w:rsidRPr="00331F03" w:rsidRDefault="00B45FEB" w:rsidP="00B45FEB">
      <w:pPr>
        <w:suppressAutoHyphens w:val="0"/>
        <w:jc w:val="right"/>
        <w:rPr>
          <w:rFonts w:eastAsia="Calibri"/>
          <w:b/>
          <w:color w:val="FF0000"/>
          <w:kern w:val="0"/>
          <w:sz w:val="20"/>
          <w:szCs w:val="20"/>
          <w:lang w:val="ru-RU" w:eastAsia="ru-RU"/>
        </w:rPr>
      </w:pPr>
      <w:r w:rsidRPr="00331F03">
        <w:rPr>
          <w:b/>
          <w:bCs/>
          <w:color w:val="000000"/>
          <w:kern w:val="0"/>
          <w:sz w:val="20"/>
          <w:szCs w:val="20"/>
          <w:lang w:eastAsia="ru-RU"/>
        </w:rPr>
        <w:t>ПРОЕКТ</w:t>
      </w:r>
      <w:r w:rsidRPr="00331F03">
        <w:rPr>
          <w:b/>
          <w:bCs/>
          <w:color w:val="auto"/>
          <w:kern w:val="0"/>
          <w:sz w:val="20"/>
          <w:szCs w:val="20"/>
          <w:lang w:val="ru-RU" w:eastAsia="en-US"/>
        </w:rPr>
        <w:t xml:space="preserve">                                         </w:t>
      </w:r>
    </w:p>
    <w:p w14:paraId="68529866" w14:textId="77777777" w:rsidR="00B45FEB" w:rsidRPr="00331F03" w:rsidRDefault="00B45FEB" w:rsidP="00B45FEB">
      <w:pPr>
        <w:suppressAutoHyphens w:val="0"/>
        <w:contextualSpacing/>
        <w:rPr>
          <w:bCs/>
          <w:color w:val="FF0000"/>
          <w:kern w:val="0"/>
          <w:sz w:val="20"/>
          <w:szCs w:val="20"/>
          <w:lang w:eastAsia="ru-RU"/>
        </w:rPr>
      </w:pPr>
    </w:p>
    <w:p w14:paraId="06AFD69E" w14:textId="77777777"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color w:val="auto"/>
          <w:kern w:val="0"/>
          <w:sz w:val="20"/>
          <w:szCs w:val="20"/>
          <w:lang w:eastAsia="uk-UA"/>
        </w:rPr>
      </w:pPr>
      <w:r w:rsidRPr="00331F03">
        <w:rPr>
          <w:b/>
          <w:bCs/>
          <w:color w:val="auto"/>
          <w:kern w:val="0"/>
          <w:sz w:val="20"/>
          <w:szCs w:val="20"/>
          <w:lang w:eastAsia="uk-UA"/>
        </w:rPr>
        <w:t>ДОГОВІР№ _____</w:t>
      </w:r>
    </w:p>
    <w:p w14:paraId="22C912E3" w14:textId="6A286636"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color w:val="auto"/>
          <w:kern w:val="0"/>
          <w:sz w:val="20"/>
          <w:szCs w:val="20"/>
          <w:lang w:eastAsia="uk-UA"/>
        </w:rPr>
      </w:pPr>
      <w:r w:rsidRPr="00331F03">
        <w:rPr>
          <w:b/>
          <w:bCs/>
          <w:color w:val="auto"/>
          <w:kern w:val="0"/>
          <w:sz w:val="20"/>
          <w:szCs w:val="20"/>
          <w:lang w:eastAsia="uk-UA"/>
        </w:rPr>
        <w:t xml:space="preserve">про закупівлю товарів </w:t>
      </w:r>
    </w:p>
    <w:p w14:paraId="16E65DBE" w14:textId="77777777"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color w:val="auto"/>
          <w:kern w:val="0"/>
          <w:sz w:val="20"/>
          <w:szCs w:val="20"/>
          <w:lang w:eastAsia="uk-UA"/>
        </w:rPr>
      </w:pPr>
      <w:r w:rsidRPr="00331F03">
        <w:rPr>
          <w:b/>
          <w:bCs/>
          <w:color w:val="auto"/>
          <w:kern w:val="0"/>
          <w:sz w:val="20"/>
          <w:szCs w:val="20"/>
          <w:lang w:eastAsia="uk-UA"/>
        </w:rPr>
        <w:t>м. Рівне                                                                                ____ __________2023 року</w:t>
      </w:r>
    </w:p>
    <w:p w14:paraId="1EA6FC3F" w14:textId="77777777"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color w:val="auto"/>
          <w:kern w:val="0"/>
          <w:sz w:val="20"/>
          <w:szCs w:val="20"/>
          <w:lang w:eastAsia="uk-UA"/>
        </w:rPr>
      </w:pPr>
      <w:r w:rsidRPr="00331F03">
        <w:rPr>
          <w:b/>
          <w:bCs/>
          <w:color w:val="auto"/>
          <w:kern w:val="0"/>
          <w:sz w:val="20"/>
          <w:szCs w:val="20"/>
          <w:lang w:eastAsia="uk-UA"/>
        </w:rPr>
        <w:t xml:space="preserve"> </w:t>
      </w:r>
    </w:p>
    <w:p w14:paraId="196C0889" w14:textId="104740AB" w:rsidR="00D00D12" w:rsidRPr="00331F03" w:rsidRDefault="00D00D12" w:rsidP="00DC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color w:val="auto"/>
          <w:kern w:val="0"/>
          <w:sz w:val="20"/>
          <w:szCs w:val="20"/>
          <w:lang w:eastAsia="uk-UA"/>
        </w:rPr>
      </w:pPr>
      <w:r w:rsidRPr="00331F03">
        <w:rPr>
          <w:color w:val="auto"/>
          <w:kern w:val="0"/>
          <w:sz w:val="20"/>
          <w:szCs w:val="20"/>
          <w:lang w:eastAsia="uk-UA"/>
        </w:rPr>
        <w:tab/>
      </w:r>
      <w:r w:rsidRPr="00331F03">
        <w:rPr>
          <w:b/>
          <w:bCs/>
          <w:color w:val="auto"/>
          <w:kern w:val="0"/>
          <w:sz w:val="20"/>
          <w:szCs w:val="20"/>
          <w:lang w:eastAsia="uk-UA"/>
        </w:rPr>
        <w:t>____________________________________________________________</w:t>
      </w:r>
      <w:r w:rsidRPr="00331F03">
        <w:rPr>
          <w:color w:val="auto"/>
          <w:kern w:val="0"/>
          <w:sz w:val="20"/>
          <w:szCs w:val="20"/>
          <w:lang w:eastAsia="uk-UA"/>
        </w:rPr>
        <w:t xml:space="preserve">в особі начальника </w:t>
      </w:r>
      <w:r w:rsidRPr="00331F03">
        <w:rPr>
          <w:b/>
          <w:bCs/>
          <w:color w:val="auto"/>
          <w:kern w:val="0"/>
          <w:sz w:val="20"/>
          <w:szCs w:val="20"/>
          <w:lang w:eastAsia="uk-UA"/>
        </w:rPr>
        <w:t>_____________________</w:t>
      </w:r>
      <w:r w:rsidRPr="00331F03">
        <w:rPr>
          <w:color w:val="auto"/>
          <w:kern w:val="0"/>
          <w:sz w:val="20"/>
          <w:szCs w:val="20"/>
          <w:lang w:eastAsia="uk-UA"/>
        </w:rPr>
        <w:t>, що діє на підставі _________ (далі - Замовник), з однієї сторони, та ________________________________________________________, що діє на підставі __________ (далі - Учасник), з іншої сторони, разом - Сторони, уклали даний Договір про наступне (далі - Договір):</w:t>
      </w:r>
    </w:p>
    <w:p w14:paraId="60903959" w14:textId="77777777"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color w:val="auto"/>
          <w:kern w:val="0"/>
          <w:sz w:val="20"/>
          <w:szCs w:val="20"/>
          <w:lang w:eastAsia="uk-UA"/>
        </w:rPr>
      </w:pPr>
      <w:r w:rsidRPr="00331F03">
        <w:rPr>
          <w:b/>
          <w:bCs/>
          <w:color w:val="auto"/>
          <w:kern w:val="0"/>
          <w:sz w:val="20"/>
          <w:szCs w:val="20"/>
          <w:lang w:eastAsia="uk-UA"/>
        </w:rPr>
        <w:t>I. Предмет Договору</w:t>
      </w:r>
    </w:p>
    <w:p w14:paraId="17F4F369" w14:textId="538E9E6B" w:rsidR="00D00D12" w:rsidRPr="00331F03" w:rsidRDefault="00D00D12" w:rsidP="00D00D12">
      <w:pPr>
        <w:suppressAutoHyphens w:val="0"/>
        <w:jc w:val="both"/>
        <w:rPr>
          <w:rFonts w:eastAsia="Calibri"/>
          <w:color w:val="auto"/>
          <w:kern w:val="0"/>
          <w:sz w:val="20"/>
          <w:szCs w:val="20"/>
          <w:lang w:eastAsia="ru-RU"/>
        </w:rPr>
      </w:pPr>
      <w:r w:rsidRPr="00331F03">
        <w:rPr>
          <w:rFonts w:eastAsia="Calibri"/>
          <w:color w:val="auto"/>
          <w:kern w:val="0"/>
          <w:sz w:val="20"/>
          <w:szCs w:val="20"/>
          <w:lang w:eastAsia="ru-RU"/>
        </w:rPr>
        <w:t xml:space="preserve">1.1. </w:t>
      </w:r>
      <w:r w:rsidR="00080AB3">
        <w:rPr>
          <w:rFonts w:eastAsia="Calibri"/>
          <w:color w:val="auto"/>
          <w:kern w:val="0"/>
          <w:sz w:val="20"/>
          <w:szCs w:val="20"/>
          <w:lang w:eastAsia="ru-RU"/>
        </w:rPr>
        <w:t>Постачальник</w:t>
      </w:r>
      <w:r w:rsidRPr="00331F03">
        <w:rPr>
          <w:rFonts w:eastAsia="Calibri"/>
          <w:color w:val="auto"/>
          <w:kern w:val="0"/>
          <w:sz w:val="20"/>
          <w:szCs w:val="20"/>
          <w:lang w:eastAsia="ru-RU"/>
        </w:rPr>
        <w:t xml:space="preserve"> зобов'язується поставити товар за кодом ДК 021:2015 – </w:t>
      </w:r>
      <w:r w:rsidR="00412802" w:rsidRPr="00331F03">
        <w:rPr>
          <w:rFonts w:eastAsia="Calibri"/>
          <w:iCs/>
          <w:color w:val="auto"/>
          <w:kern w:val="0"/>
          <w:sz w:val="20"/>
          <w:szCs w:val="20"/>
          <w:lang w:eastAsia="ru-RU"/>
        </w:rPr>
        <w:t>15890000-3</w:t>
      </w:r>
      <w:r w:rsidRPr="00331F03">
        <w:rPr>
          <w:rFonts w:eastAsia="Calibri"/>
          <w:iCs/>
          <w:color w:val="auto"/>
          <w:kern w:val="0"/>
          <w:sz w:val="20"/>
          <w:szCs w:val="20"/>
          <w:lang w:eastAsia="ru-RU"/>
        </w:rPr>
        <w:t xml:space="preserve"> — </w:t>
      </w:r>
      <w:r w:rsidR="00412802" w:rsidRPr="00331F03">
        <w:rPr>
          <w:rFonts w:eastAsia="Calibri"/>
          <w:iCs/>
          <w:color w:val="auto"/>
          <w:kern w:val="0"/>
          <w:sz w:val="20"/>
          <w:szCs w:val="20"/>
          <w:lang w:eastAsia="ru-RU"/>
        </w:rPr>
        <w:t>Продукти харчування</w:t>
      </w:r>
      <w:r w:rsidR="00FD1140" w:rsidRPr="00331F03">
        <w:rPr>
          <w:rFonts w:eastAsia="Calibri"/>
          <w:iCs/>
          <w:color w:val="auto"/>
          <w:kern w:val="0"/>
          <w:sz w:val="20"/>
          <w:szCs w:val="20"/>
          <w:lang w:eastAsia="ru-RU"/>
        </w:rPr>
        <w:t xml:space="preserve"> та сушені продукти різні </w:t>
      </w:r>
      <w:r w:rsidRPr="00331F03">
        <w:rPr>
          <w:rFonts w:eastAsia="Calibri"/>
          <w:iCs/>
          <w:color w:val="auto"/>
          <w:kern w:val="0"/>
          <w:sz w:val="20"/>
          <w:szCs w:val="20"/>
          <w:lang w:eastAsia="ru-RU"/>
        </w:rPr>
        <w:t>(</w:t>
      </w:r>
      <w:r w:rsidR="00FD1140" w:rsidRPr="00331F03">
        <w:rPr>
          <w:rFonts w:eastAsia="Calibri"/>
          <w:iCs/>
          <w:color w:val="auto"/>
          <w:kern w:val="0"/>
          <w:sz w:val="20"/>
          <w:szCs w:val="20"/>
          <w:lang w:eastAsia="ru-RU"/>
        </w:rPr>
        <w:t>15897300-5</w:t>
      </w:r>
      <w:r w:rsidRPr="00331F03">
        <w:rPr>
          <w:rFonts w:eastAsia="Calibri"/>
          <w:iCs/>
          <w:color w:val="auto"/>
          <w:kern w:val="0"/>
          <w:sz w:val="20"/>
          <w:szCs w:val="20"/>
          <w:lang w:eastAsia="ru-RU"/>
        </w:rPr>
        <w:t xml:space="preserve"> </w:t>
      </w:r>
      <w:r w:rsidR="00FD1140" w:rsidRPr="00331F03">
        <w:rPr>
          <w:rFonts w:eastAsia="Calibri"/>
          <w:iCs/>
          <w:color w:val="auto"/>
          <w:kern w:val="0"/>
          <w:sz w:val="20"/>
          <w:szCs w:val="20"/>
          <w:lang w:eastAsia="ru-RU"/>
        </w:rPr>
        <w:t>добовий польовий набір продуктів (Норма № 15)</w:t>
      </w:r>
      <w:r w:rsidRPr="00331F03">
        <w:rPr>
          <w:rFonts w:eastAsia="Calibri"/>
          <w:iCs/>
          <w:color w:val="auto"/>
          <w:kern w:val="0"/>
          <w:sz w:val="20"/>
          <w:szCs w:val="20"/>
          <w:lang w:eastAsia="ru-RU"/>
        </w:rPr>
        <w:t>)</w:t>
      </w:r>
      <w:r w:rsidRPr="00331F03">
        <w:rPr>
          <w:rFonts w:eastAsia="Calibri"/>
          <w:color w:val="auto"/>
          <w:kern w:val="0"/>
          <w:sz w:val="20"/>
          <w:szCs w:val="20"/>
          <w:shd w:val="clear" w:color="auto" w:fill="FFFFFF"/>
          <w:lang w:eastAsia="ru-RU"/>
        </w:rPr>
        <w:t xml:space="preserve"> </w:t>
      </w:r>
      <w:r w:rsidRPr="00331F03">
        <w:rPr>
          <w:rFonts w:eastAsia="Calibri"/>
          <w:color w:val="auto"/>
          <w:kern w:val="0"/>
          <w:sz w:val="20"/>
          <w:szCs w:val="20"/>
          <w:lang w:eastAsia="ru-RU"/>
        </w:rPr>
        <w:t>далі – товар, а Замовник – прийняти і оплатити такий товар.</w:t>
      </w:r>
    </w:p>
    <w:p w14:paraId="2B2AC216" w14:textId="77777777"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auto"/>
          <w:kern w:val="0"/>
          <w:sz w:val="20"/>
          <w:szCs w:val="20"/>
          <w:lang w:eastAsia="uk-UA"/>
        </w:rPr>
      </w:pPr>
      <w:r w:rsidRPr="00331F03">
        <w:rPr>
          <w:color w:val="auto"/>
          <w:kern w:val="0"/>
          <w:sz w:val="20"/>
          <w:szCs w:val="20"/>
          <w:lang w:eastAsia="uk-UA"/>
        </w:rPr>
        <w:t>1.2. Повне найменування (номенклатура, асортимент), кількість, вартість товару зазначається у Специфікації (додаток 1 до Договору), що є невід’ємною частиною цього Договору.</w:t>
      </w:r>
    </w:p>
    <w:p w14:paraId="22648FA6" w14:textId="77777777" w:rsidR="00D00D12" w:rsidRPr="00331F03" w:rsidRDefault="00D00D12" w:rsidP="00D00D12">
      <w:pPr>
        <w:shd w:val="clear" w:color="auto" w:fill="FFFFFF"/>
        <w:suppressAutoHyphens w:val="0"/>
        <w:ind w:left="23" w:right="23" w:hanging="23"/>
        <w:jc w:val="both"/>
        <w:rPr>
          <w:color w:val="auto"/>
          <w:kern w:val="0"/>
          <w:sz w:val="20"/>
          <w:szCs w:val="20"/>
          <w:lang w:eastAsia="uk-UA"/>
        </w:rPr>
      </w:pPr>
      <w:bookmarkStart w:id="6" w:name="31"/>
      <w:bookmarkStart w:id="7" w:name="30"/>
      <w:bookmarkStart w:id="8" w:name="35"/>
      <w:bookmarkEnd w:id="6"/>
      <w:bookmarkEnd w:id="7"/>
      <w:bookmarkEnd w:id="8"/>
      <w:r w:rsidRPr="00331F03">
        <w:rPr>
          <w:color w:val="auto"/>
          <w:kern w:val="0"/>
          <w:sz w:val="20"/>
          <w:szCs w:val="20"/>
          <w:lang w:eastAsia="uk-UA"/>
        </w:rPr>
        <w:t>1.3. Обсяги закупівлі товарів можуть бути зменшені залежно від зменшення обсягів фінансування.</w:t>
      </w:r>
    </w:p>
    <w:p w14:paraId="06E79BFD" w14:textId="77777777"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color w:val="auto"/>
          <w:kern w:val="0"/>
          <w:sz w:val="20"/>
          <w:szCs w:val="20"/>
          <w:lang w:eastAsia="uk-UA"/>
        </w:rPr>
      </w:pPr>
      <w:r w:rsidRPr="00331F03">
        <w:rPr>
          <w:b/>
          <w:bCs/>
          <w:color w:val="auto"/>
          <w:kern w:val="0"/>
          <w:sz w:val="20"/>
          <w:szCs w:val="20"/>
          <w:lang w:eastAsia="uk-UA"/>
        </w:rPr>
        <w:t>II. Якість товарів та гарантійні зобов’язання</w:t>
      </w:r>
    </w:p>
    <w:p w14:paraId="7E57F3BA" w14:textId="4459E705" w:rsidR="00D00D12" w:rsidRPr="0015771D" w:rsidRDefault="00D00D12" w:rsidP="0015771D">
      <w:pPr>
        <w:suppressAutoHyphens w:val="0"/>
        <w:spacing w:after="160" w:line="259" w:lineRule="auto"/>
        <w:contextualSpacing/>
        <w:jc w:val="both"/>
        <w:textAlignment w:val="baseline"/>
        <w:rPr>
          <w:bCs/>
          <w:color w:val="000000"/>
          <w:kern w:val="0"/>
          <w:sz w:val="18"/>
          <w:szCs w:val="18"/>
          <w:lang w:eastAsia="ru-RU"/>
        </w:rPr>
      </w:pPr>
      <w:bookmarkStart w:id="9" w:name="36"/>
      <w:bookmarkEnd w:id="9"/>
      <w:r w:rsidRPr="00331F03">
        <w:rPr>
          <w:color w:val="auto"/>
          <w:kern w:val="0"/>
          <w:sz w:val="20"/>
          <w:szCs w:val="20"/>
          <w:lang w:eastAsia="uk-UA"/>
        </w:rPr>
        <w:t xml:space="preserve">2.1. </w:t>
      </w:r>
      <w:proofErr w:type="spellStart"/>
      <w:r w:rsidR="00080AB3" w:rsidRPr="00080AB3">
        <w:rPr>
          <w:rStyle w:val="ae"/>
          <w:kern w:val="3"/>
          <w:sz w:val="20"/>
          <w:szCs w:val="20"/>
          <w:lang w:val="ru-RU"/>
        </w:rPr>
        <w:t>Якість</w:t>
      </w:r>
      <w:proofErr w:type="spellEnd"/>
      <w:r w:rsidR="00080AB3" w:rsidRPr="00080AB3">
        <w:rPr>
          <w:rStyle w:val="ae"/>
          <w:kern w:val="3"/>
          <w:sz w:val="20"/>
          <w:szCs w:val="20"/>
          <w:lang w:val="ru-RU"/>
        </w:rPr>
        <w:t xml:space="preserve"> товару, </w:t>
      </w:r>
      <w:proofErr w:type="spellStart"/>
      <w:r w:rsidR="00080AB3" w:rsidRPr="00080AB3">
        <w:rPr>
          <w:rStyle w:val="ae"/>
          <w:kern w:val="3"/>
          <w:sz w:val="20"/>
          <w:szCs w:val="20"/>
          <w:lang w:val="ru-RU"/>
        </w:rPr>
        <w:t>що</w:t>
      </w:r>
      <w:proofErr w:type="spellEnd"/>
      <w:r w:rsidR="00080AB3" w:rsidRPr="00080AB3">
        <w:rPr>
          <w:rStyle w:val="ae"/>
          <w:kern w:val="3"/>
          <w:sz w:val="20"/>
          <w:szCs w:val="20"/>
          <w:lang w:val="ru-RU"/>
        </w:rPr>
        <w:t xml:space="preserve"> </w:t>
      </w:r>
      <w:proofErr w:type="spellStart"/>
      <w:r w:rsidR="00080AB3" w:rsidRPr="00080AB3">
        <w:rPr>
          <w:rStyle w:val="ae"/>
          <w:kern w:val="3"/>
          <w:sz w:val="20"/>
          <w:szCs w:val="20"/>
          <w:lang w:val="ru-RU"/>
        </w:rPr>
        <w:t>постачається</w:t>
      </w:r>
      <w:proofErr w:type="spellEnd"/>
      <w:r w:rsidR="00080AB3" w:rsidRPr="00080AB3">
        <w:rPr>
          <w:rStyle w:val="ae"/>
          <w:kern w:val="3"/>
          <w:sz w:val="20"/>
          <w:szCs w:val="20"/>
          <w:lang w:val="ru-RU"/>
        </w:rPr>
        <w:t xml:space="preserve"> </w:t>
      </w:r>
      <w:proofErr w:type="spellStart"/>
      <w:r w:rsidR="00080AB3">
        <w:rPr>
          <w:rStyle w:val="ae"/>
          <w:kern w:val="3"/>
          <w:sz w:val="20"/>
          <w:szCs w:val="20"/>
          <w:lang w:val="ru-RU"/>
        </w:rPr>
        <w:t>Постачальником</w:t>
      </w:r>
      <w:proofErr w:type="spellEnd"/>
      <w:r w:rsidR="00080AB3" w:rsidRPr="00080AB3">
        <w:rPr>
          <w:rStyle w:val="ae"/>
          <w:kern w:val="3"/>
          <w:sz w:val="20"/>
          <w:szCs w:val="20"/>
          <w:lang w:val="ru-RU"/>
        </w:rPr>
        <w:t xml:space="preserve">, за </w:t>
      </w:r>
      <w:proofErr w:type="spellStart"/>
      <w:r w:rsidR="00080AB3" w:rsidRPr="00080AB3">
        <w:rPr>
          <w:rStyle w:val="ae"/>
          <w:kern w:val="3"/>
          <w:sz w:val="20"/>
          <w:szCs w:val="20"/>
          <w:lang w:val="ru-RU"/>
        </w:rPr>
        <w:t>своїми</w:t>
      </w:r>
      <w:proofErr w:type="spellEnd"/>
      <w:r w:rsidR="00080AB3" w:rsidRPr="00080AB3">
        <w:rPr>
          <w:rStyle w:val="ae"/>
          <w:kern w:val="3"/>
          <w:sz w:val="20"/>
          <w:szCs w:val="20"/>
          <w:lang w:val="ru-RU"/>
        </w:rPr>
        <w:t xml:space="preserve"> </w:t>
      </w:r>
      <w:proofErr w:type="spellStart"/>
      <w:r w:rsidR="00080AB3" w:rsidRPr="00080AB3">
        <w:rPr>
          <w:rStyle w:val="ae"/>
          <w:kern w:val="3"/>
          <w:sz w:val="20"/>
          <w:szCs w:val="20"/>
          <w:lang w:val="ru-RU"/>
        </w:rPr>
        <w:t>якісними</w:t>
      </w:r>
      <w:proofErr w:type="spellEnd"/>
      <w:r w:rsidR="00080AB3" w:rsidRPr="00080AB3">
        <w:rPr>
          <w:rStyle w:val="ae"/>
          <w:kern w:val="3"/>
          <w:sz w:val="20"/>
          <w:szCs w:val="20"/>
          <w:lang w:val="ru-RU"/>
        </w:rPr>
        <w:t xml:space="preserve"> характеристиками повинна </w:t>
      </w:r>
      <w:proofErr w:type="spellStart"/>
      <w:r w:rsidR="00080AB3" w:rsidRPr="00080AB3">
        <w:rPr>
          <w:rStyle w:val="ae"/>
          <w:kern w:val="3"/>
          <w:sz w:val="20"/>
          <w:szCs w:val="20"/>
          <w:lang w:val="ru-RU"/>
        </w:rPr>
        <w:t>відповідати</w:t>
      </w:r>
      <w:proofErr w:type="spellEnd"/>
      <w:r w:rsidR="00080AB3" w:rsidRPr="00080AB3">
        <w:rPr>
          <w:rStyle w:val="ae"/>
          <w:kern w:val="3"/>
          <w:sz w:val="20"/>
          <w:szCs w:val="20"/>
          <w:lang w:val="ru-RU"/>
        </w:rPr>
        <w:t xml:space="preserve"> </w:t>
      </w:r>
      <w:proofErr w:type="spellStart"/>
      <w:r w:rsidR="00080AB3" w:rsidRPr="00080AB3">
        <w:rPr>
          <w:rStyle w:val="ae"/>
          <w:kern w:val="3"/>
          <w:sz w:val="20"/>
          <w:szCs w:val="20"/>
          <w:lang w:val="ru-RU"/>
        </w:rPr>
        <w:t>Державним</w:t>
      </w:r>
      <w:proofErr w:type="spellEnd"/>
      <w:r w:rsidR="00080AB3" w:rsidRPr="00080AB3">
        <w:rPr>
          <w:rStyle w:val="ae"/>
          <w:kern w:val="3"/>
          <w:sz w:val="20"/>
          <w:szCs w:val="20"/>
          <w:lang w:val="ru-RU"/>
        </w:rPr>
        <w:t xml:space="preserve"> стандартам ДСТУ та ТУ. </w:t>
      </w:r>
      <w:proofErr w:type="spellStart"/>
      <w:r w:rsidR="00080AB3" w:rsidRPr="00080AB3">
        <w:rPr>
          <w:rStyle w:val="ae"/>
          <w:kern w:val="3"/>
          <w:sz w:val="20"/>
          <w:szCs w:val="20"/>
          <w:lang w:val="ru-RU"/>
        </w:rPr>
        <w:t>Товари</w:t>
      </w:r>
      <w:proofErr w:type="spellEnd"/>
      <w:r w:rsidR="00080AB3" w:rsidRPr="00080AB3">
        <w:rPr>
          <w:rStyle w:val="ae"/>
          <w:kern w:val="3"/>
          <w:sz w:val="20"/>
          <w:szCs w:val="20"/>
          <w:lang w:val="ru-RU"/>
        </w:rPr>
        <w:t xml:space="preserve"> </w:t>
      </w:r>
      <w:proofErr w:type="spellStart"/>
      <w:r w:rsidR="00080AB3" w:rsidRPr="00080AB3">
        <w:rPr>
          <w:rStyle w:val="ae"/>
          <w:kern w:val="3"/>
          <w:sz w:val="20"/>
          <w:szCs w:val="20"/>
          <w:lang w:val="ru-RU"/>
        </w:rPr>
        <w:t>супроводжується</w:t>
      </w:r>
      <w:proofErr w:type="spellEnd"/>
      <w:r w:rsidR="00080AB3" w:rsidRPr="00080AB3">
        <w:rPr>
          <w:rStyle w:val="ae"/>
          <w:kern w:val="3"/>
          <w:sz w:val="20"/>
          <w:szCs w:val="20"/>
          <w:lang w:val="ru-RU"/>
        </w:rPr>
        <w:t xml:space="preserve"> </w:t>
      </w:r>
      <w:proofErr w:type="spellStart"/>
      <w:r w:rsidR="00080AB3" w:rsidRPr="00080AB3">
        <w:rPr>
          <w:rStyle w:val="ae"/>
          <w:kern w:val="3"/>
          <w:sz w:val="20"/>
          <w:szCs w:val="20"/>
          <w:lang w:val="ru-RU"/>
        </w:rPr>
        <w:t>відповідними</w:t>
      </w:r>
      <w:proofErr w:type="spellEnd"/>
      <w:r w:rsidR="00080AB3" w:rsidRPr="00080AB3">
        <w:rPr>
          <w:rStyle w:val="ae"/>
          <w:kern w:val="3"/>
          <w:sz w:val="20"/>
          <w:szCs w:val="20"/>
          <w:lang w:val="ru-RU"/>
        </w:rPr>
        <w:t xml:space="preserve"> документами (</w:t>
      </w:r>
      <w:proofErr w:type="spellStart"/>
      <w:r w:rsidR="00080AB3" w:rsidRPr="00080AB3">
        <w:rPr>
          <w:rStyle w:val="ae"/>
          <w:kern w:val="3"/>
          <w:sz w:val="20"/>
          <w:szCs w:val="20"/>
          <w:lang w:val="ru-RU"/>
        </w:rPr>
        <w:t>сертифікатом</w:t>
      </w:r>
      <w:proofErr w:type="spellEnd"/>
      <w:r w:rsidR="00080AB3" w:rsidRPr="00080AB3">
        <w:rPr>
          <w:rStyle w:val="ae"/>
          <w:kern w:val="3"/>
          <w:sz w:val="20"/>
          <w:szCs w:val="20"/>
          <w:lang w:val="ru-RU"/>
        </w:rPr>
        <w:t xml:space="preserve"> </w:t>
      </w:r>
      <w:proofErr w:type="spellStart"/>
      <w:r w:rsidR="00080AB3" w:rsidRPr="00080AB3">
        <w:rPr>
          <w:rStyle w:val="ae"/>
          <w:kern w:val="3"/>
          <w:sz w:val="20"/>
          <w:szCs w:val="20"/>
          <w:lang w:val="ru-RU"/>
        </w:rPr>
        <w:t>якості</w:t>
      </w:r>
      <w:proofErr w:type="spellEnd"/>
      <w:r w:rsidR="00080AB3" w:rsidRPr="00080AB3">
        <w:rPr>
          <w:rStyle w:val="ae"/>
          <w:kern w:val="3"/>
          <w:sz w:val="20"/>
          <w:szCs w:val="20"/>
          <w:lang w:val="ru-RU"/>
        </w:rPr>
        <w:t xml:space="preserve"> </w:t>
      </w:r>
      <w:proofErr w:type="spellStart"/>
      <w:r w:rsidR="00080AB3" w:rsidRPr="00080AB3">
        <w:rPr>
          <w:rStyle w:val="ae"/>
          <w:kern w:val="3"/>
          <w:sz w:val="20"/>
          <w:szCs w:val="20"/>
          <w:lang w:val="ru-RU"/>
        </w:rPr>
        <w:t>іншим</w:t>
      </w:r>
      <w:proofErr w:type="spellEnd"/>
      <w:r w:rsidR="00080AB3" w:rsidRPr="00080AB3">
        <w:rPr>
          <w:rStyle w:val="ae"/>
          <w:kern w:val="3"/>
          <w:sz w:val="20"/>
          <w:szCs w:val="20"/>
          <w:lang w:val="ru-RU"/>
        </w:rPr>
        <w:t xml:space="preserve"> </w:t>
      </w:r>
      <w:proofErr w:type="spellStart"/>
      <w:r w:rsidR="00080AB3" w:rsidRPr="00080AB3">
        <w:rPr>
          <w:rStyle w:val="ae"/>
          <w:kern w:val="3"/>
          <w:sz w:val="20"/>
          <w:szCs w:val="20"/>
          <w:lang w:val="ru-RU"/>
        </w:rPr>
        <w:t>підтверджуючим</w:t>
      </w:r>
      <w:proofErr w:type="spellEnd"/>
      <w:r w:rsidR="00080AB3" w:rsidRPr="00080AB3">
        <w:rPr>
          <w:rStyle w:val="ae"/>
          <w:kern w:val="3"/>
          <w:sz w:val="20"/>
          <w:szCs w:val="20"/>
          <w:lang w:val="ru-RU"/>
        </w:rPr>
        <w:t xml:space="preserve"> </w:t>
      </w:r>
      <w:proofErr w:type="spellStart"/>
      <w:r w:rsidR="00080AB3" w:rsidRPr="00080AB3">
        <w:rPr>
          <w:rStyle w:val="ae"/>
          <w:kern w:val="3"/>
          <w:sz w:val="20"/>
          <w:szCs w:val="20"/>
          <w:lang w:val="ru-RU"/>
        </w:rPr>
        <w:t>якість</w:t>
      </w:r>
      <w:proofErr w:type="spellEnd"/>
      <w:r w:rsidR="00080AB3" w:rsidRPr="00080AB3">
        <w:rPr>
          <w:rStyle w:val="ae"/>
          <w:kern w:val="3"/>
          <w:sz w:val="20"/>
          <w:szCs w:val="20"/>
          <w:lang w:val="ru-RU"/>
        </w:rPr>
        <w:t xml:space="preserve"> документом)</w:t>
      </w:r>
      <w:r w:rsidR="0015771D" w:rsidRPr="00BB38F8">
        <w:rPr>
          <w:bCs/>
          <w:color w:val="000000"/>
          <w:kern w:val="0"/>
          <w:sz w:val="18"/>
          <w:szCs w:val="18"/>
          <w:lang w:eastAsia="ru-RU"/>
        </w:rPr>
        <w:t>.</w:t>
      </w:r>
    </w:p>
    <w:p w14:paraId="0F2E16F7" w14:textId="0B3DA6BF"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auto"/>
          <w:kern w:val="0"/>
          <w:sz w:val="20"/>
          <w:szCs w:val="20"/>
          <w:lang w:eastAsia="uk-UA"/>
        </w:rPr>
      </w:pPr>
      <w:r w:rsidRPr="00331F03">
        <w:rPr>
          <w:color w:val="auto"/>
          <w:kern w:val="0"/>
          <w:sz w:val="20"/>
          <w:szCs w:val="20"/>
          <w:lang w:eastAsia="uk-UA"/>
        </w:rPr>
        <w:t xml:space="preserve">2.2. Товар повинен бути упакований </w:t>
      </w:r>
      <w:r w:rsidR="00080AB3">
        <w:rPr>
          <w:color w:val="auto"/>
          <w:kern w:val="0"/>
          <w:sz w:val="20"/>
          <w:szCs w:val="20"/>
          <w:lang w:eastAsia="uk-UA"/>
        </w:rPr>
        <w:t>Постачальник</w:t>
      </w:r>
      <w:r w:rsidRPr="00331F03">
        <w:rPr>
          <w:color w:val="auto"/>
          <w:kern w:val="0"/>
          <w:sz w:val="20"/>
          <w:szCs w:val="20"/>
          <w:lang w:eastAsia="uk-UA"/>
        </w:rPr>
        <w:t>ом, таким чином, щоб виключити псування або знищення його, на період від передачі до прийняття товару Замовником.</w:t>
      </w:r>
    </w:p>
    <w:p w14:paraId="7633C6E3" w14:textId="539184BB" w:rsidR="00D00D12" w:rsidRPr="00331F03" w:rsidRDefault="00D00D12" w:rsidP="00D00D12">
      <w:pPr>
        <w:suppressAutoHyphens w:val="0"/>
        <w:jc w:val="both"/>
        <w:rPr>
          <w:rFonts w:eastAsia="Calibri"/>
          <w:color w:val="auto"/>
          <w:kern w:val="0"/>
          <w:sz w:val="20"/>
          <w:szCs w:val="20"/>
          <w:lang w:eastAsia="ru-RU"/>
        </w:rPr>
      </w:pPr>
      <w:r w:rsidRPr="00331F03">
        <w:rPr>
          <w:rFonts w:eastAsia="Calibri"/>
          <w:color w:val="auto"/>
          <w:kern w:val="0"/>
          <w:sz w:val="20"/>
          <w:szCs w:val="20"/>
          <w:lang w:eastAsia="ru-RU"/>
        </w:rPr>
        <w:t xml:space="preserve">2.3. </w:t>
      </w:r>
      <w:r w:rsidR="00080AB3">
        <w:rPr>
          <w:rFonts w:eastAsia="Calibri"/>
          <w:color w:val="auto"/>
          <w:kern w:val="0"/>
          <w:sz w:val="20"/>
          <w:szCs w:val="20"/>
          <w:lang w:eastAsia="ru-RU"/>
        </w:rPr>
        <w:t>Постачальник</w:t>
      </w:r>
      <w:r w:rsidRPr="00331F03">
        <w:rPr>
          <w:rFonts w:eastAsia="Calibri"/>
          <w:color w:val="auto"/>
          <w:kern w:val="0"/>
          <w:sz w:val="20"/>
          <w:szCs w:val="20"/>
          <w:lang w:eastAsia="ru-RU"/>
        </w:rPr>
        <w:t xml:space="preserve"> зобов’язується поставити товар, гарантійний строк/термін придатності якого становить не менше 80% строку, встановленого виробником. Гарантія діє за умови дотримання Замовником правил експлуатації.</w:t>
      </w:r>
    </w:p>
    <w:p w14:paraId="3B61E568" w14:textId="2FE0AF46"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auto"/>
          <w:kern w:val="0"/>
          <w:sz w:val="20"/>
          <w:szCs w:val="20"/>
          <w:lang w:eastAsia="uk-UA"/>
        </w:rPr>
      </w:pPr>
      <w:r w:rsidRPr="00331F03">
        <w:rPr>
          <w:color w:val="auto"/>
          <w:kern w:val="0"/>
          <w:sz w:val="20"/>
          <w:szCs w:val="20"/>
          <w:lang w:eastAsia="uk-UA"/>
        </w:rPr>
        <w:t xml:space="preserve">2.4. У випадку знаходження будь-яких дефектів або пошкоджень, що трапилися з вини </w:t>
      </w:r>
      <w:r w:rsidR="00080AB3">
        <w:rPr>
          <w:color w:val="auto"/>
          <w:kern w:val="0"/>
          <w:sz w:val="20"/>
          <w:szCs w:val="20"/>
          <w:lang w:eastAsia="uk-UA"/>
        </w:rPr>
        <w:t>Постачальника</w:t>
      </w:r>
      <w:r w:rsidRPr="00331F03">
        <w:rPr>
          <w:color w:val="auto"/>
          <w:kern w:val="0"/>
          <w:sz w:val="20"/>
          <w:szCs w:val="20"/>
          <w:lang w:eastAsia="uk-UA"/>
        </w:rPr>
        <w:t xml:space="preserve">, Замовник зобов’язаний протягом п’яти робочих днів у письмовій формі повідомити </w:t>
      </w:r>
      <w:r w:rsidR="00080AB3">
        <w:rPr>
          <w:color w:val="auto"/>
          <w:kern w:val="0"/>
          <w:sz w:val="20"/>
          <w:szCs w:val="20"/>
          <w:lang w:eastAsia="uk-UA"/>
        </w:rPr>
        <w:t>Постачальн</w:t>
      </w:r>
      <w:r w:rsidRPr="00331F03">
        <w:rPr>
          <w:color w:val="auto"/>
          <w:kern w:val="0"/>
          <w:sz w:val="20"/>
          <w:szCs w:val="20"/>
          <w:lang w:eastAsia="uk-UA"/>
        </w:rPr>
        <w:t>ика.</w:t>
      </w:r>
    </w:p>
    <w:p w14:paraId="6BCFDD3A" w14:textId="16C974D5" w:rsidR="00D00D12" w:rsidRPr="00331F03" w:rsidRDefault="00D00D12" w:rsidP="00DC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auto"/>
          <w:kern w:val="0"/>
          <w:sz w:val="20"/>
          <w:szCs w:val="20"/>
          <w:lang w:eastAsia="uk-UA"/>
        </w:rPr>
      </w:pPr>
      <w:r w:rsidRPr="00331F03">
        <w:rPr>
          <w:color w:val="auto"/>
          <w:kern w:val="0"/>
          <w:sz w:val="20"/>
          <w:szCs w:val="20"/>
          <w:lang w:eastAsia="uk-UA"/>
        </w:rPr>
        <w:t xml:space="preserve">2.5. </w:t>
      </w:r>
      <w:r w:rsidR="00080AB3">
        <w:rPr>
          <w:color w:val="auto"/>
          <w:kern w:val="0"/>
          <w:sz w:val="20"/>
          <w:szCs w:val="20"/>
          <w:lang w:eastAsia="uk-UA"/>
        </w:rPr>
        <w:t>Постачальник</w:t>
      </w:r>
      <w:r w:rsidRPr="00331F03">
        <w:rPr>
          <w:color w:val="auto"/>
          <w:kern w:val="0"/>
          <w:sz w:val="20"/>
          <w:szCs w:val="20"/>
          <w:lang w:eastAsia="uk-UA"/>
        </w:rPr>
        <w:t xml:space="preserve"> після отримання повідомлення про будь-які дефекти або пошкодження  зобов’язаний не пізніше як в двотижневий термін усунути їх. При цьому гарантійний термін продовжується на період часу від дати повідомлення до дати усунення дефекту.</w:t>
      </w:r>
    </w:p>
    <w:p w14:paraId="2831F179" w14:textId="3B442BB3" w:rsidR="00D00D12" w:rsidRPr="00331F03" w:rsidRDefault="00D00D12" w:rsidP="0085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center"/>
        <w:rPr>
          <w:b/>
          <w:color w:val="auto"/>
          <w:kern w:val="0"/>
          <w:sz w:val="20"/>
          <w:szCs w:val="20"/>
          <w:lang w:eastAsia="uk-UA"/>
        </w:rPr>
      </w:pPr>
      <w:bookmarkStart w:id="10" w:name="39"/>
      <w:bookmarkEnd w:id="10"/>
      <w:r w:rsidRPr="00331F03">
        <w:rPr>
          <w:b/>
          <w:color w:val="auto"/>
          <w:kern w:val="0"/>
          <w:sz w:val="20"/>
          <w:szCs w:val="20"/>
          <w:lang w:eastAsia="uk-UA"/>
        </w:rPr>
        <w:t>III. Ціна Договору</w:t>
      </w:r>
    </w:p>
    <w:p w14:paraId="21173558" w14:textId="00BF51B8" w:rsidR="0015771D" w:rsidRPr="00BB38F8" w:rsidRDefault="00B466ED" w:rsidP="00B466ED">
      <w:pPr>
        <w:suppressAutoHyphens w:val="0"/>
        <w:spacing w:line="259" w:lineRule="auto"/>
        <w:jc w:val="both"/>
        <w:textAlignment w:val="baseline"/>
        <w:rPr>
          <w:color w:val="000000"/>
          <w:kern w:val="0"/>
          <w:sz w:val="18"/>
          <w:szCs w:val="18"/>
          <w:lang w:eastAsia="ru-RU"/>
        </w:rPr>
      </w:pPr>
      <w:r>
        <w:rPr>
          <w:color w:val="000000"/>
          <w:kern w:val="0"/>
          <w:sz w:val="18"/>
          <w:szCs w:val="18"/>
          <w:lang w:eastAsia="ru-RU"/>
        </w:rPr>
        <w:lastRenderedPageBreak/>
        <w:t xml:space="preserve">3.1. </w:t>
      </w:r>
      <w:r w:rsidR="0015771D" w:rsidRPr="00BB38F8">
        <w:rPr>
          <w:color w:val="000000"/>
          <w:kern w:val="0"/>
          <w:sz w:val="18"/>
          <w:szCs w:val="18"/>
          <w:lang w:eastAsia="ru-RU"/>
        </w:rPr>
        <w:t>Загальна ціна Договору становить _________________ (___________________________гривень____ копійок) грн., в тому числі ПДВ/ без ПДВ – ______________ (___________________________гривень _____ копійок) грн. та включає в себе</w:t>
      </w:r>
      <w:r w:rsidR="0015771D" w:rsidRPr="00BB38F8">
        <w:rPr>
          <w:b/>
          <w:bCs/>
          <w:color w:val="000000"/>
          <w:kern w:val="0"/>
          <w:sz w:val="18"/>
          <w:szCs w:val="18"/>
          <w:lang w:eastAsia="ru-RU"/>
        </w:rPr>
        <w:t xml:space="preserve"> </w:t>
      </w:r>
      <w:r w:rsidR="0015771D" w:rsidRPr="00BB38F8">
        <w:rPr>
          <w:color w:val="000000"/>
          <w:kern w:val="0"/>
          <w:sz w:val="18"/>
          <w:szCs w:val="18"/>
          <w:lang w:eastAsia="ru-RU"/>
        </w:rPr>
        <w:t>вартість упаковки Товару, всі податки, збори та інші обов’язкові платежі, що сплачуються</w:t>
      </w:r>
      <w:r w:rsidR="0015771D" w:rsidRPr="00BB38F8">
        <w:rPr>
          <w:b/>
          <w:bCs/>
          <w:color w:val="000000"/>
          <w:kern w:val="0"/>
          <w:sz w:val="18"/>
          <w:szCs w:val="18"/>
          <w:lang w:eastAsia="ru-RU"/>
        </w:rPr>
        <w:t xml:space="preserve"> </w:t>
      </w:r>
      <w:r w:rsidR="0015771D" w:rsidRPr="00BB38F8">
        <w:rPr>
          <w:color w:val="000000"/>
          <w:kern w:val="0"/>
          <w:sz w:val="18"/>
          <w:szCs w:val="18"/>
          <w:lang w:eastAsia="ru-RU"/>
        </w:rPr>
        <w:t xml:space="preserve">, вартість доставки Товару до місця поставки, вартість страхування, завантаження, розвантаження та всі інші витрати Постачальника, пов’язані з виконанням цього Договору.     </w:t>
      </w:r>
    </w:p>
    <w:p w14:paraId="1266408C" w14:textId="0B48BE75" w:rsidR="0015771D" w:rsidRPr="00BB38F8" w:rsidRDefault="00B466ED" w:rsidP="00B466ED">
      <w:pPr>
        <w:suppressAutoHyphens w:val="0"/>
        <w:spacing w:line="259" w:lineRule="auto"/>
        <w:jc w:val="both"/>
        <w:textAlignment w:val="baseline"/>
        <w:rPr>
          <w:b/>
          <w:bCs/>
          <w:color w:val="000000"/>
          <w:kern w:val="0"/>
          <w:sz w:val="18"/>
          <w:szCs w:val="18"/>
          <w:lang w:eastAsia="ru-RU"/>
        </w:rPr>
      </w:pPr>
      <w:r>
        <w:rPr>
          <w:color w:val="000000"/>
          <w:kern w:val="0"/>
          <w:sz w:val="18"/>
          <w:szCs w:val="18"/>
          <w:lang w:eastAsia="ru-RU"/>
        </w:rPr>
        <w:t>3.2.</w:t>
      </w:r>
      <w:r w:rsidR="0015771D" w:rsidRPr="00BB38F8">
        <w:rPr>
          <w:color w:val="000000"/>
          <w:kern w:val="0"/>
          <w:sz w:val="18"/>
          <w:szCs w:val="18"/>
          <w:lang w:eastAsia="ru-RU"/>
        </w:rPr>
        <w:t xml:space="preserve"> </w:t>
      </w:r>
      <w:proofErr w:type="spellStart"/>
      <w:r w:rsidR="0015771D" w:rsidRPr="00BB38F8">
        <w:rPr>
          <w:color w:val="000000"/>
          <w:kern w:val="0"/>
          <w:sz w:val="18"/>
          <w:szCs w:val="18"/>
          <w:lang w:eastAsia="ru-RU"/>
        </w:rPr>
        <w:t>Зобов</w:t>
      </w:r>
      <w:proofErr w:type="spellEnd"/>
      <w:r w:rsidR="0015771D" w:rsidRPr="00BB38F8">
        <w:rPr>
          <w:color w:val="000000"/>
          <w:kern w:val="0"/>
          <w:sz w:val="18"/>
          <w:szCs w:val="18"/>
          <w:lang w:val="ru-RU" w:eastAsia="ru-RU"/>
        </w:rPr>
        <w:t>’</w:t>
      </w:r>
      <w:proofErr w:type="spellStart"/>
      <w:r w:rsidR="0015771D" w:rsidRPr="00BB38F8">
        <w:rPr>
          <w:color w:val="000000"/>
          <w:kern w:val="0"/>
          <w:sz w:val="18"/>
          <w:szCs w:val="18"/>
          <w:lang w:eastAsia="ru-RU"/>
        </w:rPr>
        <w:t>язання</w:t>
      </w:r>
      <w:proofErr w:type="spellEnd"/>
      <w:r w:rsidR="0015771D" w:rsidRPr="00BB38F8">
        <w:rPr>
          <w:color w:val="000000"/>
          <w:kern w:val="0"/>
          <w:sz w:val="18"/>
          <w:szCs w:val="18"/>
          <w:lang w:eastAsia="ru-RU"/>
        </w:rPr>
        <w:t xml:space="preserve"> по даному Договору здійснюються за кошти державного бюджету.</w:t>
      </w:r>
    </w:p>
    <w:p w14:paraId="1F097D7C" w14:textId="77C6EA96" w:rsidR="00D00D12" w:rsidRPr="00331F03" w:rsidRDefault="0015771D" w:rsidP="0008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iCs/>
          <w:color w:val="auto"/>
          <w:kern w:val="0"/>
          <w:sz w:val="20"/>
          <w:szCs w:val="20"/>
          <w:lang w:eastAsia="uk-UA"/>
        </w:rPr>
      </w:pPr>
      <w:r w:rsidRPr="00BA1228">
        <w:rPr>
          <w:color w:val="000000"/>
          <w:kern w:val="0"/>
          <w:sz w:val="18"/>
          <w:szCs w:val="18"/>
          <w:lang w:eastAsia="ru-RU"/>
        </w:rPr>
        <w:t xml:space="preserve">Ціна </w:t>
      </w:r>
      <w:r w:rsidRPr="00BA1228">
        <w:rPr>
          <w:rFonts w:ascii="Times New Roman CYR" w:hAnsi="Times New Roman CYR"/>
          <w:color w:val="auto"/>
          <w:kern w:val="0"/>
          <w:sz w:val="18"/>
          <w:szCs w:val="18"/>
          <w:lang w:eastAsia="zh-CN"/>
        </w:rPr>
        <w:t>цього Договору дорівнює ціні тендерної пропозиції та не повинна змінюватись, крім випадків закріплених у ст. 41 Закону України «Про публічні закупівлі» та відповідно до п.19 Особливостей</w:t>
      </w:r>
      <w:r w:rsidRPr="00BB38F8">
        <w:rPr>
          <w:color w:val="000000"/>
          <w:kern w:val="0"/>
          <w:sz w:val="18"/>
          <w:szCs w:val="18"/>
          <w:lang w:eastAsia="ru-RU"/>
        </w:rPr>
        <w:t xml:space="preserve"> шляхом направлення Постачальнику відповідного повідомлення згідно з умовами Договору.</w:t>
      </w:r>
      <w:r w:rsidR="00D00D12" w:rsidRPr="00331F03">
        <w:rPr>
          <w:color w:val="auto"/>
          <w:kern w:val="0"/>
          <w:sz w:val="20"/>
          <w:szCs w:val="20"/>
          <w:lang w:eastAsia="uk-UA"/>
        </w:rPr>
        <w:t>.</w:t>
      </w:r>
    </w:p>
    <w:p w14:paraId="4A1FBF4F" w14:textId="00612029" w:rsidR="00D00D12" w:rsidRPr="00331F03" w:rsidRDefault="00D00D12" w:rsidP="0008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auto"/>
          <w:kern w:val="0"/>
          <w:sz w:val="20"/>
          <w:szCs w:val="20"/>
          <w:lang w:eastAsia="uk-UA"/>
        </w:rPr>
      </w:pPr>
      <w:r w:rsidRPr="00331F03">
        <w:rPr>
          <w:color w:val="auto"/>
          <w:kern w:val="0"/>
          <w:sz w:val="20"/>
          <w:szCs w:val="20"/>
          <w:lang w:eastAsia="uk-UA"/>
        </w:rPr>
        <w:t>3.3. Видатки за Договором здійснюються за КПКВК 6641010</w:t>
      </w:r>
      <w:r w:rsidRPr="00331F03">
        <w:rPr>
          <w:color w:val="000000" w:themeColor="text1"/>
          <w:kern w:val="0"/>
          <w:sz w:val="20"/>
          <w:szCs w:val="20"/>
          <w:lang w:eastAsia="uk-UA"/>
        </w:rPr>
        <w:t>, КЕКВ 22</w:t>
      </w:r>
      <w:r w:rsidR="00FD1140" w:rsidRPr="00331F03">
        <w:rPr>
          <w:color w:val="000000" w:themeColor="text1"/>
          <w:kern w:val="0"/>
          <w:sz w:val="20"/>
          <w:szCs w:val="20"/>
          <w:lang w:eastAsia="uk-UA"/>
        </w:rPr>
        <w:t>30</w:t>
      </w:r>
      <w:r w:rsidRPr="00331F03">
        <w:rPr>
          <w:color w:val="000000" w:themeColor="text1"/>
          <w:kern w:val="0"/>
          <w:sz w:val="20"/>
          <w:szCs w:val="20"/>
          <w:lang w:eastAsia="uk-UA"/>
        </w:rPr>
        <w:t>.20.</w:t>
      </w:r>
    </w:p>
    <w:p w14:paraId="425CF8F8" w14:textId="4A7C274A" w:rsidR="00D00D12" w:rsidRPr="00331F03" w:rsidRDefault="00D00D12" w:rsidP="0008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auto"/>
          <w:kern w:val="0"/>
          <w:sz w:val="20"/>
          <w:szCs w:val="20"/>
          <w:lang w:eastAsia="uk-UA"/>
        </w:rPr>
      </w:pPr>
      <w:r w:rsidRPr="00331F03">
        <w:rPr>
          <w:color w:val="auto"/>
          <w:kern w:val="0"/>
          <w:sz w:val="20"/>
          <w:szCs w:val="20"/>
          <w:lang w:eastAsia="uk-UA"/>
        </w:rPr>
        <w:t>3.4. Ціна цього Договору може бути зменшена за взаємною згодою Сторін</w:t>
      </w:r>
      <w:bookmarkStart w:id="11" w:name="42"/>
      <w:bookmarkEnd w:id="11"/>
      <w:r w:rsidRPr="00331F03">
        <w:rPr>
          <w:color w:val="auto"/>
          <w:kern w:val="0"/>
          <w:sz w:val="20"/>
          <w:szCs w:val="20"/>
          <w:lang w:eastAsia="uk-UA"/>
        </w:rPr>
        <w:t xml:space="preserve">. </w:t>
      </w:r>
    </w:p>
    <w:p w14:paraId="03C80888" w14:textId="77777777"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color w:val="auto"/>
          <w:kern w:val="0"/>
          <w:sz w:val="20"/>
          <w:szCs w:val="20"/>
          <w:lang w:eastAsia="uk-UA"/>
        </w:rPr>
      </w:pPr>
      <w:bookmarkStart w:id="12" w:name="44"/>
      <w:bookmarkStart w:id="13" w:name="45"/>
      <w:bookmarkEnd w:id="12"/>
      <w:bookmarkEnd w:id="13"/>
      <w:r w:rsidRPr="00331F03">
        <w:rPr>
          <w:b/>
          <w:color w:val="auto"/>
          <w:kern w:val="0"/>
          <w:sz w:val="20"/>
          <w:szCs w:val="20"/>
          <w:lang w:eastAsia="uk-UA"/>
        </w:rPr>
        <w:t>IV. Порядок здійснення оплати</w:t>
      </w:r>
    </w:p>
    <w:p w14:paraId="690D6A1F" w14:textId="31E4286D" w:rsidR="00B466ED" w:rsidRPr="00525C01" w:rsidRDefault="00B466ED" w:rsidP="00B46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auto"/>
          <w:kern w:val="0"/>
          <w:sz w:val="20"/>
          <w:szCs w:val="20"/>
          <w:lang w:eastAsia="uk-UA"/>
        </w:rPr>
      </w:pPr>
      <w:bookmarkStart w:id="14" w:name="55"/>
      <w:bookmarkEnd w:id="14"/>
      <w:r>
        <w:rPr>
          <w:color w:val="auto"/>
          <w:kern w:val="0"/>
          <w:sz w:val="20"/>
          <w:szCs w:val="20"/>
          <w:lang w:eastAsia="uk-UA"/>
        </w:rPr>
        <w:t>4.1.</w:t>
      </w:r>
      <w:r w:rsidRPr="00525C01">
        <w:rPr>
          <w:color w:val="auto"/>
          <w:kern w:val="0"/>
          <w:sz w:val="20"/>
          <w:szCs w:val="20"/>
          <w:lang w:eastAsia="uk-UA"/>
        </w:rPr>
        <w:t>Розрахунки проводяться шляхом</w:t>
      </w:r>
      <w:bookmarkStart w:id="15" w:name="46"/>
      <w:bookmarkEnd w:id="15"/>
      <w:r w:rsidRPr="00525C01">
        <w:rPr>
          <w:color w:val="auto"/>
          <w:kern w:val="0"/>
          <w:sz w:val="20"/>
          <w:szCs w:val="20"/>
          <w:lang w:eastAsia="uk-UA"/>
        </w:rPr>
        <w:t xml:space="preserve"> оплати Замовником після пред'явлення Учасником накладної на </w:t>
      </w:r>
      <w:r>
        <w:rPr>
          <w:color w:val="auto"/>
          <w:kern w:val="0"/>
          <w:sz w:val="20"/>
          <w:szCs w:val="20"/>
          <w:lang w:eastAsia="uk-UA"/>
        </w:rPr>
        <w:t xml:space="preserve">отримання товару. </w:t>
      </w:r>
      <w:bookmarkStart w:id="16" w:name="49"/>
      <w:bookmarkStart w:id="17" w:name="47"/>
      <w:bookmarkEnd w:id="16"/>
      <w:bookmarkEnd w:id="17"/>
    </w:p>
    <w:p w14:paraId="42AD13D5" w14:textId="77777777" w:rsidR="00B466ED" w:rsidRPr="000C5B1F" w:rsidRDefault="00B466ED" w:rsidP="00B46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auto"/>
          <w:kern w:val="0"/>
          <w:sz w:val="20"/>
          <w:szCs w:val="20"/>
          <w:lang w:eastAsia="uk-UA"/>
        </w:rPr>
      </w:pPr>
      <w:bookmarkStart w:id="18" w:name="52"/>
      <w:bookmarkStart w:id="19" w:name="50"/>
      <w:bookmarkEnd w:id="18"/>
      <w:bookmarkEnd w:id="19"/>
      <w:r w:rsidRPr="00525C01">
        <w:rPr>
          <w:color w:val="auto"/>
          <w:kern w:val="0"/>
          <w:sz w:val="20"/>
          <w:szCs w:val="20"/>
          <w:lang w:eastAsia="uk-UA"/>
        </w:rPr>
        <w:t>4.2. Оплата за товар здійснюється після надходження з Державного бюджету України на реєстраційний рахунок коштів на цілі, визначені Договором протягом 7 (семи) банківських днів</w:t>
      </w:r>
      <w:r>
        <w:rPr>
          <w:color w:val="auto"/>
          <w:kern w:val="0"/>
          <w:sz w:val="20"/>
          <w:szCs w:val="20"/>
          <w:lang w:eastAsia="uk-UA"/>
        </w:rPr>
        <w:t>.</w:t>
      </w:r>
    </w:p>
    <w:p w14:paraId="04DEB3CA" w14:textId="77777777" w:rsidR="00B466ED" w:rsidRPr="000C5B1F" w:rsidRDefault="00B466ED" w:rsidP="00B46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kern w:val="0"/>
          <w:sz w:val="20"/>
          <w:szCs w:val="20"/>
          <w:lang w:eastAsia="uk-UA"/>
        </w:rPr>
      </w:pPr>
      <w:r w:rsidRPr="000C5B1F">
        <w:rPr>
          <w:color w:val="000000"/>
          <w:kern w:val="0"/>
          <w:sz w:val="20"/>
          <w:szCs w:val="20"/>
          <w:lang w:eastAsia="uk-UA"/>
        </w:rPr>
        <w:t xml:space="preserve">4.3. У разі затримки бюджетного фінансування розрахунок за наданий товар здійснюються впродовж </w:t>
      </w:r>
      <w:r w:rsidRPr="000C5B1F">
        <w:rPr>
          <w:kern w:val="0"/>
          <w:sz w:val="20"/>
          <w:szCs w:val="20"/>
          <w:lang w:eastAsia="uk-UA"/>
        </w:rPr>
        <w:t>10 (</w:t>
      </w:r>
      <w:r w:rsidRPr="000C5B1F">
        <w:rPr>
          <w:color w:val="000000"/>
          <w:kern w:val="0"/>
          <w:sz w:val="20"/>
          <w:szCs w:val="20"/>
          <w:lang w:eastAsia="uk-UA"/>
        </w:rPr>
        <w:t>десяти) календарних днів з моменту отримання Замовником бюджетних призначень на свій рахунок.</w:t>
      </w:r>
    </w:p>
    <w:p w14:paraId="62966152" w14:textId="1A311C0A"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kern w:val="0"/>
          <w:sz w:val="20"/>
          <w:szCs w:val="20"/>
          <w:lang w:eastAsia="uk-UA"/>
        </w:rPr>
      </w:pPr>
    </w:p>
    <w:p w14:paraId="3E20845F" w14:textId="77777777"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color w:val="000000"/>
          <w:kern w:val="0"/>
          <w:sz w:val="20"/>
          <w:szCs w:val="20"/>
          <w:lang w:eastAsia="uk-UA"/>
        </w:rPr>
      </w:pPr>
      <w:r w:rsidRPr="00331F03">
        <w:rPr>
          <w:b/>
          <w:color w:val="000000"/>
          <w:kern w:val="0"/>
          <w:sz w:val="20"/>
          <w:szCs w:val="20"/>
          <w:lang w:eastAsia="uk-UA"/>
        </w:rPr>
        <w:t>V. Поставка (передача) товарів</w:t>
      </w:r>
    </w:p>
    <w:p w14:paraId="0082F47A" w14:textId="668DA151"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kern w:val="0"/>
          <w:sz w:val="20"/>
          <w:szCs w:val="20"/>
          <w:lang w:eastAsia="uk-UA"/>
        </w:rPr>
      </w:pPr>
      <w:r w:rsidRPr="00331F03">
        <w:rPr>
          <w:color w:val="000000"/>
          <w:kern w:val="0"/>
          <w:sz w:val="20"/>
          <w:szCs w:val="20"/>
          <w:lang w:eastAsia="uk-UA"/>
        </w:rPr>
        <w:t xml:space="preserve">5.1. Строк (термін) поставки (передачі) </w:t>
      </w:r>
      <w:r w:rsidRPr="00331F03">
        <w:rPr>
          <w:kern w:val="0"/>
          <w:sz w:val="20"/>
          <w:szCs w:val="20"/>
          <w:lang w:eastAsia="uk-UA"/>
        </w:rPr>
        <w:t xml:space="preserve">товару </w:t>
      </w:r>
      <w:r w:rsidR="00817E98" w:rsidRPr="00331F03">
        <w:rPr>
          <w:kern w:val="0"/>
          <w:sz w:val="20"/>
          <w:szCs w:val="20"/>
          <w:lang w:eastAsia="uk-UA"/>
        </w:rPr>
        <w:t>–</w:t>
      </w:r>
      <w:r w:rsidRPr="00331F03">
        <w:rPr>
          <w:kern w:val="0"/>
          <w:sz w:val="20"/>
          <w:szCs w:val="20"/>
          <w:lang w:eastAsia="uk-UA"/>
        </w:rPr>
        <w:t xml:space="preserve"> </w:t>
      </w:r>
      <w:r w:rsidR="00817E98" w:rsidRPr="00331F03">
        <w:rPr>
          <w:kern w:val="0"/>
          <w:sz w:val="20"/>
          <w:szCs w:val="20"/>
          <w:lang w:eastAsia="uk-UA"/>
        </w:rPr>
        <w:t xml:space="preserve">до </w:t>
      </w:r>
      <w:r w:rsidR="00B466ED">
        <w:rPr>
          <w:kern w:val="0"/>
          <w:sz w:val="20"/>
          <w:szCs w:val="20"/>
          <w:lang w:eastAsia="uk-UA"/>
        </w:rPr>
        <w:t>20</w:t>
      </w:r>
      <w:r w:rsidR="00817E98" w:rsidRPr="00331F03">
        <w:rPr>
          <w:kern w:val="0"/>
          <w:sz w:val="20"/>
          <w:szCs w:val="20"/>
          <w:lang w:eastAsia="uk-UA"/>
        </w:rPr>
        <w:t>.1</w:t>
      </w:r>
      <w:r w:rsidR="00FD1140" w:rsidRPr="00331F03">
        <w:rPr>
          <w:kern w:val="0"/>
          <w:sz w:val="20"/>
          <w:szCs w:val="20"/>
          <w:lang w:eastAsia="uk-UA"/>
        </w:rPr>
        <w:t>2</w:t>
      </w:r>
      <w:r w:rsidR="00817E98" w:rsidRPr="00331F03">
        <w:rPr>
          <w:kern w:val="0"/>
          <w:sz w:val="20"/>
          <w:szCs w:val="20"/>
          <w:lang w:eastAsia="uk-UA"/>
        </w:rPr>
        <w:t>.2023 року</w:t>
      </w:r>
    </w:p>
    <w:p w14:paraId="3AE99622" w14:textId="45088DE7"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kern w:val="0"/>
          <w:sz w:val="20"/>
          <w:szCs w:val="20"/>
          <w:lang w:eastAsia="uk-UA"/>
        </w:rPr>
      </w:pPr>
      <w:r w:rsidRPr="00331F03">
        <w:rPr>
          <w:kern w:val="0"/>
          <w:sz w:val="20"/>
          <w:szCs w:val="20"/>
          <w:lang w:eastAsia="uk-UA"/>
        </w:rPr>
        <w:t>5.2. Місце передачі (поставки) товару: м. Рівне.</w:t>
      </w:r>
    </w:p>
    <w:p w14:paraId="2E315778" w14:textId="77777777"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kern w:val="0"/>
          <w:sz w:val="20"/>
          <w:szCs w:val="20"/>
          <w:lang w:eastAsia="uk-UA"/>
        </w:rPr>
      </w:pPr>
      <w:bookmarkStart w:id="20" w:name="61"/>
      <w:bookmarkStart w:id="21" w:name="60"/>
      <w:bookmarkStart w:id="22" w:name="59"/>
      <w:bookmarkEnd w:id="20"/>
      <w:bookmarkEnd w:id="21"/>
      <w:bookmarkEnd w:id="22"/>
      <w:r w:rsidRPr="00331F03">
        <w:rPr>
          <w:kern w:val="0"/>
          <w:sz w:val="20"/>
          <w:szCs w:val="20"/>
          <w:lang w:eastAsia="uk-UA"/>
        </w:rPr>
        <w:t>5.3. Приймання-передача товару за Договором проводиться</w:t>
      </w:r>
      <w:r w:rsidRPr="00331F03">
        <w:rPr>
          <w:color w:val="000000"/>
          <w:kern w:val="0"/>
          <w:sz w:val="20"/>
          <w:szCs w:val="20"/>
          <w:lang w:eastAsia="uk-UA"/>
        </w:rPr>
        <w:t xml:space="preserve"> уповноваженими представниками Сторін.</w:t>
      </w:r>
    </w:p>
    <w:p w14:paraId="35F54F9D" w14:textId="77777777"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color w:val="000000"/>
          <w:kern w:val="0"/>
          <w:sz w:val="20"/>
          <w:szCs w:val="20"/>
          <w:lang w:eastAsia="uk-UA"/>
        </w:rPr>
      </w:pPr>
      <w:bookmarkStart w:id="23" w:name="62"/>
      <w:bookmarkEnd w:id="23"/>
      <w:r w:rsidRPr="00331F03">
        <w:rPr>
          <w:b/>
          <w:color w:val="000000"/>
          <w:kern w:val="0"/>
          <w:sz w:val="20"/>
          <w:szCs w:val="20"/>
          <w:lang w:eastAsia="uk-UA"/>
        </w:rPr>
        <w:t>VI. Права та обов'язки сторін</w:t>
      </w:r>
    </w:p>
    <w:p w14:paraId="1EFC1CA5" w14:textId="77777777"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kern w:val="0"/>
          <w:sz w:val="20"/>
          <w:szCs w:val="20"/>
          <w:lang w:eastAsia="uk-UA"/>
        </w:rPr>
      </w:pPr>
      <w:r w:rsidRPr="00331F03">
        <w:rPr>
          <w:color w:val="000000"/>
          <w:kern w:val="0"/>
          <w:sz w:val="20"/>
          <w:szCs w:val="20"/>
          <w:lang w:eastAsia="uk-UA"/>
        </w:rPr>
        <w:t>6.1</w:t>
      </w:r>
      <w:r w:rsidRPr="00331F03">
        <w:rPr>
          <w:i/>
          <w:color w:val="000000"/>
          <w:kern w:val="0"/>
          <w:sz w:val="20"/>
          <w:szCs w:val="20"/>
          <w:lang w:eastAsia="uk-UA"/>
        </w:rPr>
        <w:t>.</w:t>
      </w:r>
      <w:r w:rsidRPr="00331F03">
        <w:rPr>
          <w:color w:val="000000"/>
          <w:kern w:val="0"/>
          <w:sz w:val="20"/>
          <w:szCs w:val="20"/>
          <w:lang w:eastAsia="uk-UA"/>
        </w:rPr>
        <w:t xml:space="preserve"> Замовник зобов'язаний:</w:t>
      </w:r>
    </w:p>
    <w:p w14:paraId="48E39AEA" w14:textId="77777777"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kern w:val="0"/>
          <w:sz w:val="20"/>
          <w:szCs w:val="20"/>
          <w:lang w:eastAsia="uk-UA"/>
        </w:rPr>
      </w:pPr>
      <w:bookmarkStart w:id="24" w:name="63"/>
      <w:bookmarkEnd w:id="24"/>
      <w:r w:rsidRPr="00331F03">
        <w:rPr>
          <w:color w:val="000000"/>
          <w:kern w:val="0"/>
          <w:sz w:val="20"/>
          <w:szCs w:val="20"/>
          <w:lang w:eastAsia="uk-UA"/>
        </w:rPr>
        <w:t>6.1.1. Своєчасно, згідно з умовами даного Договору, в повному обсязі здійснювати оплату за поставлені товари</w:t>
      </w:r>
      <w:bookmarkStart w:id="25" w:name="64"/>
      <w:bookmarkEnd w:id="25"/>
      <w:r w:rsidRPr="00331F03">
        <w:rPr>
          <w:color w:val="000000"/>
          <w:kern w:val="0"/>
          <w:sz w:val="20"/>
          <w:szCs w:val="20"/>
          <w:lang w:eastAsia="uk-UA"/>
        </w:rPr>
        <w:t xml:space="preserve">. </w:t>
      </w:r>
    </w:p>
    <w:p w14:paraId="5EBAECF4" w14:textId="77777777"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kern w:val="0"/>
          <w:sz w:val="20"/>
          <w:szCs w:val="20"/>
          <w:lang w:eastAsia="uk-UA"/>
        </w:rPr>
      </w:pPr>
      <w:r w:rsidRPr="00331F03">
        <w:rPr>
          <w:color w:val="000000"/>
          <w:kern w:val="0"/>
          <w:sz w:val="20"/>
          <w:szCs w:val="20"/>
          <w:lang w:eastAsia="uk-UA"/>
        </w:rPr>
        <w:t>6.1.2. Дотримуватись антикорупційних умов Договору.</w:t>
      </w:r>
    </w:p>
    <w:p w14:paraId="442146B3" w14:textId="77777777"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kern w:val="0"/>
          <w:sz w:val="20"/>
          <w:szCs w:val="20"/>
          <w:lang w:eastAsia="uk-UA"/>
        </w:rPr>
      </w:pPr>
      <w:bookmarkStart w:id="26" w:name="66"/>
      <w:bookmarkStart w:id="27" w:name="67"/>
      <w:bookmarkEnd w:id="26"/>
      <w:bookmarkEnd w:id="27"/>
      <w:r w:rsidRPr="00331F03">
        <w:rPr>
          <w:color w:val="000000"/>
          <w:kern w:val="0"/>
          <w:sz w:val="20"/>
          <w:szCs w:val="20"/>
          <w:lang w:eastAsia="uk-UA"/>
        </w:rPr>
        <w:t>6.2. Замовник має право:</w:t>
      </w:r>
    </w:p>
    <w:p w14:paraId="4BA216BF" w14:textId="33A9F632"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kern w:val="0"/>
          <w:sz w:val="20"/>
          <w:szCs w:val="20"/>
          <w:lang w:eastAsia="uk-UA"/>
        </w:rPr>
      </w:pPr>
      <w:r w:rsidRPr="00331F03">
        <w:rPr>
          <w:color w:val="000000"/>
          <w:kern w:val="0"/>
          <w:sz w:val="20"/>
          <w:szCs w:val="20"/>
          <w:lang w:eastAsia="uk-UA"/>
        </w:rPr>
        <w:t xml:space="preserve">6.2.1. Достроково розірвати цей Договір у разі невиконання зобов'язань </w:t>
      </w:r>
      <w:r w:rsidR="00080AB3">
        <w:rPr>
          <w:color w:val="000000"/>
          <w:kern w:val="0"/>
          <w:sz w:val="20"/>
          <w:szCs w:val="20"/>
          <w:lang w:eastAsia="uk-UA"/>
        </w:rPr>
        <w:t>Постачаль</w:t>
      </w:r>
      <w:r w:rsidRPr="00331F03">
        <w:rPr>
          <w:color w:val="000000"/>
          <w:kern w:val="0"/>
          <w:sz w:val="20"/>
          <w:szCs w:val="20"/>
          <w:lang w:eastAsia="uk-UA"/>
        </w:rPr>
        <w:t xml:space="preserve">ником, повідомивши про це його </w:t>
      </w:r>
      <w:bookmarkStart w:id="28" w:name="68"/>
      <w:bookmarkEnd w:id="28"/>
      <w:r w:rsidRPr="00331F03">
        <w:rPr>
          <w:kern w:val="0"/>
          <w:sz w:val="20"/>
          <w:szCs w:val="20"/>
          <w:lang w:eastAsia="uk-UA"/>
        </w:rPr>
        <w:t>письмово за 10 днів.</w:t>
      </w:r>
    </w:p>
    <w:p w14:paraId="244F6F6F" w14:textId="77777777"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kern w:val="0"/>
          <w:sz w:val="20"/>
          <w:szCs w:val="20"/>
          <w:lang w:eastAsia="uk-UA"/>
        </w:rPr>
      </w:pPr>
      <w:r w:rsidRPr="00331F03">
        <w:rPr>
          <w:color w:val="000000"/>
          <w:kern w:val="0"/>
          <w:sz w:val="20"/>
          <w:szCs w:val="20"/>
          <w:lang w:eastAsia="uk-UA"/>
        </w:rPr>
        <w:t>6.2.2. Контролювати поставку товарів у строки, встановлені цим Договором</w:t>
      </w:r>
      <w:bookmarkStart w:id="29" w:name="69"/>
      <w:bookmarkEnd w:id="29"/>
      <w:r w:rsidRPr="00331F03">
        <w:rPr>
          <w:color w:val="000000"/>
          <w:kern w:val="0"/>
          <w:sz w:val="20"/>
          <w:szCs w:val="20"/>
          <w:lang w:eastAsia="uk-UA"/>
        </w:rPr>
        <w:t>.</w:t>
      </w:r>
    </w:p>
    <w:p w14:paraId="1672CB32" w14:textId="77777777"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kern w:val="0"/>
          <w:sz w:val="20"/>
          <w:szCs w:val="20"/>
          <w:lang w:eastAsia="uk-UA"/>
        </w:rPr>
      </w:pPr>
      <w:r w:rsidRPr="00331F03">
        <w:rPr>
          <w:color w:val="000000"/>
          <w:kern w:val="0"/>
          <w:sz w:val="20"/>
          <w:szCs w:val="20"/>
          <w:lang w:eastAsia="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bookmarkStart w:id="30" w:name="70"/>
      <w:bookmarkEnd w:id="30"/>
      <w:r w:rsidRPr="00331F03">
        <w:rPr>
          <w:color w:val="000000"/>
          <w:kern w:val="0"/>
          <w:sz w:val="20"/>
          <w:szCs w:val="20"/>
          <w:lang w:eastAsia="uk-UA"/>
        </w:rPr>
        <w:t>.</w:t>
      </w:r>
    </w:p>
    <w:p w14:paraId="4CE9F6C9" w14:textId="22447876"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kern w:val="0"/>
          <w:sz w:val="20"/>
          <w:szCs w:val="20"/>
          <w:lang w:eastAsia="uk-UA"/>
        </w:rPr>
      </w:pPr>
      <w:r w:rsidRPr="00331F03">
        <w:rPr>
          <w:color w:val="000000"/>
          <w:kern w:val="0"/>
          <w:sz w:val="20"/>
          <w:szCs w:val="20"/>
          <w:lang w:eastAsia="uk-UA"/>
        </w:rPr>
        <w:t xml:space="preserve">6.2.4. Повернути накладну (рахунок) </w:t>
      </w:r>
      <w:r w:rsidR="00080AB3">
        <w:rPr>
          <w:color w:val="000000"/>
          <w:kern w:val="0"/>
          <w:sz w:val="20"/>
          <w:szCs w:val="20"/>
          <w:lang w:eastAsia="uk-UA"/>
        </w:rPr>
        <w:t>Постачальни</w:t>
      </w:r>
      <w:r w:rsidRPr="00331F03">
        <w:rPr>
          <w:color w:val="000000"/>
          <w:kern w:val="0"/>
          <w:sz w:val="20"/>
          <w:szCs w:val="20"/>
          <w:lang w:eastAsia="uk-UA"/>
        </w:rPr>
        <w:t>ку без здійснення  оплати в разі  неналежного  оформлення документів,  зазначених у пункті 4.1 розділу IV цього Договору (відсутність печатки, підписів тощо)</w:t>
      </w:r>
      <w:bookmarkStart w:id="31" w:name="71"/>
      <w:bookmarkEnd w:id="31"/>
      <w:r w:rsidRPr="00331F03">
        <w:rPr>
          <w:color w:val="000000"/>
          <w:kern w:val="0"/>
          <w:sz w:val="20"/>
          <w:szCs w:val="20"/>
          <w:lang w:eastAsia="uk-UA"/>
        </w:rPr>
        <w:t>.</w:t>
      </w:r>
    </w:p>
    <w:p w14:paraId="46AD4AA5" w14:textId="54A8A947"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kern w:val="0"/>
          <w:sz w:val="20"/>
          <w:szCs w:val="20"/>
          <w:lang w:eastAsia="uk-UA"/>
        </w:rPr>
      </w:pPr>
      <w:bookmarkStart w:id="32" w:name="72"/>
      <w:bookmarkStart w:id="33" w:name="73"/>
      <w:bookmarkEnd w:id="32"/>
      <w:bookmarkEnd w:id="33"/>
      <w:r w:rsidRPr="00331F03">
        <w:rPr>
          <w:color w:val="000000"/>
          <w:kern w:val="0"/>
          <w:sz w:val="20"/>
          <w:szCs w:val="20"/>
          <w:lang w:eastAsia="uk-UA"/>
        </w:rPr>
        <w:t xml:space="preserve">6.3. </w:t>
      </w:r>
      <w:r w:rsidR="00080AB3">
        <w:rPr>
          <w:color w:val="000000"/>
          <w:kern w:val="0"/>
          <w:sz w:val="20"/>
          <w:szCs w:val="20"/>
          <w:lang w:eastAsia="uk-UA"/>
        </w:rPr>
        <w:t>Постачальник</w:t>
      </w:r>
      <w:r w:rsidRPr="00331F03">
        <w:rPr>
          <w:color w:val="000000"/>
          <w:kern w:val="0"/>
          <w:sz w:val="20"/>
          <w:szCs w:val="20"/>
          <w:lang w:eastAsia="uk-UA"/>
        </w:rPr>
        <w:t xml:space="preserve"> зобов'язаний:</w:t>
      </w:r>
    </w:p>
    <w:p w14:paraId="01157CAE" w14:textId="77777777"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kern w:val="0"/>
          <w:sz w:val="20"/>
          <w:szCs w:val="20"/>
          <w:lang w:eastAsia="uk-UA"/>
        </w:rPr>
      </w:pPr>
      <w:r w:rsidRPr="00331F03">
        <w:rPr>
          <w:color w:val="000000"/>
          <w:kern w:val="0"/>
          <w:sz w:val="20"/>
          <w:szCs w:val="20"/>
          <w:lang w:eastAsia="uk-UA"/>
        </w:rPr>
        <w:t>6.3.1. Забезпечити поставку (передачу) товарів у строки, встановлені цим Договором</w:t>
      </w:r>
      <w:bookmarkStart w:id="34" w:name="74"/>
      <w:bookmarkEnd w:id="34"/>
      <w:r w:rsidRPr="00331F03">
        <w:rPr>
          <w:color w:val="000000"/>
          <w:kern w:val="0"/>
          <w:sz w:val="20"/>
          <w:szCs w:val="20"/>
          <w:lang w:eastAsia="uk-UA"/>
        </w:rPr>
        <w:t>.</w:t>
      </w:r>
    </w:p>
    <w:p w14:paraId="305CBF6E" w14:textId="77777777"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kern w:val="0"/>
          <w:sz w:val="20"/>
          <w:szCs w:val="20"/>
          <w:lang w:eastAsia="uk-UA"/>
        </w:rPr>
      </w:pPr>
      <w:r w:rsidRPr="00331F03">
        <w:rPr>
          <w:color w:val="000000"/>
          <w:kern w:val="0"/>
          <w:sz w:val="20"/>
          <w:szCs w:val="20"/>
          <w:lang w:eastAsia="uk-UA"/>
        </w:rPr>
        <w:t>6.3.2. Забезпечити поставку (передачу) товарів, якість яких відповідає умовам, установленим розділом II цього Договору</w:t>
      </w:r>
      <w:bookmarkStart w:id="35" w:name="75"/>
      <w:bookmarkEnd w:id="35"/>
      <w:r w:rsidRPr="00331F03">
        <w:rPr>
          <w:color w:val="000000"/>
          <w:kern w:val="0"/>
          <w:sz w:val="20"/>
          <w:szCs w:val="20"/>
          <w:lang w:eastAsia="uk-UA"/>
        </w:rPr>
        <w:t>.</w:t>
      </w:r>
    </w:p>
    <w:p w14:paraId="7128BCD8" w14:textId="77777777"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kern w:val="0"/>
          <w:sz w:val="20"/>
          <w:szCs w:val="20"/>
          <w:lang w:eastAsia="uk-UA"/>
        </w:rPr>
      </w:pPr>
      <w:r w:rsidRPr="00331F03">
        <w:rPr>
          <w:color w:val="000000"/>
          <w:kern w:val="0"/>
          <w:sz w:val="20"/>
          <w:szCs w:val="20"/>
          <w:lang w:eastAsia="uk-UA"/>
        </w:rPr>
        <w:t>6.3.3. Дотримуватись антикорупційних умов Договору.</w:t>
      </w:r>
    </w:p>
    <w:p w14:paraId="42E1A6AA" w14:textId="39397DF6"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kern w:val="0"/>
          <w:sz w:val="20"/>
          <w:szCs w:val="20"/>
          <w:lang w:eastAsia="uk-UA"/>
        </w:rPr>
      </w:pPr>
      <w:bookmarkStart w:id="36" w:name="76"/>
      <w:bookmarkEnd w:id="36"/>
      <w:r w:rsidRPr="00331F03">
        <w:rPr>
          <w:color w:val="000000"/>
          <w:kern w:val="0"/>
          <w:sz w:val="20"/>
          <w:szCs w:val="20"/>
          <w:lang w:eastAsia="uk-UA"/>
        </w:rPr>
        <w:t xml:space="preserve">6.4. </w:t>
      </w:r>
      <w:r w:rsidR="00080AB3">
        <w:rPr>
          <w:color w:val="000000"/>
          <w:kern w:val="0"/>
          <w:sz w:val="20"/>
          <w:szCs w:val="20"/>
          <w:lang w:eastAsia="uk-UA"/>
        </w:rPr>
        <w:t>Постачальник</w:t>
      </w:r>
      <w:r w:rsidRPr="00331F03">
        <w:rPr>
          <w:color w:val="000000"/>
          <w:kern w:val="0"/>
          <w:sz w:val="20"/>
          <w:szCs w:val="20"/>
          <w:lang w:eastAsia="uk-UA"/>
        </w:rPr>
        <w:t xml:space="preserve"> має право:</w:t>
      </w:r>
    </w:p>
    <w:p w14:paraId="65C3911C" w14:textId="77777777"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kern w:val="0"/>
          <w:sz w:val="20"/>
          <w:szCs w:val="20"/>
          <w:lang w:eastAsia="uk-UA"/>
        </w:rPr>
      </w:pPr>
      <w:bookmarkStart w:id="37" w:name="77"/>
      <w:bookmarkEnd w:id="37"/>
      <w:r w:rsidRPr="00331F03">
        <w:rPr>
          <w:color w:val="000000"/>
          <w:kern w:val="0"/>
          <w:sz w:val="20"/>
          <w:szCs w:val="20"/>
          <w:lang w:eastAsia="uk-UA"/>
        </w:rPr>
        <w:t>6.4.1. Своєчасно, згідно з умовами даного Договору, в повному обсязі  отримувати плату за поставлені товари.</w:t>
      </w:r>
    </w:p>
    <w:p w14:paraId="1AA2D8B5" w14:textId="77777777"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kern w:val="0"/>
          <w:sz w:val="20"/>
          <w:szCs w:val="20"/>
          <w:lang w:eastAsia="uk-UA"/>
        </w:rPr>
      </w:pPr>
      <w:bookmarkStart w:id="38" w:name="78"/>
      <w:bookmarkEnd w:id="38"/>
      <w:r w:rsidRPr="00331F03">
        <w:rPr>
          <w:color w:val="000000"/>
          <w:kern w:val="0"/>
          <w:sz w:val="20"/>
          <w:szCs w:val="20"/>
          <w:lang w:eastAsia="uk-UA"/>
        </w:rPr>
        <w:t>6.4.2. На дострокову поставку (передачу) товарів за письмовим погодженням Замовника</w:t>
      </w:r>
      <w:bookmarkStart w:id="39" w:name="79"/>
      <w:bookmarkEnd w:id="39"/>
      <w:r w:rsidRPr="00331F03">
        <w:rPr>
          <w:color w:val="000000"/>
          <w:kern w:val="0"/>
          <w:sz w:val="20"/>
          <w:szCs w:val="20"/>
          <w:lang w:eastAsia="uk-UA"/>
        </w:rPr>
        <w:t>.</w:t>
      </w:r>
    </w:p>
    <w:p w14:paraId="30C4FEFB" w14:textId="3CE023F8"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kern w:val="0"/>
          <w:sz w:val="20"/>
          <w:szCs w:val="20"/>
          <w:lang w:eastAsia="uk-UA"/>
        </w:rPr>
      </w:pPr>
      <w:bookmarkStart w:id="40" w:name="80"/>
      <w:bookmarkEnd w:id="40"/>
      <w:r w:rsidRPr="00331F03">
        <w:rPr>
          <w:color w:val="000000"/>
          <w:kern w:val="0"/>
          <w:sz w:val="20"/>
          <w:szCs w:val="20"/>
          <w:lang w:eastAsia="uk-UA"/>
        </w:rPr>
        <w:t>6.4.3. У разі невиконання зобов'язань Замовником Учасник має право достроково розірвати цей Договір, повідомивши про це Замовника письмово за 10 днів.</w:t>
      </w:r>
    </w:p>
    <w:p w14:paraId="1076B66F" w14:textId="77777777"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color w:val="000000"/>
          <w:kern w:val="0"/>
          <w:sz w:val="20"/>
          <w:szCs w:val="20"/>
          <w:lang w:eastAsia="uk-UA"/>
        </w:rPr>
      </w:pPr>
      <w:r w:rsidRPr="00331F03">
        <w:rPr>
          <w:b/>
          <w:color w:val="000000"/>
          <w:kern w:val="0"/>
          <w:sz w:val="20"/>
          <w:szCs w:val="20"/>
          <w:lang w:eastAsia="uk-UA"/>
        </w:rPr>
        <w:t>VII. Відповідальність сторін</w:t>
      </w:r>
    </w:p>
    <w:p w14:paraId="35416C3C" w14:textId="77777777"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kern w:val="0"/>
          <w:sz w:val="20"/>
          <w:szCs w:val="20"/>
          <w:lang w:eastAsia="uk-UA"/>
        </w:rPr>
      </w:pPr>
      <w:bookmarkStart w:id="41" w:name="82"/>
      <w:bookmarkEnd w:id="41"/>
      <w:r w:rsidRPr="00331F03">
        <w:rPr>
          <w:color w:val="000000"/>
          <w:kern w:val="0"/>
          <w:sz w:val="20"/>
          <w:szCs w:val="20"/>
          <w:lang w:eastAsia="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9E1FE35" w14:textId="77777777"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kern w:val="0"/>
          <w:sz w:val="20"/>
          <w:szCs w:val="20"/>
          <w:lang w:eastAsia="uk-UA"/>
        </w:rPr>
      </w:pPr>
      <w:bookmarkStart w:id="42" w:name="83"/>
      <w:bookmarkEnd w:id="42"/>
      <w:r w:rsidRPr="00331F03">
        <w:rPr>
          <w:color w:val="000000"/>
          <w:kern w:val="0"/>
          <w:sz w:val="20"/>
          <w:szCs w:val="20"/>
          <w:lang w:eastAsia="uk-UA"/>
        </w:rPr>
        <w:t>7.2. За порушення строків виконання зобов'язання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5DE20ADF" w14:textId="77777777" w:rsidR="00D00D12" w:rsidRPr="00331F03" w:rsidRDefault="00D00D12" w:rsidP="00D00D12">
      <w:pPr>
        <w:suppressAutoHyphens w:val="0"/>
        <w:jc w:val="both"/>
        <w:rPr>
          <w:rFonts w:eastAsia="Calibri"/>
          <w:color w:val="auto"/>
          <w:kern w:val="0"/>
          <w:sz w:val="20"/>
          <w:szCs w:val="20"/>
          <w:lang w:eastAsia="ru-RU"/>
        </w:rPr>
      </w:pPr>
      <w:r w:rsidRPr="00331F03">
        <w:rPr>
          <w:rFonts w:eastAsia="Calibri"/>
          <w:color w:val="000000"/>
          <w:kern w:val="0"/>
          <w:sz w:val="20"/>
          <w:szCs w:val="20"/>
          <w:lang w:eastAsia="ru-RU"/>
        </w:rPr>
        <w:t>7.3. За порушення грошових зобов'язань Сторони несуть відповідальність у розмірі облікової ставки Національного банку України за увесь час користування чужими коштами.</w:t>
      </w:r>
    </w:p>
    <w:p w14:paraId="6B065BCA" w14:textId="7438AAAF" w:rsidR="00D00D12" w:rsidRPr="00331F03" w:rsidRDefault="00D00D12" w:rsidP="00817E98">
      <w:pPr>
        <w:suppressAutoHyphens w:val="0"/>
        <w:jc w:val="both"/>
        <w:rPr>
          <w:rFonts w:eastAsia="Calibri"/>
          <w:color w:val="auto"/>
          <w:kern w:val="0"/>
          <w:sz w:val="20"/>
          <w:szCs w:val="20"/>
          <w:lang w:eastAsia="ru-RU"/>
        </w:rPr>
      </w:pPr>
      <w:bookmarkStart w:id="43" w:name="86"/>
      <w:bookmarkStart w:id="44" w:name="84"/>
      <w:bookmarkEnd w:id="43"/>
      <w:bookmarkEnd w:id="44"/>
      <w:r w:rsidRPr="00331F03">
        <w:rPr>
          <w:rFonts w:eastAsia="Calibri"/>
          <w:color w:val="auto"/>
          <w:kern w:val="0"/>
          <w:sz w:val="20"/>
          <w:szCs w:val="20"/>
          <w:lang w:eastAsia="ru-RU"/>
        </w:rPr>
        <w:t>7.4. Сторони не несуть відповідальності за порушення своїх зобов'язань за Договором, якщо воно сталося не з їх вини. Сторона вважається невинною, якщо доведе, що вжила всіх залежних від неї заходів для належного виконання зобов'язання.</w:t>
      </w:r>
    </w:p>
    <w:p w14:paraId="6DFC503D" w14:textId="77777777" w:rsidR="00D00D12" w:rsidRPr="00331F03" w:rsidRDefault="00D00D12" w:rsidP="00D00D12">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uppressAutoHyphens w:val="0"/>
        <w:jc w:val="center"/>
        <w:rPr>
          <w:b/>
          <w:color w:val="000000"/>
          <w:kern w:val="0"/>
          <w:sz w:val="20"/>
          <w:szCs w:val="20"/>
          <w:lang w:eastAsia="uk-UA"/>
        </w:rPr>
      </w:pPr>
      <w:r w:rsidRPr="00331F03">
        <w:rPr>
          <w:b/>
          <w:color w:val="000000"/>
          <w:kern w:val="0"/>
          <w:sz w:val="20"/>
          <w:szCs w:val="20"/>
          <w:lang w:eastAsia="uk-UA"/>
        </w:rPr>
        <w:t>VIII. Обставини непереборної сили</w:t>
      </w:r>
    </w:p>
    <w:p w14:paraId="039F17BE" w14:textId="77777777"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kern w:val="0"/>
          <w:sz w:val="20"/>
          <w:szCs w:val="20"/>
          <w:lang w:eastAsia="uk-UA"/>
        </w:rPr>
      </w:pPr>
      <w:bookmarkStart w:id="45" w:name="87"/>
      <w:bookmarkEnd w:id="45"/>
      <w:r w:rsidRPr="00331F03">
        <w:rPr>
          <w:color w:val="000000"/>
          <w:kern w:val="0"/>
          <w:sz w:val="20"/>
          <w:szCs w:val="20"/>
          <w:lang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95E96F0" w14:textId="77777777"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kern w:val="0"/>
          <w:sz w:val="20"/>
          <w:szCs w:val="20"/>
          <w:lang w:eastAsia="uk-UA"/>
        </w:rPr>
      </w:pPr>
      <w:bookmarkStart w:id="46" w:name="88"/>
      <w:bookmarkEnd w:id="46"/>
      <w:r w:rsidRPr="00331F03">
        <w:rPr>
          <w:color w:val="000000"/>
          <w:kern w:val="0"/>
          <w:sz w:val="20"/>
          <w:szCs w:val="20"/>
          <w:lang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0CD13089" w14:textId="77777777"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kern w:val="0"/>
          <w:sz w:val="20"/>
          <w:szCs w:val="20"/>
          <w:lang w:eastAsia="uk-UA"/>
        </w:rPr>
      </w:pPr>
      <w:bookmarkStart w:id="47" w:name="89"/>
      <w:bookmarkEnd w:id="47"/>
      <w:r w:rsidRPr="00331F03">
        <w:rPr>
          <w:color w:val="000000"/>
          <w:kern w:val="0"/>
          <w:sz w:val="20"/>
          <w:szCs w:val="20"/>
          <w:lang w:eastAsia="uk-UA"/>
        </w:rPr>
        <w:t xml:space="preserve">8.3. Доказом виникнення обставин непереборної сили та строку їх дії є відповідні документи, які видаються уповноваженим органом </w:t>
      </w:r>
      <w:r w:rsidRPr="00331F03">
        <w:rPr>
          <w:color w:val="000000"/>
          <w:kern w:val="0"/>
          <w:sz w:val="20"/>
          <w:szCs w:val="20"/>
          <w:u w:val="single"/>
          <w:lang w:eastAsia="uk-UA"/>
        </w:rPr>
        <w:t>Торгово-промисловою палатою</w:t>
      </w:r>
      <w:r w:rsidRPr="00331F03">
        <w:rPr>
          <w:color w:val="000000"/>
          <w:kern w:val="0"/>
          <w:sz w:val="20"/>
          <w:szCs w:val="20"/>
          <w:lang w:eastAsia="uk-UA"/>
        </w:rPr>
        <w:t>.</w:t>
      </w:r>
    </w:p>
    <w:p w14:paraId="34CA6ADF" w14:textId="3CF8FEA0" w:rsidR="00D00D12" w:rsidRPr="00331F03" w:rsidRDefault="00D00D12" w:rsidP="00817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kern w:val="0"/>
          <w:sz w:val="20"/>
          <w:szCs w:val="20"/>
          <w:lang w:eastAsia="uk-UA"/>
        </w:rPr>
      </w:pPr>
      <w:bookmarkStart w:id="48" w:name="91"/>
      <w:bookmarkEnd w:id="48"/>
      <w:r w:rsidRPr="00331F03">
        <w:rPr>
          <w:color w:val="000000"/>
          <w:kern w:val="0"/>
          <w:sz w:val="20"/>
          <w:szCs w:val="20"/>
          <w:lang w:eastAsia="uk-UA"/>
        </w:rPr>
        <w:t>8.4. У разі коли строк дії обставин непереборної сили продовжуються більше ніж 30 днів, кожна із Сторін в установленому порядку має право розірвати цей Договір.</w:t>
      </w:r>
      <w:bookmarkStart w:id="49" w:name="92"/>
      <w:bookmarkEnd w:id="49"/>
    </w:p>
    <w:p w14:paraId="5472BC36" w14:textId="77777777"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color w:val="000000"/>
          <w:kern w:val="0"/>
          <w:sz w:val="20"/>
          <w:szCs w:val="20"/>
          <w:lang w:eastAsia="uk-UA"/>
        </w:rPr>
      </w:pPr>
      <w:r w:rsidRPr="00331F03">
        <w:rPr>
          <w:b/>
          <w:color w:val="000000"/>
          <w:kern w:val="0"/>
          <w:sz w:val="20"/>
          <w:szCs w:val="20"/>
          <w:lang w:eastAsia="uk-UA"/>
        </w:rPr>
        <w:t>IX. Вирішення спорів</w:t>
      </w:r>
    </w:p>
    <w:p w14:paraId="50AB3D3B" w14:textId="77777777"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kern w:val="0"/>
          <w:sz w:val="20"/>
          <w:szCs w:val="20"/>
          <w:lang w:eastAsia="uk-UA"/>
        </w:rPr>
      </w:pPr>
      <w:bookmarkStart w:id="50" w:name="93"/>
      <w:bookmarkStart w:id="51" w:name="94"/>
      <w:bookmarkEnd w:id="50"/>
      <w:bookmarkEnd w:id="51"/>
      <w:r w:rsidRPr="00331F03">
        <w:rPr>
          <w:color w:val="000000"/>
          <w:kern w:val="0"/>
          <w:sz w:val="20"/>
          <w:szCs w:val="20"/>
          <w:lang w:eastAsia="uk-UA"/>
        </w:rPr>
        <w:lastRenderedPageBreak/>
        <w:t>9.1. У випадку виникнення спорів або розбіжностей Сторони зобов'язуються вирішувати їх шляхом взаємних переговорів та консультацій.</w:t>
      </w:r>
    </w:p>
    <w:p w14:paraId="5458E390" w14:textId="18A1449D"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kern w:val="0"/>
          <w:sz w:val="20"/>
          <w:szCs w:val="20"/>
          <w:lang w:eastAsia="uk-UA"/>
        </w:rPr>
      </w:pPr>
      <w:r w:rsidRPr="00331F03">
        <w:rPr>
          <w:color w:val="000000"/>
          <w:kern w:val="0"/>
          <w:sz w:val="20"/>
          <w:szCs w:val="20"/>
          <w:lang w:eastAsia="uk-UA"/>
        </w:rPr>
        <w:t xml:space="preserve">9.2. </w:t>
      </w:r>
      <w:bookmarkStart w:id="52" w:name="97"/>
      <w:bookmarkStart w:id="53" w:name="96"/>
      <w:bookmarkStart w:id="54" w:name="95"/>
      <w:bookmarkEnd w:id="52"/>
      <w:bookmarkEnd w:id="53"/>
      <w:bookmarkEnd w:id="54"/>
      <w:r w:rsidR="00E93C69" w:rsidRPr="00331F03">
        <w:rPr>
          <w:sz w:val="20"/>
          <w:szCs w:val="20"/>
        </w:rPr>
        <w:t>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r w:rsidRPr="00331F03">
        <w:rPr>
          <w:color w:val="000000"/>
          <w:kern w:val="0"/>
          <w:sz w:val="20"/>
          <w:szCs w:val="20"/>
          <w:lang w:eastAsia="uk-UA"/>
        </w:rPr>
        <w:t>.</w:t>
      </w:r>
    </w:p>
    <w:p w14:paraId="711EF110" w14:textId="77777777"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color w:val="000000"/>
          <w:kern w:val="0"/>
          <w:sz w:val="20"/>
          <w:szCs w:val="20"/>
          <w:lang w:eastAsia="uk-UA"/>
        </w:rPr>
      </w:pPr>
      <w:bookmarkStart w:id="55" w:name="98"/>
      <w:bookmarkEnd w:id="55"/>
      <w:r w:rsidRPr="00331F03">
        <w:rPr>
          <w:b/>
          <w:color w:val="000000"/>
          <w:kern w:val="0"/>
          <w:sz w:val="20"/>
          <w:szCs w:val="20"/>
          <w:lang w:eastAsia="uk-UA"/>
        </w:rPr>
        <w:t>X. Строк дії Договору</w:t>
      </w:r>
    </w:p>
    <w:p w14:paraId="75C9EBB9" w14:textId="0D31298F" w:rsidR="007569F1" w:rsidRPr="00331F03" w:rsidRDefault="007569F1" w:rsidP="007569F1">
      <w:pPr>
        <w:tabs>
          <w:tab w:val="left" w:pos="426"/>
        </w:tabs>
        <w:suppressAutoHyphens w:val="0"/>
        <w:jc w:val="both"/>
        <w:rPr>
          <w:rFonts w:eastAsia="Calibri"/>
          <w:color w:val="auto"/>
          <w:kern w:val="0"/>
          <w:sz w:val="20"/>
          <w:szCs w:val="20"/>
          <w:lang w:eastAsia="en-US"/>
        </w:rPr>
      </w:pPr>
      <w:bookmarkStart w:id="56" w:name="99"/>
      <w:bookmarkStart w:id="57" w:name="102"/>
      <w:bookmarkStart w:id="58" w:name="101"/>
      <w:bookmarkEnd w:id="56"/>
      <w:bookmarkEnd w:id="57"/>
      <w:bookmarkEnd w:id="58"/>
      <w:r w:rsidRPr="00331F03">
        <w:rPr>
          <w:rFonts w:eastAsia="Calibri"/>
          <w:color w:val="auto"/>
          <w:kern w:val="0"/>
          <w:sz w:val="20"/>
          <w:szCs w:val="20"/>
          <w:lang w:eastAsia="en-US"/>
        </w:rPr>
        <w:t>10.1. Договір набирає чинності з дня його підписання уповноваженими представниками Сторін та діє до 31.12.2023 року, а в частині проведення розрахунків – до їх повного здійснення.</w:t>
      </w:r>
    </w:p>
    <w:p w14:paraId="5E6509DF" w14:textId="121CD0AE" w:rsidR="007569F1" w:rsidRPr="00331F03" w:rsidRDefault="007569F1" w:rsidP="007569F1">
      <w:pPr>
        <w:suppressAutoHyphens w:val="0"/>
        <w:jc w:val="both"/>
        <w:rPr>
          <w:rFonts w:eastAsia="Calibri"/>
          <w:color w:val="auto"/>
          <w:kern w:val="0"/>
          <w:sz w:val="20"/>
          <w:szCs w:val="20"/>
          <w:lang w:eastAsia="en-US"/>
        </w:rPr>
      </w:pPr>
      <w:r w:rsidRPr="00331F03">
        <w:rPr>
          <w:rFonts w:eastAsia="Calibri"/>
          <w:color w:val="auto"/>
          <w:kern w:val="0"/>
          <w:sz w:val="20"/>
          <w:szCs w:val="20"/>
          <w:lang w:eastAsia="en-US"/>
        </w:rPr>
        <w:t>10.2.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крім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5389EFB" w14:textId="270EF3D3" w:rsidR="007569F1" w:rsidRPr="00331F03" w:rsidRDefault="00553165" w:rsidP="00553165">
      <w:pPr>
        <w:suppressAutoHyphens w:val="0"/>
        <w:jc w:val="both"/>
        <w:rPr>
          <w:rFonts w:eastAsia="Calibri"/>
          <w:color w:val="auto"/>
          <w:kern w:val="0"/>
          <w:sz w:val="20"/>
          <w:szCs w:val="20"/>
          <w:lang w:eastAsia="en-US"/>
        </w:rPr>
      </w:pPr>
      <w:r w:rsidRPr="00331F03">
        <w:rPr>
          <w:rFonts w:eastAsia="Calibri"/>
          <w:color w:val="auto"/>
          <w:kern w:val="0"/>
          <w:sz w:val="20"/>
          <w:szCs w:val="20"/>
          <w:lang w:eastAsia="en-US"/>
        </w:rPr>
        <w:t xml:space="preserve">10.3. </w:t>
      </w:r>
      <w:r w:rsidR="007569F1" w:rsidRPr="00331F03">
        <w:rPr>
          <w:rFonts w:eastAsia="Calibri"/>
          <w:color w:val="auto"/>
          <w:kern w:val="0"/>
          <w:sz w:val="20"/>
          <w:szCs w:val="20"/>
          <w:lang w:eastAsia="en-US"/>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 </w:t>
      </w:r>
      <w:r w:rsidR="007569F1" w:rsidRPr="00331F03">
        <w:rPr>
          <w:sz w:val="20"/>
          <w:szCs w:val="20"/>
          <w:lang w:eastAsia="zh-CN"/>
        </w:rPr>
        <w:t>та п.19 Особливостей</w:t>
      </w:r>
      <w:r w:rsidR="007569F1" w:rsidRPr="00331F03">
        <w:rPr>
          <w:rFonts w:eastAsia="Calibri"/>
          <w:color w:val="auto"/>
          <w:kern w:val="0"/>
          <w:sz w:val="20"/>
          <w:szCs w:val="20"/>
          <w:lang w:eastAsia="en-US"/>
        </w:rPr>
        <w:t>.</w:t>
      </w:r>
    </w:p>
    <w:p w14:paraId="4837DD66" w14:textId="12CE3262" w:rsidR="007569F1" w:rsidRPr="00331F03" w:rsidRDefault="007569F1" w:rsidP="007569F1">
      <w:pPr>
        <w:suppressAutoHyphens w:val="0"/>
        <w:jc w:val="both"/>
        <w:rPr>
          <w:rFonts w:eastAsia="Calibri"/>
          <w:color w:val="auto"/>
          <w:kern w:val="0"/>
          <w:sz w:val="20"/>
          <w:szCs w:val="20"/>
          <w:lang w:eastAsia="en-US"/>
        </w:rPr>
      </w:pPr>
      <w:r w:rsidRPr="00331F03">
        <w:rPr>
          <w:rFonts w:eastAsia="Calibri"/>
          <w:color w:val="auto"/>
          <w:kern w:val="0"/>
          <w:sz w:val="20"/>
          <w:szCs w:val="20"/>
          <w:lang w:eastAsia="en-US"/>
        </w:rPr>
        <w:t>10.</w:t>
      </w:r>
      <w:r w:rsidR="00553165" w:rsidRPr="00331F03">
        <w:rPr>
          <w:rFonts w:eastAsia="Calibri"/>
          <w:color w:val="auto"/>
          <w:kern w:val="0"/>
          <w:sz w:val="20"/>
          <w:szCs w:val="20"/>
          <w:lang w:eastAsia="en-US"/>
        </w:rPr>
        <w:t>4</w:t>
      </w:r>
      <w:r w:rsidRPr="00331F03">
        <w:rPr>
          <w:rFonts w:eastAsia="Calibri"/>
          <w:color w:val="auto"/>
          <w:kern w:val="0"/>
          <w:sz w:val="20"/>
          <w:szCs w:val="20"/>
          <w:lang w:eastAsia="en-US"/>
        </w:rPr>
        <w:t>. Зміни та доповнення до Договору мають юридичну силу за умов, якщо вони оформлені письмово і підписані уповноваженими представниками Сторін та завірені печатками у разі їх наявності.</w:t>
      </w:r>
    </w:p>
    <w:p w14:paraId="22356035" w14:textId="529DBD43" w:rsidR="007569F1" w:rsidRPr="00331F03" w:rsidRDefault="007569F1" w:rsidP="007569F1">
      <w:pPr>
        <w:tabs>
          <w:tab w:val="left" w:pos="709"/>
        </w:tabs>
        <w:suppressAutoHyphens w:val="0"/>
        <w:jc w:val="both"/>
        <w:rPr>
          <w:rFonts w:eastAsia="Calibri"/>
          <w:i/>
          <w:iCs/>
          <w:color w:val="auto"/>
          <w:kern w:val="0"/>
          <w:sz w:val="20"/>
          <w:szCs w:val="20"/>
          <w:lang w:eastAsia="en-US"/>
        </w:rPr>
      </w:pPr>
      <w:r w:rsidRPr="00331F03">
        <w:rPr>
          <w:rFonts w:eastAsia="Calibri"/>
          <w:color w:val="auto"/>
          <w:kern w:val="0"/>
          <w:sz w:val="20"/>
          <w:szCs w:val="20"/>
          <w:lang w:eastAsia="en-US"/>
        </w:rPr>
        <w:t>10.</w:t>
      </w:r>
      <w:r w:rsidR="00553165" w:rsidRPr="00331F03">
        <w:rPr>
          <w:rFonts w:eastAsia="Calibri"/>
          <w:color w:val="auto"/>
          <w:kern w:val="0"/>
          <w:sz w:val="20"/>
          <w:szCs w:val="20"/>
          <w:lang w:eastAsia="en-US"/>
        </w:rPr>
        <w:t>5</w:t>
      </w:r>
      <w:r w:rsidRPr="00331F03">
        <w:rPr>
          <w:rFonts w:eastAsia="Calibri"/>
          <w:color w:val="auto"/>
          <w:kern w:val="0"/>
          <w:sz w:val="20"/>
          <w:szCs w:val="20"/>
          <w:lang w:eastAsia="en-US"/>
        </w:rPr>
        <w:t xml:space="preserve">. Жодна із Сторін не має право припинити дію Договору в односторонньому порядку, окрім випадків передбачених законодавством України та умовами Договору.  </w:t>
      </w:r>
    </w:p>
    <w:p w14:paraId="42415F67" w14:textId="304550DD" w:rsidR="007569F1" w:rsidRPr="00331F03" w:rsidRDefault="007569F1" w:rsidP="00756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color w:val="auto"/>
          <w:kern w:val="0"/>
          <w:sz w:val="20"/>
          <w:szCs w:val="20"/>
          <w:lang w:eastAsia="en-US"/>
        </w:rPr>
      </w:pPr>
      <w:r w:rsidRPr="00331F03">
        <w:rPr>
          <w:rFonts w:eastAsia="Calibri"/>
          <w:color w:val="auto"/>
          <w:kern w:val="0"/>
          <w:sz w:val="20"/>
          <w:szCs w:val="20"/>
          <w:lang w:eastAsia="en-US"/>
        </w:rPr>
        <w:t>1</w:t>
      </w:r>
      <w:r w:rsidR="00553165" w:rsidRPr="00331F03">
        <w:rPr>
          <w:rFonts w:eastAsia="Calibri"/>
          <w:color w:val="auto"/>
          <w:kern w:val="0"/>
          <w:sz w:val="20"/>
          <w:szCs w:val="20"/>
          <w:lang w:eastAsia="en-US"/>
        </w:rPr>
        <w:t>0</w:t>
      </w:r>
      <w:r w:rsidRPr="00331F03">
        <w:rPr>
          <w:rFonts w:eastAsia="Calibri"/>
          <w:color w:val="auto"/>
          <w:kern w:val="0"/>
          <w:sz w:val="20"/>
          <w:szCs w:val="20"/>
          <w:lang w:eastAsia="en-US"/>
        </w:rPr>
        <w:t>.</w:t>
      </w:r>
      <w:r w:rsidR="00553165" w:rsidRPr="00331F03">
        <w:rPr>
          <w:rFonts w:eastAsia="Calibri"/>
          <w:color w:val="auto"/>
          <w:kern w:val="0"/>
          <w:sz w:val="20"/>
          <w:szCs w:val="20"/>
          <w:lang w:eastAsia="en-US"/>
        </w:rPr>
        <w:t>6</w:t>
      </w:r>
      <w:r w:rsidRPr="00331F03">
        <w:rPr>
          <w:rFonts w:eastAsia="Calibri"/>
          <w:color w:val="auto"/>
          <w:kern w:val="0"/>
          <w:sz w:val="20"/>
          <w:szCs w:val="20"/>
          <w:lang w:eastAsia="en-US"/>
        </w:rPr>
        <w:t>. Інформація комерційного, фінансового, технічного та іншого характеру, яка отримується Сторонами під час виконання Договору, вважається конфіденційною і розголошенню третім особам не підлягає.</w:t>
      </w:r>
    </w:p>
    <w:p w14:paraId="33B9EB57" w14:textId="223C8730" w:rsidR="007569F1" w:rsidRPr="00331F03" w:rsidRDefault="007569F1" w:rsidP="007A22A1">
      <w:pPr>
        <w:tabs>
          <w:tab w:val="left" w:pos="709"/>
        </w:tabs>
        <w:suppressAutoHyphens w:val="0"/>
        <w:ind w:firstLine="567"/>
        <w:jc w:val="both"/>
        <w:rPr>
          <w:rFonts w:eastAsia="Calibri"/>
          <w:color w:val="auto"/>
          <w:kern w:val="0"/>
          <w:sz w:val="20"/>
          <w:szCs w:val="20"/>
          <w:lang w:eastAsia="en-US"/>
        </w:rPr>
      </w:pPr>
      <w:r w:rsidRPr="00331F03">
        <w:rPr>
          <w:rFonts w:eastAsia="Calibri"/>
          <w:color w:val="auto"/>
          <w:kern w:val="0"/>
          <w:sz w:val="20"/>
          <w:szCs w:val="20"/>
          <w:lang w:eastAsia="en-US"/>
        </w:rPr>
        <w:t>Договір складено українською мовою у двох примірниках – по одному для кожної з Сторін. Кожний примірник має однакову юридичну силу.</w:t>
      </w:r>
    </w:p>
    <w:p w14:paraId="7D6E1B14" w14:textId="405FC9B8" w:rsidR="007569F1" w:rsidRPr="00331F03" w:rsidRDefault="007569F1" w:rsidP="00B466ED">
      <w:pPr>
        <w:suppressAutoHyphens w:val="0"/>
        <w:jc w:val="both"/>
        <w:rPr>
          <w:rFonts w:eastAsia="Calibri"/>
          <w:color w:val="auto"/>
          <w:kern w:val="0"/>
          <w:sz w:val="20"/>
          <w:szCs w:val="20"/>
          <w:lang w:eastAsia="en-US"/>
        </w:rPr>
      </w:pPr>
      <w:r w:rsidRPr="00331F03">
        <w:rPr>
          <w:rFonts w:eastAsia="Calibri"/>
          <w:color w:val="auto"/>
          <w:kern w:val="0"/>
          <w:sz w:val="20"/>
          <w:szCs w:val="20"/>
          <w:lang w:eastAsia="en-US"/>
        </w:rPr>
        <w:t>1</w:t>
      </w:r>
      <w:r w:rsidR="00553165" w:rsidRPr="00331F03">
        <w:rPr>
          <w:rFonts w:eastAsia="Calibri"/>
          <w:color w:val="auto"/>
          <w:kern w:val="0"/>
          <w:sz w:val="20"/>
          <w:szCs w:val="20"/>
          <w:lang w:eastAsia="en-US"/>
        </w:rPr>
        <w:t>0</w:t>
      </w:r>
      <w:r w:rsidRPr="00331F03">
        <w:rPr>
          <w:rFonts w:eastAsia="Calibri"/>
          <w:color w:val="auto"/>
          <w:kern w:val="0"/>
          <w:sz w:val="20"/>
          <w:szCs w:val="20"/>
          <w:lang w:eastAsia="en-US"/>
        </w:rPr>
        <w:t>.</w:t>
      </w:r>
      <w:r w:rsidR="00B466ED">
        <w:rPr>
          <w:rFonts w:eastAsia="Calibri"/>
          <w:color w:val="auto"/>
          <w:kern w:val="0"/>
          <w:sz w:val="20"/>
          <w:szCs w:val="20"/>
          <w:lang w:eastAsia="en-US"/>
        </w:rPr>
        <w:t>7</w:t>
      </w:r>
      <w:r w:rsidRPr="00331F03">
        <w:rPr>
          <w:rFonts w:eastAsia="Calibri"/>
          <w:color w:val="auto"/>
          <w:kern w:val="0"/>
          <w:sz w:val="20"/>
          <w:szCs w:val="20"/>
          <w:lang w:eastAsia="en-US"/>
        </w:rPr>
        <w:t>. Дія Договору також припиняється у наступних випадках:</w:t>
      </w:r>
    </w:p>
    <w:p w14:paraId="0411BE70" w14:textId="344F830A" w:rsidR="007569F1" w:rsidRPr="00331F03" w:rsidRDefault="007569F1" w:rsidP="00B466ED">
      <w:pPr>
        <w:suppressAutoHyphens w:val="0"/>
        <w:jc w:val="both"/>
        <w:rPr>
          <w:rFonts w:eastAsia="Calibri"/>
          <w:color w:val="auto"/>
          <w:kern w:val="0"/>
          <w:sz w:val="20"/>
          <w:szCs w:val="20"/>
          <w:lang w:eastAsia="en-US"/>
        </w:rPr>
      </w:pPr>
      <w:r w:rsidRPr="00331F03">
        <w:rPr>
          <w:rFonts w:eastAsia="Calibri"/>
          <w:color w:val="auto"/>
          <w:kern w:val="0"/>
          <w:sz w:val="20"/>
          <w:szCs w:val="20"/>
          <w:lang w:eastAsia="en-US"/>
        </w:rPr>
        <w:t>1</w:t>
      </w:r>
      <w:r w:rsidR="00553165" w:rsidRPr="00331F03">
        <w:rPr>
          <w:rFonts w:eastAsia="Calibri"/>
          <w:color w:val="auto"/>
          <w:kern w:val="0"/>
          <w:sz w:val="20"/>
          <w:szCs w:val="20"/>
          <w:lang w:eastAsia="en-US"/>
        </w:rPr>
        <w:t>0</w:t>
      </w:r>
      <w:r w:rsidRPr="00331F03">
        <w:rPr>
          <w:rFonts w:eastAsia="Calibri"/>
          <w:color w:val="auto"/>
          <w:kern w:val="0"/>
          <w:sz w:val="20"/>
          <w:szCs w:val="20"/>
          <w:lang w:eastAsia="en-US"/>
        </w:rPr>
        <w:t>.</w:t>
      </w:r>
      <w:r w:rsidR="00B466ED">
        <w:rPr>
          <w:rFonts w:eastAsia="Calibri"/>
          <w:color w:val="auto"/>
          <w:kern w:val="0"/>
          <w:sz w:val="20"/>
          <w:szCs w:val="20"/>
          <w:lang w:eastAsia="en-US"/>
        </w:rPr>
        <w:t>7</w:t>
      </w:r>
      <w:r w:rsidRPr="00331F03">
        <w:rPr>
          <w:rFonts w:eastAsia="Calibri"/>
          <w:color w:val="auto"/>
          <w:kern w:val="0"/>
          <w:sz w:val="20"/>
          <w:szCs w:val="20"/>
          <w:lang w:eastAsia="en-US"/>
        </w:rPr>
        <w:t>.</w:t>
      </w:r>
      <w:r w:rsidR="007A22A1" w:rsidRPr="00331F03">
        <w:rPr>
          <w:rFonts w:eastAsia="Calibri"/>
          <w:color w:val="auto"/>
          <w:kern w:val="0"/>
          <w:sz w:val="20"/>
          <w:szCs w:val="20"/>
          <w:lang w:eastAsia="en-US"/>
        </w:rPr>
        <w:t>1</w:t>
      </w:r>
      <w:r w:rsidRPr="00331F03">
        <w:rPr>
          <w:rFonts w:eastAsia="Calibri"/>
          <w:color w:val="auto"/>
          <w:kern w:val="0"/>
          <w:sz w:val="20"/>
          <w:szCs w:val="20"/>
          <w:lang w:eastAsia="en-US"/>
        </w:rPr>
        <w:t xml:space="preserve"> банкрутства або припинення господарської діяльності </w:t>
      </w:r>
      <w:r w:rsidR="007A22A1" w:rsidRPr="00331F03">
        <w:rPr>
          <w:rFonts w:eastAsia="Calibri"/>
          <w:color w:val="auto"/>
          <w:kern w:val="0"/>
          <w:sz w:val="20"/>
          <w:szCs w:val="20"/>
          <w:lang w:eastAsia="en-US"/>
        </w:rPr>
        <w:t>Сторін.</w:t>
      </w:r>
    </w:p>
    <w:p w14:paraId="4D376271" w14:textId="32C28016" w:rsidR="007569F1" w:rsidRPr="00331F03" w:rsidRDefault="007569F1" w:rsidP="00B466ED">
      <w:pPr>
        <w:suppressAutoHyphens w:val="0"/>
        <w:jc w:val="both"/>
        <w:rPr>
          <w:rFonts w:eastAsia="Calibri"/>
          <w:color w:val="auto"/>
          <w:kern w:val="0"/>
          <w:sz w:val="20"/>
          <w:szCs w:val="20"/>
          <w:lang w:eastAsia="en-US"/>
        </w:rPr>
      </w:pPr>
      <w:r w:rsidRPr="00331F03">
        <w:rPr>
          <w:rFonts w:eastAsia="Calibri"/>
          <w:color w:val="auto"/>
          <w:kern w:val="0"/>
          <w:sz w:val="20"/>
          <w:szCs w:val="20"/>
          <w:lang w:eastAsia="en-US"/>
        </w:rPr>
        <w:t>1</w:t>
      </w:r>
      <w:r w:rsidR="00553165" w:rsidRPr="00331F03">
        <w:rPr>
          <w:rFonts w:eastAsia="Calibri"/>
          <w:color w:val="auto"/>
          <w:kern w:val="0"/>
          <w:sz w:val="20"/>
          <w:szCs w:val="20"/>
          <w:lang w:eastAsia="en-US"/>
        </w:rPr>
        <w:t>0</w:t>
      </w:r>
      <w:r w:rsidRPr="00331F03">
        <w:rPr>
          <w:rFonts w:eastAsia="Calibri"/>
          <w:color w:val="auto"/>
          <w:kern w:val="0"/>
          <w:sz w:val="20"/>
          <w:szCs w:val="20"/>
          <w:lang w:eastAsia="en-US"/>
        </w:rPr>
        <w:t>.</w:t>
      </w:r>
      <w:r w:rsidR="00B466ED">
        <w:rPr>
          <w:rFonts w:eastAsia="Calibri"/>
          <w:color w:val="auto"/>
          <w:kern w:val="0"/>
          <w:sz w:val="20"/>
          <w:szCs w:val="20"/>
          <w:lang w:eastAsia="en-US"/>
        </w:rPr>
        <w:t>8</w:t>
      </w:r>
      <w:r w:rsidRPr="00331F03">
        <w:rPr>
          <w:rFonts w:eastAsia="Calibri"/>
          <w:color w:val="auto"/>
          <w:kern w:val="0"/>
          <w:sz w:val="20"/>
          <w:szCs w:val="20"/>
          <w:lang w:eastAsia="en-US"/>
        </w:rPr>
        <w:t>. Усі повідомлення за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2F190830" w14:textId="677302DA" w:rsidR="00D00D12" w:rsidRPr="00331F03" w:rsidRDefault="00D00D12" w:rsidP="00756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color w:val="000000"/>
          <w:kern w:val="0"/>
          <w:sz w:val="20"/>
          <w:szCs w:val="20"/>
          <w:lang w:eastAsia="uk-UA"/>
        </w:rPr>
      </w:pPr>
      <w:r w:rsidRPr="00331F03">
        <w:rPr>
          <w:b/>
          <w:color w:val="000000"/>
          <w:kern w:val="0"/>
          <w:sz w:val="20"/>
          <w:szCs w:val="20"/>
          <w:lang w:eastAsia="uk-UA"/>
        </w:rPr>
        <w:t>XI. Інші умови</w:t>
      </w:r>
    </w:p>
    <w:p w14:paraId="6E5BDD78" w14:textId="77777777"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kern w:val="0"/>
          <w:sz w:val="20"/>
          <w:szCs w:val="20"/>
          <w:lang w:eastAsia="uk-UA"/>
        </w:rPr>
      </w:pPr>
      <w:r w:rsidRPr="00331F03">
        <w:rPr>
          <w:color w:val="000000"/>
          <w:kern w:val="0"/>
          <w:sz w:val="20"/>
          <w:szCs w:val="20"/>
          <w:lang w:eastAsia="uk-UA"/>
        </w:rPr>
        <w:t>11.1. Цей Договір укладається і підписується у двох примірниках, що мають однакову юридичну силу.</w:t>
      </w:r>
    </w:p>
    <w:p w14:paraId="554C4219" w14:textId="1839FF6A"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kern w:val="0"/>
          <w:sz w:val="20"/>
          <w:szCs w:val="20"/>
          <w:lang w:eastAsia="uk-UA"/>
        </w:rPr>
      </w:pPr>
      <w:r w:rsidRPr="00331F03">
        <w:rPr>
          <w:color w:val="000000"/>
          <w:kern w:val="0"/>
          <w:sz w:val="20"/>
          <w:szCs w:val="20"/>
          <w:lang w:eastAsia="uk-UA"/>
        </w:rPr>
        <w:t>11.2. Усі зміни до цього Договору вносяться шляхом укладання Сторонами Додаткових угод. Дані Додаткові угоди складають невід’ємну частину до Договору.</w:t>
      </w:r>
    </w:p>
    <w:p w14:paraId="04083A7C" w14:textId="47785C18" w:rsidR="007569F1" w:rsidRPr="00331F03" w:rsidRDefault="007569F1" w:rsidP="00756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kern w:val="0"/>
          <w:sz w:val="20"/>
          <w:szCs w:val="20"/>
          <w:lang w:eastAsia="uk-UA"/>
        </w:rPr>
      </w:pPr>
      <w:r w:rsidRPr="00331F03">
        <w:rPr>
          <w:color w:val="000000"/>
          <w:kern w:val="0"/>
          <w:sz w:val="20"/>
          <w:szCs w:val="20"/>
          <w:lang w:eastAsia="ru-RU"/>
        </w:rPr>
        <w:t>11.3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 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3 (трьох) робочих днів після такої зміни</w:t>
      </w:r>
    </w:p>
    <w:p w14:paraId="69909C82" w14:textId="462C6BAB" w:rsidR="00D00D12" w:rsidRPr="00331F03" w:rsidRDefault="00D00D12" w:rsidP="00D00D12">
      <w:pPr>
        <w:suppressAutoHyphens w:val="0"/>
        <w:ind w:hanging="1"/>
        <w:jc w:val="both"/>
        <w:rPr>
          <w:rFonts w:eastAsia="Calibri"/>
          <w:color w:val="auto"/>
          <w:kern w:val="0"/>
          <w:sz w:val="20"/>
          <w:szCs w:val="20"/>
          <w:lang w:eastAsia="ru-RU"/>
        </w:rPr>
      </w:pPr>
      <w:r w:rsidRPr="00331F03">
        <w:rPr>
          <w:rFonts w:eastAsia="Calibri"/>
          <w:color w:val="auto"/>
          <w:kern w:val="0"/>
          <w:sz w:val="20"/>
          <w:szCs w:val="20"/>
          <w:lang w:eastAsia="ru-RU"/>
        </w:rPr>
        <w:t>11.</w:t>
      </w:r>
      <w:r w:rsidR="00B466ED">
        <w:rPr>
          <w:rFonts w:eastAsia="Calibri"/>
          <w:color w:val="auto"/>
          <w:kern w:val="0"/>
          <w:sz w:val="20"/>
          <w:szCs w:val="20"/>
          <w:lang w:eastAsia="ru-RU"/>
        </w:rPr>
        <w:t>4</w:t>
      </w:r>
      <w:r w:rsidRPr="00331F03">
        <w:rPr>
          <w:rFonts w:eastAsia="Calibri"/>
          <w:color w:val="auto"/>
          <w:kern w:val="0"/>
          <w:sz w:val="20"/>
          <w:szCs w:val="20"/>
          <w:lang w:eastAsia="ru-RU"/>
        </w:rPr>
        <w:t>. Застереження Сторін по Договору, які засвідчують та гарантують одна одній наступне:</w:t>
      </w:r>
    </w:p>
    <w:p w14:paraId="6BD128DA" w14:textId="77777777" w:rsidR="00D00D12" w:rsidRPr="00331F03" w:rsidRDefault="00D00D12" w:rsidP="00D00D12">
      <w:pPr>
        <w:numPr>
          <w:ilvl w:val="0"/>
          <w:numId w:val="12"/>
        </w:numPr>
        <w:suppressAutoHyphens w:val="0"/>
        <w:spacing w:after="160"/>
        <w:ind w:left="0" w:firstLine="0"/>
        <w:contextualSpacing/>
        <w:jc w:val="both"/>
        <w:rPr>
          <w:rFonts w:eastAsia="Calibri"/>
          <w:color w:val="auto"/>
          <w:kern w:val="0"/>
          <w:sz w:val="20"/>
          <w:szCs w:val="20"/>
          <w:lang w:eastAsia="ru-RU"/>
        </w:rPr>
      </w:pPr>
      <w:r w:rsidRPr="00331F03">
        <w:rPr>
          <w:rFonts w:eastAsia="Calibri"/>
          <w:color w:val="auto"/>
          <w:kern w:val="0"/>
          <w:sz w:val="20"/>
          <w:szCs w:val="20"/>
          <w:lang w:eastAsia="ru-RU"/>
        </w:rPr>
        <w:t xml:space="preserve">Не є юридичними особами, створеними та зареєстрованими відповідно до законодавства російської федерації (держави-агресора) та не підтримують ділові відносини з державою-агресором, не здійснюють реалізацію товарів та/або послуг на тимчасово окупованих територіях та/або представникам держави-агресору та/або не здійснюють іншу підтримку господарської діяльності держави-агресора. Серед їх кінцевих </w:t>
      </w:r>
      <w:proofErr w:type="spellStart"/>
      <w:r w:rsidRPr="00331F03">
        <w:rPr>
          <w:rFonts w:eastAsia="Calibri"/>
          <w:color w:val="auto"/>
          <w:kern w:val="0"/>
          <w:sz w:val="20"/>
          <w:szCs w:val="20"/>
          <w:lang w:eastAsia="ru-RU"/>
        </w:rPr>
        <w:t>бенефіціарних</w:t>
      </w:r>
      <w:proofErr w:type="spellEnd"/>
      <w:r w:rsidRPr="00331F03">
        <w:rPr>
          <w:rFonts w:eastAsia="Calibri"/>
          <w:color w:val="auto"/>
          <w:kern w:val="0"/>
          <w:sz w:val="20"/>
          <w:szCs w:val="20"/>
          <w:lang w:eastAsia="ru-RU"/>
        </w:rPr>
        <w:t xml:space="preserve"> власників, членів або учасників, що мають частку в статутному капіталі 10 і більше відсотків, немає громадян російської федерації або юридичних осіб, створених та зареєстрованих відповідно до законодавства російської федерації а також не здійснюють господарську діяльність з компаніями, в яких кінцевим бенефіціарним власником та/або акціонером та особою, яка приймає ключові рішення є РЕР держави-агресора та/або особа до якої застосовані українські чи міжнародні санкції.</w:t>
      </w:r>
    </w:p>
    <w:p w14:paraId="5219162D" w14:textId="77777777" w:rsidR="00D00D12" w:rsidRPr="00331F03" w:rsidRDefault="00D00D12" w:rsidP="00D00D12">
      <w:pPr>
        <w:numPr>
          <w:ilvl w:val="0"/>
          <w:numId w:val="12"/>
        </w:numPr>
        <w:suppressAutoHyphens w:val="0"/>
        <w:spacing w:after="160"/>
        <w:ind w:left="0" w:firstLine="0"/>
        <w:contextualSpacing/>
        <w:jc w:val="both"/>
        <w:rPr>
          <w:rFonts w:eastAsia="Calibri"/>
          <w:color w:val="auto"/>
          <w:kern w:val="0"/>
          <w:sz w:val="20"/>
          <w:szCs w:val="20"/>
          <w:lang w:eastAsia="ru-RU"/>
        </w:rPr>
      </w:pPr>
      <w:r w:rsidRPr="00331F03">
        <w:rPr>
          <w:rFonts w:eastAsia="Calibri"/>
          <w:color w:val="auto"/>
          <w:kern w:val="0"/>
          <w:sz w:val="20"/>
          <w:szCs w:val="20"/>
          <w:lang w:eastAsia="ru-RU"/>
        </w:rPr>
        <w:t xml:space="preserve">Не здійснюють провадження господарської діяльності у взаємодії з державою-агресором в розумінні Закону України «Про внесення змін до деяких законодавчих актів України щодо встановлення кримінальної відповідальності за </w:t>
      </w:r>
      <w:proofErr w:type="spellStart"/>
      <w:r w:rsidRPr="00331F03">
        <w:rPr>
          <w:rFonts w:eastAsia="Calibri"/>
          <w:color w:val="auto"/>
          <w:kern w:val="0"/>
          <w:sz w:val="20"/>
          <w:szCs w:val="20"/>
          <w:lang w:eastAsia="ru-RU"/>
        </w:rPr>
        <w:t>колабораційну</w:t>
      </w:r>
      <w:proofErr w:type="spellEnd"/>
      <w:r w:rsidRPr="00331F03">
        <w:rPr>
          <w:rFonts w:eastAsia="Calibri"/>
          <w:color w:val="auto"/>
          <w:kern w:val="0"/>
          <w:sz w:val="20"/>
          <w:szCs w:val="20"/>
          <w:lang w:eastAsia="ru-RU"/>
        </w:rPr>
        <w:t xml:space="preserve"> діяльність від 03.03.2022 р. №2108-ІХ, а також з незаконними органами влади, створеними на тимчасово окупованій території, у тому числі окупаційною адміністрацією держави-агресора»;</w:t>
      </w:r>
    </w:p>
    <w:p w14:paraId="2774943E" w14:textId="77777777" w:rsidR="00D00D12" w:rsidRPr="00331F03" w:rsidRDefault="00D00D12" w:rsidP="00D00D12">
      <w:pPr>
        <w:numPr>
          <w:ilvl w:val="0"/>
          <w:numId w:val="12"/>
        </w:numPr>
        <w:suppressAutoHyphens w:val="0"/>
        <w:spacing w:after="160"/>
        <w:ind w:left="0" w:firstLine="0"/>
        <w:contextualSpacing/>
        <w:jc w:val="both"/>
        <w:rPr>
          <w:rFonts w:eastAsia="Calibri"/>
          <w:color w:val="auto"/>
          <w:kern w:val="0"/>
          <w:sz w:val="20"/>
          <w:szCs w:val="20"/>
          <w:lang w:eastAsia="ru-RU"/>
        </w:rPr>
      </w:pPr>
      <w:r w:rsidRPr="00331F03">
        <w:rPr>
          <w:rFonts w:eastAsia="Calibri"/>
          <w:color w:val="auto"/>
          <w:kern w:val="0"/>
          <w:sz w:val="20"/>
          <w:szCs w:val="20"/>
          <w:lang w:eastAsia="ru-RU"/>
        </w:rPr>
        <w:t>Сторона цього Договору не є громадянином російської федерації – якщо стороною є фізична особа.</w:t>
      </w:r>
    </w:p>
    <w:p w14:paraId="3E67C479" w14:textId="29596838"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kern w:val="0"/>
          <w:sz w:val="20"/>
          <w:szCs w:val="20"/>
          <w:lang w:eastAsia="uk-UA"/>
        </w:rPr>
      </w:pPr>
      <w:r w:rsidRPr="00331F03">
        <w:rPr>
          <w:color w:val="000000"/>
          <w:kern w:val="0"/>
          <w:sz w:val="20"/>
          <w:szCs w:val="20"/>
          <w:lang w:eastAsia="uk-UA"/>
        </w:rPr>
        <w:t>У разі порушення Стороною вищевказаних гарантій, інша Сторона має право розірвати цей Договір в односторонньому порядку, шляхом надання Стороні (яка порушила гарантії) письмове повідомлення про розірвання Договору за 5 робочих днів до дати розірвання. Сторона, яка не дотрималась вищевказаних гарантій, зобов’язується в повному обсязі відшкодувати іншій Стороні завдані цим збитки.</w:t>
      </w:r>
    </w:p>
    <w:p w14:paraId="64998544" w14:textId="77777777"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color w:val="000000"/>
          <w:kern w:val="0"/>
          <w:sz w:val="20"/>
          <w:szCs w:val="20"/>
          <w:lang w:eastAsia="uk-UA"/>
        </w:rPr>
      </w:pPr>
      <w:r w:rsidRPr="00331F03">
        <w:rPr>
          <w:b/>
          <w:color w:val="000000"/>
          <w:kern w:val="0"/>
          <w:sz w:val="20"/>
          <w:szCs w:val="20"/>
          <w:lang w:eastAsia="uk-UA"/>
        </w:rPr>
        <w:t>XII. Антикорупційне застереження</w:t>
      </w:r>
    </w:p>
    <w:p w14:paraId="709A5C4A" w14:textId="77777777" w:rsidR="00D00D12" w:rsidRPr="00331F03" w:rsidRDefault="00D00D12" w:rsidP="00D00D12">
      <w:pPr>
        <w:suppressAutoHyphens w:val="0"/>
        <w:jc w:val="both"/>
        <w:rPr>
          <w:rFonts w:eastAsia="Calibri"/>
          <w:color w:val="auto"/>
          <w:kern w:val="0"/>
          <w:sz w:val="20"/>
          <w:szCs w:val="20"/>
          <w:lang w:eastAsia="ru-RU"/>
        </w:rPr>
      </w:pPr>
      <w:r w:rsidRPr="00331F03">
        <w:rPr>
          <w:rFonts w:eastAsia="Calibri"/>
          <w:color w:val="auto"/>
          <w:kern w:val="0"/>
          <w:sz w:val="20"/>
          <w:szCs w:val="20"/>
          <w:lang w:eastAsia="ru-RU"/>
        </w:rPr>
        <w:t xml:space="preserve">12.1. Сторони зобов’язуються забезпечити повну відповідальність свого персоналу вимогам антикорупційного законодавства України. </w:t>
      </w:r>
    </w:p>
    <w:p w14:paraId="6CD373DF" w14:textId="77777777" w:rsidR="00D00D12" w:rsidRPr="00331F03" w:rsidRDefault="00D00D12" w:rsidP="00D00D12">
      <w:pPr>
        <w:suppressAutoHyphens w:val="0"/>
        <w:jc w:val="both"/>
        <w:rPr>
          <w:rFonts w:eastAsia="Calibri"/>
          <w:color w:val="auto"/>
          <w:kern w:val="0"/>
          <w:sz w:val="20"/>
          <w:szCs w:val="20"/>
          <w:lang w:eastAsia="ru-RU"/>
        </w:rPr>
      </w:pPr>
      <w:r w:rsidRPr="00331F03">
        <w:rPr>
          <w:rFonts w:eastAsia="Calibri"/>
          <w:color w:val="auto"/>
          <w:kern w:val="0"/>
          <w:sz w:val="20"/>
          <w:szCs w:val="20"/>
          <w:lang w:eastAsia="ru-RU"/>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07112EEC" w14:textId="77777777" w:rsidR="00D00D12" w:rsidRPr="00331F03" w:rsidRDefault="00D00D12" w:rsidP="00D00D12">
      <w:pPr>
        <w:suppressAutoHyphens w:val="0"/>
        <w:jc w:val="both"/>
        <w:rPr>
          <w:rFonts w:eastAsia="Calibri"/>
          <w:color w:val="auto"/>
          <w:kern w:val="0"/>
          <w:sz w:val="20"/>
          <w:szCs w:val="20"/>
          <w:lang w:eastAsia="ru-RU"/>
        </w:rPr>
      </w:pPr>
      <w:r w:rsidRPr="00331F03">
        <w:rPr>
          <w:rFonts w:eastAsia="Calibri"/>
          <w:color w:val="auto"/>
          <w:kern w:val="0"/>
          <w:sz w:val="20"/>
          <w:szCs w:val="20"/>
          <w:lang w:eastAsia="ru-RU"/>
        </w:rPr>
        <w:t>12.3.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3941BF6B" w14:textId="77777777" w:rsidR="00D00D12" w:rsidRPr="00331F03" w:rsidRDefault="00D00D12" w:rsidP="00D00D12">
      <w:pPr>
        <w:suppressAutoHyphens w:val="0"/>
        <w:jc w:val="both"/>
        <w:rPr>
          <w:rFonts w:eastAsia="Calibri"/>
          <w:color w:val="auto"/>
          <w:kern w:val="0"/>
          <w:sz w:val="20"/>
          <w:szCs w:val="20"/>
          <w:lang w:eastAsia="ru-RU"/>
        </w:rPr>
      </w:pPr>
      <w:r w:rsidRPr="00331F03">
        <w:rPr>
          <w:rFonts w:eastAsia="Calibri"/>
          <w:color w:val="auto"/>
          <w:kern w:val="0"/>
          <w:sz w:val="20"/>
          <w:szCs w:val="20"/>
          <w:lang w:eastAsia="ru-RU"/>
        </w:rPr>
        <w:lastRenderedPageBreak/>
        <w:t>12.4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2A5941BE" w14:textId="77777777" w:rsidR="00D00D12" w:rsidRPr="00331F03" w:rsidRDefault="00D00D12" w:rsidP="00D00D12">
      <w:pPr>
        <w:suppressAutoHyphens w:val="0"/>
        <w:jc w:val="both"/>
        <w:rPr>
          <w:rFonts w:eastAsia="Calibri"/>
          <w:color w:val="auto"/>
          <w:kern w:val="0"/>
          <w:sz w:val="20"/>
          <w:szCs w:val="20"/>
          <w:lang w:eastAsia="ru-RU"/>
        </w:rPr>
      </w:pPr>
      <w:r w:rsidRPr="00331F03">
        <w:rPr>
          <w:rFonts w:eastAsia="Calibri"/>
          <w:color w:val="auto"/>
          <w:kern w:val="0"/>
          <w:sz w:val="20"/>
          <w:szCs w:val="20"/>
          <w:lang w:eastAsia="ru-RU"/>
        </w:rPr>
        <w:t>12.5. Під діями працівника здійснюваними на користь стимулюючої його Сторони, розуміються:</w:t>
      </w:r>
    </w:p>
    <w:p w14:paraId="3D3BCFA5" w14:textId="77777777" w:rsidR="00D00D12" w:rsidRPr="00331F03" w:rsidRDefault="00D00D12" w:rsidP="00D00D12">
      <w:pPr>
        <w:suppressAutoHyphens w:val="0"/>
        <w:ind w:firstLine="284"/>
        <w:jc w:val="both"/>
        <w:rPr>
          <w:rFonts w:eastAsia="Calibri"/>
          <w:color w:val="auto"/>
          <w:kern w:val="0"/>
          <w:sz w:val="20"/>
          <w:szCs w:val="20"/>
          <w:lang w:eastAsia="ru-RU"/>
        </w:rPr>
      </w:pPr>
      <w:r w:rsidRPr="00331F03">
        <w:rPr>
          <w:rFonts w:eastAsia="Calibri"/>
          <w:color w:val="auto"/>
          <w:kern w:val="0"/>
          <w:sz w:val="20"/>
          <w:szCs w:val="20"/>
          <w:lang w:eastAsia="ru-RU"/>
        </w:rPr>
        <w:t>- надання невиправданих переваг у порівнянні з іншими контрагентами;</w:t>
      </w:r>
    </w:p>
    <w:p w14:paraId="3A99BA91" w14:textId="77777777" w:rsidR="00D00D12" w:rsidRPr="00331F03" w:rsidRDefault="00D00D12" w:rsidP="00D00D12">
      <w:pPr>
        <w:suppressAutoHyphens w:val="0"/>
        <w:ind w:firstLine="284"/>
        <w:jc w:val="both"/>
        <w:rPr>
          <w:rFonts w:eastAsia="Calibri"/>
          <w:color w:val="auto"/>
          <w:kern w:val="0"/>
          <w:sz w:val="20"/>
          <w:szCs w:val="20"/>
          <w:lang w:eastAsia="ru-RU"/>
        </w:rPr>
      </w:pPr>
      <w:r w:rsidRPr="00331F03">
        <w:rPr>
          <w:rFonts w:eastAsia="Calibri"/>
          <w:color w:val="auto"/>
          <w:kern w:val="0"/>
          <w:sz w:val="20"/>
          <w:szCs w:val="20"/>
          <w:lang w:eastAsia="ru-RU"/>
        </w:rPr>
        <w:t>- надання будь-яких гарантій;</w:t>
      </w:r>
    </w:p>
    <w:p w14:paraId="36972D69" w14:textId="77777777" w:rsidR="00D00D12" w:rsidRPr="00331F03" w:rsidRDefault="00D00D12" w:rsidP="00D00D12">
      <w:pPr>
        <w:suppressAutoHyphens w:val="0"/>
        <w:ind w:firstLine="284"/>
        <w:jc w:val="both"/>
        <w:rPr>
          <w:rFonts w:eastAsia="Calibri"/>
          <w:color w:val="auto"/>
          <w:kern w:val="0"/>
          <w:sz w:val="20"/>
          <w:szCs w:val="20"/>
          <w:lang w:eastAsia="ru-RU"/>
        </w:rPr>
      </w:pPr>
      <w:r w:rsidRPr="00331F03">
        <w:rPr>
          <w:rFonts w:eastAsia="Calibri"/>
          <w:color w:val="auto"/>
          <w:kern w:val="0"/>
          <w:sz w:val="20"/>
          <w:szCs w:val="20"/>
          <w:lang w:eastAsia="ru-RU"/>
        </w:rPr>
        <w:t>- прискорення існуючих процедур;</w:t>
      </w:r>
    </w:p>
    <w:p w14:paraId="60B5DBBA" w14:textId="77777777" w:rsidR="00D00D12" w:rsidRPr="00331F03" w:rsidRDefault="00D00D12" w:rsidP="00D00D12">
      <w:pPr>
        <w:suppressAutoHyphens w:val="0"/>
        <w:ind w:firstLine="284"/>
        <w:jc w:val="both"/>
        <w:rPr>
          <w:rFonts w:eastAsia="Calibri"/>
          <w:color w:val="auto"/>
          <w:kern w:val="0"/>
          <w:sz w:val="20"/>
          <w:szCs w:val="20"/>
          <w:lang w:eastAsia="ru-RU"/>
        </w:rPr>
      </w:pPr>
      <w:r w:rsidRPr="00331F03">
        <w:rPr>
          <w:rFonts w:eastAsia="Calibri"/>
          <w:color w:val="auto"/>
          <w:kern w:val="0"/>
          <w:sz w:val="20"/>
          <w:szCs w:val="20"/>
          <w:lang w:eastAsia="ru-RU"/>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3BBB4C75" w14:textId="77777777" w:rsidR="00D00D12" w:rsidRPr="00331F03" w:rsidRDefault="00D00D12" w:rsidP="00D00D12">
      <w:pPr>
        <w:suppressAutoHyphens w:val="0"/>
        <w:jc w:val="both"/>
        <w:rPr>
          <w:rFonts w:eastAsia="Calibri"/>
          <w:color w:val="auto"/>
          <w:kern w:val="0"/>
          <w:sz w:val="20"/>
          <w:szCs w:val="20"/>
          <w:lang w:eastAsia="ru-RU"/>
        </w:rPr>
      </w:pPr>
      <w:r w:rsidRPr="00331F03">
        <w:rPr>
          <w:rFonts w:eastAsia="Calibri"/>
          <w:color w:val="auto"/>
          <w:kern w:val="0"/>
          <w:sz w:val="20"/>
          <w:szCs w:val="20"/>
          <w:lang w:eastAsia="ru-RU"/>
        </w:rPr>
        <w:t xml:space="preserve">12.6.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1B70EED6" w14:textId="77777777" w:rsidR="00D00D12" w:rsidRPr="00331F03" w:rsidRDefault="00D00D12" w:rsidP="00D00D12">
      <w:pPr>
        <w:suppressAutoHyphens w:val="0"/>
        <w:jc w:val="both"/>
        <w:rPr>
          <w:rFonts w:eastAsia="Calibri"/>
          <w:color w:val="auto"/>
          <w:kern w:val="0"/>
          <w:sz w:val="20"/>
          <w:szCs w:val="20"/>
          <w:lang w:eastAsia="ru-RU"/>
        </w:rPr>
      </w:pPr>
      <w:r w:rsidRPr="00331F03">
        <w:rPr>
          <w:rFonts w:eastAsia="Calibri"/>
          <w:color w:val="auto"/>
          <w:kern w:val="0"/>
          <w:sz w:val="20"/>
          <w:szCs w:val="20"/>
          <w:lang w:eastAsia="ru-RU"/>
        </w:rPr>
        <w:t>12.7.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14:paraId="56874269" w14:textId="77777777" w:rsidR="00D00D12" w:rsidRPr="00331F03" w:rsidRDefault="00D00D12" w:rsidP="00D00D12">
      <w:pPr>
        <w:suppressAutoHyphens w:val="0"/>
        <w:ind w:firstLine="284"/>
        <w:jc w:val="both"/>
        <w:rPr>
          <w:rFonts w:eastAsia="Calibri"/>
          <w:color w:val="auto"/>
          <w:kern w:val="0"/>
          <w:sz w:val="20"/>
          <w:szCs w:val="20"/>
          <w:lang w:eastAsia="ru-RU"/>
        </w:rPr>
      </w:pPr>
      <w:r w:rsidRPr="00331F03">
        <w:rPr>
          <w:rFonts w:eastAsia="Calibri"/>
          <w:color w:val="auto"/>
          <w:kern w:val="0"/>
          <w:sz w:val="20"/>
          <w:szCs w:val="20"/>
          <w:lang w:eastAsia="ru-RU"/>
        </w:rPr>
        <w:t>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1E0B989A" w14:textId="77777777" w:rsidR="00D00D12" w:rsidRPr="00331F03" w:rsidRDefault="00D00D12" w:rsidP="00D00D12">
      <w:pPr>
        <w:suppressAutoHyphens w:val="0"/>
        <w:jc w:val="both"/>
        <w:rPr>
          <w:rFonts w:eastAsia="Calibri"/>
          <w:color w:val="auto"/>
          <w:kern w:val="0"/>
          <w:sz w:val="20"/>
          <w:szCs w:val="20"/>
          <w:lang w:eastAsia="ru-RU"/>
        </w:rPr>
      </w:pPr>
      <w:r w:rsidRPr="00331F03">
        <w:rPr>
          <w:rFonts w:eastAsia="Calibri"/>
          <w:color w:val="auto"/>
          <w:kern w:val="0"/>
          <w:sz w:val="20"/>
          <w:szCs w:val="20"/>
          <w:lang w:eastAsia="ru-RU"/>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3DEA1959" w14:textId="77777777" w:rsidR="00D00D12" w:rsidRPr="00331F03" w:rsidRDefault="00D00D12" w:rsidP="00D00D12">
      <w:pPr>
        <w:suppressAutoHyphens w:val="0"/>
        <w:jc w:val="both"/>
        <w:rPr>
          <w:rFonts w:eastAsia="Calibri"/>
          <w:color w:val="auto"/>
          <w:kern w:val="0"/>
          <w:sz w:val="20"/>
          <w:szCs w:val="20"/>
          <w:lang w:eastAsia="ru-RU"/>
        </w:rPr>
      </w:pPr>
      <w:r w:rsidRPr="00331F03">
        <w:rPr>
          <w:rFonts w:eastAsia="Calibri"/>
          <w:color w:val="auto"/>
          <w:kern w:val="0"/>
          <w:sz w:val="20"/>
          <w:szCs w:val="20"/>
          <w:lang w:eastAsia="ru-RU"/>
        </w:rPr>
        <w:t>12.9. Сторони зобов’язані інформувати про факти недотримання антикорупційних зобов’язань. У випадку недотримання строків надання відповідної інформації або підтвердження факту порушення антикорупційних зобов’язань однією Стороною інша має право відмовитися від цього Договору та витребувати відшкодування збитків.</w:t>
      </w:r>
    </w:p>
    <w:p w14:paraId="58DB3729" w14:textId="77777777" w:rsidR="00D00D12" w:rsidRPr="00331F03" w:rsidRDefault="00D00D12" w:rsidP="00D00D12">
      <w:pPr>
        <w:suppressAutoHyphens w:val="0"/>
        <w:jc w:val="both"/>
        <w:rPr>
          <w:rFonts w:eastAsia="Calibri"/>
          <w:color w:val="auto"/>
          <w:kern w:val="0"/>
          <w:sz w:val="20"/>
          <w:szCs w:val="20"/>
          <w:lang w:eastAsia="ru-RU"/>
        </w:rPr>
      </w:pPr>
      <w:r w:rsidRPr="00331F03">
        <w:rPr>
          <w:rFonts w:eastAsia="Calibri"/>
          <w:color w:val="auto"/>
          <w:kern w:val="0"/>
          <w:sz w:val="20"/>
          <w:szCs w:val="20"/>
          <w:lang w:eastAsia="ru-RU"/>
        </w:rPr>
        <w:t>12.10.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6CDFF2D6" w14:textId="77777777" w:rsidR="00D00D12" w:rsidRPr="00331F03" w:rsidRDefault="00D00D12" w:rsidP="00D00D12">
      <w:pPr>
        <w:suppressAutoHyphens w:val="0"/>
        <w:jc w:val="both"/>
        <w:rPr>
          <w:rFonts w:eastAsia="Calibri"/>
          <w:color w:val="auto"/>
          <w:kern w:val="0"/>
          <w:sz w:val="20"/>
          <w:szCs w:val="20"/>
          <w:lang w:eastAsia="ru-RU"/>
        </w:rPr>
      </w:pPr>
      <w:r w:rsidRPr="00331F03">
        <w:rPr>
          <w:rFonts w:eastAsia="Calibri"/>
          <w:color w:val="auto"/>
          <w:kern w:val="0"/>
          <w:sz w:val="20"/>
          <w:szCs w:val="20"/>
          <w:lang w:eastAsia="ru-RU"/>
        </w:rPr>
        <w:t xml:space="preserve">12.11.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можу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sidRPr="00331F03">
        <w:rPr>
          <w:rFonts w:eastAsia="Calibri"/>
          <w:color w:val="auto"/>
          <w:kern w:val="0"/>
          <w:sz w:val="20"/>
          <w:szCs w:val="20"/>
          <w:lang w:eastAsia="ru-RU"/>
        </w:rPr>
        <w:t>хабара</w:t>
      </w:r>
      <w:proofErr w:type="spellEnd"/>
      <w:r w:rsidRPr="00331F03">
        <w:rPr>
          <w:rFonts w:eastAsia="Calibri"/>
          <w:color w:val="auto"/>
          <w:kern w:val="0"/>
          <w:sz w:val="20"/>
          <w:szCs w:val="20"/>
          <w:lang w:eastAsia="ru-RU"/>
        </w:rPr>
        <w:t>,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673FEDD" w14:textId="77777777" w:rsidR="00D00D12" w:rsidRPr="00331F03" w:rsidRDefault="00D00D12" w:rsidP="00D00D12">
      <w:pPr>
        <w:suppressAutoHyphens w:val="0"/>
        <w:jc w:val="both"/>
        <w:rPr>
          <w:rFonts w:eastAsia="Calibri"/>
          <w:color w:val="auto"/>
          <w:kern w:val="0"/>
          <w:sz w:val="20"/>
          <w:szCs w:val="20"/>
          <w:lang w:eastAsia="ru-RU"/>
        </w:rPr>
      </w:pPr>
      <w:r w:rsidRPr="00331F03">
        <w:rPr>
          <w:rFonts w:eastAsia="Calibri"/>
          <w:color w:val="auto"/>
          <w:kern w:val="0"/>
          <w:sz w:val="20"/>
          <w:szCs w:val="20"/>
          <w:lang w:eastAsia="ru-RU"/>
        </w:rPr>
        <w:t>12.12. Сторони гарантують повну конфіденційність виконання антикорупційних умов цього Договору і відсутність негативних наслідків для осіб, що звернулися з повідомленими про факти антикорупційних правопорушень</w:t>
      </w:r>
    </w:p>
    <w:p w14:paraId="6834E95B" w14:textId="30872651" w:rsidR="00D00D12" w:rsidRPr="00331F03" w:rsidRDefault="00D00D12" w:rsidP="00E93C69">
      <w:pPr>
        <w:suppressAutoHyphens w:val="0"/>
        <w:jc w:val="both"/>
        <w:rPr>
          <w:rFonts w:eastAsia="Calibri"/>
          <w:color w:val="auto"/>
          <w:kern w:val="0"/>
          <w:sz w:val="20"/>
          <w:szCs w:val="20"/>
          <w:lang w:eastAsia="ru-RU"/>
        </w:rPr>
      </w:pPr>
      <w:r w:rsidRPr="00331F03">
        <w:rPr>
          <w:rFonts w:eastAsia="Calibri"/>
          <w:color w:val="auto"/>
          <w:kern w:val="0"/>
          <w:sz w:val="20"/>
          <w:szCs w:val="20"/>
          <w:lang w:eastAsia="ru-RU"/>
        </w:rPr>
        <w:t>12.13. Сторони гарантують розглядати факти недотримання антикорупційних зобов’язань та застосовувати заходи щодо для їх усунення.</w:t>
      </w:r>
    </w:p>
    <w:p w14:paraId="50E94304" w14:textId="77777777"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color w:val="000000"/>
          <w:kern w:val="0"/>
          <w:sz w:val="20"/>
          <w:szCs w:val="20"/>
          <w:lang w:eastAsia="uk-UA"/>
        </w:rPr>
      </w:pPr>
      <w:r w:rsidRPr="00331F03">
        <w:rPr>
          <w:b/>
          <w:color w:val="000000"/>
          <w:kern w:val="0"/>
          <w:sz w:val="20"/>
          <w:szCs w:val="20"/>
          <w:lang w:eastAsia="uk-UA"/>
        </w:rPr>
        <w:t>XIІІ. Захист персональних даних</w:t>
      </w:r>
    </w:p>
    <w:p w14:paraId="1FBCCD11" w14:textId="77777777"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kern w:val="0"/>
          <w:sz w:val="20"/>
          <w:szCs w:val="20"/>
          <w:lang w:eastAsia="uk-UA"/>
        </w:rPr>
      </w:pPr>
      <w:r w:rsidRPr="00331F03">
        <w:rPr>
          <w:color w:val="000000"/>
          <w:kern w:val="0"/>
          <w:sz w:val="20"/>
          <w:szCs w:val="20"/>
          <w:lang w:eastAsia="uk-UA"/>
        </w:rPr>
        <w:t>13.1.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Підпис на цьому документі представників Сторін означає однозначну згоду в вищевикладеним і підтвердженням того, що вони ознайомлені зі змістом ст.8 ЗУ «Про захист персональних даних».</w:t>
      </w:r>
    </w:p>
    <w:p w14:paraId="2913CC22" w14:textId="77777777"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color w:val="000000"/>
          <w:kern w:val="0"/>
          <w:sz w:val="20"/>
          <w:szCs w:val="20"/>
          <w:lang w:eastAsia="uk-UA"/>
        </w:rPr>
      </w:pPr>
      <w:r w:rsidRPr="00331F03">
        <w:rPr>
          <w:b/>
          <w:color w:val="000000"/>
          <w:kern w:val="0"/>
          <w:sz w:val="20"/>
          <w:szCs w:val="20"/>
          <w:lang w:eastAsia="uk-UA"/>
        </w:rPr>
        <w:t>ХІ</w:t>
      </w:r>
      <w:r w:rsidRPr="00331F03">
        <w:rPr>
          <w:b/>
          <w:color w:val="000000"/>
          <w:kern w:val="0"/>
          <w:sz w:val="20"/>
          <w:szCs w:val="20"/>
          <w:lang w:val="en-US" w:eastAsia="uk-UA"/>
        </w:rPr>
        <w:t>V</w:t>
      </w:r>
      <w:r w:rsidRPr="00331F03">
        <w:rPr>
          <w:b/>
          <w:color w:val="000000"/>
          <w:kern w:val="0"/>
          <w:sz w:val="20"/>
          <w:szCs w:val="20"/>
          <w:lang w:val="ru-RU" w:eastAsia="uk-UA"/>
        </w:rPr>
        <w:t xml:space="preserve">. </w:t>
      </w:r>
      <w:r w:rsidRPr="00331F03">
        <w:rPr>
          <w:b/>
          <w:color w:val="000000"/>
          <w:kern w:val="0"/>
          <w:sz w:val="20"/>
          <w:szCs w:val="20"/>
          <w:lang w:eastAsia="uk-UA"/>
        </w:rPr>
        <w:t>Додатки до договору</w:t>
      </w:r>
    </w:p>
    <w:p w14:paraId="778B0EB6" w14:textId="4844BD98"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Cs/>
          <w:color w:val="000000"/>
          <w:kern w:val="0"/>
          <w:sz w:val="20"/>
          <w:szCs w:val="20"/>
          <w:lang w:eastAsia="uk-UA"/>
        </w:rPr>
      </w:pPr>
      <w:r w:rsidRPr="00331F03">
        <w:rPr>
          <w:bCs/>
          <w:color w:val="000000"/>
          <w:kern w:val="0"/>
          <w:sz w:val="20"/>
          <w:szCs w:val="20"/>
          <w:lang w:eastAsia="uk-UA"/>
        </w:rPr>
        <w:t>14.1. Невід</w:t>
      </w:r>
      <w:r w:rsidRPr="00331F03">
        <w:rPr>
          <w:bCs/>
          <w:color w:val="000000"/>
          <w:kern w:val="0"/>
          <w:sz w:val="20"/>
          <w:szCs w:val="20"/>
          <w:lang w:val="ru-RU" w:eastAsia="uk-UA"/>
        </w:rPr>
        <w:t>’</w:t>
      </w:r>
      <w:r w:rsidRPr="00331F03">
        <w:rPr>
          <w:bCs/>
          <w:color w:val="000000"/>
          <w:kern w:val="0"/>
          <w:sz w:val="20"/>
          <w:szCs w:val="20"/>
          <w:lang w:eastAsia="uk-UA"/>
        </w:rPr>
        <w:t>ємною частиною цього Договору є</w:t>
      </w:r>
      <w:r w:rsidR="00E93C69" w:rsidRPr="00331F03">
        <w:rPr>
          <w:bCs/>
          <w:color w:val="000000"/>
          <w:kern w:val="0"/>
          <w:sz w:val="20"/>
          <w:szCs w:val="20"/>
          <w:lang w:eastAsia="uk-UA"/>
        </w:rPr>
        <w:t xml:space="preserve"> Додаток №1</w:t>
      </w:r>
      <w:r w:rsidRPr="00331F03">
        <w:rPr>
          <w:bCs/>
          <w:color w:val="000000"/>
          <w:kern w:val="0"/>
          <w:sz w:val="20"/>
          <w:szCs w:val="20"/>
          <w:lang w:val="ru-RU" w:eastAsia="uk-UA"/>
        </w:rPr>
        <w:t xml:space="preserve">: </w:t>
      </w:r>
      <w:r w:rsidRPr="00331F03">
        <w:rPr>
          <w:bCs/>
          <w:color w:val="000000"/>
          <w:kern w:val="0"/>
          <w:sz w:val="20"/>
          <w:szCs w:val="20"/>
          <w:lang w:eastAsia="uk-UA"/>
        </w:rPr>
        <w:t>Специфікація товару.</w:t>
      </w:r>
    </w:p>
    <w:p w14:paraId="2CC05E92" w14:textId="77777777"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Cs/>
          <w:color w:val="000000"/>
          <w:kern w:val="0"/>
          <w:sz w:val="20"/>
          <w:szCs w:val="20"/>
          <w:lang w:eastAsia="uk-UA"/>
        </w:rPr>
      </w:pPr>
    </w:p>
    <w:p w14:paraId="6AF8C3A7" w14:textId="77777777"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color w:val="000000"/>
          <w:kern w:val="0"/>
          <w:sz w:val="20"/>
          <w:szCs w:val="20"/>
          <w:lang w:eastAsia="uk-UA"/>
        </w:rPr>
      </w:pPr>
      <w:r w:rsidRPr="00331F03">
        <w:rPr>
          <w:b/>
          <w:color w:val="000000"/>
          <w:kern w:val="0"/>
          <w:sz w:val="20"/>
          <w:szCs w:val="20"/>
          <w:lang w:eastAsia="uk-UA"/>
        </w:rPr>
        <w:t>X</w:t>
      </w:r>
      <w:r w:rsidRPr="00331F03">
        <w:rPr>
          <w:b/>
          <w:color w:val="000000"/>
          <w:kern w:val="0"/>
          <w:sz w:val="20"/>
          <w:szCs w:val="20"/>
          <w:lang w:val="en-US" w:eastAsia="uk-UA"/>
        </w:rPr>
        <w:t>V</w:t>
      </w:r>
      <w:r w:rsidRPr="00331F03">
        <w:rPr>
          <w:b/>
          <w:color w:val="000000"/>
          <w:kern w:val="0"/>
          <w:sz w:val="20"/>
          <w:szCs w:val="20"/>
          <w:lang w:eastAsia="uk-UA"/>
        </w:rPr>
        <w:t>. Місцезнаходження та банківські реквізити сторін</w:t>
      </w:r>
    </w:p>
    <w:p w14:paraId="6476DBD8" w14:textId="77777777" w:rsidR="00D00D12" w:rsidRPr="00331F03" w:rsidRDefault="00D00D12" w:rsidP="00D0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color w:val="000000"/>
          <w:kern w:val="0"/>
          <w:sz w:val="20"/>
          <w:szCs w:val="20"/>
          <w:lang w:eastAsia="uk-UA"/>
        </w:rPr>
      </w:pPr>
    </w:p>
    <w:tbl>
      <w:tblPr>
        <w:tblpPr w:leftFromText="180" w:rightFromText="180" w:vertAnchor="text" w:horzAnchor="margin" w:tblpY="167"/>
        <w:tblW w:w="9556" w:type="dxa"/>
        <w:tblLook w:val="0000" w:firstRow="0" w:lastRow="0" w:firstColumn="0" w:lastColumn="0" w:noHBand="0" w:noVBand="0"/>
      </w:tblPr>
      <w:tblGrid>
        <w:gridCol w:w="4891"/>
        <w:gridCol w:w="4891"/>
      </w:tblGrid>
      <w:tr w:rsidR="008D3502" w:rsidRPr="00331F03" w14:paraId="2396537C" w14:textId="77777777" w:rsidTr="00331F03">
        <w:trPr>
          <w:trHeight w:val="313"/>
        </w:trPr>
        <w:tc>
          <w:tcPr>
            <w:tcW w:w="4778" w:type="dxa"/>
            <w:shd w:val="clear" w:color="auto" w:fill="auto"/>
          </w:tcPr>
          <w:tbl>
            <w:tblPr>
              <w:tblW w:w="9383" w:type="dxa"/>
              <w:tblBorders>
                <w:insideH w:val="single" w:sz="4" w:space="0" w:color="auto"/>
              </w:tblBorders>
              <w:tblLook w:val="0000" w:firstRow="0" w:lastRow="0" w:firstColumn="0" w:lastColumn="0" w:noHBand="0" w:noVBand="0"/>
            </w:tblPr>
            <w:tblGrid>
              <w:gridCol w:w="4675"/>
              <w:gridCol w:w="4708"/>
            </w:tblGrid>
            <w:tr w:rsidR="008D3502" w:rsidRPr="00331F03" w14:paraId="55EF8DB2" w14:textId="77777777" w:rsidTr="00331F03">
              <w:trPr>
                <w:trHeight w:val="3165"/>
              </w:trPr>
              <w:tc>
                <w:tcPr>
                  <w:tcW w:w="4675" w:type="dxa"/>
                </w:tcPr>
                <w:p w14:paraId="493A4B41" w14:textId="77777777" w:rsidR="008D3502" w:rsidRPr="00331F03" w:rsidRDefault="008D3502" w:rsidP="008D3502">
                  <w:pPr>
                    <w:framePr w:hSpace="180" w:wrap="around" w:vAnchor="text" w:hAnchor="margin" w:y="167"/>
                    <w:suppressAutoHyphens w:val="0"/>
                    <w:spacing w:line="276" w:lineRule="auto"/>
                    <w:rPr>
                      <w:rFonts w:eastAsia="Calibri"/>
                      <w:b/>
                      <w:color w:val="auto"/>
                      <w:kern w:val="0"/>
                      <w:sz w:val="20"/>
                      <w:szCs w:val="20"/>
                      <w:lang w:eastAsia="ru-RU"/>
                    </w:rPr>
                  </w:pPr>
                  <w:r w:rsidRPr="00331F03">
                    <w:rPr>
                      <w:rFonts w:eastAsia="Calibri"/>
                      <w:b/>
                      <w:color w:val="auto"/>
                      <w:kern w:val="0"/>
                      <w:sz w:val="20"/>
                      <w:szCs w:val="20"/>
                      <w:lang w:eastAsia="ru-RU"/>
                    </w:rPr>
                    <w:t>ЗАМОВНИК:</w:t>
                  </w:r>
                </w:p>
                <w:p w14:paraId="5C65DB52" w14:textId="77777777" w:rsidR="008D3502" w:rsidRPr="00331F03" w:rsidRDefault="008D3502" w:rsidP="008D3502">
                  <w:pPr>
                    <w:framePr w:hSpace="180" w:wrap="around" w:vAnchor="text" w:hAnchor="margin" w:y="167"/>
                    <w:suppressAutoHyphens w:val="0"/>
                    <w:spacing w:line="276" w:lineRule="auto"/>
                    <w:rPr>
                      <w:rFonts w:eastAsia="Calibri"/>
                      <w:b/>
                      <w:bCs/>
                      <w:color w:val="auto"/>
                      <w:kern w:val="0"/>
                      <w:sz w:val="20"/>
                      <w:szCs w:val="20"/>
                      <w:lang w:eastAsia="ru-RU"/>
                    </w:rPr>
                  </w:pPr>
                  <w:r w:rsidRPr="00331F03">
                    <w:rPr>
                      <w:rFonts w:eastAsia="Calibri"/>
                      <w:b/>
                      <w:color w:val="auto"/>
                      <w:kern w:val="0"/>
                      <w:sz w:val="20"/>
                      <w:szCs w:val="20"/>
                      <w:lang w:eastAsia="ru-RU"/>
                    </w:rPr>
                    <w:t>____________________</w:t>
                  </w:r>
                  <w:r w:rsidRPr="00331F03">
                    <w:rPr>
                      <w:rFonts w:eastAsia="Calibri"/>
                      <w:b/>
                      <w:bCs/>
                      <w:color w:val="auto"/>
                      <w:kern w:val="0"/>
                      <w:sz w:val="20"/>
                      <w:szCs w:val="20"/>
                      <w:lang w:eastAsia="ru-RU"/>
                    </w:rPr>
                    <w:t>_________________</w:t>
                  </w:r>
                  <w:r w:rsidRPr="00331F03">
                    <w:rPr>
                      <w:rFonts w:eastAsia="Calibri"/>
                      <w:b/>
                      <w:color w:val="auto"/>
                      <w:kern w:val="0"/>
                      <w:sz w:val="20"/>
                      <w:szCs w:val="20"/>
                      <w:lang w:eastAsia="ru-RU"/>
                    </w:rPr>
                    <w:t xml:space="preserve"> </w:t>
                  </w:r>
                </w:p>
                <w:p w14:paraId="4A9BC968" w14:textId="77777777" w:rsidR="008D3502" w:rsidRPr="00331F03" w:rsidRDefault="008D3502" w:rsidP="008D3502">
                  <w:pPr>
                    <w:framePr w:hSpace="180" w:wrap="around" w:vAnchor="text" w:hAnchor="margin" w:y="167"/>
                    <w:suppressAutoHyphens w:val="0"/>
                    <w:spacing w:line="276" w:lineRule="auto"/>
                    <w:rPr>
                      <w:rFonts w:eastAsia="Calibri"/>
                      <w:b/>
                      <w:color w:val="auto"/>
                      <w:kern w:val="0"/>
                      <w:sz w:val="20"/>
                      <w:szCs w:val="20"/>
                      <w:lang w:eastAsia="ru-RU"/>
                    </w:rPr>
                  </w:pPr>
                  <w:r w:rsidRPr="00331F03">
                    <w:rPr>
                      <w:rFonts w:eastAsia="Calibri"/>
                      <w:b/>
                      <w:color w:val="auto"/>
                      <w:kern w:val="0"/>
                      <w:sz w:val="20"/>
                      <w:szCs w:val="20"/>
                      <w:lang w:eastAsia="ru-RU"/>
                    </w:rPr>
                    <w:t>_____________________</w:t>
                  </w:r>
                  <w:r w:rsidRPr="00331F03">
                    <w:rPr>
                      <w:rFonts w:eastAsia="Calibri"/>
                      <w:b/>
                      <w:bCs/>
                      <w:color w:val="auto"/>
                      <w:kern w:val="0"/>
                      <w:sz w:val="20"/>
                      <w:szCs w:val="20"/>
                      <w:lang w:eastAsia="ru-RU"/>
                    </w:rPr>
                    <w:t>________________</w:t>
                  </w:r>
                </w:p>
                <w:p w14:paraId="558A74D8" w14:textId="77777777" w:rsidR="008D3502" w:rsidRPr="00331F03" w:rsidRDefault="008D3502" w:rsidP="008D3502">
                  <w:pPr>
                    <w:framePr w:hSpace="180" w:wrap="around" w:vAnchor="text" w:hAnchor="margin" w:y="167"/>
                    <w:suppressAutoHyphens w:val="0"/>
                    <w:spacing w:line="276" w:lineRule="auto"/>
                    <w:rPr>
                      <w:rFonts w:eastAsia="Calibri"/>
                      <w:color w:val="auto"/>
                      <w:kern w:val="0"/>
                      <w:sz w:val="20"/>
                      <w:szCs w:val="20"/>
                      <w:lang w:eastAsia="ru-RU"/>
                    </w:rPr>
                  </w:pPr>
                  <w:r w:rsidRPr="00331F03">
                    <w:rPr>
                      <w:rFonts w:eastAsia="Calibri"/>
                      <w:color w:val="auto"/>
                      <w:kern w:val="0"/>
                      <w:sz w:val="20"/>
                      <w:szCs w:val="20"/>
                      <w:lang w:eastAsia="ru-RU"/>
                    </w:rPr>
                    <w:t>Місцезнаходження: ____________________</w:t>
                  </w:r>
                </w:p>
                <w:p w14:paraId="3BB1690C" w14:textId="77777777" w:rsidR="008D3502" w:rsidRPr="00331F03" w:rsidRDefault="008D3502" w:rsidP="008D3502">
                  <w:pPr>
                    <w:framePr w:hSpace="180" w:wrap="around" w:vAnchor="text" w:hAnchor="margin" w:y="167"/>
                    <w:suppressAutoHyphens w:val="0"/>
                    <w:spacing w:line="276" w:lineRule="auto"/>
                    <w:rPr>
                      <w:rFonts w:eastAsia="Calibri"/>
                      <w:color w:val="auto"/>
                      <w:kern w:val="0"/>
                      <w:sz w:val="20"/>
                      <w:szCs w:val="20"/>
                      <w:lang w:eastAsia="ru-RU"/>
                    </w:rPr>
                  </w:pPr>
                  <w:r w:rsidRPr="00331F03">
                    <w:rPr>
                      <w:rFonts w:eastAsia="Calibri"/>
                      <w:color w:val="auto"/>
                      <w:kern w:val="0"/>
                      <w:sz w:val="20"/>
                      <w:szCs w:val="20"/>
                      <w:lang w:eastAsia="ru-RU"/>
                    </w:rPr>
                    <w:t>_____________________________________</w:t>
                  </w:r>
                </w:p>
                <w:p w14:paraId="2017BE63" w14:textId="77777777" w:rsidR="008D3502" w:rsidRPr="00331F03" w:rsidRDefault="008D3502" w:rsidP="008D3502">
                  <w:pPr>
                    <w:framePr w:hSpace="180" w:wrap="around" w:vAnchor="text" w:hAnchor="margin" w:y="167"/>
                    <w:suppressAutoHyphens w:val="0"/>
                    <w:spacing w:line="276" w:lineRule="auto"/>
                    <w:rPr>
                      <w:rFonts w:eastAsia="Calibri"/>
                      <w:color w:val="auto"/>
                      <w:kern w:val="0"/>
                      <w:sz w:val="20"/>
                      <w:szCs w:val="20"/>
                      <w:lang w:eastAsia="ru-RU"/>
                    </w:rPr>
                  </w:pPr>
                  <w:r w:rsidRPr="00331F03">
                    <w:rPr>
                      <w:rFonts w:eastAsia="Calibri"/>
                      <w:color w:val="auto"/>
                      <w:kern w:val="0"/>
                      <w:sz w:val="20"/>
                      <w:szCs w:val="20"/>
                      <w:lang w:eastAsia="ru-RU"/>
                    </w:rPr>
                    <w:t>код ЄДРПОУ ______________</w:t>
                  </w:r>
                </w:p>
                <w:p w14:paraId="49EFAB50" w14:textId="77777777" w:rsidR="008D3502" w:rsidRPr="00331F03" w:rsidRDefault="008D3502" w:rsidP="008D3502">
                  <w:pPr>
                    <w:framePr w:hSpace="180" w:wrap="around" w:vAnchor="text" w:hAnchor="margin" w:y="167"/>
                    <w:suppressAutoHyphens w:val="0"/>
                    <w:spacing w:line="276" w:lineRule="auto"/>
                    <w:rPr>
                      <w:rFonts w:eastAsia="Calibri"/>
                      <w:color w:val="auto"/>
                      <w:kern w:val="0"/>
                      <w:sz w:val="20"/>
                      <w:szCs w:val="20"/>
                      <w:lang w:eastAsia="ru-RU"/>
                    </w:rPr>
                  </w:pPr>
                  <w:r w:rsidRPr="00331F03">
                    <w:rPr>
                      <w:rFonts w:eastAsia="Calibri"/>
                      <w:color w:val="auto"/>
                      <w:kern w:val="0"/>
                      <w:sz w:val="20"/>
                      <w:szCs w:val="20"/>
                      <w:lang w:val="en-US" w:eastAsia="ru-RU"/>
                    </w:rPr>
                    <w:t>IBAN</w:t>
                  </w:r>
                  <w:r w:rsidRPr="00331F03">
                    <w:rPr>
                      <w:rFonts w:eastAsia="Calibri"/>
                      <w:color w:val="auto"/>
                      <w:kern w:val="0"/>
                      <w:sz w:val="20"/>
                      <w:szCs w:val="20"/>
                      <w:lang w:eastAsia="ru-RU"/>
                    </w:rPr>
                    <w:t xml:space="preserve"> _____________________</w:t>
                  </w:r>
                </w:p>
                <w:p w14:paraId="0A8C039E" w14:textId="77777777" w:rsidR="008D3502" w:rsidRPr="00331F03" w:rsidRDefault="008D3502" w:rsidP="008D3502">
                  <w:pPr>
                    <w:framePr w:hSpace="180" w:wrap="around" w:vAnchor="text" w:hAnchor="margin" w:y="167"/>
                    <w:suppressAutoHyphens w:val="0"/>
                    <w:spacing w:line="276" w:lineRule="auto"/>
                    <w:rPr>
                      <w:rFonts w:eastAsia="Calibri"/>
                      <w:color w:val="auto"/>
                      <w:kern w:val="0"/>
                      <w:sz w:val="20"/>
                      <w:szCs w:val="20"/>
                      <w:lang w:eastAsia="ru-RU"/>
                    </w:rPr>
                  </w:pPr>
                  <w:proofErr w:type="spellStart"/>
                  <w:r w:rsidRPr="00331F03">
                    <w:rPr>
                      <w:rFonts w:eastAsia="Calibri"/>
                      <w:color w:val="auto"/>
                      <w:kern w:val="0"/>
                      <w:sz w:val="20"/>
                      <w:szCs w:val="20"/>
                      <w:lang w:eastAsia="ru-RU"/>
                    </w:rPr>
                    <w:t>тел</w:t>
                  </w:r>
                  <w:proofErr w:type="spellEnd"/>
                  <w:r w:rsidRPr="00331F03">
                    <w:rPr>
                      <w:rFonts w:eastAsia="Calibri"/>
                      <w:color w:val="auto"/>
                      <w:kern w:val="0"/>
                      <w:sz w:val="20"/>
                      <w:szCs w:val="20"/>
                      <w:lang w:eastAsia="ru-RU"/>
                    </w:rPr>
                    <w:t xml:space="preserve">. ___________________.  </w:t>
                  </w:r>
                </w:p>
                <w:p w14:paraId="387378ED" w14:textId="77777777" w:rsidR="008D3502" w:rsidRPr="00331F03" w:rsidRDefault="008D3502" w:rsidP="008D3502">
                  <w:pPr>
                    <w:framePr w:hSpace="180" w:wrap="around" w:vAnchor="text" w:hAnchor="margin" w:y="167"/>
                    <w:suppressAutoHyphens w:val="0"/>
                    <w:spacing w:line="276" w:lineRule="auto"/>
                    <w:rPr>
                      <w:rFonts w:eastAsia="Calibri"/>
                      <w:color w:val="auto"/>
                      <w:kern w:val="0"/>
                      <w:sz w:val="20"/>
                      <w:szCs w:val="20"/>
                      <w:u w:val="single"/>
                      <w:lang w:eastAsia="ru-RU"/>
                    </w:rPr>
                  </w:pPr>
                  <w:r w:rsidRPr="00331F03">
                    <w:rPr>
                      <w:rFonts w:eastAsia="Calibri"/>
                      <w:color w:val="auto"/>
                      <w:kern w:val="0"/>
                      <w:sz w:val="20"/>
                      <w:szCs w:val="20"/>
                      <w:u w:val="single"/>
                      <w:lang w:eastAsia="ru-RU"/>
                    </w:rPr>
                    <w:t xml:space="preserve">      </w:t>
                  </w:r>
                </w:p>
                <w:p w14:paraId="40F2DC3D" w14:textId="77777777" w:rsidR="008D3502" w:rsidRPr="00331F03" w:rsidRDefault="008D3502" w:rsidP="008D3502">
                  <w:pPr>
                    <w:framePr w:hSpace="180" w:wrap="around" w:vAnchor="text" w:hAnchor="margin" w:y="167"/>
                    <w:suppressAutoHyphens w:val="0"/>
                    <w:spacing w:line="276" w:lineRule="auto"/>
                    <w:rPr>
                      <w:rFonts w:eastAsia="Calibri"/>
                      <w:color w:val="auto"/>
                      <w:kern w:val="0"/>
                      <w:sz w:val="20"/>
                      <w:szCs w:val="20"/>
                      <w:lang w:eastAsia="ru-RU"/>
                    </w:rPr>
                  </w:pPr>
                  <w:r w:rsidRPr="00331F03">
                    <w:rPr>
                      <w:rFonts w:eastAsia="Calibri"/>
                      <w:color w:val="auto"/>
                      <w:kern w:val="0"/>
                      <w:sz w:val="20"/>
                      <w:szCs w:val="20"/>
                      <w:u w:val="single"/>
                      <w:lang w:eastAsia="ru-RU"/>
                    </w:rPr>
                    <w:t xml:space="preserve">                                     </w:t>
                  </w:r>
                  <w:r w:rsidRPr="00331F03">
                    <w:rPr>
                      <w:rFonts w:eastAsia="Calibri"/>
                      <w:color w:val="auto"/>
                      <w:kern w:val="0"/>
                      <w:sz w:val="20"/>
                      <w:szCs w:val="20"/>
                      <w:lang w:eastAsia="ru-RU"/>
                    </w:rPr>
                    <w:t xml:space="preserve"> /</w:t>
                  </w:r>
                  <w:r w:rsidRPr="00331F03">
                    <w:rPr>
                      <w:rFonts w:eastAsia="Calibri"/>
                      <w:color w:val="auto"/>
                      <w:kern w:val="0"/>
                      <w:sz w:val="20"/>
                      <w:szCs w:val="20"/>
                      <w:u w:val="single"/>
                      <w:lang w:eastAsia="ru-RU"/>
                    </w:rPr>
                    <w:t xml:space="preserve">                               </w:t>
                  </w:r>
                  <w:r w:rsidRPr="00331F03">
                    <w:rPr>
                      <w:rFonts w:eastAsia="Calibri"/>
                      <w:color w:val="auto"/>
                      <w:kern w:val="0"/>
                      <w:sz w:val="20"/>
                      <w:szCs w:val="20"/>
                      <w:lang w:eastAsia="ru-RU"/>
                    </w:rPr>
                    <w:t>/</w:t>
                  </w:r>
                </w:p>
                <w:p w14:paraId="3FF7D638" w14:textId="77777777" w:rsidR="008D3502" w:rsidRPr="00331F03" w:rsidRDefault="008D3502" w:rsidP="008D3502">
                  <w:pPr>
                    <w:framePr w:hSpace="180" w:wrap="around" w:vAnchor="text" w:hAnchor="margin" w:y="167"/>
                    <w:suppressAutoHyphens w:val="0"/>
                    <w:autoSpaceDE w:val="0"/>
                    <w:spacing w:line="276" w:lineRule="auto"/>
                    <w:ind w:right="-1"/>
                    <w:rPr>
                      <w:rFonts w:eastAsia="Calibri"/>
                      <w:color w:val="auto"/>
                      <w:kern w:val="0"/>
                      <w:sz w:val="20"/>
                      <w:szCs w:val="20"/>
                      <w:vertAlign w:val="superscript"/>
                      <w:lang w:eastAsia="ru-RU"/>
                    </w:rPr>
                  </w:pPr>
                </w:p>
              </w:tc>
              <w:tc>
                <w:tcPr>
                  <w:tcW w:w="4708" w:type="dxa"/>
                </w:tcPr>
                <w:p w14:paraId="21E1F5D1" w14:textId="77777777" w:rsidR="008D3502" w:rsidRPr="00331F03" w:rsidRDefault="008D3502" w:rsidP="008D3502">
                  <w:pPr>
                    <w:framePr w:hSpace="180" w:wrap="around" w:vAnchor="text" w:hAnchor="margin" w:y="167"/>
                    <w:suppressAutoHyphens w:val="0"/>
                    <w:spacing w:line="276" w:lineRule="auto"/>
                    <w:rPr>
                      <w:rFonts w:eastAsia="Calibri"/>
                      <w:b/>
                      <w:color w:val="auto"/>
                      <w:kern w:val="0"/>
                      <w:sz w:val="20"/>
                      <w:szCs w:val="20"/>
                      <w:lang w:eastAsia="ru-RU"/>
                    </w:rPr>
                  </w:pPr>
                  <w:r w:rsidRPr="00331F03">
                    <w:rPr>
                      <w:rFonts w:eastAsia="Calibri"/>
                      <w:b/>
                      <w:color w:val="auto"/>
                      <w:kern w:val="0"/>
                      <w:sz w:val="20"/>
                      <w:szCs w:val="20"/>
                      <w:lang w:eastAsia="ru-RU"/>
                    </w:rPr>
                    <w:t>УЧАСНИК:</w:t>
                  </w:r>
                </w:p>
                <w:p w14:paraId="74A013BC" w14:textId="77777777" w:rsidR="008D3502" w:rsidRPr="00331F03" w:rsidRDefault="008D3502" w:rsidP="008D3502">
                  <w:pPr>
                    <w:framePr w:hSpace="180" w:wrap="around" w:vAnchor="text" w:hAnchor="margin" w:y="167"/>
                    <w:suppressAutoHyphens w:val="0"/>
                    <w:spacing w:line="276" w:lineRule="auto"/>
                    <w:rPr>
                      <w:rFonts w:eastAsia="Calibri"/>
                      <w:b/>
                      <w:color w:val="auto"/>
                      <w:kern w:val="0"/>
                      <w:sz w:val="20"/>
                      <w:szCs w:val="20"/>
                      <w:lang w:eastAsia="ru-RU"/>
                    </w:rPr>
                  </w:pPr>
                  <w:r w:rsidRPr="00331F03">
                    <w:rPr>
                      <w:rFonts w:eastAsia="Calibri"/>
                      <w:b/>
                      <w:color w:val="auto"/>
                      <w:kern w:val="0"/>
                      <w:sz w:val="20"/>
                      <w:szCs w:val="20"/>
                      <w:lang w:eastAsia="ru-RU"/>
                    </w:rPr>
                    <w:t>____________________</w:t>
                  </w:r>
                  <w:r w:rsidRPr="00331F03">
                    <w:rPr>
                      <w:rFonts w:eastAsia="Calibri"/>
                      <w:b/>
                      <w:bCs/>
                      <w:color w:val="auto"/>
                      <w:kern w:val="0"/>
                      <w:sz w:val="20"/>
                      <w:szCs w:val="20"/>
                      <w:lang w:eastAsia="ru-RU"/>
                    </w:rPr>
                    <w:t>_________________</w:t>
                  </w:r>
                  <w:r w:rsidRPr="00331F03">
                    <w:rPr>
                      <w:rFonts w:eastAsia="Calibri"/>
                      <w:b/>
                      <w:color w:val="auto"/>
                      <w:kern w:val="0"/>
                      <w:sz w:val="20"/>
                      <w:szCs w:val="20"/>
                      <w:lang w:eastAsia="ru-RU"/>
                    </w:rPr>
                    <w:t xml:space="preserve"> </w:t>
                  </w:r>
                </w:p>
                <w:p w14:paraId="3C221812" w14:textId="77777777" w:rsidR="008D3502" w:rsidRPr="00331F03" w:rsidRDefault="008D3502" w:rsidP="008D3502">
                  <w:pPr>
                    <w:framePr w:hSpace="180" w:wrap="around" w:vAnchor="text" w:hAnchor="margin" w:y="167"/>
                    <w:suppressAutoHyphens w:val="0"/>
                    <w:spacing w:line="276" w:lineRule="auto"/>
                    <w:rPr>
                      <w:rFonts w:eastAsia="Calibri"/>
                      <w:b/>
                      <w:color w:val="auto"/>
                      <w:kern w:val="0"/>
                      <w:sz w:val="20"/>
                      <w:szCs w:val="20"/>
                      <w:lang w:eastAsia="ru-RU"/>
                    </w:rPr>
                  </w:pPr>
                  <w:r w:rsidRPr="00331F03">
                    <w:rPr>
                      <w:rFonts w:eastAsia="Calibri"/>
                      <w:b/>
                      <w:color w:val="auto"/>
                      <w:kern w:val="0"/>
                      <w:sz w:val="20"/>
                      <w:szCs w:val="20"/>
                      <w:lang w:eastAsia="ru-RU"/>
                    </w:rPr>
                    <w:t>____________________</w:t>
                  </w:r>
                  <w:r w:rsidRPr="00331F03">
                    <w:rPr>
                      <w:rFonts w:eastAsia="Calibri"/>
                      <w:b/>
                      <w:bCs/>
                      <w:color w:val="auto"/>
                      <w:kern w:val="0"/>
                      <w:sz w:val="20"/>
                      <w:szCs w:val="20"/>
                      <w:lang w:eastAsia="ru-RU"/>
                    </w:rPr>
                    <w:t>_________________</w:t>
                  </w:r>
                  <w:r w:rsidRPr="00331F03">
                    <w:rPr>
                      <w:rFonts w:eastAsia="Calibri"/>
                      <w:b/>
                      <w:color w:val="auto"/>
                      <w:kern w:val="0"/>
                      <w:sz w:val="20"/>
                      <w:szCs w:val="20"/>
                      <w:lang w:eastAsia="ru-RU"/>
                    </w:rPr>
                    <w:t xml:space="preserve"> </w:t>
                  </w:r>
                </w:p>
                <w:p w14:paraId="03023F49" w14:textId="77777777" w:rsidR="008D3502" w:rsidRPr="00331F03" w:rsidRDefault="008D3502" w:rsidP="008D3502">
                  <w:pPr>
                    <w:framePr w:hSpace="180" w:wrap="around" w:vAnchor="text" w:hAnchor="margin" w:y="167"/>
                    <w:suppressAutoHyphens w:val="0"/>
                    <w:spacing w:line="276" w:lineRule="auto"/>
                    <w:rPr>
                      <w:rFonts w:eastAsia="Calibri"/>
                      <w:color w:val="auto"/>
                      <w:kern w:val="0"/>
                      <w:sz w:val="20"/>
                      <w:szCs w:val="20"/>
                      <w:lang w:eastAsia="ru-RU"/>
                    </w:rPr>
                  </w:pPr>
                  <w:r w:rsidRPr="00331F03">
                    <w:rPr>
                      <w:rFonts w:eastAsia="Calibri"/>
                      <w:color w:val="auto"/>
                      <w:kern w:val="0"/>
                      <w:sz w:val="20"/>
                      <w:szCs w:val="20"/>
                      <w:lang w:eastAsia="ru-RU"/>
                    </w:rPr>
                    <w:t>Місцезнаходження: ____________________</w:t>
                  </w:r>
                </w:p>
                <w:p w14:paraId="084297B5" w14:textId="77777777" w:rsidR="008D3502" w:rsidRPr="00331F03" w:rsidRDefault="008D3502" w:rsidP="008D3502">
                  <w:pPr>
                    <w:framePr w:hSpace="180" w:wrap="around" w:vAnchor="text" w:hAnchor="margin" w:y="167"/>
                    <w:suppressAutoHyphens w:val="0"/>
                    <w:spacing w:line="276" w:lineRule="auto"/>
                    <w:rPr>
                      <w:rFonts w:eastAsia="Calibri"/>
                      <w:color w:val="auto"/>
                      <w:kern w:val="0"/>
                      <w:sz w:val="20"/>
                      <w:szCs w:val="20"/>
                      <w:lang w:eastAsia="ru-RU"/>
                    </w:rPr>
                  </w:pPr>
                  <w:r w:rsidRPr="00331F03">
                    <w:rPr>
                      <w:rFonts w:eastAsia="Calibri"/>
                      <w:color w:val="auto"/>
                      <w:kern w:val="0"/>
                      <w:sz w:val="20"/>
                      <w:szCs w:val="20"/>
                      <w:lang w:eastAsia="ru-RU"/>
                    </w:rPr>
                    <w:t>_____________________________________</w:t>
                  </w:r>
                </w:p>
                <w:p w14:paraId="7DC2B978" w14:textId="77777777" w:rsidR="008D3502" w:rsidRPr="00331F03" w:rsidRDefault="008D3502" w:rsidP="008D3502">
                  <w:pPr>
                    <w:framePr w:hSpace="180" w:wrap="around" w:vAnchor="text" w:hAnchor="margin" w:y="167"/>
                    <w:suppressAutoHyphens w:val="0"/>
                    <w:spacing w:line="276" w:lineRule="auto"/>
                    <w:rPr>
                      <w:rFonts w:eastAsia="Calibri"/>
                      <w:color w:val="auto"/>
                      <w:kern w:val="0"/>
                      <w:sz w:val="20"/>
                      <w:szCs w:val="20"/>
                      <w:lang w:eastAsia="ru-RU"/>
                    </w:rPr>
                  </w:pPr>
                  <w:r w:rsidRPr="00331F03">
                    <w:rPr>
                      <w:rFonts w:eastAsia="Calibri"/>
                      <w:color w:val="auto"/>
                      <w:kern w:val="0"/>
                      <w:sz w:val="20"/>
                      <w:szCs w:val="20"/>
                      <w:lang w:eastAsia="ru-RU"/>
                    </w:rPr>
                    <w:t>код ЄДРПОУ ______________</w:t>
                  </w:r>
                </w:p>
                <w:p w14:paraId="325222B4" w14:textId="77777777" w:rsidR="008D3502" w:rsidRPr="00331F03" w:rsidRDefault="008D3502" w:rsidP="008D3502">
                  <w:pPr>
                    <w:framePr w:hSpace="180" w:wrap="around" w:vAnchor="text" w:hAnchor="margin" w:y="167"/>
                    <w:suppressAutoHyphens w:val="0"/>
                    <w:spacing w:line="276" w:lineRule="auto"/>
                    <w:rPr>
                      <w:rFonts w:eastAsia="Calibri"/>
                      <w:color w:val="auto"/>
                      <w:kern w:val="0"/>
                      <w:sz w:val="20"/>
                      <w:szCs w:val="20"/>
                      <w:lang w:val="ru-RU" w:eastAsia="ru-RU"/>
                    </w:rPr>
                  </w:pPr>
                  <w:r w:rsidRPr="00331F03">
                    <w:rPr>
                      <w:rFonts w:eastAsia="Calibri"/>
                      <w:color w:val="auto"/>
                      <w:kern w:val="0"/>
                      <w:sz w:val="20"/>
                      <w:szCs w:val="20"/>
                      <w:lang w:val="en-US" w:eastAsia="ru-RU"/>
                    </w:rPr>
                    <w:t>IBAN</w:t>
                  </w:r>
                  <w:r w:rsidRPr="00331F03">
                    <w:rPr>
                      <w:rFonts w:eastAsia="Calibri"/>
                      <w:color w:val="auto"/>
                      <w:kern w:val="0"/>
                      <w:sz w:val="20"/>
                      <w:szCs w:val="20"/>
                      <w:lang w:val="ru-RU" w:eastAsia="ru-RU"/>
                    </w:rPr>
                    <w:t xml:space="preserve"> _____________________</w:t>
                  </w:r>
                </w:p>
                <w:p w14:paraId="140A1029" w14:textId="77777777" w:rsidR="008D3502" w:rsidRPr="00331F03" w:rsidRDefault="008D3502" w:rsidP="008D3502">
                  <w:pPr>
                    <w:framePr w:hSpace="180" w:wrap="around" w:vAnchor="text" w:hAnchor="margin" w:y="167"/>
                    <w:suppressAutoHyphens w:val="0"/>
                    <w:spacing w:line="276" w:lineRule="auto"/>
                    <w:rPr>
                      <w:rFonts w:eastAsia="Calibri"/>
                      <w:color w:val="auto"/>
                      <w:kern w:val="0"/>
                      <w:sz w:val="20"/>
                      <w:szCs w:val="20"/>
                      <w:lang w:eastAsia="ru-RU"/>
                    </w:rPr>
                  </w:pPr>
                  <w:proofErr w:type="spellStart"/>
                  <w:r w:rsidRPr="00331F03">
                    <w:rPr>
                      <w:rFonts w:eastAsia="Calibri"/>
                      <w:color w:val="auto"/>
                      <w:kern w:val="0"/>
                      <w:sz w:val="20"/>
                      <w:szCs w:val="20"/>
                      <w:lang w:eastAsia="ru-RU"/>
                    </w:rPr>
                    <w:t>тел</w:t>
                  </w:r>
                  <w:proofErr w:type="spellEnd"/>
                  <w:r w:rsidRPr="00331F03">
                    <w:rPr>
                      <w:rFonts w:eastAsia="Calibri"/>
                      <w:color w:val="auto"/>
                      <w:kern w:val="0"/>
                      <w:sz w:val="20"/>
                      <w:szCs w:val="20"/>
                      <w:lang w:eastAsia="ru-RU"/>
                    </w:rPr>
                    <w:t xml:space="preserve">. ___________________.  </w:t>
                  </w:r>
                </w:p>
                <w:p w14:paraId="611AB448" w14:textId="77777777" w:rsidR="008D3502" w:rsidRPr="00331F03" w:rsidRDefault="008D3502" w:rsidP="008D3502">
                  <w:pPr>
                    <w:framePr w:hSpace="180" w:wrap="around" w:vAnchor="text" w:hAnchor="margin" w:y="167"/>
                    <w:suppressAutoHyphens w:val="0"/>
                    <w:spacing w:line="276" w:lineRule="auto"/>
                    <w:rPr>
                      <w:rFonts w:eastAsia="Calibri"/>
                      <w:color w:val="auto"/>
                      <w:kern w:val="0"/>
                      <w:sz w:val="20"/>
                      <w:szCs w:val="20"/>
                      <w:u w:val="single"/>
                      <w:lang w:eastAsia="ru-RU"/>
                    </w:rPr>
                  </w:pPr>
                  <w:r w:rsidRPr="00331F03">
                    <w:rPr>
                      <w:rFonts w:eastAsia="Calibri"/>
                      <w:color w:val="auto"/>
                      <w:kern w:val="0"/>
                      <w:sz w:val="20"/>
                      <w:szCs w:val="20"/>
                      <w:u w:val="single"/>
                      <w:lang w:eastAsia="ru-RU"/>
                    </w:rPr>
                    <w:t xml:space="preserve">      </w:t>
                  </w:r>
                </w:p>
                <w:p w14:paraId="5883219F" w14:textId="77777777" w:rsidR="008D3502" w:rsidRPr="00331F03" w:rsidRDefault="008D3502" w:rsidP="008D3502">
                  <w:pPr>
                    <w:framePr w:hSpace="180" w:wrap="around" w:vAnchor="text" w:hAnchor="margin" w:y="167"/>
                    <w:suppressAutoHyphens w:val="0"/>
                    <w:spacing w:line="276" w:lineRule="auto"/>
                    <w:rPr>
                      <w:rFonts w:eastAsia="Calibri"/>
                      <w:color w:val="auto"/>
                      <w:kern w:val="0"/>
                      <w:sz w:val="20"/>
                      <w:szCs w:val="20"/>
                      <w:lang w:eastAsia="ru-RU"/>
                    </w:rPr>
                  </w:pPr>
                  <w:r w:rsidRPr="00331F03">
                    <w:rPr>
                      <w:rFonts w:eastAsia="Calibri"/>
                      <w:color w:val="auto"/>
                      <w:kern w:val="0"/>
                      <w:sz w:val="20"/>
                      <w:szCs w:val="20"/>
                      <w:u w:val="single"/>
                      <w:lang w:eastAsia="ru-RU"/>
                    </w:rPr>
                    <w:t xml:space="preserve">                                     </w:t>
                  </w:r>
                  <w:r w:rsidRPr="00331F03">
                    <w:rPr>
                      <w:rFonts w:eastAsia="Calibri"/>
                      <w:color w:val="auto"/>
                      <w:kern w:val="0"/>
                      <w:sz w:val="20"/>
                      <w:szCs w:val="20"/>
                      <w:lang w:eastAsia="ru-RU"/>
                    </w:rPr>
                    <w:t xml:space="preserve"> /</w:t>
                  </w:r>
                  <w:r w:rsidRPr="00331F03">
                    <w:rPr>
                      <w:rFonts w:eastAsia="Calibri"/>
                      <w:color w:val="auto"/>
                      <w:kern w:val="0"/>
                      <w:sz w:val="20"/>
                      <w:szCs w:val="20"/>
                      <w:u w:val="single"/>
                      <w:lang w:eastAsia="ru-RU"/>
                    </w:rPr>
                    <w:t xml:space="preserve">                               </w:t>
                  </w:r>
                  <w:r w:rsidRPr="00331F03">
                    <w:rPr>
                      <w:rFonts w:eastAsia="Calibri"/>
                      <w:color w:val="auto"/>
                      <w:kern w:val="0"/>
                      <w:sz w:val="20"/>
                      <w:szCs w:val="20"/>
                      <w:lang w:eastAsia="ru-RU"/>
                    </w:rPr>
                    <w:t>/</w:t>
                  </w:r>
                </w:p>
                <w:p w14:paraId="39ADA714" w14:textId="77777777" w:rsidR="008D3502" w:rsidRPr="00331F03" w:rsidRDefault="008D3502" w:rsidP="008D3502">
                  <w:pPr>
                    <w:framePr w:hSpace="180" w:wrap="around" w:vAnchor="text" w:hAnchor="margin" w:y="167"/>
                    <w:suppressAutoHyphens w:val="0"/>
                    <w:spacing w:line="276" w:lineRule="auto"/>
                    <w:rPr>
                      <w:rFonts w:eastAsia="Calibri"/>
                      <w:color w:val="auto"/>
                      <w:kern w:val="0"/>
                      <w:sz w:val="20"/>
                      <w:szCs w:val="20"/>
                      <w:vertAlign w:val="superscript"/>
                      <w:lang w:eastAsia="ru-RU"/>
                    </w:rPr>
                  </w:pPr>
                  <w:r w:rsidRPr="00331F03">
                    <w:rPr>
                      <w:rFonts w:eastAsia="Calibri"/>
                      <w:color w:val="auto"/>
                      <w:kern w:val="0"/>
                      <w:sz w:val="20"/>
                      <w:szCs w:val="20"/>
                      <w:lang w:eastAsia="ru-RU"/>
                    </w:rPr>
                    <w:tab/>
                    <w:t xml:space="preserve">     </w:t>
                  </w:r>
                  <w:r w:rsidRPr="00331F03">
                    <w:rPr>
                      <w:rFonts w:eastAsia="Calibri"/>
                      <w:color w:val="auto"/>
                      <w:kern w:val="0"/>
                      <w:sz w:val="20"/>
                      <w:szCs w:val="20"/>
                      <w:vertAlign w:val="superscript"/>
                      <w:lang w:eastAsia="ru-RU"/>
                    </w:rPr>
                    <w:t xml:space="preserve">(Підпис) </w:t>
                  </w:r>
                  <w:r w:rsidRPr="00331F03">
                    <w:rPr>
                      <w:rFonts w:eastAsia="Calibri"/>
                      <w:color w:val="auto"/>
                      <w:kern w:val="0"/>
                      <w:sz w:val="20"/>
                      <w:szCs w:val="20"/>
                      <w:vertAlign w:val="superscript"/>
                      <w:lang w:eastAsia="ru-RU"/>
                    </w:rPr>
                    <w:tab/>
                    <w:t xml:space="preserve">                              ( П.І.Б.)</w:t>
                  </w:r>
                </w:p>
              </w:tc>
            </w:tr>
          </w:tbl>
          <w:p w14:paraId="3EDCE92D" w14:textId="5F11CEE0" w:rsidR="008D3502" w:rsidRPr="00331F03" w:rsidRDefault="008D3502" w:rsidP="008D3502">
            <w:pPr>
              <w:suppressAutoHyphens w:val="0"/>
              <w:jc w:val="center"/>
              <w:rPr>
                <w:rFonts w:eastAsia="Calibri"/>
                <w:color w:val="auto"/>
                <w:kern w:val="0"/>
                <w:sz w:val="20"/>
                <w:szCs w:val="20"/>
                <w:lang w:eastAsia="ru-RU"/>
              </w:rPr>
            </w:pPr>
          </w:p>
        </w:tc>
        <w:tc>
          <w:tcPr>
            <w:tcW w:w="4778" w:type="dxa"/>
            <w:shd w:val="clear" w:color="auto" w:fill="auto"/>
          </w:tcPr>
          <w:tbl>
            <w:tblPr>
              <w:tblW w:w="9383" w:type="dxa"/>
              <w:tblBorders>
                <w:insideH w:val="single" w:sz="4" w:space="0" w:color="auto"/>
              </w:tblBorders>
              <w:tblLook w:val="0000" w:firstRow="0" w:lastRow="0" w:firstColumn="0" w:lastColumn="0" w:noHBand="0" w:noVBand="0"/>
            </w:tblPr>
            <w:tblGrid>
              <w:gridCol w:w="4675"/>
              <w:gridCol w:w="4708"/>
            </w:tblGrid>
            <w:tr w:rsidR="008D3502" w:rsidRPr="00331F03" w14:paraId="58D02899" w14:textId="77777777" w:rsidTr="00331F03">
              <w:trPr>
                <w:trHeight w:val="3165"/>
              </w:trPr>
              <w:tc>
                <w:tcPr>
                  <w:tcW w:w="4675" w:type="dxa"/>
                </w:tcPr>
                <w:p w14:paraId="17A1E3C3" w14:textId="405F2BFE" w:rsidR="008D3502" w:rsidRPr="00331F03" w:rsidRDefault="00BD1DF1" w:rsidP="008D3502">
                  <w:pPr>
                    <w:framePr w:hSpace="180" w:wrap="around" w:vAnchor="text" w:hAnchor="margin" w:y="167"/>
                    <w:suppressAutoHyphens w:val="0"/>
                    <w:spacing w:line="276" w:lineRule="auto"/>
                    <w:rPr>
                      <w:rFonts w:eastAsia="Calibri"/>
                      <w:b/>
                      <w:color w:val="auto"/>
                      <w:kern w:val="0"/>
                      <w:sz w:val="20"/>
                      <w:szCs w:val="20"/>
                      <w:lang w:eastAsia="ru-RU"/>
                    </w:rPr>
                  </w:pPr>
                  <w:r>
                    <w:rPr>
                      <w:rFonts w:eastAsia="Calibri"/>
                      <w:b/>
                      <w:color w:val="auto"/>
                      <w:kern w:val="0"/>
                      <w:sz w:val="20"/>
                      <w:szCs w:val="20"/>
                      <w:lang w:eastAsia="ru-RU"/>
                    </w:rPr>
                    <w:t>УЧАСНИК</w:t>
                  </w:r>
                  <w:r w:rsidR="008D3502" w:rsidRPr="00331F03">
                    <w:rPr>
                      <w:rFonts w:eastAsia="Calibri"/>
                      <w:b/>
                      <w:color w:val="auto"/>
                      <w:kern w:val="0"/>
                      <w:sz w:val="20"/>
                      <w:szCs w:val="20"/>
                      <w:lang w:eastAsia="ru-RU"/>
                    </w:rPr>
                    <w:t>:</w:t>
                  </w:r>
                </w:p>
                <w:p w14:paraId="38AB5DEC" w14:textId="77777777" w:rsidR="008D3502" w:rsidRPr="00331F03" w:rsidRDefault="008D3502" w:rsidP="008D3502">
                  <w:pPr>
                    <w:framePr w:hSpace="180" w:wrap="around" w:vAnchor="text" w:hAnchor="margin" w:y="167"/>
                    <w:suppressAutoHyphens w:val="0"/>
                    <w:spacing w:line="276" w:lineRule="auto"/>
                    <w:rPr>
                      <w:rFonts w:eastAsia="Calibri"/>
                      <w:b/>
                      <w:bCs/>
                      <w:color w:val="auto"/>
                      <w:kern w:val="0"/>
                      <w:sz w:val="20"/>
                      <w:szCs w:val="20"/>
                      <w:lang w:eastAsia="ru-RU"/>
                    </w:rPr>
                  </w:pPr>
                  <w:r w:rsidRPr="00331F03">
                    <w:rPr>
                      <w:rFonts w:eastAsia="Calibri"/>
                      <w:b/>
                      <w:color w:val="auto"/>
                      <w:kern w:val="0"/>
                      <w:sz w:val="20"/>
                      <w:szCs w:val="20"/>
                      <w:lang w:eastAsia="ru-RU"/>
                    </w:rPr>
                    <w:t>____________________</w:t>
                  </w:r>
                  <w:r w:rsidRPr="00331F03">
                    <w:rPr>
                      <w:rFonts w:eastAsia="Calibri"/>
                      <w:b/>
                      <w:bCs/>
                      <w:color w:val="auto"/>
                      <w:kern w:val="0"/>
                      <w:sz w:val="20"/>
                      <w:szCs w:val="20"/>
                      <w:lang w:eastAsia="ru-RU"/>
                    </w:rPr>
                    <w:t>_________________</w:t>
                  </w:r>
                  <w:r w:rsidRPr="00331F03">
                    <w:rPr>
                      <w:rFonts w:eastAsia="Calibri"/>
                      <w:b/>
                      <w:color w:val="auto"/>
                      <w:kern w:val="0"/>
                      <w:sz w:val="20"/>
                      <w:szCs w:val="20"/>
                      <w:lang w:eastAsia="ru-RU"/>
                    </w:rPr>
                    <w:t xml:space="preserve"> </w:t>
                  </w:r>
                </w:p>
                <w:p w14:paraId="213EF569" w14:textId="77777777" w:rsidR="008D3502" w:rsidRPr="00331F03" w:rsidRDefault="008D3502" w:rsidP="008D3502">
                  <w:pPr>
                    <w:framePr w:hSpace="180" w:wrap="around" w:vAnchor="text" w:hAnchor="margin" w:y="167"/>
                    <w:suppressAutoHyphens w:val="0"/>
                    <w:spacing w:line="276" w:lineRule="auto"/>
                    <w:rPr>
                      <w:rFonts w:eastAsia="Calibri"/>
                      <w:b/>
                      <w:color w:val="auto"/>
                      <w:kern w:val="0"/>
                      <w:sz w:val="20"/>
                      <w:szCs w:val="20"/>
                      <w:lang w:eastAsia="ru-RU"/>
                    </w:rPr>
                  </w:pPr>
                  <w:r w:rsidRPr="00331F03">
                    <w:rPr>
                      <w:rFonts w:eastAsia="Calibri"/>
                      <w:b/>
                      <w:color w:val="auto"/>
                      <w:kern w:val="0"/>
                      <w:sz w:val="20"/>
                      <w:szCs w:val="20"/>
                      <w:lang w:eastAsia="ru-RU"/>
                    </w:rPr>
                    <w:t>_____________________</w:t>
                  </w:r>
                  <w:r w:rsidRPr="00331F03">
                    <w:rPr>
                      <w:rFonts w:eastAsia="Calibri"/>
                      <w:b/>
                      <w:bCs/>
                      <w:color w:val="auto"/>
                      <w:kern w:val="0"/>
                      <w:sz w:val="20"/>
                      <w:szCs w:val="20"/>
                      <w:lang w:eastAsia="ru-RU"/>
                    </w:rPr>
                    <w:t>________________</w:t>
                  </w:r>
                </w:p>
                <w:p w14:paraId="07598C59" w14:textId="77777777" w:rsidR="008D3502" w:rsidRPr="00331F03" w:rsidRDefault="008D3502" w:rsidP="008D3502">
                  <w:pPr>
                    <w:framePr w:hSpace="180" w:wrap="around" w:vAnchor="text" w:hAnchor="margin" w:y="167"/>
                    <w:suppressAutoHyphens w:val="0"/>
                    <w:spacing w:line="276" w:lineRule="auto"/>
                    <w:rPr>
                      <w:rFonts w:eastAsia="Calibri"/>
                      <w:color w:val="auto"/>
                      <w:kern w:val="0"/>
                      <w:sz w:val="20"/>
                      <w:szCs w:val="20"/>
                      <w:lang w:eastAsia="ru-RU"/>
                    </w:rPr>
                  </w:pPr>
                  <w:r w:rsidRPr="00331F03">
                    <w:rPr>
                      <w:rFonts w:eastAsia="Calibri"/>
                      <w:color w:val="auto"/>
                      <w:kern w:val="0"/>
                      <w:sz w:val="20"/>
                      <w:szCs w:val="20"/>
                      <w:lang w:eastAsia="ru-RU"/>
                    </w:rPr>
                    <w:t>Місцезнаходження: ____________________</w:t>
                  </w:r>
                </w:p>
                <w:p w14:paraId="1169E596" w14:textId="77777777" w:rsidR="008D3502" w:rsidRPr="00331F03" w:rsidRDefault="008D3502" w:rsidP="008D3502">
                  <w:pPr>
                    <w:framePr w:hSpace="180" w:wrap="around" w:vAnchor="text" w:hAnchor="margin" w:y="167"/>
                    <w:suppressAutoHyphens w:val="0"/>
                    <w:spacing w:line="276" w:lineRule="auto"/>
                    <w:rPr>
                      <w:rFonts w:eastAsia="Calibri"/>
                      <w:color w:val="auto"/>
                      <w:kern w:val="0"/>
                      <w:sz w:val="20"/>
                      <w:szCs w:val="20"/>
                      <w:lang w:eastAsia="ru-RU"/>
                    </w:rPr>
                  </w:pPr>
                  <w:r w:rsidRPr="00331F03">
                    <w:rPr>
                      <w:rFonts w:eastAsia="Calibri"/>
                      <w:color w:val="auto"/>
                      <w:kern w:val="0"/>
                      <w:sz w:val="20"/>
                      <w:szCs w:val="20"/>
                      <w:lang w:eastAsia="ru-RU"/>
                    </w:rPr>
                    <w:t>_____________________________________</w:t>
                  </w:r>
                </w:p>
                <w:p w14:paraId="26996843" w14:textId="77777777" w:rsidR="008D3502" w:rsidRPr="00331F03" w:rsidRDefault="008D3502" w:rsidP="008D3502">
                  <w:pPr>
                    <w:framePr w:hSpace="180" w:wrap="around" w:vAnchor="text" w:hAnchor="margin" w:y="167"/>
                    <w:suppressAutoHyphens w:val="0"/>
                    <w:spacing w:line="276" w:lineRule="auto"/>
                    <w:rPr>
                      <w:rFonts w:eastAsia="Calibri"/>
                      <w:color w:val="auto"/>
                      <w:kern w:val="0"/>
                      <w:sz w:val="20"/>
                      <w:szCs w:val="20"/>
                      <w:lang w:eastAsia="ru-RU"/>
                    </w:rPr>
                  </w:pPr>
                  <w:r w:rsidRPr="00331F03">
                    <w:rPr>
                      <w:rFonts w:eastAsia="Calibri"/>
                      <w:color w:val="auto"/>
                      <w:kern w:val="0"/>
                      <w:sz w:val="20"/>
                      <w:szCs w:val="20"/>
                      <w:lang w:eastAsia="ru-RU"/>
                    </w:rPr>
                    <w:t>код ЄДРПОУ ______________</w:t>
                  </w:r>
                </w:p>
                <w:p w14:paraId="664191BA" w14:textId="77777777" w:rsidR="008D3502" w:rsidRPr="00331F03" w:rsidRDefault="008D3502" w:rsidP="008D3502">
                  <w:pPr>
                    <w:framePr w:hSpace="180" w:wrap="around" w:vAnchor="text" w:hAnchor="margin" w:y="167"/>
                    <w:suppressAutoHyphens w:val="0"/>
                    <w:spacing w:line="276" w:lineRule="auto"/>
                    <w:rPr>
                      <w:rFonts w:eastAsia="Calibri"/>
                      <w:color w:val="auto"/>
                      <w:kern w:val="0"/>
                      <w:sz w:val="20"/>
                      <w:szCs w:val="20"/>
                      <w:lang w:eastAsia="ru-RU"/>
                    </w:rPr>
                  </w:pPr>
                  <w:r w:rsidRPr="00331F03">
                    <w:rPr>
                      <w:rFonts w:eastAsia="Calibri"/>
                      <w:color w:val="auto"/>
                      <w:kern w:val="0"/>
                      <w:sz w:val="20"/>
                      <w:szCs w:val="20"/>
                      <w:lang w:val="en-US" w:eastAsia="ru-RU"/>
                    </w:rPr>
                    <w:t>IBAN</w:t>
                  </w:r>
                  <w:r w:rsidRPr="00331F03">
                    <w:rPr>
                      <w:rFonts w:eastAsia="Calibri"/>
                      <w:color w:val="auto"/>
                      <w:kern w:val="0"/>
                      <w:sz w:val="20"/>
                      <w:szCs w:val="20"/>
                      <w:lang w:eastAsia="ru-RU"/>
                    </w:rPr>
                    <w:t xml:space="preserve"> _____________________</w:t>
                  </w:r>
                </w:p>
                <w:p w14:paraId="7C808008" w14:textId="77777777" w:rsidR="008D3502" w:rsidRPr="00331F03" w:rsidRDefault="008D3502" w:rsidP="008D3502">
                  <w:pPr>
                    <w:framePr w:hSpace="180" w:wrap="around" w:vAnchor="text" w:hAnchor="margin" w:y="167"/>
                    <w:suppressAutoHyphens w:val="0"/>
                    <w:spacing w:line="276" w:lineRule="auto"/>
                    <w:rPr>
                      <w:rFonts w:eastAsia="Calibri"/>
                      <w:color w:val="auto"/>
                      <w:kern w:val="0"/>
                      <w:sz w:val="20"/>
                      <w:szCs w:val="20"/>
                      <w:lang w:eastAsia="ru-RU"/>
                    </w:rPr>
                  </w:pPr>
                  <w:proofErr w:type="spellStart"/>
                  <w:r w:rsidRPr="00331F03">
                    <w:rPr>
                      <w:rFonts w:eastAsia="Calibri"/>
                      <w:color w:val="auto"/>
                      <w:kern w:val="0"/>
                      <w:sz w:val="20"/>
                      <w:szCs w:val="20"/>
                      <w:lang w:eastAsia="ru-RU"/>
                    </w:rPr>
                    <w:t>тел</w:t>
                  </w:r>
                  <w:proofErr w:type="spellEnd"/>
                  <w:r w:rsidRPr="00331F03">
                    <w:rPr>
                      <w:rFonts w:eastAsia="Calibri"/>
                      <w:color w:val="auto"/>
                      <w:kern w:val="0"/>
                      <w:sz w:val="20"/>
                      <w:szCs w:val="20"/>
                      <w:lang w:eastAsia="ru-RU"/>
                    </w:rPr>
                    <w:t xml:space="preserve">. ___________________.  </w:t>
                  </w:r>
                </w:p>
                <w:p w14:paraId="68BCAF96" w14:textId="77777777" w:rsidR="008D3502" w:rsidRPr="00331F03" w:rsidRDefault="008D3502" w:rsidP="008D3502">
                  <w:pPr>
                    <w:framePr w:hSpace="180" w:wrap="around" w:vAnchor="text" w:hAnchor="margin" w:y="167"/>
                    <w:suppressAutoHyphens w:val="0"/>
                    <w:spacing w:line="276" w:lineRule="auto"/>
                    <w:rPr>
                      <w:rFonts w:eastAsia="Calibri"/>
                      <w:color w:val="auto"/>
                      <w:kern w:val="0"/>
                      <w:sz w:val="20"/>
                      <w:szCs w:val="20"/>
                      <w:u w:val="single"/>
                      <w:lang w:eastAsia="ru-RU"/>
                    </w:rPr>
                  </w:pPr>
                  <w:r w:rsidRPr="00331F03">
                    <w:rPr>
                      <w:rFonts w:eastAsia="Calibri"/>
                      <w:color w:val="auto"/>
                      <w:kern w:val="0"/>
                      <w:sz w:val="20"/>
                      <w:szCs w:val="20"/>
                      <w:u w:val="single"/>
                      <w:lang w:eastAsia="ru-RU"/>
                    </w:rPr>
                    <w:t xml:space="preserve">      </w:t>
                  </w:r>
                </w:p>
                <w:p w14:paraId="29A8F0EC" w14:textId="77777777" w:rsidR="008D3502" w:rsidRPr="00331F03" w:rsidRDefault="008D3502" w:rsidP="008D3502">
                  <w:pPr>
                    <w:framePr w:hSpace="180" w:wrap="around" w:vAnchor="text" w:hAnchor="margin" w:y="167"/>
                    <w:suppressAutoHyphens w:val="0"/>
                    <w:spacing w:line="276" w:lineRule="auto"/>
                    <w:rPr>
                      <w:rFonts w:eastAsia="Calibri"/>
                      <w:color w:val="auto"/>
                      <w:kern w:val="0"/>
                      <w:sz w:val="20"/>
                      <w:szCs w:val="20"/>
                      <w:lang w:eastAsia="ru-RU"/>
                    </w:rPr>
                  </w:pPr>
                  <w:r w:rsidRPr="00331F03">
                    <w:rPr>
                      <w:rFonts w:eastAsia="Calibri"/>
                      <w:color w:val="auto"/>
                      <w:kern w:val="0"/>
                      <w:sz w:val="20"/>
                      <w:szCs w:val="20"/>
                      <w:u w:val="single"/>
                      <w:lang w:eastAsia="ru-RU"/>
                    </w:rPr>
                    <w:t xml:space="preserve">                                     </w:t>
                  </w:r>
                  <w:r w:rsidRPr="00331F03">
                    <w:rPr>
                      <w:rFonts w:eastAsia="Calibri"/>
                      <w:color w:val="auto"/>
                      <w:kern w:val="0"/>
                      <w:sz w:val="20"/>
                      <w:szCs w:val="20"/>
                      <w:lang w:eastAsia="ru-RU"/>
                    </w:rPr>
                    <w:t xml:space="preserve"> /</w:t>
                  </w:r>
                  <w:r w:rsidRPr="00331F03">
                    <w:rPr>
                      <w:rFonts w:eastAsia="Calibri"/>
                      <w:color w:val="auto"/>
                      <w:kern w:val="0"/>
                      <w:sz w:val="20"/>
                      <w:szCs w:val="20"/>
                      <w:u w:val="single"/>
                      <w:lang w:eastAsia="ru-RU"/>
                    </w:rPr>
                    <w:t xml:space="preserve">                               </w:t>
                  </w:r>
                  <w:r w:rsidRPr="00331F03">
                    <w:rPr>
                      <w:rFonts w:eastAsia="Calibri"/>
                      <w:color w:val="auto"/>
                      <w:kern w:val="0"/>
                      <w:sz w:val="20"/>
                      <w:szCs w:val="20"/>
                      <w:lang w:eastAsia="ru-RU"/>
                    </w:rPr>
                    <w:t>/</w:t>
                  </w:r>
                </w:p>
                <w:p w14:paraId="512F68FF" w14:textId="77777777" w:rsidR="008D3502" w:rsidRPr="00331F03" w:rsidRDefault="008D3502" w:rsidP="008D3502">
                  <w:pPr>
                    <w:framePr w:hSpace="180" w:wrap="around" w:vAnchor="text" w:hAnchor="margin" w:y="167"/>
                    <w:suppressAutoHyphens w:val="0"/>
                    <w:autoSpaceDE w:val="0"/>
                    <w:spacing w:line="276" w:lineRule="auto"/>
                    <w:ind w:right="-1"/>
                    <w:rPr>
                      <w:rFonts w:eastAsia="Calibri"/>
                      <w:color w:val="auto"/>
                      <w:kern w:val="0"/>
                      <w:sz w:val="20"/>
                      <w:szCs w:val="20"/>
                      <w:vertAlign w:val="superscript"/>
                      <w:lang w:eastAsia="ru-RU"/>
                    </w:rPr>
                  </w:pPr>
                </w:p>
              </w:tc>
              <w:tc>
                <w:tcPr>
                  <w:tcW w:w="4708" w:type="dxa"/>
                </w:tcPr>
                <w:p w14:paraId="22DBE19E" w14:textId="77777777" w:rsidR="008D3502" w:rsidRPr="00331F03" w:rsidRDefault="008D3502" w:rsidP="008D3502">
                  <w:pPr>
                    <w:framePr w:hSpace="180" w:wrap="around" w:vAnchor="text" w:hAnchor="margin" w:y="167"/>
                    <w:suppressAutoHyphens w:val="0"/>
                    <w:spacing w:line="276" w:lineRule="auto"/>
                    <w:rPr>
                      <w:rFonts w:eastAsia="Calibri"/>
                      <w:b/>
                      <w:color w:val="auto"/>
                      <w:kern w:val="0"/>
                      <w:sz w:val="20"/>
                      <w:szCs w:val="20"/>
                      <w:lang w:eastAsia="ru-RU"/>
                    </w:rPr>
                  </w:pPr>
                  <w:r w:rsidRPr="00331F03">
                    <w:rPr>
                      <w:rFonts w:eastAsia="Calibri"/>
                      <w:b/>
                      <w:color w:val="auto"/>
                      <w:kern w:val="0"/>
                      <w:sz w:val="20"/>
                      <w:szCs w:val="20"/>
                      <w:lang w:eastAsia="ru-RU"/>
                    </w:rPr>
                    <w:t>УЧАСНИК:</w:t>
                  </w:r>
                </w:p>
                <w:p w14:paraId="686B4236" w14:textId="77777777" w:rsidR="008D3502" w:rsidRPr="00331F03" w:rsidRDefault="008D3502" w:rsidP="008D3502">
                  <w:pPr>
                    <w:framePr w:hSpace="180" w:wrap="around" w:vAnchor="text" w:hAnchor="margin" w:y="167"/>
                    <w:suppressAutoHyphens w:val="0"/>
                    <w:spacing w:line="276" w:lineRule="auto"/>
                    <w:rPr>
                      <w:rFonts w:eastAsia="Calibri"/>
                      <w:b/>
                      <w:color w:val="auto"/>
                      <w:kern w:val="0"/>
                      <w:sz w:val="20"/>
                      <w:szCs w:val="20"/>
                      <w:lang w:eastAsia="ru-RU"/>
                    </w:rPr>
                  </w:pPr>
                  <w:r w:rsidRPr="00331F03">
                    <w:rPr>
                      <w:rFonts w:eastAsia="Calibri"/>
                      <w:b/>
                      <w:color w:val="auto"/>
                      <w:kern w:val="0"/>
                      <w:sz w:val="20"/>
                      <w:szCs w:val="20"/>
                      <w:lang w:eastAsia="ru-RU"/>
                    </w:rPr>
                    <w:t>____________________</w:t>
                  </w:r>
                  <w:r w:rsidRPr="00331F03">
                    <w:rPr>
                      <w:rFonts w:eastAsia="Calibri"/>
                      <w:b/>
                      <w:bCs/>
                      <w:color w:val="auto"/>
                      <w:kern w:val="0"/>
                      <w:sz w:val="20"/>
                      <w:szCs w:val="20"/>
                      <w:lang w:eastAsia="ru-RU"/>
                    </w:rPr>
                    <w:t>_________________</w:t>
                  </w:r>
                  <w:r w:rsidRPr="00331F03">
                    <w:rPr>
                      <w:rFonts w:eastAsia="Calibri"/>
                      <w:b/>
                      <w:color w:val="auto"/>
                      <w:kern w:val="0"/>
                      <w:sz w:val="20"/>
                      <w:szCs w:val="20"/>
                      <w:lang w:eastAsia="ru-RU"/>
                    </w:rPr>
                    <w:t xml:space="preserve"> </w:t>
                  </w:r>
                </w:p>
                <w:p w14:paraId="75D80D52" w14:textId="77777777" w:rsidR="008D3502" w:rsidRPr="00331F03" w:rsidRDefault="008D3502" w:rsidP="008D3502">
                  <w:pPr>
                    <w:framePr w:hSpace="180" w:wrap="around" w:vAnchor="text" w:hAnchor="margin" w:y="167"/>
                    <w:suppressAutoHyphens w:val="0"/>
                    <w:spacing w:line="276" w:lineRule="auto"/>
                    <w:rPr>
                      <w:rFonts w:eastAsia="Calibri"/>
                      <w:b/>
                      <w:color w:val="auto"/>
                      <w:kern w:val="0"/>
                      <w:sz w:val="20"/>
                      <w:szCs w:val="20"/>
                      <w:lang w:eastAsia="ru-RU"/>
                    </w:rPr>
                  </w:pPr>
                  <w:r w:rsidRPr="00331F03">
                    <w:rPr>
                      <w:rFonts w:eastAsia="Calibri"/>
                      <w:b/>
                      <w:color w:val="auto"/>
                      <w:kern w:val="0"/>
                      <w:sz w:val="20"/>
                      <w:szCs w:val="20"/>
                      <w:lang w:eastAsia="ru-RU"/>
                    </w:rPr>
                    <w:t>____________________</w:t>
                  </w:r>
                  <w:r w:rsidRPr="00331F03">
                    <w:rPr>
                      <w:rFonts w:eastAsia="Calibri"/>
                      <w:b/>
                      <w:bCs/>
                      <w:color w:val="auto"/>
                      <w:kern w:val="0"/>
                      <w:sz w:val="20"/>
                      <w:szCs w:val="20"/>
                      <w:lang w:eastAsia="ru-RU"/>
                    </w:rPr>
                    <w:t>_________________</w:t>
                  </w:r>
                  <w:r w:rsidRPr="00331F03">
                    <w:rPr>
                      <w:rFonts w:eastAsia="Calibri"/>
                      <w:b/>
                      <w:color w:val="auto"/>
                      <w:kern w:val="0"/>
                      <w:sz w:val="20"/>
                      <w:szCs w:val="20"/>
                      <w:lang w:eastAsia="ru-RU"/>
                    </w:rPr>
                    <w:t xml:space="preserve"> </w:t>
                  </w:r>
                </w:p>
                <w:p w14:paraId="7C83FEB8" w14:textId="77777777" w:rsidR="008D3502" w:rsidRPr="00331F03" w:rsidRDefault="008D3502" w:rsidP="008D3502">
                  <w:pPr>
                    <w:framePr w:hSpace="180" w:wrap="around" w:vAnchor="text" w:hAnchor="margin" w:y="167"/>
                    <w:suppressAutoHyphens w:val="0"/>
                    <w:spacing w:line="276" w:lineRule="auto"/>
                    <w:rPr>
                      <w:rFonts w:eastAsia="Calibri"/>
                      <w:color w:val="auto"/>
                      <w:kern w:val="0"/>
                      <w:sz w:val="20"/>
                      <w:szCs w:val="20"/>
                      <w:lang w:eastAsia="ru-RU"/>
                    </w:rPr>
                  </w:pPr>
                  <w:r w:rsidRPr="00331F03">
                    <w:rPr>
                      <w:rFonts w:eastAsia="Calibri"/>
                      <w:color w:val="auto"/>
                      <w:kern w:val="0"/>
                      <w:sz w:val="20"/>
                      <w:szCs w:val="20"/>
                      <w:lang w:eastAsia="ru-RU"/>
                    </w:rPr>
                    <w:t>Місцезнаходження: ____________________</w:t>
                  </w:r>
                </w:p>
                <w:p w14:paraId="6ECFC377" w14:textId="77777777" w:rsidR="008D3502" w:rsidRPr="00331F03" w:rsidRDefault="008D3502" w:rsidP="008D3502">
                  <w:pPr>
                    <w:framePr w:hSpace="180" w:wrap="around" w:vAnchor="text" w:hAnchor="margin" w:y="167"/>
                    <w:suppressAutoHyphens w:val="0"/>
                    <w:spacing w:line="276" w:lineRule="auto"/>
                    <w:rPr>
                      <w:rFonts w:eastAsia="Calibri"/>
                      <w:color w:val="auto"/>
                      <w:kern w:val="0"/>
                      <w:sz w:val="20"/>
                      <w:szCs w:val="20"/>
                      <w:lang w:eastAsia="ru-RU"/>
                    </w:rPr>
                  </w:pPr>
                  <w:r w:rsidRPr="00331F03">
                    <w:rPr>
                      <w:rFonts w:eastAsia="Calibri"/>
                      <w:color w:val="auto"/>
                      <w:kern w:val="0"/>
                      <w:sz w:val="20"/>
                      <w:szCs w:val="20"/>
                      <w:lang w:eastAsia="ru-RU"/>
                    </w:rPr>
                    <w:t>_____________________________________</w:t>
                  </w:r>
                </w:p>
                <w:p w14:paraId="338A985A" w14:textId="77777777" w:rsidR="008D3502" w:rsidRPr="00331F03" w:rsidRDefault="008D3502" w:rsidP="008D3502">
                  <w:pPr>
                    <w:framePr w:hSpace="180" w:wrap="around" w:vAnchor="text" w:hAnchor="margin" w:y="167"/>
                    <w:suppressAutoHyphens w:val="0"/>
                    <w:spacing w:line="276" w:lineRule="auto"/>
                    <w:rPr>
                      <w:rFonts w:eastAsia="Calibri"/>
                      <w:color w:val="auto"/>
                      <w:kern w:val="0"/>
                      <w:sz w:val="20"/>
                      <w:szCs w:val="20"/>
                      <w:lang w:eastAsia="ru-RU"/>
                    </w:rPr>
                  </w:pPr>
                  <w:r w:rsidRPr="00331F03">
                    <w:rPr>
                      <w:rFonts w:eastAsia="Calibri"/>
                      <w:color w:val="auto"/>
                      <w:kern w:val="0"/>
                      <w:sz w:val="20"/>
                      <w:szCs w:val="20"/>
                      <w:lang w:eastAsia="ru-RU"/>
                    </w:rPr>
                    <w:t>код ЄДРПОУ ______________</w:t>
                  </w:r>
                </w:p>
                <w:p w14:paraId="670392BA" w14:textId="77777777" w:rsidR="008D3502" w:rsidRPr="00331F03" w:rsidRDefault="008D3502" w:rsidP="008D3502">
                  <w:pPr>
                    <w:framePr w:hSpace="180" w:wrap="around" w:vAnchor="text" w:hAnchor="margin" w:y="167"/>
                    <w:suppressAutoHyphens w:val="0"/>
                    <w:spacing w:line="276" w:lineRule="auto"/>
                    <w:rPr>
                      <w:rFonts w:eastAsia="Calibri"/>
                      <w:color w:val="auto"/>
                      <w:kern w:val="0"/>
                      <w:sz w:val="20"/>
                      <w:szCs w:val="20"/>
                      <w:lang w:val="ru-RU" w:eastAsia="ru-RU"/>
                    </w:rPr>
                  </w:pPr>
                  <w:r w:rsidRPr="00331F03">
                    <w:rPr>
                      <w:rFonts w:eastAsia="Calibri"/>
                      <w:color w:val="auto"/>
                      <w:kern w:val="0"/>
                      <w:sz w:val="20"/>
                      <w:szCs w:val="20"/>
                      <w:lang w:val="en-US" w:eastAsia="ru-RU"/>
                    </w:rPr>
                    <w:t>IBAN</w:t>
                  </w:r>
                  <w:r w:rsidRPr="00331F03">
                    <w:rPr>
                      <w:rFonts w:eastAsia="Calibri"/>
                      <w:color w:val="auto"/>
                      <w:kern w:val="0"/>
                      <w:sz w:val="20"/>
                      <w:szCs w:val="20"/>
                      <w:lang w:val="ru-RU" w:eastAsia="ru-RU"/>
                    </w:rPr>
                    <w:t xml:space="preserve"> _____________________</w:t>
                  </w:r>
                </w:p>
                <w:p w14:paraId="0F20E834" w14:textId="77777777" w:rsidR="008D3502" w:rsidRPr="00331F03" w:rsidRDefault="008D3502" w:rsidP="008D3502">
                  <w:pPr>
                    <w:framePr w:hSpace="180" w:wrap="around" w:vAnchor="text" w:hAnchor="margin" w:y="167"/>
                    <w:suppressAutoHyphens w:val="0"/>
                    <w:spacing w:line="276" w:lineRule="auto"/>
                    <w:rPr>
                      <w:rFonts w:eastAsia="Calibri"/>
                      <w:color w:val="auto"/>
                      <w:kern w:val="0"/>
                      <w:sz w:val="20"/>
                      <w:szCs w:val="20"/>
                      <w:lang w:eastAsia="ru-RU"/>
                    </w:rPr>
                  </w:pPr>
                  <w:proofErr w:type="spellStart"/>
                  <w:r w:rsidRPr="00331F03">
                    <w:rPr>
                      <w:rFonts w:eastAsia="Calibri"/>
                      <w:color w:val="auto"/>
                      <w:kern w:val="0"/>
                      <w:sz w:val="20"/>
                      <w:szCs w:val="20"/>
                      <w:lang w:eastAsia="ru-RU"/>
                    </w:rPr>
                    <w:t>тел</w:t>
                  </w:r>
                  <w:proofErr w:type="spellEnd"/>
                  <w:r w:rsidRPr="00331F03">
                    <w:rPr>
                      <w:rFonts w:eastAsia="Calibri"/>
                      <w:color w:val="auto"/>
                      <w:kern w:val="0"/>
                      <w:sz w:val="20"/>
                      <w:szCs w:val="20"/>
                      <w:lang w:eastAsia="ru-RU"/>
                    </w:rPr>
                    <w:t xml:space="preserve">. ___________________.  </w:t>
                  </w:r>
                </w:p>
                <w:p w14:paraId="7C78C550" w14:textId="77777777" w:rsidR="008D3502" w:rsidRPr="00331F03" w:rsidRDefault="008D3502" w:rsidP="008D3502">
                  <w:pPr>
                    <w:framePr w:hSpace="180" w:wrap="around" w:vAnchor="text" w:hAnchor="margin" w:y="167"/>
                    <w:suppressAutoHyphens w:val="0"/>
                    <w:spacing w:line="276" w:lineRule="auto"/>
                    <w:rPr>
                      <w:rFonts w:eastAsia="Calibri"/>
                      <w:color w:val="auto"/>
                      <w:kern w:val="0"/>
                      <w:sz w:val="20"/>
                      <w:szCs w:val="20"/>
                      <w:u w:val="single"/>
                      <w:lang w:eastAsia="ru-RU"/>
                    </w:rPr>
                  </w:pPr>
                  <w:r w:rsidRPr="00331F03">
                    <w:rPr>
                      <w:rFonts w:eastAsia="Calibri"/>
                      <w:color w:val="auto"/>
                      <w:kern w:val="0"/>
                      <w:sz w:val="20"/>
                      <w:szCs w:val="20"/>
                      <w:u w:val="single"/>
                      <w:lang w:eastAsia="ru-RU"/>
                    </w:rPr>
                    <w:t xml:space="preserve">      </w:t>
                  </w:r>
                </w:p>
                <w:p w14:paraId="403697A2" w14:textId="77777777" w:rsidR="008D3502" w:rsidRPr="00331F03" w:rsidRDefault="008D3502" w:rsidP="008D3502">
                  <w:pPr>
                    <w:framePr w:hSpace="180" w:wrap="around" w:vAnchor="text" w:hAnchor="margin" w:y="167"/>
                    <w:suppressAutoHyphens w:val="0"/>
                    <w:spacing w:line="276" w:lineRule="auto"/>
                    <w:rPr>
                      <w:rFonts w:eastAsia="Calibri"/>
                      <w:color w:val="auto"/>
                      <w:kern w:val="0"/>
                      <w:sz w:val="20"/>
                      <w:szCs w:val="20"/>
                      <w:lang w:eastAsia="ru-RU"/>
                    </w:rPr>
                  </w:pPr>
                  <w:r w:rsidRPr="00331F03">
                    <w:rPr>
                      <w:rFonts w:eastAsia="Calibri"/>
                      <w:color w:val="auto"/>
                      <w:kern w:val="0"/>
                      <w:sz w:val="20"/>
                      <w:szCs w:val="20"/>
                      <w:u w:val="single"/>
                      <w:lang w:eastAsia="ru-RU"/>
                    </w:rPr>
                    <w:t xml:space="preserve">                                     </w:t>
                  </w:r>
                  <w:r w:rsidRPr="00331F03">
                    <w:rPr>
                      <w:rFonts w:eastAsia="Calibri"/>
                      <w:color w:val="auto"/>
                      <w:kern w:val="0"/>
                      <w:sz w:val="20"/>
                      <w:szCs w:val="20"/>
                      <w:lang w:eastAsia="ru-RU"/>
                    </w:rPr>
                    <w:t xml:space="preserve"> /</w:t>
                  </w:r>
                  <w:r w:rsidRPr="00331F03">
                    <w:rPr>
                      <w:rFonts w:eastAsia="Calibri"/>
                      <w:color w:val="auto"/>
                      <w:kern w:val="0"/>
                      <w:sz w:val="20"/>
                      <w:szCs w:val="20"/>
                      <w:u w:val="single"/>
                      <w:lang w:eastAsia="ru-RU"/>
                    </w:rPr>
                    <w:t xml:space="preserve">                               </w:t>
                  </w:r>
                  <w:r w:rsidRPr="00331F03">
                    <w:rPr>
                      <w:rFonts w:eastAsia="Calibri"/>
                      <w:color w:val="auto"/>
                      <w:kern w:val="0"/>
                      <w:sz w:val="20"/>
                      <w:szCs w:val="20"/>
                      <w:lang w:eastAsia="ru-RU"/>
                    </w:rPr>
                    <w:t>/</w:t>
                  </w:r>
                </w:p>
                <w:p w14:paraId="0963E836" w14:textId="77777777" w:rsidR="008D3502" w:rsidRPr="00331F03" w:rsidRDefault="008D3502" w:rsidP="008D3502">
                  <w:pPr>
                    <w:framePr w:hSpace="180" w:wrap="around" w:vAnchor="text" w:hAnchor="margin" w:y="167"/>
                    <w:suppressAutoHyphens w:val="0"/>
                    <w:spacing w:line="276" w:lineRule="auto"/>
                    <w:rPr>
                      <w:rFonts w:eastAsia="Calibri"/>
                      <w:color w:val="auto"/>
                      <w:kern w:val="0"/>
                      <w:sz w:val="20"/>
                      <w:szCs w:val="20"/>
                      <w:vertAlign w:val="superscript"/>
                      <w:lang w:eastAsia="ru-RU"/>
                    </w:rPr>
                  </w:pPr>
                  <w:r w:rsidRPr="00331F03">
                    <w:rPr>
                      <w:rFonts w:eastAsia="Calibri"/>
                      <w:color w:val="auto"/>
                      <w:kern w:val="0"/>
                      <w:sz w:val="20"/>
                      <w:szCs w:val="20"/>
                      <w:lang w:eastAsia="ru-RU"/>
                    </w:rPr>
                    <w:tab/>
                    <w:t xml:space="preserve">     </w:t>
                  </w:r>
                  <w:r w:rsidRPr="00331F03">
                    <w:rPr>
                      <w:rFonts w:eastAsia="Calibri"/>
                      <w:color w:val="auto"/>
                      <w:kern w:val="0"/>
                      <w:sz w:val="20"/>
                      <w:szCs w:val="20"/>
                      <w:vertAlign w:val="superscript"/>
                      <w:lang w:eastAsia="ru-RU"/>
                    </w:rPr>
                    <w:t xml:space="preserve">(Підпис) </w:t>
                  </w:r>
                  <w:r w:rsidRPr="00331F03">
                    <w:rPr>
                      <w:rFonts w:eastAsia="Calibri"/>
                      <w:color w:val="auto"/>
                      <w:kern w:val="0"/>
                      <w:sz w:val="20"/>
                      <w:szCs w:val="20"/>
                      <w:vertAlign w:val="superscript"/>
                      <w:lang w:eastAsia="ru-RU"/>
                    </w:rPr>
                    <w:tab/>
                    <w:t xml:space="preserve">                              ( П.І.Б.)</w:t>
                  </w:r>
                </w:p>
              </w:tc>
            </w:tr>
          </w:tbl>
          <w:p w14:paraId="3BEA38EB" w14:textId="61CD2F71" w:rsidR="008D3502" w:rsidRPr="00331F03" w:rsidRDefault="008D3502" w:rsidP="008D3502">
            <w:pPr>
              <w:suppressAutoHyphens w:val="0"/>
              <w:jc w:val="center"/>
              <w:rPr>
                <w:rFonts w:eastAsia="Calibri"/>
                <w:color w:val="auto"/>
                <w:kern w:val="0"/>
                <w:sz w:val="20"/>
                <w:szCs w:val="20"/>
                <w:lang w:eastAsia="ru-RU"/>
              </w:rPr>
            </w:pPr>
          </w:p>
        </w:tc>
      </w:tr>
    </w:tbl>
    <w:p w14:paraId="4A931C3B" w14:textId="77777777" w:rsidR="008D3502" w:rsidRPr="00331F03" w:rsidRDefault="008D3502" w:rsidP="008D3502">
      <w:pPr>
        <w:suppressAutoHyphens w:val="0"/>
        <w:ind w:right="-994"/>
        <w:jc w:val="center"/>
        <w:rPr>
          <w:rFonts w:eastAsia="Calibri"/>
          <w:i/>
          <w:color w:val="auto"/>
          <w:kern w:val="0"/>
          <w:sz w:val="20"/>
          <w:szCs w:val="20"/>
          <w:lang w:eastAsia="en-US"/>
        </w:rPr>
      </w:pPr>
      <w:r w:rsidRPr="00331F03">
        <w:rPr>
          <w:rFonts w:eastAsia="Calibri"/>
          <w:i/>
          <w:color w:val="auto"/>
          <w:kern w:val="0"/>
          <w:sz w:val="20"/>
          <w:szCs w:val="20"/>
          <w:lang w:eastAsia="en-US"/>
        </w:rPr>
        <w:t xml:space="preserve">                                                                                 Додаток 1</w:t>
      </w:r>
      <w:r w:rsidRPr="00331F03">
        <w:rPr>
          <w:rFonts w:eastAsia="Calibri"/>
          <w:i/>
          <w:color w:val="auto"/>
          <w:kern w:val="0"/>
          <w:sz w:val="20"/>
          <w:szCs w:val="20"/>
          <w:lang w:eastAsia="en-US"/>
        </w:rPr>
        <w:br/>
        <w:t xml:space="preserve">                                                                                                                                   до Договору поставки </w:t>
      </w:r>
      <w:bookmarkStart w:id="59" w:name="_Hlk496171693"/>
      <w:r w:rsidRPr="00331F03">
        <w:rPr>
          <w:rFonts w:eastAsia="Calibri"/>
          <w:i/>
          <w:color w:val="auto"/>
          <w:kern w:val="0"/>
          <w:sz w:val="20"/>
          <w:szCs w:val="20"/>
          <w:lang w:eastAsia="en-US"/>
        </w:rPr>
        <w:t>№ _______</w:t>
      </w:r>
      <w:bookmarkEnd w:id="59"/>
    </w:p>
    <w:p w14:paraId="08AEE54B" w14:textId="38B6BFC0" w:rsidR="008D3502" w:rsidRPr="00331F03" w:rsidRDefault="008D3502" w:rsidP="008D3502">
      <w:pPr>
        <w:suppressAutoHyphens w:val="0"/>
        <w:ind w:right="-711"/>
        <w:jc w:val="center"/>
        <w:rPr>
          <w:rFonts w:eastAsia="Calibri"/>
          <w:i/>
          <w:color w:val="auto"/>
          <w:kern w:val="0"/>
          <w:sz w:val="20"/>
          <w:szCs w:val="20"/>
          <w:lang w:eastAsia="en-US"/>
        </w:rPr>
      </w:pPr>
      <w:r w:rsidRPr="00331F03">
        <w:rPr>
          <w:rFonts w:eastAsia="Calibri"/>
          <w:i/>
          <w:color w:val="auto"/>
          <w:kern w:val="0"/>
          <w:sz w:val="20"/>
          <w:szCs w:val="20"/>
          <w:lang w:eastAsia="en-US"/>
        </w:rPr>
        <w:lastRenderedPageBreak/>
        <w:t xml:space="preserve">                                                                                                                    від __ _______ 20</w:t>
      </w:r>
      <w:r w:rsidRPr="00331F03">
        <w:rPr>
          <w:rFonts w:eastAsia="Calibri"/>
          <w:i/>
          <w:color w:val="auto"/>
          <w:kern w:val="0"/>
          <w:sz w:val="20"/>
          <w:szCs w:val="20"/>
          <w:lang w:val="ru-RU" w:eastAsia="en-US"/>
        </w:rPr>
        <w:t>23</w:t>
      </w:r>
      <w:r w:rsidRPr="00331F03">
        <w:rPr>
          <w:rFonts w:eastAsia="Calibri"/>
          <w:i/>
          <w:color w:val="auto"/>
          <w:kern w:val="0"/>
          <w:sz w:val="20"/>
          <w:szCs w:val="20"/>
          <w:lang w:eastAsia="en-US"/>
        </w:rPr>
        <w:t xml:space="preserve"> року</w:t>
      </w:r>
    </w:p>
    <w:p w14:paraId="55E7085C" w14:textId="1B388292" w:rsidR="00FD1140" w:rsidRPr="00331F03" w:rsidRDefault="00FD1140" w:rsidP="008D3502">
      <w:pPr>
        <w:suppressAutoHyphens w:val="0"/>
        <w:ind w:right="-711"/>
        <w:jc w:val="center"/>
        <w:rPr>
          <w:rFonts w:eastAsia="Calibri"/>
          <w:i/>
          <w:color w:val="auto"/>
          <w:kern w:val="0"/>
          <w:sz w:val="20"/>
          <w:szCs w:val="20"/>
          <w:lang w:eastAsia="en-US"/>
        </w:rPr>
      </w:pPr>
    </w:p>
    <w:p w14:paraId="61F5EA03" w14:textId="78B8F462" w:rsidR="00FD1140" w:rsidRPr="00331F03" w:rsidRDefault="00FD1140" w:rsidP="00FD1140">
      <w:pPr>
        <w:suppressAutoHyphens w:val="0"/>
        <w:contextualSpacing/>
        <w:jc w:val="center"/>
        <w:rPr>
          <w:rFonts w:eastAsia="Calibri"/>
          <w:b/>
          <w:i/>
          <w:color w:val="auto"/>
          <w:kern w:val="0"/>
          <w:sz w:val="20"/>
          <w:szCs w:val="20"/>
          <w:lang w:eastAsia="ru-RU"/>
        </w:rPr>
      </w:pPr>
      <w:r w:rsidRPr="00331F03">
        <w:rPr>
          <w:rFonts w:eastAsia="Calibri"/>
          <w:b/>
          <w:i/>
          <w:color w:val="auto"/>
          <w:kern w:val="0"/>
          <w:sz w:val="20"/>
          <w:szCs w:val="20"/>
          <w:lang w:eastAsia="ru-RU"/>
        </w:rPr>
        <w:t>СПЕЦИФІКАЦІЯ</w:t>
      </w:r>
    </w:p>
    <w:p w14:paraId="389F2A44" w14:textId="77777777" w:rsidR="008D3502" w:rsidRPr="00331F03" w:rsidRDefault="008D3502" w:rsidP="008D3502">
      <w:pPr>
        <w:suppressAutoHyphens w:val="0"/>
        <w:ind w:firstLine="709"/>
        <w:jc w:val="both"/>
        <w:rPr>
          <w:rFonts w:eastAsia="Calibri"/>
          <w:color w:val="000000"/>
          <w:kern w:val="0"/>
          <w:sz w:val="20"/>
          <w:szCs w:val="20"/>
          <w:lang w:eastAsia="ru-RU"/>
        </w:rPr>
      </w:pPr>
    </w:p>
    <w:tbl>
      <w:tblPr>
        <w:tblpPr w:leftFromText="180" w:rightFromText="180" w:vertAnchor="text" w:horzAnchor="margin" w:tblpY="-31"/>
        <w:tblW w:w="10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
        <w:gridCol w:w="2360"/>
        <w:gridCol w:w="2552"/>
        <w:gridCol w:w="1134"/>
        <w:gridCol w:w="1276"/>
        <w:gridCol w:w="1134"/>
        <w:gridCol w:w="1275"/>
      </w:tblGrid>
      <w:tr w:rsidR="008D3502" w:rsidRPr="00331F03" w14:paraId="28C2A571" w14:textId="77777777" w:rsidTr="00FD1140">
        <w:trPr>
          <w:cantSplit/>
          <w:trHeight w:val="933"/>
        </w:trPr>
        <w:tc>
          <w:tcPr>
            <w:tcW w:w="467" w:type="dxa"/>
            <w:tcBorders>
              <w:top w:val="single" w:sz="6" w:space="0" w:color="auto"/>
              <w:left w:val="single" w:sz="6" w:space="0" w:color="auto"/>
              <w:bottom w:val="single" w:sz="6" w:space="0" w:color="auto"/>
              <w:right w:val="single" w:sz="4" w:space="0" w:color="auto"/>
            </w:tcBorders>
            <w:textDirection w:val="btLr"/>
            <w:vAlign w:val="center"/>
          </w:tcPr>
          <w:p w14:paraId="30BF5738" w14:textId="77777777" w:rsidR="008D3502" w:rsidRPr="00331F03" w:rsidRDefault="008D3502" w:rsidP="008D3502">
            <w:pPr>
              <w:suppressAutoHyphens w:val="0"/>
              <w:ind w:left="113" w:right="113"/>
              <w:jc w:val="center"/>
              <w:rPr>
                <w:rFonts w:eastAsia="Calibri"/>
                <w:b/>
                <w:bCs/>
                <w:i/>
                <w:color w:val="auto"/>
                <w:kern w:val="0"/>
                <w:sz w:val="20"/>
                <w:szCs w:val="20"/>
                <w:lang w:eastAsia="ru-RU"/>
              </w:rPr>
            </w:pPr>
            <w:r w:rsidRPr="00331F03">
              <w:rPr>
                <w:rFonts w:eastAsia="Calibri"/>
                <w:b/>
                <w:bCs/>
                <w:i/>
                <w:color w:val="auto"/>
                <w:kern w:val="0"/>
                <w:sz w:val="20"/>
                <w:szCs w:val="20"/>
                <w:lang w:eastAsia="ru-RU"/>
              </w:rPr>
              <w:t>№ п/п</w:t>
            </w:r>
          </w:p>
        </w:tc>
        <w:tc>
          <w:tcPr>
            <w:tcW w:w="2360" w:type="dxa"/>
            <w:tcBorders>
              <w:top w:val="single" w:sz="6" w:space="0" w:color="auto"/>
              <w:left w:val="single" w:sz="4" w:space="0" w:color="auto"/>
              <w:bottom w:val="single" w:sz="6" w:space="0" w:color="auto"/>
              <w:right w:val="single" w:sz="6" w:space="0" w:color="auto"/>
            </w:tcBorders>
            <w:vAlign w:val="center"/>
          </w:tcPr>
          <w:p w14:paraId="3781C9D3" w14:textId="77777777" w:rsidR="008D3502" w:rsidRPr="00331F03" w:rsidRDefault="008D3502" w:rsidP="008D3502">
            <w:pPr>
              <w:suppressAutoHyphens w:val="0"/>
              <w:ind w:left="252"/>
              <w:jc w:val="center"/>
              <w:rPr>
                <w:rFonts w:eastAsia="Calibri"/>
                <w:b/>
                <w:bCs/>
                <w:i/>
                <w:color w:val="auto"/>
                <w:kern w:val="0"/>
                <w:sz w:val="20"/>
                <w:szCs w:val="20"/>
                <w:lang w:eastAsia="ru-RU"/>
              </w:rPr>
            </w:pPr>
            <w:r w:rsidRPr="00331F03">
              <w:rPr>
                <w:rFonts w:eastAsia="Calibri"/>
                <w:b/>
                <w:bCs/>
                <w:i/>
                <w:color w:val="auto"/>
                <w:kern w:val="0"/>
                <w:sz w:val="20"/>
                <w:szCs w:val="20"/>
                <w:lang w:eastAsia="ru-RU"/>
              </w:rPr>
              <w:t>Найменування товару</w:t>
            </w:r>
          </w:p>
        </w:tc>
        <w:tc>
          <w:tcPr>
            <w:tcW w:w="2552" w:type="dxa"/>
            <w:tcBorders>
              <w:top w:val="single" w:sz="6" w:space="0" w:color="auto"/>
              <w:left w:val="single" w:sz="6" w:space="0" w:color="auto"/>
              <w:bottom w:val="single" w:sz="6" w:space="0" w:color="auto"/>
              <w:right w:val="single" w:sz="6" w:space="0" w:color="auto"/>
            </w:tcBorders>
            <w:vAlign w:val="center"/>
          </w:tcPr>
          <w:p w14:paraId="09286C43" w14:textId="77777777" w:rsidR="008D3502" w:rsidRPr="00331F03" w:rsidRDefault="008D3502" w:rsidP="008D3502">
            <w:pPr>
              <w:suppressAutoHyphens w:val="0"/>
              <w:jc w:val="center"/>
              <w:rPr>
                <w:rFonts w:eastAsia="Calibri"/>
                <w:b/>
                <w:bCs/>
                <w:i/>
                <w:color w:val="auto"/>
                <w:kern w:val="0"/>
                <w:sz w:val="20"/>
                <w:szCs w:val="20"/>
                <w:lang w:eastAsia="ru-RU"/>
              </w:rPr>
            </w:pPr>
            <w:r w:rsidRPr="00331F03">
              <w:rPr>
                <w:rFonts w:eastAsia="Calibri"/>
                <w:b/>
                <w:i/>
                <w:color w:val="auto"/>
                <w:kern w:val="0"/>
                <w:sz w:val="20"/>
                <w:szCs w:val="20"/>
                <w:lang w:eastAsia="ru-RU"/>
              </w:rPr>
              <w:t>Код згідно класифікатору державних закупівель ДК 021:2015</w:t>
            </w:r>
          </w:p>
        </w:tc>
        <w:tc>
          <w:tcPr>
            <w:tcW w:w="1134" w:type="dxa"/>
            <w:tcBorders>
              <w:top w:val="single" w:sz="6" w:space="0" w:color="auto"/>
              <w:left w:val="single" w:sz="6" w:space="0" w:color="auto"/>
              <w:bottom w:val="single" w:sz="6" w:space="0" w:color="auto"/>
              <w:right w:val="single" w:sz="6" w:space="0" w:color="auto"/>
            </w:tcBorders>
            <w:vAlign w:val="center"/>
          </w:tcPr>
          <w:p w14:paraId="6ECDFA30" w14:textId="77777777" w:rsidR="008D3502" w:rsidRPr="00331F03" w:rsidRDefault="008D3502" w:rsidP="008D3502">
            <w:pPr>
              <w:suppressAutoHyphens w:val="0"/>
              <w:jc w:val="center"/>
              <w:rPr>
                <w:rFonts w:eastAsia="Calibri"/>
                <w:b/>
                <w:bCs/>
                <w:i/>
                <w:color w:val="auto"/>
                <w:kern w:val="0"/>
                <w:sz w:val="20"/>
                <w:szCs w:val="20"/>
                <w:lang w:eastAsia="ru-RU"/>
              </w:rPr>
            </w:pPr>
            <w:r w:rsidRPr="00331F03">
              <w:rPr>
                <w:rFonts w:eastAsia="Calibri"/>
                <w:b/>
                <w:bCs/>
                <w:i/>
                <w:color w:val="auto"/>
                <w:kern w:val="0"/>
                <w:sz w:val="20"/>
                <w:szCs w:val="20"/>
                <w:lang w:eastAsia="ru-RU"/>
              </w:rPr>
              <w:t>Од. виміру</w:t>
            </w:r>
          </w:p>
        </w:tc>
        <w:tc>
          <w:tcPr>
            <w:tcW w:w="1276" w:type="dxa"/>
            <w:tcBorders>
              <w:top w:val="single" w:sz="6" w:space="0" w:color="auto"/>
              <w:left w:val="single" w:sz="6" w:space="0" w:color="auto"/>
              <w:bottom w:val="single" w:sz="6" w:space="0" w:color="auto"/>
              <w:right w:val="single" w:sz="6" w:space="0" w:color="auto"/>
            </w:tcBorders>
            <w:vAlign w:val="center"/>
          </w:tcPr>
          <w:p w14:paraId="064C1081" w14:textId="51D08621" w:rsidR="008D3502" w:rsidRPr="00331F03" w:rsidRDefault="008D3502" w:rsidP="00E273B5">
            <w:pPr>
              <w:suppressAutoHyphens w:val="0"/>
              <w:jc w:val="center"/>
              <w:rPr>
                <w:rFonts w:eastAsia="Calibri"/>
                <w:b/>
                <w:bCs/>
                <w:i/>
                <w:color w:val="auto"/>
                <w:kern w:val="0"/>
                <w:sz w:val="20"/>
                <w:szCs w:val="20"/>
                <w:lang w:eastAsia="ru-RU"/>
              </w:rPr>
            </w:pPr>
            <w:r w:rsidRPr="00331F03">
              <w:rPr>
                <w:rFonts w:eastAsia="Calibri"/>
                <w:b/>
                <w:bCs/>
                <w:i/>
                <w:color w:val="auto"/>
                <w:kern w:val="0"/>
                <w:sz w:val="20"/>
                <w:szCs w:val="20"/>
                <w:lang w:eastAsia="ru-RU"/>
              </w:rPr>
              <w:t>Кількість</w:t>
            </w:r>
          </w:p>
        </w:tc>
        <w:tc>
          <w:tcPr>
            <w:tcW w:w="1134" w:type="dxa"/>
            <w:tcBorders>
              <w:top w:val="single" w:sz="6" w:space="0" w:color="auto"/>
              <w:left w:val="single" w:sz="6" w:space="0" w:color="auto"/>
              <w:bottom w:val="single" w:sz="6" w:space="0" w:color="auto"/>
              <w:right w:val="single" w:sz="6" w:space="0" w:color="auto"/>
            </w:tcBorders>
            <w:vAlign w:val="center"/>
          </w:tcPr>
          <w:p w14:paraId="2F21D5A5" w14:textId="77777777" w:rsidR="008D3502" w:rsidRPr="00331F03" w:rsidRDefault="008D3502" w:rsidP="008D3502">
            <w:pPr>
              <w:tabs>
                <w:tab w:val="left" w:pos="851"/>
              </w:tabs>
              <w:suppressAutoHyphens w:val="0"/>
              <w:contextualSpacing/>
              <w:jc w:val="center"/>
              <w:rPr>
                <w:rFonts w:eastAsia="Calibri"/>
                <w:b/>
                <w:i/>
                <w:color w:val="auto"/>
                <w:kern w:val="0"/>
                <w:sz w:val="20"/>
                <w:szCs w:val="20"/>
                <w:lang w:eastAsia="ru-RU"/>
              </w:rPr>
            </w:pPr>
            <w:r w:rsidRPr="00331F03">
              <w:rPr>
                <w:rFonts w:eastAsia="Calibri"/>
                <w:b/>
                <w:i/>
                <w:color w:val="auto"/>
                <w:kern w:val="0"/>
                <w:sz w:val="20"/>
                <w:szCs w:val="20"/>
                <w:lang w:eastAsia="ru-RU"/>
              </w:rPr>
              <w:t>Ціна за одиницю</w:t>
            </w:r>
          </w:p>
          <w:p w14:paraId="400DD7EF" w14:textId="77777777" w:rsidR="008D3502" w:rsidRPr="00331F03" w:rsidRDefault="008D3502" w:rsidP="008D3502">
            <w:pPr>
              <w:suppressAutoHyphens w:val="0"/>
              <w:jc w:val="center"/>
              <w:rPr>
                <w:rFonts w:eastAsia="Calibri"/>
                <w:b/>
                <w:bCs/>
                <w:i/>
                <w:color w:val="auto"/>
                <w:kern w:val="0"/>
                <w:sz w:val="20"/>
                <w:szCs w:val="20"/>
                <w:lang w:eastAsia="ru-RU"/>
              </w:rPr>
            </w:pPr>
            <w:r w:rsidRPr="00331F03">
              <w:rPr>
                <w:rFonts w:eastAsia="Calibri"/>
                <w:i/>
                <w:color w:val="auto"/>
                <w:kern w:val="0"/>
                <w:sz w:val="20"/>
                <w:szCs w:val="20"/>
                <w:lang w:eastAsia="ru-RU"/>
              </w:rPr>
              <w:t>(грн.)</w:t>
            </w:r>
          </w:p>
        </w:tc>
        <w:tc>
          <w:tcPr>
            <w:tcW w:w="1275" w:type="dxa"/>
            <w:tcBorders>
              <w:top w:val="single" w:sz="6" w:space="0" w:color="auto"/>
              <w:left w:val="single" w:sz="6" w:space="0" w:color="auto"/>
              <w:bottom w:val="single" w:sz="6" w:space="0" w:color="auto"/>
              <w:right w:val="single" w:sz="6" w:space="0" w:color="auto"/>
            </w:tcBorders>
            <w:vAlign w:val="center"/>
          </w:tcPr>
          <w:p w14:paraId="6E21C01E" w14:textId="77777777" w:rsidR="008D3502" w:rsidRPr="00331F03" w:rsidRDefault="008D3502" w:rsidP="008D3502">
            <w:pPr>
              <w:tabs>
                <w:tab w:val="left" w:pos="851"/>
              </w:tabs>
              <w:suppressAutoHyphens w:val="0"/>
              <w:contextualSpacing/>
              <w:jc w:val="center"/>
              <w:rPr>
                <w:rFonts w:eastAsia="Calibri"/>
                <w:b/>
                <w:i/>
                <w:color w:val="auto"/>
                <w:kern w:val="0"/>
                <w:sz w:val="20"/>
                <w:szCs w:val="20"/>
                <w:lang w:eastAsia="ru-RU"/>
              </w:rPr>
            </w:pPr>
            <w:r w:rsidRPr="00331F03">
              <w:rPr>
                <w:rFonts w:eastAsia="Calibri"/>
                <w:b/>
                <w:i/>
                <w:color w:val="auto"/>
                <w:kern w:val="0"/>
                <w:sz w:val="20"/>
                <w:szCs w:val="20"/>
                <w:lang w:eastAsia="ru-RU"/>
              </w:rPr>
              <w:t>Загальна вартість</w:t>
            </w:r>
          </w:p>
          <w:p w14:paraId="1FD42601" w14:textId="77777777" w:rsidR="008D3502" w:rsidRPr="00331F03" w:rsidRDefault="008D3502" w:rsidP="008D3502">
            <w:pPr>
              <w:suppressAutoHyphens w:val="0"/>
              <w:jc w:val="center"/>
              <w:rPr>
                <w:rFonts w:eastAsia="Calibri"/>
                <w:bCs/>
                <w:i/>
                <w:color w:val="auto"/>
                <w:kern w:val="0"/>
                <w:sz w:val="20"/>
                <w:szCs w:val="20"/>
                <w:lang w:eastAsia="ru-RU"/>
              </w:rPr>
            </w:pPr>
            <w:r w:rsidRPr="00331F03">
              <w:rPr>
                <w:rFonts w:eastAsia="Calibri"/>
                <w:i/>
                <w:color w:val="auto"/>
                <w:kern w:val="0"/>
                <w:sz w:val="20"/>
                <w:szCs w:val="20"/>
                <w:lang w:eastAsia="ru-RU"/>
              </w:rPr>
              <w:t>(грн.)</w:t>
            </w:r>
          </w:p>
        </w:tc>
      </w:tr>
      <w:tr w:rsidR="008D3502" w:rsidRPr="00331F03" w14:paraId="01C2D50B" w14:textId="77777777" w:rsidTr="00FD1140">
        <w:trPr>
          <w:cantSplit/>
          <w:trHeight w:val="834"/>
        </w:trPr>
        <w:tc>
          <w:tcPr>
            <w:tcW w:w="467" w:type="dxa"/>
            <w:tcBorders>
              <w:top w:val="single" w:sz="6" w:space="0" w:color="auto"/>
              <w:left w:val="single" w:sz="6" w:space="0" w:color="auto"/>
              <w:bottom w:val="single" w:sz="6" w:space="0" w:color="auto"/>
              <w:right w:val="single" w:sz="4" w:space="0" w:color="auto"/>
            </w:tcBorders>
            <w:vAlign w:val="center"/>
          </w:tcPr>
          <w:p w14:paraId="4E51B8EA" w14:textId="77777777" w:rsidR="008D3502" w:rsidRPr="00331F03" w:rsidRDefault="008D3502" w:rsidP="008D3502">
            <w:pPr>
              <w:suppressAutoHyphens w:val="0"/>
              <w:jc w:val="center"/>
              <w:rPr>
                <w:rFonts w:eastAsia="Calibri"/>
                <w:b/>
                <w:bCs/>
                <w:i/>
                <w:color w:val="auto"/>
                <w:kern w:val="0"/>
                <w:sz w:val="20"/>
                <w:szCs w:val="20"/>
                <w:lang w:eastAsia="ru-RU"/>
              </w:rPr>
            </w:pPr>
            <w:r w:rsidRPr="00331F03">
              <w:rPr>
                <w:rFonts w:eastAsia="Calibri"/>
                <w:b/>
                <w:bCs/>
                <w:i/>
                <w:color w:val="auto"/>
                <w:kern w:val="0"/>
                <w:sz w:val="20"/>
                <w:szCs w:val="20"/>
                <w:lang w:eastAsia="ru-RU"/>
              </w:rPr>
              <w:t>1</w:t>
            </w:r>
          </w:p>
        </w:tc>
        <w:tc>
          <w:tcPr>
            <w:tcW w:w="2360" w:type="dxa"/>
            <w:tcBorders>
              <w:top w:val="single" w:sz="6" w:space="0" w:color="auto"/>
              <w:left w:val="single" w:sz="4" w:space="0" w:color="auto"/>
              <w:bottom w:val="single" w:sz="6" w:space="0" w:color="auto"/>
              <w:right w:val="single" w:sz="6" w:space="0" w:color="auto"/>
            </w:tcBorders>
            <w:vAlign w:val="center"/>
          </w:tcPr>
          <w:p w14:paraId="302FD32F" w14:textId="7DCE1205" w:rsidR="008D3502" w:rsidRPr="00331F03" w:rsidRDefault="00FD1140" w:rsidP="008D3502">
            <w:pPr>
              <w:suppressAutoHyphens w:val="0"/>
              <w:ind w:left="252"/>
              <w:rPr>
                <w:rFonts w:eastAsia="Calibri"/>
                <w:bCs/>
                <w:color w:val="auto"/>
                <w:kern w:val="0"/>
                <w:sz w:val="20"/>
                <w:szCs w:val="20"/>
                <w:lang w:eastAsia="ru-RU"/>
              </w:rPr>
            </w:pPr>
            <w:proofErr w:type="spellStart"/>
            <w:r w:rsidRPr="00331F03">
              <w:rPr>
                <w:rFonts w:eastAsia="Calibri"/>
                <w:color w:val="000000"/>
                <w:kern w:val="0"/>
                <w:sz w:val="20"/>
                <w:szCs w:val="20"/>
                <w:lang w:val="ru-RU" w:eastAsia="uk-UA"/>
              </w:rPr>
              <w:t>Добовий</w:t>
            </w:r>
            <w:proofErr w:type="spellEnd"/>
            <w:r w:rsidRPr="00331F03">
              <w:rPr>
                <w:rFonts w:eastAsia="Calibri"/>
                <w:color w:val="000000"/>
                <w:kern w:val="0"/>
                <w:sz w:val="20"/>
                <w:szCs w:val="20"/>
                <w:lang w:val="ru-RU" w:eastAsia="uk-UA"/>
              </w:rPr>
              <w:t xml:space="preserve"> </w:t>
            </w:r>
            <w:proofErr w:type="spellStart"/>
            <w:r w:rsidRPr="00331F03">
              <w:rPr>
                <w:rFonts w:eastAsia="Calibri"/>
                <w:color w:val="000000"/>
                <w:kern w:val="0"/>
                <w:sz w:val="20"/>
                <w:szCs w:val="20"/>
                <w:lang w:val="ru-RU" w:eastAsia="uk-UA"/>
              </w:rPr>
              <w:t>польовий</w:t>
            </w:r>
            <w:proofErr w:type="spellEnd"/>
            <w:r w:rsidRPr="00331F03">
              <w:rPr>
                <w:rFonts w:eastAsia="Calibri"/>
                <w:color w:val="000000"/>
                <w:kern w:val="0"/>
                <w:sz w:val="20"/>
                <w:szCs w:val="20"/>
                <w:lang w:val="ru-RU" w:eastAsia="uk-UA"/>
              </w:rPr>
              <w:t xml:space="preserve"> </w:t>
            </w:r>
            <w:proofErr w:type="spellStart"/>
            <w:r w:rsidRPr="00331F03">
              <w:rPr>
                <w:rFonts w:eastAsia="Calibri"/>
                <w:color w:val="000000"/>
                <w:kern w:val="0"/>
                <w:sz w:val="20"/>
                <w:szCs w:val="20"/>
                <w:lang w:val="ru-RU" w:eastAsia="uk-UA"/>
              </w:rPr>
              <w:t>набір</w:t>
            </w:r>
            <w:proofErr w:type="spellEnd"/>
            <w:r w:rsidRPr="00331F03">
              <w:rPr>
                <w:rFonts w:eastAsia="Calibri"/>
                <w:color w:val="000000"/>
                <w:kern w:val="0"/>
                <w:sz w:val="20"/>
                <w:szCs w:val="20"/>
                <w:lang w:val="ru-RU" w:eastAsia="uk-UA"/>
              </w:rPr>
              <w:t xml:space="preserve"> </w:t>
            </w:r>
            <w:proofErr w:type="spellStart"/>
            <w:r w:rsidRPr="00331F03">
              <w:rPr>
                <w:rFonts w:eastAsia="Calibri"/>
                <w:color w:val="000000"/>
                <w:kern w:val="0"/>
                <w:sz w:val="20"/>
                <w:szCs w:val="20"/>
                <w:lang w:val="ru-RU" w:eastAsia="uk-UA"/>
              </w:rPr>
              <w:t>продуктів</w:t>
            </w:r>
            <w:proofErr w:type="spellEnd"/>
            <w:r w:rsidRPr="00331F03">
              <w:rPr>
                <w:rFonts w:eastAsia="Calibri"/>
                <w:color w:val="000000"/>
                <w:kern w:val="0"/>
                <w:sz w:val="20"/>
                <w:szCs w:val="20"/>
                <w:lang w:val="ru-RU" w:eastAsia="uk-UA"/>
              </w:rPr>
              <w:t xml:space="preserve"> Норма № 15</w:t>
            </w:r>
          </w:p>
        </w:tc>
        <w:tc>
          <w:tcPr>
            <w:tcW w:w="2552" w:type="dxa"/>
            <w:tcBorders>
              <w:top w:val="single" w:sz="6" w:space="0" w:color="auto"/>
              <w:left w:val="single" w:sz="6" w:space="0" w:color="auto"/>
              <w:bottom w:val="single" w:sz="6" w:space="0" w:color="auto"/>
              <w:right w:val="single" w:sz="6" w:space="0" w:color="auto"/>
            </w:tcBorders>
            <w:vAlign w:val="center"/>
          </w:tcPr>
          <w:p w14:paraId="35C57450" w14:textId="79E8E1FF" w:rsidR="008D3502" w:rsidRPr="00331F03" w:rsidRDefault="00FD1140" w:rsidP="008D3502">
            <w:pPr>
              <w:suppressAutoHyphens w:val="0"/>
              <w:jc w:val="center"/>
              <w:rPr>
                <w:rFonts w:eastAsia="Calibri"/>
                <w:bCs/>
                <w:i/>
                <w:color w:val="auto"/>
                <w:kern w:val="0"/>
                <w:sz w:val="20"/>
                <w:szCs w:val="20"/>
                <w:lang w:eastAsia="ru-RU"/>
              </w:rPr>
            </w:pPr>
            <w:r w:rsidRPr="00331F03">
              <w:rPr>
                <w:rFonts w:eastAsia="Calibri"/>
                <w:i/>
                <w:color w:val="auto"/>
                <w:kern w:val="0"/>
                <w:sz w:val="20"/>
                <w:szCs w:val="20"/>
                <w:shd w:val="clear" w:color="auto" w:fill="FFFFFF"/>
                <w:lang w:eastAsia="ru-RU"/>
              </w:rPr>
              <w:t xml:space="preserve">15890000-3 </w:t>
            </w:r>
          </w:p>
        </w:tc>
        <w:tc>
          <w:tcPr>
            <w:tcW w:w="1134" w:type="dxa"/>
            <w:tcBorders>
              <w:top w:val="single" w:sz="6" w:space="0" w:color="auto"/>
              <w:left w:val="single" w:sz="6" w:space="0" w:color="auto"/>
              <w:bottom w:val="single" w:sz="6" w:space="0" w:color="auto"/>
              <w:right w:val="single" w:sz="6" w:space="0" w:color="auto"/>
            </w:tcBorders>
            <w:vAlign w:val="center"/>
          </w:tcPr>
          <w:p w14:paraId="730BEA6A" w14:textId="030F5000" w:rsidR="008D3502" w:rsidRPr="00331F03" w:rsidRDefault="00FD1140" w:rsidP="008D3502">
            <w:pPr>
              <w:suppressAutoHyphens w:val="0"/>
              <w:jc w:val="center"/>
              <w:rPr>
                <w:rFonts w:eastAsia="Calibri"/>
                <w:i/>
                <w:color w:val="auto"/>
                <w:kern w:val="0"/>
                <w:sz w:val="20"/>
                <w:szCs w:val="20"/>
                <w:lang w:eastAsia="ru-RU"/>
              </w:rPr>
            </w:pPr>
            <w:r w:rsidRPr="00331F03">
              <w:rPr>
                <w:rFonts w:eastAsia="Calibri"/>
                <w:i/>
                <w:color w:val="auto"/>
                <w:kern w:val="0"/>
                <w:sz w:val="20"/>
                <w:szCs w:val="20"/>
                <w:lang w:eastAsia="ru-RU"/>
              </w:rPr>
              <w:t>к-т</w:t>
            </w:r>
            <w:r w:rsidR="008D3502" w:rsidRPr="00331F03">
              <w:rPr>
                <w:rFonts w:eastAsia="Calibri"/>
                <w:i/>
                <w:color w:val="auto"/>
                <w:kern w:val="0"/>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vAlign w:val="center"/>
          </w:tcPr>
          <w:p w14:paraId="2B2CDE0B" w14:textId="4F5A688B" w:rsidR="008D3502" w:rsidRPr="00331F03" w:rsidRDefault="00FD1140" w:rsidP="008D3502">
            <w:pPr>
              <w:suppressAutoHyphens w:val="0"/>
              <w:jc w:val="center"/>
              <w:rPr>
                <w:rFonts w:eastAsia="Calibri"/>
                <w:i/>
                <w:color w:val="auto"/>
                <w:kern w:val="0"/>
                <w:sz w:val="20"/>
                <w:szCs w:val="20"/>
                <w:lang w:val="ru-RU" w:eastAsia="ru-RU"/>
              </w:rPr>
            </w:pPr>
            <w:r w:rsidRPr="00331F03">
              <w:rPr>
                <w:rFonts w:eastAsia="Calibri"/>
                <w:i/>
                <w:color w:val="auto"/>
                <w:kern w:val="0"/>
                <w:sz w:val="20"/>
                <w:szCs w:val="20"/>
                <w:lang w:val="ru-RU" w:eastAsia="ru-RU"/>
              </w:rPr>
              <w:t>327</w:t>
            </w:r>
          </w:p>
        </w:tc>
        <w:tc>
          <w:tcPr>
            <w:tcW w:w="1134" w:type="dxa"/>
            <w:tcBorders>
              <w:top w:val="single" w:sz="6" w:space="0" w:color="auto"/>
              <w:left w:val="single" w:sz="6" w:space="0" w:color="auto"/>
              <w:bottom w:val="single" w:sz="6" w:space="0" w:color="auto"/>
              <w:right w:val="single" w:sz="6" w:space="0" w:color="auto"/>
            </w:tcBorders>
            <w:vAlign w:val="center"/>
          </w:tcPr>
          <w:p w14:paraId="734F1772" w14:textId="77777777" w:rsidR="008D3502" w:rsidRPr="00331F03" w:rsidRDefault="008D3502" w:rsidP="008D3502">
            <w:pPr>
              <w:tabs>
                <w:tab w:val="left" w:pos="851"/>
              </w:tabs>
              <w:suppressAutoHyphens w:val="0"/>
              <w:contextualSpacing/>
              <w:jc w:val="center"/>
              <w:rPr>
                <w:rFonts w:eastAsia="Calibri"/>
                <w:b/>
                <w:i/>
                <w:color w:val="auto"/>
                <w:kern w:val="0"/>
                <w:sz w:val="20"/>
                <w:szCs w:val="20"/>
                <w:lang w:eastAsia="ru-RU"/>
              </w:rPr>
            </w:pPr>
          </w:p>
        </w:tc>
        <w:tc>
          <w:tcPr>
            <w:tcW w:w="1275" w:type="dxa"/>
            <w:tcBorders>
              <w:top w:val="single" w:sz="6" w:space="0" w:color="auto"/>
              <w:left w:val="single" w:sz="6" w:space="0" w:color="auto"/>
              <w:bottom w:val="single" w:sz="6" w:space="0" w:color="auto"/>
              <w:right w:val="single" w:sz="6" w:space="0" w:color="auto"/>
            </w:tcBorders>
            <w:vAlign w:val="center"/>
          </w:tcPr>
          <w:p w14:paraId="3C436D3F" w14:textId="77777777" w:rsidR="008D3502" w:rsidRPr="00331F03" w:rsidRDefault="008D3502" w:rsidP="008D3502">
            <w:pPr>
              <w:tabs>
                <w:tab w:val="left" w:pos="851"/>
              </w:tabs>
              <w:suppressAutoHyphens w:val="0"/>
              <w:contextualSpacing/>
              <w:jc w:val="center"/>
              <w:rPr>
                <w:rFonts w:eastAsia="Calibri"/>
                <w:b/>
                <w:i/>
                <w:color w:val="auto"/>
                <w:kern w:val="0"/>
                <w:sz w:val="20"/>
                <w:szCs w:val="20"/>
                <w:lang w:eastAsia="ru-RU"/>
              </w:rPr>
            </w:pPr>
          </w:p>
        </w:tc>
      </w:tr>
      <w:tr w:rsidR="008D3502" w:rsidRPr="00331F03" w14:paraId="04C5AD7F" w14:textId="77777777" w:rsidTr="008D3502">
        <w:tc>
          <w:tcPr>
            <w:tcW w:w="8923" w:type="dxa"/>
            <w:gridSpan w:val="6"/>
            <w:tcBorders>
              <w:top w:val="single" w:sz="6" w:space="0" w:color="auto"/>
              <w:left w:val="single" w:sz="6" w:space="0" w:color="auto"/>
              <w:bottom w:val="single" w:sz="6" w:space="0" w:color="auto"/>
              <w:right w:val="single" w:sz="6" w:space="0" w:color="auto"/>
            </w:tcBorders>
            <w:vAlign w:val="center"/>
          </w:tcPr>
          <w:p w14:paraId="2A73C197" w14:textId="77777777" w:rsidR="008D3502" w:rsidRPr="00331F03" w:rsidRDefault="008D3502" w:rsidP="008D3502">
            <w:pPr>
              <w:suppressAutoHyphens w:val="0"/>
              <w:jc w:val="right"/>
              <w:rPr>
                <w:rFonts w:eastAsia="Calibri"/>
                <w:b/>
                <w:bCs/>
                <w:i/>
                <w:color w:val="auto"/>
                <w:kern w:val="0"/>
                <w:sz w:val="20"/>
                <w:szCs w:val="20"/>
                <w:lang w:eastAsia="ru-RU"/>
              </w:rPr>
            </w:pPr>
            <w:r w:rsidRPr="00331F03">
              <w:rPr>
                <w:rFonts w:eastAsia="Calibri"/>
                <w:b/>
                <w:i/>
                <w:color w:val="auto"/>
                <w:kern w:val="0"/>
                <w:sz w:val="20"/>
                <w:szCs w:val="20"/>
                <w:lang w:eastAsia="en-US"/>
              </w:rPr>
              <w:t>Всього :</w:t>
            </w:r>
          </w:p>
        </w:tc>
        <w:tc>
          <w:tcPr>
            <w:tcW w:w="1275" w:type="dxa"/>
            <w:tcBorders>
              <w:top w:val="single" w:sz="6" w:space="0" w:color="auto"/>
              <w:left w:val="single" w:sz="6" w:space="0" w:color="auto"/>
              <w:bottom w:val="single" w:sz="6" w:space="0" w:color="auto"/>
              <w:right w:val="single" w:sz="6" w:space="0" w:color="auto"/>
            </w:tcBorders>
            <w:vAlign w:val="center"/>
          </w:tcPr>
          <w:p w14:paraId="35D69959" w14:textId="77777777" w:rsidR="008D3502" w:rsidRPr="00331F03" w:rsidRDefault="008D3502" w:rsidP="008D3502">
            <w:pPr>
              <w:suppressAutoHyphens w:val="0"/>
              <w:jc w:val="center"/>
              <w:rPr>
                <w:rFonts w:eastAsia="Calibri"/>
                <w:b/>
                <w:bCs/>
                <w:i/>
                <w:color w:val="auto"/>
                <w:kern w:val="0"/>
                <w:sz w:val="20"/>
                <w:szCs w:val="20"/>
                <w:lang w:eastAsia="ru-RU"/>
              </w:rPr>
            </w:pPr>
          </w:p>
        </w:tc>
      </w:tr>
      <w:tr w:rsidR="008D3502" w:rsidRPr="00331F03" w14:paraId="71257562" w14:textId="77777777" w:rsidTr="008D3502">
        <w:tc>
          <w:tcPr>
            <w:tcW w:w="8923" w:type="dxa"/>
            <w:gridSpan w:val="6"/>
            <w:tcBorders>
              <w:top w:val="single" w:sz="6" w:space="0" w:color="auto"/>
              <w:left w:val="single" w:sz="6" w:space="0" w:color="auto"/>
              <w:bottom w:val="single" w:sz="6" w:space="0" w:color="auto"/>
              <w:right w:val="single" w:sz="6" w:space="0" w:color="auto"/>
            </w:tcBorders>
            <w:vAlign w:val="center"/>
          </w:tcPr>
          <w:p w14:paraId="2E9DA386" w14:textId="77777777" w:rsidR="008D3502" w:rsidRPr="00331F03" w:rsidRDefault="008D3502" w:rsidP="008D3502">
            <w:pPr>
              <w:suppressAutoHyphens w:val="0"/>
              <w:jc w:val="right"/>
              <w:rPr>
                <w:rFonts w:eastAsia="Calibri"/>
                <w:b/>
                <w:bCs/>
                <w:i/>
                <w:color w:val="auto"/>
                <w:kern w:val="0"/>
                <w:sz w:val="20"/>
                <w:szCs w:val="20"/>
                <w:lang w:eastAsia="ru-RU"/>
              </w:rPr>
            </w:pPr>
            <w:proofErr w:type="spellStart"/>
            <w:r w:rsidRPr="00331F03">
              <w:rPr>
                <w:rFonts w:eastAsia="Calibri"/>
                <w:b/>
                <w:bCs/>
                <w:i/>
                <w:color w:val="auto"/>
                <w:kern w:val="0"/>
                <w:sz w:val="20"/>
                <w:szCs w:val="20"/>
                <w:lang w:eastAsia="ru-RU"/>
              </w:rPr>
              <w:t>Вього</w:t>
            </w:r>
            <w:proofErr w:type="spellEnd"/>
            <w:r w:rsidRPr="00331F03">
              <w:rPr>
                <w:rFonts w:eastAsia="Calibri"/>
                <w:b/>
                <w:bCs/>
                <w:i/>
                <w:color w:val="auto"/>
                <w:kern w:val="0"/>
                <w:sz w:val="20"/>
                <w:szCs w:val="20"/>
                <w:lang w:eastAsia="ru-RU"/>
              </w:rPr>
              <w:t xml:space="preserve"> з ПДВ:</w:t>
            </w:r>
          </w:p>
        </w:tc>
        <w:tc>
          <w:tcPr>
            <w:tcW w:w="1275" w:type="dxa"/>
            <w:tcBorders>
              <w:top w:val="single" w:sz="6" w:space="0" w:color="auto"/>
              <w:left w:val="single" w:sz="6" w:space="0" w:color="auto"/>
              <w:bottom w:val="single" w:sz="6" w:space="0" w:color="auto"/>
              <w:right w:val="single" w:sz="6" w:space="0" w:color="auto"/>
            </w:tcBorders>
          </w:tcPr>
          <w:p w14:paraId="709722F8" w14:textId="77777777" w:rsidR="008D3502" w:rsidRPr="00331F03" w:rsidRDefault="008D3502" w:rsidP="008D3502">
            <w:pPr>
              <w:suppressAutoHyphens w:val="0"/>
              <w:jc w:val="center"/>
              <w:rPr>
                <w:rFonts w:eastAsia="Calibri"/>
                <w:b/>
                <w:bCs/>
                <w:i/>
                <w:color w:val="auto"/>
                <w:kern w:val="0"/>
                <w:sz w:val="20"/>
                <w:szCs w:val="20"/>
                <w:lang w:eastAsia="ru-RU"/>
              </w:rPr>
            </w:pPr>
          </w:p>
        </w:tc>
      </w:tr>
      <w:tr w:rsidR="008D3502" w:rsidRPr="00331F03" w14:paraId="6598B89A" w14:textId="77777777" w:rsidTr="008D3502">
        <w:tc>
          <w:tcPr>
            <w:tcW w:w="8923" w:type="dxa"/>
            <w:gridSpan w:val="6"/>
            <w:tcBorders>
              <w:top w:val="single" w:sz="6" w:space="0" w:color="auto"/>
              <w:left w:val="single" w:sz="6" w:space="0" w:color="auto"/>
              <w:bottom w:val="single" w:sz="6" w:space="0" w:color="auto"/>
              <w:right w:val="single" w:sz="6" w:space="0" w:color="auto"/>
            </w:tcBorders>
            <w:vAlign w:val="center"/>
          </w:tcPr>
          <w:p w14:paraId="45152304" w14:textId="77777777" w:rsidR="008D3502" w:rsidRPr="00331F03" w:rsidRDefault="008D3502" w:rsidP="008D3502">
            <w:pPr>
              <w:suppressAutoHyphens w:val="0"/>
              <w:jc w:val="right"/>
              <w:rPr>
                <w:rFonts w:eastAsia="Calibri"/>
                <w:b/>
                <w:bCs/>
                <w:i/>
                <w:color w:val="auto"/>
                <w:kern w:val="0"/>
                <w:sz w:val="20"/>
                <w:szCs w:val="20"/>
                <w:lang w:eastAsia="ru-RU"/>
              </w:rPr>
            </w:pPr>
            <w:r w:rsidRPr="00331F03">
              <w:rPr>
                <w:rFonts w:eastAsia="Calibri"/>
                <w:b/>
                <w:bCs/>
                <w:i/>
                <w:color w:val="auto"/>
                <w:kern w:val="0"/>
                <w:sz w:val="20"/>
                <w:szCs w:val="20"/>
                <w:lang w:eastAsia="ru-RU"/>
              </w:rPr>
              <w:t>У тому числі ПДВ:</w:t>
            </w:r>
          </w:p>
        </w:tc>
        <w:tc>
          <w:tcPr>
            <w:tcW w:w="1275" w:type="dxa"/>
            <w:tcBorders>
              <w:top w:val="single" w:sz="6" w:space="0" w:color="auto"/>
              <w:left w:val="single" w:sz="6" w:space="0" w:color="auto"/>
              <w:bottom w:val="single" w:sz="6" w:space="0" w:color="auto"/>
              <w:right w:val="single" w:sz="6" w:space="0" w:color="auto"/>
            </w:tcBorders>
          </w:tcPr>
          <w:p w14:paraId="56ED3861" w14:textId="77777777" w:rsidR="008D3502" w:rsidRPr="00331F03" w:rsidRDefault="008D3502" w:rsidP="008D3502">
            <w:pPr>
              <w:suppressAutoHyphens w:val="0"/>
              <w:jc w:val="center"/>
              <w:rPr>
                <w:rFonts w:eastAsia="Calibri"/>
                <w:b/>
                <w:bCs/>
                <w:i/>
                <w:color w:val="auto"/>
                <w:kern w:val="0"/>
                <w:sz w:val="20"/>
                <w:szCs w:val="20"/>
                <w:lang w:eastAsia="ru-RU"/>
              </w:rPr>
            </w:pPr>
          </w:p>
        </w:tc>
      </w:tr>
    </w:tbl>
    <w:p w14:paraId="280DC3AA" w14:textId="77777777" w:rsidR="008D3502" w:rsidRPr="00331F03" w:rsidRDefault="008D3502" w:rsidP="008D3502">
      <w:pPr>
        <w:suppressAutoHyphens w:val="0"/>
        <w:contextualSpacing/>
        <w:jc w:val="center"/>
        <w:rPr>
          <w:rFonts w:eastAsia="Calibri"/>
          <w:b/>
          <w:i/>
          <w:color w:val="000000"/>
          <w:kern w:val="0"/>
          <w:sz w:val="20"/>
          <w:szCs w:val="20"/>
          <w:lang w:eastAsia="ru-RU"/>
        </w:rPr>
      </w:pPr>
    </w:p>
    <w:p w14:paraId="70942CCE" w14:textId="77777777" w:rsidR="008D3502" w:rsidRPr="00331F03" w:rsidRDefault="008D3502" w:rsidP="008D3502">
      <w:pPr>
        <w:tabs>
          <w:tab w:val="left" w:pos="851"/>
        </w:tabs>
        <w:suppressAutoHyphens w:val="0"/>
        <w:ind w:right="-1278"/>
        <w:contextualSpacing/>
        <w:rPr>
          <w:rFonts w:eastAsia="Calibri"/>
          <w:color w:val="000000"/>
          <w:kern w:val="0"/>
          <w:sz w:val="20"/>
          <w:szCs w:val="20"/>
          <w:lang w:eastAsia="ru-RU"/>
        </w:rPr>
      </w:pPr>
    </w:p>
    <w:p w14:paraId="7F87BF89" w14:textId="0EE5DC7A" w:rsidR="008D3502" w:rsidRPr="00331F03" w:rsidRDefault="008D3502" w:rsidP="008D3502">
      <w:pPr>
        <w:tabs>
          <w:tab w:val="left" w:pos="851"/>
        </w:tabs>
        <w:suppressAutoHyphens w:val="0"/>
        <w:ind w:right="-283"/>
        <w:contextualSpacing/>
        <w:rPr>
          <w:rFonts w:eastAsia="Calibri"/>
          <w:color w:val="000000"/>
          <w:kern w:val="0"/>
          <w:sz w:val="20"/>
          <w:szCs w:val="20"/>
          <w:lang w:eastAsia="ru-RU"/>
        </w:rPr>
      </w:pPr>
      <w:r w:rsidRPr="00331F03">
        <w:rPr>
          <w:rFonts w:eastAsia="Calibri"/>
          <w:color w:val="000000"/>
          <w:kern w:val="0"/>
          <w:sz w:val="20"/>
          <w:szCs w:val="20"/>
          <w:lang w:eastAsia="ru-RU"/>
        </w:rPr>
        <w:t>Загальна ціна Товару за цією Специфікацією становить (______________________________</w:t>
      </w:r>
      <w:r w:rsidRPr="00331F03">
        <w:rPr>
          <w:rFonts w:eastAsia="Calibri"/>
          <w:color w:val="000000"/>
          <w:kern w:val="0"/>
          <w:sz w:val="20"/>
          <w:szCs w:val="20"/>
          <w:lang w:eastAsia="ru-RU"/>
        </w:rPr>
        <w:br/>
        <w:t>_____________________гривень ____ копійок) грн., в тому числі ПДВ – ________________________ (__________________________гривень 00 копійок) грн. та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цього Договору.</w:t>
      </w:r>
    </w:p>
    <w:p w14:paraId="15CBEFC5" w14:textId="77777777" w:rsidR="008D3502" w:rsidRPr="00331F03" w:rsidRDefault="008D3502" w:rsidP="008D3502">
      <w:pPr>
        <w:tabs>
          <w:tab w:val="left" w:pos="851"/>
        </w:tabs>
        <w:suppressAutoHyphens w:val="0"/>
        <w:contextualSpacing/>
        <w:jc w:val="both"/>
        <w:rPr>
          <w:rFonts w:eastAsia="Calibri"/>
          <w:color w:val="000000"/>
          <w:kern w:val="0"/>
          <w:sz w:val="20"/>
          <w:szCs w:val="20"/>
          <w:lang w:eastAsia="ru-RU"/>
        </w:rPr>
      </w:pPr>
    </w:p>
    <w:p w14:paraId="4BBA1BED" w14:textId="77777777" w:rsidR="008D3502" w:rsidRPr="00331F03" w:rsidRDefault="008D3502" w:rsidP="008D3502">
      <w:pPr>
        <w:tabs>
          <w:tab w:val="left" w:pos="851"/>
        </w:tabs>
        <w:suppressAutoHyphens w:val="0"/>
        <w:contextualSpacing/>
        <w:jc w:val="center"/>
        <w:rPr>
          <w:rFonts w:eastAsia="Calibri"/>
          <w:color w:val="000000"/>
          <w:kern w:val="0"/>
          <w:sz w:val="20"/>
          <w:szCs w:val="20"/>
          <w:lang w:eastAsia="ru-RU"/>
        </w:rPr>
      </w:pPr>
      <w:r w:rsidRPr="00331F03">
        <w:rPr>
          <w:rFonts w:eastAsia="Calibri"/>
          <w:b/>
          <w:bCs/>
          <w:color w:val="000000"/>
          <w:kern w:val="0"/>
          <w:sz w:val="20"/>
          <w:szCs w:val="20"/>
          <w:lang w:eastAsia="ru-RU"/>
        </w:rPr>
        <w:t>РЕКВІЗИТИ ТА ПІДПИСИ СТОРІН</w:t>
      </w:r>
    </w:p>
    <w:p w14:paraId="3DCE3840" w14:textId="77777777" w:rsidR="008D3502" w:rsidRPr="00331F03" w:rsidRDefault="008D3502" w:rsidP="008D3502">
      <w:pPr>
        <w:widowControl w:val="0"/>
        <w:suppressAutoHyphens w:val="0"/>
        <w:outlineLvl w:val="0"/>
        <w:rPr>
          <w:rFonts w:eastAsia="Calibri"/>
          <w:color w:val="000000"/>
          <w:kern w:val="0"/>
          <w:sz w:val="20"/>
          <w:szCs w:val="20"/>
          <w:lang w:eastAsia="en-US"/>
        </w:rPr>
      </w:pPr>
    </w:p>
    <w:tbl>
      <w:tblPr>
        <w:tblW w:w="9606" w:type="dxa"/>
        <w:tblBorders>
          <w:insideH w:val="single" w:sz="4" w:space="0" w:color="auto"/>
        </w:tblBorders>
        <w:tblLayout w:type="fixed"/>
        <w:tblLook w:val="0000" w:firstRow="0" w:lastRow="0" w:firstColumn="0" w:lastColumn="0" w:noHBand="0" w:noVBand="0"/>
      </w:tblPr>
      <w:tblGrid>
        <w:gridCol w:w="4786"/>
        <w:gridCol w:w="4820"/>
      </w:tblGrid>
      <w:tr w:rsidR="008D3502" w:rsidRPr="00331F03" w14:paraId="10C235AF" w14:textId="77777777" w:rsidTr="00F61C50">
        <w:trPr>
          <w:trHeight w:val="3783"/>
        </w:trPr>
        <w:tc>
          <w:tcPr>
            <w:tcW w:w="4786" w:type="dxa"/>
          </w:tcPr>
          <w:p w14:paraId="2B50D155" w14:textId="688654F8" w:rsidR="008D3502" w:rsidRPr="00331F03" w:rsidRDefault="008D3502" w:rsidP="008D3502">
            <w:pPr>
              <w:suppressAutoHyphens w:val="0"/>
              <w:spacing w:line="276" w:lineRule="auto"/>
              <w:rPr>
                <w:rFonts w:eastAsia="Calibri"/>
                <w:b/>
                <w:color w:val="auto"/>
                <w:kern w:val="0"/>
                <w:sz w:val="20"/>
                <w:szCs w:val="20"/>
                <w:lang w:eastAsia="ru-RU"/>
              </w:rPr>
            </w:pPr>
            <w:r w:rsidRPr="00331F03">
              <w:rPr>
                <w:rFonts w:eastAsia="Calibri"/>
                <w:b/>
                <w:color w:val="auto"/>
                <w:kern w:val="0"/>
                <w:sz w:val="20"/>
                <w:szCs w:val="20"/>
                <w:lang w:eastAsia="ru-RU"/>
              </w:rPr>
              <w:t>ЗАМОВНИК:</w:t>
            </w:r>
          </w:p>
          <w:p w14:paraId="567B7ACD" w14:textId="77777777" w:rsidR="008D3502" w:rsidRPr="00331F03" w:rsidRDefault="008D3502" w:rsidP="008D3502">
            <w:pPr>
              <w:suppressAutoHyphens w:val="0"/>
              <w:spacing w:line="276" w:lineRule="auto"/>
              <w:rPr>
                <w:rFonts w:eastAsia="Calibri"/>
                <w:b/>
                <w:bCs/>
                <w:color w:val="auto"/>
                <w:kern w:val="0"/>
                <w:sz w:val="20"/>
                <w:szCs w:val="20"/>
                <w:lang w:eastAsia="ru-RU"/>
              </w:rPr>
            </w:pPr>
            <w:r w:rsidRPr="00331F03">
              <w:rPr>
                <w:rFonts w:eastAsia="Calibri"/>
                <w:b/>
                <w:color w:val="auto"/>
                <w:kern w:val="0"/>
                <w:sz w:val="20"/>
                <w:szCs w:val="20"/>
                <w:lang w:eastAsia="ru-RU"/>
              </w:rPr>
              <w:t>____________________</w:t>
            </w:r>
            <w:r w:rsidRPr="00331F03">
              <w:rPr>
                <w:rFonts w:eastAsia="Calibri"/>
                <w:b/>
                <w:bCs/>
                <w:color w:val="auto"/>
                <w:kern w:val="0"/>
                <w:sz w:val="20"/>
                <w:szCs w:val="20"/>
                <w:lang w:eastAsia="ru-RU"/>
              </w:rPr>
              <w:t>_________________</w:t>
            </w:r>
            <w:r w:rsidRPr="00331F03">
              <w:rPr>
                <w:rFonts w:eastAsia="Calibri"/>
                <w:b/>
                <w:color w:val="auto"/>
                <w:kern w:val="0"/>
                <w:sz w:val="20"/>
                <w:szCs w:val="20"/>
                <w:lang w:eastAsia="ru-RU"/>
              </w:rPr>
              <w:t xml:space="preserve"> </w:t>
            </w:r>
          </w:p>
          <w:p w14:paraId="5A22EAE7" w14:textId="77777777" w:rsidR="008D3502" w:rsidRPr="00331F03" w:rsidRDefault="008D3502" w:rsidP="008D3502">
            <w:pPr>
              <w:suppressAutoHyphens w:val="0"/>
              <w:spacing w:line="276" w:lineRule="auto"/>
              <w:rPr>
                <w:rFonts w:eastAsia="Calibri"/>
                <w:b/>
                <w:color w:val="auto"/>
                <w:kern w:val="0"/>
                <w:sz w:val="20"/>
                <w:szCs w:val="20"/>
                <w:lang w:eastAsia="ru-RU"/>
              </w:rPr>
            </w:pPr>
            <w:r w:rsidRPr="00331F03">
              <w:rPr>
                <w:rFonts w:eastAsia="Calibri"/>
                <w:b/>
                <w:color w:val="auto"/>
                <w:kern w:val="0"/>
                <w:sz w:val="20"/>
                <w:szCs w:val="20"/>
                <w:lang w:eastAsia="ru-RU"/>
              </w:rPr>
              <w:t>_____________________</w:t>
            </w:r>
            <w:r w:rsidRPr="00331F03">
              <w:rPr>
                <w:rFonts w:eastAsia="Calibri"/>
                <w:b/>
                <w:bCs/>
                <w:color w:val="auto"/>
                <w:kern w:val="0"/>
                <w:sz w:val="20"/>
                <w:szCs w:val="20"/>
                <w:lang w:eastAsia="ru-RU"/>
              </w:rPr>
              <w:t>________________</w:t>
            </w:r>
          </w:p>
          <w:p w14:paraId="089A975B" w14:textId="77777777" w:rsidR="008D3502" w:rsidRPr="00331F03" w:rsidRDefault="008D3502" w:rsidP="008D3502">
            <w:pPr>
              <w:suppressAutoHyphens w:val="0"/>
              <w:spacing w:line="276" w:lineRule="auto"/>
              <w:rPr>
                <w:rFonts w:eastAsia="Calibri"/>
                <w:color w:val="auto"/>
                <w:kern w:val="0"/>
                <w:sz w:val="20"/>
                <w:szCs w:val="20"/>
                <w:lang w:eastAsia="ru-RU"/>
              </w:rPr>
            </w:pPr>
            <w:r w:rsidRPr="00331F03">
              <w:rPr>
                <w:rFonts w:eastAsia="Calibri"/>
                <w:color w:val="auto"/>
                <w:kern w:val="0"/>
                <w:sz w:val="20"/>
                <w:szCs w:val="20"/>
                <w:lang w:eastAsia="ru-RU"/>
              </w:rPr>
              <w:t>Місцезнаходження: ____________________</w:t>
            </w:r>
          </w:p>
          <w:p w14:paraId="2DAD4611" w14:textId="77777777" w:rsidR="008D3502" w:rsidRPr="00331F03" w:rsidRDefault="008D3502" w:rsidP="008D3502">
            <w:pPr>
              <w:suppressAutoHyphens w:val="0"/>
              <w:spacing w:line="276" w:lineRule="auto"/>
              <w:rPr>
                <w:rFonts w:eastAsia="Calibri"/>
                <w:color w:val="auto"/>
                <w:kern w:val="0"/>
                <w:sz w:val="20"/>
                <w:szCs w:val="20"/>
                <w:lang w:eastAsia="ru-RU"/>
              </w:rPr>
            </w:pPr>
            <w:r w:rsidRPr="00331F03">
              <w:rPr>
                <w:rFonts w:eastAsia="Calibri"/>
                <w:color w:val="auto"/>
                <w:kern w:val="0"/>
                <w:sz w:val="20"/>
                <w:szCs w:val="20"/>
                <w:lang w:eastAsia="ru-RU"/>
              </w:rPr>
              <w:t>_____________________________________</w:t>
            </w:r>
          </w:p>
          <w:p w14:paraId="6B65C301" w14:textId="77777777" w:rsidR="008D3502" w:rsidRPr="00331F03" w:rsidRDefault="008D3502" w:rsidP="008D3502">
            <w:pPr>
              <w:suppressAutoHyphens w:val="0"/>
              <w:spacing w:line="276" w:lineRule="auto"/>
              <w:rPr>
                <w:rFonts w:eastAsia="Calibri"/>
                <w:color w:val="auto"/>
                <w:kern w:val="0"/>
                <w:sz w:val="20"/>
                <w:szCs w:val="20"/>
                <w:lang w:eastAsia="ru-RU"/>
              </w:rPr>
            </w:pPr>
            <w:r w:rsidRPr="00331F03">
              <w:rPr>
                <w:rFonts w:eastAsia="Calibri"/>
                <w:color w:val="auto"/>
                <w:kern w:val="0"/>
                <w:sz w:val="20"/>
                <w:szCs w:val="20"/>
                <w:lang w:eastAsia="ru-RU"/>
              </w:rPr>
              <w:t>код ЄДРПОУ ______________</w:t>
            </w:r>
          </w:p>
          <w:p w14:paraId="39F6EC7C" w14:textId="77777777" w:rsidR="008D3502" w:rsidRPr="00331F03" w:rsidRDefault="008D3502" w:rsidP="008D3502">
            <w:pPr>
              <w:suppressAutoHyphens w:val="0"/>
              <w:spacing w:line="276" w:lineRule="auto"/>
              <w:rPr>
                <w:rFonts w:eastAsia="Calibri"/>
                <w:color w:val="auto"/>
                <w:kern w:val="0"/>
                <w:sz w:val="20"/>
                <w:szCs w:val="20"/>
                <w:lang w:eastAsia="ru-RU"/>
              </w:rPr>
            </w:pPr>
            <w:r w:rsidRPr="00331F03">
              <w:rPr>
                <w:rFonts w:eastAsia="Calibri"/>
                <w:color w:val="auto"/>
                <w:kern w:val="0"/>
                <w:sz w:val="20"/>
                <w:szCs w:val="20"/>
                <w:lang w:val="en-US" w:eastAsia="ru-RU"/>
              </w:rPr>
              <w:t>IBAN</w:t>
            </w:r>
            <w:r w:rsidRPr="00331F03">
              <w:rPr>
                <w:rFonts w:eastAsia="Calibri"/>
                <w:color w:val="auto"/>
                <w:kern w:val="0"/>
                <w:sz w:val="20"/>
                <w:szCs w:val="20"/>
                <w:lang w:eastAsia="ru-RU"/>
              </w:rPr>
              <w:t xml:space="preserve"> _____________________</w:t>
            </w:r>
          </w:p>
          <w:p w14:paraId="50DB12E8" w14:textId="77777777" w:rsidR="008D3502" w:rsidRPr="00331F03" w:rsidRDefault="008D3502" w:rsidP="008D3502">
            <w:pPr>
              <w:suppressAutoHyphens w:val="0"/>
              <w:spacing w:line="276" w:lineRule="auto"/>
              <w:rPr>
                <w:rFonts w:eastAsia="Calibri"/>
                <w:color w:val="auto"/>
                <w:kern w:val="0"/>
                <w:sz w:val="20"/>
                <w:szCs w:val="20"/>
                <w:lang w:eastAsia="ru-RU"/>
              </w:rPr>
            </w:pPr>
            <w:proofErr w:type="spellStart"/>
            <w:r w:rsidRPr="00331F03">
              <w:rPr>
                <w:rFonts w:eastAsia="Calibri"/>
                <w:color w:val="auto"/>
                <w:kern w:val="0"/>
                <w:sz w:val="20"/>
                <w:szCs w:val="20"/>
                <w:lang w:eastAsia="ru-RU"/>
              </w:rPr>
              <w:t>тел</w:t>
            </w:r>
            <w:proofErr w:type="spellEnd"/>
            <w:r w:rsidRPr="00331F03">
              <w:rPr>
                <w:rFonts w:eastAsia="Calibri"/>
                <w:color w:val="auto"/>
                <w:kern w:val="0"/>
                <w:sz w:val="20"/>
                <w:szCs w:val="20"/>
                <w:lang w:eastAsia="ru-RU"/>
              </w:rPr>
              <w:t xml:space="preserve">. ___________________.  </w:t>
            </w:r>
          </w:p>
          <w:p w14:paraId="7F714184" w14:textId="77777777" w:rsidR="008D3502" w:rsidRPr="00331F03" w:rsidRDefault="008D3502" w:rsidP="008D3502">
            <w:pPr>
              <w:suppressAutoHyphens w:val="0"/>
              <w:spacing w:line="276" w:lineRule="auto"/>
              <w:rPr>
                <w:rFonts w:eastAsia="Calibri"/>
                <w:color w:val="auto"/>
                <w:kern w:val="0"/>
                <w:sz w:val="20"/>
                <w:szCs w:val="20"/>
                <w:u w:val="single"/>
                <w:lang w:eastAsia="ru-RU"/>
              </w:rPr>
            </w:pPr>
            <w:r w:rsidRPr="00331F03">
              <w:rPr>
                <w:rFonts w:eastAsia="Calibri"/>
                <w:color w:val="auto"/>
                <w:kern w:val="0"/>
                <w:sz w:val="20"/>
                <w:szCs w:val="20"/>
                <w:u w:val="single"/>
                <w:lang w:eastAsia="ru-RU"/>
              </w:rPr>
              <w:t xml:space="preserve">      </w:t>
            </w:r>
          </w:p>
          <w:p w14:paraId="36EB7318" w14:textId="77777777" w:rsidR="008D3502" w:rsidRPr="00331F03" w:rsidRDefault="008D3502" w:rsidP="008D3502">
            <w:pPr>
              <w:suppressAutoHyphens w:val="0"/>
              <w:spacing w:line="276" w:lineRule="auto"/>
              <w:rPr>
                <w:rFonts w:eastAsia="Calibri"/>
                <w:color w:val="auto"/>
                <w:kern w:val="0"/>
                <w:sz w:val="20"/>
                <w:szCs w:val="20"/>
                <w:lang w:eastAsia="ru-RU"/>
              </w:rPr>
            </w:pPr>
            <w:r w:rsidRPr="00331F03">
              <w:rPr>
                <w:rFonts w:eastAsia="Calibri"/>
                <w:color w:val="auto"/>
                <w:kern w:val="0"/>
                <w:sz w:val="20"/>
                <w:szCs w:val="20"/>
                <w:u w:val="single"/>
                <w:lang w:eastAsia="ru-RU"/>
              </w:rPr>
              <w:t xml:space="preserve">                                     </w:t>
            </w:r>
            <w:r w:rsidRPr="00331F03">
              <w:rPr>
                <w:rFonts w:eastAsia="Calibri"/>
                <w:color w:val="auto"/>
                <w:kern w:val="0"/>
                <w:sz w:val="20"/>
                <w:szCs w:val="20"/>
                <w:lang w:eastAsia="ru-RU"/>
              </w:rPr>
              <w:t xml:space="preserve"> /</w:t>
            </w:r>
            <w:r w:rsidRPr="00331F03">
              <w:rPr>
                <w:rFonts w:eastAsia="Calibri"/>
                <w:color w:val="auto"/>
                <w:kern w:val="0"/>
                <w:sz w:val="20"/>
                <w:szCs w:val="20"/>
                <w:u w:val="single"/>
                <w:lang w:eastAsia="ru-RU"/>
              </w:rPr>
              <w:t xml:space="preserve">                               </w:t>
            </w:r>
            <w:r w:rsidRPr="00331F03">
              <w:rPr>
                <w:rFonts w:eastAsia="Calibri"/>
                <w:color w:val="auto"/>
                <w:kern w:val="0"/>
                <w:sz w:val="20"/>
                <w:szCs w:val="20"/>
                <w:lang w:eastAsia="ru-RU"/>
              </w:rPr>
              <w:t>/</w:t>
            </w:r>
          </w:p>
          <w:p w14:paraId="01AB293A" w14:textId="77777777" w:rsidR="008D3502" w:rsidRPr="00331F03" w:rsidRDefault="008D3502" w:rsidP="008D3502">
            <w:pPr>
              <w:suppressAutoHyphens w:val="0"/>
              <w:autoSpaceDE w:val="0"/>
              <w:spacing w:line="276" w:lineRule="auto"/>
              <w:ind w:right="-1"/>
              <w:rPr>
                <w:rFonts w:eastAsia="Calibri"/>
                <w:color w:val="auto"/>
                <w:kern w:val="0"/>
                <w:sz w:val="20"/>
                <w:szCs w:val="20"/>
                <w:vertAlign w:val="superscript"/>
                <w:lang w:eastAsia="ru-RU"/>
              </w:rPr>
            </w:pPr>
          </w:p>
        </w:tc>
        <w:tc>
          <w:tcPr>
            <w:tcW w:w="4820" w:type="dxa"/>
          </w:tcPr>
          <w:p w14:paraId="1E5950D1" w14:textId="43BAB362" w:rsidR="008D3502" w:rsidRPr="00331F03" w:rsidRDefault="00080AB3" w:rsidP="008D3502">
            <w:pPr>
              <w:suppressAutoHyphens w:val="0"/>
              <w:spacing w:line="276" w:lineRule="auto"/>
              <w:rPr>
                <w:rFonts w:eastAsia="Calibri"/>
                <w:b/>
                <w:color w:val="auto"/>
                <w:kern w:val="0"/>
                <w:sz w:val="20"/>
                <w:szCs w:val="20"/>
                <w:lang w:eastAsia="ru-RU"/>
              </w:rPr>
            </w:pPr>
            <w:r>
              <w:rPr>
                <w:rFonts w:eastAsia="Calibri"/>
                <w:b/>
                <w:color w:val="auto"/>
                <w:kern w:val="0"/>
                <w:sz w:val="20"/>
                <w:szCs w:val="20"/>
                <w:lang w:eastAsia="ru-RU"/>
              </w:rPr>
              <w:t>ПОСТАЧАЛЬНИК</w:t>
            </w:r>
            <w:r w:rsidR="008D3502" w:rsidRPr="00331F03">
              <w:rPr>
                <w:rFonts w:eastAsia="Calibri"/>
                <w:b/>
                <w:color w:val="auto"/>
                <w:kern w:val="0"/>
                <w:sz w:val="20"/>
                <w:szCs w:val="20"/>
                <w:lang w:eastAsia="ru-RU"/>
              </w:rPr>
              <w:t>:</w:t>
            </w:r>
          </w:p>
          <w:p w14:paraId="637E24FD" w14:textId="77777777" w:rsidR="008D3502" w:rsidRPr="00331F03" w:rsidRDefault="008D3502" w:rsidP="008D3502">
            <w:pPr>
              <w:suppressAutoHyphens w:val="0"/>
              <w:spacing w:line="276" w:lineRule="auto"/>
              <w:rPr>
                <w:rFonts w:eastAsia="Calibri"/>
                <w:b/>
                <w:color w:val="auto"/>
                <w:kern w:val="0"/>
                <w:sz w:val="20"/>
                <w:szCs w:val="20"/>
                <w:lang w:eastAsia="ru-RU"/>
              </w:rPr>
            </w:pPr>
            <w:r w:rsidRPr="00331F03">
              <w:rPr>
                <w:rFonts w:eastAsia="Calibri"/>
                <w:b/>
                <w:color w:val="auto"/>
                <w:kern w:val="0"/>
                <w:sz w:val="20"/>
                <w:szCs w:val="20"/>
                <w:lang w:eastAsia="ru-RU"/>
              </w:rPr>
              <w:t>____________________</w:t>
            </w:r>
            <w:r w:rsidRPr="00331F03">
              <w:rPr>
                <w:rFonts w:eastAsia="Calibri"/>
                <w:b/>
                <w:bCs/>
                <w:color w:val="auto"/>
                <w:kern w:val="0"/>
                <w:sz w:val="20"/>
                <w:szCs w:val="20"/>
                <w:lang w:eastAsia="ru-RU"/>
              </w:rPr>
              <w:t>_________________</w:t>
            </w:r>
            <w:r w:rsidRPr="00331F03">
              <w:rPr>
                <w:rFonts w:eastAsia="Calibri"/>
                <w:b/>
                <w:color w:val="auto"/>
                <w:kern w:val="0"/>
                <w:sz w:val="20"/>
                <w:szCs w:val="20"/>
                <w:lang w:eastAsia="ru-RU"/>
              </w:rPr>
              <w:t xml:space="preserve"> </w:t>
            </w:r>
          </w:p>
          <w:p w14:paraId="795DDE31" w14:textId="77777777" w:rsidR="008D3502" w:rsidRPr="00331F03" w:rsidRDefault="008D3502" w:rsidP="008D3502">
            <w:pPr>
              <w:suppressAutoHyphens w:val="0"/>
              <w:spacing w:line="276" w:lineRule="auto"/>
              <w:rPr>
                <w:rFonts w:eastAsia="Calibri"/>
                <w:b/>
                <w:color w:val="auto"/>
                <w:kern w:val="0"/>
                <w:sz w:val="20"/>
                <w:szCs w:val="20"/>
                <w:lang w:eastAsia="ru-RU"/>
              </w:rPr>
            </w:pPr>
            <w:r w:rsidRPr="00331F03">
              <w:rPr>
                <w:rFonts w:eastAsia="Calibri"/>
                <w:b/>
                <w:color w:val="auto"/>
                <w:kern w:val="0"/>
                <w:sz w:val="20"/>
                <w:szCs w:val="20"/>
                <w:lang w:eastAsia="ru-RU"/>
              </w:rPr>
              <w:t>____________________</w:t>
            </w:r>
            <w:r w:rsidRPr="00331F03">
              <w:rPr>
                <w:rFonts w:eastAsia="Calibri"/>
                <w:b/>
                <w:bCs/>
                <w:color w:val="auto"/>
                <w:kern w:val="0"/>
                <w:sz w:val="20"/>
                <w:szCs w:val="20"/>
                <w:lang w:eastAsia="ru-RU"/>
              </w:rPr>
              <w:t>_________________</w:t>
            </w:r>
            <w:r w:rsidRPr="00331F03">
              <w:rPr>
                <w:rFonts w:eastAsia="Calibri"/>
                <w:b/>
                <w:color w:val="auto"/>
                <w:kern w:val="0"/>
                <w:sz w:val="20"/>
                <w:szCs w:val="20"/>
                <w:lang w:eastAsia="ru-RU"/>
              </w:rPr>
              <w:t xml:space="preserve"> </w:t>
            </w:r>
          </w:p>
          <w:p w14:paraId="2121E74D" w14:textId="77777777" w:rsidR="008D3502" w:rsidRPr="00331F03" w:rsidRDefault="008D3502" w:rsidP="008D3502">
            <w:pPr>
              <w:suppressAutoHyphens w:val="0"/>
              <w:spacing w:line="276" w:lineRule="auto"/>
              <w:rPr>
                <w:rFonts w:eastAsia="Calibri"/>
                <w:color w:val="auto"/>
                <w:kern w:val="0"/>
                <w:sz w:val="20"/>
                <w:szCs w:val="20"/>
                <w:lang w:eastAsia="ru-RU"/>
              </w:rPr>
            </w:pPr>
            <w:r w:rsidRPr="00331F03">
              <w:rPr>
                <w:rFonts w:eastAsia="Calibri"/>
                <w:color w:val="auto"/>
                <w:kern w:val="0"/>
                <w:sz w:val="20"/>
                <w:szCs w:val="20"/>
                <w:lang w:eastAsia="ru-RU"/>
              </w:rPr>
              <w:t>Місцезнаходження: ____________________</w:t>
            </w:r>
          </w:p>
          <w:p w14:paraId="2CB34539" w14:textId="77777777" w:rsidR="008D3502" w:rsidRPr="00331F03" w:rsidRDefault="008D3502" w:rsidP="008D3502">
            <w:pPr>
              <w:suppressAutoHyphens w:val="0"/>
              <w:spacing w:line="276" w:lineRule="auto"/>
              <w:rPr>
                <w:rFonts w:eastAsia="Calibri"/>
                <w:color w:val="auto"/>
                <w:kern w:val="0"/>
                <w:sz w:val="20"/>
                <w:szCs w:val="20"/>
                <w:lang w:eastAsia="ru-RU"/>
              </w:rPr>
            </w:pPr>
            <w:r w:rsidRPr="00331F03">
              <w:rPr>
                <w:rFonts w:eastAsia="Calibri"/>
                <w:color w:val="auto"/>
                <w:kern w:val="0"/>
                <w:sz w:val="20"/>
                <w:szCs w:val="20"/>
                <w:lang w:eastAsia="ru-RU"/>
              </w:rPr>
              <w:t>_____________________________________</w:t>
            </w:r>
          </w:p>
          <w:p w14:paraId="747363C9" w14:textId="77777777" w:rsidR="008D3502" w:rsidRPr="00331F03" w:rsidRDefault="008D3502" w:rsidP="008D3502">
            <w:pPr>
              <w:suppressAutoHyphens w:val="0"/>
              <w:spacing w:line="276" w:lineRule="auto"/>
              <w:rPr>
                <w:rFonts w:eastAsia="Calibri"/>
                <w:color w:val="auto"/>
                <w:kern w:val="0"/>
                <w:sz w:val="20"/>
                <w:szCs w:val="20"/>
                <w:lang w:eastAsia="ru-RU"/>
              </w:rPr>
            </w:pPr>
            <w:r w:rsidRPr="00331F03">
              <w:rPr>
                <w:rFonts w:eastAsia="Calibri"/>
                <w:color w:val="auto"/>
                <w:kern w:val="0"/>
                <w:sz w:val="20"/>
                <w:szCs w:val="20"/>
                <w:lang w:eastAsia="ru-RU"/>
              </w:rPr>
              <w:t>код ЄДРПОУ ______________</w:t>
            </w:r>
          </w:p>
          <w:p w14:paraId="09C80C2F" w14:textId="77777777" w:rsidR="008D3502" w:rsidRPr="00331F03" w:rsidRDefault="008D3502" w:rsidP="008D3502">
            <w:pPr>
              <w:suppressAutoHyphens w:val="0"/>
              <w:spacing w:line="276" w:lineRule="auto"/>
              <w:rPr>
                <w:rFonts w:eastAsia="Calibri"/>
                <w:color w:val="auto"/>
                <w:kern w:val="0"/>
                <w:sz w:val="20"/>
                <w:szCs w:val="20"/>
                <w:lang w:val="ru-RU" w:eastAsia="ru-RU"/>
              </w:rPr>
            </w:pPr>
            <w:r w:rsidRPr="00331F03">
              <w:rPr>
                <w:rFonts w:eastAsia="Calibri"/>
                <w:color w:val="auto"/>
                <w:kern w:val="0"/>
                <w:sz w:val="20"/>
                <w:szCs w:val="20"/>
                <w:lang w:val="en-US" w:eastAsia="ru-RU"/>
              </w:rPr>
              <w:t>IBAN</w:t>
            </w:r>
            <w:r w:rsidRPr="00331F03">
              <w:rPr>
                <w:rFonts w:eastAsia="Calibri"/>
                <w:color w:val="auto"/>
                <w:kern w:val="0"/>
                <w:sz w:val="20"/>
                <w:szCs w:val="20"/>
                <w:lang w:val="ru-RU" w:eastAsia="ru-RU"/>
              </w:rPr>
              <w:t xml:space="preserve"> _____________________</w:t>
            </w:r>
          </w:p>
          <w:p w14:paraId="5A882BC8" w14:textId="77777777" w:rsidR="008D3502" w:rsidRPr="00331F03" w:rsidRDefault="008D3502" w:rsidP="008D3502">
            <w:pPr>
              <w:suppressAutoHyphens w:val="0"/>
              <w:spacing w:line="276" w:lineRule="auto"/>
              <w:rPr>
                <w:rFonts w:eastAsia="Calibri"/>
                <w:color w:val="auto"/>
                <w:kern w:val="0"/>
                <w:sz w:val="20"/>
                <w:szCs w:val="20"/>
                <w:lang w:eastAsia="ru-RU"/>
              </w:rPr>
            </w:pPr>
            <w:proofErr w:type="spellStart"/>
            <w:r w:rsidRPr="00331F03">
              <w:rPr>
                <w:rFonts w:eastAsia="Calibri"/>
                <w:color w:val="auto"/>
                <w:kern w:val="0"/>
                <w:sz w:val="20"/>
                <w:szCs w:val="20"/>
                <w:lang w:eastAsia="ru-RU"/>
              </w:rPr>
              <w:t>тел</w:t>
            </w:r>
            <w:proofErr w:type="spellEnd"/>
            <w:r w:rsidRPr="00331F03">
              <w:rPr>
                <w:rFonts w:eastAsia="Calibri"/>
                <w:color w:val="auto"/>
                <w:kern w:val="0"/>
                <w:sz w:val="20"/>
                <w:szCs w:val="20"/>
                <w:lang w:eastAsia="ru-RU"/>
              </w:rPr>
              <w:t xml:space="preserve">. ___________________.  </w:t>
            </w:r>
          </w:p>
          <w:p w14:paraId="35048727" w14:textId="77777777" w:rsidR="008D3502" w:rsidRPr="00331F03" w:rsidRDefault="008D3502" w:rsidP="008D3502">
            <w:pPr>
              <w:suppressAutoHyphens w:val="0"/>
              <w:spacing w:line="276" w:lineRule="auto"/>
              <w:rPr>
                <w:rFonts w:eastAsia="Calibri"/>
                <w:color w:val="auto"/>
                <w:kern w:val="0"/>
                <w:sz w:val="20"/>
                <w:szCs w:val="20"/>
                <w:u w:val="single"/>
                <w:lang w:eastAsia="ru-RU"/>
              </w:rPr>
            </w:pPr>
            <w:r w:rsidRPr="00331F03">
              <w:rPr>
                <w:rFonts w:eastAsia="Calibri"/>
                <w:color w:val="auto"/>
                <w:kern w:val="0"/>
                <w:sz w:val="20"/>
                <w:szCs w:val="20"/>
                <w:u w:val="single"/>
                <w:lang w:eastAsia="ru-RU"/>
              </w:rPr>
              <w:t xml:space="preserve">      </w:t>
            </w:r>
          </w:p>
          <w:p w14:paraId="09C1A170" w14:textId="77777777" w:rsidR="008D3502" w:rsidRPr="00331F03" w:rsidRDefault="008D3502" w:rsidP="008D3502">
            <w:pPr>
              <w:suppressAutoHyphens w:val="0"/>
              <w:spacing w:line="276" w:lineRule="auto"/>
              <w:rPr>
                <w:rFonts w:eastAsia="Calibri"/>
                <w:color w:val="auto"/>
                <w:kern w:val="0"/>
                <w:sz w:val="20"/>
                <w:szCs w:val="20"/>
                <w:lang w:eastAsia="ru-RU"/>
              </w:rPr>
            </w:pPr>
            <w:r w:rsidRPr="00331F03">
              <w:rPr>
                <w:rFonts w:eastAsia="Calibri"/>
                <w:color w:val="auto"/>
                <w:kern w:val="0"/>
                <w:sz w:val="20"/>
                <w:szCs w:val="20"/>
                <w:u w:val="single"/>
                <w:lang w:eastAsia="ru-RU"/>
              </w:rPr>
              <w:t xml:space="preserve">                                     </w:t>
            </w:r>
            <w:r w:rsidRPr="00331F03">
              <w:rPr>
                <w:rFonts w:eastAsia="Calibri"/>
                <w:color w:val="auto"/>
                <w:kern w:val="0"/>
                <w:sz w:val="20"/>
                <w:szCs w:val="20"/>
                <w:lang w:eastAsia="ru-RU"/>
              </w:rPr>
              <w:t xml:space="preserve"> /</w:t>
            </w:r>
            <w:r w:rsidRPr="00331F03">
              <w:rPr>
                <w:rFonts w:eastAsia="Calibri"/>
                <w:color w:val="auto"/>
                <w:kern w:val="0"/>
                <w:sz w:val="20"/>
                <w:szCs w:val="20"/>
                <w:u w:val="single"/>
                <w:lang w:eastAsia="ru-RU"/>
              </w:rPr>
              <w:t xml:space="preserve">                               </w:t>
            </w:r>
            <w:r w:rsidRPr="00331F03">
              <w:rPr>
                <w:rFonts w:eastAsia="Calibri"/>
                <w:color w:val="auto"/>
                <w:kern w:val="0"/>
                <w:sz w:val="20"/>
                <w:szCs w:val="20"/>
                <w:lang w:eastAsia="ru-RU"/>
              </w:rPr>
              <w:t>/</w:t>
            </w:r>
          </w:p>
          <w:p w14:paraId="645AF6FD" w14:textId="77777777" w:rsidR="008D3502" w:rsidRPr="00331F03" w:rsidRDefault="008D3502" w:rsidP="008D3502">
            <w:pPr>
              <w:suppressAutoHyphens w:val="0"/>
              <w:spacing w:line="276" w:lineRule="auto"/>
              <w:rPr>
                <w:rFonts w:eastAsia="Calibri"/>
                <w:color w:val="auto"/>
                <w:kern w:val="0"/>
                <w:sz w:val="20"/>
                <w:szCs w:val="20"/>
                <w:vertAlign w:val="superscript"/>
                <w:lang w:eastAsia="ru-RU"/>
              </w:rPr>
            </w:pPr>
            <w:r w:rsidRPr="00331F03">
              <w:rPr>
                <w:rFonts w:eastAsia="Calibri"/>
                <w:color w:val="auto"/>
                <w:kern w:val="0"/>
                <w:sz w:val="20"/>
                <w:szCs w:val="20"/>
                <w:lang w:eastAsia="ru-RU"/>
              </w:rPr>
              <w:tab/>
              <w:t xml:space="preserve">     </w:t>
            </w:r>
            <w:r w:rsidRPr="00331F03">
              <w:rPr>
                <w:rFonts w:eastAsia="Calibri"/>
                <w:color w:val="auto"/>
                <w:kern w:val="0"/>
                <w:sz w:val="20"/>
                <w:szCs w:val="20"/>
                <w:vertAlign w:val="superscript"/>
                <w:lang w:eastAsia="ru-RU"/>
              </w:rPr>
              <w:t xml:space="preserve">(Підпис) </w:t>
            </w:r>
            <w:r w:rsidRPr="00331F03">
              <w:rPr>
                <w:rFonts w:eastAsia="Calibri"/>
                <w:color w:val="auto"/>
                <w:kern w:val="0"/>
                <w:sz w:val="20"/>
                <w:szCs w:val="20"/>
                <w:vertAlign w:val="superscript"/>
                <w:lang w:eastAsia="ru-RU"/>
              </w:rPr>
              <w:tab/>
              <w:t xml:space="preserve">                              ( П.І.Б.)</w:t>
            </w:r>
          </w:p>
        </w:tc>
      </w:tr>
    </w:tbl>
    <w:p w14:paraId="66165441" w14:textId="2A4B2274" w:rsidR="00B45FEB" w:rsidRPr="00331F03" w:rsidRDefault="00B45FEB" w:rsidP="00B45FEB">
      <w:pPr>
        <w:widowControl w:val="0"/>
        <w:suppressAutoHyphens w:val="0"/>
        <w:ind w:firstLine="7740"/>
        <w:jc w:val="right"/>
        <w:outlineLvl w:val="0"/>
        <w:rPr>
          <w:rFonts w:eastAsia="Calibri"/>
          <w:b/>
          <w:color w:val="000000"/>
          <w:kern w:val="0"/>
          <w:sz w:val="20"/>
          <w:szCs w:val="20"/>
          <w:lang w:eastAsia="en-US"/>
        </w:rPr>
      </w:pPr>
      <w:r w:rsidRPr="00331F03">
        <w:rPr>
          <w:rFonts w:eastAsia="Calibri"/>
          <w:b/>
          <w:color w:val="000000"/>
          <w:kern w:val="0"/>
          <w:sz w:val="20"/>
          <w:szCs w:val="20"/>
          <w:lang w:eastAsia="en-US"/>
        </w:rPr>
        <w:t xml:space="preserve">Додаток № </w:t>
      </w:r>
      <w:r w:rsidR="00EC6838" w:rsidRPr="00331F03">
        <w:rPr>
          <w:rFonts w:eastAsia="Calibri"/>
          <w:b/>
          <w:color w:val="000000"/>
          <w:kern w:val="0"/>
          <w:sz w:val="20"/>
          <w:szCs w:val="20"/>
          <w:lang w:eastAsia="en-US"/>
        </w:rPr>
        <w:t>5</w:t>
      </w:r>
    </w:p>
    <w:p w14:paraId="01AB366E" w14:textId="77777777" w:rsidR="00B45FEB" w:rsidRPr="00331F03" w:rsidRDefault="00B45FEB" w:rsidP="00B45FEB">
      <w:pPr>
        <w:suppressAutoHyphens w:val="0"/>
        <w:jc w:val="right"/>
        <w:rPr>
          <w:b/>
          <w:color w:val="auto"/>
          <w:kern w:val="0"/>
          <w:sz w:val="20"/>
          <w:szCs w:val="20"/>
          <w:lang w:eastAsia="uk-UA"/>
        </w:rPr>
      </w:pPr>
      <w:r w:rsidRPr="00331F03">
        <w:rPr>
          <w:b/>
          <w:color w:val="auto"/>
          <w:kern w:val="0"/>
          <w:sz w:val="20"/>
          <w:szCs w:val="20"/>
          <w:bdr w:val="none" w:sz="0" w:space="0" w:color="auto" w:frame="1"/>
          <w:lang w:val="ru-RU" w:eastAsia="ru-RU"/>
        </w:rPr>
        <w:t>до</w:t>
      </w:r>
      <w:r w:rsidRPr="00331F03">
        <w:rPr>
          <w:b/>
          <w:color w:val="auto"/>
          <w:kern w:val="0"/>
          <w:sz w:val="20"/>
          <w:szCs w:val="20"/>
          <w:bdr w:val="none" w:sz="0" w:space="0" w:color="auto" w:frame="1"/>
          <w:lang w:eastAsia="ru-RU"/>
        </w:rPr>
        <w:t xml:space="preserve"> тендерної документації</w:t>
      </w:r>
      <w:r w:rsidRPr="00331F03">
        <w:rPr>
          <w:b/>
          <w:color w:val="auto"/>
          <w:kern w:val="0"/>
          <w:sz w:val="20"/>
          <w:szCs w:val="20"/>
          <w:bdr w:val="none" w:sz="0" w:space="0" w:color="auto" w:frame="1"/>
          <w:lang w:eastAsia="uk-UA"/>
        </w:rPr>
        <w:t xml:space="preserve"> </w:t>
      </w:r>
      <w:r w:rsidRPr="00331F03">
        <w:rPr>
          <w:b/>
          <w:bCs/>
          <w:color w:val="auto"/>
          <w:kern w:val="0"/>
          <w:sz w:val="20"/>
          <w:szCs w:val="20"/>
          <w:lang w:eastAsia="en-US"/>
        </w:rPr>
        <w:t xml:space="preserve">                                         </w:t>
      </w:r>
    </w:p>
    <w:p w14:paraId="2053D442" w14:textId="77777777" w:rsidR="00B45FEB" w:rsidRPr="00331F03" w:rsidRDefault="00B45FEB" w:rsidP="00B45FEB">
      <w:pPr>
        <w:ind w:right="4961"/>
        <w:rPr>
          <w:iCs/>
          <w:color w:val="auto"/>
          <w:kern w:val="0"/>
          <w:sz w:val="20"/>
          <w:szCs w:val="20"/>
          <w:lang w:eastAsia="uk-UA"/>
        </w:rPr>
      </w:pPr>
    </w:p>
    <w:p w14:paraId="4B02A798" w14:textId="77777777" w:rsidR="00B45FEB" w:rsidRPr="00331F03" w:rsidRDefault="00B45FEB" w:rsidP="00B45FEB">
      <w:pPr>
        <w:ind w:right="196"/>
        <w:rPr>
          <w:iCs/>
          <w:color w:val="auto"/>
          <w:kern w:val="0"/>
          <w:sz w:val="20"/>
          <w:szCs w:val="20"/>
        </w:rPr>
      </w:pPr>
    </w:p>
    <w:p w14:paraId="3FE444DD" w14:textId="77777777" w:rsidR="00B45FEB" w:rsidRPr="00331F03" w:rsidRDefault="00B45FEB" w:rsidP="00B45FEB">
      <w:pPr>
        <w:ind w:hanging="720"/>
        <w:jc w:val="center"/>
        <w:outlineLvl w:val="0"/>
        <w:rPr>
          <w:b/>
          <w:bCs/>
          <w:color w:val="auto"/>
          <w:kern w:val="0"/>
          <w:sz w:val="20"/>
          <w:szCs w:val="20"/>
        </w:rPr>
      </w:pPr>
      <w:r w:rsidRPr="00331F03">
        <w:rPr>
          <w:b/>
          <w:bCs/>
          <w:color w:val="auto"/>
          <w:kern w:val="0"/>
          <w:sz w:val="20"/>
          <w:szCs w:val="20"/>
        </w:rPr>
        <w:t xml:space="preserve">        ФОРМА „Цінова пропозиція ”</w:t>
      </w:r>
    </w:p>
    <w:p w14:paraId="3332B98A" w14:textId="77777777" w:rsidR="00B45FEB" w:rsidRPr="00331F03" w:rsidRDefault="00B45FEB" w:rsidP="00B45FEB">
      <w:pPr>
        <w:ind w:hanging="720"/>
        <w:jc w:val="center"/>
        <w:rPr>
          <w:color w:val="auto"/>
          <w:kern w:val="0"/>
          <w:sz w:val="20"/>
          <w:szCs w:val="20"/>
        </w:rPr>
      </w:pPr>
      <w:r w:rsidRPr="00331F03">
        <w:rPr>
          <w:color w:val="auto"/>
          <w:kern w:val="0"/>
          <w:sz w:val="20"/>
          <w:szCs w:val="20"/>
        </w:rPr>
        <w:t>(форма, яка подається Учасником на фірмовому бланку)</w:t>
      </w:r>
    </w:p>
    <w:p w14:paraId="3C04A226" w14:textId="09818AAB" w:rsidR="00B45FEB" w:rsidRPr="00331F03" w:rsidRDefault="00B45FEB" w:rsidP="00B45FEB">
      <w:pPr>
        <w:suppressAutoHyphens w:val="0"/>
        <w:rPr>
          <w:b/>
          <w:color w:val="auto"/>
          <w:kern w:val="0"/>
          <w:sz w:val="20"/>
          <w:szCs w:val="20"/>
          <w:lang w:eastAsia="uk-UA"/>
        </w:rPr>
      </w:pPr>
      <w:r w:rsidRPr="00331F03">
        <w:rPr>
          <w:color w:val="auto"/>
          <w:kern w:val="0"/>
          <w:sz w:val="20"/>
          <w:szCs w:val="20"/>
        </w:rPr>
        <w:t>Ми, (назва Переможця), надаємо свою пропозицію щодо участі у спрощеній закупівлі на закупівлю за предметом : к</w:t>
      </w:r>
      <w:r w:rsidRPr="00331F03">
        <w:rPr>
          <w:b/>
          <w:color w:val="000000"/>
          <w:kern w:val="0"/>
          <w:sz w:val="20"/>
          <w:szCs w:val="20"/>
          <w:bdr w:val="none" w:sz="0" w:space="0" w:color="auto" w:frame="1"/>
          <w:lang w:eastAsia="uk-UA"/>
        </w:rPr>
        <w:t xml:space="preserve">од ДК 021:2015- </w:t>
      </w:r>
      <w:r w:rsidRPr="00331F03">
        <w:rPr>
          <w:b/>
          <w:color w:val="auto"/>
          <w:kern w:val="0"/>
          <w:sz w:val="20"/>
          <w:szCs w:val="20"/>
          <w:lang w:eastAsia="uk-UA"/>
        </w:rPr>
        <w:t>ДК 021:2015 –</w:t>
      </w:r>
      <w:r w:rsidRPr="00331F03">
        <w:rPr>
          <w:color w:val="auto"/>
          <w:kern w:val="0"/>
          <w:sz w:val="20"/>
          <w:szCs w:val="20"/>
          <w:lang w:eastAsia="uk-UA"/>
        </w:rPr>
        <w:t xml:space="preserve"> </w:t>
      </w:r>
      <w:r w:rsidR="00E273B5" w:rsidRPr="00331F03">
        <w:rPr>
          <w:color w:val="auto"/>
          <w:kern w:val="0"/>
          <w:sz w:val="20"/>
          <w:szCs w:val="20"/>
          <w:lang w:eastAsia="uk-UA"/>
        </w:rPr>
        <w:t>15890000-3 — Продукти харчування та сушені продукти різні (15897300-5 Продуктові набори)</w:t>
      </w:r>
    </w:p>
    <w:p w14:paraId="18CD5C6E" w14:textId="77777777" w:rsidR="00B45FEB" w:rsidRPr="00331F03" w:rsidRDefault="00B45FEB" w:rsidP="00B45FEB">
      <w:pPr>
        <w:suppressAutoHyphens w:val="0"/>
        <w:ind w:firstLine="708"/>
        <w:jc w:val="both"/>
        <w:rPr>
          <w:color w:val="auto"/>
          <w:kern w:val="0"/>
          <w:sz w:val="20"/>
          <w:szCs w:val="20"/>
          <w:lang w:eastAsia="uk-UA"/>
        </w:rPr>
      </w:pPr>
      <w:r w:rsidRPr="00331F03">
        <w:rPr>
          <w:color w:val="auto"/>
          <w:kern w:val="0"/>
          <w:sz w:val="20"/>
          <w:szCs w:val="20"/>
          <w:lang w:eastAsia="uk-UA"/>
        </w:rPr>
        <w:t>Вивчивши документацію та технічні вимоги (надалі ТВ) ми маємо можливість та погоджуємося виконати вимоги Замовника та Договору на умовах, зазначених у цій пропозиції за наступними цінами:</w:t>
      </w:r>
    </w:p>
    <w:p w14:paraId="195FAC86" w14:textId="77777777" w:rsidR="00B45FEB" w:rsidRPr="00331F03" w:rsidRDefault="00B45FEB" w:rsidP="00B45FEB">
      <w:pPr>
        <w:suppressAutoHyphens w:val="0"/>
        <w:ind w:firstLine="708"/>
        <w:jc w:val="both"/>
        <w:rPr>
          <w:color w:val="auto"/>
          <w:kern w:val="0"/>
          <w:sz w:val="20"/>
          <w:szCs w:val="20"/>
          <w:lang w:eastAsia="uk-UA"/>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
        <w:gridCol w:w="1650"/>
        <w:gridCol w:w="1842"/>
        <w:gridCol w:w="1134"/>
        <w:gridCol w:w="1276"/>
        <w:gridCol w:w="1701"/>
        <w:gridCol w:w="1843"/>
      </w:tblGrid>
      <w:tr w:rsidR="00B45FEB" w:rsidRPr="00331F03" w14:paraId="77A9D6D4" w14:textId="77777777" w:rsidTr="00627D32">
        <w:tc>
          <w:tcPr>
            <w:tcW w:w="585" w:type="dxa"/>
            <w:tcBorders>
              <w:top w:val="single" w:sz="6" w:space="0" w:color="auto"/>
              <w:left w:val="single" w:sz="6" w:space="0" w:color="auto"/>
              <w:bottom w:val="single" w:sz="6" w:space="0" w:color="auto"/>
              <w:right w:val="single" w:sz="4" w:space="0" w:color="auto"/>
            </w:tcBorders>
          </w:tcPr>
          <w:p w14:paraId="066A4BE0" w14:textId="77777777" w:rsidR="00B45FEB" w:rsidRPr="00331F03" w:rsidRDefault="00B45FEB" w:rsidP="00627D32">
            <w:pPr>
              <w:suppressAutoHyphens w:val="0"/>
              <w:jc w:val="center"/>
              <w:rPr>
                <w:b/>
                <w:bCs/>
                <w:color w:val="auto"/>
                <w:kern w:val="0"/>
                <w:sz w:val="20"/>
                <w:szCs w:val="20"/>
                <w:lang w:eastAsia="uk-UA"/>
              </w:rPr>
            </w:pPr>
            <w:r w:rsidRPr="00331F03">
              <w:rPr>
                <w:b/>
                <w:bCs/>
                <w:color w:val="auto"/>
                <w:kern w:val="0"/>
                <w:sz w:val="20"/>
                <w:szCs w:val="20"/>
                <w:lang w:eastAsia="uk-UA"/>
              </w:rPr>
              <w:t>№ п/п</w:t>
            </w:r>
          </w:p>
        </w:tc>
        <w:tc>
          <w:tcPr>
            <w:tcW w:w="1650" w:type="dxa"/>
            <w:tcBorders>
              <w:top w:val="single" w:sz="6" w:space="0" w:color="auto"/>
              <w:left w:val="single" w:sz="4" w:space="0" w:color="auto"/>
              <w:bottom w:val="single" w:sz="6" w:space="0" w:color="auto"/>
              <w:right w:val="single" w:sz="6" w:space="0" w:color="auto"/>
            </w:tcBorders>
          </w:tcPr>
          <w:p w14:paraId="36ED96E2" w14:textId="77777777" w:rsidR="00B45FEB" w:rsidRPr="00331F03" w:rsidRDefault="00B45FEB" w:rsidP="00627D32">
            <w:pPr>
              <w:suppressAutoHyphens w:val="0"/>
              <w:rPr>
                <w:b/>
                <w:bCs/>
                <w:color w:val="auto"/>
                <w:kern w:val="0"/>
                <w:sz w:val="20"/>
                <w:szCs w:val="20"/>
                <w:lang w:eastAsia="uk-UA"/>
              </w:rPr>
            </w:pPr>
            <w:r w:rsidRPr="00331F03">
              <w:rPr>
                <w:b/>
                <w:bCs/>
                <w:color w:val="auto"/>
                <w:kern w:val="0"/>
                <w:sz w:val="20"/>
                <w:szCs w:val="20"/>
                <w:lang w:eastAsia="uk-UA"/>
              </w:rPr>
              <w:t>Найменування товару</w:t>
            </w:r>
          </w:p>
        </w:tc>
        <w:tc>
          <w:tcPr>
            <w:tcW w:w="1842" w:type="dxa"/>
            <w:tcBorders>
              <w:top w:val="single" w:sz="6" w:space="0" w:color="auto"/>
              <w:left w:val="single" w:sz="4" w:space="0" w:color="auto"/>
              <w:bottom w:val="single" w:sz="6" w:space="0" w:color="auto"/>
              <w:right w:val="single" w:sz="6" w:space="0" w:color="auto"/>
            </w:tcBorders>
          </w:tcPr>
          <w:p w14:paraId="53C23304" w14:textId="77777777" w:rsidR="00B45FEB" w:rsidRPr="00331F03" w:rsidRDefault="00B45FEB" w:rsidP="00627D32">
            <w:pPr>
              <w:suppressAutoHyphens w:val="0"/>
              <w:rPr>
                <w:b/>
                <w:bCs/>
                <w:color w:val="auto"/>
                <w:kern w:val="0"/>
                <w:sz w:val="20"/>
                <w:szCs w:val="20"/>
                <w:lang w:eastAsia="uk-UA"/>
              </w:rPr>
            </w:pPr>
            <w:r w:rsidRPr="00331F03">
              <w:rPr>
                <w:b/>
                <w:bCs/>
                <w:color w:val="auto"/>
                <w:kern w:val="0"/>
                <w:sz w:val="20"/>
                <w:szCs w:val="20"/>
                <w:lang w:eastAsia="uk-UA"/>
              </w:rPr>
              <w:t xml:space="preserve">Країна походження товару та повна назва виробника, який виростив товар і його адреса. </w:t>
            </w:r>
          </w:p>
        </w:tc>
        <w:tc>
          <w:tcPr>
            <w:tcW w:w="1134" w:type="dxa"/>
            <w:tcBorders>
              <w:top w:val="single" w:sz="6" w:space="0" w:color="auto"/>
              <w:left w:val="single" w:sz="6" w:space="0" w:color="auto"/>
              <w:bottom w:val="single" w:sz="6" w:space="0" w:color="auto"/>
              <w:right w:val="single" w:sz="6" w:space="0" w:color="auto"/>
            </w:tcBorders>
          </w:tcPr>
          <w:p w14:paraId="5C2C1544" w14:textId="77777777" w:rsidR="00B45FEB" w:rsidRPr="00331F03" w:rsidRDefault="00B45FEB" w:rsidP="00627D32">
            <w:pPr>
              <w:suppressAutoHyphens w:val="0"/>
              <w:jc w:val="center"/>
              <w:rPr>
                <w:b/>
                <w:bCs/>
                <w:color w:val="auto"/>
                <w:kern w:val="0"/>
                <w:sz w:val="20"/>
                <w:szCs w:val="20"/>
                <w:lang w:eastAsia="uk-UA"/>
              </w:rPr>
            </w:pPr>
            <w:r w:rsidRPr="00331F03">
              <w:rPr>
                <w:b/>
                <w:bCs/>
                <w:color w:val="auto"/>
                <w:kern w:val="0"/>
                <w:sz w:val="20"/>
                <w:szCs w:val="20"/>
                <w:lang w:eastAsia="uk-UA"/>
              </w:rPr>
              <w:t>Одиниці виміру</w:t>
            </w:r>
          </w:p>
        </w:tc>
        <w:tc>
          <w:tcPr>
            <w:tcW w:w="1276" w:type="dxa"/>
            <w:tcBorders>
              <w:top w:val="single" w:sz="6" w:space="0" w:color="auto"/>
              <w:left w:val="single" w:sz="6" w:space="0" w:color="auto"/>
              <w:bottom w:val="single" w:sz="6" w:space="0" w:color="auto"/>
              <w:right w:val="single" w:sz="6" w:space="0" w:color="auto"/>
            </w:tcBorders>
          </w:tcPr>
          <w:p w14:paraId="2238B25D" w14:textId="77777777" w:rsidR="00B45FEB" w:rsidRPr="00331F03" w:rsidRDefault="00B45FEB" w:rsidP="00627D32">
            <w:pPr>
              <w:suppressAutoHyphens w:val="0"/>
              <w:jc w:val="center"/>
              <w:rPr>
                <w:b/>
                <w:bCs/>
                <w:color w:val="auto"/>
                <w:kern w:val="0"/>
                <w:sz w:val="20"/>
                <w:szCs w:val="20"/>
                <w:lang w:eastAsia="uk-UA"/>
              </w:rPr>
            </w:pPr>
            <w:r w:rsidRPr="00331F03">
              <w:rPr>
                <w:b/>
                <w:bCs/>
                <w:color w:val="auto"/>
                <w:kern w:val="0"/>
                <w:sz w:val="20"/>
                <w:szCs w:val="20"/>
                <w:lang w:eastAsia="uk-UA"/>
              </w:rPr>
              <w:t>Кількість</w:t>
            </w:r>
          </w:p>
        </w:tc>
        <w:tc>
          <w:tcPr>
            <w:tcW w:w="1701" w:type="dxa"/>
            <w:tcBorders>
              <w:top w:val="single" w:sz="6" w:space="0" w:color="auto"/>
              <w:left w:val="single" w:sz="6" w:space="0" w:color="auto"/>
              <w:bottom w:val="single" w:sz="6" w:space="0" w:color="auto"/>
              <w:right w:val="single" w:sz="6" w:space="0" w:color="auto"/>
            </w:tcBorders>
          </w:tcPr>
          <w:p w14:paraId="741F5965" w14:textId="77777777" w:rsidR="00B45FEB" w:rsidRPr="00331F03" w:rsidRDefault="00B45FEB" w:rsidP="00627D32">
            <w:pPr>
              <w:suppressAutoHyphens w:val="0"/>
              <w:jc w:val="center"/>
              <w:rPr>
                <w:b/>
                <w:bCs/>
                <w:color w:val="auto"/>
                <w:kern w:val="0"/>
                <w:sz w:val="20"/>
                <w:szCs w:val="20"/>
                <w:lang w:eastAsia="uk-UA"/>
              </w:rPr>
            </w:pPr>
            <w:r w:rsidRPr="00331F03">
              <w:rPr>
                <w:b/>
                <w:bCs/>
                <w:color w:val="auto"/>
                <w:kern w:val="0"/>
                <w:sz w:val="20"/>
                <w:szCs w:val="20"/>
                <w:lang w:eastAsia="uk-UA"/>
              </w:rPr>
              <w:t>Ціна за одиницю,</w:t>
            </w:r>
          </w:p>
          <w:p w14:paraId="71B5800F" w14:textId="77777777" w:rsidR="00B45FEB" w:rsidRPr="00331F03" w:rsidRDefault="00B45FEB" w:rsidP="00627D32">
            <w:pPr>
              <w:suppressAutoHyphens w:val="0"/>
              <w:jc w:val="center"/>
              <w:rPr>
                <w:b/>
                <w:bCs/>
                <w:color w:val="auto"/>
                <w:kern w:val="0"/>
                <w:sz w:val="20"/>
                <w:szCs w:val="20"/>
                <w:lang w:eastAsia="uk-UA"/>
              </w:rPr>
            </w:pPr>
            <w:r w:rsidRPr="00331F03">
              <w:rPr>
                <w:b/>
                <w:bCs/>
                <w:color w:val="auto"/>
                <w:kern w:val="0"/>
                <w:sz w:val="20"/>
                <w:szCs w:val="20"/>
                <w:lang w:eastAsia="uk-UA"/>
              </w:rPr>
              <w:t>грн., з  або без ПДВ</w:t>
            </w:r>
          </w:p>
        </w:tc>
        <w:tc>
          <w:tcPr>
            <w:tcW w:w="1843" w:type="dxa"/>
            <w:tcBorders>
              <w:top w:val="single" w:sz="6" w:space="0" w:color="auto"/>
              <w:left w:val="single" w:sz="6" w:space="0" w:color="auto"/>
              <w:bottom w:val="single" w:sz="6" w:space="0" w:color="auto"/>
              <w:right w:val="single" w:sz="6" w:space="0" w:color="auto"/>
            </w:tcBorders>
          </w:tcPr>
          <w:p w14:paraId="5AFEAFC4" w14:textId="77777777" w:rsidR="00B45FEB" w:rsidRPr="00331F03" w:rsidRDefault="00B45FEB" w:rsidP="00627D32">
            <w:pPr>
              <w:suppressAutoHyphens w:val="0"/>
              <w:jc w:val="center"/>
              <w:rPr>
                <w:b/>
                <w:bCs/>
                <w:color w:val="auto"/>
                <w:kern w:val="0"/>
                <w:sz w:val="20"/>
                <w:szCs w:val="20"/>
                <w:lang w:eastAsia="uk-UA"/>
              </w:rPr>
            </w:pPr>
            <w:r w:rsidRPr="00331F03">
              <w:rPr>
                <w:b/>
                <w:bCs/>
                <w:color w:val="auto"/>
                <w:kern w:val="0"/>
                <w:sz w:val="20"/>
                <w:szCs w:val="20"/>
                <w:lang w:eastAsia="uk-UA"/>
              </w:rPr>
              <w:t>Загальна вартість, грн., з або без ПДВ*</w:t>
            </w:r>
          </w:p>
        </w:tc>
      </w:tr>
      <w:tr w:rsidR="00B45FEB" w:rsidRPr="00331F03" w14:paraId="0E68C8A8" w14:textId="77777777" w:rsidTr="00627D32">
        <w:tc>
          <w:tcPr>
            <w:tcW w:w="585" w:type="dxa"/>
            <w:tcBorders>
              <w:top w:val="single" w:sz="6" w:space="0" w:color="auto"/>
              <w:left w:val="single" w:sz="6" w:space="0" w:color="auto"/>
              <w:bottom w:val="single" w:sz="6" w:space="0" w:color="auto"/>
              <w:right w:val="single" w:sz="4" w:space="0" w:color="auto"/>
            </w:tcBorders>
          </w:tcPr>
          <w:p w14:paraId="49A3810B" w14:textId="77777777" w:rsidR="00B45FEB" w:rsidRPr="00331F03" w:rsidRDefault="00B45FEB" w:rsidP="00627D32">
            <w:pPr>
              <w:suppressAutoHyphens w:val="0"/>
              <w:jc w:val="center"/>
              <w:rPr>
                <w:b/>
                <w:bCs/>
                <w:color w:val="auto"/>
                <w:kern w:val="0"/>
                <w:sz w:val="20"/>
                <w:szCs w:val="20"/>
                <w:lang w:eastAsia="uk-UA"/>
              </w:rPr>
            </w:pPr>
            <w:r w:rsidRPr="00331F03">
              <w:rPr>
                <w:b/>
                <w:bCs/>
                <w:color w:val="auto"/>
                <w:kern w:val="0"/>
                <w:sz w:val="20"/>
                <w:szCs w:val="20"/>
                <w:lang w:eastAsia="uk-UA"/>
              </w:rPr>
              <w:t>1</w:t>
            </w:r>
          </w:p>
        </w:tc>
        <w:tc>
          <w:tcPr>
            <w:tcW w:w="1650" w:type="dxa"/>
            <w:tcBorders>
              <w:top w:val="single" w:sz="6" w:space="0" w:color="auto"/>
              <w:left w:val="single" w:sz="4" w:space="0" w:color="auto"/>
              <w:bottom w:val="single" w:sz="6" w:space="0" w:color="auto"/>
              <w:right w:val="single" w:sz="6" w:space="0" w:color="auto"/>
            </w:tcBorders>
          </w:tcPr>
          <w:p w14:paraId="209A70EB" w14:textId="77777777" w:rsidR="00B45FEB" w:rsidRPr="00331F03" w:rsidRDefault="00B45FEB" w:rsidP="00627D32">
            <w:pPr>
              <w:suppressAutoHyphens w:val="0"/>
              <w:rPr>
                <w:b/>
                <w:bCs/>
                <w:color w:val="000000"/>
                <w:kern w:val="0"/>
                <w:sz w:val="20"/>
                <w:szCs w:val="20"/>
                <w:lang w:eastAsia="uk-UA"/>
              </w:rPr>
            </w:pPr>
          </w:p>
          <w:p w14:paraId="5FEAACC1" w14:textId="77777777" w:rsidR="00B7449B" w:rsidRPr="00331F03" w:rsidRDefault="00B7449B" w:rsidP="00627D32">
            <w:pPr>
              <w:suppressAutoHyphens w:val="0"/>
              <w:rPr>
                <w:b/>
                <w:bCs/>
                <w:color w:val="000000"/>
                <w:kern w:val="0"/>
                <w:sz w:val="20"/>
                <w:szCs w:val="20"/>
                <w:lang w:eastAsia="uk-UA"/>
              </w:rPr>
            </w:pPr>
          </w:p>
          <w:p w14:paraId="48F24998" w14:textId="77777777" w:rsidR="00B7449B" w:rsidRPr="00331F03" w:rsidRDefault="00B7449B" w:rsidP="00627D32">
            <w:pPr>
              <w:suppressAutoHyphens w:val="0"/>
              <w:rPr>
                <w:b/>
                <w:bCs/>
                <w:color w:val="000000"/>
                <w:kern w:val="0"/>
                <w:sz w:val="20"/>
                <w:szCs w:val="20"/>
                <w:lang w:eastAsia="uk-UA"/>
              </w:rPr>
            </w:pPr>
          </w:p>
          <w:p w14:paraId="11FE3220" w14:textId="77777777" w:rsidR="00B7449B" w:rsidRPr="00331F03" w:rsidRDefault="00B7449B" w:rsidP="00627D32">
            <w:pPr>
              <w:suppressAutoHyphens w:val="0"/>
              <w:rPr>
                <w:b/>
                <w:bCs/>
                <w:color w:val="000000"/>
                <w:kern w:val="0"/>
                <w:sz w:val="20"/>
                <w:szCs w:val="20"/>
                <w:lang w:eastAsia="uk-UA"/>
              </w:rPr>
            </w:pPr>
          </w:p>
        </w:tc>
        <w:tc>
          <w:tcPr>
            <w:tcW w:w="1842" w:type="dxa"/>
            <w:tcBorders>
              <w:top w:val="single" w:sz="6" w:space="0" w:color="auto"/>
              <w:left w:val="single" w:sz="4" w:space="0" w:color="auto"/>
              <w:bottom w:val="single" w:sz="6" w:space="0" w:color="auto"/>
              <w:right w:val="single" w:sz="6" w:space="0" w:color="auto"/>
            </w:tcBorders>
          </w:tcPr>
          <w:p w14:paraId="5FD5AA4C" w14:textId="77777777" w:rsidR="00B45FEB" w:rsidRPr="00331F03" w:rsidRDefault="00B45FEB" w:rsidP="00627D32">
            <w:pPr>
              <w:suppressAutoHyphens w:val="0"/>
              <w:rPr>
                <w:b/>
                <w:bCs/>
                <w:color w:val="000000"/>
                <w:kern w:val="0"/>
                <w:sz w:val="20"/>
                <w:szCs w:val="20"/>
                <w:lang w:eastAsia="uk-UA"/>
              </w:rPr>
            </w:pPr>
          </w:p>
        </w:tc>
        <w:tc>
          <w:tcPr>
            <w:tcW w:w="1134" w:type="dxa"/>
            <w:tcBorders>
              <w:top w:val="single" w:sz="6" w:space="0" w:color="auto"/>
              <w:left w:val="single" w:sz="6" w:space="0" w:color="auto"/>
              <w:bottom w:val="single" w:sz="6" w:space="0" w:color="auto"/>
              <w:right w:val="single" w:sz="6" w:space="0" w:color="auto"/>
            </w:tcBorders>
          </w:tcPr>
          <w:p w14:paraId="22F31A0D" w14:textId="77777777" w:rsidR="00B45FEB" w:rsidRPr="00331F03" w:rsidRDefault="00B45FEB" w:rsidP="00627D32">
            <w:pPr>
              <w:suppressAutoHyphens w:val="0"/>
              <w:jc w:val="center"/>
              <w:rPr>
                <w:b/>
                <w:bCs/>
                <w:color w:val="000000"/>
                <w:kern w:val="0"/>
                <w:sz w:val="20"/>
                <w:szCs w:val="20"/>
                <w:lang w:eastAsia="uk-UA"/>
              </w:rPr>
            </w:pPr>
          </w:p>
        </w:tc>
        <w:tc>
          <w:tcPr>
            <w:tcW w:w="1276" w:type="dxa"/>
            <w:tcBorders>
              <w:top w:val="single" w:sz="6" w:space="0" w:color="auto"/>
              <w:left w:val="single" w:sz="6" w:space="0" w:color="auto"/>
              <w:bottom w:val="single" w:sz="6" w:space="0" w:color="auto"/>
              <w:right w:val="single" w:sz="6" w:space="0" w:color="auto"/>
            </w:tcBorders>
          </w:tcPr>
          <w:p w14:paraId="633B2289" w14:textId="77777777" w:rsidR="00B45FEB" w:rsidRPr="00331F03" w:rsidRDefault="00B45FEB" w:rsidP="00627D32">
            <w:pPr>
              <w:suppressAutoHyphens w:val="0"/>
              <w:jc w:val="center"/>
              <w:rPr>
                <w:b/>
                <w:bCs/>
                <w:color w:val="000000"/>
                <w:kern w:val="0"/>
                <w:sz w:val="20"/>
                <w:szCs w:val="20"/>
                <w:lang w:eastAsia="uk-UA"/>
              </w:rPr>
            </w:pPr>
          </w:p>
        </w:tc>
        <w:tc>
          <w:tcPr>
            <w:tcW w:w="1701" w:type="dxa"/>
            <w:tcBorders>
              <w:top w:val="single" w:sz="6" w:space="0" w:color="auto"/>
              <w:left w:val="single" w:sz="6" w:space="0" w:color="auto"/>
              <w:bottom w:val="single" w:sz="6" w:space="0" w:color="auto"/>
              <w:right w:val="single" w:sz="6" w:space="0" w:color="auto"/>
            </w:tcBorders>
          </w:tcPr>
          <w:p w14:paraId="6EA8DC5A" w14:textId="77777777" w:rsidR="00B45FEB" w:rsidRPr="00331F03" w:rsidRDefault="00B45FEB" w:rsidP="00627D32">
            <w:pPr>
              <w:suppressAutoHyphens w:val="0"/>
              <w:jc w:val="center"/>
              <w:rPr>
                <w:b/>
                <w:bCs/>
                <w:color w:val="auto"/>
                <w:kern w:val="0"/>
                <w:sz w:val="20"/>
                <w:szCs w:val="20"/>
                <w:lang w:eastAsia="uk-UA"/>
              </w:rPr>
            </w:pPr>
          </w:p>
        </w:tc>
        <w:tc>
          <w:tcPr>
            <w:tcW w:w="1843" w:type="dxa"/>
            <w:tcBorders>
              <w:top w:val="single" w:sz="6" w:space="0" w:color="auto"/>
              <w:left w:val="single" w:sz="6" w:space="0" w:color="auto"/>
              <w:bottom w:val="single" w:sz="6" w:space="0" w:color="auto"/>
              <w:right w:val="single" w:sz="6" w:space="0" w:color="auto"/>
            </w:tcBorders>
          </w:tcPr>
          <w:p w14:paraId="5F1A48D4" w14:textId="77777777" w:rsidR="00B45FEB" w:rsidRPr="00331F03" w:rsidRDefault="00B45FEB" w:rsidP="00627D32">
            <w:pPr>
              <w:suppressAutoHyphens w:val="0"/>
              <w:jc w:val="center"/>
              <w:rPr>
                <w:b/>
                <w:bCs/>
                <w:color w:val="auto"/>
                <w:kern w:val="0"/>
                <w:sz w:val="20"/>
                <w:szCs w:val="20"/>
                <w:lang w:eastAsia="uk-UA"/>
              </w:rPr>
            </w:pPr>
          </w:p>
        </w:tc>
      </w:tr>
      <w:tr w:rsidR="00B45FEB" w:rsidRPr="00331F03" w14:paraId="733CBABE" w14:textId="77777777" w:rsidTr="00627D32">
        <w:tc>
          <w:tcPr>
            <w:tcW w:w="8188" w:type="dxa"/>
            <w:gridSpan w:val="6"/>
            <w:tcBorders>
              <w:top w:val="single" w:sz="6" w:space="0" w:color="auto"/>
              <w:left w:val="single" w:sz="6" w:space="0" w:color="auto"/>
              <w:bottom w:val="single" w:sz="6" w:space="0" w:color="auto"/>
              <w:right w:val="single" w:sz="6" w:space="0" w:color="auto"/>
            </w:tcBorders>
          </w:tcPr>
          <w:p w14:paraId="64E68E20" w14:textId="77777777" w:rsidR="00B45FEB" w:rsidRPr="00331F03" w:rsidRDefault="00B45FEB" w:rsidP="00627D32">
            <w:pPr>
              <w:suppressAutoHyphens w:val="0"/>
              <w:rPr>
                <w:b/>
                <w:bCs/>
                <w:color w:val="auto"/>
                <w:kern w:val="0"/>
                <w:sz w:val="20"/>
                <w:szCs w:val="20"/>
                <w:lang w:eastAsia="uk-UA"/>
              </w:rPr>
            </w:pPr>
            <w:r w:rsidRPr="00331F03">
              <w:rPr>
                <w:b/>
                <w:bCs/>
                <w:color w:val="auto"/>
                <w:kern w:val="0"/>
                <w:sz w:val="20"/>
                <w:szCs w:val="20"/>
                <w:lang w:eastAsia="uk-UA"/>
              </w:rPr>
              <w:t xml:space="preserve">                                                                                                 Всього з ПДВ</w:t>
            </w:r>
          </w:p>
        </w:tc>
        <w:tc>
          <w:tcPr>
            <w:tcW w:w="1843" w:type="dxa"/>
            <w:tcBorders>
              <w:top w:val="single" w:sz="6" w:space="0" w:color="auto"/>
              <w:left w:val="single" w:sz="6" w:space="0" w:color="auto"/>
              <w:bottom w:val="single" w:sz="6" w:space="0" w:color="auto"/>
              <w:right w:val="single" w:sz="6" w:space="0" w:color="auto"/>
            </w:tcBorders>
          </w:tcPr>
          <w:p w14:paraId="7BE74B32" w14:textId="77777777" w:rsidR="00B45FEB" w:rsidRPr="00331F03" w:rsidRDefault="00B45FEB" w:rsidP="00627D32">
            <w:pPr>
              <w:suppressAutoHyphens w:val="0"/>
              <w:jc w:val="center"/>
              <w:rPr>
                <w:b/>
                <w:bCs/>
                <w:color w:val="auto"/>
                <w:kern w:val="0"/>
                <w:sz w:val="20"/>
                <w:szCs w:val="20"/>
                <w:lang w:eastAsia="uk-UA"/>
              </w:rPr>
            </w:pPr>
          </w:p>
        </w:tc>
      </w:tr>
      <w:tr w:rsidR="00B45FEB" w:rsidRPr="00331F03" w14:paraId="135C474A" w14:textId="77777777" w:rsidTr="00627D32">
        <w:tc>
          <w:tcPr>
            <w:tcW w:w="8188" w:type="dxa"/>
            <w:gridSpan w:val="6"/>
            <w:tcBorders>
              <w:top w:val="single" w:sz="6" w:space="0" w:color="auto"/>
              <w:left w:val="single" w:sz="6" w:space="0" w:color="auto"/>
              <w:bottom w:val="single" w:sz="6" w:space="0" w:color="auto"/>
              <w:right w:val="single" w:sz="6" w:space="0" w:color="auto"/>
            </w:tcBorders>
          </w:tcPr>
          <w:p w14:paraId="7BD4F558" w14:textId="77777777" w:rsidR="00B45FEB" w:rsidRPr="00331F03" w:rsidRDefault="00B45FEB" w:rsidP="00627D32">
            <w:pPr>
              <w:suppressAutoHyphens w:val="0"/>
              <w:rPr>
                <w:b/>
                <w:bCs/>
                <w:color w:val="auto"/>
                <w:kern w:val="0"/>
                <w:sz w:val="20"/>
                <w:szCs w:val="20"/>
                <w:lang w:eastAsia="uk-UA"/>
              </w:rPr>
            </w:pPr>
          </w:p>
        </w:tc>
        <w:tc>
          <w:tcPr>
            <w:tcW w:w="1843" w:type="dxa"/>
            <w:tcBorders>
              <w:top w:val="single" w:sz="6" w:space="0" w:color="auto"/>
              <w:left w:val="single" w:sz="6" w:space="0" w:color="auto"/>
              <w:bottom w:val="single" w:sz="6" w:space="0" w:color="auto"/>
              <w:right w:val="single" w:sz="6" w:space="0" w:color="auto"/>
            </w:tcBorders>
          </w:tcPr>
          <w:p w14:paraId="33D52795" w14:textId="77777777" w:rsidR="00B45FEB" w:rsidRPr="00331F03" w:rsidRDefault="00B45FEB" w:rsidP="00627D32">
            <w:pPr>
              <w:suppressAutoHyphens w:val="0"/>
              <w:jc w:val="center"/>
              <w:rPr>
                <w:b/>
                <w:bCs/>
                <w:color w:val="auto"/>
                <w:kern w:val="0"/>
                <w:sz w:val="20"/>
                <w:szCs w:val="20"/>
                <w:lang w:eastAsia="uk-UA"/>
              </w:rPr>
            </w:pPr>
          </w:p>
        </w:tc>
      </w:tr>
      <w:tr w:rsidR="00B45FEB" w:rsidRPr="00331F03" w14:paraId="468AC897" w14:textId="77777777" w:rsidTr="00627D32">
        <w:tc>
          <w:tcPr>
            <w:tcW w:w="8188" w:type="dxa"/>
            <w:gridSpan w:val="6"/>
            <w:tcBorders>
              <w:top w:val="single" w:sz="6" w:space="0" w:color="auto"/>
              <w:left w:val="single" w:sz="6" w:space="0" w:color="auto"/>
              <w:bottom w:val="single" w:sz="6" w:space="0" w:color="auto"/>
              <w:right w:val="single" w:sz="6" w:space="0" w:color="auto"/>
            </w:tcBorders>
          </w:tcPr>
          <w:p w14:paraId="56279249" w14:textId="77777777" w:rsidR="00B45FEB" w:rsidRPr="00331F03" w:rsidRDefault="00B45FEB" w:rsidP="00627D32">
            <w:pPr>
              <w:suppressAutoHyphens w:val="0"/>
              <w:rPr>
                <w:b/>
                <w:bCs/>
                <w:color w:val="auto"/>
                <w:kern w:val="0"/>
                <w:sz w:val="20"/>
                <w:szCs w:val="20"/>
                <w:lang w:eastAsia="uk-UA"/>
              </w:rPr>
            </w:pPr>
            <w:r w:rsidRPr="00331F03">
              <w:rPr>
                <w:b/>
                <w:bCs/>
                <w:color w:val="auto"/>
                <w:kern w:val="0"/>
                <w:sz w:val="20"/>
                <w:szCs w:val="20"/>
                <w:lang w:eastAsia="uk-UA"/>
              </w:rPr>
              <w:t xml:space="preserve">                                                                                       в  тому числі ПДВ </w:t>
            </w:r>
          </w:p>
        </w:tc>
        <w:tc>
          <w:tcPr>
            <w:tcW w:w="1843" w:type="dxa"/>
            <w:tcBorders>
              <w:top w:val="single" w:sz="6" w:space="0" w:color="auto"/>
              <w:left w:val="single" w:sz="6" w:space="0" w:color="auto"/>
              <w:bottom w:val="single" w:sz="4" w:space="0" w:color="auto"/>
              <w:right w:val="single" w:sz="6" w:space="0" w:color="auto"/>
            </w:tcBorders>
          </w:tcPr>
          <w:p w14:paraId="4723E165" w14:textId="77777777" w:rsidR="00B45FEB" w:rsidRPr="00331F03" w:rsidRDefault="00B45FEB" w:rsidP="00627D32">
            <w:pPr>
              <w:suppressAutoHyphens w:val="0"/>
              <w:jc w:val="center"/>
              <w:rPr>
                <w:b/>
                <w:bCs/>
                <w:color w:val="auto"/>
                <w:kern w:val="0"/>
                <w:sz w:val="20"/>
                <w:szCs w:val="20"/>
                <w:lang w:eastAsia="uk-UA"/>
              </w:rPr>
            </w:pPr>
          </w:p>
        </w:tc>
      </w:tr>
    </w:tbl>
    <w:p w14:paraId="79D81402" w14:textId="77777777" w:rsidR="00B45FEB" w:rsidRPr="00331F03" w:rsidRDefault="00B45FEB" w:rsidP="00B45FEB">
      <w:pPr>
        <w:tabs>
          <w:tab w:val="left" w:pos="0"/>
          <w:tab w:val="center" w:pos="4153"/>
          <w:tab w:val="right" w:pos="8306"/>
        </w:tabs>
        <w:suppressAutoHyphens w:val="0"/>
        <w:jc w:val="both"/>
        <w:rPr>
          <w:color w:val="auto"/>
          <w:kern w:val="0"/>
          <w:sz w:val="20"/>
          <w:szCs w:val="20"/>
          <w:lang w:eastAsia="uk-UA"/>
        </w:rPr>
      </w:pPr>
    </w:p>
    <w:p w14:paraId="718497E5" w14:textId="77777777" w:rsidR="00B45FEB" w:rsidRPr="00331F03" w:rsidRDefault="00B45FEB" w:rsidP="00B45FEB">
      <w:pPr>
        <w:tabs>
          <w:tab w:val="left" w:pos="0"/>
          <w:tab w:val="center" w:pos="4153"/>
          <w:tab w:val="right" w:pos="8306"/>
        </w:tabs>
        <w:suppressAutoHyphens w:val="0"/>
        <w:jc w:val="both"/>
        <w:rPr>
          <w:color w:val="auto"/>
          <w:kern w:val="0"/>
          <w:sz w:val="20"/>
          <w:szCs w:val="20"/>
          <w:lang w:eastAsia="uk-UA"/>
        </w:rPr>
      </w:pPr>
      <w:r w:rsidRPr="00331F03">
        <w:rPr>
          <w:color w:val="auto"/>
          <w:kern w:val="0"/>
          <w:sz w:val="20"/>
          <w:szCs w:val="20"/>
          <w:lang w:eastAsia="uk-UA"/>
        </w:rPr>
        <w:t>1. Уразі визначення нас переможцем та прийняття рішення про намір укласти договір про закупівлю, ми візьмемо на себе зобов’язання виконати всі умови , передбачені договором.</w:t>
      </w:r>
    </w:p>
    <w:p w14:paraId="06C4201C" w14:textId="522ABB90" w:rsidR="00B45FEB" w:rsidRPr="00331F03" w:rsidRDefault="00B45FEB" w:rsidP="00B45FEB">
      <w:pPr>
        <w:widowControl w:val="0"/>
        <w:tabs>
          <w:tab w:val="left" w:pos="540"/>
        </w:tabs>
        <w:autoSpaceDE w:val="0"/>
        <w:jc w:val="both"/>
        <w:rPr>
          <w:color w:val="000000"/>
          <w:kern w:val="0"/>
          <w:sz w:val="20"/>
          <w:szCs w:val="20"/>
          <w:lang w:eastAsia="zh-CN"/>
        </w:rPr>
      </w:pPr>
      <w:r w:rsidRPr="00331F03">
        <w:rPr>
          <w:color w:val="000000"/>
          <w:kern w:val="0"/>
          <w:sz w:val="20"/>
          <w:szCs w:val="20"/>
          <w:lang w:eastAsia="zh-CN"/>
        </w:rPr>
        <w:t xml:space="preserve">2. Якщо нас визначено переможцем торгів, ми беремо на себе зобов’язання підписати договір із замовником не пізніше ніж через </w:t>
      </w:r>
      <w:r w:rsidR="00627D32" w:rsidRPr="00331F03">
        <w:rPr>
          <w:color w:val="000000"/>
          <w:kern w:val="0"/>
          <w:sz w:val="20"/>
          <w:szCs w:val="20"/>
          <w:lang w:eastAsia="zh-CN"/>
        </w:rPr>
        <w:t>15</w:t>
      </w:r>
      <w:r w:rsidRPr="00331F03">
        <w:rPr>
          <w:color w:val="000000"/>
          <w:kern w:val="0"/>
          <w:sz w:val="20"/>
          <w:szCs w:val="20"/>
          <w:lang w:eastAsia="zh-CN"/>
        </w:rPr>
        <w:t xml:space="preserve"> днів з дня прийняття рішення про намір укласти договір про закупівлю на веб-порталі Уповноваженого органу .</w:t>
      </w:r>
    </w:p>
    <w:p w14:paraId="2D1085A6" w14:textId="77777777" w:rsidR="00B45FEB" w:rsidRPr="00331F03" w:rsidRDefault="00B45FEB" w:rsidP="00B45FEB">
      <w:pPr>
        <w:widowControl w:val="0"/>
        <w:tabs>
          <w:tab w:val="left" w:pos="540"/>
        </w:tabs>
        <w:autoSpaceDE w:val="0"/>
        <w:jc w:val="both"/>
        <w:rPr>
          <w:color w:val="auto"/>
          <w:kern w:val="0"/>
          <w:sz w:val="20"/>
          <w:szCs w:val="20"/>
          <w:lang w:eastAsia="zh-CN"/>
        </w:rPr>
      </w:pPr>
      <w:r w:rsidRPr="00331F03">
        <w:rPr>
          <w:color w:val="auto"/>
          <w:kern w:val="0"/>
          <w:sz w:val="20"/>
          <w:szCs w:val="20"/>
          <w:lang w:eastAsia="zh-CN"/>
        </w:rPr>
        <w:t xml:space="preserve">3.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DE402F9" w14:textId="77777777" w:rsidR="00B45FEB" w:rsidRPr="00331F03" w:rsidRDefault="00B45FEB" w:rsidP="00B45FEB">
      <w:pPr>
        <w:widowControl w:val="0"/>
        <w:tabs>
          <w:tab w:val="left" w:pos="540"/>
        </w:tabs>
        <w:autoSpaceDE w:val="0"/>
        <w:ind w:firstLine="567"/>
        <w:jc w:val="both"/>
        <w:rPr>
          <w:color w:val="auto"/>
          <w:kern w:val="0"/>
          <w:sz w:val="20"/>
          <w:szCs w:val="20"/>
          <w:lang w:eastAsia="zh-CN"/>
        </w:rPr>
      </w:pPr>
    </w:p>
    <w:p w14:paraId="5F530A35" w14:textId="77777777" w:rsidR="00B45FEB" w:rsidRPr="00331F03" w:rsidRDefault="00B45FEB" w:rsidP="00B45FEB">
      <w:pPr>
        <w:widowControl w:val="0"/>
        <w:pBdr>
          <w:bottom w:val="single" w:sz="12" w:space="1" w:color="auto"/>
        </w:pBdr>
        <w:autoSpaceDE w:val="0"/>
        <w:jc w:val="both"/>
        <w:rPr>
          <w:b/>
          <w:color w:val="auto"/>
          <w:kern w:val="0"/>
          <w:sz w:val="20"/>
          <w:szCs w:val="20"/>
          <w:lang w:eastAsia="zh-CN"/>
        </w:rPr>
      </w:pPr>
      <w:r w:rsidRPr="00331F03">
        <w:rPr>
          <w:b/>
          <w:color w:val="auto"/>
          <w:kern w:val="0"/>
          <w:sz w:val="20"/>
          <w:szCs w:val="20"/>
          <w:lang w:eastAsia="zh-CN"/>
        </w:rPr>
        <w:t xml:space="preserve">Посада, прізвище, ініціали, підпис уповноваженої особи Учасника, завірені печаткою. ( у разі використання)  </w:t>
      </w:r>
    </w:p>
    <w:p w14:paraId="0FBB87EC" w14:textId="77777777" w:rsidR="00B45FEB" w:rsidRPr="00331F03" w:rsidRDefault="00B45FEB" w:rsidP="00B45FEB">
      <w:pPr>
        <w:widowControl w:val="0"/>
        <w:autoSpaceDE w:val="0"/>
        <w:jc w:val="both"/>
        <w:rPr>
          <w:b/>
          <w:color w:val="auto"/>
          <w:kern w:val="0"/>
          <w:sz w:val="20"/>
          <w:szCs w:val="20"/>
          <w:lang w:eastAsia="zh-CN"/>
        </w:rPr>
      </w:pPr>
    </w:p>
    <w:p w14:paraId="285A1518" w14:textId="77777777" w:rsidR="00B45FEB" w:rsidRPr="00331F03" w:rsidRDefault="00B45FEB" w:rsidP="00B45FEB">
      <w:pPr>
        <w:suppressAutoHyphens w:val="0"/>
        <w:jc w:val="both"/>
        <w:rPr>
          <w:color w:val="auto"/>
          <w:kern w:val="0"/>
          <w:sz w:val="20"/>
          <w:szCs w:val="20"/>
          <w:lang w:eastAsia="uk-UA"/>
        </w:rPr>
      </w:pPr>
      <w:r w:rsidRPr="00331F03">
        <w:rPr>
          <w:color w:val="auto"/>
          <w:kern w:val="0"/>
          <w:sz w:val="20"/>
          <w:szCs w:val="20"/>
          <w:lang w:eastAsia="uk-UA"/>
        </w:rPr>
        <w:t>Ціна пропозиції:</w:t>
      </w:r>
      <w:r w:rsidRPr="00331F03">
        <w:rPr>
          <w:b/>
          <w:color w:val="auto"/>
          <w:kern w:val="0"/>
          <w:sz w:val="20"/>
          <w:szCs w:val="20"/>
          <w:lang w:eastAsia="uk-UA"/>
        </w:rPr>
        <w:t xml:space="preserve"> Учасник визначає ціну на товар, який він пропонує поставити за Договором, з урахуванням податків і зборів, що сплачуються або мають бути сплачені Учасником, а також витрат на доставку товару за визначеними адресами Замовником відповідно до замовлення, </w:t>
      </w:r>
      <w:r w:rsidRPr="00331F03">
        <w:rPr>
          <w:b/>
          <w:color w:val="000000"/>
          <w:kern w:val="0"/>
          <w:sz w:val="20"/>
          <w:szCs w:val="20"/>
          <w:lang w:eastAsia="uk-UA"/>
        </w:rPr>
        <w:t xml:space="preserve">транспортування, навантаження, розвантаження. </w:t>
      </w:r>
      <w:r w:rsidRPr="00331F03">
        <w:rPr>
          <w:b/>
          <w:color w:val="auto"/>
          <w:kern w:val="0"/>
          <w:sz w:val="20"/>
          <w:szCs w:val="20"/>
          <w:lang w:eastAsia="uk-UA"/>
        </w:rPr>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r w:rsidRPr="00331F03">
        <w:rPr>
          <w:color w:val="auto"/>
          <w:kern w:val="0"/>
          <w:sz w:val="20"/>
          <w:szCs w:val="20"/>
          <w:lang w:eastAsia="uk-UA"/>
        </w:rPr>
        <w:t xml:space="preserve"> </w:t>
      </w:r>
    </w:p>
    <w:p w14:paraId="22E80194" w14:textId="77777777" w:rsidR="00B45FEB" w:rsidRPr="00331F03" w:rsidRDefault="00B45FEB" w:rsidP="00B45FEB">
      <w:pPr>
        <w:widowControl w:val="0"/>
        <w:autoSpaceDE w:val="0"/>
        <w:jc w:val="both"/>
        <w:rPr>
          <w:b/>
          <w:color w:val="auto"/>
          <w:kern w:val="0"/>
          <w:sz w:val="20"/>
          <w:szCs w:val="20"/>
          <w:lang w:eastAsia="zh-CN"/>
        </w:rPr>
      </w:pPr>
    </w:p>
    <w:p w14:paraId="399145A9" w14:textId="77777777" w:rsidR="00B45FEB" w:rsidRPr="00331F03" w:rsidRDefault="00B45FEB" w:rsidP="00B45FEB">
      <w:pPr>
        <w:ind w:firstLine="709"/>
        <w:jc w:val="both"/>
        <w:outlineLvl w:val="0"/>
        <w:rPr>
          <w:b/>
          <w:iCs/>
          <w:color w:val="000000"/>
          <w:kern w:val="0"/>
          <w:sz w:val="20"/>
          <w:szCs w:val="20"/>
          <w:u w:val="single"/>
        </w:rPr>
      </w:pPr>
      <w:r w:rsidRPr="00331F03">
        <w:rPr>
          <w:b/>
          <w:iCs/>
          <w:color w:val="000000"/>
          <w:kern w:val="0"/>
          <w:sz w:val="20"/>
          <w:szCs w:val="20"/>
          <w:u w:val="single"/>
        </w:rPr>
        <w:t>Увага!!</w:t>
      </w:r>
    </w:p>
    <w:p w14:paraId="152A3565" w14:textId="77777777" w:rsidR="00B45FEB" w:rsidRPr="00331F03" w:rsidRDefault="00B45FEB" w:rsidP="00B45FEB">
      <w:pPr>
        <w:widowControl w:val="0"/>
        <w:suppressAutoHyphens w:val="0"/>
        <w:jc w:val="both"/>
        <w:rPr>
          <w:b/>
          <w:bCs/>
          <w:color w:val="auto"/>
          <w:kern w:val="0"/>
          <w:sz w:val="20"/>
          <w:szCs w:val="20"/>
          <w:lang w:eastAsia="uk-UA"/>
        </w:rPr>
      </w:pPr>
      <w:r w:rsidRPr="00331F03">
        <w:rPr>
          <w:b/>
          <w:iCs/>
          <w:color w:val="000000"/>
          <w:kern w:val="0"/>
          <w:sz w:val="20"/>
          <w:szCs w:val="20"/>
        </w:rPr>
        <w:t xml:space="preserve">*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 </w:t>
      </w:r>
      <w:r w:rsidRPr="00331F03">
        <w:rPr>
          <w:b/>
          <w:bCs/>
          <w:color w:val="auto"/>
          <w:kern w:val="0"/>
          <w:sz w:val="20"/>
          <w:szCs w:val="20"/>
          <w:u w:val="single"/>
          <w:lang w:eastAsia="uk-UA"/>
        </w:rPr>
        <w:t>Ціна товару на момент подання тендерної пропозиції має відповідати середньо-ринковим цінам.</w:t>
      </w:r>
      <w:r w:rsidRPr="00331F03">
        <w:rPr>
          <w:b/>
          <w:bCs/>
          <w:color w:val="auto"/>
          <w:kern w:val="0"/>
          <w:sz w:val="20"/>
          <w:szCs w:val="20"/>
          <w:lang w:eastAsia="uk-UA"/>
        </w:rPr>
        <w:t xml:space="preserve"> Розрядність знаків в ціні не повинна перевищувати двох знаків після коми.</w:t>
      </w:r>
    </w:p>
    <w:p w14:paraId="0F4F24BC" w14:textId="77777777" w:rsidR="00B45FEB" w:rsidRPr="00331F03" w:rsidRDefault="00B45FEB" w:rsidP="00B45FEB">
      <w:pPr>
        <w:widowControl w:val="0"/>
        <w:suppressAutoHyphens w:val="0"/>
        <w:jc w:val="both"/>
        <w:rPr>
          <w:rFonts w:eastAsia="Calibri"/>
          <w:b/>
          <w:color w:val="000000"/>
          <w:kern w:val="0"/>
          <w:sz w:val="20"/>
          <w:szCs w:val="20"/>
          <w:lang w:eastAsia="en-US"/>
        </w:rPr>
      </w:pPr>
    </w:p>
    <w:p w14:paraId="6A40E6E2" w14:textId="77777777" w:rsidR="00B45FEB" w:rsidRPr="00331F03" w:rsidRDefault="00B45FEB" w:rsidP="00B45FEB">
      <w:pPr>
        <w:widowControl w:val="0"/>
        <w:suppressAutoHyphens w:val="0"/>
        <w:outlineLvl w:val="0"/>
        <w:rPr>
          <w:rFonts w:eastAsia="Calibri"/>
          <w:color w:val="000000"/>
          <w:kern w:val="0"/>
          <w:sz w:val="20"/>
          <w:szCs w:val="20"/>
          <w:lang w:eastAsia="en-US"/>
        </w:rPr>
      </w:pPr>
    </w:p>
    <w:p w14:paraId="56E65AD8" w14:textId="111BB4D5" w:rsidR="00B45FEB" w:rsidRPr="00331F03" w:rsidRDefault="00B45FEB" w:rsidP="00B45FEB">
      <w:pPr>
        <w:suppressAutoHyphens w:val="0"/>
        <w:spacing w:after="160" w:line="259" w:lineRule="auto"/>
        <w:jc w:val="right"/>
        <w:rPr>
          <w:b/>
          <w:color w:val="auto"/>
          <w:kern w:val="0"/>
          <w:sz w:val="20"/>
          <w:szCs w:val="20"/>
          <w:lang w:eastAsia="en-US"/>
        </w:rPr>
      </w:pPr>
      <w:r w:rsidRPr="00331F03">
        <w:rPr>
          <w:b/>
          <w:color w:val="auto"/>
          <w:kern w:val="0"/>
          <w:sz w:val="20"/>
          <w:szCs w:val="20"/>
          <w:lang w:eastAsia="en-US"/>
        </w:rPr>
        <w:t>Додаток №</w:t>
      </w:r>
      <w:r w:rsidR="00EC6838" w:rsidRPr="00331F03">
        <w:rPr>
          <w:rFonts w:eastAsia="Calibri"/>
          <w:b/>
          <w:color w:val="auto"/>
          <w:kern w:val="0"/>
          <w:sz w:val="20"/>
          <w:szCs w:val="20"/>
          <w:lang w:eastAsia="en-US"/>
        </w:rPr>
        <w:t>6</w:t>
      </w:r>
      <w:r w:rsidRPr="00331F03">
        <w:rPr>
          <w:rFonts w:eastAsia="Calibri"/>
          <w:b/>
          <w:color w:val="auto"/>
          <w:kern w:val="0"/>
          <w:sz w:val="20"/>
          <w:szCs w:val="20"/>
          <w:lang w:eastAsia="en-US"/>
        </w:rPr>
        <w:t xml:space="preserve"> до тендерної документації</w:t>
      </w:r>
    </w:p>
    <w:p w14:paraId="5E37FC24" w14:textId="77777777" w:rsidR="00B45FEB" w:rsidRPr="00331F03" w:rsidRDefault="00B45FEB" w:rsidP="00B45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59" w:lineRule="auto"/>
        <w:jc w:val="right"/>
        <w:rPr>
          <w:b/>
          <w:color w:val="auto"/>
          <w:kern w:val="0"/>
          <w:sz w:val="20"/>
          <w:szCs w:val="20"/>
          <w:lang w:eastAsia="en-US"/>
        </w:rPr>
      </w:pPr>
      <w:r w:rsidRPr="00331F03">
        <w:rPr>
          <w:b/>
          <w:color w:val="auto"/>
          <w:kern w:val="0"/>
          <w:sz w:val="20"/>
          <w:szCs w:val="20"/>
          <w:lang w:eastAsia="en-US"/>
        </w:rPr>
        <w:t>Зразок</w:t>
      </w:r>
    </w:p>
    <w:p w14:paraId="24D0CB98" w14:textId="77777777" w:rsidR="00B45FEB" w:rsidRPr="00331F03" w:rsidRDefault="00B45FEB" w:rsidP="00B45FEB">
      <w:pPr>
        <w:tabs>
          <w:tab w:val="left" w:pos="3345"/>
        </w:tabs>
        <w:suppressAutoHyphens w:val="0"/>
        <w:spacing w:after="160" w:line="259" w:lineRule="auto"/>
        <w:jc w:val="center"/>
        <w:rPr>
          <w:b/>
          <w:color w:val="auto"/>
          <w:kern w:val="0"/>
          <w:sz w:val="20"/>
          <w:szCs w:val="20"/>
          <w:lang w:eastAsia="en-US"/>
        </w:rPr>
      </w:pPr>
      <w:r w:rsidRPr="00331F03">
        <w:rPr>
          <w:b/>
          <w:color w:val="auto"/>
          <w:kern w:val="0"/>
          <w:sz w:val="20"/>
          <w:szCs w:val="20"/>
          <w:lang w:eastAsia="en-US"/>
        </w:rPr>
        <w:t>Лист-згода на обробку персональних даних</w:t>
      </w:r>
    </w:p>
    <w:p w14:paraId="791F49E0" w14:textId="77777777" w:rsidR="00B45FEB" w:rsidRPr="00331F03" w:rsidRDefault="00B45FEB" w:rsidP="00B45FEB">
      <w:pPr>
        <w:tabs>
          <w:tab w:val="left" w:pos="3345"/>
        </w:tabs>
        <w:suppressAutoHyphens w:val="0"/>
        <w:spacing w:after="160" w:line="259" w:lineRule="auto"/>
        <w:rPr>
          <w:color w:val="auto"/>
          <w:kern w:val="0"/>
          <w:sz w:val="20"/>
          <w:szCs w:val="20"/>
          <w:lang w:eastAsia="en-US"/>
        </w:rPr>
      </w:pPr>
    </w:p>
    <w:p w14:paraId="40621767" w14:textId="77777777" w:rsidR="00B45FEB" w:rsidRPr="00331F03" w:rsidRDefault="00B45FEB" w:rsidP="00B45FEB">
      <w:pPr>
        <w:tabs>
          <w:tab w:val="left" w:pos="0"/>
        </w:tabs>
        <w:suppressAutoHyphens w:val="0"/>
        <w:spacing w:after="160" w:line="259" w:lineRule="auto"/>
        <w:jc w:val="both"/>
        <w:rPr>
          <w:color w:val="auto"/>
          <w:kern w:val="0"/>
          <w:sz w:val="20"/>
          <w:szCs w:val="20"/>
          <w:lang w:eastAsia="en-US"/>
        </w:rPr>
      </w:pPr>
      <w:r w:rsidRPr="00331F03">
        <w:rPr>
          <w:color w:val="auto"/>
          <w:kern w:val="0"/>
          <w:sz w:val="20"/>
          <w:szCs w:val="20"/>
          <w:lang w:eastAsia="en-US"/>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331F03">
        <w:rPr>
          <w:color w:val="auto"/>
          <w:kern w:val="0"/>
          <w:sz w:val="20"/>
          <w:szCs w:val="20"/>
          <w:lang w:eastAsia="en-US"/>
        </w:rPr>
        <w:t>т.ч</w:t>
      </w:r>
      <w:proofErr w:type="spellEnd"/>
      <w:r w:rsidRPr="00331F03">
        <w:rPr>
          <w:color w:val="auto"/>
          <w:kern w:val="0"/>
          <w:sz w:val="20"/>
          <w:szCs w:val="20"/>
          <w:lang w:eastAsia="en-US"/>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  </w:t>
      </w:r>
    </w:p>
    <w:p w14:paraId="0E289C2B" w14:textId="77777777" w:rsidR="00B45FEB" w:rsidRPr="00331F03" w:rsidRDefault="00B45FEB" w:rsidP="00B45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59" w:lineRule="auto"/>
        <w:rPr>
          <w:color w:val="auto"/>
          <w:kern w:val="0"/>
          <w:sz w:val="20"/>
          <w:szCs w:val="20"/>
          <w:lang w:eastAsia="en-US"/>
        </w:rPr>
      </w:pPr>
    </w:p>
    <w:p w14:paraId="46FBD79E" w14:textId="77777777" w:rsidR="00B45FEB" w:rsidRPr="00331F03" w:rsidRDefault="00B45FEB" w:rsidP="00B45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59" w:lineRule="auto"/>
        <w:rPr>
          <w:color w:val="auto"/>
          <w:kern w:val="0"/>
          <w:sz w:val="20"/>
          <w:szCs w:val="20"/>
          <w:lang w:eastAsia="en-US"/>
        </w:rPr>
      </w:pPr>
    </w:p>
    <w:p w14:paraId="468B9281" w14:textId="77777777" w:rsidR="00B45FEB" w:rsidRPr="00331F03" w:rsidRDefault="00B45FEB" w:rsidP="00B45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59" w:lineRule="auto"/>
        <w:jc w:val="center"/>
        <w:rPr>
          <w:b/>
          <w:i/>
          <w:color w:val="auto"/>
          <w:kern w:val="0"/>
          <w:sz w:val="20"/>
          <w:szCs w:val="20"/>
          <w:lang w:eastAsia="en-US"/>
        </w:rPr>
      </w:pPr>
      <w:r w:rsidRPr="00331F03">
        <w:rPr>
          <w:b/>
          <w:i/>
          <w:color w:val="auto"/>
          <w:kern w:val="0"/>
          <w:sz w:val="20"/>
          <w:szCs w:val="20"/>
          <w:lang w:eastAsia="en-US"/>
        </w:rPr>
        <w:t>Посада, прізвище, ініціали, підпис уповноваженої особи учасника, завірені печаткою (у разі наявності)</w:t>
      </w:r>
    </w:p>
    <w:p w14:paraId="73802AFD" w14:textId="77777777" w:rsidR="00B45FEB" w:rsidRPr="00331F03" w:rsidRDefault="00B45FEB" w:rsidP="00B45FEB">
      <w:pPr>
        <w:suppressAutoHyphens w:val="0"/>
        <w:rPr>
          <w:b/>
          <w:color w:val="auto"/>
          <w:kern w:val="0"/>
          <w:sz w:val="20"/>
          <w:szCs w:val="20"/>
          <w:lang w:eastAsia="ru-RU"/>
        </w:rPr>
      </w:pPr>
    </w:p>
    <w:p w14:paraId="16FE1ABB" w14:textId="77777777" w:rsidR="00B45FEB" w:rsidRPr="00331F03" w:rsidRDefault="00B45FEB" w:rsidP="00B45FEB">
      <w:pPr>
        <w:suppressAutoHyphens w:val="0"/>
        <w:jc w:val="right"/>
        <w:rPr>
          <w:b/>
          <w:color w:val="auto"/>
          <w:kern w:val="0"/>
          <w:sz w:val="20"/>
          <w:szCs w:val="20"/>
          <w:lang w:eastAsia="ru-RU"/>
        </w:rPr>
      </w:pPr>
    </w:p>
    <w:p w14:paraId="2D544449" w14:textId="77777777" w:rsidR="00B45FEB" w:rsidRPr="00331F03" w:rsidRDefault="00B45FEB" w:rsidP="00B45FEB">
      <w:pPr>
        <w:pStyle w:val="a3"/>
        <w:spacing w:after="0" w:line="216" w:lineRule="auto"/>
        <w:ind w:left="7080"/>
        <w:jc w:val="both"/>
        <w:rPr>
          <w:rFonts w:ascii="Times New Roman" w:eastAsia="SimSun" w:hAnsi="Times New Roman"/>
          <w:b/>
          <w:bCs/>
          <w:color w:val="000000"/>
          <w:spacing w:val="-4"/>
          <w:sz w:val="20"/>
          <w:szCs w:val="20"/>
        </w:rPr>
      </w:pPr>
    </w:p>
    <w:p w14:paraId="14CC81E2" w14:textId="77777777" w:rsidR="00B45FEB" w:rsidRPr="00331F03" w:rsidRDefault="00B45FEB" w:rsidP="00B45FEB">
      <w:pPr>
        <w:tabs>
          <w:tab w:val="left" w:pos="0"/>
          <w:tab w:val="center" w:pos="4153"/>
          <w:tab w:val="right" w:pos="8306"/>
        </w:tabs>
        <w:jc w:val="center"/>
        <w:rPr>
          <w:b/>
          <w:bCs/>
          <w:sz w:val="20"/>
          <w:szCs w:val="20"/>
        </w:rPr>
      </w:pPr>
    </w:p>
    <w:p w14:paraId="049F7B05" w14:textId="77777777" w:rsidR="00B45FEB" w:rsidRPr="00331F03" w:rsidRDefault="00B45FEB" w:rsidP="00B45FEB">
      <w:pPr>
        <w:rPr>
          <w:sz w:val="20"/>
          <w:szCs w:val="20"/>
        </w:rPr>
      </w:pPr>
    </w:p>
    <w:bookmarkEnd w:id="0"/>
    <w:p w14:paraId="11BA4CEE" w14:textId="77777777" w:rsidR="004721BC" w:rsidRPr="00331F03" w:rsidRDefault="004721BC">
      <w:pPr>
        <w:rPr>
          <w:sz w:val="20"/>
          <w:szCs w:val="20"/>
        </w:rPr>
      </w:pPr>
    </w:p>
    <w:sectPr w:rsidR="004721BC" w:rsidRPr="00331F03" w:rsidSect="00627D32">
      <w:footerReference w:type="default" r:id="rId15"/>
      <w:pgSz w:w="11906" w:h="16838"/>
      <w:pgMar w:top="567" w:right="707" w:bottom="0" w:left="1417" w:header="720" w:footer="341"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10279" w14:textId="77777777" w:rsidR="009D48B0" w:rsidRDefault="009D48B0">
      <w:r>
        <w:separator/>
      </w:r>
    </w:p>
  </w:endnote>
  <w:endnote w:type="continuationSeparator" w:id="0">
    <w:p w14:paraId="53879912" w14:textId="77777777" w:rsidR="009D48B0" w:rsidRDefault="009D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swiss"/>
    <w:pitch w:val="variable"/>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1A2E" w14:textId="77777777" w:rsidR="009D48B0" w:rsidRPr="002432F0" w:rsidRDefault="009D48B0">
    <w:pPr>
      <w:pStyle w:val="a5"/>
      <w:jc w:val="right"/>
      <w:rPr>
        <w:sz w:val="16"/>
        <w:szCs w:val="16"/>
      </w:rPr>
    </w:pPr>
    <w:r w:rsidRPr="002432F0">
      <w:rPr>
        <w:sz w:val="16"/>
        <w:szCs w:val="16"/>
      </w:rPr>
      <w:fldChar w:fldCharType="begin"/>
    </w:r>
    <w:r w:rsidRPr="002432F0">
      <w:rPr>
        <w:sz w:val="16"/>
        <w:szCs w:val="16"/>
      </w:rPr>
      <w:instrText xml:space="preserve"> PAGE </w:instrText>
    </w:r>
    <w:r w:rsidRPr="002432F0">
      <w:rPr>
        <w:sz w:val="16"/>
        <w:szCs w:val="16"/>
      </w:rPr>
      <w:fldChar w:fldCharType="separate"/>
    </w:r>
    <w:r>
      <w:rPr>
        <w:noProof/>
        <w:sz w:val="16"/>
        <w:szCs w:val="16"/>
      </w:rPr>
      <w:t>34</w:t>
    </w:r>
    <w:r w:rsidRPr="002432F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88DA9" w14:textId="77777777" w:rsidR="009D48B0" w:rsidRDefault="009D48B0">
      <w:r>
        <w:separator/>
      </w:r>
    </w:p>
  </w:footnote>
  <w:footnote w:type="continuationSeparator" w:id="0">
    <w:p w14:paraId="151F188F" w14:textId="77777777" w:rsidR="009D48B0" w:rsidRDefault="009D4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819CB"/>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B677B95"/>
    <w:multiLevelType w:val="hybridMultilevel"/>
    <w:tmpl w:val="916E9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C47AB4"/>
    <w:multiLevelType w:val="hybridMultilevel"/>
    <w:tmpl w:val="384C1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2DC6ED0"/>
    <w:multiLevelType w:val="multilevel"/>
    <w:tmpl w:val="C9A8AD5C"/>
    <w:lvl w:ilvl="0">
      <w:start w:val="1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15:restartNumberingAfterBreak="0">
    <w:nsid w:val="685561C2"/>
    <w:multiLevelType w:val="multilevel"/>
    <w:tmpl w:val="3FD8C35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8BB2BB5"/>
    <w:multiLevelType w:val="hybridMultilevel"/>
    <w:tmpl w:val="E990F95A"/>
    <w:lvl w:ilvl="0" w:tplc="0422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714E133C"/>
    <w:multiLevelType w:val="hybridMultilevel"/>
    <w:tmpl w:val="3E6C21A4"/>
    <w:lvl w:ilvl="0" w:tplc="0422000F">
      <w:start w:val="1"/>
      <w:numFmt w:val="decimal"/>
      <w:lvlText w:val="%1."/>
      <w:lvlJc w:val="left"/>
      <w:pPr>
        <w:ind w:left="1287" w:hanging="360"/>
      </w:p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15:restartNumberingAfterBreak="0">
    <w:nsid w:val="752860B3"/>
    <w:multiLevelType w:val="hybridMultilevel"/>
    <w:tmpl w:val="B77A4F6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15:restartNumberingAfterBreak="0">
    <w:nsid w:val="76877A68"/>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432"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1A5BF0"/>
    <w:multiLevelType w:val="hybridMultilevel"/>
    <w:tmpl w:val="818A18A6"/>
    <w:lvl w:ilvl="0" w:tplc="E4F64C24">
      <w:start w:val="7"/>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1" w15:restartNumberingAfterBreak="0">
    <w:nsid w:val="7D16010F"/>
    <w:multiLevelType w:val="hybridMultilevel"/>
    <w:tmpl w:val="79005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1"/>
  </w:num>
  <w:num w:numId="5">
    <w:abstractNumId w:val="8"/>
  </w:num>
  <w:num w:numId="6">
    <w:abstractNumId w:val="2"/>
  </w:num>
  <w:num w:numId="7">
    <w:abstractNumId w:val="1"/>
  </w:num>
  <w:num w:numId="8">
    <w:abstractNumId w:val="7"/>
  </w:num>
  <w:num w:numId="9">
    <w:abstractNumId w:val="6"/>
  </w:num>
  <w:num w:numId="10">
    <w:abstractNumId w:val="1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FEB"/>
    <w:rsid w:val="00043D06"/>
    <w:rsid w:val="00080AB3"/>
    <w:rsid w:val="00085B7E"/>
    <w:rsid w:val="00126AB9"/>
    <w:rsid w:val="00143A0C"/>
    <w:rsid w:val="0015771D"/>
    <w:rsid w:val="001C1EA9"/>
    <w:rsid w:val="00205F37"/>
    <w:rsid w:val="00331F03"/>
    <w:rsid w:val="00333DF3"/>
    <w:rsid w:val="00412802"/>
    <w:rsid w:val="004721BC"/>
    <w:rsid w:val="004A4E91"/>
    <w:rsid w:val="005069F7"/>
    <w:rsid w:val="00534347"/>
    <w:rsid w:val="00553165"/>
    <w:rsid w:val="005D7B73"/>
    <w:rsid w:val="005E5524"/>
    <w:rsid w:val="00611CD6"/>
    <w:rsid w:val="00626834"/>
    <w:rsid w:val="00627D32"/>
    <w:rsid w:val="006B1464"/>
    <w:rsid w:val="006D0696"/>
    <w:rsid w:val="006D7D30"/>
    <w:rsid w:val="007569F1"/>
    <w:rsid w:val="00775933"/>
    <w:rsid w:val="00776491"/>
    <w:rsid w:val="007A22A1"/>
    <w:rsid w:val="007B02B4"/>
    <w:rsid w:val="007D193E"/>
    <w:rsid w:val="00817E98"/>
    <w:rsid w:val="00837CAB"/>
    <w:rsid w:val="008526A4"/>
    <w:rsid w:val="00886097"/>
    <w:rsid w:val="008D3502"/>
    <w:rsid w:val="00952468"/>
    <w:rsid w:val="009D48B0"/>
    <w:rsid w:val="00A02F8C"/>
    <w:rsid w:val="00A10BB8"/>
    <w:rsid w:val="00A14C50"/>
    <w:rsid w:val="00B236A9"/>
    <w:rsid w:val="00B45FEB"/>
    <w:rsid w:val="00B466ED"/>
    <w:rsid w:val="00B73DD3"/>
    <w:rsid w:val="00B7449B"/>
    <w:rsid w:val="00B828F3"/>
    <w:rsid w:val="00BD1DF1"/>
    <w:rsid w:val="00BD7937"/>
    <w:rsid w:val="00BF1A4B"/>
    <w:rsid w:val="00CB5608"/>
    <w:rsid w:val="00D00D12"/>
    <w:rsid w:val="00D34D20"/>
    <w:rsid w:val="00DB7436"/>
    <w:rsid w:val="00DC755F"/>
    <w:rsid w:val="00E273B5"/>
    <w:rsid w:val="00E93C69"/>
    <w:rsid w:val="00EC6838"/>
    <w:rsid w:val="00F05206"/>
    <w:rsid w:val="00F16E71"/>
    <w:rsid w:val="00F61C50"/>
    <w:rsid w:val="00F80561"/>
    <w:rsid w:val="00F8408F"/>
    <w:rsid w:val="00FD1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039FC"/>
  <w15:chartTrackingRefBased/>
  <w15:docId w15:val="{CB85481D-7884-4926-A368-462FB35F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FEB"/>
    <w:pPr>
      <w:suppressAutoHyphens/>
      <w:spacing w:after="0" w:line="240" w:lineRule="auto"/>
    </w:pPr>
    <w:rPr>
      <w:rFonts w:ascii="Times New Roman" w:eastAsia="Times New Roman" w:hAnsi="Times New Roman" w:cs="Times New Roman"/>
      <w:color w:val="00000A"/>
      <w:kern w:val="1"/>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45FEB"/>
    <w:pPr>
      <w:suppressAutoHyphens w:val="0"/>
      <w:spacing w:after="140" w:line="288" w:lineRule="auto"/>
    </w:pPr>
    <w:rPr>
      <w:rFonts w:ascii="Liberation Serif" w:eastAsia="Tahoma" w:hAnsi="Liberation Serif" w:cs="Lohit Devanagari"/>
      <w:lang w:eastAsia="zh-CN" w:bidi="hi-IN"/>
    </w:rPr>
  </w:style>
  <w:style w:type="character" w:customStyle="1" w:styleId="a4">
    <w:name w:val="Основний текст Знак"/>
    <w:basedOn w:val="a0"/>
    <w:link w:val="a3"/>
    <w:uiPriority w:val="99"/>
    <w:rsid w:val="00B45FEB"/>
    <w:rPr>
      <w:rFonts w:ascii="Liberation Serif" w:eastAsia="Tahoma" w:hAnsi="Liberation Serif" w:cs="Lohit Devanagari"/>
      <w:color w:val="00000A"/>
      <w:kern w:val="1"/>
      <w:sz w:val="24"/>
      <w:szCs w:val="24"/>
      <w:lang w:val="uk-UA" w:eastAsia="zh-CN" w:bidi="hi-IN"/>
    </w:rPr>
  </w:style>
  <w:style w:type="paragraph" w:styleId="a5">
    <w:name w:val="footer"/>
    <w:aliases w:val=" Char"/>
    <w:basedOn w:val="a"/>
    <w:link w:val="a6"/>
    <w:uiPriority w:val="99"/>
    <w:rsid w:val="00B45FEB"/>
    <w:pPr>
      <w:tabs>
        <w:tab w:val="center" w:pos="4819"/>
        <w:tab w:val="right" w:pos="9639"/>
      </w:tabs>
    </w:pPr>
    <w:rPr>
      <w:rFonts w:ascii="Calibri" w:eastAsia="Calibri" w:hAnsi="Calibri"/>
    </w:rPr>
  </w:style>
  <w:style w:type="character" w:customStyle="1" w:styleId="a6">
    <w:name w:val="Нижній колонтитул Знак"/>
    <w:aliases w:val=" Char Знак"/>
    <w:basedOn w:val="a0"/>
    <w:link w:val="a5"/>
    <w:uiPriority w:val="99"/>
    <w:rsid w:val="00B45FEB"/>
    <w:rPr>
      <w:rFonts w:ascii="Calibri" w:eastAsia="Calibri" w:hAnsi="Calibri" w:cs="Times New Roman"/>
      <w:color w:val="00000A"/>
      <w:kern w:val="1"/>
      <w:sz w:val="24"/>
      <w:szCs w:val="24"/>
      <w:lang w:val="uk-UA" w:eastAsia="ar-SA"/>
    </w:rPr>
  </w:style>
  <w:style w:type="character" w:styleId="a7">
    <w:name w:val="Hyperlink"/>
    <w:basedOn w:val="a0"/>
    <w:uiPriority w:val="99"/>
    <w:semiHidden/>
    <w:unhideWhenUsed/>
    <w:rsid w:val="00B45FEB"/>
    <w:rPr>
      <w:color w:val="0000FF"/>
      <w:u w:val="single"/>
    </w:rPr>
  </w:style>
  <w:style w:type="paragraph" w:customStyle="1" w:styleId="rvps2">
    <w:name w:val="rvps2"/>
    <w:basedOn w:val="a"/>
    <w:qFormat/>
    <w:rsid w:val="00B45FEB"/>
    <w:pPr>
      <w:suppressAutoHyphens w:val="0"/>
      <w:spacing w:before="100" w:beforeAutospacing="1" w:after="100" w:afterAutospacing="1"/>
    </w:pPr>
    <w:rPr>
      <w:color w:val="auto"/>
      <w:kern w:val="0"/>
      <w:lang w:eastAsia="uk-UA"/>
    </w:rPr>
  </w:style>
  <w:style w:type="paragraph" w:styleId="a8">
    <w:name w:val="List Paragraph"/>
    <w:basedOn w:val="a"/>
    <w:uiPriority w:val="34"/>
    <w:qFormat/>
    <w:rsid w:val="00B7449B"/>
    <w:pPr>
      <w:ind w:left="720"/>
      <w:contextualSpacing/>
    </w:pPr>
  </w:style>
  <w:style w:type="paragraph" w:styleId="a9">
    <w:name w:val="Balloon Text"/>
    <w:basedOn w:val="a"/>
    <w:link w:val="aa"/>
    <w:uiPriority w:val="99"/>
    <w:semiHidden/>
    <w:unhideWhenUsed/>
    <w:rsid w:val="007B02B4"/>
    <w:rPr>
      <w:rFonts w:ascii="Segoe UI" w:hAnsi="Segoe UI" w:cs="Segoe UI"/>
      <w:sz w:val="18"/>
      <w:szCs w:val="18"/>
    </w:rPr>
  </w:style>
  <w:style w:type="character" w:customStyle="1" w:styleId="aa">
    <w:name w:val="Текст у виносці Знак"/>
    <w:basedOn w:val="a0"/>
    <w:link w:val="a9"/>
    <w:uiPriority w:val="99"/>
    <w:semiHidden/>
    <w:rsid w:val="007B02B4"/>
    <w:rPr>
      <w:rFonts w:ascii="Segoe UI" w:eastAsia="Times New Roman" w:hAnsi="Segoe UI" w:cs="Segoe UI"/>
      <w:color w:val="00000A"/>
      <w:kern w:val="1"/>
      <w:sz w:val="18"/>
      <w:szCs w:val="18"/>
      <w:lang w:val="uk-UA" w:eastAsia="ar-SA"/>
    </w:rPr>
  </w:style>
  <w:style w:type="paragraph" w:styleId="ab">
    <w:name w:val="No Spacing"/>
    <w:aliases w:val="nado12"/>
    <w:link w:val="ac"/>
    <w:uiPriority w:val="1"/>
    <w:qFormat/>
    <w:rsid w:val="00952468"/>
    <w:pPr>
      <w:spacing w:after="0" w:line="240" w:lineRule="auto"/>
    </w:pPr>
    <w:rPr>
      <w:rFonts w:ascii="Times New Roman" w:eastAsia="Times New Roman" w:hAnsi="Times New Roman" w:cs="Times New Roman"/>
      <w:sz w:val="24"/>
      <w:szCs w:val="24"/>
      <w:lang w:val="uk-UA" w:eastAsia="ru-RU"/>
    </w:rPr>
  </w:style>
  <w:style w:type="character" w:customStyle="1" w:styleId="ac">
    <w:name w:val="Без інтервалів Знак"/>
    <w:aliases w:val="nado12 Знак"/>
    <w:link w:val="ab"/>
    <w:uiPriority w:val="1"/>
    <w:rsid w:val="00952468"/>
    <w:rPr>
      <w:rFonts w:ascii="Times New Roman" w:eastAsia="Times New Roman" w:hAnsi="Times New Roman" w:cs="Times New Roman"/>
      <w:sz w:val="24"/>
      <w:szCs w:val="24"/>
      <w:lang w:val="uk-UA" w:eastAsia="ru-RU"/>
    </w:rPr>
  </w:style>
  <w:style w:type="table" w:styleId="ad">
    <w:name w:val="Table Grid"/>
    <w:basedOn w:val="a1"/>
    <w:uiPriority w:val="59"/>
    <w:rsid w:val="00952468"/>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шрифт абзаца"/>
    <w:rsid w:val="00080AB3"/>
  </w:style>
  <w:style w:type="character" w:styleId="af">
    <w:name w:val="FollowedHyperlink"/>
    <w:basedOn w:val="a0"/>
    <w:uiPriority w:val="99"/>
    <w:semiHidden/>
    <w:unhideWhenUsed/>
    <w:rsid w:val="00143A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8341">
      <w:bodyDiv w:val="1"/>
      <w:marLeft w:val="0"/>
      <w:marRight w:val="0"/>
      <w:marTop w:val="0"/>
      <w:marBottom w:val="0"/>
      <w:divBdr>
        <w:top w:val="none" w:sz="0" w:space="0" w:color="auto"/>
        <w:left w:val="none" w:sz="0" w:space="0" w:color="auto"/>
        <w:bottom w:val="none" w:sz="0" w:space="0" w:color="auto"/>
        <w:right w:val="none" w:sz="0" w:space="0" w:color="auto"/>
      </w:divBdr>
    </w:div>
    <w:div w:id="438989145">
      <w:bodyDiv w:val="1"/>
      <w:marLeft w:val="0"/>
      <w:marRight w:val="0"/>
      <w:marTop w:val="0"/>
      <w:marBottom w:val="0"/>
      <w:divBdr>
        <w:top w:val="none" w:sz="0" w:space="0" w:color="auto"/>
        <w:left w:val="none" w:sz="0" w:space="0" w:color="auto"/>
        <w:bottom w:val="none" w:sz="0" w:space="0" w:color="auto"/>
        <w:right w:val="none" w:sz="0" w:space="0" w:color="auto"/>
      </w:divBdr>
    </w:div>
    <w:div w:id="464274467">
      <w:bodyDiv w:val="1"/>
      <w:marLeft w:val="0"/>
      <w:marRight w:val="0"/>
      <w:marTop w:val="0"/>
      <w:marBottom w:val="0"/>
      <w:divBdr>
        <w:top w:val="none" w:sz="0" w:space="0" w:color="auto"/>
        <w:left w:val="none" w:sz="0" w:space="0" w:color="auto"/>
        <w:bottom w:val="none" w:sz="0" w:space="0" w:color="auto"/>
        <w:right w:val="none" w:sz="0" w:space="0" w:color="auto"/>
      </w:divBdr>
    </w:div>
    <w:div w:id="667563767">
      <w:bodyDiv w:val="1"/>
      <w:marLeft w:val="0"/>
      <w:marRight w:val="0"/>
      <w:marTop w:val="0"/>
      <w:marBottom w:val="0"/>
      <w:divBdr>
        <w:top w:val="none" w:sz="0" w:space="0" w:color="auto"/>
        <w:left w:val="none" w:sz="0" w:space="0" w:color="auto"/>
        <w:bottom w:val="none" w:sz="0" w:space="0" w:color="auto"/>
        <w:right w:val="none" w:sz="0" w:space="0" w:color="auto"/>
      </w:divBdr>
    </w:div>
    <w:div w:id="886529693">
      <w:bodyDiv w:val="1"/>
      <w:marLeft w:val="0"/>
      <w:marRight w:val="0"/>
      <w:marTop w:val="0"/>
      <w:marBottom w:val="0"/>
      <w:divBdr>
        <w:top w:val="none" w:sz="0" w:space="0" w:color="auto"/>
        <w:left w:val="none" w:sz="0" w:space="0" w:color="auto"/>
        <w:bottom w:val="none" w:sz="0" w:space="0" w:color="auto"/>
        <w:right w:val="none" w:sz="0" w:space="0" w:color="auto"/>
      </w:divBdr>
    </w:div>
    <w:div w:id="1179393353">
      <w:bodyDiv w:val="1"/>
      <w:marLeft w:val="0"/>
      <w:marRight w:val="0"/>
      <w:marTop w:val="0"/>
      <w:marBottom w:val="0"/>
      <w:divBdr>
        <w:top w:val="none" w:sz="0" w:space="0" w:color="auto"/>
        <w:left w:val="none" w:sz="0" w:space="0" w:color="auto"/>
        <w:bottom w:val="none" w:sz="0" w:space="0" w:color="auto"/>
        <w:right w:val="none" w:sz="0" w:space="0" w:color="auto"/>
      </w:divBdr>
    </w:div>
    <w:div w:id="1246961572">
      <w:bodyDiv w:val="1"/>
      <w:marLeft w:val="0"/>
      <w:marRight w:val="0"/>
      <w:marTop w:val="0"/>
      <w:marBottom w:val="0"/>
      <w:divBdr>
        <w:top w:val="none" w:sz="0" w:space="0" w:color="auto"/>
        <w:left w:val="none" w:sz="0" w:space="0" w:color="auto"/>
        <w:bottom w:val="none" w:sz="0" w:space="0" w:color="auto"/>
        <w:right w:val="none" w:sz="0" w:space="0" w:color="auto"/>
      </w:divBdr>
    </w:div>
    <w:div w:id="176078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zakon.rada.gov.ua/laws/show/1178-2022-%D0%BF/ed2023022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25</Pages>
  <Words>15884</Words>
  <Characters>90540</Characters>
  <Application>Microsoft Office Word</Application>
  <DocSecurity>0</DocSecurity>
  <Lines>754</Lines>
  <Paragraphs>212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Плахтій</dc:creator>
  <cp:keywords/>
  <dc:description/>
  <cp:lastModifiedBy>Плахтій</cp:lastModifiedBy>
  <cp:revision>12</cp:revision>
  <cp:lastPrinted>2023-09-21T12:09:00Z</cp:lastPrinted>
  <dcterms:created xsi:type="dcterms:W3CDTF">2023-09-19T07:02:00Z</dcterms:created>
  <dcterms:modified xsi:type="dcterms:W3CDTF">2023-09-27T12:01:00Z</dcterms:modified>
</cp:coreProperties>
</file>