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B2" w:rsidRPr="00036AB2" w:rsidRDefault="00036AB2" w:rsidP="00036A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  <w:r w:rsidRPr="00036A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036AB2" w:rsidRPr="00036AB2" w:rsidRDefault="00036AB2" w:rsidP="00036AB2">
      <w:pPr>
        <w:widowControl w:val="0"/>
        <w:spacing w:after="0" w:line="240" w:lineRule="auto"/>
        <w:ind w:left="-426" w:right="-25" w:hanging="17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36AB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(заповнюється учасником процедури закупівлі</w:t>
      </w:r>
    </w:p>
    <w:p w:rsidR="00036AB2" w:rsidRPr="00036AB2" w:rsidRDefault="00036AB2" w:rsidP="00036AB2">
      <w:pPr>
        <w:widowControl w:val="0"/>
        <w:spacing w:after="0" w:line="240" w:lineRule="auto"/>
        <w:ind w:left="-426" w:right="-25" w:hanging="17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36AB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та подається у складі тендерної пропозиції)</w:t>
      </w:r>
    </w:p>
    <w:p w:rsidR="00036AB2" w:rsidRPr="00036AB2" w:rsidRDefault="00036AB2" w:rsidP="00036AB2">
      <w:pPr>
        <w:widowControl w:val="0"/>
        <w:spacing w:after="0" w:line="240" w:lineRule="auto"/>
        <w:ind w:left="-426" w:right="-25" w:hanging="17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036AB2" w:rsidRPr="00036AB2" w:rsidRDefault="00036AB2" w:rsidP="0003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036AB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ТЕХНІЧНА СПЕЦИФІКАЦІЯ</w:t>
      </w:r>
    </w:p>
    <w:p w:rsidR="00036AB2" w:rsidRPr="00036AB2" w:rsidRDefault="00036AB2" w:rsidP="0003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6AB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 </w:t>
      </w:r>
      <w:r w:rsidRPr="00036A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(ІНФОРМАЦІЯ ПРО НЕОБХІДНІ ТЕХНІЧНІ, ЯКІСНІ ТА КІЛЬКІСНІ ХАРАКТЕРИСТИКИ ПРЕДМЕТА ЗАКУПІВЛІ)</w:t>
      </w:r>
    </w:p>
    <w:p w:rsidR="00036AB2" w:rsidRPr="00036AB2" w:rsidRDefault="00036AB2" w:rsidP="00036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6A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поставку</w:t>
      </w:r>
    </w:p>
    <w:p w:rsidR="00036AB2" w:rsidRPr="00036AB2" w:rsidRDefault="00036AB2" w:rsidP="00036A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</w:pPr>
      <w:r w:rsidRPr="00036AB2">
        <w:rPr>
          <w:rFonts w:ascii="Times New Roman CYR" w:eastAsia="Times New Roman" w:hAnsi="Times New Roman CYR" w:cs="Times New Roman"/>
          <w:b/>
          <w:sz w:val="24"/>
          <w:szCs w:val="24"/>
          <w:lang w:val="uk-UA" w:eastAsia="x-none"/>
        </w:rPr>
        <w:t>Предмет закупівлі:</w:t>
      </w:r>
      <w:r w:rsidRPr="00036AB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 </w:t>
      </w:r>
      <w:r w:rsidRPr="00036AB2">
        <w:rPr>
          <w:rFonts w:ascii="Times New Roman CYR" w:eastAsia="Times New Roman" w:hAnsi="Times New Roman CYR" w:cs="Times New Roman"/>
          <w:snapToGrid w:val="0"/>
          <w:sz w:val="24"/>
          <w:szCs w:val="24"/>
          <w:lang w:val="uk-UA" w:eastAsia="x-none"/>
        </w:rPr>
        <w:t xml:space="preserve"> код за ЄЗС ДК 021:2015 код </w:t>
      </w:r>
      <w:r w:rsidRPr="00036AB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09130000-9 Нафта</w:t>
      </w:r>
      <w:r w:rsidR="00703753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 і дистиляти (бензин марки  А-95</w:t>
      </w:r>
      <w:r w:rsidRPr="00036AB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 та дизельне паливо)</w:t>
      </w:r>
    </w:p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4844"/>
        <w:gridCol w:w="1077"/>
        <w:gridCol w:w="1211"/>
        <w:gridCol w:w="2152"/>
      </w:tblGrid>
      <w:tr w:rsidR="00036AB2" w:rsidRPr="00036AB2" w:rsidTr="00AD1B1F">
        <w:trPr>
          <w:trHeight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№</w:t>
            </w:r>
          </w:p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Од.</w:t>
            </w:r>
          </w:p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proofErr w:type="spellStart"/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вим</w:t>
            </w:r>
            <w:proofErr w:type="spellEnd"/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ДСТУ,</w:t>
            </w:r>
          </w:p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ГОСТ</w:t>
            </w:r>
          </w:p>
        </w:tc>
      </w:tr>
      <w:tr w:rsidR="00036AB2" w:rsidRPr="00036AB2" w:rsidTr="00AD1B1F">
        <w:trPr>
          <w:trHeight w:val="1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5</w:t>
            </w:r>
          </w:p>
        </w:tc>
      </w:tr>
      <w:tr w:rsidR="00036AB2" w:rsidRPr="00036AB2" w:rsidTr="00AD1B1F">
        <w:trPr>
          <w:trHeight w:val="3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36AB2" w:rsidRPr="00BD2A7C" w:rsidRDefault="00703753" w:rsidP="00036AB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2A7C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ru-RU"/>
              </w:rPr>
              <w:t>Бензин марки А-95</w:t>
            </w:r>
            <w:r w:rsidR="00036AB2" w:rsidRPr="00BD2A7C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ru-RU"/>
              </w:rPr>
              <w:t xml:space="preserve"> (</w:t>
            </w:r>
            <w:r w:rsidR="00036AB2" w:rsidRPr="00BD2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пластикових картках,</w:t>
            </w:r>
          </w:p>
          <w:p w:rsidR="00036AB2" w:rsidRPr="00BD2A7C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D2A7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x-none"/>
              </w:rPr>
              <w:t>скретч</w:t>
            </w:r>
            <w:proofErr w:type="spellEnd"/>
            <w:r w:rsidRPr="00BD2A7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x-none"/>
              </w:rPr>
              <w:t>-картках або талонах</w:t>
            </w:r>
            <w:r w:rsidR="00BD2A7C" w:rsidRPr="00BD2A7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x-none"/>
              </w:rPr>
              <w:t>,</w:t>
            </w:r>
            <w:r w:rsidR="00BD2A7C" w:rsidRPr="00BD2A7C"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 дія яких розповсюджується по території усієї України</w:t>
            </w:r>
            <w:r w:rsidRPr="00BD2A7C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)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літр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B2" w:rsidRPr="00036AB2" w:rsidRDefault="00703753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10 500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ДСТУ  7687-2015</w:t>
            </w:r>
          </w:p>
        </w:tc>
      </w:tr>
      <w:tr w:rsidR="00036AB2" w:rsidRPr="00036AB2" w:rsidTr="00AD1B1F">
        <w:trPr>
          <w:trHeight w:val="3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36AB2" w:rsidRPr="00BD2A7C" w:rsidRDefault="00036AB2" w:rsidP="00036AB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2A7C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ru-RU"/>
              </w:rPr>
              <w:t>Дизельне паливо (</w:t>
            </w:r>
            <w:r w:rsidRPr="00BD2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пластикових картках,</w:t>
            </w:r>
          </w:p>
          <w:p w:rsidR="00036AB2" w:rsidRPr="00BD2A7C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D2A7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x-none"/>
              </w:rPr>
              <w:t>скретч</w:t>
            </w:r>
            <w:proofErr w:type="spellEnd"/>
            <w:r w:rsidRPr="00BD2A7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x-none"/>
              </w:rPr>
              <w:t>-картках або талонах</w:t>
            </w:r>
            <w:r w:rsidR="00BD2A7C" w:rsidRPr="00BD2A7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x-none"/>
              </w:rPr>
              <w:t>,</w:t>
            </w:r>
            <w:r w:rsidR="00BD2A7C" w:rsidRPr="00BD2A7C"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 дія яких розповсюджується по території усієї України</w:t>
            </w:r>
            <w:r w:rsidRPr="00BD2A7C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)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AB2" w:rsidRPr="00036AB2" w:rsidRDefault="00036AB2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літр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B2" w:rsidRPr="00036AB2" w:rsidRDefault="00703753" w:rsidP="0003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17 000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B2" w:rsidRPr="00036AB2" w:rsidRDefault="00036AB2" w:rsidP="00AD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036AB2">
              <w:rPr>
                <w:rFonts w:ascii="Times New Roman CYR" w:eastAsia="Times New Roman" w:hAnsi="Times New Roman CYR" w:cs="Times New Roman CYR"/>
                <w:sz w:val="24"/>
                <w:lang w:val="uk-UA" w:eastAsia="ru-RU"/>
              </w:rPr>
              <w:t>ДСТУ 7688-2015</w:t>
            </w:r>
          </w:p>
        </w:tc>
      </w:tr>
    </w:tbl>
    <w:p w:rsidR="00036AB2" w:rsidRPr="00036AB2" w:rsidRDefault="00036AB2" w:rsidP="00036AB2">
      <w:pPr>
        <w:shd w:val="clear" w:color="auto" w:fill="FFFFFF"/>
        <w:spacing w:after="0" w:line="240" w:lineRule="auto"/>
        <w:ind w:left="29" w:firstLine="53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AB2" w:rsidRPr="00036AB2" w:rsidRDefault="00036AB2" w:rsidP="00036AB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 CYR" w:eastAsia="Times New Roman" w:hAnsi="Times New Roman CYR" w:cs="Times New Roman"/>
          <w:b/>
          <w:sz w:val="24"/>
          <w:szCs w:val="24"/>
          <w:lang w:val="uk-UA" w:eastAsia="x-none"/>
        </w:rPr>
      </w:pPr>
      <w:r w:rsidRPr="00036AB2">
        <w:rPr>
          <w:rFonts w:ascii="Times New Roman CYR" w:eastAsia="Times New Roman" w:hAnsi="Times New Roman CYR" w:cs="Times New Roman"/>
          <w:b/>
          <w:sz w:val="24"/>
          <w:szCs w:val="24"/>
          <w:lang w:val="uk-UA" w:eastAsia="x-none"/>
        </w:rPr>
        <w:t>1.Вимоги до постачання та  якості товару</w:t>
      </w:r>
    </w:p>
    <w:p w:rsidR="00036AB2" w:rsidRPr="00FE0776" w:rsidRDefault="00036AB2" w:rsidP="00FE07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</w:pPr>
      <w:r w:rsidRPr="00036AB2">
        <w:rPr>
          <w:rFonts w:ascii="Times New Roman CYR" w:eastAsia="Times New Roman" w:hAnsi="Times New Roman CYR" w:cs="Times New Roman"/>
          <w:sz w:val="24"/>
          <w:szCs w:val="24"/>
          <w:lang w:val="x-none" w:eastAsia="x-none"/>
        </w:rPr>
        <w:t>Наявність  мережі власних/партнерських/орендованих АЗС з максимально розгалуженою мережею</w:t>
      </w:r>
      <w:r w:rsidRPr="00036AB2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 </w:t>
      </w:r>
      <w:r w:rsidRPr="00036AB2">
        <w:rPr>
          <w:rFonts w:ascii="Times New Roman CYR" w:eastAsia="Times New Roman" w:hAnsi="Times New Roman CYR" w:cs="Times New Roman"/>
          <w:sz w:val="24"/>
          <w:szCs w:val="24"/>
          <w:lang w:val="x-none" w:eastAsia="x-none"/>
        </w:rPr>
        <w:t xml:space="preserve">на території </w:t>
      </w:r>
      <w:r w:rsidR="00FE0776" w:rsidRPr="00FE0776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населених пунктів,  м. Ніжин, м. Бобровиця, </w:t>
      </w:r>
      <w:r w:rsidR="00FE0776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                        </w:t>
      </w:r>
      <w:r w:rsidR="00FE0776" w:rsidRPr="00FE0776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м. Носівка, м. Борзна, м. Бахмач та м. Батурин.</w:t>
      </w:r>
    </w:p>
    <w:p w:rsidR="00036AB2" w:rsidRPr="00036AB2" w:rsidRDefault="00036AB2" w:rsidP="00036A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</w:pPr>
      <w:r w:rsidRPr="00036AB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1.2. При поставці Товару обов’язково має надаватись паспорт якості та сертифікат відповідності та гарантуватись якість та надійність товару не менш 12 місяців з моменту поставки та при необхідності виконувати заміну неякісного Товару протягом гарантійного терміну.</w:t>
      </w:r>
    </w:p>
    <w:p w:rsidR="00036AB2" w:rsidRPr="00036AB2" w:rsidRDefault="00036AB2" w:rsidP="00036AB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 CYR" w:eastAsia="Times New Roman" w:hAnsi="Times New Roman CYR" w:cs="Times New Roman CYR"/>
          <w:sz w:val="24"/>
          <w:szCs w:val="24"/>
          <w:lang w:val="uk-UA" w:eastAsia="x-none"/>
        </w:rPr>
      </w:pPr>
      <w:r w:rsidRPr="00036AB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1.3. Термін дії Талонів повинен бути не менше одного року з моменту їх отримання з можливістю їх подальшого продовження на аналогічний термін дії.</w:t>
      </w:r>
      <w:r w:rsidRPr="00036AB2">
        <w:rPr>
          <w:rFonts w:ascii="Times New Roman CYR" w:eastAsia="Times New Roman" w:hAnsi="Times New Roman CYR" w:cs="Times New Roman CYR"/>
          <w:sz w:val="24"/>
          <w:szCs w:val="24"/>
          <w:lang w:val="uk-UA" w:eastAsia="x-none"/>
        </w:rPr>
        <w:t xml:space="preserve"> </w:t>
      </w:r>
    </w:p>
    <w:p w:rsidR="00036AB2" w:rsidRPr="00036AB2" w:rsidRDefault="00036AB2" w:rsidP="00036A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</w:pPr>
      <w:r w:rsidRPr="00036AB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1.4. При передачі Товару Продавець надає Покупцю: рахунок-фактуру,   видаткову накладну та документи підтверджуючі якість товару. </w:t>
      </w:r>
    </w:p>
    <w:p w:rsidR="00036AB2" w:rsidRPr="00036AB2" w:rsidRDefault="00036AB2" w:rsidP="00036A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</w:pPr>
      <w:r w:rsidRPr="00036AB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1.5. Невідповідність зазначених документів вимогам чинних нормативно-правових актів є підставою для відмови Покупця від прийняття Товару без відповідальності за такі дії. При цьому Товар вважається не поставленим.</w:t>
      </w:r>
    </w:p>
    <w:p w:rsidR="00036AB2" w:rsidRPr="00036AB2" w:rsidRDefault="00036AB2" w:rsidP="00036A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</w:pPr>
      <w:r w:rsidRPr="00036AB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1.6. У разі виявлення будь-яких недоліків товару протягом гарантійного строку Покупець має право вимагати від  Продавця замінити Товар на якісний протягом 15 (п’ятнадцять) календарних днів з моменту отримання відповідної претензії Покупця.</w:t>
      </w:r>
    </w:p>
    <w:p w:rsidR="00036AB2" w:rsidRPr="00036AB2" w:rsidRDefault="00036AB2" w:rsidP="00036A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</w:pPr>
      <w:r w:rsidRPr="00036AB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1.7. 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стандартам), які передбачають застосування заходів із захисту довкілля.</w:t>
      </w:r>
    </w:p>
    <w:p w:rsidR="00036AB2" w:rsidRPr="00036AB2" w:rsidRDefault="00036AB2" w:rsidP="00036A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</w:pPr>
      <w:r w:rsidRPr="00036AB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1.8. Товар за своїми фізико-хімічними показниками повинні відповідати вимогам та нормам наведених ДСТУ.</w:t>
      </w:r>
    </w:p>
    <w:p w:rsidR="00036AB2" w:rsidRPr="00036AB2" w:rsidRDefault="00036AB2" w:rsidP="00036AB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036AB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1.9. Оплата здійснюється у безготівковій формі шляхом перерахування коштів на рахунок Продавця по факту поставки партії Товару на підставі видаткової накладної, протягом 10/десяти/ банківських днів з дня фактичного отримання Покупцем Товару, за умови наявності коштів на рахунку Покупця. </w:t>
      </w:r>
    </w:p>
    <w:p w:rsidR="00036AB2" w:rsidRPr="00036AB2" w:rsidRDefault="00036AB2" w:rsidP="0003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1.10. У разі затримки бюджетного фінансування Покупець проводить розрахунки за отриману партію Товару протягом 10-ти банківських днів з дати надходження коштів на свій реєстраційний рахунок.</w:t>
      </w:r>
    </w:p>
    <w:p w:rsidR="00036AB2" w:rsidRPr="00036AB2" w:rsidRDefault="00036AB2" w:rsidP="00036A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x-none" w:eastAsia="x-none"/>
        </w:rPr>
      </w:pPr>
      <w:r w:rsidRPr="00036AB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1.11. Строк постачання товару з моменту укладення договору </w:t>
      </w:r>
      <w:r w:rsidRPr="00036AB2">
        <w:rPr>
          <w:rFonts w:ascii="Times New Roman CYR" w:eastAsia="Times New Roman" w:hAnsi="Times New Roman CYR" w:cs="Times New Roman"/>
          <w:sz w:val="24"/>
          <w:szCs w:val="24"/>
          <w:lang w:val="x-none" w:eastAsia="x-none"/>
        </w:rPr>
        <w:t>по 31 грудня 20</w:t>
      </w:r>
      <w:r w:rsidRPr="00036AB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22</w:t>
      </w:r>
      <w:r w:rsidRPr="00036AB2">
        <w:rPr>
          <w:rFonts w:ascii="Times New Roman CYR" w:eastAsia="Times New Roman" w:hAnsi="Times New Roman CYR" w:cs="Times New Roman"/>
          <w:sz w:val="24"/>
          <w:szCs w:val="24"/>
          <w:lang w:val="x-none" w:eastAsia="x-none"/>
        </w:rPr>
        <w:t xml:space="preserve"> року, згідно заявок Замовника.</w:t>
      </w:r>
    </w:p>
    <w:p w:rsidR="0005137A" w:rsidRPr="00036AB2" w:rsidRDefault="00036AB2" w:rsidP="00FE0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 w:rsidRPr="00036A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печаткою.</w:t>
      </w:r>
    </w:p>
    <w:sectPr w:rsidR="0005137A" w:rsidRPr="0003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4A61"/>
    <w:multiLevelType w:val="multilevel"/>
    <w:tmpl w:val="48E61AA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AD"/>
    <w:rsid w:val="00036AB2"/>
    <w:rsid w:val="0005137A"/>
    <w:rsid w:val="001C4A31"/>
    <w:rsid w:val="004E4DB4"/>
    <w:rsid w:val="006F74AD"/>
    <w:rsid w:val="00703753"/>
    <w:rsid w:val="00AD1B1F"/>
    <w:rsid w:val="00BD2A7C"/>
    <w:rsid w:val="00FD646A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E6358-8260-44A3-9B7A-E07AD7EE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2022-01-17T09:23:00Z</cp:lastPrinted>
  <dcterms:created xsi:type="dcterms:W3CDTF">2022-08-08T12:02:00Z</dcterms:created>
  <dcterms:modified xsi:type="dcterms:W3CDTF">2022-08-08T12:02:00Z</dcterms:modified>
</cp:coreProperties>
</file>