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191A" w14:textId="77777777" w:rsidR="00BD1429" w:rsidRPr="00687E77" w:rsidRDefault="00BD1429" w:rsidP="00BD1429">
      <w:pPr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687E77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Додаток № </w:t>
      </w: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2</w:t>
      </w:r>
    </w:p>
    <w:p w14:paraId="5EACD661" w14:textId="77777777" w:rsidR="00BD1429" w:rsidRPr="00687E77" w:rsidRDefault="00BD1429" w:rsidP="00BD142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87E77">
        <w:rPr>
          <w:rFonts w:ascii="Times New Roman" w:hAnsi="Times New Roman"/>
          <w:b/>
          <w:sz w:val="24"/>
          <w:szCs w:val="24"/>
          <w:lang w:val="uk-UA"/>
        </w:rPr>
        <w:t>Технічна специфікація</w:t>
      </w:r>
    </w:p>
    <w:p w14:paraId="27A94292" w14:textId="77777777" w:rsidR="00BD1429" w:rsidRPr="00687E77" w:rsidRDefault="00BD1429" w:rsidP="00BD1429">
      <w:pPr>
        <w:spacing w:after="0" w:line="240" w:lineRule="auto"/>
        <w:ind w:firstLine="432"/>
        <w:jc w:val="center"/>
        <w:rPr>
          <w:rFonts w:ascii="Times New Roman" w:hAnsi="Times New Roman"/>
          <w:sz w:val="24"/>
          <w:szCs w:val="24"/>
        </w:rPr>
      </w:pPr>
      <w:r w:rsidRPr="00687E77">
        <w:rPr>
          <w:rFonts w:ascii="Times New Roman" w:hAnsi="Times New Roman"/>
          <w:b/>
          <w:sz w:val="24"/>
          <w:szCs w:val="24"/>
          <w:lang w:eastAsia="ru-RU"/>
        </w:rPr>
        <w:t>(Інформація про необхідні технічні, якісні та кількісні характеристики предмета закупівлі)</w:t>
      </w:r>
      <w:r w:rsidRPr="00687E77">
        <w:rPr>
          <w:rFonts w:ascii="Times New Roman" w:hAnsi="Times New Roman"/>
          <w:sz w:val="24"/>
          <w:szCs w:val="24"/>
        </w:rPr>
        <w:t xml:space="preserve"> </w:t>
      </w:r>
    </w:p>
    <w:p w14:paraId="236BB422" w14:textId="77777777" w:rsidR="00BD1429" w:rsidRPr="00687E77" w:rsidRDefault="00BD1429" w:rsidP="00BD14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E77">
        <w:rPr>
          <w:rFonts w:ascii="Times New Roman" w:eastAsia="Times New Roman" w:hAnsi="Times New Roman"/>
          <w:sz w:val="24"/>
          <w:szCs w:val="24"/>
          <w:lang w:eastAsia="ru-RU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75EA2EB3" w14:textId="77777777" w:rsidR="00BD1429" w:rsidRPr="00687E77" w:rsidRDefault="00BD1429" w:rsidP="00BD14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E77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687E77">
        <w:rPr>
          <w:rFonts w:ascii="Times New Roman" w:hAnsi="Times New Roman"/>
          <w:sz w:val="24"/>
          <w:szCs w:val="24"/>
        </w:rPr>
        <w:t xml:space="preserve">Довідка в довільній формі про  детальний опис товару за наступним взірцем 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252"/>
        <w:gridCol w:w="3544"/>
      </w:tblGrid>
      <w:tr w:rsidR="00BD1429" w:rsidRPr="00687E77" w14:paraId="6D1D7221" w14:textId="77777777" w:rsidTr="0004139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8BA1" w14:textId="77777777" w:rsidR="00BD1429" w:rsidRPr="00687E77" w:rsidRDefault="00BD1429" w:rsidP="00041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E77">
              <w:rPr>
                <w:rFonts w:ascii="Times New Roman" w:hAnsi="Times New Roman"/>
                <w:color w:val="000000"/>
                <w:sz w:val="24"/>
                <w:szCs w:val="24"/>
              </w:rPr>
              <w:t>Назва товару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6A0B" w14:textId="77777777" w:rsidR="00BD1429" w:rsidRPr="00687E77" w:rsidRDefault="00BD1429" w:rsidP="000413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E77">
              <w:rPr>
                <w:rFonts w:ascii="Times New Roman" w:hAnsi="Times New Roman"/>
                <w:color w:val="000000"/>
                <w:sz w:val="24"/>
                <w:szCs w:val="24"/>
              </w:rPr>
              <w:t>Виробник, країна походження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F792" w14:textId="77777777" w:rsidR="00BD1429" w:rsidRPr="00687E77" w:rsidRDefault="00BD1429" w:rsidP="00041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E77">
              <w:rPr>
                <w:rFonts w:ascii="Times New Roman" w:hAnsi="Times New Roman"/>
                <w:color w:val="000000"/>
                <w:sz w:val="24"/>
                <w:szCs w:val="24"/>
              </w:rPr>
              <w:t>Реєстраційне посвідчення/декларація (№)</w:t>
            </w:r>
          </w:p>
        </w:tc>
      </w:tr>
    </w:tbl>
    <w:p w14:paraId="1DB050E1" w14:textId="77777777" w:rsidR="00BD1429" w:rsidRPr="00D72DEA" w:rsidRDefault="00BD1429" w:rsidP="00BD14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72DE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2) </w:t>
      </w:r>
      <w:r w:rsidRPr="00D72DE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Гарантійний лист про термін придатності товару на момент поставки що повинен становити не менше 12 місяців до закінчення терміну придатності, </w:t>
      </w:r>
      <w:r w:rsidRPr="00D72DEA">
        <w:rPr>
          <w:rFonts w:ascii="Times New Roman" w:eastAsia="Times New Roman" w:hAnsi="Times New Roman"/>
          <w:sz w:val="24"/>
          <w:szCs w:val="24"/>
          <w:lang w:eastAsia="ru-RU"/>
        </w:rPr>
        <w:t>але не менше 60% від загального терміну придатності, визначеного виробником</w:t>
      </w:r>
      <w:r w:rsidRPr="00D72DEA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14:paraId="101B8901" w14:textId="565740AD" w:rsidR="00BD1429" w:rsidRPr="00513076" w:rsidRDefault="00BD1429" w:rsidP="00BD142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67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3) Спроможність учасника поставити товар повинна підтверджуватись оригіналами листів </w:t>
      </w:r>
      <w:r w:rsidRPr="004715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авторизації від виробника (у разі якщо товар не виробляється на території України, листом авторизації від представника товаровиробника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чи його дилера/дистрибютора </w:t>
      </w:r>
      <w:r w:rsidRPr="004715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Україні) </w:t>
      </w:r>
      <w:r w:rsidRPr="004715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про передачу повноважень на продаж (реалізацію) товару в Україні </w:t>
      </w:r>
      <w:r w:rsidRPr="00471548">
        <w:rPr>
          <w:rFonts w:ascii="Times New Roman" w:eastAsia="Times New Roman" w:hAnsi="Times New Roman"/>
          <w:sz w:val="24"/>
          <w:szCs w:val="24"/>
          <w:lang w:val="ru-RU" w:eastAsia="ru-RU"/>
        </w:rPr>
        <w:t>у необхідній кількості, якості та у потрібні терміни</w:t>
      </w:r>
      <w:r w:rsidRPr="004715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, виданим із зазначенням замовника торгів</w:t>
      </w:r>
      <w:r w:rsidRPr="004715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4715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та </w:t>
      </w:r>
      <w:r w:rsidRPr="004715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номером оголошення, що оприлюднене в електронній системі публічних закупівель </w:t>
      </w:r>
      <w:r w:rsidRPr="0047154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ProZorro</w:t>
      </w:r>
      <w:r w:rsidRPr="0051307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  <w:r w:rsidRPr="005130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Дана вимога стосується позицій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Лотом 1</w:t>
      </w:r>
      <w:r w:rsidRPr="00513076">
        <w:rPr>
          <w:rFonts w:ascii="Times New Roman" w:eastAsia="Times New Roman" w:hAnsi="Times New Roman"/>
          <w:bCs/>
          <w:sz w:val="24"/>
          <w:szCs w:val="24"/>
          <w:lang w:eastAsia="ru-RU"/>
        </w:rPr>
        <w:t>: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5130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ДЕКСПРО р-н д/ін. 50 мг/2 мл амп. 2 мл,  уп. №5;</w:t>
      </w:r>
      <w:r w:rsidRPr="0051307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</w:t>
      </w:r>
      <w:r w:rsidRPr="005130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Кетолонг р-н д/ін. 30 мг/мл амп. 1 мл,  yп., пачка №10;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5130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Метоклопрамід р-н д/ін. 5 мг/мл амп. 2 мл,  yп., пачка №10;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5130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Преднізолон  р-н д/ін. 30 мг/мл амп. 1 мл,  yп., пачка №3</w:t>
      </w:r>
      <w:r w:rsidR="003054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№9 - </w:t>
      </w:r>
      <w:r w:rsidR="0030547B" w:rsidRPr="00185625">
        <w:rPr>
          <w:rFonts w:ascii="Times New Roman" w:hAnsi="Times New Roman"/>
          <w:sz w:val="24"/>
          <w:szCs w:val="24"/>
        </w:rPr>
        <w:t>Фармадипін крап. орал. 2 % фл. 25 мл №1</w:t>
      </w:r>
      <w:r w:rsidRPr="00513076">
        <w:rPr>
          <w:rFonts w:ascii="Times New Roman" w:eastAsia="Times New Roman" w:hAnsi="Times New Roman"/>
          <w:bCs/>
          <w:sz w:val="24"/>
          <w:szCs w:val="24"/>
          <w:lang w:eastAsia="ru-RU"/>
        </w:rPr>
        <w:t>;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5130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Адреналін р-н д/ін. 1,8 мг/мл амп. 1 мл,  yп., пачка №10,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5130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Атропін р-н д/ін. 1 мг/мл амп. 1 мл,  yп., пачка №10;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5130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Верапаміл р-н д/ін. 2,5 мг/мл амп. 2 мл,  yп., пачка №10;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5130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Диклофенак р-н д/ін. 25 мг/мл амп. 3 мл,  yп., пачка №10;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5130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Дротаверин р-н д/ін. 20 мг/мл амп. 2 мл,  yп., пачка №5.</w:t>
      </w:r>
    </w:p>
    <w:p w14:paraId="0B63A6DC" w14:textId="77777777" w:rsidR="00BD1429" w:rsidRDefault="00BD1429" w:rsidP="00BD1429">
      <w:pPr>
        <w:spacing w:after="0" w:line="240" w:lineRule="auto"/>
        <w:jc w:val="both"/>
        <w:rPr>
          <w:rFonts w:ascii="Times New Roman" w:hAnsi="Times New Roman"/>
          <w:sz w:val="24"/>
          <w:lang w:val="ru-RU" w:eastAsia="ru-RU"/>
        </w:rPr>
      </w:pPr>
      <w:r w:rsidRPr="00AE6676">
        <w:rPr>
          <w:rFonts w:ascii="Times New Roman" w:eastAsia="Times New Roman" w:hAnsi="Times New Roman"/>
          <w:sz w:val="24"/>
          <w:szCs w:val="24"/>
          <w:lang w:val="ru-RU" w:eastAsia="ru-RU"/>
        </w:rPr>
        <w:t>4) В разі подачі еквіваленту товару, що запропонований Замовником в медико - 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  <w:r w:rsidRPr="00AE6676">
        <w:rPr>
          <w:rFonts w:ascii="Times New Roman" w:hAnsi="Times New Roman"/>
          <w:sz w:val="24"/>
          <w:szCs w:val="24"/>
        </w:rPr>
        <w:t xml:space="preserve"> </w:t>
      </w:r>
      <w:r w:rsidRPr="00AE6676">
        <w:rPr>
          <w:rFonts w:ascii="Times New Roman" w:hAnsi="Times New Roman"/>
          <w:sz w:val="24"/>
          <w:lang w:eastAsia="ru-RU"/>
        </w:rPr>
        <w:t>Еквівалентом (аналогом) лікарського засобу в розумінні даної документації є лікарський засіб якість, діюча речовина препарату (міжнародна назва), дозування, форма випуску, концентрація</w:t>
      </w:r>
      <w:r w:rsidRPr="00AE6676">
        <w:rPr>
          <w:rFonts w:ascii="Times New Roman" w:hAnsi="Times New Roman"/>
          <w:sz w:val="24"/>
          <w:lang w:val="ru-RU" w:eastAsia="ru-RU"/>
        </w:rPr>
        <w:t> </w:t>
      </w:r>
      <w:r w:rsidRPr="00AE6676">
        <w:rPr>
          <w:rFonts w:ascii="Times New Roman" w:hAnsi="Times New Roman"/>
          <w:sz w:val="24"/>
          <w:lang w:eastAsia="ru-RU"/>
        </w:rPr>
        <w:t xml:space="preserve"> та інші стандартні характеристики товару абсолютно співпадають з характеристиками препарату, що є предметом закупівлі. </w:t>
      </w:r>
      <w:r w:rsidRPr="00AE6676">
        <w:rPr>
          <w:rFonts w:ascii="Times New Roman" w:hAnsi="Times New Roman"/>
          <w:sz w:val="24"/>
          <w:lang w:val="ru-RU" w:eastAsia="ru-RU"/>
        </w:rPr>
        <w:t>Стандартні характеристики еквіваленту товару, на який відбувається заміна, повинні відповідати вимогам діючих стандартів щодо даних товарів. Запропонований препарат повинен відповідати всім нижче наведеним вимогам та бути біодоступним та біоеквівалентним в порівнянні з лікарським засобом, що є предметом закупівлі.</w:t>
      </w:r>
    </w:p>
    <w:p w14:paraId="090501F1" w14:textId="77777777" w:rsidR="00BD1429" w:rsidRDefault="00BD1429" w:rsidP="00BD1429">
      <w:pPr>
        <w:spacing w:after="0" w:line="240" w:lineRule="auto"/>
        <w:jc w:val="both"/>
        <w:rPr>
          <w:rFonts w:ascii="Times New Roman" w:hAnsi="Times New Roman"/>
          <w:sz w:val="24"/>
          <w:lang w:val="en-US" w:eastAsia="ru-RU"/>
        </w:rPr>
      </w:pPr>
    </w:p>
    <w:p w14:paraId="202840FC" w14:textId="77777777" w:rsidR="00BD1429" w:rsidRPr="009B60C9" w:rsidRDefault="00BD1429" w:rsidP="00BD1429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За Лотом 1:</w:t>
      </w:r>
    </w:p>
    <w:p w14:paraId="4351D37F" w14:textId="77777777" w:rsidR="00BD1429" w:rsidRPr="00AE6676" w:rsidRDefault="00BD1429" w:rsidP="00BD14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9742" w:type="dxa"/>
        <w:tblLook w:val="04A0" w:firstRow="1" w:lastRow="0" w:firstColumn="1" w:lastColumn="0" w:noHBand="0" w:noVBand="1"/>
      </w:tblPr>
      <w:tblGrid>
        <w:gridCol w:w="769"/>
        <w:gridCol w:w="4050"/>
        <w:gridCol w:w="1001"/>
        <w:gridCol w:w="1275"/>
        <w:gridCol w:w="2647"/>
      </w:tblGrid>
      <w:tr w:rsidR="00BD1429" w:rsidRPr="00185625" w14:paraId="346E0287" w14:textId="77777777" w:rsidTr="00041391">
        <w:trPr>
          <w:trHeight w:val="55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81B5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0" w:name="_Hlk72240952"/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DD09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Назва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8BC6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Од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D4D1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1E02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МНН (діюча речовина)</w:t>
            </w:r>
          </w:p>
        </w:tc>
      </w:tr>
      <w:tr w:rsidR="00BD1429" w:rsidRPr="00185625" w14:paraId="5AC447F9" w14:textId="77777777" w:rsidTr="00041391">
        <w:trPr>
          <w:trHeight w:val="2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B9AD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1" w:name="_Hlk83194909"/>
            <w:bookmarkEnd w:id="0"/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70A60" w14:textId="77777777" w:rsidR="00BD1429" w:rsidRPr="00185625" w:rsidRDefault="00BD1429" w:rsidP="00041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Аміназин р-н д/ін. 25 мг/мл амп. 2 мл, коробка №10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C756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0C81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77AC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Chlorpromazine</w:t>
            </w:r>
          </w:p>
          <w:p w14:paraId="5E8CCDE9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(Хлорпромазину гідрохлорид)</w:t>
            </w:r>
          </w:p>
        </w:tc>
      </w:tr>
      <w:tr w:rsidR="00BD1429" w:rsidRPr="00185625" w14:paraId="4E3FBB1B" w14:textId="77777777" w:rsidTr="00041391">
        <w:trPr>
          <w:trHeight w:val="2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FD9D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47EE" w14:textId="77777777" w:rsidR="00BD1429" w:rsidRPr="00185625" w:rsidRDefault="00BD1429" w:rsidP="00041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Аспаркам р-н д/ін. амп. 5 мл, блістер у пачці №10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2B69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2C97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87B4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Magnesium (different salts in combination)</w:t>
            </w:r>
          </w:p>
          <w:p w14:paraId="0BB6DEFC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(Калію аспарагінат, магнію аспарагінат)</w:t>
            </w:r>
          </w:p>
          <w:p w14:paraId="01950DD1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D1429" w:rsidRPr="00185625" w14:paraId="0E7420EA" w14:textId="77777777" w:rsidTr="00041391">
        <w:trPr>
          <w:trHeight w:val="55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CCC7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EF04" w14:textId="77777777" w:rsidR="00BD1429" w:rsidRPr="00185625" w:rsidRDefault="00BD1429" w:rsidP="00041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ДЕКСПРО р-н д/ін. 50 мг/2 мл амп. 2 мл,  уп. №5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6F0D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36A4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0128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Dexketoprofen</w:t>
            </w:r>
          </w:p>
          <w:p w14:paraId="5DB20B42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(Декскетопрофен)</w:t>
            </w:r>
          </w:p>
          <w:p w14:paraId="1266D7DE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D1429" w:rsidRPr="00185625" w14:paraId="4B3FE2A9" w14:textId="77777777" w:rsidTr="00041391">
        <w:trPr>
          <w:trHeight w:val="2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6C81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4CE2" w14:textId="77777777" w:rsidR="00BD1429" w:rsidRPr="00185625" w:rsidRDefault="00BD1429" w:rsidP="00041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Кетолонг р-н д/ін. 30 мг/мл амп. 1 мл,  yп., пачка №10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4088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97B8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407E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Ketorolac (</w:t>
            </w:r>
            <w:r w:rsidRPr="00185625">
              <w:rPr>
                <w:rFonts w:ascii="Times New Roman" w:hAnsi="Times New Roman"/>
                <w:sz w:val="24"/>
                <w:szCs w:val="24"/>
              </w:rPr>
              <w:t>Кеторолак)</w:t>
            </w:r>
          </w:p>
        </w:tc>
      </w:tr>
      <w:tr w:rsidR="00BD1429" w:rsidRPr="00185625" w14:paraId="7D069E29" w14:textId="77777777" w:rsidTr="00041391">
        <w:trPr>
          <w:trHeight w:val="2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52C5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468F" w14:textId="77777777" w:rsidR="00BD1429" w:rsidRPr="00185625" w:rsidRDefault="00BD1429" w:rsidP="00041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Магнію сульфат р-н д/ін. 250 мг/мл амп. 5 мл,  уп. №10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7A25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BF00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34F9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Magnesium sulfate</w:t>
            </w:r>
          </w:p>
          <w:p w14:paraId="3DCD035B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 xml:space="preserve">(Магнію сульфату </w:t>
            </w:r>
            <w:r w:rsidRPr="00185625">
              <w:rPr>
                <w:rFonts w:ascii="Times New Roman" w:hAnsi="Times New Roman"/>
                <w:sz w:val="24"/>
                <w:szCs w:val="24"/>
              </w:rPr>
              <w:lastRenderedPageBreak/>
              <w:t>гептагідрат)</w:t>
            </w:r>
          </w:p>
        </w:tc>
      </w:tr>
      <w:tr w:rsidR="00BD1429" w:rsidRPr="00185625" w14:paraId="546C44E5" w14:textId="77777777" w:rsidTr="00041391">
        <w:trPr>
          <w:trHeight w:val="55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7E83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258E" w14:textId="77777777" w:rsidR="00BD1429" w:rsidRPr="00185625" w:rsidRDefault="00BD1429" w:rsidP="00041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Метоклопрамід р-н д/ін. 5 мг/мл амп. 2 мл,  yп., пачка №10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9ABE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59EB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5F9E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Metoclopramide</w:t>
            </w:r>
          </w:p>
          <w:p w14:paraId="7B4D02AB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(Метоклопрамід)</w:t>
            </w:r>
          </w:p>
        </w:tc>
      </w:tr>
      <w:tr w:rsidR="00BD1429" w:rsidRPr="00185625" w14:paraId="3A684B20" w14:textId="77777777" w:rsidTr="00041391">
        <w:trPr>
          <w:trHeight w:val="55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D8E3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522E" w14:textId="77777777" w:rsidR="00BD1429" w:rsidRPr="00185625" w:rsidRDefault="00BD1429" w:rsidP="00041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Преднізолон  р-н д/ін. 30 мг/мл амп. 1 мл,  yп., пачка №3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A71F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2633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7FD8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Prednisolone (</w:t>
            </w:r>
            <w:r w:rsidRPr="00185625">
              <w:rPr>
                <w:rFonts w:ascii="Times New Roman" w:hAnsi="Times New Roman"/>
                <w:sz w:val="24"/>
                <w:szCs w:val="24"/>
              </w:rPr>
              <w:t>Преднізолон)</w:t>
            </w:r>
          </w:p>
        </w:tc>
      </w:tr>
      <w:tr w:rsidR="00BD1429" w:rsidRPr="00185625" w14:paraId="51F3247F" w14:textId="77777777" w:rsidTr="00041391">
        <w:trPr>
          <w:trHeight w:val="55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D34E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3884" w14:textId="77777777" w:rsidR="00BD1429" w:rsidRPr="00185625" w:rsidRDefault="00BD1429" w:rsidP="00041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Перекис водню р-н д/зовн. застос. 3 % фл. 40 мл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1059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EB7E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0D5A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Hydrogen peroxide</w:t>
            </w:r>
          </w:p>
          <w:p w14:paraId="34BD0199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(Водню пероксид)</w:t>
            </w:r>
          </w:p>
        </w:tc>
      </w:tr>
      <w:tr w:rsidR="00BD1429" w:rsidRPr="00185625" w14:paraId="51FDADB5" w14:textId="77777777" w:rsidTr="00041391">
        <w:trPr>
          <w:trHeight w:val="2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F4C6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4B8F" w14:textId="77777777" w:rsidR="00BD1429" w:rsidRPr="00185625" w:rsidRDefault="00BD1429" w:rsidP="00041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Фармадипін крап. орал. 2 % фл. 25 мл №1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A20F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15FB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13D4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Nifedipine</w:t>
            </w:r>
          </w:p>
          <w:p w14:paraId="37F87718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(Ніфедипін)</w:t>
            </w:r>
          </w:p>
        </w:tc>
      </w:tr>
      <w:tr w:rsidR="00BD1429" w:rsidRPr="00185625" w14:paraId="6011AB85" w14:textId="77777777" w:rsidTr="00041391">
        <w:trPr>
          <w:trHeight w:val="55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D85E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38EF" w14:textId="77777777" w:rsidR="00BD1429" w:rsidRPr="00185625" w:rsidRDefault="00BD1429" w:rsidP="00041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Хлоропіраміну гідрохлорид р-н д/ін. 20 мг/мл амп. 1 мл, в пачці №5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F7CC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382F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2C34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Chloropyramine (хлоропіраміну ггідрохлориду)</w:t>
            </w:r>
          </w:p>
        </w:tc>
      </w:tr>
      <w:tr w:rsidR="00BD1429" w:rsidRPr="00185625" w14:paraId="354D56AC" w14:textId="77777777" w:rsidTr="00041391">
        <w:trPr>
          <w:trHeight w:val="2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E4FC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5EF4" w14:textId="77777777" w:rsidR="00BD1429" w:rsidRPr="00185625" w:rsidRDefault="00BD1429" w:rsidP="00041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Адреналін р-н д/ін. 1,8 мг/мл амп. 1 мл,  yп., пачка №10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9474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E980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B8A7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Epinephrine</w:t>
            </w:r>
          </w:p>
          <w:p w14:paraId="20F6C0C0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(Епінефрин)</w:t>
            </w:r>
          </w:p>
        </w:tc>
      </w:tr>
      <w:tr w:rsidR="00BD1429" w:rsidRPr="00185625" w14:paraId="0B725C05" w14:textId="77777777" w:rsidTr="00041391">
        <w:trPr>
          <w:trHeight w:val="55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E4EA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DC71" w14:textId="77777777" w:rsidR="00BD1429" w:rsidRPr="00185625" w:rsidRDefault="00BD1429" w:rsidP="00041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Атропін р-н д/ін. 1 мг/мл амп. 1 мл,  yп., пачка №10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C992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BCCF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11B7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Atropine (</w:t>
            </w:r>
            <w:r w:rsidRPr="00185625">
              <w:rPr>
                <w:rFonts w:ascii="Times New Roman" w:hAnsi="Times New Roman"/>
                <w:sz w:val="24"/>
                <w:szCs w:val="24"/>
              </w:rPr>
              <w:t>Атропін)</w:t>
            </w:r>
          </w:p>
        </w:tc>
      </w:tr>
      <w:tr w:rsidR="00BD1429" w:rsidRPr="00185625" w14:paraId="715DE51B" w14:textId="77777777" w:rsidTr="00041391">
        <w:trPr>
          <w:trHeight w:val="55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EAAF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7FE42" w14:textId="77777777" w:rsidR="00BD1429" w:rsidRPr="00185625" w:rsidRDefault="00BD1429" w:rsidP="00041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Верапаміл р-н д/ін. 2,5 мг/мл амп. 2 мл,  yп., пачка №10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1D24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CEF6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487E3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Verapamil (</w:t>
            </w:r>
            <w:r w:rsidRPr="00185625">
              <w:rPr>
                <w:rFonts w:ascii="Times New Roman" w:hAnsi="Times New Roman"/>
                <w:sz w:val="24"/>
                <w:szCs w:val="24"/>
              </w:rPr>
              <w:t>Верапаміл)</w:t>
            </w:r>
          </w:p>
        </w:tc>
      </w:tr>
      <w:tr w:rsidR="00BD1429" w:rsidRPr="00185625" w14:paraId="09CBD6F5" w14:textId="77777777" w:rsidTr="00041391">
        <w:trPr>
          <w:trHeight w:val="55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2E40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A2764" w14:textId="77777777" w:rsidR="00BD1429" w:rsidRPr="00185625" w:rsidRDefault="00BD1429" w:rsidP="00041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Диклофенак р-н д/ін. 25 мг/мл амп. 3 мл,  yп., пачка №10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EE83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E080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37DC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Diclofenac (</w:t>
            </w:r>
            <w:r w:rsidRPr="00185625">
              <w:rPr>
                <w:rFonts w:ascii="Times New Roman" w:hAnsi="Times New Roman"/>
                <w:sz w:val="24"/>
                <w:szCs w:val="24"/>
              </w:rPr>
              <w:t>Натрію диклофенак)</w:t>
            </w:r>
          </w:p>
        </w:tc>
      </w:tr>
      <w:tr w:rsidR="00BD1429" w:rsidRPr="00185625" w14:paraId="2B242963" w14:textId="77777777" w:rsidTr="00041391">
        <w:trPr>
          <w:trHeight w:val="55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2063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15653" w14:textId="77777777" w:rsidR="00BD1429" w:rsidRPr="00185625" w:rsidRDefault="00BD1429" w:rsidP="00041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Дротаверин р-н д/ін. 20 мг/мл амп. 2 мл,  yп., пачка №5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7868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07D8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2D00C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Drotaverine (</w:t>
            </w:r>
            <w:r w:rsidRPr="00185625">
              <w:rPr>
                <w:rFonts w:ascii="Times New Roman" w:hAnsi="Times New Roman"/>
                <w:sz w:val="24"/>
                <w:szCs w:val="24"/>
              </w:rPr>
              <w:t>Дротаверин)</w:t>
            </w:r>
          </w:p>
        </w:tc>
      </w:tr>
      <w:tr w:rsidR="00BD1429" w:rsidRPr="00185625" w14:paraId="640868D0" w14:textId="77777777" w:rsidTr="00041391">
        <w:trPr>
          <w:trHeight w:val="55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8A51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B069D" w14:textId="77777777" w:rsidR="00BD1429" w:rsidRPr="00185625" w:rsidRDefault="00BD1429" w:rsidP="00041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Нітрогліцерин  табл. сублінгв. 0,0005г  №40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8FEC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373D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AE538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Glyceryl trinitrate (Нітрогліцерин)</w:t>
            </w:r>
          </w:p>
        </w:tc>
      </w:tr>
      <w:tr w:rsidR="00BD1429" w:rsidRPr="00185625" w14:paraId="248346B5" w14:textId="77777777" w:rsidTr="00041391">
        <w:trPr>
          <w:trHeight w:val="55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DABD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96312" w14:textId="77777777" w:rsidR="00BD1429" w:rsidRPr="00185625" w:rsidRDefault="00BD1429" w:rsidP="00041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Юнорм р-н д/ін. 2 мг/мл амп. 4 мл, в пачці №5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7E49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7AB4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F3079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Ondansetron (</w:t>
            </w:r>
            <w:r w:rsidRPr="00185625">
              <w:rPr>
                <w:rFonts w:ascii="Times New Roman" w:hAnsi="Times New Roman"/>
                <w:sz w:val="24"/>
                <w:szCs w:val="24"/>
              </w:rPr>
              <w:t>Ондансетрону гідрохлориду дигідрат)</w:t>
            </w:r>
          </w:p>
        </w:tc>
      </w:tr>
      <w:tr w:rsidR="00BD1429" w:rsidRPr="00185625" w14:paraId="181AC2CA" w14:textId="77777777" w:rsidTr="00041391">
        <w:trPr>
          <w:trHeight w:val="11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62CC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70C2B" w14:textId="77777777" w:rsidR="00BD1429" w:rsidRPr="00185625" w:rsidRDefault="00BD1429" w:rsidP="00041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Хлоргексидин  р-н д/зовн. застос. 0,05 % фл. 100 мл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A237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F497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D322D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Chlorhexidine (Хлоргексидину диглюконат)</w:t>
            </w:r>
          </w:p>
        </w:tc>
      </w:tr>
      <w:bookmarkEnd w:id="1"/>
    </w:tbl>
    <w:p w14:paraId="55AF7C13" w14:textId="77777777" w:rsidR="00BD1429" w:rsidRDefault="00BD1429" w:rsidP="00BD1429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837C3B0" w14:textId="77777777" w:rsidR="00BD1429" w:rsidRDefault="00BD1429" w:rsidP="00BD1429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 Лотом 2:</w:t>
      </w:r>
    </w:p>
    <w:tbl>
      <w:tblPr>
        <w:tblW w:w="9742" w:type="dxa"/>
        <w:tblLook w:val="04A0" w:firstRow="1" w:lastRow="0" w:firstColumn="1" w:lastColumn="0" w:noHBand="0" w:noVBand="1"/>
      </w:tblPr>
      <w:tblGrid>
        <w:gridCol w:w="769"/>
        <w:gridCol w:w="4050"/>
        <w:gridCol w:w="1001"/>
        <w:gridCol w:w="1275"/>
        <w:gridCol w:w="2647"/>
      </w:tblGrid>
      <w:tr w:rsidR="00BD1429" w:rsidRPr="00185625" w14:paraId="404E92FF" w14:textId="77777777" w:rsidTr="00041391">
        <w:trPr>
          <w:trHeight w:val="55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082A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E2D7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Назва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12B2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Од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002B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52BB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МНН (діюча речовина)</w:t>
            </w:r>
          </w:p>
        </w:tc>
      </w:tr>
      <w:tr w:rsidR="00BD1429" w:rsidRPr="00185625" w14:paraId="5D2ADC06" w14:textId="77777777" w:rsidTr="00041391">
        <w:trPr>
          <w:trHeight w:val="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09EB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4892" w14:textId="77777777" w:rsidR="00BD1429" w:rsidRPr="00185625" w:rsidRDefault="00BD1429" w:rsidP="00041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Анаприлін табл. 10 мг блістер №50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FED3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D32D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15C0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Propranolol </w:t>
            </w:r>
          </w:p>
          <w:p w14:paraId="30AC4DA1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(Пропранололу гідрохлорид)</w:t>
            </w:r>
          </w:p>
        </w:tc>
      </w:tr>
      <w:tr w:rsidR="00BD1429" w:rsidRPr="00185625" w14:paraId="2D81FC5D" w14:textId="77777777" w:rsidTr="00041391">
        <w:trPr>
          <w:trHeight w:val="2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B768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F9D4" w14:textId="77777777" w:rsidR="00BD1429" w:rsidRPr="00185625" w:rsidRDefault="00BD1429" w:rsidP="00041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Ізо-мік спрей дозов. сублінгвал. 1,25 мг/1 доза фл. 15 мл, 300 доз №1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2D2E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1E84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A1DD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Isosorbide dinitrate</w:t>
            </w:r>
          </w:p>
          <w:p w14:paraId="7F279B69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(Ізосорбіду динітрат)</w:t>
            </w:r>
          </w:p>
        </w:tc>
      </w:tr>
      <w:tr w:rsidR="00BD1429" w:rsidRPr="00185625" w14:paraId="3EC4385C" w14:textId="77777777" w:rsidTr="00041391">
        <w:trPr>
          <w:trHeight w:val="2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40F1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507E" w14:textId="77777777" w:rsidR="00BD1429" w:rsidRPr="00185625" w:rsidRDefault="00BD1429" w:rsidP="00041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Реналган р-н д/ін. амп. 5 мл, блістер у пачці №5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BDD4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2F80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3843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Pitofenone and analgesics (Метамізол натрію, фенпіверинію бромід, пітофенону гідрохлорид)</w:t>
            </w:r>
          </w:p>
        </w:tc>
      </w:tr>
      <w:tr w:rsidR="00BD1429" w:rsidRPr="00185625" w14:paraId="0F7EBBFA" w14:textId="77777777" w:rsidTr="00041391">
        <w:trPr>
          <w:trHeight w:val="2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E8FB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AA91" w14:textId="77777777" w:rsidR="00BD1429" w:rsidRPr="00185625" w:rsidRDefault="00BD1429" w:rsidP="00041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hAnsi="Times New Roman"/>
                <w:sz w:val="24"/>
                <w:szCs w:val="24"/>
              </w:rPr>
              <w:t>Беталок р-н д/ін. 1 мг/мл амп. 5 мл №5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5E28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0A6E" w14:textId="77777777" w:rsidR="00BD1429" w:rsidRPr="00185625" w:rsidRDefault="00BD1429" w:rsidP="0004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1F5D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5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Metoprolol</w:t>
            </w:r>
          </w:p>
          <w:p w14:paraId="24A600F0" w14:textId="77777777" w:rsidR="00BD1429" w:rsidRPr="00185625" w:rsidRDefault="00BD1429" w:rsidP="00041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56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(метопрололу тартрат)</w:t>
            </w:r>
          </w:p>
        </w:tc>
      </w:tr>
    </w:tbl>
    <w:p w14:paraId="0BFE0F8F" w14:textId="77777777" w:rsidR="00BD1429" w:rsidRPr="009B60C9" w:rsidRDefault="00BD1429" w:rsidP="00BD1429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7CBA3C3" w14:textId="0D459159" w:rsidR="00E40D2B" w:rsidRDefault="00BD1429" w:rsidP="00BD1429">
      <w:pPr>
        <w:jc w:val="both"/>
      </w:pPr>
      <w:r w:rsidRPr="00C2697A">
        <w:rPr>
          <w:rFonts w:ascii="Times New Roman" w:hAnsi="Times New Roman"/>
          <w:b/>
          <w:i/>
          <w:sz w:val="24"/>
          <w:szCs w:val="24"/>
        </w:rPr>
        <w:t>*</w:t>
      </w:r>
      <w:r w:rsidRPr="00C2697A">
        <w:rPr>
          <w:rFonts w:ascii="Times New Roman" w:hAnsi="Times New Roman"/>
          <w:i/>
          <w:sz w:val="24"/>
          <w:szCs w:val="24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C2697A">
        <w:rPr>
          <w:rFonts w:ascii="Times New Roman" w:hAnsi="Times New Roman"/>
          <w:b/>
          <w:i/>
          <w:sz w:val="24"/>
          <w:szCs w:val="24"/>
        </w:rPr>
        <w:t xml:space="preserve"> «або еквівалент».</w:t>
      </w:r>
    </w:p>
    <w:sectPr w:rsidR="00E40D2B" w:rsidSect="0018321F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FE6"/>
    <w:rsid w:val="00000D93"/>
    <w:rsid w:val="000033DE"/>
    <w:rsid w:val="0001506D"/>
    <w:rsid w:val="00025ACE"/>
    <w:rsid w:val="00046674"/>
    <w:rsid w:val="0005039B"/>
    <w:rsid w:val="00051B8C"/>
    <w:rsid w:val="00051D2C"/>
    <w:rsid w:val="00054848"/>
    <w:rsid w:val="00061CC0"/>
    <w:rsid w:val="00070D96"/>
    <w:rsid w:val="000766DE"/>
    <w:rsid w:val="000770D0"/>
    <w:rsid w:val="000A5210"/>
    <w:rsid w:val="000B51A3"/>
    <w:rsid w:val="000D48EE"/>
    <w:rsid w:val="000E5630"/>
    <w:rsid w:val="000F314E"/>
    <w:rsid w:val="001007E8"/>
    <w:rsid w:val="00102FCD"/>
    <w:rsid w:val="00103080"/>
    <w:rsid w:val="00114B23"/>
    <w:rsid w:val="00121F85"/>
    <w:rsid w:val="001221C2"/>
    <w:rsid w:val="0013095B"/>
    <w:rsid w:val="00133C39"/>
    <w:rsid w:val="00137C50"/>
    <w:rsid w:val="0014000E"/>
    <w:rsid w:val="0014129B"/>
    <w:rsid w:val="00150912"/>
    <w:rsid w:val="001641C5"/>
    <w:rsid w:val="00175A9B"/>
    <w:rsid w:val="00185676"/>
    <w:rsid w:val="001951D6"/>
    <w:rsid w:val="00196984"/>
    <w:rsid w:val="001A2BF3"/>
    <w:rsid w:val="001A75A6"/>
    <w:rsid w:val="001B04B2"/>
    <w:rsid w:val="001D081B"/>
    <w:rsid w:val="001D209C"/>
    <w:rsid w:val="001D292E"/>
    <w:rsid w:val="00202414"/>
    <w:rsid w:val="00204EED"/>
    <w:rsid w:val="002146BF"/>
    <w:rsid w:val="002221C4"/>
    <w:rsid w:val="002277C4"/>
    <w:rsid w:val="002308F8"/>
    <w:rsid w:val="00235BF2"/>
    <w:rsid w:val="00243FB5"/>
    <w:rsid w:val="00254003"/>
    <w:rsid w:val="002576EA"/>
    <w:rsid w:val="00257916"/>
    <w:rsid w:val="00273FC6"/>
    <w:rsid w:val="00286D1A"/>
    <w:rsid w:val="00293FBD"/>
    <w:rsid w:val="0029599F"/>
    <w:rsid w:val="002A25BF"/>
    <w:rsid w:val="002B03FF"/>
    <w:rsid w:val="002D67AA"/>
    <w:rsid w:val="002E5802"/>
    <w:rsid w:val="002E667C"/>
    <w:rsid w:val="002F2DEA"/>
    <w:rsid w:val="002F376D"/>
    <w:rsid w:val="0030204A"/>
    <w:rsid w:val="003025B5"/>
    <w:rsid w:val="003044EB"/>
    <w:rsid w:val="003051A5"/>
    <w:rsid w:val="0030547B"/>
    <w:rsid w:val="00307571"/>
    <w:rsid w:val="00335E20"/>
    <w:rsid w:val="00357CED"/>
    <w:rsid w:val="00363058"/>
    <w:rsid w:val="003851E3"/>
    <w:rsid w:val="00390AF5"/>
    <w:rsid w:val="0039183D"/>
    <w:rsid w:val="003A372E"/>
    <w:rsid w:val="003B3E2A"/>
    <w:rsid w:val="003B760C"/>
    <w:rsid w:val="003C073F"/>
    <w:rsid w:val="003C398C"/>
    <w:rsid w:val="003D08A1"/>
    <w:rsid w:val="003D4985"/>
    <w:rsid w:val="003D62A8"/>
    <w:rsid w:val="003D6B90"/>
    <w:rsid w:val="003F6B6D"/>
    <w:rsid w:val="00400FEA"/>
    <w:rsid w:val="00422F2B"/>
    <w:rsid w:val="00452DC2"/>
    <w:rsid w:val="00470851"/>
    <w:rsid w:val="00476F4A"/>
    <w:rsid w:val="00482027"/>
    <w:rsid w:val="0049518C"/>
    <w:rsid w:val="004A0228"/>
    <w:rsid w:val="004A2791"/>
    <w:rsid w:val="004B1DB5"/>
    <w:rsid w:val="004C0E39"/>
    <w:rsid w:val="004C4071"/>
    <w:rsid w:val="004C462D"/>
    <w:rsid w:val="004D325E"/>
    <w:rsid w:val="004E0C25"/>
    <w:rsid w:val="004E164F"/>
    <w:rsid w:val="004E3AE5"/>
    <w:rsid w:val="0050519A"/>
    <w:rsid w:val="00505490"/>
    <w:rsid w:val="00520660"/>
    <w:rsid w:val="00527F6A"/>
    <w:rsid w:val="00530561"/>
    <w:rsid w:val="005312EE"/>
    <w:rsid w:val="00542F3C"/>
    <w:rsid w:val="0055692E"/>
    <w:rsid w:val="00561230"/>
    <w:rsid w:val="00562FE6"/>
    <w:rsid w:val="00570436"/>
    <w:rsid w:val="00572BA9"/>
    <w:rsid w:val="00575560"/>
    <w:rsid w:val="00576E1D"/>
    <w:rsid w:val="00584FD4"/>
    <w:rsid w:val="0059168E"/>
    <w:rsid w:val="005A0FDE"/>
    <w:rsid w:val="005A19AF"/>
    <w:rsid w:val="005B726F"/>
    <w:rsid w:val="005C59FD"/>
    <w:rsid w:val="005C6A0A"/>
    <w:rsid w:val="005D0CC0"/>
    <w:rsid w:val="005F7252"/>
    <w:rsid w:val="005F7D27"/>
    <w:rsid w:val="006055B9"/>
    <w:rsid w:val="006061C6"/>
    <w:rsid w:val="00606A4D"/>
    <w:rsid w:val="006136E6"/>
    <w:rsid w:val="00620633"/>
    <w:rsid w:val="00625706"/>
    <w:rsid w:val="0064182E"/>
    <w:rsid w:val="00643698"/>
    <w:rsid w:val="0064613C"/>
    <w:rsid w:val="0069522D"/>
    <w:rsid w:val="006A45C9"/>
    <w:rsid w:val="006B0E56"/>
    <w:rsid w:val="006B262B"/>
    <w:rsid w:val="006B284C"/>
    <w:rsid w:val="006B367E"/>
    <w:rsid w:val="006C3F9B"/>
    <w:rsid w:val="006E7D0D"/>
    <w:rsid w:val="006F3AA6"/>
    <w:rsid w:val="00715E1F"/>
    <w:rsid w:val="00727BFE"/>
    <w:rsid w:val="007401FD"/>
    <w:rsid w:val="00740FBC"/>
    <w:rsid w:val="00746583"/>
    <w:rsid w:val="00750956"/>
    <w:rsid w:val="00760130"/>
    <w:rsid w:val="00765EF5"/>
    <w:rsid w:val="00766FA2"/>
    <w:rsid w:val="00770BE6"/>
    <w:rsid w:val="0079500B"/>
    <w:rsid w:val="007A1CC1"/>
    <w:rsid w:val="007A7F38"/>
    <w:rsid w:val="007B4847"/>
    <w:rsid w:val="007B5B50"/>
    <w:rsid w:val="007E3A06"/>
    <w:rsid w:val="007F53FC"/>
    <w:rsid w:val="00802A38"/>
    <w:rsid w:val="008311AE"/>
    <w:rsid w:val="00847A53"/>
    <w:rsid w:val="00851DCA"/>
    <w:rsid w:val="00863178"/>
    <w:rsid w:val="008637C0"/>
    <w:rsid w:val="008657CB"/>
    <w:rsid w:val="00866F7F"/>
    <w:rsid w:val="00871D96"/>
    <w:rsid w:val="00883395"/>
    <w:rsid w:val="0088775D"/>
    <w:rsid w:val="008A04FA"/>
    <w:rsid w:val="008A5B8B"/>
    <w:rsid w:val="008B033E"/>
    <w:rsid w:val="008B0B17"/>
    <w:rsid w:val="008B5F1F"/>
    <w:rsid w:val="008B63CE"/>
    <w:rsid w:val="008C346E"/>
    <w:rsid w:val="008D2D24"/>
    <w:rsid w:val="008D617F"/>
    <w:rsid w:val="008D664E"/>
    <w:rsid w:val="008E0C26"/>
    <w:rsid w:val="008E659D"/>
    <w:rsid w:val="00901224"/>
    <w:rsid w:val="00915660"/>
    <w:rsid w:val="009170DF"/>
    <w:rsid w:val="00923C14"/>
    <w:rsid w:val="0094050D"/>
    <w:rsid w:val="00941A86"/>
    <w:rsid w:val="00945461"/>
    <w:rsid w:val="009519A5"/>
    <w:rsid w:val="00970115"/>
    <w:rsid w:val="00980EE4"/>
    <w:rsid w:val="00987D40"/>
    <w:rsid w:val="00996D35"/>
    <w:rsid w:val="009A0C41"/>
    <w:rsid w:val="009A405B"/>
    <w:rsid w:val="009A734C"/>
    <w:rsid w:val="009D22A8"/>
    <w:rsid w:val="009D74D8"/>
    <w:rsid w:val="009E64EA"/>
    <w:rsid w:val="009E720E"/>
    <w:rsid w:val="009F21B5"/>
    <w:rsid w:val="009F29EE"/>
    <w:rsid w:val="00A06369"/>
    <w:rsid w:val="00A111A8"/>
    <w:rsid w:val="00A1296D"/>
    <w:rsid w:val="00A20B41"/>
    <w:rsid w:val="00A231DC"/>
    <w:rsid w:val="00A24A0B"/>
    <w:rsid w:val="00A25A6D"/>
    <w:rsid w:val="00A6179A"/>
    <w:rsid w:val="00A6340A"/>
    <w:rsid w:val="00A63F14"/>
    <w:rsid w:val="00A70A07"/>
    <w:rsid w:val="00A93457"/>
    <w:rsid w:val="00AA1F7B"/>
    <w:rsid w:val="00AB0C30"/>
    <w:rsid w:val="00AB30F7"/>
    <w:rsid w:val="00AC6DBF"/>
    <w:rsid w:val="00AD4CA2"/>
    <w:rsid w:val="00AE4E68"/>
    <w:rsid w:val="00AF0CA2"/>
    <w:rsid w:val="00B053CF"/>
    <w:rsid w:val="00B3020A"/>
    <w:rsid w:val="00B3039F"/>
    <w:rsid w:val="00B34189"/>
    <w:rsid w:val="00B57334"/>
    <w:rsid w:val="00B62DAA"/>
    <w:rsid w:val="00B740AB"/>
    <w:rsid w:val="00B9655A"/>
    <w:rsid w:val="00BA0CA7"/>
    <w:rsid w:val="00BA1770"/>
    <w:rsid w:val="00BA2377"/>
    <w:rsid w:val="00BA35FD"/>
    <w:rsid w:val="00BB090B"/>
    <w:rsid w:val="00BB19A0"/>
    <w:rsid w:val="00BB1BC8"/>
    <w:rsid w:val="00BD0AE8"/>
    <w:rsid w:val="00BD1429"/>
    <w:rsid w:val="00BD2B23"/>
    <w:rsid w:val="00BD2D56"/>
    <w:rsid w:val="00BE4AD0"/>
    <w:rsid w:val="00BF6696"/>
    <w:rsid w:val="00C11973"/>
    <w:rsid w:val="00C576D3"/>
    <w:rsid w:val="00C625A4"/>
    <w:rsid w:val="00C679D3"/>
    <w:rsid w:val="00C7036B"/>
    <w:rsid w:val="00C8238C"/>
    <w:rsid w:val="00C825F1"/>
    <w:rsid w:val="00C862E5"/>
    <w:rsid w:val="00C9212F"/>
    <w:rsid w:val="00CA0509"/>
    <w:rsid w:val="00CA0C23"/>
    <w:rsid w:val="00CA2606"/>
    <w:rsid w:val="00CA3B0D"/>
    <w:rsid w:val="00CA5FCF"/>
    <w:rsid w:val="00CB1638"/>
    <w:rsid w:val="00CB3DE6"/>
    <w:rsid w:val="00CC69E0"/>
    <w:rsid w:val="00CD1209"/>
    <w:rsid w:val="00CD3453"/>
    <w:rsid w:val="00CF61F7"/>
    <w:rsid w:val="00D00277"/>
    <w:rsid w:val="00D03270"/>
    <w:rsid w:val="00D04266"/>
    <w:rsid w:val="00D21122"/>
    <w:rsid w:val="00D22271"/>
    <w:rsid w:val="00D272C8"/>
    <w:rsid w:val="00D405CD"/>
    <w:rsid w:val="00D5075E"/>
    <w:rsid w:val="00D606AF"/>
    <w:rsid w:val="00D62F93"/>
    <w:rsid w:val="00D66AFB"/>
    <w:rsid w:val="00D70711"/>
    <w:rsid w:val="00D70BF3"/>
    <w:rsid w:val="00D86ED9"/>
    <w:rsid w:val="00D97A36"/>
    <w:rsid w:val="00DA488E"/>
    <w:rsid w:val="00DA751F"/>
    <w:rsid w:val="00DB1619"/>
    <w:rsid w:val="00DB3003"/>
    <w:rsid w:val="00DC1955"/>
    <w:rsid w:val="00DD22A3"/>
    <w:rsid w:val="00DD3AEE"/>
    <w:rsid w:val="00DD56F5"/>
    <w:rsid w:val="00E00381"/>
    <w:rsid w:val="00E166AB"/>
    <w:rsid w:val="00E2026D"/>
    <w:rsid w:val="00E22C13"/>
    <w:rsid w:val="00E40D2B"/>
    <w:rsid w:val="00E41482"/>
    <w:rsid w:val="00E46D28"/>
    <w:rsid w:val="00E565F2"/>
    <w:rsid w:val="00E60A9D"/>
    <w:rsid w:val="00E6156A"/>
    <w:rsid w:val="00E64CAC"/>
    <w:rsid w:val="00E66C9D"/>
    <w:rsid w:val="00E8204C"/>
    <w:rsid w:val="00E87747"/>
    <w:rsid w:val="00E92DC4"/>
    <w:rsid w:val="00E97764"/>
    <w:rsid w:val="00EA6AF2"/>
    <w:rsid w:val="00EB19B3"/>
    <w:rsid w:val="00EB5D93"/>
    <w:rsid w:val="00ED62E0"/>
    <w:rsid w:val="00EE64D4"/>
    <w:rsid w:val="00EF0497"/>
    <w:rsid w:val="00EF5214"/>
    <w:rsid w:val="00EF6FE6"/>
    <w:rsid w:val="00EF74A7"/>
    <w:rsid w:val="00F132A6"/>
    <w:rsid w:val="00F14A19"/>
    <w:rsid w:val="00F33771"/>
    <w:rsid w:val="00F37415"/>
    <w:rsid w:val="00F40483"/>
    <w:rsid w:val="00F46E94"/>
    <w:rsid w:val="00F67CC9"/>
    <w:rsid w:val="00F70AF3"/>
    <w:rsid w:val="00F7527A"/>
    <w:rsid w:val="00F86C76"/>
    <w:rsid w:val="00F8746F"/>
    <w:rsid w:val="00F907B1"/>
    <w:rsid w:val="00F90B43"/>
    <w:rsid w:val="00F947E9"/>
    <w:rsid w:val="00FA1D72"/>
    <w:rsid w:val="00FA6CD7"/>
    <w:rsid w:val="00FB208D"/>
    <w:rsid w:val="00FC18C7"/>
    <w:rsid w:val="00FD24E1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73DB"/>
  <w15:chartTrackingRefBased/>
  <w15:docId w15:val="{3047AA1A-8590-4080-994E-03F77CEC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4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D142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інтервалів Знак"/>
    <w:link w:val="a3"/>
    <w:rsid w:val="00BD1429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3349</Words>
  <Characters>1909</Characters>
  <Application>Microsoft Office Word</Application>
  <DocSecurity>0</DocSecurity>
  <Lines>15</Lines>
  <Paragraphs>10</Paragraphs>
  <ScaleCrop>false</ScaleCrop>
  <Company>Microsoft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2022-11-25T11:52:00Z</dcterms:created>
  <dcterms:modified xsi:type="dcterms:W3CDTF">2022-11-25T12:47:00Z</dcterms:modified>
</cp:coreProperties>
</file>