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418"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i/>
          <w:color w:val="00000A"/>
          <w:spacing w:val="0"/>
          <w:position w:val="0"/>
          <w:sz w:val="24"/>
          <w:shd w:fill="auto" w:val="clear"/>
        </w:rPr>
        <w:t xml:space="preserve">Управління  Державної  казначейської служби України у Глибоцькому районі Чернівецької області</w:t>
      </w:r>
    </w:p>
    <w:p>
      <w:pPr>
        <w:spacing w:before="0" w:after="0" w:line="240"/>
        <w:ind w:right="0" w:left="-1418"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00000A"/>
          <w:spacing w:val="0"/>
          <w:position w:val="0"/>
          <w:sz w:val="24"/>
          <w:shd w:fill="auto" w:val="clear"/>
        </w:rPr>
        <w:t xml:space="preserve">(</w:t>
      </w:r>
      <w:r>
        <w:rPr>
          <w:rFonts w:ascii="Times New Roman" w:hAnsi="Times New Roman" w:cs="Times New Roman" w:eastAsia="Times New Roman"/>
          <w:b/>
          <w:i/>
          <w:color w:val="00000A"/>
          <w:spacing w:val="0"/>
          <w:position w:val="0"/>
          <w:sz w:val="24"/>
          <w:shd w:fill="auto" w:val="clear"/>
        </w:rPr>
        <w:t xml:space="preserve">УДКСУ у Глибоцькому районі Чернівецької області)</w:t>
      </w:r>
    </w:p>
    <w:p>
      <w:pPr>
        <w:spacing w:before="0" w:after="0" w:line="240"/>
        <w:ind w:right="0" w:left="-1418" w:firstLine="0"/>
        <w:jc w:val="right"/>
        <w:rPr>
          <w:rFonts w:ascii="Times New Roman" w:hAnsi="Times New Roman" w:cs="Times New Roman" w:eastAsia="Times New Roman"/>
          <w:b/>
          <w:color w:val="000000"/>
          <w:spacing w:val="0"/>
          <w:position w:val="0"/>
          <w:sz w:val="24"/>
          <w:shd w:fill="auto" w:val="clear"/>
        </w:rPr>
      </w:pPr>
    </w:p>
    <w:p>
      <w:pPr>
        <w:spacing w:before="0" w:after="0" w:line="240"/>
        <w:ind w:right="0" w:left="-1418"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ЗАТВЕРДЖЕНО</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1418"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Протокол щодо прийняття </w:t>
      </w:r>
    </w:p>
    <w:p>
      <w:pPr>
        <w:spacing w:before="0" w:after="0" w:line="240"/>
        <w:ind w:right="0" w:left="-1418"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рішення уповноваженою особою</w:t>
      </w:r>
    </w:p>
    <w:p>
      <w:pPr>
        <w:spacing w:before="0" w:after="0" w:line="240"/>
        <w:ind w:right="0" w:left="-1418" w:firstLine="0"/>
        <w:jc w:val="righ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УДКСУ у Глибоцькому районі</w:t>
      </w:r>
    </w:p>
    <w:p>
      <w:pPr>
        <w:spacing w:before="0" w:after="0" w:line="240"/>
        <w:ind w:right="0" w:left="-1418"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Чернівецької області</w:t>
      </w:r>
    </w:p>
    <w:p>
      <w:pPr>
        <w:spacing w:before="0" w:after="0" w:line="240"/>
        <w:ind w:right="0" w:left="0" w:firstLine="0"/>
        <w:jc w:val="righ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6"/>
          <w:shd w:fill="auto" w:val="clear"/>
        </w:rPr>
        <w:t xml:space="preserve">  </w:t>
      </w:r>
      <w:r>
        <w:rPr>
          <w:rFonts w:ascii="Times New Roman" w:hAnsi="Times New Roman" w:cs="Times New Roman" w:eastAsia="Times New Roman"/>
          <w:b/>
          <w:color w:val="CE181E"/>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05.01.2024 №1</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ТЕНДЕРНА ДОКУМЕНТАЦІЯ</w:t>
      </w:r>
    </w:p>
    <w:p>
      <w:pPr>
        <w:spacing w:before="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auto" w:val="clear"/>
        </w:rPr>
        <w:t xml:space="preserve">ВІДКРИТІ ТОРГИ</w:t>
      </w:r>
    </w:p>
    <w:p>
      <w:pPr>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shd w:fill="auto" w:val="clear"/>
        </w:rPr>
        <w:t xml:space="preserve">закупівлю </w:t>
      </w:r>
    </w:p>
    <w:p>
      <w:pPr>
        <w:spacing w:before="240" w:after="0" w:line="240"/>
        <w:ind w:right="0" w:left="0" w:firstLine="0"/>
        <w:jc w:val="center"/>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4"/>
          <w:position w:val="0"/>
          <w:sz w:val="24"/>
          <w:shd w:fill="auto" w:val="clear"/>
        </w:rPr>
        <w:t xml:space="preserve">Електрична енергія (Електрична енергія з оплатою за послугу з розподілу електричної енергії через постачальника ) код </w:t>
      </w:r>
      <w:r>
        <w:rPr>
          <w:rFonts w:ascii="Times New Roman" w:hAnsi="Times New Roman" w:cs="Times New Roman" w:eastAsia="Times New Roman"/>
          <w:b/>
          <w:color w:val="auto"/>
          <w:spacing w:val="4"/>
          <w:position w:val="0"/>
          <w:sz w:val="24"/>
          <w:shd w:fill="auto" w:val="clear"/>
        </w:rPr>
        <w:t xml:space="preserve">ДК 021:2015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auto"/>
          <w:spacing w:val="4"/>
          <w:position w:val="0"/>
          <w:sz w:val="24"/>
          <w:shd w:fill="auto" w:val="clear"/>
        </w:rPr>
        <w:t xml:space="preserve"> - 09310000-5 - Електрична енергія </w:t>
      </w:r>
    </w:p>
    <w:p>
      <w:pPr>
        <w:spacing w:before="24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240" w:after="0" w:line="240"/>
        <w:ind w:right="0" w:left="0" w:firstLine="0"/>
        <w:jc w:val="center"/>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смт Глибока 2024 рік</w:t>
      </w:r>
    </w:p>
    <w:p>
      <w:pPr>
        <w:spacing w:before="240" w:after="0" w:line="240"/>
        <w:ind w:right="0" w:left="0" w:firstLine="0"/>
        <w:jc w:val="center"/>
        <w:rPr>
          <w:rFonts w:ascii="Times New Roman" w:hAnsi="Times New Roman" w:cs="Times New Roman" w:eastAsia="Times New Roman"/>
          <w:color w:val="00000A"/>
          <w:spacing w:val="0"/>
          <w:position w:val="0"/>
          <w:sz w:val="24"/>
          <w:shd w:fill="auto" w:val="clear"/>
        </w:rPr>
      </w:pPr>
    </w:p>
    <w:tbl>
      <w:tblPr/>
      <w:tblGrid>
        <w:gridCol w:w="705"/>
        <w:gridCol w:w="2831"/>
        <w:gridCol w:w="6424"/>
      </w:tblGrid>
      <w:tr>
        <w:trPr>
          <w:trHeight w:val="416"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w:t>
            </w:r>
          </w:p>
        </w:tc>
        <w:tc>
          <w:tcPr>
            <w:tcW w:w="9255" w:type="dxa"/>
            <w:gridSpan w:val="2"/>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Розділ 1. Загальні положення</w:t>
            </w:r>
          </w:p>
        </w:tc>
      </w:tr>
      <w:tr>
        <w:trPr>
          <w:trHeight w:val="411"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2</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3</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Терміни, які вживаються в тендерній документації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Тендерну документацію розроблено відповідно до вимог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Закону</w:t>
              </w:r>
            </w:hyperlink>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України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публічні закупівлі</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далі – </w:t>
            </w:r>
            <w:r>
              <w:rPr>
                <w:rFonts w:ascii="Times New Roman" w:hAnsi="Times New Roman" w:cs="Times New Roman" w:eastAsia="Times New Roman"/>
                <w:b/>
                <w:i/>
                <w:color w:val="000000"/>
                <w:spacing w:val="0"/>
                <w:position w:val="0"/>
                <w:sz w:val="24"/>
                <w:u w:val="single"/>
                <w:shd w:fill="auto" w:val="clear"/>
              </w:rPr>
              <w:t xml:space="preserve">Закон</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A"/>
                <w:spacing w:val="0"/>
                <w:position w:val="0"/>
                <w:sz w:val="24"/>
                <w:shd w:fill="auto" w:val="clear"/>
              </w:rPr>
              <w:t xml:space="preserve">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публічні закупівлі</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(із змінами й доповненнями) </w:t>
            </w:r>
            <w:r>
              <w:rPr>
                <w:rFonts w:ascii="Times New Roman" w:hAnsi="Times New Roman" w:cs="Times New Roman" w:eastAsia="Times New Roman"/>
                <w:color w:val="000000"/>
                <w:spacing w:val="0"/>
                <w:position w:val="0"/>
                <w:sz w:val="24"/>
                <w:u w:val="single"/>
                <w:shd w:fill="auto" w:val="clear"/>
              </w:rPr>
              <w:t xml:space="preserve">(далі — </w:t>
            </w:r>
            <w:r>
              <w:rPr>
                <w:rFonts w:ascii="Times New Roman" w:hAnsi="Times New Roman" w:cs="Times New Roman" w:eastAsia="Times New Roman"/>
                <w:b/>
                <w:i/>
                <w:color w:val="000000"/>
                <w:spacing w:val="0"/>
                <w:position w:val="0"/>
                <w:sz w:val="24"/>
                <w:u w:val="single"/>
                <w:shd w:fill="auto" w:val="clear"/>
              </w:rPr>
              <w:t xml:space="preserve">Особливості</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Закону України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ринок електричної енергії</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u w:val="single"/>
                <w:shd w:fill="auto" w:val="clear"/>
              </w:rPr>
              <w:t xml:space="preserve">останови НКРЕКП від 14.03.2018 № 312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затвердження Правил роздрібного ринку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електричної енергії</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u w:val="single"/>
                <w:shd w:fill="auto" w:val="clear"/>
              </w:rPr>
              <w:t xml:space="preserve">останови</w:t>
              <w:tab/>
              <w:t xml:space="preserve">НКРЕКП від 14.03.2018 № 309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затвердження Кодексу системи передачі</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u w:val="single"/>
                <w:shd w:fill="auto" w:val="clear"/>
              </w:rPr>
              <w:t xml:space="preserve">останови НКРЕКП від 14.03.2018 № 307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затвердження Правил ринку</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u w:val="single"/>
                <w:shd w:fill="auto" w:val="clear"/>
              </w:rPr>
              <w:t xml:space="preserve">останов</w:t>
            </w:r>
            <w:r>
              <w:rPr>
                <w:rFonts w:ascii="Times New Roman" w:hAnsi="Times New Roman" w:cs="Times New Roman" w:eastAsia="Times New Roman"/>
                <w:color w:val="000000"/>
                <w:spacing w:val="0"/>
                <w:position w:val="0"/>
                <w:sz w:val="24"/>
                <w:shd w:fill="auto" w:val="clear"/>
              </w:rPr>
              <w:t xml:space="preserve">и</w:t>
            </w:r>
            <w:r>
              <w:rPr>
                <w:rFonts w:ascii="Times New Roman" w:hAnsi="Times New Roman" w:cs="Times New Roman" w:eastAsia="Times New Roman"/>
                <w:color w:val="000000"/>
                <w:spacing w:val="0"/>
                <w:position w:val="0"/>
                <w:sz w:val="24"/>
                <w:u w:val="single"/>
                <w:shd w:fill="auto" w:val="clear"/>
              </w:rPr>
              <w:t xml:space="preserve"> НКРЕКП від 09.11.2017 № 1388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затвердження Ліцензійних умов провадження господарської діяльності з передачі електричної енергії</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п</w:t>
            </w:r>
            <w:r>
              <w:rPr>
                <w:rFonts w:ascii="Times New Roman" w:hAnsi="Times New Roman" w:cs="Times New Roman" w:eastAsia="Times New Roman"/>
                <w:color w:val="000000"/>
                <w:spacing w:val="0"/>
                <w:position w:val="0"/>
                <w:sz w:val="24"/>
                <w:u w:val="single"/>
                <w:shd w:fill="auto" w:val="clear"/>
              </w:rPr>
              <w:t xml:space="preserve">останови</w:t>
              <w:tab/>
              <w:t xml:space="preserve">НКРЕКП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від 27.12.2017 № 1469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 затвердження Ліцензійних умов провадження господарської діяльності з постачання електричної енергії споживачу</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u w:val="single"/>
                <w:shd w:fill="auto" w:val="clear"/>
              </w:rPr>
              <w:t xml:space="preserve">Терміни, які використовуються в цій документації, вживаються у значенні, наведеному в </w:t>
            </w:r>
            <w:r>
              <w:rPr>
                <w:rFonts w:ascii="Times New Roman" w:hAnsi="Times New Roman" w:cs="Times New Roman" w:eastAsia="Times New Roman"/>
                <w:b/>
                <w:i/>
                <w:color w:val="000000"/>
                <w:spacing w:val="0"/>
                <w:position w:val="0"/>
                <w:sz w:val="24"/>
                <w:u w:val="single"/>
                <w:shd w:fill="auto" w:val="clear"/>
              </w:rPr>
              <w:t xml:space="preserve">Законі</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b/>
                <w:i/>
                <w:color w:val="000000"/>
                <w:spacing w:val="0"/>
                <w:position w:val="0"/>
                <w:sz w:val="24"/>
                <w:u w:val="single"/>
                <w:shd w:fill="auto" w:val="clear"/>
              </w:rPr>
              <w:t xml:space="preserve">Особливостях</w:t>
            </w:r>
            <w:r>
              <w:rPr>
                <w:rFonts w:ascii="Times New Roman" w:hAnsi="Times New Roman" w:cs="Times New Roman" w:eastAsia="Times New Roman"/>
                <w:color w:val="000000"/>
                <w:spacing w:val="0"/>
                <w:position w:val="0"/>
                <w:sz w:val="24"/>
                <w:u w:val="single"/>
                <w:shd w:fill="auto" w:val="clear"/>
              </w:rPr>
              <w:t xml:space="preserve"> та інших вищенаведених нормативних актах.</w:t>
            </w:r>
          </w:p>
        </w:tc>
      </w:tr>
      <w:tr>
        <w:trPr>
          <w:trHeight w:val="615"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Інформація про замовника торгів</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r>
      <w:tr>
        <w:trPr>
          <w:trHeight w:val="814"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повне найменування</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Управління Державної казначейської служби України у Глибоцькому районі Чернівецької області</w:t>
            </w:r>
          </w:p>
        </w:tc>
      </w:tr>
      <w:tr>
        <w:trPr>
          <w:trHeight w:val="510"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місцезнаходження</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ву</w:t>
            </w:r>
            <w:r>
              <w:rPr>
                <w:rFonts w:ascii="Times New Roman" w:hAnsi="Times New Roman" w:cs="Times New Roman" w:eastAsia="Times New Roman"/>
                <w:color w:val="00000A"/>
                <w:spacing w:val="0"/>
                <w:position w:val="0"/>
                <w:sz w:val="24"/>
                <w:shd w:fill="auto" w:val="clear"/>
              </w:rPr>
              <w:t xml:space="preserve">л.10-річниці Незалежності України, 7а, смт. Глибока, Чернівецька обл., Україна, 60400</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A"/>
                <w:spacing w:val="0"/>
                <w:position w:val="0"/>
                <w:sz w:val="24"/>
                <w:shd w:fill="FFFFFF" w:val="clear"/>
              </w:rPr>
              <w:t xml:space="preserve">прізвище, ім’я та по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Дусяк Тетяна Орестівна – начальник управління </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тел: (0374)2-42-20</w:t>
            </w:r>
          </w:p>
          <w:p>
            <w:pPr>
              <w:spacing w:before="0" w:after="0" w:line="240"/>
              <w:ind w:right="0" w:left="0" w:firstLine="0"/>
              <w:jc w:val="both"/>
              <w:rPr>
                <w:spacing w:val="0"/>
                <w:position w:val="0"/>
              </w:rPr>
            </w:pPr>
          </w:p>
        </w:tc>
      </w:tr>
      <w:tr>
        <w:trPr>
          <w:trHeight w:val="15"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Процедура закупівлі</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відкриті торги з особливостями</w:t>
            </w:r>
          </w:p>
        </w:tc>
      </w:tr>
      <w:tr>
        <w:trPr>
          <w:trHeight w:val="240"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Інформація про предмет закупівлі</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назва предмета закупівлі</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spacing w:val="0"/>
                <w:position w:val="0"/>
              </w:rPr>
            </w:pPr>
            <w:r>
              <w:rPr>
                <w:rFonts w:ascii="Times New Roman" w:hAnsi="Times New Roman" w:cs="Times New Roman" w:eastAsia="Times New Roman"/>
                <w:b/>
                <w:color w:val="000000"/>
                <w:spacing w:val="0"/>
                <w:position w:val="0"/>
                <w:sz w:val="24"/>
                <w:shd w:fill="FFFFFF" w:val="clear"/>
              </w:rPr>
              <w:t xml:space="preserve">Електрична енергія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(Електрична енергія з оплатою за послугу з розподілу електричної енергії через постачальника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shd w:fill="auto" w:val="clear"/>
              </w:rPr>
              <w:t xml:space="preserve"> код ДК 021:2015 - 09310000-5 Електрична енергія</w:t>
            </w:r>
            <w:r>
              <w:rPr>
                <w:rFonts w:ascii="Times New Roman" w:hAnsi="Times New Roman" w:cs="Times New Roman" w:eastAsia="Times New Roman"/>
                <w:color w:val="00000A"/>
                <w:spacing w:val="0"/>
                <w:position w:val="0"/>
                <w:sz w:val="24"/>
                <w:shd w:fill="auto" w:val="clear"/>
              </w:rPr>
              <w:t xml:space="preserve"> </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опис окремої частини або частин предмета закупівлі (лота), щодо яких можуть бути подані тендерні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Закупівля здійснюється щодо предмет</w:t>
            </w:r>
            <w:r>
              <w:rPr>
                <w:rFonts w:ascii="Times New Roman" w:hAnsi="Times New Roman" w:cs="Times New Roman" w:eastAsia="Times New Roman"/>
                <w:color w:val="00000A"/>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закупівлі в цілому на очікувану вартість на 2024 рік.</w:t>
            </w:r>
          </w:p>
          <w:p>
            <w:pPr>
              <w:spacing w:before="0" w:after="160" w:line="259"/>
              <w:ind w:right="120" w:left="0" w:firstLine="0"/>
              <w:jc w:val="both"/>
              <w:rPr>
                <w:rFonts w:ascii="Times New Roman" w:hAnsi="Times New Roman" w:cs="Times New Roman" w:eastAsia="Times New Roman"/>
                <w:i/>
                <w:color w:val="FF0000"/>
                <w:spacing w:val="0"/>
                <w:position w:val="0"/>
                <w:sz w:val="24"/>
                <w:shd w:fill="FFFF00" w:val="clear"/>
              </w:rPr>
            </w:pPr>
          </w:p>
          <w:p>
            <w:pPr>
              <w:spacing w:before="0" w:after="160" w:line="259"/>
              <w:ind w:right="0" w:left="0" w:firstLine="0"/>
              <w:jc w:val="both"/>
              <w:rPr>
                <w:spacing w:val="0"/>
                <w:position w:val="0"/>
              </w:rPr>
            </w:pP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кількість товару та місце його поставки </w:t>
            </w:r>
          </w:p>
          <w:p>
            <w:pPr>
              <w:spacing w:before="0" w:after="160" w:line="259"/>
              <w:ind w:right="0" w:left="0" w:firstLine="0"/>
              <w:jc w:val="left"/>
              <w:rPr>
                <w:spacing w:val="0"/>
                <w:position w:val="0"/>
              </w:rPr>
            </w:pP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120" w:left="0" w:firstLine="0"/>
              <w:jc w:val="both"/>
              <w:rPr>
                <w:rFonts w:ascii="Calibri" w:hAnsi="Calibri" w:cs="Calibri" w:eastAsia="Calibri"/>
                <w:b/>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Кількість: 12240 кВт/год</w:t>
            </w:r>
          </w:p>
          <w:p>
            <w:pPr>
              <w:spacing w:before="0" w:after="160" w:line="259"/>
              <w:ind w:right="12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Місце поставки товарів: ву</w:t>
            </w:r>
            <w:r>
              <w:rPr>
                <w:rFonts w:ascii="Times New Roman" w:hAnsi="Times New Roman" w:cs="Times New Roman" w:eastAsia="Times New Roman"/>
                <w:color w:val="00000A"/>
                <w:spacing w:val="0"/>
                <w:position w:val="0"/>
                <w:sz w:val="24"/>
                <w:shd w:fill="auto" w:val="clear"/>
              </w:rPr>
              <w:t xml:space="preserve">л.10-річниці Незалежності України, 7а, смт. Глибока, Чернівецька обл., Україна, 60400, згідно Додатку 2 до цієї тендерної документації.</w:t>
            </w:r>
          </w:p>
        </w:tc>
      </w:tr>
      <w:tr>
        <w:trPr>
          <w:trHeight w:val="645"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4.4</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строки поставки товарів, виконання робіт, надання послуг</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до 31 .12. 2024 року включно </w:t>
            </w:r>
          </w:p>
          <w:p>
            <w:pPr>
              <w:spacing w:before="0" w:after="160" w:line="259"/>
              <w:ind w:right="0" w:left="0" w:firstLine="0"/>
              <w:jc w:val="left"/>
              <w:rPr>
                <w:spacing w:val="0"/>
                <w:position w:val="0"/>
              </w:rPr>
            </w:pPr>
          </w:p>
        </w:tc>
      </w:tr>
      <w:tr>
        <w:trPr>
          <w:trHeight w:val="841"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Недискримінація учасників</w:t>
            </w:r>
            <w:r>
              <w:rPr>
                <w:rFonts w:ascii="Times New Roman" w:hAnsi="Times New Roman" w:cs="Times New Roman" w:eastAsia="Times New Roman"/>
                <w:color w:val="00000A"/>
                <w:spacing w:val="0"/>
                <w:position w:val="0"/>
                <w:sz w:val="22"/>
                <w:shd w:fill="auto" w:val="clear"/>
              </w:rPr>
              <w:t xml:space="preserve"> </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14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Валюта, у якій повинна бути зазначена ціна тендерної пропозиції</w:t>
            </w:r>
            <w:r>
              <w:rPr>
                <w:rFonts w:ascii="Times New Roman" w:hAnsi="Times New Roman" w:cs="Times New Roman" w:eastAsia="Times New Roman"/>
                <w:color w:val="00000A"/>
                <w:spacing w:val="0"/>
                <w:position w:val="0"/>
                <w:sz w:val="22"/>
                <w:shd w:fill="auto" w:val="clear"/>
              </w:rPr>
              <w:t xml:space="preserve"> </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14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Валютою тендерної пропозиції є гривня.</w:t>
            </w:r>
            <w:r>
              <w:rPr>
                <w:rFonts w:ascii="Times New Roman" w:hAnsi="Times New Roman" w:cs="Times New Roman" w:eastAsia="Times New Roman"/>
                <w:color w:val="00000A"/>
                <w:spacing w:val="0"/>
                <w:position w:val="0"/>
                <w:sz w:val="22"/>
                <w:shd w:fill="auto" w:val="clear"/>
              </w:rPr>
              <w:t xml:space="preserve"> </w:t>
            </w:r>
            <w:r>
              <w:rPr>
                <w:rFonts w:ascii="Times New Roman" w:hAnsi="Times New Roman" w:cs="Times New Roman" w:eastAsia="Times New Roman"/>
                <w:b/>
                <w:i/>
                <w:color w:val="000000"/>
                <w:spacing w:val="0"/>
                <w:position w:val="0"/>
                <w:sz w:val="24"/>
                <w:shd w:fill="auto" w:val="clear"/>
              </w:rPr>
              <w:t xml:space="preserve">У разі якщо учасником процедури закупівлі є нерезидент</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такий </w:t>
            </w:r>
            <w:r>
              <w:rPr>
                <w:rFonts w:ascii="Times New Roman" w:hAnsi="Times New Roman" w:cs="Times New Roman" w:eastAsia="Times New Roman"/>
                <w:color w:val="00000A"/>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часник зазначає ціну пропозиції в електронній системі закупівель у валюті – гривня.</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Мова (мови), якою  (якими) повинні бути  складені тендерні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Мова тендерної пропозиції – українська.</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eastAsia="Times New Roman"/>
                <w:color w:val="00000A"/>
                <w:spacing w:val="0"/>
                <w:position w:val="0"/>
                <w:sz w:val="24"/>
                <w:shd w:fill="auto" w:val="clear"/>
              </w:rPr>
              <w:t xml:space="preserve">іншою мовою</w:t>
            </w:r>
            <w:r>
              <w:rPr>
                <w:rFonts w:ascii="Times New Roman" w:hAnsi="Times New Roman" w:cs="Times New Roman" w:eastAsia="Times New Roman"/>
                <w:color w:val="000000"/>
                <w:spacing w:val="0"/>
                <w:position w:val="0"/>
                <w:sz w:val="24"/>
                <w:shd w:fill="auto" w:val="clear"/>
              </w:rPr>
              <w:t xml:space="preserve">. Визначальним є текст, викладений українською мовою.</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eastAsia="Times New Roman"/>
                <w:color w:val="00000A"/>
                <w:spacing w:val="0"/>
                <w:position w:val="0"/>
                <w:sz w:val="24"/>
                <w:shd w:fill="auto" w:val="clear"/>
              </w:rPr>
              <w:t xml:space="preserve">І</w:t>
            </w:r>
            <w:r>
              <w:rPr>
                <w:rFonts w:ascii="Times New Roman" w:hAnsi="Times New Roman" w:cs="Times New Roman" w:eastAsia="Times New Roman"/>
                <w:color w:val="000000"/>
                <w:spacing w:val="0"/>
                <w:position w:val="0"/>
                <w:sz w:val="24"/>
                <w:shd w:fill="auto" w:val="clear"/>
              </w:rPr>
              <w:t xml:space="preserve">нтернет, адреси електронної пошти, торговельної марки (знак</w:t>
            </w:r>
            <w:r>
              <w:rPr>
                <w:rFonts w:ascii="Times New Roman" w:hAnsi="Times New Roman" w:cs="Times New Roman" w:eastAsia="Times New Roman"/>
                <w:color w:val="00000A"/>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для товарів та послуг), загальноприйняті міжнародні терміни). Тендерна пропозиція та </w:t>
            </w:r>
            <w:r>
              <w:rPr>
                <w:rFonts w:ascii="Times New Roman" w:hAnsi="Times New Roman" w:cs="Times New Roman" w:eastAsia="Times New Roman"/>
                <w:color w:val="00000A"/>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eastAsia="Times New Roman"/>
                <w:color w:val="00000A"/>
                <w:spacing w:val="0"/>
                <w:position w:val="0"/>
                <w:sz w:val="24"/>
                <w:shd w:fill="auto" w:val="clear"/>
              </w:rPr>
              <w:t xml:space="preserve">українською мовою</w:t>
            </w:r>
            <w:r>
              <w:rPr>
                <w:rFonts w:ascii="Times New Roman" w:hAnsi="Times New Roman" w:cs="Times New Roman" w:eastAsia="Times New Roman"/>
                <w:color w:val="000000"/>
                <w:spacing w:val="0"/>
                <w:position w:val="0"/>
                <w:sz w:val="24"/>
                <w:shd w:fill="auto" w:val="clear"/>
              </w:rPr>
              <w:t xml:space="preserve">. </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Виключення:</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eastAsia="Times New Roman"/>
                <w:color w:val="00000A"/>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 тому числі якщо такі документи надані іноземною мовою без перекладу. </w:t>
            </w:r>
          </w:p>
          <w:p>
            <w:pPr>
              <w:spacing w:before="0" w:after="160" w:line="259"/>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uto"/>
          <w:jc w:val="center"/>
        </w:trPr>
        <w:tc>
          <w:tcPr>
            <w:tcW w:w="9960" w:type="dxa"/>
            <w:gridSpan w:val="3"/>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Розділ 2. Порядок </w:t>
            </w:r>
            <w:r>
              <w:rPr>
                <w:rFonts w:ascii="Times New Roman" w:hAnsi="Times New Roman" w:cs="Times New Roman" w:eastAsia="Times New Roman"/>
                <w:b/>
                <w:color w:val="00000A"/>
                <w:spacing w:val="0"/>
                <w:position w:val="0"/>
                <w:sz w:val="24"/>
                <w:shd w:fill="auto" w:val="clear"/>
              </w:rPr>
              <w:t xml:space="preserve">в</w:t>
            </w:r>
            <w:r>
              <w:rPr>
                <w:rFonts w:ascii="Times New Roman" w:hAnsi="Times New Roman" w:cs="Times New Roman" w:eastAsia="Times New Roman"/>
                <w:b/>
                <w:color w:val="000000"/>
                <w:spacing w:val="0"/>
                <w:position w:val="0"/>
                <w:sz w:val="24"/>
                <w:shd w:fill="auto" w:val="clear"/>
              </w:rPr>
              <w:t xml:space="preserve">несення змін та надання роз’яснень до тендерної документації</w:t>
            </w:r>
          </w:p>
        </w:tc>
      </w:tr>
      <w:tr>
        <w:trPr>
          <w:trHeight w:val="1975"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Процедура надання роз’яснень щодо тендерної документації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Замовник повинен </w:t>
            </w:r>
            <w:r>
              <w:rPr>
                <w:rFonts w:ascii="Times New Roman" w:hAnsi="Times New Roman" w:cs="Times New Roman" w:eastAsia="Times New Roman"/>
                <w:b/>
                <w:i/>
                <w:color w:val="00000A"/>
                <w:spacing w:val="0"/>
                <w:position w:val="0"/>
                <w:sz w:val="24"/>
                <w:shd w:fill="FFFFFF" w:val="clear"/>
              </w:rPr>
              <w:t xml:space="preserve">протягом трьох днів</w:t>
            </w:r>
            <w:r>
              <w:rPr>
                <w:rFonts w:ascii="Times New Roman" w:hAnsi="Times New Roman" w:cs="Times New Roman" w:eastAsia="Times New Roman"/>
                <w:color w:val="00000A"/>
                <w:spacing w:val="0"/>
                <w:position w:val="0"/>
                <w:sz w:val="24"/>
                <w:shd w:fill="FFFFFF" w:val="clear"/>
              </w:rPr>
              <w:t xml:space="preserve"> з дати їх оприлюднення надати роз’яснення на звернення шляхом оприлюднення його в електронній системі закупівель.</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hAnsi="Times New Roman" w:cs="Times New Roman" w:eastAsia="Times New Roman"/>
                <w:i/>
                <w:color w:val="00000A"/>
                <w:spacing w:val="0"/>
                <w:position w:val="0"/>
                <w:sz w:val="24"/>
                <w:shd w:fill="FFFFFF" w:val="clear"/>
              </w:rPr>
              <w:t xml:space="preserve"> </w:t>
            </w:r>
            <w:r>
              <w:rPr>
                <w:rFonts w:ascii="Times New Roman" w:hAnsi="Times New Roman" w:cs="Times New Roman" w:eastAsia="Times New Roman"/>
                <w:b/>
                <w:i/>
                <w:color w:val="00000A"/>
                <w:spacing w:val="0"/>
                <w:position w:val="0"/>
                <w:sz w:val="24"/>
                <w:shd w:fill="FFFFFF" w:val="clear"/>
              </w:rPr>
              <w:t xml:space="preserve">не менш як на чотири дні.</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Внесення змін до тендерної документації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120" w:after="16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cs="Times New Roman" w:eastAsia="Times New Roman"/>
                <w:color w:val="0563C1"/>
                <w:spacing w:val="0"/>
                <w:position w:val="0"/>
                <w:sz w:val="24"/>
                <w:u w:val="single"/>
                <w:shd w:fill="FFFFFF" w:val="clear"/>
              </w:rPr>
              <w:t xml:space="preserve">статті 8</w:t>
            </w:r>
            <w:r>
              <w:rPr>
                <w:rFonts w:ascii="Times New Roman" w:hAnsi="Times New Roman" w:cs="Times New Roman" w:eastAsia="Times New Roman"/>
                <w:color w:val="00000A"/>
                <w:spacing w:val="0"/>
                <w:position w:val="0"/>
                <w:sz w:val="24"/>
                <w:shd w:fill="FFFFFF" w:val="clear"/>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eastAsia="Times New Roman"/>
                <w:b/>
                <w:i/>
                <w:color w:val="00000A"/>
                <w:spacing w:val="0"/>
                <w:position w:val="0"/>
                <w:sz w:val="24"/>
                <w:shd w:fill="FFFFFF" w:val="clear"/>
              </w:rPr>
              <w:t xml:space="preserve">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eastAsia="Times New Roman"/>
                <w:i/>
                <w:color w:val="00000A"/>
                <w:spacing w:val="0"/>
                <w:position w:val="0"/>
                <w:sz w:val="24"/>
                <w:shd w:fill="FFFFFF" w:val="clear"/>
              </w:rPr>
              <w:t xml:space="preserve"> </w:t>
            </w:r>
            <w:r>
              <w:rPr>
                <w:rFonts w:ascii="Times New Roman" w:hAnsi="Times New Roman" w:cs="Times New Roman" w:eastAsia="Times New Roman"/>
                <w:b/>
                <w:i/>
                <w:color w:val="00000A"/>
                <w:spacing w:val="0"/>
                <w:position w:val="0"/>
                <w:sz w:val="24"/>
                <w:shd w:fill="FFFFFF" w:val="clear"/>
              </w:rPr>
              <w:t xml:space="preserve">Замовник разом із змінами до тендерної документації в окремому документі оприлюднює перелік змін</w:t>
            </w:r>
            <w:r>
              <w:rPr>
                <w:rFonts w:ascii="Times New Roman" w:hAnsi="Times New Roman" w:cs="Times New Roman" w:eastAsia="Times New Roman"/>
                <w:color w:val="00000A"/>
                <w:spacing w:val="0"/>
                <w:position w:val="0"/>
                <w:sz w:val="24"/>
                <w:shd w:fill="FFFFFF" w:val="clear"/>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uto"/>
          <w:jc w:val="center"/>
        </w:trPr>
        <w:tc>
          <w:tcPr>
            <w:tcW w:w="9960" w:type="dxa"/>
            <w:gridSpan w:val="3"/>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Розділ 3. Інструкція з підготовки тендерної пропозиції</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Зміст і спосіб подання тендерної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auto" w:val="clear"/>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cs="Times New Roman" w:eastAsia="Times New Roman"/>
                <w:color w:val="00000A"/>
                <w:spacing w:val="0"/>
                <w:position w:val="0"/>
                <w:sz w:val="24"/>
                <w:shd w:fill="FFFFFF" w:val="clear"/>
              </w:rPr>
              <w:t xml:space="preserve">першої, четвертої, шостої та сьомої статті 26 Закону. </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Pr>
                <w:rFonts w:ascii="Times New Roman" w:hAnsi="Times New Roman" w:cs="Times New Roman" w:eastAsia="Times New Roman"/>
                <w:color w:val="000000"/>
                <w:spacing w:val="0"/>
                <w:position w:val="0"/>
                <w:sz w:val="24"/>
                <w:shd w:fill="FFFFFF" w:val="clear"/>
              </w:rPr>
              <w:t xml:space="preserve">у</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u w:val="single"/>
                <w:shd w:fill="FFFFFF" w:val="clear"/>
              </w:rPr>
              <w:t xml:space="preserve">пункті 47</w:t>
            </w:r>
            <w:r>
              <w:rPr>
                <w:rFonts w:ascii="Times New Roman" w:hAnsi="Times New Roman" w:cs="Times New Roman" w:eastAsia="Times New Roman"/>
                <w:color w:val="000000"/>
                <w:spacing w:val="0"/>
                <w:position w:val="0"/>
                <w:sz w:val="24"/>
                <w:shd w:fill="FFFFFF" w:val="clear"/>
              </w:rPr>
              <w:t xml:space="preserve"> Особлив</w:t>
            </w:r>
            <w:r>
              <w:rPr>
                <w:rFonts w:ascii="Times New Roman" w:hAnsi="Times New Roman" w:cs="Times New Roman" w:eastAsia="Times New Roman"/>
                <w:color w:val="00000A"/>
                <w:spacing w:val="0"/>
                <w:position w:val="0"/>
                <w:sz w:val="24"/>
                <w:shd w:fill="FFFFFF" w:val="clear"/>
              </w:rPr>
              <w:t xml:space="preserve">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04"/>
              </w:numPr>
              <w:spacing w:before="0" w:after="160" w:line="259"/>
              <w:ind w:right="0" w:left="720" w:hanging="36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eastAsia="Times New Roman"/>
                <w:b/>
                <w:i/>
                <w:color w:val="00000A"/>
                <w:spacing w:val="0"/>
                <w:position w:val="0"/>
                <w:sz w:val="24"/>
                <w:shd w:fill="auto" w:val="clear"/>
              </w:rPr>
              <w:t xml:space="preserve">згідно</w:t>
            </w:r>
            <w:r>
              <w:rPr>
                <w:rFonts w:ascii="Times New Roman" w:hAnsi="Times New Roman" w:cs="Times New Roman" w:eastAsia="Times New Roman"/>
                <w:color w:val="00000A"/>
                <w:spacing w:val="0"/>
                <w:position w:val="0"/>
                <w:sz w:val="24"/>
                <w:shd w:fill="auto" w:val="clear"/>
              </w:rPr>
              <w:t xml:space="preserve"> з </w:t>
            </w:r>
            <w:r>
              <w:rPr>
                <w:rFonts w:ascii="Times New Roman" w:hAnsi="Times New Roman" w:cs="Times New Roman" w:eastAsia="Times New Roman"/>
                <w:b/>
                <w:i/>
                <w:color w:val="00000A"/>
                <w:spacing w:val="0"/>
                <w:position w:val="0"/>
                <w:sz w:val="24"/>
                <w:shd w:fill="auto" w:val="clear"/>
              </w:rPr>
              <w:t xml:space="preserve">Додатком 1</w:t>
            </w:r>
            <w:r>
              <w:rPr>
                <w:rFonts w:ascii="Times New Roman" w:hAnsi="Times New Roman" w:cs="Times New Roman" w:eastAsia="Times New Roman"/>
                <w:color w:val="00000A"/>
                <w:spacing w:val="0"/>
                <w:position w:val="0"/>
                <w:sz w:val="24"/>
                <w:shd w:fill="auto" w:val="clear"/>
              </w:rPr>
              <w:t xml:space="preserve"> до цієї тендерної документації;</w:t>
            </w:r>
          </w:p>
          <w:p>
            <w:pPr>
              <w:numPr>
                <w:ilvl w:val="0"/>
                <w:numId w:val="104"/>
              </w:numPr>
              <w:spacing w:before="0" w:after="160" w:line="259"/>
              <w:ind w:right="0" w:left="720" w:hanging="36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інформацією щодо відсутності підстав, установлених в пункт</w:t>
            </w:r>
            <w:r>
              <w:rPr>
                <w:rFonts w:ascii="Times New Roman" w:hAnsi="Times New Roman" w:cs="Times New Roman" w:eastAsia="Times New Roman"/>
                <w:color w:val="00000A"/>
                <w:spacing w:val="0"/>
                <w:position w:val="0"/>
                <w:sz w:val="24"/>
                <w:shd w:fill="FFFFFF" w:val="clear"/>
              </w:rPr>
              <w:t xml:space="preserve">і 47 Особливостей, – </w:t>
            </w:r>
            <w:r>
              <w:rPr>
                <w:rFonts w:ascii="Times New Roman" w:hAnsi="Times New Roman" w:cs="Times New Roman" w:eastAsia="Times New Roman"/>
                <w:b/>
                <w:i/>
                <w:color w:val="00000A"/>
                <w:spacing w:val="0"/>
                <w:position w:val="0"/>
                <w:sz w:val="24"/>
                <w:shd w:fill="FFFFFF" w:val="clear"/>
              </w:rPr>
              <w:t xml:space="preserve">згідно з Додатком 1</w:t>
            </w:r>
            <w:r>
              <w:rPr>
                <w:rFonts w:ascii="Times New Roman" w:hAnsi="Times New Roman" w:cs="Times New Roman" w:eastAsia="Times New Roman"/>
                <w:color w:val="00000A"/>
                <w:spacing w:val="0"/>
                <w:position w:val="0"/>
                <w:sz w:val="24"/>
                <w:shd w:fill="FFFFFF" w:val="clear"/>
              </w:rPr>
              <w:t xml:space="preserve"> до цієї тендерної документації;</w:t>
            </w:r>
          </w:p>
          <w:p>
            <w:pPr>
              <w:numPr>
                <w:ilvl w:val="0"/>
                <w:numId w:val="104"/>
              </w:numPr>
              <w:spacing w:before="0" w:after="160" w:line="259"/>
              <w:ind w:right="0" w:left="720" w:hanging="36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w:t>
            </w:r>
            <w:r>
              <w:rPr>
                <w:rFonts w:ascii="Times New Roman" w:hAnsi="Times New Roman" w:cs="Times New Roman" w:eastAsia="Times New Roman"/>
                <w:color w:val="000000"/>
                <w:spacing w:val="0"/>
                <w:position w:val="0"/>
                <w:sz w:val="24"/>
                <w:shd w:fill="FFFFFF" w:val="clear"/>
              </w:rPr>
              <w:t xml:space="preserve">им </w:t>
            </w:r>
            <w:r>
              <w:rPr>
                <w:rFonts w:ascii="Times New Roman" w:hAnsi="Times New Roman" w:cs="Times New Roman" w:eastAsia="Times New Roman"/>
                <w:color w:val="000000"/>
                <w:spacing w:val="0"/>
                <w:position w:val="0"/>
                <w:sz w:val="24"/>
                <w:u w:val="single"/>
                <w:shd w:fill="FFFFFF" w:val="clear"/>
              </w:rPr>
              <w:t xml:space="preserve">47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t xml:space="preserve">Особли</w:t>
            </w:r>
            <w:r>
              <w:rPr>
                <w:rFonts w:ascii="Times New Roman" w:hAnsi="Times New Roman" w:cs="Times New Roman" w:eastAsia="Times New Roman"/>
                <w:color w:val="00000A"/>
                <w:spacing w:val="0"/>
                <w:position w:val="0"/>
                <w:sz w:val="24"/>
                <w:shd w:fill="auto" w:val="clear"/>
              </w:rPr>
              <w:t xml:space="preserve">востей, - згідно з </w:t>
            </w:r>
            <w:r>
              <w:rPr>
                <w:rFonts w:ascii="Times New Roman" w:hAnsi="Times New Roman" w:cs="Times New Roman" w:eastAsia="Times New Roman"/>
                <w:b/>
                <w:i/>
                <w:color w:val="00000A"/>
                <w:spacing w:val="0"/>
                <w:position w:val="0"/>
                <w:sz w:val="24"/>
                <w:shd w:fill="auto" w:val="clear"/>
              </w:rPr>
              <w:t xml:space="preserve">Додатком 1 </w:t>
            </w:r>
            <w:r>
              <w:rPr>
                <w:rFonts w:ascii="Times New Roman" w:hAnsi="Times New Roman" w:cs="Times New Roman" w:eastAsia="Times New Roman"/>
                <w:color w:val="00000A"/>
                <w:spacing w:val="0"/>
                <w:position w:val="0"/>
                <w:sz w:val="24"/>
                <w:shd w:fill="auto" w:val="clear"/>
              </w:rPr>
              <w:t xml:space="preserve">до цієї тендерної документації</w:t>
            </w:r>
            <w:r>
              <w:rPr>
                <w:rFonts w:ascii="Times New Roman" w:hAnsi="Times New Roman" w:cs="Times New Roman" w:eastAsia="Times New Roman"/>
                <w:color w:val="00B050"/>
                <w:spacing w:val="0"/>
                <w:position w:val="0"/>
                <w:sz w:val="24"/>
                <w:shd w:fill="auto" w:val="clear"/>
              </w:rPr>
              <w:t xml:space="preserve">;</w:t>
            </w:r>
          </w:p>
          <w:p>
            <w:pPr>
              <w:numPr>
                <w:ilvl w:val="0"/>
                <w:numId w:val="104"/>
              </w:numPr>
              <w:spacing w:before="0" w:after="160" w:line="259"/>
              <w:ind w:right="0" w:left="720" w:hanging="36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04"/>
              </w:numPr>
              <w:spacing w:before="0" w:after="160" w:line="259"/>
              <w:ind w:right="0" w:left="720" w:hanging="36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іншою інформацією та документами, відповідно до вимог цієї тендерної документації та додатків до неї.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before="0" w:after="160" w:line="259"/>
              <w:ind w:right="0" w:left="0" w:firstLine="0"/>
              <w:jc w:val="both"/>
              <w:rPr>
                <w:rFonts w:ascii="Times New Roman" w:hAnsi="Times New Roman" w:cs="Times New Roman" w:eastAsia="Times New Roman"/>
                <w:i/>
                <w:color w:val="00000A"/>
                <w:spacing w:val="0"/>
                <w:position w:val="0"/>
                <w:sz w:val="24"/>
                <w:shd w:fill="FFFFFF" w:val="clear"/>
              </w:rPr>
            </w:pPr>
            <w:r>
              <w:rPr>
                <w:rFonts w:ascii="Times New Roman" w:hAnsi="Times New Roman" w:cs="Times New Roman" w:eastAsia="Times New Roman"/>
                <w:i/>
                <w:color w:val="00000A"/>
                <w:spacing w:val="0"/>
                <w:position w:val="0"/>
                <w:sz w:val="24"/>
                <w:shd w:fill="FFFFFF" w:val="clear"/>
              </w:rPr>
              <w:t xml:space="preserve">Переможець процедури закупівлі у строк, що не перевищує </w:t>
            </w:r>
            <w:r>
              <w:rPr>
                <w:rFonts w:ascii="Times New Roman" w:hAnsi="Times New Roman" w:cs="Times New Roman" w:eastAsia="Times New Roman"/>
                <w:b/>
                <w:i/>
                <w:color w:val="00000A"/>
                <w:spacing w:val="0"/>
                <w:position w:val="0"/>
                <w:sz w:val="24"/>
                <w:u w:val="single"/>
                <w:shd w:fill="FFFFFF" w:val="clear"/>
              </w:rPr>
              <w:t xml:space="preserve">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eastAsia="Times New Roman"/>
                <w:i/>
                <w:color w:val="00000A"/>
                <w:spacing w:val="0"/>
                <w:position w:val="0"/>
                <w:sz w:val="24"/>
                <w:shd w:fill="FFFFFF" w:val="clear"/>
              </w:rPr>
              <w:t xml:space="preserve">, повинен надати замовнику шляхом оприлюднення в електронній системі закупівель документи, встановлені в Додатку 1 (для переможця).</w:t>
            </w:r>
          </w:p>
          <w:p>
            <w:pPr>
              <w:spacing w:before="0" w:after="160" w:line="259"/>
              <w:ind w:right="0" w:left="0" w:firstLine="0"/>
              <w:jc w:val="both"/>
              <w:rPr>
                <w:rFonts w:ascii="Times New Roman" w:hAnsi="Times New Roman" w:cs="Times New Roman" w:eastAsia="Times New Roman"/>
                <w:b/>
                <w:color w:val="00000A"/>
                <w:spacing w:val="0"/>
                <w:position w:val="0"/>
                <w:sz w:val="24"/>
                <w:shd w:fill="00FFFF" w:val="clear"/>
              </w:rPr>
            </w:pPr>
            <w:r>
              <w:rPr>
                <w:rFonts w:ascii="Times New Roman" w:hAnsi="Times New Roman" w:cs="Times New Roman" w:eastAsia="Times New Roman"/>
                <w:b/>
                <w:color w:val="00000A"/>
                <w:spacing w:val="0"/>
                <w:position w:val="0"/>
                <w:sz w:val="24"/>
                <w:shd w:fill="auto" w:val="clear"/>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before="0" w:after="160" w:line="259"/>
              <w:ind w:right="0" w:left="0" w:firstLine="0"/>
              <w:jc w:val="both"/>
              <w:rPr>
                <w:rFonts w:ascii="Times New Roman" w:hAnsi="Times New Roman" w:cs="Times New Roman" w:eastAsia="Times New Roman"/>
                <w:b/>
                <w:i/>
                <w:color w:val="00000A"/>
                <w:spacing w:val="0"/>
                <w:position w:val="0"/>
                <w:sz w:val="24"/>
                <w:shd w:fill="auto" w:val="clear"/>
              </w:rPr>
            </w:pPr>
            <w:r>
              <w:rPr>
                <w:rFonts w:ascii="Times New Roman" w:hAnsi="Times New Roman" w:cs="Times New Roman" w:eastAsia="Times New Roman"/>
                <w:b/>
                <w:i/>
                <w:color w:val="00000A"/>
                <w:spacing w:val="0"/>
                <w:position w:val="0"/>
                <w:sz w:val="24"/>
                <w:shd w:fill="auto" w:val="clear"/>
              </w:rPr>
              <w:t xml:space="preserve">Опис та приклади формальних несуттєвих помилок.</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Згідно з наказом Мінекономіки від 15.04.2020 № 710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затвердження Переліку формальних помилок</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before="0" w:after="160" w:line="259"/>
              <w:ind w:right="0" w:left="0" w:firstLine="0"/>
              <w:jc w:val="both"/>
              <w:rPr>
                <w:rFonts w:ascii="Times New Roman" w:hAnsi="Times New Roman" w:cs="Times New Roman" w:eastAsia="Times New Roman"/>
                <w:i/>
                <w:color w:val="00000A"/>
                <w:spacing w:val="0"/>
                <w:position w:val="0"/>
                <w:sz w:val="24"/>
                <w:u w:val="single"/>
                <w:shd w:fill="auto" w:val="clear"/>
              </w:rPr>
            </w:pPr>
            <w:r>
              <w:rPr>
                <w:rFonts w:ascii="Times New Roman" w:hAnsi="Times New Roman" w:cs="Times New Roman" w:eastAsia="Times New Roman"/>
                <w:i/>
                <w:color w:val="00000A"/>
                <w:spacing w:val="0"/>
                <w:position w:val="0"/>
                <w:sz w:val="24"/>
                <w:u w:val="single"/>
                <w:shd w:fill="auto" w:val="clear"/>
              </w:rPr>
              <w:t xml:space="preserve">Опис формальних помилок:</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w:t>
              <w:tab/>
            </w:r>
            <w:r>
              <w:rPr>
                <w:rFonts w:ascii="Times New Roman" w:hAnsi="Times New Roman" w:cs="Times New Roman" w:eastAsia="Times New Roman"/>
                <w:color w:val="00000A"/>
                <w:spacing w:val="0"/>
                <w:position w:val="0"/>
                <w:sz w:val="24"/>
                <w:shd w:fill="auto" w:val="clear"/>
              </w:rPr>
              <w:t xml:space="preserve">Інформація / документ, подана учасником процедури закупівлі у складі тендерної пропозиції, містить помилку (помилки) у частині: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уживання великої літери;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уживання розділових знаків та відмінювання слів у реченні;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використання слова або мовного звороту, запозичених з іншої мови;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застосування правил переносу частини слова з рядка в рядок;</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t>
              <w:tab/>
            </w:r>
            <w:r>
              <w:rPr>
                <w:rFonts w:ascii="Times New Roman" w:hAnsi="Times New Roman" w:cs="Times New Roman" w:eastAsia="Times New Roman"/>
                <w:color w:val="00000A"/>
                <w:spacing w:val="0"/>
                <w:position w:val="0"/>
                <w:sz w:val="24"/>
                <w:shd w:fill="auto" w:val="clear"/>
              </w:rPr>
              <w:t xml:space="preserve">написання слів разом та/або окремо, та/або через дефіс;</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w:t>
              <w:tab/>
            </w:r>
            <w:r>
              <w:rPr>
                <w:rFonts w:ascii="Times New Roman" w:hAnsi="Times New Roman" w:cs="Times New Roman" w:eastAsia="Times New Roman"/>
                <w:color w:val="00000A"/>
                <w:spacing w:val="0"/>
                <w:position w:val="0"/>
                <w:sz w:val="24"/>
                <w:shd w:fill="auto" w:val="clear"/>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w:t>
              <w:tab/>
            </w:r>
            <w:r>
              <w:rPr>
                <w:rFonts w:ascii="Times New Roman" w:hAnsi="Times New Roman" w:cs="Times New Roman" w:eastAsia="Times New Roman"/>
                <w:color w:val="00000A"/>
                <w:spacing w:val="0"/>
                <w:position w:val="0"/>
                <w:sz w:val="24"/>
                <w:shd w:fill="auto" w:val="clear"/>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4.</w:t>
              <w:tab/>
            </w:r>
            <w:r>
              <w:rPr>
                <w:rFonts w:ascii="Times New Roman" w:hAnsi="Times New Roman" w:cs="Times New Roman" w:eastAsia="Times New Roman"/>
                <w:color w:val="00000A"/>
                <w:spacing w:val="0"/>
                <w:position w:val="0"/>
                <w:sz w:val="24"/>
                <w:shd w:fill="auto" w:val="clear"/>
              </w:rPr>
              <w:t xml:space="preserve">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5.</w:t>
              <w:tab/>
            </w:r>
            <w:r>
              <w:rPr>
                <w:rFonts w:ascii="Times New Roman" w:hAnsi="Times New Roman" w:cs="Times New Roman" w:eastAsia="Times New Roman"/>
                <w:color w:val="00000A"/>
                <w:spacing w:val="0"/>
                <w:position w:val="0"/>
                <w:sz w:val="24"/>
                <w:shd w:fill="auto" w:val="clear"/>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6.</w:t>
              <w:tab/>
            </w:r>
            <w:r>
              <w:rPr>
                <w:rFonts w:ascii="Times New Roman" w:hAnsi="Times New Roman" w:cs="Times New Roman" w:eastAsia="Times New Roman"/>
                <w:color w:val="00000A"/>
                <w:spacing w:val="0"/>
                <w:position w:val="0"/>
                <w:sz w:val="24"/>
                <w:shd w:fill="auto" w:val="clear"/>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7.</w:t>
              <w:tab/>
            </w:r>
            <w:r>
              <w:rPr>
                <w:rFonts w:ascii="Times New Roman" w:hAnsi="Times New Roman" w:cs="Times New Roman" w:eastAsia="Times New Roman"/>
                <w:color w:val="00000A"/>
                <w:spacing w:val="0"/>
                <w:position w:val="0"/>
                <w:sz w:val="24"/>
                <w:shd w:fill="auto" w:val="clear"/>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8.</w:t>
              <w:tab/>
            </w:r>
            <w:r>
              <w:rPr>
                <w:rFonts w:ascii="Times New Roman" w:hAnsi="Times New Roman" w:cs="Times New Roman" w:eastAsia="Times New Roman"/>
                <w:color w:val="00000A"/>
                <w:spacing w:val="0"/>
                <w:position w:val="0"/>
                <w:sz w:val="24"/>
                <w:shd w:fill="auto" w:val="clear"/>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9.</w:t>
              <w:tab/>
            </w:r>
            <w:r>
              <w:rPr>
                <w:rFonts w:ascii="Times New Roman" w:hAnsi="Times New Roman" w:cs="Times New Roman" w:eastAsia="Times New Roman"/>
                <w:color w:val="00000A"/>
                <w:spacing w:val="0"/>
                <w:position w:val="0"/>
                <w:sz w:val="24"/>
                <w:shd w:fill="auto" w:val="clear"/>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10.</w:t>
              <w:tab/>
            </w:r>
            <w:r>
              <w:rPr>
                <w:rFonts w:ascii="Times New Roman" w:hAnsi="Times New Roman" w:cs="Times New Roman" w:eastAsia="Times New Roman"/>
                <w:color w:val="00000A"/>
                <w:spacing w:val="0"/>
                <w:position w:val="0"/>
                <w:sz w:val="24"/>
                <w:shd w:fill="auto" w:val="clear"/>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11.</w:t>
              <w:tab/>
            </w:r>
            <w:r>
              <w:rPr>
                <w:rFonts w:ascii="Times New Roman" w:hAnsi="Times New Roman" w:cs="Times New Roman" w:eastAsia="Times New Roman"/>
                <w:color w:val="00000A"/>
                <w:spacing w:val="0"/>
                <w:position w:val="0"/>
                <w:sz w:val="24"/>
                <w:shd w:fill="auto" w:val="clear"/>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12.</w:t>
              <w:tab/>
            </w:r>
            <w:r>
              <w:rPr>
                <w:rFonts w:ascii="Times New Roman" w:hAnsi="Times New Roman" w:cs="Times New Roman" w:eastAsia="Times New Roman"/>
                <w:color w:val="00000A"/>
                <w:spacing w:val="0"/>
                <w:position w:val="0"/>
                <w:sz w:val="24"/>
                <w:shd w:fill="auto" w:val="clear"/>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0" w:after="160" w:line="259"/>
              <w:ind w:right="0" w:left="0" w:firstLine="0"/>
              <w:jc w:val="both"/>
              <w:rPr>
                <w:rFonts w:ascii="Times New Roman" w:hAnsi="Times New Roman" w:cs="Times New Roman" w:eastAsia="Times New Roman"/>
                <w:i/>
                <w:color w:val="00000A"/>
                <w:spacing w:val="0"/>
                <w:position w:val="0"/>
                <w:sz w:val="24"/>
                <w:u w:val="single"/>
                <w:shd w:fill="auto" w:val="clear"/>
              </w:rPr>
            </w:pPr>
            <w:r>
              <w:rPr>
                <w:rFonts w:ascii="Times New Roman" w:hAnsi="Times New Roman" w:cs="Times New Roman" w:eastAsia="Times New Roman"/>
                <w:i/>
                <w:color w:val="00000A"/>
                <w:spacing w:val="0"/>
                <w:position w:val="0"/>
                <w:sz w:val="24"/>
                <w:u w:val="single"/>
                <w:shd w:fill="auto" w:val="clear"/>
              </w:rPr>
              <w:t xml:space="preserve">Приклади формальних помилок:</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Інформація в довільній формі</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Інформація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Лист-пояснення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Лист</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довідка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гарантійний лист</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інформація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довідка</w:t>
            </w:r>
            <w:r>
              <w:rPr>
                <w:rFonts w:ascii="Times New Roman" w:hAnsi="Times New Roman" w:cs="Times New Roman" w:eastAsia="Times New Roman"/>
                <w:color w:val="00000A"/>
                <w:spacing w:val="0"/>
                <w:position w:val="0"/>
                <w:sz w:val="24"/>
                <w:shd w:fill="auto" w:val="clear"/>
              </w:rPr>
              <w:t xml:space="preserve">»; </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м.київ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м.Київ</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поряд -ок</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поря – док</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ненадається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не надається</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«______________№_____________» </w:t>
            </w:r>
            <w:r>
              <w:rPr>
                <w:rFonts w:ascii="Times New Roman" w:hAnsi="Times New Roman" w:cs="Times New Roman" w:eastAsia="Times New Roman"/>
                <w:color w:val="00000A"/>
                <w:spacing w:val="0"/>
                <w:position w:val="0"/>
                <w:sz w:val="24"/>
                <w:shd w:fill="auto" w:val="clear"/>
              </w:rPr>
              <w:t xml:space="preserve">замість </w:t>
            </w:r>
            <w:r>
              <w:rPr>
                <w:rFonts w:ascii="Times New Roman" w:hAnsi="Times New Roman" w:cs="Times New Roman" w:eastAsia="Times New Roman"/>
                <w:color w:val="00000A"/>
                <w:spacing w:val="0"/>
                <w:position w:val="0"/>
                <w:sz w:val="24"/>
                <w:shd w:fill="auto" w:val="clear"/>
              </w:rPr>
              <w:t xml:space="preserve">«14.08.2020 №320/13/14-01»</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учасник розмістив (завантажив) документ у форматі </w:t>
            </w:r>
            <w:r>
              <w:rPr>
                <w:rFonts w:ascii="Times New Roman" w:hAnsi="Times New Roman" w:cs="Times New Roman" w:eastAsia="Times New Roman"/>
                <w:color w:val="00000A"/>
                <w:spacing w:val="0"/>
                <w:position w:val="0"/>
                <w:sz w:val="24"/>
                <w:shd w:fill="auto" w:val="clear"/>
              </w:rPr>
              <w:t xml:space="preserve">«JPG» </w:t>
            </w:r>
            <w:r>
              <w:rPr>
                <w:rFonts w:ascii="Times New Roman" w:hAnsi="Times New Roman" w:cs="Times New Roman" w:eastAsia="Times New Roman"/>
                <w:color w:val="00000A"/>
                <w:spacing w:val="0"/>
                <w:position w:val="0"/>
                <w:sz w:val="24"/>
                <w:shd w:fill="auto" w:val="clear"/>
              </w:rPr>
              <w:t xml:space="preserve">замість  документа у форматі </w:t>
            </w:r>
            <w:r>
              <w:rPr>
                <w:rFonts w:ascii="Times New Roman" w:hAnsi="Times New Roman" w:cs="Times New Roman" w:eastAsia="Times New Roman"/>
                <w:color w:val="00000A"/>
                <w:spacing w:val="0"/>
                <w:position w:val="0"/>
                <w:sz w:val="24"/>
                <w:shd w:fill="auto" w:val="clear"/>
              </w:rPr>
              <w:t xml:space="preserve">«pdf» (PortableDocumentFormat)». </w:t>
            </w:r>
          </w:p>
          <w:p>
            <w:pPr>
              <w:spacing w:before="0" w:after="160" w:line="259"/>
              <w:ind w:right="0" w:left="40" w:hanging="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Документи, що не передбачені законодавством для учасників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юридичних, фізичних осіб, у тому числі фізичних осіб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юридичних, фізичних осіб, у тому числі фізичних осіб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підприємців, у складі тендерної пропозиції, не може бути підставою для її відхилення замовником.</w:t>
            </w:r>
          </w:p>
          <w:p>
            <w:pPr>
              <w:spacing w:before="0" w:after="160" w:line="259"/>
              <w:ind w:right="0" w:left="40" w:hanging="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УВАГА!!!</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документи мають бути чіткими та розбірливими для читання;</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eastAsia="Times New Roman"/>
                <w:b/>
                <w:color w:val="00000A"/>
                <w:spacing w:val="0"/>
                <w:position w:val="0"/>
                <w:sz w:val="24"/>
                <w:shd w:fill="auto" w:val="clear"/>
              </w:rPr>
              <w:t xml:space="preserve">сом (УЕП)</w:t>
            </w:r>
            <w:r>
              <w:rPr>
                <w:rFonts w:ascii="Times New Roman" w:hAnsi="Times New Roman" w:cs="Times New Roman" w:eastAsia="Times New Roman"/>
                <w:b/>
                <w:color w:val="000000"/>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Винятки:</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spacing w:before="0" w:after="160" w:line="259"/>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spacing w:before="0" w:after="160" w:line="259"/>
              <w:ind w:right="0" w:left="40" w:hanging="2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eastAsia="Times New Roman"/>
                <w:b/>
                <w:color w:val="00000A"/>
                <w:spacing w:val="0"/>
                <w:position w:val="0"/>
                <w:sz w:val="24"/>
                <w:shd w:fill="auto" w:val="clear"/>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Про електронні довірчі послуги</w:t>
            </w:r>
            <w:r>
              <w:rPr>
                <w:rFonts w:ascii="Times New Roman" w:hAnsi="Times New Roman" w:cs="Times New Roman" w:eastAsia="Times New Roman"/>
                <w:b/>
                <w:color w:val="00000A"/>
                <w:spacing w:val="0"/>
                <w:position w:val="0"/>
                <w:sz w:val="24"/>
                <w:shd w:fill="auto" w:val="clear"/>
              </w:rPr>
              <w:t xml:space="preserve">». </w:t>
            </w:r>
          </w:p>
          <w:p>
            <w:pPr>
              <w:spacing w:before="0" w:after="160" w:line="259"/>
              <w:ind w:right="0" w:left="40" w:hanging="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before="0" w:after="160" w:line="259"/>
              <w:ind w:right="0" w:left="0" w:firstLine="0"/>
              <w:jc w:val="both"/>
              <w:rPr>
                <w:rFonts w:ascii="Times New Roman" w:hAnsi="Times New Roman" w:cs="Times New Roman" w:eastAsia="Times New Roman"/>
                <w:color w:val="0D0D0D"/>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Всі документи тендерної пропозиції</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eastAsia="Times New Roman"/>
                <w:color w:val="0D0D0D"/>
                <w:spacing w:val="0"/>
                <w:position w:val="0"/>
                <w:sz w:val="24"/>
                <w:shd w:fill="auto" w:val="clear"/>
              </w:rPr>
              <w:t xml:space="preserve"> </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Тендерні пропозиції мають право подавати всі заінтересовані особи. </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Кожен учасник має право подати тільки одну тендерну пропозицію</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w:t>
            </w:r>
          </w:p>
        </w:tc>
      </w:tr>
      <w:tr>
        <w:trPr>
          <w:trHeight w:val="913"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Забезпечення тендерної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rFonts w:ascii="Times New Roman" w:hAnsi="Times New Roman" w:cs="Times New Roman" w:eastAsia="Times New Roman"/>
                <w:color w:val="00000A"/>
                <w:spacing w:val="0"/>
                <w:position w:val="0"/>
                <w:sz w:val="24"/>
                <w:shd w:fill="FFFF00" w:val="clear"/>
              </w:rPr>
            </w:pPr>
            <w:r>
              <w:rPr>
                <w:rFonts w:ascii="Times New Roman" w:hAnsi="Times New Roman" w:cs="Times New Roman" w:eastAsia="Times New Roman"/>
                <w:color w:val="00000A"/>
                <w:spacing w:val="0"/>
                <w:position w:val="0"/>
                <w:sz w:val="24"/>
                <w:shd w:fill="auto" w:val="clear"/>
              </w:rPr>
              <w:t xml:space="preserve">Забезпечення тендерної пропозиції</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не вимагається.</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 </w:t>
            </w:r>
          </w:p>
          <w:p>
            <w:pPr>
              <w:spacing w:before="0" w:after="160" w:line="259"/>
              <w:ind w:right="0" w:left="0" w:firstLine="0"/>
              <w:jc w:val="both"/>
              <w:rPr>
                <w:spacing w:val="0"/>
                <w:position w:val="0"/>
              </w:rPr>
            </w:pP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Умови повернення чи неповернення забезпечення тендерної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0" w:line="240"/>
              <w:ind w:right="120" w:left="0" w:firstLine="0"/>
              <w:jc w:val="both"/>
              <w:rPr>
                <w:rFonts w:ascii="Times New Roman" w:hAnsi="Times New Roman" w:cs="Times New Roman" w:eastAsia="Times New Roman"/>
                <w:color w:val="00000A"/>
                <w:spacing w:val="0"/>
                <w:position w:val="0"/>
                <w:sz w:val="24"/>
                <w:shd w:fill="FFFF00" w:val="clear"/>
              </w:rPr>
            </w:pPr>
            <w:r>
              <w:rPr>
                <w:rFonts w:ascii="Times New Roman" w:hAnsi="Times New Roman" w:cs="Times New Roman" w:eastAsia="Times New Roman"/>
                <w:color w:val="00000A"/>
                <w:spacing w:val="0"/>
                <w:position w:val="0"/>
                <w:sz w:val="24"/>
                <w:shd w:fill="auto" w:val="clear"/>
              </w:rPr>
              <w:t xml:space="preserve">Не передбачається.</w:t>
            </w:r>
          </w:p>
          <w:p>
            <w:pPr>
              <w:spacing w:before="0" w:after="0" w:line="240"/>
              <w:ind w:right="120" w:left="0" w:firstLine="0"/>
              <w:jc w:val="both"/>
              <w:rPr>
                <w:rFonts w:ascii="Times New Roman" w:hAnsi="Times New Roman" w:cs="Times New Roman" w:eastAsia="Times New Roman"/>
                <w:color w:val="00000A"/>
                <w:spacing w:val="0"/>
                <w:position w:val="0"/>
                <w:sz w:val="24"/>
                <w:shd w:fill="FFFF00" w:val="clear"/>
              </w:rPr>
            </w:pP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 </w:t>
            </w:r>
          </w:p>
        </w:tc>
      </w:tr>
      <w:tr>
        <w:trPr>
          <w:trHeight w:val="560"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Строк, протягом якого тендерні пропозиції є дійсними</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Тендерні пропозиції вважаються дійсними </w:t>
            </w:r>
            <w:r>
              <w:rPr>
                <w:rFonts w:ascii="Times New Roman" w:hAnsi="Times New Roman" w:cs="Times New Roman" w:eastAsia="Times New Roman"/>
                <w:b/>
                <w:i/>
                <w:color w:val="00000A"/>
                <w:spacing w:val="0"/>
                <w:position w:val="0"/>
                <w:sz w:val="24"/>
                <w:u w:val="single"/>
                <w:shd w:fill="auto" w:val="clear"/>
              </w:rPr>
              <w:t xml:space="preserve">протягом 120</w:t>
            </w:r>
            <w:r>
              <w:rPr>
                <w:rFonts w:ascii="Times New Roman" w:hAnsi="Times New Roman" w:cs="Times New Roman" w:eastAsia="Times New Roman"/>
                <w:b/>
                <w:i/>
                <w:color w:val="00000A"/>
                <w:spacing w:val="0"/>
                <w:position w:val="0"/>
                <w:sz w:val="24"/>
                <w:u w:val="single"/>
                <w:shd w:fill="FFFF00" w:val="clear"/>
              </w:rPr>
              <w:t xml:space="preserve"> </w:t>
            </w:r>
            <w:r>
              <w:rPr>
                <w:rFonts w:ascii="Times New Roman" w:hAnsi="Times New Roman" w:cs="Times New Roman" w:eastAsia="Times New Roman"/>
                <w:b/>
                <w:i/>
                <w:color w:val="00000A"/>
                <w:spacing w:val="0"/>
                <w:position w:val="0"/>
                <w:sz w:val="24"/>
                <w:u w:val="single"/>
                <w:shd w:fill="auto" w:val="clear"/>
              </w:rPr>
              <w:t xml:space="preserve">(ста двадцяти) днів</w:t>
            </w:r>
            <w:r>
              <w:rPr>
                <w:rFonts w:ascii="Times New Roman" w:hAnsi="Times New Roman" w:cs="Times New Roman" w:eastAsia="Times New Roman"/>
                <w:color w:val="00000A"/>
                <w:spacing w:val="0"/>
                <w:position w:val="0"/>
                <w:sz w:val="24"/>
                <w:shd w:fill="auto" w:val="clear"/>
              </w:rPr>
              <w:t xml:space="preserve"> із дати кінцевого строку подання тендерних пропозицій. </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spacing w:before="0" w:after="160" w:line="259"/>
              <w:ind w:right="0" w:left="0" w:firstLine="0"/>
              <w:jc w:val="both"/>
              <w:rPr>
                <w:rFonts w:ascii="Times New Roman" w:hAnsi="Times New Roman" w:cs="Times New Roman" w:eastAsia="Times New Roman"/>
                <w:color w:val="00000A"/>
                <w:spacing w:val="0"/>
                <w:position w:val="0"/>
                <w:sz w:val="24"/>
                <w:u w:val="single"/>
                <w:shd w:fill="auto" w:val="clear"/>
              </w:rPr>
            </w:pPr>
            <w:r>
              <w:rPr>
                <w:rFonts w:ascii="Times New Roman" w:hAnsi="Times New Roman" w:cs="Times New Roman" w:eastAsia="Times New Roman"/>
                <w:color w:val="00000A"/>
                <w:spacing w:val="0"/>
                <w:position w:val="0"/>
                <w:sz w:val="24"/>
                <w:shd w:fill="auto" w:val="clear"/>
              </w:rPr>
              <w:t xml:space="preserve">Учасник процедури закупівлі </w:t>
            </w:r>
            <w:r>
              <w:rPr>
                <w:rFonts w:ascii="Times New Roman" w:hAnsi="Times New Roman" w:cs="Times New Roman" w:eastAsia="Times New Roman"/>
                <w:color w:val="00000A"/>
                <w:spacing w:val="0"/>
                <w:position w:val="0"/>
                <w:sz w:val="24"/>
                <w:u w:val="single"/>
                <w:shd w:fill="auto" w:val="clear"/>
              </w:rPr>
              <w:t xml:space="preserve">має право:</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відхилити таку вимогу, не втрачаючи при цьому наданого ним забезпечення тендерної пропозиції;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eastAsia="Times New Roman"/>
                <w:i/>
                <w:color w:val="00000A"/>
                <w:spacing w:val="0"/>
                <w:position w:val="0"/>
                <w:sz w:val="24"/>
                <w:shd w:fill="auto" w:val="clear"/>
              </w:rPr>
              <w:t xml:space="preserve">(у разі якщо таке вимагалося)</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Кваліфікаційні критерії до учасників та вимоги, згідно  з пунктом 28  та пунктом </w:t>
            </w:r>
            <w:r>
              <w:rPr>
                <w:rFonts w:ascii="Times New Roman" w:hAnsi="Times New Roman" w:cs="Times New Roman" w:eastAsia="Times New Roman"/>
                <w:b/>
                <w:color w:val="00000A"/>
                <w:spacing w:val="0"/>
                <w:position w:val="0"/>
                <w:sz w:val="24"/>
                <w:shd w:fill="FFFFFF" w:val="clear"/>
              </w:rPr>
              <w:t xml:space="preserve">47 </w:t>
            </w:r>
            <w:r>
              <w:rPr>
                <w:rFonts w:ascii="Times New Roman" w:hAnsi="Times New Roman" w:cs="Times New Roman" w:eastAsia="Times New Roman"/>
                <w:b/>
                <w:color w:val="00000A"/>
                <w:spacing w:val="0"/>
                <w:position w:val="0"/>
                <w:sz w:val="24"/>
                <w:shd w:fill="auto" w:val="clear"/>
              </w:rPr>
              <w:t xml:space="preserve"> Особливостей</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eastAsia="Times New Roman"/>
                <w:b/>
                <w:i/>
                <w:color w:val="00000A"/>
                <w:spacing w:val="0"/>
                <w:position w:val="0"/>
                <w:sz w:val="24"/>
                <w:shd w:fill="auto" w:val="clear"/>
              </w:rPr>
              <w:t xml:space="preserve">Додатку 1</w:t>
            </w:r>
            <w:r>
              <w:rPr>
                <w:rFonts w:ascii="Times New Roman" w:hAnsi="Times New Roman" w:cs="Times New Roman" w:eastAsia="Times New Roman"/>
                <w:i/>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до цієї тендерної документації. </w:t>
            </w:r>
          </w:p>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Спосіб  підтвердження відповідності учасника критеріям і вимогам згідно із законодавством наведено в</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b/>
                <w:i/>
                <w:color w:val="00000A"/>
                <w:spacing w:val="0"/>
                <w:position w:val="0"/>
                <w:sz w:val="24"/>
                <w:shd w:fill="auto" w:val="clear"/>
              </w:rPr>
              <w:t xml:space="preserve">Додатку 1</w:t>
            </w:r>
            <w:r>
              <w:rPr>
                <w:rFonts w:ascii="Times New Roman" w:hAnsi="Times New Roman" w:cs="Times New Roman" w:eastAsia="Times New Roman"/>
                <w:color w:val="00000A"/>
                <w:spacing w:val="0"/>
                <w:position w:val="0"/>
                <w:sz w:val="24"/>
                <w:shd w:fill="auto" w:val="clear"/>
              </w:rPr>
              <w:t xml:space="preserve"> до цієї тендерної документації. </w:t>
            </w:r>
          </w:p>
          <w:p>
            <w:pPr>
              <w:spacing w:before="0" w:after="160" w:line="259"/>
              <w:ind w:right="12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Підстави, визначені пунктом </w:t>
            </w:r>
            <w:r>
              <w:rPr>
                <w:rFonts w:ascii="Times New Roman" w:hAnsi="Times New Roman" w:cs="Times New Roman" w:eastAsia="Times New Roman"/>
                <w:b/>
                <w:color w:val="00000A"/>
                <w:spacing w:val="0"/>
                <w:position w:val="0"/>
                <w:sz w:val="24"/>
                <w:shd w:fill="FFFFFF" w:val="clear"/>
              </w:rPr>
              <w:t xml:space="preserve">47 </w:t>
            </w:r>
            <w:r>
              <w:rPr>
                <w:rFonts w:ascii="Times New Roman" w:hAnsi="Times New Roman" w:cs="Times New Roman" w:eastAsia="Times New Roman"/>
                <w:b/>
                <w:color w:val="00000A"/>
                <w:spacing w:val="0"/>
                <w:position w:val="0"/>
                <w:sz w:val="24"/>
                <w:shd w:fill="auto" w:val="clear"/>
              </w:rPr>
              <w:t xml:space="preserve">Особливостей.</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8"/>
                <w:shd w:fill="auto" w:val="clear"/>
              </w:rPr>
              <w:t xml:space="preserve">3</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0" w:after="160" w:line="259"/>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4) </w:t>
            </w:r>
            <w:r>
              <w:rPr>
                <w:rFonts w:ascii="Times New Roman" w:hAnsi="Times New Roman" w:cs="Times New Roman" w:eastAsia="Times New Roman"/>
                <w:color w:val="00000A"/>
                <w:spacing w:val="0"/>
                <w:position w:val="0"/>
                <w:sz w:val="24"/>
                <w:shd w:fill="auto" w:val="clear"/>
              </w:rPr>
              <w:t xml:space="preserve">суб’єкт господарювання (учасник процедури закупівлі) протягом останніх трьох років притягувався до відповідальності за порушення, передбач</w:t>
            </w:r>
            <w:r>
              <w:rPr>
                <w:rFonts w:ascii="Times New Roman" w:hAnsi="Times New Roman" w:cs="Times New Roman" w:eastAsia="Times New Roman"/>
                <w:color w:val="000000"/>
                <w:spacing w:val="0"/>
                <w:position w:val="0"/>
                <w:sz w:val="24"/>
                <w:shd w:fill="auto" w:val="clear"/>
              </w:rPr>
              <w:t xml:space="preserve">ене </w:t>
            </w:r>
            <w:r>
              <w:rPr>
                <w:rFonts w:ascii="Times New Roman" w:hAnsi="Times New Roman" w:cs="Times New Roman" w:eastAsia="Times New Roman"/>
                <w:color w:val="000000"/>
                <w:spacing w:val="0"/>
                <w:position w:val="0"/>
                <w:sz w:val="24"/>
                <w:u w:val="single"/>
                <w:shd w:fill="auto" w:val="clear"/>
              </w:rPr>
              <w:t xml:space="preserve">пунктом 4</w:t>
            </w:r>
            <w:r>
              <w:rPr>
                <w:rFonts w:ascii="Times New Roman" w:hAnsi="Times New Roman" w:cs="Times New Roman" w:eastAsia="Times New Roman"/>
                <w:color w:val="00000A"/>
                <w:spacing w:val="0"/>
                <w:position w:val="0"/>
                <w:sz w:val="24"/>
                <w:shd w:fill="auto" w:val="clear"/>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5) </w:t>
            </w:r>
            <w:r>
              <w:rPr>
                <w:rFonts w:ascii="Times New Roman" w:hAnsi="Times New Roman" w:cs="Times New Roman" w:eastAsia="Times New Roman"/>
                <w:color w:val="00000A"/>
                <w:spacing w:val="0"/>
                <w:position w:val="0"/>
                <w:sz w:val="24"/>
                <w:shd w:fill="auto" w:val="clear"/>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6) </w:t>
            </w:r>
            <w:r>
              <w:rPr>
                <w:rFonts w:ascii="Times New Roman" w:hAnsi="Times New Roman" w:cs="Times New Roman" w:eastAsia="Times New Roman"/>
                <w:color w:val="00000A"/>
                <w:spacing w:val="0"/>
                <w:position w:val="0"/>
                <w:sz w:val="24"/>
                <w:shd w:fill="auto" w:val="clear"/>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7) </w:t>
            </w:r>
            <w:r>
              <w:rPr>
                <w:rFonts w:ascii="Times New Roman" w:hAnsi="Times New Roman" w:cs="Times New Roman" w:eastAsia="Times New Roman"/>
                <w:color w:val="00000A"/>
                <w:spacing w:val="0"/>
                <w:position w:val="0"/>
                <w:sz w:val="24"/>
                <w:shd w:fill="auto" w:val="clear"/>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8) </w:t>
            </w:r>
            <w:r>
              <w:rPr>
                <w:rFonts w:ascii="Times New Roman" w:hAnsi="Times New Roman" w:cs="Times New Roman" w:eastAsia="Times New Roman"/>
                <w:color w:val="00000A"/>
                <w:spacing w:val="0"/>
                <w:position w:val="0"/>
                <w:sz w:val="24"/>
                <w:shd w:fill="auto" w:val="clear"/>
              </w:rPr>
              <w:t xml:space="preserve">учасник процедури закупівлі визнаний в установленому законом порядку банкрутом та стосовно нього відкрита ліквідаційна процедура;</w:t>
            </w:r>
          </w:p>
          <w:p>
            <w:pPr>
              <w:spacing w:before="0" w:after="160" w:line="259"/>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9) </w:t>
            </w:r>
            <w:r>
              <w:rPr>
                <w:rFonts w:ascii="Times New Roman" w:hAnsi="Times New Roman" w:cs="Times New Roman" w:eastAsia="Times New Roman"/>
                <w:color w:val="00000A"/>
                <w:spacing w:val="0"/>
                <w:position w:val="0"/>
                <w:sz w:val="24"/>
                <w:shd w:fill="auto" w:val="clear"/>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10) </w:t>
            </w:r>
            <w:r>
              <w:rPr>
                <w:rFonts w:ascii="Times New Roman" w:hAnsi="Times New Roman" w:cs="Times New Roman" w:eastAsia="Times New Roman"/>
                <w:color w:val="00000A"/>
                <w:spacing w:val="0"/>
                <w:position w:val="0"/>
                <w:sz w:val="24"/>
                <w:shd w:fill="auto" w:val="clear"/>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before="0" w:after="160" w:line="259"/>
              <w:ind w:right="0" w:left="0" w:firstLine="567"/>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11) </w:t>
            </w:r>
            <w:r>
              <w:rPr>
                <w:rFonts w:ascii="Times New Roman" w:hAnsi="Times New Roman" w:cs="Times New Roman" w:eastAsia="Times New Roman"/>
                <w:color w:val="00000A"/>
                <w:spacing w:val="0"/>
                <w:position w:val="0"/>
                <w:sz w:val="24"/>
                <w:shd w:fill="auto"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rFonts w:ascii="Times New Roman" w:hAnsi="Times New Roman" w:cs="Times New Roman" w:eastAsia="Times New Roman"/>
                <w:color w:val="000000"/>
                <w:spacing w:val="0"/>
                <w:position w:val="0"/>
                <w:sz w:val="24"/>
                <w:shd w:fill="auto" w:val="clear"/>
              </w:rPr>
              <w:t xml:space="preserve"> у неї </w:t>
            </w:r>
            <w:r>
              <w:rPr>
                <w:rFonts w:ascii="Times New Roman" w:hAnsi="Times New Roman" w:cs="Times New Roman" w:eastAsia="Times New Roman"/>
                <w:color w:val="000000"/>
                <w:spacing w:val="0"/>
                <w:position w:val="0"/>
                <w:sz w:val="24"/>
                <w:shd w:fill="FFFFFF" w:val="clear"/>
              </w:rPr>
              <w:t xml:space="preserve">пу</w:t>
            </w:r>
            <w:r>
              <w:rPr>
                <w:rFonts w:ascii="Times New Roman" w:hAnsi="Times New Roman" w:cs="Times New Roman" w:eastAsia="Times New Roman"/>
                <w:color w:val="00000A"/>
                <w:spacing w:val="0"/>
                <w:position w:val="0"/>
                <w:sz w:val="24"/>
                <w:shd w:fill="FFFFFF" w:val="clear"/>
              </w:rPr>
              <w:t xml:space="preserve">блічних закупівель товарів, робіт і послуг згідно із Законом України “Про санкції”,</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auto" w:val="clear"/>
              </w:rPr>
              <w:t xml:space="preserve">крім випадку, коли активи такої особи в установленому законодавством порядку передані в управління АРМА;</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12) </w:t>
            </w:r>
            <w:r>
              <w:rPr>
                <w:rFonts w:ascii="Times New Roman" w:hAnsi="Times New Roman" w:cs="Times New Roman" w:eastAsia="Times New Roman"/>
                <w:color w:val="00000A"/>
                <w:spacing w:val="0"/>
                <w:position w:val="0"/>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cs="Times New Roman" w:eastAsia="Times New Roman"/>
                <w:color w:val="00000A"/>
                <w:spacing w:val="0"/>
                <w:position w:val="0"/>
                <w:sz w:val="24"/>
                <w:shd w:fill="FFFFFF" w:val="clear"/>
              </w:rPr>
              <w:t xml:space="preserve"> </w:t>
            </w:r>
            <w:r>
              <w:rPr>
                <w:rFonts w:ascii="Times New Roman" w:hAnsi="Times New Roman" w:cs="Times New Roman" w:eastAsia="Times New Roman"/>
                <w:color w:val="00000A"/>
                <w:spacing w:val="0"/>
                <w:position w:val="0"/>
                <w:sz w:val="24"/>
                <w:shd w:fill="FFFFFF" w:val="clear"/>
              </w:rPr>
              <w:t xml:space="preserve">протягом трьох років з дати дострокового розірвання такого</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 </w:t>
            </w:r>
            <w:r>
              <w:rPr>
                <w:rFonts w:ascii="Times New Roman" w:hAnsi="Times New Roman" w:cs="Times New Roman" w:eastAsia="Times New Roman"/>
                <w:color w:val="00000A"/>
                <w:spacing w:val="0"/>
                <w:position w:val="0"/>
                <w:sz w:val="24"/>
                <w:shd w:fill="FFFFFF" w:val="clear"/>
              </w:rPr>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0" w:after="348" w:line="240"/>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eastAsia="Times New Roman"/>
                <w:color w:val="00000A"/>
                <w:spacing w:val="0"/>
                <w:position w:val="0"/>
                <w:sz w:val="24"/>
                <w:shd w:fill="FFFFFF" w:val="clear"/>
              </w:rPr>
              <w:t xml:space="preserve">«</w:t>
            </w:r>
            <w:r>
              <w:rPr>
                <w:rFonts w:ascii="Times New Roman" w:hAnsi="Times New Roman" w:cs="Times New Roman" w:eastAsia="Times New Roman"/>
                <w:color w:val="00000A"/>
                <w:spacing w:val="0"/>
                <w:position w:val="0"/>
                <w:sz w:val="24"/>
                <w:shd w:fill="FFFFFF" w:val="clear"/>
              </w:rPr>
              <w:t xml:space="preserve">Про доступ до публічної інформації</w:t>
            </w:r>
            <w:r>
              <w:rPr>
                <w:rFonts w:ascii="Times New Roman" w:hAnsi="Times New Roman" w:cs="Times New Roman" w:eastAsia="Times New Roman"/>
                <w:color w:val="00000A"/>
                <w:spacing w:val="0"/>
                <w:position w:val="0"/>
                <w:sz w:val="24"/>
                <w:shd w:fill="FFFFFF" w:val="clear"/>
              </w:rPr>
              <w:t xml:space="preserve">», </w:t>
            </w:r>
            <w:r>
              <w:rPr>
                <w:rFonts w:ascii="Times New Roman" w:hAnsi="Times New Roman" w:cs="Times New Roman" w:eastAsia="Times New Roman"/>
                <w:color w:val="00000A"/>
                <w:spacing w:val="0"/>
                <w:position w:val="0"/>
                <w:sz w:val="24"/>
                <w:shd w:fill="FFFFFF" w:val="clear"/>
              </w:rPr>
              <w:t xml:space="preserve">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r>
              <w:rPr>
                <w:rFonts w:ascii="Times New Roman" w:hAnsi="Times New Roman" w:cs="Times New Roman" w:eastAsia="Times New Roman"/>
                <w:b/>
                <w:color w:val="000000"/>
                <w:spacing w:val="0"/>
                <w:position w:val="0"/>
                <w:sz w:val="24"/>
                <w:shd w:fill="FFFFFF" w:val="clear"/>
              </w:rPr>
              <w:t xml:space="preserve">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Інформація про технічні, якісні та кількісні характеристики предмета закупівлі</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Вимоги до предмета закупівлі (технічні, якісні та кількісні характеристики) згі</w:t>
            </w:r>
            <w:r>
              <w:rPr>
                <w:rFonts w:ascii="Times New Roman" w:hAnsi="Times New Roman" w:cs="Times New Roman" w:eastAsia="Times New Roman"/>
                <w:color w:val="000000"/>
                <w:spacing w:val="0"/>
                <w:position w:val="0"/>
                <w:sz w:val="24"/>
                <w:shd w:fill="auto" w:val="clear"/>
              </w:rPr>
              <w:t xml:space="preserve">дно з</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 пунктом третім </w:t>
              </w:r>
              <w:r>
                <w:rPr>
                  <w:rFonts w:ascii="Times New Roman" w:hAnsi="Times New Roman" w:cs="Times New Roman" w:eastAsia="Times New Roman"/>
                  <w:vanish/>
                  <w:color w:val="000000"/>
                  <w:spacing w:val="0"/>
                  <w:position w:val="0"/>
                  <w:sz w:val="24"/>
                  <w:u w:val="single"/>
                  <w:shd w:fill="auto" w:val="clear"/>
                </w:rPr>
                <w:t xml:space="preserve">HYPERLINK "http://zakon4.rada.gov.ua/laws/show/2289-17"</w:t>
              </w:r>
              <w:r>
                <w:rPr>
                  <w:rFonts w:ascii="Times New Roman" w:hAnsi="Times New Roman" w:cs="Times New Roman" w:eastAsia="Times New Roman"/>
                  <w:color w:val="000000"/>
                  <w:spacing w:val="0"/>
                  <w:position w:val="0"/>
                  <w:sz w:val="24"/>
                  <w:u w:val="single"/>
                  <w:shd w:fill="auto" w:val="clear"/>
                </w:rPr>
                <w:t xml:space="preserve">частини друго</w:t>
              </w:r>
            </w:hyperlink>
            <w:r>
              <w:rPr>
                <w:rFonts w:ascii="Times New Roman" w:hAnsi="Times New Roman" w:cs="Times New Roman" w:eastAsia="Times New Roman"/>
                <w:color w:val="000000"/>
                <w:spacing w:val="0"/>
                <w:position w:val="0"/>
                <w:sz w:val="24"/>
                <w:shd w:fill="auto" w:val="clear"/>
              </w:rPr>
              <w:t xml:space="preserve">ї</w:t>
            </w:r>
            <w:r>
              <w:rPr>
                <w:rFonts w:ascii="Times New Roman" w:hAnsi="Times New Roman" w:cs="Times New Roman" w:eastAsia="Times New Roman"/>
                <w:color w:val="00000A"/>
                <w:spacing w:val="0"/>
                <w:position w:val="0"/>
                <w:sz w:val="24"/>
                <w:shd w:fill="auto" w:val="clear"/>
              </w:rPr>
              <w:t xml:space="preserve"> статті 22 Закону зазначено в </w:t>
            </w:r>
            <w:r>
              <w:rPr>
                <w:rFonts w:ascii="Times New Roman" w:hAnsi="Times New Roman" w:cs="Times New Roman" w:eastAsia="Times New Roman"/>
                <w:b/>
                <w:i/>
                <w:color w:val="00000A"/>
                <w:spacing w:val="0"/>
                <w:position w:val="0"/>
                <w:sz w:val="24"/>
                <w:shd w:fill="auto" w:val="clear"/>
              </w:rPr>
              <w:t xml:space="preserve">Додатку 2</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до цієї тендерної документації.</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7</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Інформація про субпідрядника /співвиконавця (у випадку закупівлі робіт чи послуг)</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Не передбачено.</w:t>
            </w:r>
            <w:r>
              <w:rPr>
                <w:rFonts w:ascii="Times New Roman" w:hAnsi="Times New Roman" w:cs="Times New Roman" w:eastAsia="Times New Roman"/>
                <w:color w:val="00000A"/>
                <w:spacing w:val="0"/>
                <w:position w:val="0"/>
                <w:sz w:val="24"/>
                <w:shd w:fill="auto" w:val="clear"/>
              </w:rPr>
              <w:t xml:space="preserve">  </w:t>
            </w:r>
          </w:p>
          <w:p>
            <w:pPr>
              <w:spacing w:before="0" w:after="160" w:line="259"/>
              <w:ind w:right="120" w:left="0" w:firstLine="0"/>
              <w:jc w:val="both"/>
              <w:rPr>
                <w:spacing w:val="0"/>
                <w:position w:val="0"/>
              </w:rPr>
            </w:pPr>
          </w:p>
        </w:tc>
      </w:tr>
      <w:tr>
        <w:trPr>
          <w:trHeight w:val="841"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8</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Унесення змін або відкликання тендерної пропозиції учасником</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uto"/>
          <w:jc w:val="center"/>
        </w:trPr>
        <w:tc>
          <w:tcPr>
            <w:tcW w:w="9960" w:type="dxa"/>
            <w:gridSpan w:val="3"/>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Розділ 4. Подання та розкриття тендерної пропозиції</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Кінцевий строк подання тендерної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4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Кінцевий строк подання тендерних пропозицій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13.01.2024 року до 10:00 год.</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Отримана тендерна пропозиція вноситься автоматично до реєстру отриманих тендерних пропозицій.</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Тендерні пропозиції після закінчення кінцевого строку їх подання не приймаються електронною системою закупівель.</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A"/>
                <w:spacing w:val="0"/>
                <w:position w:val="0"/>
                <w:sz w:val="24"/>
                <w:shd w:fill="FFFFFF" w:val="clear"/>
              </w:rPr>
              <w:t xml:space="preserve">Дата та час розкриття тендерної пропозиції</w:t>
            </w:r>
            <w:r>
              <w:rPr>
                <w:rFonts w:ascii="Times New Roman" w:hAnsi="Times New Roman" w:cs="Times New Roman" w:eastAsia="Times New Roman"/>
                <w:color w:val="00000A"/>
                <w:spacing w:val="0"/>
                <w:position w:val="0"/>
                <w:sz w:val="28"/>
                <w:shd w:fill="FFFFFF" w:val="clear"/>
              </w:rPr>
              <w:t xml:space="preserve"> </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Розкриття тендерних пропозицій здійснюється відповідно до статті</w:t>
            </w:r>
            <w:r>
              <w:rPr>
                <w:rFonts w:ascii="Times New Roman" w:hAnsi="Times New Roman" w:cs="Times New Roman" w:eastAsia="Times New Roman"/>
                <w:color w:val="00000A"/>
                <w:spacing w:val="0"/>
                <w:position w:val="0"/>
                <w:sz w:val="24"/>
                <w:shd w:fill="FFFFFF" w:val="clear"/>
              </w:rPr>
              <w:t xml:space="preserve"> 28 </w:t>
            </w:r>
            <w:r>
              <w:rPr>
                <w:rFonts w:ascii="Times New Roman" w:hAnsi="Times New Roman" w:cs="Times New Roman" w:eastAsia="Times New Roman"/>
                <w:color w:val="00000A"/>
                <w:spacing w:val="0"/>
                <w:position w:val="0"/>
                <w:sz w:val="24"/>
                <w:shd w:fill="FFFFFF" w:val="clear"/>
              </w:rPr>
              <w:t xml:space="preserve">Закону (положення абзацу третього частини першої та абзацу другого частини другої статті 28 Закону не застосовуються).</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cs="Times New Roman" w:eastAsia="Times New Roman"/>
                <w:color w:val="0563C1"/>
                <w:spacing w:val="0"/>
                <w:position w:val="0"/>
                <w:sz w:val="24"/>
                <w:u w:val="single"/>
                <w:shd w:fill="FFFFFF" w:val="clear"/>
              </w:rPr>
              <w:t xml:space="preserve">47</w:t>
            </w:r>
            <w:r>
              <w:rPr>
                <w:rFonts w:ascii="Times New Roman" w:hAnsi="Times New Roman" w:cs="Times New Roman" w:eastAsia="Times New Roman"/>
                <w:color w:val="00000A"/>
                <w:spacing w:val="0"/>
                <w:position w:val="0"/>
                <w:sz w:val="24"/>
                <w:shd w:fill="FFFFFF" w:val="clear"/>
              </w:rPr>
              <w:t xml:space="preserve"> Особливостей.</w:t>
            </w:r>
          </w:p>
        </w:tc>
      </w:tr>
      <w:tr>
        <w:trPr>
          <w:trHeight w:val="512" w:hRule="auto"/>
          <w:jc w:val="center"/>
        </w:trPr>
        <w:tc>
          <w:tcPr>
            <w:tcW w:w="9960" w:type="dxa"/>
            <w:gridSpan w:val="3"/>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Розділ 5. Оцінка тендерної пропозиції</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28"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Щодо визначення ціни тендерної пропозиції</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240" w:after="24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Ціна тендерної пропозиції розраховується за формулою вказаною у </w:t>
            </w:r>
            <w:r>
              <w:rPr>
                <w:rFonts w:ascii="Times New Roman" w:hAnsi="Times New Roman" w:cs="Times New Roman" w:eastAsia="Times New Roman"/>
                <w:b/>
                <w:color w:val="000000"/>
                <w:spacing w:val="0"/>
                <w:position w:val="0"/>
                <w:sz w:val="24"/>
                <w:shd w:fill="auto" w:val="clear"/>
              </w:rPr>
              <w:t xml:space="preserve">Додатку 4</w:t>
            </w:r>
            <w:r>
              <w:rPr>
                <w:rFonts w:ascii="Times New Roman" w:hAnsi="Times New Roman" w:cs="Times New Roman" w:eastAsia="Times New Roman"/>
                <w:color w:val="000000"/>
                <w:spacing w:val="0"/>
                <w:position w:val="0"/>
                <w:sz w:val="24"/>
                <w:shd w:fill="auto" w:val="clear"/>
              </w:rPr>
              <w:t xml:space="preserve"> до тендерної документації.</w:t>
            </w:r>
          </w:p>
          <w:p>
            <w:pPr>
              <w:spacing w:before="240" w:after="24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w:t>
            </w:r>
            <w:r>
              <w:rPr>
                <w:rFonts w:ascii="Times New Roman" w:hAnsi="Times New Roman" w:cs="Times New Roman" w:eastAsia="Times New Roman"/>
                <w:color w:val="000000"/>
                <w:spacing w:val="0"/>
                <w:position w:val="0"/>
                <w:sz w:val="24"/>
                <w:shd w:fill="auto" w:val="clear"/>
              </w:rPr>
              <w:t xml:space="preserve"> </w:t>
            </w:r>
          </w:p>
          <w:p>
            <w:pPr>
              <w:spacing w:before="240" w:after="24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pPr>
              <w:spacing w:before="240" w:after="24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w:t>
            </w:r>
          </w:p>
          <w:p>
            <w:pPr>
              <w:spacing w:before="240" w:after="240" w:line="240"/>
              <w:ind w:right="0" w:left="40" w:firstLine="318"/>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pPr>
              <w:spacing w:before="0" w:after="240" w:line="257"/>
              <w:ind w:right="0" w:left="0" w:firstLine="0"/>
              <w:jc w:val="left"/>
              <w:rPr>
                <w:spacing w:val="0"/>
                <w:position w:val="0"/>
              </w:rPr>
            </w:pPr>
            <w:r>
              <w:rPr>
                <w:rFonts w:ascii="Times New Roman" w:hAnsi="Times New Roman" w:cs="Times New Roman" w:eastAsia="Times New Roman"/>
                <w:b/>
                <w:color w:val="000000"/>
                <w:spacing w:val="0"/>
                <w:position w:val="0"/>
                <w:sz w:val="24"/>
                <w:shd w:fill="FFFFFF" w:val="clear"/>
              </w:rPr>
              <w:t xml:space="preserve">Очікувана вартість для закупівлі = 100 000 грн.</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Перелік критеріїв та методика оцінки тендерної пропозиції із зазначенням питомої ваги критерію</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A"/>
                <w:spacing w:val="0"/>
                <w:position w:val="0"/>
                <w:sz w:val="24"/>
                <w:shd w:fill="FFFFFF" w:val="clear"/>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cs="Times New Roman" w:eastAsia="Times New Roman"/>
                <w:color w:val="000000"/>
                <w:spacing w:val="0"/>
                <w:position w:val="0"/>
                <w:sz w:val="24"/>
                <w:u w:val="single"/>
                <w:shd w:fill="FFFFFF" w:val="clear"/>
              </w:rPr>
              <w:t xml:space="preserve">шістнадцятої</w:t>
            </w:r>
            <w:r>
              <w:rPr>
                <w:rFonts w:ascii="Times New Roman" w:hAnsi="Times New Roman" w:cs="Times New Roman" w:eastAsia="Times New Roman"/>
                <w:color w:val="000000"/>
                <w:spacing w:val="0"/>
                <w:position w:val="0"/>
                <w:sz w:val="24"/>
                <w:shd w:fill="FFFFFF" w:val="clear"/>
              </w:rPr>
              <w:t xml:space="preserve">, абзаці</w:t>
            </w:r>
            <w:r>
              <w:rPr>
                <w:rFonts w:ascii="Times New Roman" w:hAnsi="Times New Roman" w:cs="Times New Roman" w:eastAsia="Times New Roman"/>
                <w:color w:val="00000A"/>
                <w:spacing w:val="0"/>
                <w:position w:val="0"/>
                <w:sz w:val="24"/>
                <w:shd w:fill="FFFFFF" w:val="clear"/>
              </w:rPr>
              <w:t xml:space="preserve">в другого і третього частини п’ятнадцятої статті 29 Закону не застосовуються) з урахуванням положень пункту 43 Особливостей.</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Критерії та методика оцінки визначаються відповідно до статті 29 Закону.</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FFFFFF" w:val="clear"/>
              </w:rPr>
              <w:t xml:space="preserve">Перелік критеріїв та методика оцінки тендерної пропозиції із зазначенням питомої ваги критерію:</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before="0" w:after="160" w:line="259"/>
              <w:ind w:right="0" w:left="0" w:firstLine="0"/>
              <w:jc w:val="both"/>
              <w:rPr>
                <w:rFonts w:ascii="Times New Roman" w:hAnsi="Times New Roman" w:cs="Times New Roman" w:eastAsia="Times New Roman"/>
                <w:i/>
                <w:color w:val="00000A"/>
                <w:spacing w:val="0"/>
                <w:position w:val="0"/>
                <w:sz w:val="24"/>
                <w:shd w:fill="FFFFFF" w:val="clear"/>
              </w:rPr>
            </w:pPr>
            <w:r>
              <w:rPr>
                <w:rFonts w:ascii="Times New Roman" w:hAnsi="Times New Roman" w:cs="Times New Roman" w:eastAsia="Times New Roman"/>
                <w:i/>
                <w:color w:val="00000A"/>
                <w:spacing w:val="0"/>
                <w:position w:val="0"/>
                <w:sz w:val="24"/>
                <w:shd w:fill="FFFFFF" w:val="clear"/>
              </w:rPr>
              <w:t xml:space="preserve">(</w:t>
            </w:r>
            <w:r>
              <w:rPr>
                <w:rFonts w:ascii="Times New Roman" w:hAnsi="Times New Roman" w:cs="Times New Roman" w:eastAsia="Times New Roman"/>
                <w:i/>
                <w:color w:val="00000A"/>
                <w:spacing w:val="0"/>
                <w:position w:val="0"/>
                <w:sz w:val="24"/>
                <w:shd w:fill="FFFFFF" w:val="clear"/>
              </w:rPr>
              <w:t xml:space="preserve">у разі якщо подано дві і більше тендерних пропозицій).</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before="0" w:after="160" w:line="259"/>
              <w:ind w:right="0" w:left="0" w:firstLine="0"/>
              <w:jc w:val="both"/>
              <w:rPr>
                <w:rFonts w:ascii="Times New Roman" w:hAnsi="Times New Roman" w:cs="Times New Roman" w:eastAsia="Times New Roman"/>
                <w:i/>
                <w:color w:val="00000A"/>
                <w:spacing w:val="0"/>
                <w:position w:val="0"/>
                <w:sz w:val="24"/>
                <w:shd w:fill="FFFF00" w:val="clear"/>
              </w:rPr>
            </w:pPr>
            <w:r>
              <w:rPr>
                <w:rFonts w:ascii="Times New Roman" w:hAnsi="Times New Roman" w:cs="Times New Roman" w:eastAsia="Times New Roman"/>
                <w:color w:val="00000A"/>
                <w:spacing w:val="0"/>
                <w:position w:val="0"/>
                <w:sz w:val="24"/>
                <w:shd w:fill="FFFFFF" w:val="clear"/>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eastAsia="Times New Roman"/>
                <w:b/>
                <w:color w:val="00000A"/>
                <w:spacing w:val="0"/>
                <w:position w:val="0"/>
                <w:sz w:val="24"/>
                <w:shd w:fill="FFFFFF" w:val="clear"/>
              </w:rPr>
              <w:t xml:space="preserve">не повинен перевищувати п’яти робочих днів </w:t>
            </w:r>
            <w:r>
              <w:rPr>
                <w:rFonts w:ascii="Times New Roman" w:hAnsi="Times New Roman" w:cs="Times New Roman" w:eastAsia="Times New Roman"/>
                <w:color w:val="00000A"/>
                <w:spacing w:val="0"/>
                <w:position w:val="0"/>
                <w:sz w:val="24"/>
                <w:shd w:fill="FFFFFF" w:val="clear"/>
              </w:rPr>
              <w:t xml:space="preserve">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Ціна тендерної пропозиції </w:t>
            </w:r>
            <w:r>
              <w:rPr>
                <w:rFonts w:ascii="Times New Roman" w:hAnsi="Times New Roman" w:cs="Times New Roman" w:eastAsia="Times New Roman"/>
                <w:b/>
                <w:color w:val="000000"/>
                <w:spacing w:val="0"/>
                <w:position w:val="0"/>
                <w:sz w:val="24"/>
                <w:u w:val="single"/>
                <w:shd w:fill="auto" w:val="clear"/>
              </w:rPr>
              <w:t xml:space="preserve">не може</w:t>
            </w:r>
            <w:r>
              <w:rPr>
                <w:rFonts w:ascii="Times New Roman" w:hAnsi="Times New Roman" w:cs="Times New Roman" w:eastAsia="Times New Roman"/>
                <w:color w:val="000000"/>
                <w:spacing w:val="0"/>
                <w:position w:val="0"/>
                <w:sz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До розгляду </w:t>
            </w:r>
            <w:r>
              <w:rPr>
                <w:rFonts w:ascii="Times New Roman" w:hAnsi="Times New Roman" w:cs="Times New Roman" w:eastAsia="Times New Roman"/>
                <w:b/>
                <w:color w:val="000000"/>
                <w:spacing w:val="0"/>
                <w:position w:val="0"/>
                <w:sz w:val="24"/>
                <w:u w:val="single"/>
                <w:shd w:fill="auto" w:val="clear"/>
              </w:rPr>
              <w:t xml:space="preserve">не приймається </w:t>
            </w:r>
            <w:r>
              <w:rPr>
                <w:rFonts w:ascii="Times New Roman" w:hAnsi="Times New Roman" w:cs="Times New Roman" w:eastAsia="Times New Roman"/>
                <w:color w:val="000000"/>
                <w:spacing w:val="0"/>
                <w:position w:val="0"/>
                <w:sz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Оцінка тендерних пропозицій здійснюється на основі критерію „Ціна”. Питома вага – 100 %.</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Оцінка здійснюється щодо предмета закупівлі в цілому.</w:t>
            </w:r>
          </w:p>
          <w:p>
            <w:pPr>
              <w:spacing w:before="0" w:after="160" w:line="259"/>
              <w:ind w:right="0" w:left="0" w:firstLine="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Розмір мінімального кроку пониження ціни під час електронного аукціону –</w:t>
            </w:r>
            <w:r>
              <w:rPr>
                <w:rFonts w:ascii="Times New Roman" w:hAnsi="Times New Roman" w:cs="Times New Roman" w:eastAsia="Times New Roman"/>
                <w:b/>
                <w:color w:val="00000A"/>
                <w:spacing w:val="0"/>
                <w:position w:val="0"/>
                <w:sz w:val="24"/>
                <w:shd w:fill="auto" w:val="clear"/>
              </w:rPr>
              <w:t xml:space="preserve"> 0,5 %</w:t>
            </w:r>
          </w:p>
          <w:p>
            <w:pPr>
              <w:spacing w:before="0" w:after="150" w:line="240"/>
              <w:ind w:right="0" w:left="0" w:firstLine="45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Учасник процедури закупівлі, який надав найбільш економічно вигідну тендерну пропозицію, що </w:t>
            </w:r>
            <w:r>
              <w:rPr>
                <w:rFonts w:ascii="Times New Roman" w:hAnsi="Times New Roman" w:cs="Times New Roman" w:eastAsia="Times New Roman"/>
                <w:b/>
                <w:color w:val="00000A"/>
                <w:spacing w:val="0"/>
                <w:position w:val="0"/>
                <w:sz w:val="24"/>
                <w:shd w:fill="auto" w:val="clear"/>
              </w:rPr>
              <w:t xml:space="preserve">є аномально низькою </w:t>
            </w:r>
            <w:r>
              <w:rPr>
                <w:rFonts w:ascii="Times New Roman" w:hAnsi="Times New Roman" w:cs="Times New Roman" w:eastAsia="Times New Roman"/>
                <w:color w:val="00000A"/>
                <w:spacing w:val="0"/>
                <w:position w:val="0"/>
                <w:sz w:val="24"/>
                <w:shd w:fill="auto" w:val="clear"/>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Fonts w:ascii="Times New Roman" w:hAnsi="Times New Roman" w:cs="Times New Roman" w:eastAsia="Times New Roman"/>
                <w:b/>
                <w:color w:val="00000A"/>
                <w:spacing w:val="0"/>
                <w:position w:val="0"/>
                <w:sz w:val="24"/>
                <w:shd w:fill="auto" w:val="clear"/>
              </w:rPr>
              <w:t xml:space="preserve">протягом одного робочого</w:t>
            </w:r>
            <w:r>
              <w:rPr>
                <w:rFonts w:ascii="Times New Roman" w:hAnsi="Times New Roman" w:cs="Times New Roman" w:eastAsia="Times New Roman"/>
                <w:color w:val="00000A"/>
                <w:spacing w:val="0"/>
                <w:position w:val="0"/>
                <w:sz w:val="24"/>
                <w:shd w:fill="auto" w:val="clear"/>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r>
              <w:rPr>
                <w:rFonts w:ascii="Times New Roman" w:hAnsi="Times New Roman" w:cs="Times New Roman" w:eastAsia="Times New Roman"/>
                <w:color w:val="000000"/>
                <w:spacing w:val="0"/>
                <w:position w:val="0"/>
                <w:sz w:val="24"/>
                <w:shd w:fill="auto" w:val="clear"/>
              </w:rPr>
              <w:t xml:space="preserve">абзацом дев’ятим пункту 37 Особливостей.</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i/>
                <w:color w:val="00000A"/>
                <w:spacing w:val="0"/>
                <w:position w:val="0"/>
                <w:sz w:val="24"/>
                <w:shd w:fill="auto" w:val="clear"/>
              </w:rPr>
              <w:t xml:space="preserve">Обґрунтування аномально низької тендерної пропозиції може містити інформацію про:</w:t>
            </w:r>
          </w:p>
          <w:p>
            <w:pPr>
              <w:numPr>
                <w:ilvl w:val="0"/>
                <w:numId w:val="178"/>
              </w:numPr>
              <w:spacing w:before="0" w:after="0" w:line="259"/>
              <w:ind w:right="0" w:left="113"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p>
          <w:p>
            <w:pPr>
              <w:numPr>
                <w:ilvl w:val="0"/>
                <w:numId w:val="178"/>
              </w:numPr>
              <w:spacing w:before="0" w:after="0" w:line="259"/>
              <w:ind w:right="0" w:left="113"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178"/>
              </w:numPr>
              <w:spacing w:before="0" w:after="160" w:line="259"/>
              <w:ind w:right="0" w:left="113"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отримання учасником державної допомоги згідно із законодавством.</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true"/>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true"/>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Якщо замовником під час розгляду тендерної пропозиції учасника процедури закупівлі</w:t>
            </w:r>
            <w:r>
              <w:rPr>
                <w:rFonts w:ascii="Times New Roman" w:hAnsi="Times New Roman" w:cs="Times New Roman" w:eastAsia="Times New Roman"/>
                <w:b/>
                <w:color w:val="00000A"/>
                <w:spacing w:val="0"/>
                <w:position w:val="0"/>
                <w:sz w:val="24"/>
                <w:shd w:fill="FFFFFF" w:val="clear"/>
              </w:rPr>
              <w:t xml:space="preserve"> виявлено невідповідності</w:t>
            </w:r>
            <w:r>
              <w:rPr>
                <w:rFonts w:ascii="Times New Roman" w:hAnsi="Times New Roman" w:cs="Times New Roman" w:eastAsia="Times New Roman"/>
                <w:color w:val="00000A"/>
                <w:spacing w:val="0"/>
                <w:position w:val="0"/>
                <w:sz w:val="24"/>
                <w:shd w:fill="FFFFFF" w:val="clear"/>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Pr>
                <w:rFonts w:ascii="Times New Roman" w:hAnsi="Times New Roman" w:cs="Times New Roman" w:eastAsia="Times New Roman"/>
                <w:b/>
                <w:color w:val="00000A"/>
                <w:spacing w:val="0"/>
                <w:position w:val="0"/>
                <w:sz w:val="24"/>
                <w:shd w:fill="FFFFFF" w:val="clear"/>
              </w:rPr>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Pr>
                <w:rFonts w:ascii="Times New Roman" w:hAnsi="Times New Roman" w:cs="Times New Roman" w:eastAsia="Times New Roman"/>
                <w:b/>
                <w:color w:val="00000A"/>
                <w:spacing w:val="0"/>
                <w:position w:val="0"/>
                <w:sz w:val="24"/>
                <w:shd w:fill="FFFFFF" w:val="clear"/>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b/>
                <w:color w:val="00000A"/>
                <w:spacing w:val="0"/>
                <w:position w:val="0"/>
                <w:sz w:val="24"/>
                <w:shd w:fill="FFFFFF" w:val="clear"/>
              </w:rPr>
              <w:t xml:space="preserve">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ascii="Times New Roman" w:hAnsi="Times New Roman" w:cs="Times New Roman" w:eastAsia="Times New Roman"/>
                <w:color w:val="00000A"/>
                <w:spacing w:val="0"/>
                <w:position w:val="0"/>
                <w:sz w:val="24"/>
                <w:shd w:fill="FFFFFF" w:val="clear"/>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eastAsia="Times New Roman"/>
                <w:b/>
                <w:color w:val="00000A"/>
                <w:spacing w:val="0"/>
                <w:position w:val="0"/>
                <w:sz w:val="24"/>
                <w:shd w:fill="FFFFFF" w:val="clear"/>
              </w:rPr>
              <w:t xml:space="preserve">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160" w:line="259"/>
              <w:ind w:right="0" w:left="0" w:firstLine="0"/>
              <w:jc w:val="both"/>
              <w:rPr>
                <w:rFonts w:ascii="Times New Roman" w:hAnsi="Times New Roman" w:cs="Times New Roman" w:eastAsia="Times New Roman"/>
                <w:strike w:val="true"/>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eastAsia="Times New Roman"/>
                <w:b/>
                <w:i/>
                <w:color w:val="00000A"/>
                <w:spacing w:val="0"/>
                <w:position w:val="0"/>
                <w:sz w:val="24"/>
                <w:shd w:fill="auto" w:val="clear"/>
              </w:rPr>
              <w:t xml:space="preserve">протягом 24 годин</w:t>
            </w:r>
            <w:r>
              <w:rPr>
                <w:rFonts w:ascii="Times New Roman" w:hAnsi="Times New Roman" w:cs="Times New Roman" w:eastAsia="Times New Roman"/>
                <w:color w:val="00000A"/>
                <w:spacing w:val="0"/>
                <w:position w:val="0"/>
                <w:sz w:val="24"/>
                <w:shd w:fill="auto" w:val="clear"/>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cs="Times New Roman" w:eastAsia="Times New Roman"/>
                <w:color w:val="00000A"/>
                <w:spacing w:val="0"/>
                <w:position w:val="0"/>
                <w:sz w:val="24"/>
                <w:shd w:fill="FFFFFF" w:val="clear"/>
              </w:rPr>
              <w:t xml:space="preserve">лених невідповідностей.</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before="0" w:after="160" w:line="259"/>
              <w:ind w:right="0" w:left="0" w:firstLine="0"/>
              <w:jc w:val="both"/>
              <w:rPr>
                <w:spacing w:val="0"/>
                <w:position w:val="0"/>
              </w:rPr>
            </w:pP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Інша інформація</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Вартість тендерної пропозиції та всі інші ціни повинні бути чітко визначені.</w:t>
            </w:r>
          </w:p>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До розрахунку ціни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eastAsia="Times New Roman"/>
                <w:color w:val="00000A"/>
                <w:spacing w:val="0"/>
                <w:position w:val="0"/>
                <w:sz w:val="24"/>
                <w:shd w:fill="auto" w:val="clear"/>
              </w:rPr>
              <w:t xml:space="preserve">ею</w:t>
            </w:r>
            <w:r>
              <w:rPr>
                <w:rFonts w:ascii="Times New Roman" w:hAnsi="Times New Roman" w:cs="Times New Roman" w:eastAsia="Times New Roman"/>
                <w:color w:val="000000"/>
                <w:spacing w:val="0"/>
                <w:position w:val="0"/>
                <w:sz w:val="24"/>
                <w:shd w:fill="auto" w:val="clear"/>
              </w:rPr>
              <w:t xml:space="preserve"> 358 Кримінального </w:t>
            </w:r>
            <w:r>
              <w:rPr>
                <w:rFonts w:ascii="Times New Roman" w:hAnsi="Times New Roman" w:cs="Times New Roman" w:eastAsia="Times New Roman"/>
                <w:color w:val="00000A"/>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одексу України.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i/>
                <w:color w:val="000000"/>
                <w:spacing w:val="0"/>
                <w:position w:val="0"/>
                <w:sz w:val="24"/>
                <w:u w:val="single"/>
                <w:shd w:fill="auto" w:val="clear"/>
              </w:rPr>
              <w:t xml:space="preserve">Інші умови тендерної документації:</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Учасники відповідають за зміст своїх тендерних пропозицій та повинні дотримуватись норм чинного законодавства України.</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hAnsi="Times New Roman" w:cs="Times New Roman" w:eastAsia="Times New Roman"/>
                <w:b/>
                <w:color w:val="00000A"/>
                <w:spacing w:val="0"/>
                <w:position w:val="0"/>
                <w:sz w:val="24"/>
                <w:shd w:fill="auto" w:val="clear"/>
              </w:rPr>
              <w:t xml:space="preserve">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hAnsi="Times New Roman" w:cs="Times New Roman" w:eastAsia="Times New Roman"/>
                <w:b/>
                <w:color w:val="000000"/>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Документи, що не передбачені законодавством для учасників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юридичних, фізичних осіб, у тому числі фізичних осіб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підприємців, не подаються ними у складі тендерної пропозиції.</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Відсутність документів, що не передбачені законодавством для учасників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юридичних, фізичних осіб, у тому числі фізичних осіб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підприємців, у складі тендерної пропозиції не може бути підставою для її відхилення замовником.</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Учасники торгів — нерезиденти для виконання вимог щодо подання документів, передбачених </w:t>
            </w:r>
            <w:r>
              <w:rPr>
                <w:rFonts w:ascii="Times New Roman" w:hAnsi="Times New Roman" w:cs="Times New Roman" w:eastAsia="Times New Roman"/>
                <w:b/>
                <w:i/>
                <w:color w:val="000000"/>
                <w:spacing w:val="0"/>
                <w:position w:val="0"/>
                <w:sz w:val="24"/>
                <w:shd w:fill="auto" w:val="clear"/>
              </w:rPr>
              <w:t xml:space="preserve">Додатком</w:t>
            </w:r>
            <w:r>
              <w:rPr>
                <w:rFonts w:ascii="Times New Roman" w:hAnsi="Times New Roman" w:cs="Times New Roman" w:eastAsia="Times New Roman"/>
                <w:b/>
                <w:i/>
                <w:color w:val="000000"/>
                <w:spacing w:val="0"/>
                <w:position w:val="0"/>
                <w:sz w:val="24"/>
                <w:shd w:fill="auto" w:val="clear"/>
              </w:rPr>
              <w:t xml:space="preserve">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тендерної документації, подають  у складі своєї пропозиції документи, передбачені законодавством країн, де вони зареєстровані.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b/>
                <w:color w:val="000000"/>
                <w:spacing w:val="0"/>
                <w:position w:val="0"/>
                <w:sz w:val="24"/>
                <w:shd w:fill="auto" w:val="clear"/>
              </w:rPr>
              <w:t xml:space="preserve">Факт подання тендерної пропозиції учасником </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фізичною особою чи фізичною особою</w:t>
            </w:r>
            <w:r>
              <w:rPr>
                <w:rFonts w:ascii="Times New Roman" w:hAnsi="Times New Roman" w:cs="Times New Roman" w:eastAsia="Times New Roman"/>
                <w:b/>
                <w:color w:val="00000A"/>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Про захист персональних даних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від 01.06.2010 № 2297-VI</w:t>
            </w:r>
            <w:r>
              <w:rPr>
                <w:rFonts w:ascii="Times New Roman" w:hAnsi="Times New Roman" w:cs="Times New Roman" w:eastAsia="Times New Roman"/>
                <w:b/>
                <w:color w:val="00000A"/>
                <w:spacing w:val="0"/>
                <w:position w:val="0"/>
                <w:sz w:val="24"/>
                <w:shd w:fill="auto" w:val="clear"/>
              </w:rPr>
              <w:t xml:space="preserve">, жодних окремих підтверджень не потрібно подавати в складі тендерної пропозиції.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7. </w:t>
            </w:r>
            <w:r>
              <w:rPr>
                <w:rFonts w:ascii="Times New Roman" w:hAnsi="Times New Roman" w:cs="Times New Roman" w:eastAsia="Times New Roman"/>
                <w:color w:val="00000A"/>
                <w:spacing w:val="0"/>
                <w:position w:val="0"/>
                <w:sz w:val="24"/>
                <w:shd w:fill="auto" w:val="clear"/>
              </w:rPr>
              <w:t xml:space="preserve">Документи, видані державними органами, повинні відповідати вимогам нормативних актів, відповідно до яких такі документи видані.</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8. </w:t>
            </w:r>
            <w:r>
              <w:rPr>
                <w:rFonts w:ascii="Times New Roman" w:hAnsi="Times New Roman" w:cs="Times New Roman" w:eastAsia="Times New Roman"/>
                <w:b/>
                <w:color w:val="00000A"/>
                <w:spacing w:val="0"/>
                <w:position w:val="0"/>
                <w:sz w:val="24"/>
                <w:shd w:fill="auto" w:val="clear"/>
              </w:rPr>
              <w:t xml:space="preserve">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eastAsia="Times New Roman"/>
                <w:b/>
                <w:i/>
                <w:color w:val="00000A"/>
                <w:spacing w:val="0"/>
                <w:position w:val="0"/>
                <w:sz w:val="24"/>
                <w:shd w:fill="auto" w:val="clear"/>
              </w:rPr>
              <w:t xml:space="preserve">Додатку 3</w:t>
            </w:r>
            <w:r>
              <w:rPr>
                <w:rFonts w:ascii="Times New Roman" w:hAnsi="Times New Roman" w:cs="Times New Roman" w:eastAsia="Times New Roman"/>
                <w:b/>
                <w:color w:val="00000A"/>
                <w:spacing w:val="0"/>
                <w:position w:val="0"/>
                <w:sz w:val="24"/>
                <w:shd w:fill="auto" w:val="clear"/>
              </w:rPr>
              <w:t xml:space="preserve"> до цієї тендерної документації.</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9. </w:t>
            </w:r>
            <w:r>
              <w:rPr>
                <w:rFonts w:ascii="Times New Roman" w:hAnsi="Times New Roman" w:cs="Times New Roman" w:eastAsia="Times New Roman"/>
                <w:color w:val="00000A"/>
                <w:spacing w:val="0"/>
                <w:position w:val="0"/>
                <w:sz w:val="24"/>
                <w:shd w:fill="auto" w:val="clear"/>
              </w:rPr>
              <w:t xml:space="preserve">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10. </w:t>
            </w:r>
            <w:r>
              <w:rPr>
                <w:rFonts w:ascii="Times New Roman" w:hAnsi="Times New Roman" w:cs="Times New Roman" w:eastAsia="Times New Roman"/>
                <w:color w:val="00000A"/>
                <w:spacing w:val="0"/>
                <w:position w:val="0"/>
                <w:sz w:val="24"/>
                <w:shd w:fill="auto" w:val="clear"/>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hAnsi="Times New Roman" w:cs="Times New Roman" w:eastAsia="Times New Roman"/>
                <w:color w:val="000000"/>
                <w:spacing w:val="0"/>
                <w:position w:val="0"/>
                <w:sz w:val="24"/>
                <w:shd w:fill="auto" w:val="clear"/>
              </w:rPr>
              <w:t xml:space="preserve">/ї, передбачену/і пунктом 4 частини 1 статті 236 ГКУ, як відмова від встановлення господарських відносин на майбутнє, не було застосовано.</w:t>
            </w:r>
          </w:p>
          <w:p>
            <w:pPr>
              <w:spacing w:before="0" w:after="160" w:line="259"/>
              <w:ind w:right="0" w:left="0" w:firstLine="0"/>
              <w:jc w:val="both"/>
              <w:rPr>
                <w:rFonts w:ascii="Times New Roman" w:hAnsi="Times New Roman" w:cs="Times New Roman" w:eastAsia="Times New Roman"/>
                <w:color w:val="000000"/>
                <w:spacing w:val="0"/>
                <w:position w:val="0"/>
                <w:sz w:val="24"/>
                <w:shd w:fill="FFFF00"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A"/>
                <w:spacing w:val="0"/>
                <w:position w:val="0"/>
                <w:sz w:val="24"/>
                <w:shd w:fill="auto" w:val="clear"/>
              </w:rPr>
              <w:t xml:space="preserve">Тендерна п</w:t>
            </w:r>
            <w:r>
              <w:rPr>
                <w:rFonts w:ascii="Times New Roman" w:hAnsi="Times New Roman" w:cs="Times New Roman" w:eastAsia="Times New Roman"/>
                <w:color w:val="000000"/>
                <w:spacing w:val="0"/>
                <w:position w:val="0"/>
                <w:sz w:val="24"/>
                <w:shd w:fill="auto" w:val="clear"/>
              </w:rPr>
              <w:t xml:space="preserve">ропозиція учасника може містити документи з водяними знаками.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12. </w:t>
            </w:r>
            <w:r>
              <w:rPr>
                <w:rFonts w:ascii="Times New Roman" w:hAnsi="Times New Roman" w:cs="Times New Roman" w:eastAsia="Times New Roman"/>
                <w:color w:val="00000A"/>
                <w:spacing w:val="0"/>
                <w:position w:val="0"/>
                <w:sz w:val="24"/>
                <w:shd w:fill="auto" w:val="clear"/>
              </w:rPr>
              <w:t xml:space="preserve">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shd w:fill="auto" w:val="clear"/>
              </w:rPr>
              <w:t xml:space="preserve">постанови Кабінету Міністрів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shd w:fill="auto" w:val="clear"/>
              </w:rPr>
              <w:t xml:space="preserve">постанови Кабінету Міністрів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застосування заборони ввезення товарів з Російської Федерації</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before="0" w:after="160" w:line="259"/>
              <w:ind w:right="0" w:left="0" w:firstLine="0"/>
              <w:jc w:val="both"/>
              <w:rPr>
                <w:rFonts w:ascii="Times New Roman" w:hAnsi="Times New Roman" w:cs="Times New Roman" w:eastAsia="Times New Roman"/>
                <w:i/>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   </w:t>
              <w:tab/>
            </w:r>
            <w:r>
              <w:rPr>
                <w:rFonts w:ascii="Times New Roman" w:hAnsi="Times New Roman" w:cs="Times New Roman" w:eastAsia="Times New Roman"/>
                <w:color w:val="00000A"/>
                <w:spacing w:val="0"/>
                <w:position w:val="0"/>
                <w:sz w:val="24"/>
                <w:shd w:fill="auto" w:val="clear"/>
              </w:rPr>
              <w:t xml:space="preserve">Закону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забезпечення прав і свобод громадян та правовий режим на тимчасово окупованій території України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від 15.04.2014 № 1207-VII.</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А також враховувати, що в Україні </w:t>
            </w:r>
            <w:r>
              <w:rPr>
                <w:rFonts w:ascii="Times New Roman" w:hAnsi="Times New Roman" w:cs="Times New Roman" w:eastAsia="Times New Roman"/>
                <w:color w:val="00000A"/>
                <w:spacing w:val="0"/>
                <w:position w:val="0"/>
                <w:sz w:val="24"/>
                <w:shd w:fill="FFFFFF" w:val="clear"/>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u w:val="single"/>
                <w:shd w:fill="auto" w:val="clear"/>
              </w:rPr>
              <w:t xml:space="preserve">13. </w:t>
            </w:r>
            <w:r>
              <w:rPr>
                <w:rFonts w:ascii="Times New Roman" w:hAnsi="Times New Roman" w:cs="Times New Roman" w:eastAsia="Times New Roman"/>
                <w:b/>
                <w:color w:val="000000"/>
                <w:spacing w:val="0"/>
                <w:position w:val="0"/>
                <w:sz w:val="24"/>
                <w:u w:val="single"/>
                <w:shd w:fill="auto" w:val="clear"/>
              </w:rPr>
              <w:t xml:space="preserve">Фактом подання тендерної пропозиції учасник підтверджує, що він не </w:t>
            </w:r>
            <w:r>
              <w:rPr>
                <w:rFonts w:ascii="Times New Roman" w:hAnsi="Times New Roman" w:cs="Times New Roman" w:eastAsia="Times New Roman"/>
                <w:b/>
                <w:color w:val="00000A"/>
                <w:spacing w:val="0"/>
                <w:position w:val="0"/>
                <w:sz w:val="24"/>
                <w:shd w:fill="auto" w:val="clear"/>
              </w:rPr>
              <w:t xml:space="preserve">перебуває</w:t>
            </w:r>
            <w:r>
              <w:rPr>
                <w:rFonts w:ascii="Times New Roman" w:hAnsi="Times New Roman" w:cs="Times New Roman" w:eastAsia="Times New Roman"/>
                <w:b/>
                <w:color w:val="000000"/>
                <w:spacing w:val="0"/>
                <w:position w:val="0"/>
                <w:sz w:val="24"/>
                <w:u w:val="single"/>
                <w:shd w:fill="auto" w:val="clear"/>
              </w:rPr>
              <w:t xml:space="preserve"> в статусі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дефолтного</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відповідно до Розділу 1.7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Невиконання зобов’язань</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Правил ринку</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затверджених постановою НКРЕКП від 14.03.2018 № 307 (зі змінами та доповненнями), та зазначена інформація не була оприлюднена на сайті </w:t>
            </w:r>
            <w:r>
              <w:rPr>
                <w:rFonts w:ascii="Times New Roman" w:hAnsi="Times New Roman" w:cs="Times New Roman" w:eastAsia="Times New Roman"/>
                <w:b/>
                <w:color w:val="000000"/>
                <w:spacing w:val="0"/>
                <w:position w:val="0"/>
                <w:sz w:val="22"/>
                <w:u w:val="single"/>
                <w:shd w:fill="auto" w:val="clear"/>
              </w:rPr>
              <w:t xml:space="preserve">Приватного акціонерного товариства </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НАЦІОНАЛЬНА ЕНЕРГЕТИЧНА КОМПАНІЯ </w:t>
            </w:r>
            <w:r>
              <w:rPr>
                <w:rFonts w:ascii="Times New Roman" w:hAnsi="Times New Roman" w:cs="Times New Roman" w:eastAsia="Times New Roman"/>
                <w:b/>
                <w:color w:val="00000A"/>
                <w:spacing w:val="0"/>
                <w:position w:val="0"/>
                <w:sz w:val="22"/>
                <w:shd w:fill="auto" w:val="clear"/>
              </w:rPr>
              <w:t xml:space="preserve">„</w:t>
            </w:r>
            <w:r>
              <w:rPr>
                <w:rFonts w:ascii="Times New Roman" w:hAnsi="Times New Roman" w:cs="Times New Roman" w:eastAsia="Times New Roman"/>
                <w:b/>
                <w:color w:val="000000"/>
                <w:spacing w:val="0"/>
                <w:position w:val="0"/>
                <w:sz w:val="22"/>
                <w:u w:val="single"/>
                <w:shd w:fill="auto" w:val="clear"/>
              </w:rPr>
              <w:t xml:space="preserve">УКРЕНЕРГО“</w:t>
            </w:r>
            <w:r>
              <w:rPr>
                <w:rFonts w:ascii="Times New Roman" w:hAnsi="Times New Roman" w:cs="Times New Roman" w:eastAsia="Times New Roman"/>
                <w:b/>
                <w:color w:val="000000"/>
                <w:spacing w:val="0"/>
                <w:position w:val="0"/>
                <w:sz w:val="22"/>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та/або інших </w:t>
            </w:r>
            <w:r>
              <w:rPr>
                <w:rFonts w:ascii="Times New Roman" w:hAnsi="Times New Roman" w:cs="Times New Roman" w:eastAsia="Times New Roman"/>
                <w:b/>
                <w:color w:val="00000A"/>
                <w:spacing w:val="0"/>
                <w:position w:val="0"/>
                <w:sz w:val="20"/>
                <w:u w:val="single"/>
                <w:shd w:fill="auto" w:val="clear"/>
              </w:rPr>
              <w:t xml:space="preserve">відкритих джерелах інформації.</w:t>
            </w:r>
            <w:r>
              <w:rPr>
                <w:rFonts w:ascii="Times New Roman" w:hAnsi="Times New Roman" w:cs="Times New Roman" w:eastAsia="Times New Roman"/>
                <w:b/>
                <w:i/>
                <w:color w:val="FF0000"/>
                <w:spacing w:val="0"/>
                <w:position w:val="0"/>
                <w:sz w:val="20"/>
                <w:u w:val="single"/>
                <w:shd w:fill="auto" w:val="clear"/>
              </w:rPr>
              <w:t xml:space="preserve"> </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Відхилення тендерних пропозицій</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b/>
                <w:i/>
                <w:color w:val="00000A"/>
                <w:spacing w:val="0"/>
                <w:position w:val="0"/>
                <w:sz w:val="24"/>
                <w:shd w:fill="FFFFFF" w:val="clear"/>
              </w:rPr>
            </w:pPr>
            <w:r>
              <w:rPr>
                <w:rFonts w:ascii="Times New Roman" w:hAnsi="Times New Roman" w:cs="Times New Roman" w:eastAsia="Times New Roman"/>
                <w:b/>
                <w:i/>
                <w:color w:val="00000A"/>
                <w:spacing w:val="0"/>
                <w:position w:val="0"/>
                <w:sz w:val="24"/>
                <w:shd w:fill="FFFFFF" w:val="clear"/>
              </w:rPr>
              <w:t xml:space="preserve">Замовник відхиляє тендерну пропозицію із зазначенням аргументації в електронній системі закупівель у разі, коли:</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учасник процедури закупівлі:</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підпадає під підстави, встановлені пунктом 47 цих особливостей;</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не надав забезпечення тендерної пропозиції, якщо таке забезпечення вимагалося замовником;</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0" w:after="160" w:line="259"/>
              <w:ind w:right="0" w:left="0" w:firstLine="567"/>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A"/>
                <w:spacing w:val="0"/>
                <w:position w:val="0"/>
                <w:sz w:val="24"/>
                <w:shd w:fill="FFFFFF" w:val="clear"/>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визначив конфіденційною інформацію, що не може бути визначена як конфіденційна відповідно до вимог пункту 40 цих особливостей;</w:t>
            </w:r>
          </w:p>
          <w:p>
            <w:pPr>
              <w:spacing w:before="0" w:after="160" w:line="259"/>
              <w:ind w:right="0" w:left="0" w:firstLine="567"/>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A"/>
                <w:spacing w:val="0"/>
                <w:position w:val="0"/>
                <w:sz w:val="24"/>
                <w:shd w:fill="FFFFFF" w:val="clear"/>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eastAsia="Times New Roman"/>
                <w:color w:val="00000A"/>
                <w:spacing w:val="0"/>
                <w:position w:val="0"/>
                <w:sz w:val="24"/>
                <w:shd w:fill="FFFFFF" w:val="clear"/>
              </w:rPr>
              <w:t xml:space="preserve">  № 1178 “</w:t>
            </w:r>
            <w:r>
              <w:rPr>
                <w:rFonts w:ascii="Times New Roman" w:hAnsi="Times New Roman" w:cs="Times New Roman" w:eastAsia="Times New Roman"/>
                <w:color w:val="00000A"/>
                <w:spacing w:val="0"/>
                <w:position w:val="0"/>
                <w:sz w:val="24"/>
                <w:shd w:fill="FFFFFF" w:val="clear"/>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w:t>
            </w:r>
            <w:r>
              <w:rPr>
                <w:rFonts w:ascii="Times New Roman" w:hAnsi="Times New Roman" w:cs="Times New Roman" w:eastAsia="Times New Roman"/>
                <w:color w:val="00000A"/>
                <w:spacing w:val="0"/>
                <w:position w:val="0"/>
                <w:sz w:val="24"/>
                <w:shd w:fill="FFFFFF" w:val="clear"/>
              </w:rPr>
              <w:t xml:space="preserve">тендерна пропозиція:</w:t>
            </w:r>
          </w:p>
          <w:p>
            <w:pPr>
              <w:spacing w:before="0" w:after="160" w:line="259"/>
              <w:ind w:right="0" w:left="0" w:firstLine="567"/>
              <w:jc w:val="both"/>
              <w:rPr>
                <w:rFonts w:ascii="Calibri" w:hAnsi="Calibri" w:cs="Calibri" w:eastAsia="Calibri"/>
                <w:color w:val="00000A"/>
                <w:spacing w:val="0"/>
                <w:position w:val="0"/>
                <w:sz w:val="22"/>
                <w:shd w:fill="FFFFFF" w:val="clear"/>
              </w:rPr>
            </w:pPr>
            <w:r>
              <w:rPr>
                <w:rFonts w:ascii="Times New Roman" w:hAnsi="Times New Roman" w:cs="Times New Roman" w:eastAsia="Times New Roman"/>
                <w:color w:val="00000A"/>
                <w:spacing w:val="0"/>
                <w:position w:val="0"/>
                <w:sz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Pr>
                <w:rFonts w:ascii="Times New Roman" w:hAnsi="Times New Roman" w:cs="Times New Roman" w:eastAsia="Times New Roman"/>
                <w:color w:val="000000"/>
                <w:spacing w:val="0"/>
                <w:position w:val="0"/>
                <w:sz w:val="24"/>
                <w:shd w:fill="FFFFFF" w:val="clear"/>
              </w:rPr>
              <w:t xml:space="preserve">до </w:t>
            </w:r>
            <w:r>
              <w:rPr>
                <w:rFonts w:ascii="Times New Roman" w:hAnsi="Times New Roman" w:cs="Times New Roman" w:eastAsia="Times New Roman"/>
                <w:color w:val="000000"/>
                <w:spacing w:val="0"/>
                <w:position w:val="0"/>
                <w:sz w:val="24"/>
                <w:u w:val="single"/>
                <w:shd w:fill="FFFFFF" w:val="clear"/>
              </w:rPr>
              <w:t xml:space="preserve">пункту 4</w:t>
            </w:r>
            <w:r>
              <w:rPr>
                <w:rFonts w:ascii="Times New Roman" w:hAnsi="Times New Roman" w:cs="Times New Roman" w:eastAsia="Times New Roman"/>
                <w:color w:val="000000"/>
                <w:spacing w:val="0"/>
                <w:position w:val="0"/>
                <w:sz w:val="24"/>
                <w:shd w:fill="FFFFFF" w:val="clear"/>
              </w:rPr>
              <w:t xml:space="preserve">3 цих особливостей;</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є такою, строк дії якої закінчився;</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не відповідає вимогам, установленим у тендерній документації відповідно до абзацу першого частини третьої статті 22 Закону;</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3) </w:t>
            </w:r>
            <w:r>
              <w:rPr>
                <w:rFonts w:ascii="Times New Roman" w:hAnsi="Times New Roman" w:cs="Times New Roman" w:eastAsia="Times New Roman"/>
                <w:color w:val="00000A"/>
                <w:spacing w:val="0"/>
                <w:position w:val="0"/>
                <w:sz w:val="24"/>
                <w:shd w:fill="FFFFFF" w:val="clear"/>
              </w:rPr>
              <w:t xml:space="preserve">переможець процедури закупівлі:</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відмовився від підписання договору про закупівлю відповідно до вимог тендерної документації або укладення договору про закупівлю;</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не надав забезпечення виконання договору про закупівлю, якщо таке забезпечення вимагалося замовником;</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0" w:after="160" w:line="259"/>
              <w:ind w:right="0" w:left="0" w:firstLine="567"/>
              <w:jc w:val="both"/>
              <w:rPr>
                <w:rFonts w:ascii="Times New Roman" w:hAnsi="Times New Roman" w:cs="Times New Roman" w:eastAsia="Times New Roman"/>
                <w:b/>
                <w:i/>
                <w:color w:val="00000A"/>
                <w:spacing w:val="0"/>
                <w:position w:val="0"/>
                <w:sz w:val="24"/>
                <w:shd w:fill="FFFFFF" w:val="clear"/>
              </w:rPr>
            </w:pPr>
            <w:r>
              <w:rPr>
                <w:rFonts w:ascii="Times New Roman" w:hAnsi="Times New Roman" w:cs="Times New Roman" w:eastAsia="Times New Roman"/>
                <w:b/>
                <w:i/>
                <w:color w:val="00000A"/>
                <w:spacing w:val="0"/>
                <w:position w:val="0"/>
                <w:sz w:val="24"/>
                <w:shd w:fill="FFFFFF" w:val="clear"/>
              </w:rPr>
              <w:t xml:space="preserve">Замовник може відхилити тендерну пропозицію із зазначенням аргументації в електронній системі закупівель у разі, коли:</w:t>
            </w:r>
          </w:p>
          <w:p>
            <w:pPr>
              <w:spacing w:before="0" w:after="160" w:line="259"/>
              <w:ind w:right="0" w:left="0" w:firstLine="567"/>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1) </w:t>
            </w:r>
            <w:r>
              <w:rPr>
                <w:rFonts w:ascii="Times New Roman" w:hAnsi="Times New Roman" w:cs="Times New Roman" w:eastAsia="Times New Roman"/>
                <w:color w:val="00000A"/>
                <w:spacing w:val="0"/>
                <w:position w:val="0"/>
                <w:sz w:val="24"/>
                <w:shd w:fill="FFFFFF" w:val="clear"/>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160" w:line="259"/>
              <w:ind w:right="0" w:left="0" w:firstLine="567"/>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2) </w:t>
            </w:r>
            <w:r>
              <w:rPr>
                <w:rFonts w:ascii="Times New Roman" w:hAnsi="Times New Roman" w:cs="Times New Roman" w:eastAsia="Times New Roman"/>
                <w:color w:val="00000A"/>
                <w:spacing w:val="0"/>
                <w:position w:val="0"/>
                <w:sz w:val="24"/>
                <w:shd w:fill="FFFFFF" w:val="clear"/>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cs="Times New Roman" w:eastAsia="Times New Roman"/>
                <w:b/>
                <w:color w:val="00000A"/>
                <w:spacing w:val="0"/>
                <w:position w:val="0"/>
                <w:sz w:val="24"/>
                <w:shd w:fill="FFFFFF" w:val="clear"/>
              </w:rPr>
              <w:t xml:space="preserve">протягом одного дня</w:t>
            </w:r>
            <w:r>
              <w:rPr>
                <w:rFonts w:ascii="Times New Roman" w:hAnsi="Times New Roman" w:cs="Times New Roman" w:eastAsia="Times New Roman"/>
                <w:color w:val="00000A"/>
                <w:spacing w:val="0"/>
                <w:position w:val="0"/>
                <w:sz w:val="24"/>
                <w:shd w:fill="FFFFFF" w:val="clear"/>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hAnsi="Times New Roman" w:cs="Times New Roman" w:eastAsia="Times New Roman"/>
                <w:b/>
                <w:color w:val="00000A"/>
                <w:spacing w:val="0"/>
                <w:position w:val="0"/>
                <w:sz w:val="24"/>
                <w:shd w:fill="FFFFFF" w:val="clear"/>
              </w:rPr>
              <w:t xml:space="preserve">чотири дні з</w:t>
            </w:r>
            <w:r>
              <w:rPr>
                <w:rFonts w:ascii="Times New Roman" w:hAnsi="Times New Roman" w:cs="Times New Roman" w:eastAsia="Times New Roman"/>
                <w:color w:val="00000A"/>
                <w:spacing w:val="0"/>
                <w:position w:val="0"/>
                <w:sz w:val="24"/>
                <w:shd w:fill="FFFFFF" w:val="clear"/>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uto"/>
          <w:jc w:val="center"/>
        </w:trPr>
        <w:tc>
          <w:tcPr>
            <w:tcW w:w="9960" w:type="dxa"/>
            <w:gridSpan w:val="3"/>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Розділ 6. Результати торгів та укладання договору про закупівлю</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A"/>
                <w:spacing w:val="0"/>
                <w:position w:val="0"/>
                <w:sz w:val="24"/>
                <w:shd w:fill="auto" w:val="clear"/>
              </w:rPr>
              <w:t xml:space="preserve">Відміна тендеру чи визнання тендеру таким, що не відбувся</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b/>
                <w:i/>
                <w:color w:val="00000A"/>
                <w:spacing w:val="0"/>
                <w:position w:val="0"/>
                <w:sz w:val="24"/>
                <w:shd w:fill="auto" w:val="clear"/>
              </w:rPr>
            </w:pPr>
            <w:r>
              <w:rPr>
                <w:rFonts w:ascii="Times New Roman" w:hAnsi="Times New Roman" w:cs="Times New Roman" w:eastAsia="Times New Roman"/>
                <w:b/>
                <w:i/>
                <w:color w:val="00000A"/>
                <w:spacing w:val="0"/>
                <w:position w:val="0"/>
                <w:sz w:val="24"/>
                <w:shd w:fill="auto" w:val="clear"/>
              </w:rPr>
              <w:t xml:space="preserve">Замовник відміняє відкриті торги у разі: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відсутності подальшої потреби в закупівлі товарів, робіт чи послуг;</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 </w:t>
            </w:r>
            <w:r>
              <w:rPr>
                <w:rFonts w:ascii="Times New Roman" w:hAnsi="Times New Roman" w:cs="Times New Roman" w:eastAsia="Times New Roman"/>
                <w:color w:val="00000A"/>
                <w:spacing w:val="0"/>
                <w:position w:val="0"/>
                <w:sz w:val="24"/>
                <w:shd w:fill="auto" w:val="clear"/>
              </w:rPr>
              <w:t xml:space="preserve">скорочення обсягу видатків на здійснення закупівлі товарів, робіт чи послуг;</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4) </w:t>
            </w:r>
            <w:r>
              <w:rPr>
                <w:rFonts w:ascii="Times New Roman" w:hAnsi="Times New Roman" w:cs="Times New Roman" w:eastAsia="Times New Roman"/>
                <w:color w:val="00000A"/>
                <w:spacing w:val="0"/>
                <w:position w:val="0"/>
                <w:sz w:val="24"/>
                <w:shd w:fill="auto" w:val="clear"/>
              </w:rPr>
              <w:t xml:space="preserve">коли здійснення закупівлі стало неможливим внаслідок дії обставин непереборної сили.</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 разі відміни відкритих торгів замовник </w:t>
            </w:r>
            <w:r>
              <w:rPr>
                <w:rFonts w:ascii="Times New Roman" w:hAnsi="Times New Roman" w:cs="Times New Roman" w:eastAsia="Times New Roman"/>
                <w:b/>
                <w:i/>
                <w:color w:val="00000A"/>
                <w:spacing w:val="0"/>
                <w:position w:val="0"/>
                <w:sz w:val="24"/>
                <w:shd w:fill="auto" w:val="clear"/>
              </w:rPr>
              <w:t xml:space="preserve">протягом одного робочого дня</w:t>
            </w:r>
            <w:r>
              <w:rPr>
                <w:rFonts w:ascii="Times New Roman" w:hAnsi="Times New Roman" w:cs="Times New Roman" w:eastAsia="Times New Roman"/>
                <w:color w:val="00000A"/>
                <w:spacing w:val="0"/>
                <w:position w:val="0"/>
                <w:sz w:val="24"/>
                <w:shd w:fill="auto" w:val="clear"/>
              </w:rPr>
              <w:t xml:space="preserve"> з дати прийняття відповідного рішення зазначає в електронній системі закупівель підстави прийняття такого рішення.</w:t>
            </w:r>
          </w:p>
          <w:p>
            <w:pPr>
              <w:spacing w:before="0" w:after="160" w:line="259"/>
              <w:ind w:right="0" w:left="0" w:firstLine="0"/>
              <w:jc w:val="both"/>
              <w:rPr>
                <w:rFonts w:ascii="Times New Roman" w:hAnsi="Times New Roman" w:cs="Times New Roman" w:eastAsia="Times New Roman"/>
                <w:b/>
                <w:i/>
                <w:color w:val="00000A"/>
                <w:spacing w:val="0"/>
                <w:position w:val="0"/>
                <w:sz w:val="24"/>
                <w:shd w:fill="auto" w:val="clear"/>
              </w:rPr>
            </w:pPr>
            <w:r>
              <w:rPr>
                <w:rFonts w:ascii="Times New Roman" w:hAnsi="Times New Roman" w:cs="Times New Roman" w:eastAsia="Times New Roman"/>
                <w:b/>
                <w:i/>
                <w:color w:val="00000A"/>
                <w:spacing w:val="0"/>
                <w:position w:val="0"/>
                <w:sz w:val="24"/>
                <w:shd w:fill="auto" w:val="clear"/>
              </w:rPr>
              <w:t xml:space="preserve">Відкриті торги автоматично відміняються електронною системою закупівель у разі:</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eastAsia="Times New Roman"/>
                <w:color w:val="00000A"/>
                <w:spacing w:val="0"/>
                <w:position w:val="0"/>
                <w:sz w:val="24"/>
                <w:shd w:fill="FFFFFF" w:val="clear"/>
              </w:rPr>
              <w:t xml:space="preserve">цими особливостями</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не</w:t>
            </w:r>
            <w:r>
              <w:rPr>
                <w:rFonts w:ascii="Times New Roman" w:hAnsi="Times New Roman" w:cs="Times New Roman" w:eastAsia="Times New Roman"/>
                <w:color w:val="00000A"/>
                <w:spacing w:val="0"/>
                <w:position w:val="0"/>
                <w:sz w:val="24"/>
                <w:shd w:fill="FFFFFF" w:val="clear"/>
              </w:rPr>
              <w:t xml:space="preserve">подання жодної тендерної пропозиції для участі</w:t>
            </w:r>
            <w:r>
              <w:rPr>
                <w:rFonts w:ascii="Times New Roman" w:hAnsi="Times New Roman" w:cs="Times New Roman" w:eastAsia="Times New Roman"/>
                <w:color w:val="00000A"/>
                <w:spacing w:val="0"/>
                <w:position w:val="0"/>
                <w:sz w:val="24"/>
                <w:shd w:fill="auto" w:val="clear"/>
              </w:rPr>
              <w:t xml:space="preserve"> у відкритих торгах у строк, установлений замовником згідно з </w:t>
            </w:r>
            <w:r>
              <w:rPr>
                <w:rFonts w:ascii="Times New Roman" w:hAnsi="Times New Roman" w:cs="Times New Roman" w:eastAsia="Times New Roman"/>
                <w:color w:val="00000A"/>
                <w:spacing w:val="0"/>
                <w:position w:val="0"/>
                <w:sz w:val="24"/>
                <w:shd w:fill="FFFFFF" w:val="clear"/>
              </w:rPr>
              <w:t xml:space="preserve">цими особливостями</w:t>
            </w:r>
            <w:r>
              <w:rPr>
                <w:rFonts w:ascii="Times New Roman" w:hAnsi="Times New Roman" w:cs="Times New Roman" w:eastAsia="Times New Roman"/>
                <w:color w:val="00000A"/>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Електронною системою закупівель автоматично </w:t>
            </w:r>
            <w:r>
              <w:rPr>
                <w:rFonts w:ascii="Times New Roman" w:hAnsi="Times New Roman" w:cs="Times New Roman" w:eastAsia="Times New Roman"/>
                <w:b/>
                <w:color w:val="00000A"/>
                <w:spacing w:val="0"/>
                <w:position w:val="0"/>
                <w:sz w:val="24"/>
                <w:shd w:fill="auto" w:val="clear"/>
              </w:rPr>
              <w:t xml:space="preserve">протягом одного робочого дня </w:t>
            </w:r>
            <w:r>
              <w:rPr>
                <w:rFonts w:ascii="Times New Roman" w:hAnsi="Times New Roman" w:cs="Times New Roman" w:eastAsia="Times New Roman"/>
                <w:color w:val="00000A"/>
                <w:spacing w:val="0"/>
                <w:position w:val="0"/>
                <w:sz w:val="24"/>
                <w:shd w:fill="auto" w:val="clear"/>
              </w:rPr>
              <w:t xml:space="preserve">з дати настання підстав для відміни відкритих торгів, визначених цим пунктом, оприлюднюється інформація про відміну відкритих торгів.</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auto" w:val="clear"/>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eastAsia="Times New Roman"/>
                <w:color w:val="4A86E8"/>
                <w:spacing w:val="0"/>
                <w:position w:val="0"/>
                <w:sz w:val="24"/>
                <w:shd w:fill="auto" w:val="clear"/>
              </w:rPr>
              <w:t xml:space="preserve">.</w:t>
            </w:r>
          </w:p>
        </w:tc>
      </w:tr>
      <w:tr>
        <w:trPr>
          <w:trHeight w:val="1119"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Строк укладання договору про закупівлю</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eastAsia="Times New Roman"/>
                <w:b/>
                <w:i/>
                <w:color w:val="00000A"/>
                <w:spacing w:val="0"/>
                <w:position w:val="0"/>
                <w:sz w:val="24"/>
                <w:shd w:fill="FFFFFF" w:val="clear"/>
              </w:rPr>
              <w:t xml:space="preserve">не пізніше ніж через 15 днів</w:t>
            </w:r>
            <w:r>
              <w:rPr>
                <w:rFonts w:ascii="Times New Roman" w:hAnsi="Times New Roman" w:cs="Times New Roman" w:eastAsia="Times New Roman"/>
                <w:color w:val="00000A"/>
                <w:spacing w:val="0"/>
                <w:position w:val="0"/>
                <w:sz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eastAsia="Times New Roman"/>
                <w:b/>
                <w:i/>
                <w:color w:val="00000A"/>
                <w:spacing w:val="0"/>
                <w:position w:val="0"/>
                <w:sz w:val="24"/>
                <w:shd w:fill="FFFFFF" w:val="clear"/>
              </w:rPr>
              <w:t xml:space="preserve">може бути продовжений до 60 днів</w:t>
            </w:r>
            <w:r>
              <w:rPr>
                <w:rFonts w:ascii="Times New Roman" w:hAnsi="Times New Roman" w:cs="Times New Roman" w:eastAsia="Times New Roman"/>
                <w:color w:val="00000A"/>
                <w:spacing w:val="0"/>
                <w:position w:val="0"/>
                <w:sz w:val="24"/>
                <w:shd w:fill="FFFFFF" w:val="clear"/>
              </w:rPr>
              <w:t xml:space="preserve">. </w:t>
            </w:r>
          </w:p>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0" w:after="160" w:line="259"/>
              <w:ind w:right="0" w:left="0" w:firstLine="0"/>
              <w:jc w:val="both"/>
              <w:rPr>
                <w:spacing w:val="0"/>
                <w:position w:val="0"/>
              </w:rPr>
            </w:pPr>
            <w:r>
              <w:rPr>
                <w:rFonts w:ascii="Times New Roman" w:hAnsi="Times New Roman" w:cs="Times New Roman" w:eastAsia="Times New Roman"/>
                <w:color w:val="00000A"/>
                <w:spacing w:val="0"/>
                <w:position w:val="0"/>
                <w:sz w:val="24"/>
                <w:shd w:fill="FFFFFF" w:val="clear"/>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eastAsia="Times New Roman"/>
                <w:b/>
                <w:i/>
                <w:color w:val="00000A"/>
                <w:spacing w:val="0"/>
                <w:position w:val="0"/>
                <w:sz w:val="24"/>
                <w:shd w:fill="FFFFFF" w:val="clear"/>
              </w:rPr>
              <w:t xml:space="preserve">не може бути укладено раніше ніж через п’ять днів</w:t>
            </w:r>
            <w:r>
              <w:rPr>
                <w:rFonts w:ascii="Times New Roman" w:hAnsi="Times New Roman" w:cs="Times New Roman" w:eastAsia="Times New Roman"/>
                <w:i/>
                <w:color w:val="00000A"/>
                <w:spacing w:val="0"/>
                <w:position w:val="0"/>
                <w:sz w:val="24"/>
                <w:shd w:fill="FFFFFF" w:val="clear"/>
              </w:rPr>
              <w:t xml:space="preserve"> </w:t>
            </w:r>
            <w:r>
              <w:rPr>
                <w:rFonts w:ascii="Times New Roman" w:hAnsi="Times New Roman" w:cs="Times New Roman" w:eastAsia="Times New Roman"/>
                <w:color w:val="00000A"/>
                <w:spacing w:val="0"/>
                <w:position w:val="0"/>
                <w:sz w:val="24"/>
                <w:shd w:fill="FFFFFF" w:val="clear"/>
              </w:rPr>
              <w:t xml:space="preserve">з дати оприлюднення в електронній системі закупівель повідомлення про намір укласти договір про закупівлю.</w:t>
            </w:r>
          </w:p>
        </w:tc>
      </w:tr>
      <w:tr>
        <w:trPr>
          <w:trHeight w:val="841"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Проєкт договору про закупівлю</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Проєкт договору про закупівлю викладено в </w:t>
            </w:r>
            <w:r>
              <w:rPr>
                <w:rFonts w:ascii="Times New Roman" w:hAnsi="Times New Roman" w:cs="Times New Roman" w:eastAsia="Times New Roman"/>
                <w:b/>
                <w:i/>
                <w:color w:val="00000A"/>
                <w:spacing w:val="0"/>
                <w:position w:val="0"/>
                <w:sz w:val="24"/>
                <w:shd w:fill="auto" w:val="clear"/>
              </w:rPr>
              <w:t xml:space="preserve">Додатку 3</w:t>
            </w:r>
            <w:r>
              <w:rPr>
                <w:rFonts w:ascii="Times New Roman" w:hAnsi="Times New Roman" w:cs="Times New Roman" w:eastAsia="Times New Roman"/>
                <w:color w:val="00000A"/>
                <w:spacing w:val="0"/>
                <w:position w:val="0"/>
                <w:sz w:val="24"/>
                <w:shd w:fill="auto" w:val="clear"/>
              </w:rPr>
              <w:t xml:space="preserve"> до цієї тендерної документації.</w:t>
            </w:r>
          </w:p>
          <w:p>
            <w:pPr>
              <w:spacing w:before="0" w:after="160" w:line="259"/>
              <w:ind w:right="12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Строк укладання договору про закупівлю</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цього розділу.</w:t>
            </w:r>
          </w:p>
          <w:p>
            <w:pPr>
              <w:spacing w:before="0" w:after="160" w:line="259"/>
              <w:ind w:right="0" w:left="0" w:firstLine="0"/>
              <w:jc w:val="both"/>
              <w:rPr>
                <w:rFonts w:ascii="Times New Roman" w:hAnsi="Times New Roman" w:cs="Times New Roman" w:eastAsia="Times New Roman"/>
                <w:i/>
                <w:color w:val="00000A"/>
                <w:spacing w:val="0"/>
                <w:position w:val="0"/>
                <w:sz w:val="24"/>
                <w:shd w:fill="FFFFFF" w:val="clear"/>
              </w:rPr>
            </w:pPr>
            <w:r>
              <w:rPr>
                <w:rFonts w:ascii="Times New Roman" w:hAnsi="Times New Roman" w:cs="Times New Roman" w:eastAsia="Times New Roman"/>
                <w:b/>
                <w:i/>
                <w:color w:val="00000A"/>
                <w:spacing w:val="0"/>
                <w:position w:val="0"/>
                <w:sz w:val="24"/>
                <w:shd w:fill="FFFFFF" w:val="clear"/>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pPr>
              <w:spacing w:before="0" w:after="160" w:line="259"/>
              <w:ind w:right="0" w:left="0" w:firstLine="0"/>
              <w:jc w:val="both"/>
              <w:rPr>
                <w:spacing w:val="0"/>
                <w:position w:val="0"/>
              </w:rPr>
            </w:pPr>
          </w:p>
        </w:tc>
      </w:tr>
      <w:tr>
        <w:trPr>
          <w:trHeight w:val="1350" w:hRule="auto"/>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Умови договору про закупівлю</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Істотними умовами договору про закупівлю є предмет (найменування, кількість, якість), ціна та строк дії договору.</w:t>
            </w:r>
            <w:r>
              <w:rPr>
                <w:rFonts w:ascii="Times New Roman" w:hAnsi="Times New Roman" w:cs="Times New Roman" w:eastAsia="Times New Roman"/>
                <w:color w:val="00000A"/>
                <w:spacing w:val="0"/>
                <w:position w:val="0"/>
                <w:sz w:val="24"/>
                <w:shd w:fill="auto" w:val="clear"/>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spacing w:before="120" w:after="160" w:line="240"/>
              <w:ind w:right="0" w:left="0" w:firstLine="0"/>
              <w:jc w:val="both"/>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before="0" w:after="160" w:line="259"/>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визначення грошового еквівалента зобов’язання в іноземній валюті;</w:t>
            </w:r>
          </w:p>
          <w:p>
            <w:pPr>
              <w:spacing w:before="0" w:after="160" w:line="259"/>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auto" w:val="clear"/>
              </w:rPr>
              <w:t xml:space="preserve">перерахунку ціни в бік зменшення ціни тендерної пропозиції переможця без зменшення обсягів закупівлі.</w:t>
            </w:r>
          </w:p>
          <w:p>
            <w:pPr>
              <w:spacing w:before="0" w:after="160" w:line="259"/>
              <w:ind w:right="0" w:left="0" w:firstLine="0"/>
              <w:jc w:val="both"/>
              <w:rPr>
                <w:spacing w:val="0"/>
                <w:position w:val="0"/>
              </w:rPr>
            </w:pPr>
          </w:p>
        </w:tc>
      </w:tr>
      <w:tr>
        <w:trPr>
          <w:trHeight w:val="1" w:hRule="atLeast"/>
          <w:jc w:val="center"/>
        </w:trPr>
        <w:tc>
          <w:tcPr>
            <w:tcW w:w="705"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5</w:t>
            </w:r>
          </w:p>
        </w:tc>
        <w:tc>
          <w:tcPr>
            <w:tcW w:w="2831" w:type="dxa"/>
            <w:tcBorders>
              <w:top w:val="single" w:color="000001" w:sz="4"/>
              <w:left w:val="single" w:color="000001" w:sz="4"/>
              <w:bottom w:val="single" w:color="000001" w:sz="4"/>
              <w:right w:val="single" w:color="000001" w:sz="4"/>
            </w:tcBorders>
            <w:shd w:color="000000" w:fill="auto" w:val="clear"/>
            <w:tcMar>
              <w:left w:w="34" w:type="dxa"/>
              <w:right w:w="34" w:type="dxa"/>
            </w:tcMar>
            <w:vAlign w:val="top"/>
          </w:tcPr>
          <w:p>
            <w:pPr>
              <w:spacing w:before="0" w:after="160" w:line="259"/>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Забезпечення виконання договору про закупівлю</w:t>
            </w:r>
          </w:p>
        </w:tc>
        <w:tc>
          <w:tcPr>
            <w:tcW w:w="6424" w:type="dxa"/>
            <w:tcBorders>
              <w:top w:val="single" w:color="000001" w:sz="4"/>
              <w:left w:val="single" w:color="000001" w:sz="4"/>
              <w:bottom w:val="single" w:color="000001" w:sz="4"/>
              <w:right w:val="single" w:color="000001" w:sz="4"/>
            </w:tcBorders>
            <w:shd w:color="000000" w:fill="auto" w:val="clear"/>
            <w:tcMar>
              <w:left w:w="34" w:type="dxa"/>
              <w:right w:w="34" w:type="dxa"/>
            </w:tcMar>
            <w:vAlign w:val="center"/>
          </w:tcPr>
          <w:p>
            <w:pPr>
              <w:spacing w:before="0" w:after="160" w:line="259"/>
              <w:ind w:right="12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Забезпечення виконання договору про закупівлю не вимагається.</w:t>
            </w:r>
          </w:p>
        </w:tc>
      </w:tr>
    </w:tbl>
    <w:p>
      <w:pPr>
        <w:spacing w:before="0" w:after="0" w:line="240"/>
        <w:ind w:right="0" w:left="0" w:firstLine="0"/>
        <w:jc w:val="both"/>
        <w:rPr>
          <w:rFonts w:ascii="Times New Roman" w:hAnsi="Times New Roman" w:cs="Times New Roman" w:eastAsia="Times New Roman"/>
          <w:color w:val="00000A"/>
          <w:spacing w:val="0"/>
          <w:position w:val="0"/>
          <w:sz w:val="24"/>
          <w:shd w:fill="00FF00"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Додатки: </w:t>
        <w:tab/>
        <w:tab/>
        <w:tab/>
        <w:t xml:space="preserve">1. Додаток 1 до тендерної документації</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                                                2. </w:t>
      </w:r>
      <w:r>
        <w:rPr>
          <w:rFonts w:ascii="Times New Roman" w:hAnsi="Times New Roman" w:cs="Times New Roman" w:eastAsia="Times New Roman"/>
          <w:color w:val="00000A"/>
          <w:spacing w:val="0"/>
          <w:position w:val="0"/>
          <w:sz w:val="24"/>
          <w:shd w:fill="FFFFFF" w:val="clear"/>
        </w:rPr>
        <w:t xml:space="preserve">Додаток 2 до тендерної документації </w:t>
      </w:r>
    </w:p>
    <w:p>
      <w:pPr>
        <w:spacing w:before="0" w:after="160" w:line="240"/>
        <w:ind w:right="0" w:left="0" w:firstLine="0"/>
        <w:jc w:val="left"/>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00000A"/>
          <w:spacing w:val="0"/>
          <w:position w:val="0"/>
          <w:sz w:val="24"/>
          <w:shd w:fill="FFFFFF" w:val="clear"/>
        </w:rPr>
        <w:t xml:space="preserve">                                                3. </w:t>
      </w:r>
      <w:r>
        <w:rPr>
          <w:rFonts w:ascii="Times New Roman" w:hAnsi="Times New Roman" w:cs="Times New Roman" w:eastAsia="Times New Roman"/>
          <w:color w:val="00000A"/>
          <w:spacing w:val="0"/>
          <w:position w:val="0"/>
          <w:sz w:val="24"/>
          <w:shd w:fill="FFFFFF" w:val="clear"/>
        </w:rPr>
        <w:t xml:space="preserve">Додаток 3 до тендерної документації </w:t>
      </w:r>
    </w:p>
    <w:p>
      <w:pPr>
        <w:spacing w:before="0" w:after="160" w:line="240"/>
        <w:ind w:right="0" w:left="0" w:firstLine="0"/>
        <w:jc w:val="left"/>
        <w:rPr>
          <w:rFonts w:ascii="Times New Roman" w:hAnsi="Times New Roman" w:cs="Times New Roman" w:eastAsia="Times New Roman"/>
          <w:color w:val="00000A"/>
          <w:spacing w:val="0"/>
          <w:position w:val="0"/>
          <w:sz w:val="24"/>
          <w:shd w:fill="FFFFFF" w:val="clear"/>
        </w:rPr>
      </w:pPr>
      <w:r>
        <w:rPr>
          <w:rFonts w:ascii="Times New Roman" w:hAnsi="Times New Roman" w:cs="Times New Roman" w:eastAsia="Times New Roman"/>
          <w:color w:val="00000A"/>
          <w:spacing w:val="0"/>
          <w:position w:val="0"/>
          <w:sz w:val="24"/>
          <w:shd w:fill="FFFFFF" w:val="clear"/>
        </w:rPr>
        <w:t xml:space="preserve">                                                4. </w:t>
      </w:r>
      <w:r>
        <w:rPr>
          <w:rFonts w:ascii="Times New Roman" w:hAnsi="Times New Roman" w:cs="Times New Roman" w:eastAsia="Times New Roman"/>
          <w:color w:val="00000A"/>
          <w:spacing w:val="0"/>
          <w:position w:val="0"/>
          <w:sz w:val="24"/>
          <w:shd w:fill="FFFFFF" w:val="clear"/>
        </w:rPr>
        <w:t xml:space="preserve">Додаток 4 до  тендерної документації </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4">
    <w:abstractNumId w:val="6"/>
  </w:num>
  <w:num w:numId="17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zakon0.rada.gov.ua/laws/show/2289-17" Id="docRId0" Type="http://schemas.openxmlformats.org/officeDocument/2006/relationships/hyperlink"/><Relationship TargetMode="External" Target="http://zakon4.rada.gov.ua/laws/show/2289-17"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