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26" w:rsidRPr="00137663" w:rsidRDefault="00F830ED" w:rsidP="008710E6">
      <w:pPr>
        <w:pStyle w:val="a3"/>
        <w:spacing w:before="0" w:beforeAutospacing="0" w:after="0" w:afterAutospacing="0"/>
        <w:jc w:val="center"/>
        <w:rPr>
          <w:b/>
          <w:lang w:val="uk-UA"/>
        </w:rPr>
      </w:pPr>
      <w:r w:rsidRPr="00137663">
        <w:rPr>
          <w:b/>
          <w:lang w:val="uk-UA"/>
        </w:rPr>
        <w:t>ОГОЛОШЕННЯ</w:t>
      </w:r>
    </w:p>
    <w:p w:rsidR="00EE5638" w:rsidRPr="00137663" w:rsidRDefault="003B5555" w:rsidP="008710E6">
      <w:pPr>
        <w:pStyle w:val="a3"/>
        <w:spacing w:before="0" w:beforeAutospacing="0" w:after="0" w:afterAutospacing="0"/>
        <w:jc w:val="center"/>
        <w:rPr>
          <w:b/>
          <w:lang w:val="uk-UA"/>
        </w:rPr>
      </w:pPr>
      <w:r w:rsidRPr="00137663">
        <w:rPr>
          <w:b/>
          <w:lang w:val="uk-UA"/>
        </w:rPr>
        <w:t xml:space="preserve">про проведення </w:t>
      </w:r>
      <w:r w:rsidR="00AF7DD3" w:rsidRPr="00137663">
        <w:rPr>
          <w:b/>
          <w:lang w:val="uk-UA"/>
        </w:rPr>
        <w:t>спрощеної</w:t>
      </w:r>
      <w:r w:rsidR="00F830ED" w:rsidRPr="00137663">
        <w:rPr>
          <w:b/>
          <w:lang w:val="uk-UA"/>
        </w:rPr>
        <w:t xml:space="preserve"> закупівлі</w:t>
      </w:r>
    </w:p>
    <w:p w:rsidR="00EE5638" w:rsidRPr="00137663" w:rsidRDefault="00EE5638" w:rsidP="008710E6">
      <w:pPr>
        <w:pStyle w:val="a3"/>
        <w:spacing w:before="0" w:beforeAutospacing="0" w:after="0" w:afterAutospacing="0"/>
        <w:jc w:val="both"/>
        <w:rPr>
          <w:lang w:val="uk-UA"/>
        </w:rPr>
      </w:pPr>
    </w:p>
    <w:p w:rsidR="00BE33A1" w:rsidRPr="00137663" w:rsidRDefault="00BE33A1" w:rsidP="00BE33A1">
      <w:pPr>
        <w:pStyle w:val="a3"/>
        <w:numPr>
          <w:ilvl w:val="0"/>
          <w:numId w:val="7"/>
        </w:numPr>
        <w:spacing w:before="0" w:beforeAutospacing="0" w:after="0" w:afterAutospacing="0"/>
        <w:ind w:right="57"/>
        <w:jc w:val="both"/>
        <w:rPr>
          <w:lang w:val="uk-UA"/>
        </w:rPr>
      </w:pPr>
      <w:r w:rsidRPr="00137663">
        <w:rPr>
          <w:lang w:val="uk-UA"/>
        </w:rPr>
        <w:t xml:space="preserve">Замовник: </w:t>
      </w:r>
      <w:r w:rsidRPr="00137663">
        <w:rPr>
          <w:shd w:val="clear" w:color="auto" w:fill="FFFFFF"/>
          <w:lang w:val="uk-UA"/>
        </w:rPr>
        <w:t>Територіальний відділ освіти Вознесенівського району департаменту освіти і науки Запорізької міської ради</w:t>
      </w:r>
    </w:p>
    <w:p w:rsidR="00BE33A1" w:rsidRPr="00137663" w:rsidRDefault="00BE33A1" w:rsidP="00BE33A1">
      <w:pPr>
        <w:widowControl w:val="0"/>
        <w:numPr>
          <w:ilvl w:val="1"/>
          <w:numId w:val="7"/>
        </w:numPr>
        <w:suppressAutoHyphens/>
        <w:autoSpaceDE w:val="0"/>
        <w:jc w:val="both"/>
        <w:rPr>
          <w:color w:val="000000"/>
          <w:lang w:val="uk-UA"/>
        </w:rPr>
      </w:pPr>
      <w:r w:rsidRPr="00137663">
        <w:rPr>
          <w:color w:val="000000"/>
          <w:lang w:val="uk-UA"/>
        </w:rPr>
        <w:t>Код за ЄДРПОУ: 37611417</w:t>
      </w:r>
    </w:p>
    <w:p w:rsidR="00BE33A1" w:rsidRPr="00137663" w:rsidRDefault="00BE33A1" w:rsidP="00BE33A1">
      <w:pPr>
        <w:widowControl w:val="0"/>
        <w:numPr>
          <w:ilvl w:val="1"/>
          <w:numId w:val="7"/>
        </w:numPr>
        <w:suppressAutoHyphens/>
        <w:autoSpaceDE w:val="0"/>
        <w:jc w:val="both"/>
        <w:rPr>
          <w:color w:val="000000"/>
          <w:lang w:val="uk-UA"/>
        </w:rPr>
      </w:pPr>
      <w:r w:rsidRPr="00137663">
        <w:rPr>
          <w:color w:val="000000"/>
          <w:lang w:val="uk-UA"/>
        </w:rPr>
        <w:t xml:space="preserve">Місцезнаходження: </w:t>
      </w:r>
      <w:smartTag w:uri="urn:schemas-microsoft-com:office:smarttags" w:element="metricconverter">
        <w:smartTagPr>
          <w:attr w:name="ProductID" w:val="69035, м"/>
        </w:smartTagPr>
        <w:r w:rsidRPr="00137663">
          <w:rPr>
            <w:color w:val="000000"/>
            <w:lang w:val="uk-UA"/>
          </w:rPr>
          <w:t>69035, м</w:t>
        </w:r>
      </w:smartTag>
      <w:r w:rsidRPr="00137663">
        <w:rPr>
          <w:color w:val="000000"/>
          <w:lang w:val="uk-UA"/>
        </w:rPr>
        <w:t>. Запоріжжя, пр. Маяковського, 4</w:t>
      </w:r>
    </w:p>
    <w:p w:rsidR="00BE33A1" w:rsidRPr="00137663" w:rsidRDefault="00BE33A1" w:rsidP="00BE33A1">
      <w:pPr>
        <w:widowControl w:val="0"/>
        <w:numPr>
          <w:ilvl w:val="1"/>
          <w:numId w:val="7"/>
        </w:numPr>
        <w:suppressAutoHyphens/>
        <w:autoSpaceDE w:val="0"/>
        <w:spacing w:after="240"/>
        <w:jc w:val="both"/>
        <w:rPr>
          <w:color w:val="000000"/>
          <w:lang w:val="uk-UA"/>
        </w:rPr>
      </w:pPr>
      <w:r w:rsidRPr="00137663">
        <w:rPr>
          <w:color w:val="000000"/>
          <w:lang w:val="uk-UA"/>
        </w:rPr>
        <w:t xml:space="preserve">Посадові особи замовника, уповноважені здійснювати зв’язок з учасниками (прізвище, ім’я, по батькові, посада та адреса, номер телефону та факсу, електронна адреса) - </w:t>
      </w:r>
      <w:r w:rsidRPr="00137663">
        <w:rPr>
          <w:lang w:val="uk-UA"/>
        </w:rPr>
        <w:t xml:space="preserve">Літошко Світлана Вікторівна – </w:t>
      </w:r>
      <w:r w:rsidR="00597220" w:rsidRPr="00137663">
        <w:rPr>
          <w:lang w:val="uk-UA"/>
        </w:rPr>
        <w:t>уповноважена особа</w:t>
      </w:r>
      <w:r w:rsidRPr="00137663">
        <w:rPr>
          <w:lang w:val="uk-UA"/>
        </w:rPr>
        <w:t xml:space="preserve"> ТВО Вознесенівського району</w:t>
      </w:r>
      <w:r w:rsidRPr="00137663">
        <w:rPr>
          <w:shd w:val="clear" w:color="auto" w:fill="FFFFFF"/>
          <w:lang w:val="uk-UA"/>
        </w:rPr>
        <w:t xml:space="preserve"> департаменту освіти і науки Запорізької міської ради, телефон: (061)226-27-02; е-mail:</w:t>
      </w:r>
      <w:r w:rsidRPr="00137663">
        <w:rPr>
          <w:color w:val="000000"/>
          <w:lang w:val="uk-UA"/>
        </w:rPr>
        <w:t xml:space="preserve"> </w:t>
      </w:r>
      <w:hyperlink r:id="rId8" w:history="1">
        <w:r w:rsidRPr="00137663">
          <w:rPr>
            <w:rStyle w:val="af3"/>
            <w:rFonts w:eastAsiaTheme="majorEastAsia"/>
            <w:color w:val="0563C1"/>
            <w:lang w:val="uk-UA"/>
          </w:rPr>
          <w:t>tvo.vozn@zp.gov.ua</w:t>
        </w:r>
      </w:hyperlink>
    </w:p>
    <w:p w:rsidR="00EE5638" w:rsidRPr="00137663" w:rsidRDefault="00EE5638" w:rsidP="003D0FA4">
      <w:pPr>
        <w:pStyle w:val="a3"/>
        <w:numPr>
          <w:ilvl w:val="0"/>
          <w:numId w:val="7"/>
        </w:numPr>
        <w:spacing w:before="0" w:beforeAutospacing="0" w:after="240" w:afterAutospacing="0"/>
        <w:jc w:val="both"/>
        <w:rPr>
          <w:lang w:val="uk-UA"/>
        </w:rPr>
      </w:pPr>
      <w:r w:rsidRPr="00137663">
        <w:rPr>
          <w:lang w:val="uk-UA"/>
        </w:rPr>
        <w:t>Інформація про предмет закупівлі:</w:t>
      </w:r>
    </w:p>
    <w:p w:rsidR="00502A5A" w:rsidRPr="00137663" w:rsidRDefault="00EE5638" w:rsidP="00137663">
      <w:pPr>
        <w:pStyle w:val="ab"/>
        <w:numPr>
          <w:ilvl w:val="1"/>
          <w:numId w:val="7"/>
        </w:numPr>
        <w:snapToGrid w:val="0"/>
        <w:spacing w:after="240" w:line="100" w:lineRule="atLeast"/>
        <w:jc w:val="both"/>
        <w:rPr>
          <w:b/>
          <w:lang w:val="uk-UA"/>
        </w:rPr>
      </w:pPr>
      <w:r w:rsidRPr="00137663">
        <w:rPr>
          <w:lang w:val="uk-UA"/>
        </w:rPr>
        <w:t>Найменування предмета закупівлі:</w:t>
      </w:r>
      <w:r w:rsidR="00DA1389" w:rsidRPr="00137663">
        <w:rPr>
          <w:lang w:val="uk-UA"/>
        </w:rPr>
        <w:t xml:space="preserve"> </w:t>
      </w:r>
      <w:r w:rsidR="00F96449" w:rsidRPr="00137663">
        <w:rPr>
          <w:lang w:val="uk-UA"/>
        </w:rPr>
        <w:t>за кодом ДК 021:2015</w:t>
      </w:r>
      <w:r w:rsidR="00F96449" w:rsidRPr="00137663">
        <w:rPr>
          <w:b/>
          <w:lang w:val="uk-UA"/>
        </w:rPr>
        <w:t xml:space="preserve"> – </w:t>
      </w:r>
      <w:r w:rsidR="00DA1389" w:rsidRPr="00137663">
        <w:rPr>
          <w:b/>
          <w:lang w:val="uk-UA"/>
        </w:rPr>
        <w:t>90920000-2: Послуги із санітарно-гігієнічної обробки приміщень (Послуги з благоустрою населених пунктів (дератизація разова (знищення гризунів) та дезінсекція разова (знищення тарганів)</w:t>
      </w:r>
      <w:r w:rsidR="00137663" w:rsidRPr="00137663">
        <w:rPr>
          <w:b/>
          <w:lang w:val="uk-UA"/>
        </w:rPr>
        <w:t>.</w:t>
      </w:r>
    </w:p>
    <w:p w:rsidR="00EC7589" w:rsidRPr="00137663" w:rsidRDefault="00AF7DD3" w:rsidP="00137663">
      <w:pPr>
        <w:pStyle w:val="ab"/>
        <w:numPr>
          <w:ilvl w:val="0"/>
          <w:numId w:val="7"/>
        </w:numPr>
        <w:snapToGrid w:val="0"/>
        <w:spacing w:line="100" w:lineRule="atLeast"/>
        <w:jc w:val="both"/>
        <w:rPr>
          <w:lang w:val="uk-UA"/>
        </w:rPr>
      </w:pPr>
      <w:r w:rsidRPr="00137663">
        <w:rPr>
          <w:lang w:val="uk-UA"/>
        </w:rPr>
        <w:t xml:space="preserve">Інформація про технічні, якісні та інші характеристики предмета закупівлі: </w:t>
      </w:r>
      <w:r w:rsidR="00131BE9" w:rsidRPr="00137663">
        <w:rPr>
          <w:lang w:val="uk-UA"/>
        </w:rPr>
        <w:t>з</w:t>
      </w:r>
      <w:r w:rsidR="00052326" w:rsidRPr="00137663">
        <w:rPr>
          <w:lang w:val="uk-UA"/>
        </w:rPr>
        <w:t>агальні вимоги до предмета закупівлі (</w:t>
      </w:r>
      <w:r w:rsidRPr="00137663">
        <w:rPr>
          <w:lang w:val="uk-UA"/>
        </w:rPr>
        <w:t>Додаток 1 до оголошення про проведення спрощеної закупівлі</w:t>
      </w:r>
      <w:r w:rsidR="00052326" w:rsidRPr="00137663">
        <w:rPr>
          <w:lang w:val="uk-UA"/>
        </w:rPr>
        <w:t>)</w:t>
      </w:r>
      <w:r w:rsidRPr="00137663">
        <w:rPr>
          <w:lang w:val="uk-UA"/>
        </w:rPr>
        <w:t>.</w:t>
      </w:r>
    </w:p>
    <w:p w:rsidR="00B740BF" w:rsidRPr="00137663" w:rsidRDefault="00B740BF" w:rsidP="00137663">
      <w:pPr>
        <w:pStyle w:val="ab"/>
        <w:numPr>
          <w:ilvl w:val="0"/>
          <w:numId w:val="7"/>
        </w:numPr>
        <w:snapToGrid w:val="0"/>
        <w:spacing w:line="100" w:lineRule="atLeast"/>
        <w:jc w:val="both"/>
        <w:rPr>
          <w:lang w:val="uk-UA"/>
        </w:rPr>
      </w:pPr>
      <w:r w:rsidRPr="00137663">
        <w:rPr>
          <w:lang w:val="uk-UA"/>
        </w:rPr>
        <w:t>Кількість та місце поставки товарів або обсяг і місце ви</w:t>
      </w:r>
      <w:r w:rsidR="00BE33A1" w:rsidRPr="00137663">
        <w:rPr>
          <w:lang w:val="uk-UA"/>
        </w:rPr>
        <w:t>конання робіт чи надання послуг:</w:t>
      </w:r>
    </w:p>
    <w:p w:rsidR="00DA1389" w:rsidRPr="00137663" w:rsidRDefault="00B740BF" w:rsidP="003D0FA4">
      <w:pPr>
        <w:widowControl w:val="0"/>
        <w:numPr>
          <w:ilvl w:val="1"/>
          <w:numId w:val="7"/>
        </w:numPr>
        <w:suppressAutoHyphens/>
        <w:autoSpaceDE w:val="0"/>
        <w:jc w:val="both"/>
        <w:rPr>
          <w:color w:val="000000"/>
          <w:lang w:val="uk-UA"/>
        </w:rPr>
      </w:pPr>
      <w:r w:rsidRPr="00137663">
        <w:rPr>
          <w:color w:val="000000"/>
          <w:lang w:val="uk-UA"/>
        </w:rPr>
        <w:t xml:space="preserve">Кількість </w:t>
      </w:r>
      <w:r w:rsidR="00DA1389" w:rsidRPr="00137663">
        <w:rPr>
          <w:color w:val="000000"/>
          <w:lang w:val="uk-UA"/>
        </w:rPr>
        <w:t>послуг</w:t>
      </w:r>
      <w:r w:rsidRPr="00137663">
        <w:rPr>
          <w:color w:val="000000"/>
          <w:lang w:val="uk-UA"/>
        </w:rPr>
        <w:t>:</w:t>
      </w:r>
      <w:r w:rsidR="00DA1389" w:rsidRPr="00137663">
        <w:rPr>
          <w:rFonts w:ascii="Times New Roman CYR" w:hAnsi="Times New Roman CYR" w:cs="Times New Roman CYR"/>
          <w:b/>
          <w:lang w:val="uk-UA"/>
        </w:rPr>
        <w:t xml:space="preserve"> </w:t>
      </w:r>
      <w:r w:rsidR="00DA1389" w:rsidRPr="00137663">
        <w:rPr>
          <w:rFonts w:ascii="Times New Roman CYR" w:hAnsi="Times New Roman CYR" w:cs="Times New Roman CYR"/>
          <w:lang w:val="uk-UA"/>
        </w:rPr>
        <w:t xml:space="preserve">дератизація разова (знищення гризунів) </w:t>
      </w:r>
      <w:r w:rsidR="00DE7866">
        <w:rPr>
          <w:rFonts w:ascii="Times New Roman CYR" w:hAnsi="Times New Roman CYR" w:cs="Times New Roman CYR"/>
          <w:lang w:val="uk-UA"/>
        </w:rPr>
        <w:t xml:space="preserve">та </w:t>
      </w:r>
      <w:r w:rsidR="00DE7866" w:rsidRPr="00137663">
        <w:rPr>
          <w:rFonts w:ascii="Times New Roman CYR" w:hAnsi="Times New Roman CYR" w:cs="Times New Roman CYR"/>
          <w:lang w:val="uk-UA"/>
        </w:rPr>
        <w:t>дезінсекція разова (знищення тарганів)</w:t>
      </w:r>
      <w:r w:rsidR="00DA1389" w:rsidRPr="00137663">
        <w:rPr>
          <w:rFonts w:ascii="Times New Roman CYR" w:hAnsi="Times New Roman CYR" w:cs="Times New Roman CYR"/>
          <w:lang w:val="uk-UA"/>
        </w:rPr>
        <w:t>– 1 послуга</w:t>
      </w:r>
    </w:p>
    <w:p w:rsidR="00DA1389" w:rsidRPr="00137663" w:rsidRDefault="00DA1389" w:rsidP="00DA1389">
      <w:pPr>
        <w:widowControl w:val="0"/>
        <w:suppressAutoHyphens/>
        <w:autoSpaceDE w:val="0"/>
        <w:ind w:left="716"/>
        <w:jc w:val="both"/>
        <w:rPr>
          <w:color w:val="000000"/>
          <w:lang w:val="uk-UA"/>
        </w:rPr>
      </w:pPr>
      <w:r w:rsidRPr="00137663">
        <w:rPr>
          <w:rFonts w:ascii="Times New Roman CYR" w:hAnsi="Times New Roman CYR" w:cs="Times New Roman CYR"/>
          <w:lang w:val="uk-UA"/>
        </w:rPr>
        <w:t xml:space="preserve"> </w:t>
      </w:r>
    </w:p>
    <w:p w:rsidR="00B740BF" w:rsidRPr="00137663" w:rsidRDefault="00B740BF" w:rsidP="00DA1389">
      <w:pPr>
        <w:widowControl w:val="0"/>
        <w:numPr>
          <w:ilvl w:val="1"/>
          <w:numId w:val="7"/>
        </w:numPr>
        <w:suppressAutoHyphens/>
        <w:autoSpaceDE w:val="0"/>
        <w:spacing w:after="240"/>
        <w:jc w:val="both"/>
        <w:rPr>
          <w:color w:val="000000"/>
          <w:lang w:val="uk-UA"/>
        </w:rPr>
      </w:pPr>
      <w:r w:rsidRPr="00137663">
        <w:rPr>
          <w:color w:val="000000"/>
          <w:lang w:val="uk-UA"/>
        </w:rPr>
        <w:t>Місце поставки товарів, виконання робіт чи надання послуг</w:t>
      </w:r>
      <w:r w:rsidR="00B95928" w:rsidRPr="00137663">
        <w:rPr>
          <w:color w:val="000000"/>
          <w:lang w:val="uk-UA"/>
        </w:rPr>
        <w:t xml:space="preserve">: </w:t>
      </w:r>
      <w:r w:rsidR="00DA1389" w:rsidRPr="00137663">
        <w:rPr>
          <w:color w:val="000000"/>
          <w:lang w:val="uk-UA"/>
        </w:rPr>
        <w:t>заклади освіти та структурні підрозділи Замовника, м.Запоріжжя, Запорізька область, 69000, Україна</w:t>
      </w:r>
    </w:p>
    <w:p w:rsidR="00B740BF" w:rsidRPr="00137663" w:rsidRDefault="00B740BF" w:rsidP="003D0FA4">
      <w:pPr>
        <w:pStyle w:val="ab"/>
        <w:numPr>
          <w:ilvl w:val="0"/>
          <w:numId w:val="7"/>
        </w:numPr>
        <w:spacing w:after="240"/>
        <w:jc w:val="both"/>
        <w:rPr>
          <w:color w:val="FF0000"/>
          <w:lang w:val="uk-UA"/>
        </w:rPr>
      </w:pPr>
      <w:r w:rsidRPr="00137663">
        <w:rPr>
          <w:lang w:val="uk-UA"/>
        </w:rPr>
        <w:t>Строк поставки товарів, викон</w:t>
      </w:r>
      <w:r w:rsidR="00526515" w:rsidRPr="00137663">
        <w:rPr>
          <w:lang w:val="uk-UA"/>
        </w:rPr>
        <w:t xml:space="preserve">ання робіт чи надання послуг: </w:t>
      </w:r>
      <w:r w:rsidR="008C395B" w:rsidRPr="007506E6">
        <w:rPr>
          <w:lang w:val="uk-UA"/>
        </w:rPr>
        <w:t xml:space="preserve">до </w:t>
      </w:r>
      <w:r w:rsidR="00DA1389" w:rsidRPr="007506E6">
        <w:rPr>
          <w:lang w:val="uk-UA"/>
        </w:rPr>
        <w:t>01</w:t>
      </w:r>
      <w:r w:rsidR="003A2ABA" w:rsidRPr="007506E6">
        <w:rPr>
          <w:lang w:val="uk-UA"/>
        </w:rPr>
        <w:t>.</w:t>
      </w:r>
      <w:r w:rsidR="00DA1389" w:rsidRPr="007506E6">
        <w:rPr>
          <w:lang w:val="uk-UA"/>
        </w:rPr>
        <w:t>12</w:t>
      </w:r>
      <w:r w:rsidR="00F96449" w:rsidRPr="007506E6">
        <w:rPr>
          <w:lang w:val="uk-UA"/>
        </w:rPr>
        <w:t>.2022</w:t>
      </w:r>
    </w:p>
    <w:p w:rsidR="00F67F14" w:rsidRPr="00137663" w:rsidRDefault="00B740BF" w:rsidP="006668B3">
      <w:pPr>
        <w:pStyle w:val="a3"/>
        <w:numPr>
          <w:ilvl w:val="0"/>
          <w:numId w:val="7"/>
        </w:numPr>
        <w:spacing w:before="0" w:beforeAutospacing="0" w:after="240" w:afterAutospacing="0"/>
        <w:jc w:val="both"/>
        <w:rPr>
          <w:lang w:val="uk-UA"/>
        </w:rPr>
      </w:pPr>
      <w:r w:rsidRPr="00137663">
        <w:rPr>
          <w:lang w:val="uk-UA"/>
        </w:rPr>
        <w:t xml:space="preserve">Умови оплати: </w:t>
      </w:r>
      <w:r w:rsidR="00F96449" w:rsidRPr="00137663">
        <w:rPr>
          <w:lang w:val="uk-UA"/>
        </w:rPr>
        <w:t xml:space="preserve">розрахунки проводяться шляхом переказу Замовником грошових коштів на поточний рахунок </w:t>
      </w:r>
      <w:r w:rsidR="00DA1389" w:rsidRPr="00137663">
        <w:rPr>
          <w:lang w:val="uk-UA"/>
        </w:rPr>
        <w:t>Виконавця</w:t>
      </w:r>
      <w:r w:rsidR="00F96449" w:rsidRPr="00137663">
        <w:rPr>
          <w:lang w:val="uk-UA"/>
        </w:rPr>
        <w:t xml:space="preserve"> впродовж </w:t>
      </w:r>
      <w:r w:rsidR="00F67F14" w:rsidRPr="00137663">
        <w:rPr>
          <w:lang w:val="uk-UA"/>
        </w:rPr>
        <w:t>3</w:t>
      </w:r>
      <w:r w:rsidR="00F96449" w:rsidRPr="00137663">
        <w:rPr>
          <w:lang w:val="uk-UA"/>
        </w:rPr>
        <w:t>0 календарних дн</w:t>
      </w:r>
      <w:r w:rsidR="00F67F14" w:rsidRPr="00137663">
        <w:rPr>
          <w:lang w:val="uk-UA"/>
        </w:rPr>
        <w:t xml:space="preserve">ів з дати підписання сторонами </w:t>
      </w:r>
      <w:r w:rsidR="00F96449" w:rsidRPr="00137663">
        <w:rPr>
          <w:lang w:val="uk-UA"/>
        </w:rPr>
        <w:t xml:space="preserve">Акту </w:t>
      </w:r>
      <w:r w:rsidR="00F67F14" w:rsidRPr="00137663">
        <w:rPr>
          <w:lang w:val="uk-UA"/>
        </w:rPr>
        <w:t>здавання-приймання наданих послуг.</w:t>
      </w:r>
    </w:p>
    <w:p w:rsidR="00916AE7" w:rsidRPr="00137663" w:rsidRDefault="00916AE7" w:rsidP="006668B3">
      <w:pPr>
        <w:pStyle w:val="a3"/>
        <w:numPr>
          <w:ilvl w:val="0"/>
          <w:numId w:val="7"/>
        </w:numPr>
        <w:spacing w:before="0" w:beforeAutospacing="0" w:after="240" w:afterAutospacing="0"/>
        <w:jc w:val="both"/>
        <w:rPr>
          <w:rFonts w:ascii="Calibri" w:hAnsi="Calibri"/>
          <w:b/>
          <w:bCs/>
          <w:sz w:val="22"/>
          <w:szCs w:val="22"/>
          <w:lang w:val="uk-UA" w:eastAsia="uk-UA"/>
        </w:rPr>
      </w:pPr>
      <w:r w:rsidRPr="00137663">
        <w:rPr>
          <w:lang w:val="uk-UA"/>
        </w:rPr>
        <w:t xml:space="preserve"> Очікувана вартість предмета закупівлі</w:t>
      </w:r>
      <w:r w:rsidRPr="00137663">
        <w:rPr>
          <w:color w:val="FF0000"/>
          <w:lang w:val="uk-UA"/>
        </w:rPr>
        <w:t>:</w:t>
      </w:r>
      <w:r w:rsidR="00BE33A1" w:rsidRPr="00137663">
        <w:rPr>
          <w:color w:val="FF0000"/>
          <w:lang w:val="uk-UA"/>
        </w:rPr>
        <w:t xml:space="preserve"> </w:t>
      </w:r>
      <w:r w:rsidR="00137663" w:rsidRPr="00137663">
        <w:rPr>
          <w:b/>
          <w:lang w:val="uk-UA"/>
        </w:rPr>
        <w:t>138 642</w:t>
      </w:r>
      <w:r w:rsidR="006668B3" w:rsidRPr="00137663">
        <w:rPr>
          <w:b/>
          <w:lang w:val="uk-UA"/>
        </w:rPr>
        <w:t>,00</w:t>
      </w:r>
      <w:r w:rsidR="006668B3" w:rsidRPr="00137663">
        <w:rPr>
          <w:rFonts w:ascii="Calibri" w:hAnsi="Calibri"/>
          <w:b/>
          <w:bCs/>
          <w:sz w:val="22"/>
          <w:szCs w:val="22"/>
          <w:lang w:val="uk-UA" w:eastAsia="uk-UA"/>
        </w:rPr>
        <w:t xml:space="preserve"> </w:t>
      </w:r>
      <w:r w:rsidR="006B13F2" w:rsidRPr="00137663">
        <w:rPr>
          <w:lang w:val="uk-UA"/>
        </w:rPr>
        <w:t>грн</w:t>
      </w:r>
      <w:r w:rsidR="00F96449" w:rsidRPr="00137663">
        <w:rPr>
          <w:lang w:val="uk-UA"/>
        </w:rPr>
        <w:t xml:space="preserve"> </w:t>
      </w:r>
      <w:r w:rsidR="006B13F2" w:rsidRPr="00137663">
        <w:rPr>
          <w:i/>
          <w:lang w:val="uk-UA"/>
        </w:rPr>
        <w:t>(</w:t>
      </w:r>
      <w:r w:rsidR="00137663" w:rsidRPr="00137663">
        <w:rPr>
          <w:i/>
          <w:lang w:val="uk-UA"/>
        </w:rPr>
        <w:t xml:space="preserve">Сто тридцять вісім </w:t>
      </w:r>
      <w:r w:rsidR="006B13F2" w:rsidRPr="00137663">
        <w:rPr>
          <w:i/>
          <w:lang w:val="uk-UA"/>
        </w:rPr>
        <w:t>тисяч</w:t>
      </w:r>
      <w:r w:rsidR="00137663" w:rsidRPr="00137663">
        <w:rPr>
          <w:i/>
          <w:lang w:val="uk-UA"/>
        </w:rPr>
        <w:t xml:space="preserve"> шістсот сорок дві</w:t>
      </w:r>
      <w:r w:rsidR="00F96449" w:rsidRPr="00137663">
        <w:rPr>
          <w:i/>
          <w:lang w:val="uk-UA"/>
        </w:rPr>
        <w:t xml:space="preserve"> </w:t>
      </w:r>
      <w:r w:rsidR="006B13F2" w:rsidRPr="00137663">
        <w:rPr>
          <w:i/>
          <w:lang w:val="uk-UA"/>
        </w:rPr>
        <w:t>грив</w:t>
      </w:r>
      <w:r w:rsidR="00137663" w:rsidRPr="00137663">
        <w:rPr>
          <w:i/>
          <w:lang w:val="uk-UA"/>
        </w:rPr>
        <w:t>ні</w:t>
      </w:r>
      <w:r w:rsidR="00B64950" w:rsidRPr="00137663">
        <w:rPr>
          <w:i/>
          <w:lang w:val="uk-UA"/>
        </w:rPr>
        <w:t xml:space="preserve"> 00</w:t>
      </w:r>
      <w:r w:rsidR="006B13F2" w:rsidRPr="00137663">
        <w:rPr>
          <w:i/>
          <w:lang w:val="uk-UA"/>
        </w:rPr>
        <w:t xml:space="preserve"> коп</w:t>
      </w:r>
      <w:r w:rsidR="00B64950" w:rsidRPr="00137663">
        <w:rPr>
          <w:i/>
          <w:lang w:val="uk-UA"/>
        </w:rPr>
        <w:t>ійок</w:t>
      </w:r>
      <w:r w:rsidR="006B13F2" w:rsidRPr="00137663">
        <w:rPr>
          <w:i/>
          <w:lang w:val="uk-UA"/>
        </w:rPr>
        <w:t>)</w:t>
      </w:r>
      <w:r w:rsidRPr="00137663">
        <w:rPr>
          <w:i/>
          <w:lang w:val="uk-UA"/>
        </w:rPr>
        <w:t>, з ПДВ.</w:t>
      </w:r>
    </w:p>
    <w:p w:rsidR="00DE7866" w:rsidRPr="00DE7866" w:rsidRDefault="00916AE7" w:rsidP="00DE7866">
      <w:pPr>
        <w:pStyle w:val="ab"/>
        <w:numPr>
          <w:ilvl w:val="0"/>
          <w:numId w:val="7"/>
        </w:numPr>
        <w:spacing w:line="300" w:lineRule="atLeast"/>
        <w:jc w:val="both"/>
        <w:rPr>
          <w:rFonts w:ascii="Arial" w:hAnsi="Arial" w:cs="Arial"/>
          <w:color w:val="000000"/>
          <w:sz w:val="21"/>
          <w:szCs w:val="21"/>
          <w:lang w:val="uk-UA" w:eastAsia="uk-UA"/>
        </w:rPr>
      </w:pPr>
      <w:r w:rsidRPr="00DE7866">
        <w:rPr>
          <w:lang w:val="uk-UA"/>
        </w:rPr>
        <w:t>Період уточнення інформації про закупівлю</w:t>
      </w:r>
      <w:r w:rsidRPr="00DE7866">
        <w:rPr>
          <w:color w:val="FF0000"/>
          <w:lang w:val="uk-UA"/>
        </w:rPr>
        <w:t>:</w:t>
      </w:r>
      <w:r w:rsidR="00B64950" w:rsidRPr="00DE7866">
        <w:rPr>
          <w:color w:val="FF0000"/>
          <w:lang w:val="uk-UA"/>
        </w:rPr>
        <w:t xml:space="preserve"> </w:t>
      </w:r>
      <w:r w:rsidR="00DE7866" w:rsidRPr="00DE7866">
        <w:rPr>
          <w:rFonts w:ascii="Arial" w:hAnsi="Arial" w:cs="Arial"/>
          <w:color w:val="000000"/>
          <w:sz w:val="21"/>
          <w:szCs w:val="21"/>
          <w:lang w:val="uk-UA" w:eastAsia="uk-UA"/>
        </w:rPr>
        <w:t>06.10.2022 08:00</w:t>
      </w:r>
    </w:p>
    <w:p w:rsidR="00B60EA4" w:rsidRPr="00137663" w:rsidRDefault="00916AE7" w:rsidP="003D0FA4">
      <w:pPr>
        <w:pStyle w:val="ab"/>
        <w:numPr>
          <w:ilvl w:val="0"/>
          <w:numId w:val="7"/>
        </w:numPr>
        <w:spacing w:after="240"/>
        <w:jc w:val="both"/>
        <w:rPr>
          <w:b/>
          <w:i/>
          <w:lang w:val="uk-UA"/>
        </w:rPr>
      </w:pPr>
      <w:r w:rsidRPr="00137663">
        <w:rPr>
          <w:lang w:val="uk-UA"/>
        </w:rPr>
        <w:t xml:space="preserve"> Кінцевий строк подання пропозицій:</w:t>
      </w:r>
      <w:r w:rsidR="00B64950" w:rsidRPr="00137663">
        <w:rPr>
          <w:lang w:val="uk-UA"/>
        </w:rPr>
        <w:t xml:space="preserve"> </w:t>
      </w:r>
      <w:r w:rsidR="00DE7866">
        <w:rPr>
          <w:rFonts w:ascii="Arial" w:hAnsi="Arial" w:cs="Arial"/>
          <w:color w:val="000000"/>
          <w:sz w:val="21"/>
          <w:szCs w:val="21"/>
          <w:shd w:val="clear" w:color="auto" w:fill="FDFEFD"/>
        </w:rPr>
        <w:t>11.10.2022 08:00</w:t>
      </w:r>
    </w:p>
    <w:p w:rsidR="006A57F7" w:rsidRPr="00137663" w:rsidRDefault="00CA5D9F" w:rsidP="003D0FA4">
      <w:pPr>
        <w:pStyle w:val="ab"/>
        <w:numPr>
          <w:ilvl w:val="0"/>
          <w:numId w:val="7"/>
        </w:numPr>
        <w:spacing w:after="240"/>
        <w:jc w:val="both"/>
        <w:rPr>
          <w:lang w:val="uk-UA"/>
        </w:rPr>
      </w:pPr>
      <w:r w:rsidRPr="00137663">
        <w:rPr>
          <w:lang w:val="uk-UA"/>
        </w:rPr>
        <w:t>Перелік критеріїв та методика оцінки пропозицій із зазначенням питомої ваги критеріїв:</w:t>
      </w:r>
      <w:r w:rsidR="00B64950" w:rsidRPr="00137663">
        <w:rPr>
          <w:lang w:val="uk-UA"/>
        </w:rPr>
        <w:t xml:space="preserve"> </w:t>
      </w:r>
      <w:r w:rsidR="00DC46BA" w:rsidRPr="00137663">
        <w:rPr>
          <w:lang w:val="uk-UA"/>
        </w:rPr>
        <w:t>ціна з ПДВ* (питома вага цінового критерію – 100 %).</w:t>
      </w:r>
    </w:p>
    <w:p w:rsidR="00CA5D9F" w:rsidRPr="00137663" w:rsidRDefault="00CA5D9F" w:rsidP="003D0FA4">
      <w:pPr>
        <w:pStyle w:val="ab"/>
        <w:numPr>
          <w:ilvl w:val="0"/>
          <w:numId w:val="7"/>
        </w:numPr>
        <w:spacing w:after="240"/>
        <w:jc w:val="both"/>
        <w:rPr>
          <w:lang w:val="uk-UA"/>
        </w:rPr>
      </w:pPr>
      <w:r w:rsidRPr="00137663">
        <w:rPr>
          <w:lang w:val="uk-UA"/>
        </w:rPr>
        <w:t xml:space="preserve"> Розмір та умови надання забезпечення пропозицій учасників: не вимагається.</w:t>
      </w:r>
    </w:p>
    <w:p w:rsidR="00CA5D9F" w:rsidRPr="00137663" w:rsidRDefault="00CA5D9F" w:rsidP="003D0FA4">
      <w:pPr>
        <w:pStyle w:val="ab"/>
        <w:numPr>
          <w:ilvl w:val="0"/>
          <w:numId w:val="7"/>
        </w:numPr>
        <w:spacing w:after="240"/>
        <w:jc w:val="both"/>
        <w:rPr>
          <w:b/>
          <w:i/>
          <w:lang w:val="uk-UA"/>
        </w:rPr>
      </w:pPr>
      <w:r w:rsidRPr="00137663">
        <w:rPr>
          <w:lang w:val="uk-UA"/>
        </w:rPr>
        <w:t>Розмір та умови надання забезпечення виконання договору про закупівлю: не вимагається.</w:t>
      </w:r>
    </w:p>
    <w:p w:rsidR="00052326" w:rsidRPr="00137663" w:rsidRDefault="00CA5D9F" w:rsidP="003D0FA4">
      <w:pPr>
        <w:pStyle w:val="ab"/>
        <w:numPr>
          <w:ilvl w:val="0"/>
          <w:numId w:val="7"/>
        </w:numPr>
        <w:spacing w:after="240"/>
        <w:jc w:val="both"/>
        <w:rPr>
          <w:lang w:val="uk-UA"/>
        </w:rPr>
      </w:pPr>
      <w:r w:rsidRPr="00137663">
        <w:rPr>
          <w:lang w:val="uk-UA"/>
        </w:rPr>
        <w:t>Розмір та мінімальний крок пониження ціни під ч</w:t>
      </w:r>
      <w:r w:rsidR="006A57F7" w:rsidRPr="00137663">
        <w:rPr>
          <w:lang w:val="uk-UA"/>
        </w:rPr>
        <w:t>ас електронного аукціону</w:t>
      </w:r>
      <w:r w:rsidR="006A57F7" w:rsidRPr="00137663">
        <w:rPr>
          <w:color w:val="FF0000"/>
          <w:lang w:val="uk-UA"/>
        </w:rPr>
        <w:t>:</w:t>
      </w:r>
      <w:r w:rsidR="005B6EF8" w:rsidRPr="00137663">
        <w:rPr>
          <w:color w:val="FF0000"/>
          <w:lang w:val="uk-UA"/>
        </w:rPr>
        <w:t xml:space="preserve"> </w:t>
      </w:r>
      <w:bookmarkStart w:id="0" w:name="_GoBack"/>
      <w:bookmarkEnd w:id="0"/>
      <w:r w:rsidR="00DE7866" w:rsidRPr="00DE7866">
        <w:rPr>
          <w:lang w:val="uk-UA"/>
        </w:rPr>
        <w:t>1 386</w:t>
      </w:r>
      <w:r w:rsidR="00AC6488" w:rsidRPr="00DE7866">
        <w:rPr>
          <w:lang w:val="uk-UA"/>
        </w:rPr>
        <w:t xml:space="preserve">,00 </w:t>
      </w:r>
      <w:r w:rsidR="00052326" w:rsidRPr="00DE7866">
        <w:rPr>
          <w:lang w:val="uk-UA"/>
        </w:rPr>
        <w:t>грн.</w:t>
      </w:r>
      <w:r w:rsidR="00052326" w:rsidRPr="00137663">
        <w:rPr>
          <w:lang w:val="uk-UA"/>
        </w:rPr>
        <w:t xml:space="preserve"> (</w:t>
      </w:r>
      <w:r w:rsidR="00DE7866">
        <w:rPr>
          <w:lang w:val="uk-UA"/>
        </w:rPr>
        <w:t>1</w:t>
      </w:r>
      <w:r w:rsidR="00052326" w:rsidRPr="00137663">
        <w:rPr>
          <w:lang w:val="uk-UA"/>
        </w:rPr>
        <w:t>%)</w:t>
      </w:r>
    </w:p>
    <w:p w:rsidR="009836FB" w:rsidRPr="00137663" w:rsidRDefault="009836FB" w:rsidP="003D0FA4">
      <w:pPr>
        <w:pStyle w:val="ab"/>
        <w:numPr>
          <w:ilvl w:val="0"/>
          <w:numId w:val="7"/>
        </w:numPr>
        <w:spacing w:after="240"/>
        <w:jc w:val="both"/>
        <w:rPr>
          <w:lang w:val="uk-UA"/>
        </w:rPr>
      </w:pPr>
      <w:r w:rsidRPr="00137663">
        <w:rPr>
          <w:lang w:val="uk-UA"/>
        </w:rPr>
        <w:t xml:space="preserve">Документи, що надаються учасниками: </w:t>
      </w:r>
      <w:r w:rsidR="00052326" w:rsidRPr="00137663">
        <w:rPr>
          <w:lang w:val="uk-UA"/>
        </w:rPr>
        <w:t>перелік документів, що мають бути подані учасником у складі своєї пропозиції (Додаток 2 до оголошення про проведення спрощеної закупівлі).</w:t>
      </w:r>
    </w:p>
    <w:p w:rsidR="008A5EEE" w:rsidRPr="00137663" w:rsidRDefault="008A5EEE" w:rsidP="003D0FA4">
      <w:pPr>
        <w:pStyle w:val="ab"/>
        <w:numPr>
          <w:ilvl w:val="0"/>
          <w:numId w:val="7"/>
        </w:numPr>
        <w:spacing w:after="240"/>
        <w:jc w:val="both"/>
        <w:rPr>
          <w:lang w:val="uk-UA"/>
        </w:rPr>
      </w:pPr>
      <w:r w:rsidRPr="00137663">
        <w:rPr>
          <w:lang w:val="uk-UA"/>
        </w:rPr>
        <w:t>Зміст і спосіб подання пропозиції електронних торгів:</w:t>
      </w:r>
      <w:r w:rsidR="00F67F14" w:rsidRPr="00137663">
        <w:rPr>
          <w:lang w:val="uk-UA"/>
        </w:rPr>
        <w:t xml:space="preserve"> </w:t>
      </w:r>
      <w:r w:rsidRPr="00137663">
        <w:rPr>
          <w:lang w:val="uk-UA"/>
        </w:rPr>
        <w:t xml:space="preserve">Пропозиція електронних торгів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документів. </w:t>
      </w:r>
    </w:p>
    <w:p w:rsidR="008A5EEE" w:rsidRPr="00137663" w:rsidRDefault="008A5EEE" w:rsidP="005B6EF8">
      <w:pPr>
        <w:pStyle w:val="a3"/>
        <w:spacing w:before="0" w:beforeAutospacing="0" w:after="0" w:afterAutospacing="0"/>
        <w:ind w:firstLine="360"/>
        <w:jc w:val="both"/>
        <w:rPr>
          <w:szCs w:val="20"/>
          <w:lang w:val="uk-UA"/>
        </w:rPr>
      </w:pPr>
      <w:r w:rsidRPr="00137663">
        <w:rPr>
          <w:szCs w:val="20"/>
          <w:lang w:val="uk-UA"/>
        </w:rPr>
        <w:lastRenderedPageBreak/>
        <w:t xml:space="preserve">Відсутність документів, передбачених у Додатку1, Додатку 2 до </w:t>
      </w:r>
      <w:r w:rsidRPr="00137663">
        <w:rPr>
          <w:lang w:val="uk-UA"/>
        </w:rPr>
        <w:t>оголошення про проведення спрощеної закупівлі</w:t>
      </w:r>
      <w:r w:rsidRPr="00137663">
        <w:rPr>
          <w:szCs w:val="20"/>
          <w:lang w:val="uk-UA"/>
        </w:rPr>
        <w:t>, розцінюється як невідповідність пропозиції учасника умовам визначеним в оголошені про проведення спрощеної закупівлі, та вимогам до предмета закупівлі.</w:t>
      </w:r>
    </w:p>
    <w:p w:rsidR="008A5EEE" w:rsidRPr="00137663" w:rsidRDefault="008A5EEE" w:rsidP="005B6EF8">
      <w:pPr>
        <w:widowControl w:val="0"/>
        <w:ind w:firstLine="283"/>
        <w:jc w:val="both"/>
        <w:rPr>
          <w:lang w:val="uk-UA"/>
        </w:rPr>
      </w:pPr>
      <w:r w:rsidRPr="00137663">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ц</w:t>
      </w:r>
      <w:r w:rsidR="007878EB" w:rsidRPr="00137663">
        <w:rPr>
          <w:lang w:val="uk-UA"/>
        </w:rPr>
        <w:t>им</w:t>
      </w:r>
      <w:r w:rsidR="005B6EF8" w:rsidRPr="00137663">
        <w:rPr>
          <w:lang w:val="uk-UA"/>
        </w:rPr>
        <w:t xml:space="preserve"> </w:t>
      </w:r>
      <w:r w:rsidR="007878EB" w:rsidRPr="00137663">
        <w:rPr>
          <w:lang w:val="uk-UA"/>
        </w:rPr>
        <w:t>оголошенням</w:t>
      </w:r>
      <w:r w:rsidRPr="00137663">
        <w:rPr>
          <w:lang w:val="uk-UA"/>
        </w:rPr>
        <w:t>.</w:t>
      </w:r>
    </w:p>
    <w:p w:rsidR="008A5EEE" w:rsidRPr="00137663" w:rsidRDefault="008A5EEE" w:rsidP="005B6EF8">
      <w:pPr>
        <w:pStyle w:val="a3"/>
        <w:spacing w:before="0" w:beforeAutospacing="0" w:after="0" w:afterAutospacing="0"/>
        <w:ind w:firstLine="283"/>
        <w:jc w:val="both"/>
        <w:rPr>
          <w:lang w:val="uk-UA"/>
        </w:rPr>
      </w:pPr>
      <w:r w:rsidRPr="00137663">
        <w:rPr>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8A5EEE" w:rsidRPr="00137663" w:rsidRDefault="008A5EEE" w:rsidP="005B6EF8">
      <w:pPr>
        <w:pStyle w:val="a3"/>
        <w:spacing w:before="0" w:beforeAutospacing="0" w:after="0" w:afterAutospacing="0"/>
        <w:ind w:firstLine="283"/>
        <w:jc w:val="both"/>
        <w:rPr>
          <w:lang w:val="uk-UA"/>
        </w:rPr>
      </w:pPr>
      <w:r w:rsidRPr="00137663">
        <w:rPr>
          <w:lang w:val="uk-UA"/>
        </w:rPr>
        <w:t xml:space="preserve">Кожен учасник має право подати тільки одну пропозицію (у тому числі до визначеної в </w:t>
      </w:r>
      <w:r w:rsidR="007878EB" w:rsidRPr="00137663">
        <w:rPr>
          <w:lang w:val="uk-UA"/>
        </w:rPr>
        <w:t>оголошені</w:t>
      </w:r>
      <w:r w:rsidRPr="00137663">
        <w:rPr>
          <w:lang w:val="uk-UA"/>
        </w:rPr>
        <w:t xml:space="preserve"> частини предмета закупівлі).</w:t>
      </w:r>
    </w:p>
    <w:p w:rsidR="008A5EEE" w:rsidRPr="00137663" w:rsidRDefault="008A5EEE" w:rsidP="005B6EF8">
      <w:pPr>
        <w:pStyle w:val="a3"/>
        <w:spacing w:before="0" w:beforeAutospacing="0" w:after="0" w:afterAutospacing="0"/>
        <w:ind w:firstLine="283"/>
        <w:jc w:val="both"/>
        <w:rPr>
          <w:lang w:val="uk-UA"/>
        </w:rPr>
      </w:pPr>
      <w:r w:rsidRPr="00137663">
        <w:rPr>
          <w:lang w:val="uk-UA"/>
        </w:rPr>
        <w:t xml:space="preserve">Усі сторінки (що містять текст) пропозиції електронних торгів учасника </w:t>
      </w:r>
      <w:r w:rsidR="008130B3" w:rsidRPr="00137663">
        <w:rPr>
          <w:lang w:val="uk-UA"/>
        </w:rPr>
        <w:t xml:space="preserve">спрощеної </w:t>
      </w:r>
      <w:r w:rsidRPr="00137663">
        <w:rPr>
          <w:lang w:val="uk-UA"/>
        </w:rPr>
        <w:t xml:space="preserve">закупівлі повинні містити підпис службової (посадової) особи або представника учасника </w:t>
      </w:r>
      <w:r w:rsidR="008130B3" w:rsidRPr="00137663">
        <w:rPr>
          <w:lang w:val="uk-UA"/>
        </w:rPr>
        <w:t xml:space="preserve">спрощеної </w:t>
      </w:r>
      <w:r w:rsidRPr="00137663">
        <w:rPr>
          <w:lang w:val="uk-UA"/>
        </w:rPr>
        <w:t>закупівлі (із зазначенням прізвища, ініціалів та посади особи), за винятком оригіналів чи нотаріально завірених документів, виданих учаснику іншими організаціями (підприємствами, установами).</w:t>
      </w:r>
    </w:p>
    <w:p w:rsidR="008A5EEE" w:rsidRPr="00137663" w:rsidRDefault="008A5EEE" w:rsidP="008710E6">
      <w:pPr>
        <w:ind w:right="57" w:firstLine="709"/>
        <w:jc w:val="both"/>
        <w:rPr>
          <w:b/>
          <w:i/>
          <w:lang w:val="uk-UA"/>
        </w:rPr>
      </w:pPr>
    </w:p>
    <w:p w:rsidR="006A57F7" w:rsidRPr="00137663" w:rsidRDefault="006A57F7" w:rsidP="003D0FA4">
      <w:pPr>
        <w:ind w:firstLine="284"/>
        <w:jc w:val="both"/>
        <w:rPr>
          <w:lang w:val="uk-UA"/>
        </w:rPr>
      </w:pPr>
      <w:r w:rsidRPr="00137663">
        <w:rPr>
          <w:lang w:val="uk-UA"/>
        </w:rPr>
        <w:t xml:space="preserve">Додатки до оголошення про проведення </w:t>
      </w:r>
      <w:r w:rsidR="008130B3" w:rsidRPr="00137663">
        <w:rPr>
          <w:lang w:val="uk-UA"/>
        </w:rPr>
        <w:t xml:space="preserve">спрощеної </w:t>
      </w:r>
      <w:r w:rsidRPr="00137663">
        <w:rPr>
          <w:lang w:val="uk-UA"/>
        </w:rPr>
        <w:t>процедури закупівлі:</w:t>
      </w:r>
    </w:p>
    <w:p w:rsidR="003D0FA4" w:rsidRPr="00137663" w:rsidRDefault="003D0FA4" w:rsidP="003D0FA4">
      <w:pPr>
        <w:pStyle w:val="ad"/>
        <w:spacing w:before="0" w:after="0"/>
        <w:ind w:right="57" w:firstLine="284"/>
        <w:rPr>
          <w:szCs w:val="24"/>
        </w:rPr>
      </w:pPr>
      <w:r w:rsidRPr="00137663">
        <w:rPr>
          <w:szCs w:val="24"/>
        </w:rPr>
        <w:t>Додаток 1: «</w:t>
      </w:r>
      <w:r w:rsidRPr="00137663">
        <w:rPr>
          <w:bCs/>
          <w:szCs w:val="24"/>
        </w:rPr>
        <w:t>Загальні вимоги до предмета закупівлі</w:t>
      </w:r>
      <w:r w:rsidRPr="00137663">
        <w:rPr>
          <w:szCs w:val="24"/>
        </w:rPr>
        <w:t>»;</w:t>
      </w:r>
    </w:p>
    <w:p w:rsidR="003D0FA4" w:rsidRPr="00137663" w:rsidRDefault="003D0FA4" w:rsidP="003D0FA4">
      <w:pPr>
        <w:pStyle w:val="ad"/>
        <w:spacing w:before="0" w:after="0"/>
        <w:ind w:right="57" w:firstLine="284"/>
        <w:rPr>
          <w:szCs w:val="24"/>
        </w:rPr>
      </w:pPr>
      <w:r w:rsidRPr="00137663">
        <w:rPr>
          <w:szCs w:val="24"/>
        </w:rPr>
        <w:t>Додаток 2: «Перелік документів, що мають бути подані учасником у складі своєї пропозиції»;</w:t>
      </w:r>
    </w:p>
    <w:p w:rsidR="003D0FA4" w:rsidRPr="00137663" w:rsidRDefault="003D0FA4" w:rsidP="005F6DEF">
      <w:pPr>
        <w:ind w:right="57" w:firstLine="284"/>
        <w:jc w:val="both"/>
        <w:rPr>
          <w:lang w:val="uk-UA"/>
        </w:rPr>
      </w:pPr>
      <w:r w:rsidRPr="00137663">
        <w:rPr>
          <w:lang w:val="uk-UA"/>
        </w:rPr>
        <w:t>Додаток 3: «Проект договору».</w:t>
      </w:r>
    </w:p>
    <w:p w:rsidR="009B4E07" w:rsidRPr="00137663" w:rsidRDefault="009B4E07" w:rsidP="009836FB">
      <w:pPr>
        <w:jc w:val="right"/>
        <w:rPr>
          <w:b/>
          <w:lang w:val="uk-UA"/>
        </w:rPr>
      </w:pPr>
    </w:p>
    <w:p w:rsidR="006A57F7" w:rsidRPr="00137663" w:rsidRDefault="006A57F7" w:rsidP="006A57F7">
      <w:pPr>
        <w:pStyle w:val="3"/>
        <w:pageBreakBefore/>
        <w:spacing w:before="0"/>
        <w:ind w:left="180"/>
        <w:jc w:val="right"/>
        <w:rPr>
          <w:rFonts w:ascii="Times New Roman" w:hAnsi="Times New Roman" w:cs="Times New Roman"/>
          <w:b w:val="0"/>
          <w:color w:val="auto"/>
          <w:szCs w:val="28"/>
          <w:lang w:val="uk-UA"/>
        </w:rPr>
      </w:pPr>
      <w:r w:rsidRPr="00137663">
        <w:rPr>
          <w:rFonts w:ascii="Times New Roman" w:hAnsi="Times New Roman" w:cs="Times New Roman"/>
          <w:b w:val="0"/>
          <w:color w:val="auto"/>
          <w:szCs w:val="28"/>
          <w:lang w:val="uk-UA"/>
        </w:rPr>
        <w:lastRenderedPageBreak/>
        <w:t>Додаток 1</w:t>
      </w:r>
    </w:p>
    <w:p w:rsidR="006A57F7" w:rsidRPr="00137663" w:rsidRDefault="006A57F7" w:rsidP="006A57F7">
      <w:pPr>
        <w:jc w:val="right"/>
        <w:rPr>
          <w:lang w:val="uk-UA"/>
        </w:rPr>
      </w:pPr>
      <w:r w:rsidRPr="00137663">
        <w:rPr>
          <w:lang w:val="uk-UA"/>
        </w:rPr>
        <w:t>до оголошення про</w:t>
      </w:r>
      <w:r w:rsidR="00052326" w:rsidRPr="00137663">
        <w:rPr>
          <w:lang w:val="uk-UA"/>
        </w:rPr>
        <w:t xml:space="preserve"> проведення спрощеної закупівлі</w:t>
      </w:r>
    </w:p>
    <w:p w:rsidR="006A57F7" w:rsidRPr="00137663" w:rsidRDefault="006A57F7" w:rsidP="006A57F7">
      <w:pPr>
        <w:pStyle w:val="ad"/>
        <w:spacing w:after="0"/>
        <w:contextualSpacing/>
        <w:jc w:val="center"/>
        <w:rPr>
          <w:b/>
          <w:i/>
          <w:sz w:val="22"/>
          <w:szCs w:val="22"/>
        </w:rPr>
      </w:pPr>
    </w:p>
    <w:p w:rsidR="00137663" w:rsidRPr="00C57D85" w:rsidRDefault="00137663" w:rsidP="00137663">
      <w:pPr>
        <w:pStyle w:val="32"/>
        <w:shd w:val="clear" w:color="auto" w:fill="auto"/>
        <w:spacing w:after="18" w:line="240" w:lineRule="auto"/>
        <w:ind w:left="20"/>
        <w:jc w:val="center"/>
        <w:rPr>
          <w:sz w:val="22"/>
          <w:szCs w:val="22"/>
          <w:lang w:val="uk-UA"/>
        </w:rPr>
      </w:pPr>
      <w:r w:rsidRPr="00C57D85">
        <w:rPr>
          <w:sz w:val="22"/>
          <w:szCs w:val="22"/>
          <w:lang w:val="uk-UA"/>
        </w:rPr>
        <w:t>Інформація про необхідні технічні, якісні та кількісні характеристики, опис предмета закупівлі</w:t>
      </w:r>
    </w:p>
    <w:p w:rsidR="00137663" w:rsidRPr="00C57D85" w:rsidRDefault="00137663" w:rsidP="00137663">
      <w:pPr>
        <w:pStyle w:val="32"/>
        <w:shd w:val="clear" w:color="auto" w:fill="auto"/>
        <w:spacing w:after="18" w:line="240" w:lineRule="auto"/>
        <w:ind w:left="20"/>
        <w:jc w:val="center"/>
        <w:rPr>
          <w:sz w:val="22"/>
          <w:szCs w:val="22"/>
          <w:lang w:val="uk-UA"/>
        </w:rPr>
      </w:pPr>
    </w:p>
    <w:p w:rsidR="00137663" w:rsidRPr="00C57D85" w:rsidRDefault="00137663" w:rsidP="00137663">
      <w:pPr>
        <w:snapToGrid w:val="0"/>
        <w:spacing w:after="240" w:line="100" w:lineRule="atLeast"/>
        <w:jc w:val="both"/>
        <w:rPr>
          <w:b/>
          <w:sz w:val="22"/>
          <w:szCs w:val="22"/>
          <w:lang w:val="uk-UA"/>
        </w:rPr>
      </w:pPr>
      <w:r w:rsidRPr="00C57D85">
        <w:rPr>
          <w:rStyle w:val="21"/>
          <w:rFonts w:eastAsiaTheme="minorEastAsia"/>
          <w:b w:val="0"/>
          <w:sz w:val="22"/>
          <w:szCs w:val="22"/>
        </w:rPr>
        <w:t>Предмет закупівлі:</w:t>
      </w:r>
      <w:r w:rsidRPr="00C57D85">
        <w:rPr>
          <w:rStyle w:val="21"/>
          <w:rFonts w:eastAsiaTheme="minorEastAsia"/>
          <w:sz w:val="22"/>
          <w:szCs w:val="22"/>
        </w:rPr>
        <w:t xml:space="preserve"> </w:t>
      </w:r>
      <w:r w:rsidRPr="00C57D85">
        <w:rPr>
          <w:rStyle w:val="21"/>
          <w:rFonts w:eastAsiaTheme="minorEastAsia"/>
          <w:b w:val="0"/>
          <w:sz w:val="22"/>
          <w:szCs w:val="22"/>
        </w:rPr>
        <w:t>код</w:t>
      </w:r>
      <w:r w:rsidRPr="00C57D85">
        <w:rPr>
          <w:rStyle w:val="21"/>
          <w:rFonts w:eastAsiaTheme="minorEastAsia"/>
          <w:sz w:val="22"/>
          <w:szCs w:val="22"/>
        </w:rPr>
        <w:t xml:space="preserve"> </w:t>
      </w:r>
      <w:r w:rsidRPr="00C57D85">
        <w:rPr>
          <w:sz w:val="22"/>
          <w:szCs w:val="22"/>
          <w:lang w:val="uk-UA"/>
        </w:rPr>
        <w:t>ДК 021:2015</w:t>
      </w:r>
      <w:r w:rsidRPr="00C57D85">
        <w:rPr>
          <w:b/>
          <w:sz w:val="22"/>
          <w:szCs w:val="22"/>
          <w:lang w:val="uk-UA"/>
        </w:rPr>
        <w:t xml:space="preserve"> – 90920000-2: Послуги із санітарно-гігієнічної обробки приміщень (Послуги з благоустрою населених пунктів (дератизація разова (знищення гризунів) та дезінсекція разова (знищення тарганів).</w:t>
      </w:r>
    </w:p>
    <w:p w:rsidR="00137663" w:rsidRPr="00C57D85" w:rsidRDefault="00137663" w:rsidP="00137663">
      <w:pPr>
        <w:jc w:val="both"/>
        <w:rPr>
          <w:sz w:val="22"/>
          <w:szCs w:val="22"/>
          <w:lang w:val="uk-UA"/>
        </w:rPr>
      </w:pPr>
      <w:r w:rsidRPr="00C57D85">
        <w:rPr>
          <w:sz w:val="22"/>
          <w:szCs w:val="22"/>
          <w:lang w:val="uk-UA"/>
        </w:rPr>
        <w:t>Термін надання послуг: до 01.12.2022</w:t>
      </w:r>
    </w:p>
    <w:p w:rsidR="00137663" w:rsidRPr="00C57D85" w:rsidRDefault="00137663" w:rsidP="00C57D85">
      <w:pPr>
        <w:pStyle w:val="40"/>
        <w:shd w:val="clear" w:color="auto" w:fill="auto"/>
        <w:spacing w:before="0" w:after="0" w:line="240" w:lineRule="auto"/>
        <w:ind w:left="20"/>
        <w:rPr>
          <w:sz w:val="22"/>
          <w:szCs w:val="22"/>
          <w:lang w:val="uk-UA"/>
        </w:rPr>
      </w:pPr>
      <w:r w:rsidRPr="00C57D85">
        <w:rPr>
          <w:sz w:val="22"/>
          <w:szCs w:val="22"/>
          <w:lang w:val="uk-UA"/>
        </w:rPr>
        <w:t>Вимоги щодо надання послуг</w:t>
      </w:r>
    </w:p>
    <w:p w:rsidR="00137663" w:rsidRPr="00C57D85" w:rsidRDefault="00137663" w:rsidP="00137663">
      <w:pPr>
        <w:ind w:firstLine="640"/>
        <w:jc w:val="both"/>
        <w:rPr>
          <w:sz w:val="22"/>
          <w:szCs w:val="22"/>
          <w:lang w:val="uk-UA"/>
        </w:rPr>
      </w:pPr>
      <w:r w:rsidRPr="00C57D85">
        <w:rPr>
          <w:sz w:val="22"/>
          <w:szCs w:val="22"/>
          <w:lang w:val="uk-UA"/>
        </w:rPr>
        <w:t>Учасник забезпечує надання послуг необхідними матеріалами (зокрема, розчинами, хімічними речовинами, іншими витратними матеріалами, дозволеними для використання в Україні, якість яких відповідає діючим стандартам для даного виду матеріалів), що використовуються в процесі проведення дезінсекції та дератизації, а також обладнанням та інструментами.</w:t>
      </w:r>
    </w:p>
    <w:p w:rsidR="00137663" w:rsidRPr="00C57D85" w:rsidRDefault="00137663" w:rsidP="00137663">
      <w:pPr>
        <w:ind w:firstLine="640"/>
        <w:jc w:val="both"/>
        <w:rPr>
          <w:sz w:val="22"/>
          <w:szCs w:val="22"/>
          <w:lang w:val="uk-UA"/>
        </w:rPr>
      </w:pPr>
      <w:r w:rsidRPr="00C57D85">
        <w:rPr>
          <w:sz w:val="22"/>
          <w:szCs w:val="22"/>
          <w:lang w:val="uk-UA"/>
        </w:rPr>
        <w:t>Учасник підтверджує, що має всі законні права, в тому числі передбачені законодавством дозволи, ліцензії тощо, необхідні для надання послуг; а також підтверджує, що такі дозволи, ліцензії тощо будуть чинними та дійсними протягом всього строку надання послуг.</w:t>
      </w:r>
    </w:p>
    <w:p w:rsidR="00137663" w:rsidRPr="00C57D85" w:rsidRDefault="00137663" w:rsidP="00137663">
      <w:pPr>
        <w:ind w:firstLine="640"/>
        <w:jc w:val="both"/>
        <w:rPr>
          <w:sz w:val="22"/>
          <w:szCs w:val="22"/>
          <w:lang w:val="uk-UA"/>
        </w:rPr>
      </w:pPr>
      <w:r w:rsidRPr="00C57D85">
        <w:rPr>
          <w:sz w:val="22"/>
          <w:szCs w:val="22"/>
          <w:lang w:val="uk-UA"/>
        </w:rPr>
        <w:t>Учасник надає послуги згідно затвердженого графіку Замовника.</w:t>
      </w:r>
    </w:p>
    <w:p w:rsidR="00137663" w:rsidRPr="00C57D85" w:rsidRDefault="00137663" w:rsidP="00137663">
      <w:pPr>
        <w:spacing w:after="275"/>
        <w:ind w:firstLine="640"/>
        <w:jc w:val="both"/>
        <w:rPr>
          <w:sz w:val="22"/>
          <w:szCs w:val="22"/>
          <w:lang w:val="uk-UA"/>
        </w:rPr>
      </w:pPr>
      <w:r w:rsidRPr="00C57D85">
        <w:rPr>
          <w:sz w:val="22"/>
          <w:szCs w:val="22"/>
          <w:lang w:val="uk-UA"/>
        </w:rPr>
        <w:t>Надання послуг - протягом доби з моменту отримання заявки від Замовника.</w:t>
      </w:r>
    </w:p>
    <w:p w:rsidR="00137663" w:rsidRPr="00C57D85" w:rsidRDefault="00137663" w:rsidP="00C57D85">
      <w:pPr>
        <w:pStyle w:val="40"/>
        <w:shd w:val="clear" w:color="auto" w:fill="auto"/>
        <w:spacing w:before="0" w:after="0" w:line="240" w:lineRule="auto"/>
        <w:ind w:left="20"/>
        <w:rPr>
          <w:sz w:val="22"/>
          <w:szCs w:val="22"/>
          <w:lang w:val="uk-UA"/>
        </w:rPr>
      </w:pPr>
      <w:r w:rsidRPr="00C57D85">
        <w:rPr>
          <w:sz w:val="22"/>
          <w:szCs w:val="22"/>
          <w:lang w:val="uk-UA"/>
        </w:rPr>
        <w:t>Інформація щодо закладів освіти в яких надаються послуги</w:t>
      </w:r>
    </w:p>
    <w:tbl>
      <w:tblPr>
        <w:tblStyle w:val="af4"/>
        <w:tblW w:w="10362" w:type="dxa"/>
        <w:tblInd w:w="20" w:type="dxa"/>
        <w:tblLook w:val="04A0"/>
      </w:tblPr>
      <w:tblGrid>
        <w:gridCol w:w="700"/>
        <w:gridCol w:w="3074"/>
        <w:gridCol w:w="3544"/>
        <w:gridCol w:w="1559"/>
        <w:gridCol w:w="1485"/>
      </w:tblGrid>
      <w:tr w:rsidR="00137663" w:rsidRPr="00C57D85" w:rsidTr="00137663">
        <w:tc>
          <w:tcPr>
            <w:tcW w:w="700" w:type="dxa"/>
            <w:vMerge w:val="restart"/>
            <w:vAlign w:val="center"/>
          </w:tcPr>
          <w:p w:rsidR="00137663" w:rsidRPr="00C57D85" w:rsidRDefault="00137663" w:rsidP="00137663">
            <w:pPr>
              <w:spacing w:after="60" w:line="210" w:lineRule="exact"/>
              <w:ind w:left="200"/>
              <w:rPr>
                <w:i/>
              </w:rPr>
            </w:pPr>
            <w:r w:rsidRPr="00C57D85">
              <w:rPr>
                <w:rStyle w:val="22"/>
                <w:rFonts w:eastAsiaTheme="minorEastAsia"/>
                <w:i/>
                <w:sz w:val="22"/>
                <w:szCs w:val="22"/>
                <w:u w:val="none"/>
              </w:rPr>
              <w:t>№</w:t>
            </w:r>
          </w:p>
          <w:p w:rsidR="00137663" w:rsidRPr="00C57D85" w:rsidRDefault="00C57D85" w:rsidP="00137663">
            <w:pPr>
              <w:spacing w:before="60" w:line="210" w:lineRule="exact"/>
              <w:ind w:left="200"/>
              <w:rPr>
                <w:i/>
              </w:rPr>
            </w:pPr>
            <w:r w:rsidRPr="00C57D85">
              <w:rPr>
                <w:rStyle w:val="22"/>
                <w:rFonts w:eastAsiaTheme="minorEastAsia"/>
                <w:i/>
                <w:sz w:val="22"/>
                <w:szCs w:val="22"/>
                <w:u w:val="none"/>
              </w:rPr>
              <w:t>з</w:t>
            </w:r>
            <w:r w:rsidR="00137663" w:rsidRPr="00C57D85">
              <w:rPr>
                <w:rStyle w:val="22"/>
                <w:rFonts w:eastAsiaTheme="minorEastAsia"/>
                <w:i/>
                <w:sz w:val="22"/>
                <w:szCs w:val="22"/>
                <w:u w:val="none"/>
              </w:rPr>
              <w:t>/п</w:t>
            </w:r>
          </w:p>
        </w:tc>
        <w:tc>
          <w:tcPr>
            <w:tcW w:w="3074" w:type="dxa"/>
            <w:vMerge w:val="restart"/>
            <w:vAlign w:val="center"/>
          </w:tcPr>
          <w:p w:rsidR="00137663" w:rsidRPr="00C57D85" w:rsidRDefault="00137663" w:rsidP="00137663">
            <w:pPr>
              <w:spacing w:line="250" w:lineRule="exact"/>
              <w:jc w:val="center"/>
              <w:rPr>
                <w:i/>
              </w:rPr>
            </w:pPr>
            <w:r w:rsidRPr="00C57D85">
              <w:rPr>
                <w:rStyle w:val="22"/>
                <w:rFonts w:eastAsiaTheme="minorEastAsia"/>
                <w:i/>
                <w:sz w:val="22"/>
                <w:szCs w:val="22"/>
                <w:u w:val="none"/>
              </w:rPr>
              <w:t>Назва закладу (скорочено)</w:t>
            </w:r>
          </w:p>
        </w:tc>
        <w:tc>
          <w:tcPr>
            <w:tcW w:w="3544" w:type="dxa"/>
            <w:vMerge w:val="restart"/>
            <w:vAlign w:val="center"/>
          </w:tcPr>
          <w:p w:rsidR="00137663" w:rsidRPr="00C57D85" w:rsidRDefault="00137663" w:rsidP="00137663">
            <w:pPr>
              <w:spacing w:line="210" w:lineRule="exact"/>
              <w:jc w:val="center"/>
              <w:rPr>
                <w:i/>
              </w:rPr>
            </w:pPr>
            <w:r w:rsidRPr="00C57D85">
              <w:rPr>
                <w:rStyle w:val="22"/>
                <w:rFonts w:eastAsiaTheme="minorEastAsia"/>
                <w:i/>
                <w:sz w:val="22"/>
                <w:szCs w:val="22"/>
                <w:u w:val="none"/>
              </w:rPr>
              <w:t>Адреса</w:t>
            </w:r>
          </w:p>
        </w:tc>
        <w:tc>
          <w:tcPr>
            <w:tcW w:w="1559" w:type="dxa"/>
            <w:vAlign w:val="center"/>
          </w:tcPr>
          <w:p w:rsidR="00137663" w:rsidRPr="00C57D85" w:rsidRDefault="00137663" w:rsidP="00137663">
            <w:pPr>
              <w:spacing w:line="230" w:lineRule="exact"/>
              <w:jc w:val="center"/>
              <w:rPr>
                <w:i/>
              </w:rPr>
            </w:pPr>
            <w:r w:rsidRPr="00C57D85">
              <w:rPr>
                <w:rStyle w:val="2115pt"/>
                <w:rFonts w:eastAsiaTheme="minorEastAsia"/>
                <w:b w:val="0"/>
                <w:sz w:val="22"/>
                <w:szCs w:val="22"/>
              </w:rPr>
              <w:t>дезінсекція</w:t>
            </w:r>
          </w:p>
        </w:tc>
        <w:tc>
          <w:tcPr>
            <w:tcW w:w="1485" w:type="dxa"/>
            <w:vAlign w:val="center"/>
          </w:tcPr>
          <w:p w:rsidR="00137663" w:rsidRPr="00C57D85" w:rsidRDefault="00137663" w:rsidP="00137663">
            <w:pPr>
              <w:spacing w:line="230" w:lineRule="exact"/>
              <w:jc w:val="center"/>
              <w:rPr>
                <w:i/>
              </w:rPr>
            </w:pPr>
            <w:r w:rsidRPr="00C57D85">
              <w:rPr>
                <w:rStyle w:val="2115pt"/>
                <w:rFonts w:eastAsiaTheme="minorEastAsia"/>
                <w:b w:val="0"/>
                <w:sz w:val="22"/>
                <w:szCs w:val="22"/>
              </w:rPr>
              <w:t>дератизація</w:t>
            </w:r>
          </w:p>
        </w:tc>
      </w:tr>
      <w:tr w:rsidR="00137663" w:rsidRPr="00C57D85" w:rsidTr="00137663">
        <w:tc>
          <w:tcPr>
            <w:tcW w:w="700" w:type="dxa"/>
            <w:vMerge/>
            <w:vAlign w:val="center"/>
          </w:tcPr>
          <w:p w:rsidR="00137663" w:rsidRPr="00C57D85" w:rsidRDefault="00137663" w:rsidP="00137663">
            <w:pPr>
              <w:pStyle w:val="40"/>
              <w:shd w:val="clear" w:color="auto" w:fill="auto"/>
              <w:spacing w:before="0" w:after="0" w:line="230" w:lineRule="exact"/>
              <w:jc w:val="left"/>
              <w:rPr>
                <w:b w:val="0"/>
                <w:sz w:val="22"/>
                <w:szCs w:val="22"/>
              </w:rPr>
            </w:pPr>
          </w:p>
        </w:tc>
        <w:tc>
          <w:tcPr>
            <w:tcW w:w="3074" w:type="dxa"/>
            <w:vMerge/>
            <w:vAlign w:val="center"/>
          </w:tcPr>
          <w:p w:rsidR="00137663" w:rsidRPr="00C57D85" w:rsidRDefault="00137663" w:rsidP="00137663">
            <w:pPr>
              <w:pStyle w:val="40"/>
              <w:shd w:val="clear" w:color="auto" w:fill="auto"/>
              <w:spacing w:before="0" w:after="0" w:line="230" w:lineRule="exact"/>
              <w:jc w:val="left"/>
              <w:rPr>
                <w:b w:val="0"/>
                <w:sz w:val="22"/>
                <w:szCs w:val="22"/>
              </w:rPr>
            </w:pPr>
          </w:p>
        </w:tc>
        <w:tc>
          <w:tcPr>
            <w:tcW w:w="3544" w:type="dxa"/>
            <w:vMerge/>
            <w:vAlign w:val="center"/>
          </w:tcPr>
          <w:p w:rsidR="00137663" w:rsidRPr="00C57D85" w:rsidRDefault="00137663" w:rsidP="00137663">
            <w:pPr>
              <w:pStyle w:val="40"/>
              <w:shd w:val="clear" w:color="auto" w:fill="auto"/>
              <w:spacing w:before="0" w:after="0" w:line="230" w:lineRule="exact"/>
              <w:jc w:val="left"/>
              <w:rPr>
                <w:b w:val="0"/>
                <w:sz w:val="22"/>
                <w:szCs w:val="22"/>
              </w:rPr>
            </w:pPr>
          </w:p>
        </w:tc>
        <w:tc>
          <w:tcPr>
            <w:tcW w:w="1559" w:type="dxa"/>
            <w:vAlign w:val="center"/>
          </w:tcPr>
          <w:p w:rsidR="00137663" w:rsidRPr="00C57D85" w:rsidRDefault="00137663" w:rsidP="00137663">
            <w:pPr>
              <w:pStyle w:val="40"/>
              <w:shd w:val="clear" w:color="auto" w:fill="auto"/>
              <w:spacing w:before="0" w:after="0" w:line="230" w:lineRule="exact"/>
              <w:rPr>
                <w:b w:val="0"/>
                <w:sz w:val="22"/>
                <w:szCs w:val="22"/>
              </w:rPr>
            </w:pPr>
            <w:r w:rsidRPr="00C57D85">
              <w:rPr>
                <w:rStyle w:val="22"/>
                <w:b w:val="0"/>
                <w:sz w:val="22"/>
                <w:szCs w:val="22"/>
                <w:u w:val="none"/>
              </w:rPr>
              <w:t>Кіл-ть, м</w:t>
            </w:r>
            <w:r w:rsidRPr="00C57D85">
              <w:rPr>
                <w:rStyle w:val="22"/>
                <w:b w:val="0"/>
                <w:sz w:val="22"/>
                <w:szCs w:val="22"/>
                <w:u w:val="none"/>
                <w:vertAlign w:val="superscript"/>
              </w:rPr>
              <w:t>2</w:t>
            </w:r>
          </w:p>
        </w:tc>
        <w:tc>
          <w:tcPr>
            <w:tcW w:w="1485" w:type="dxa"/>
            <w:vAlign w:val="center"/>
          </w:tcPr>
          <w:p w:rsidR="00137663" w:rsidRPr="00C57D85" w:rsidRDefault="00137663" w:rsidP="00137663">
            <w:pPr>
              <w:pStyle w:val="40"/>
              <w:shd w:val="clear" w:color="auto" w:fill="auto"/>
              <w:spacing w:before="0" w:after="0" w:line="230" w:lineRule="exact"/>
              <w:rPr>
                <w:b w:val="0"/>
                <w:sz w:val="22"/>
                <w:szCs w:val="22"/>
              </w:rPr>
            </w:pPr>
            <w:r w:rsidRPr="00C57D85">
              <w:rPr>
                <w:rStyle w:val="22"/>
                <w:b w:val="0"/>
                <w:sz w:val="22"/>
                <w:szCs w:val="22"/>
                <w:u w:val="none"/>
              </w:rPr>
              <w:t>Кіл-ть, м</w:t>
            </w:r>
            <w:r w:rsidRPr="00C57D85">
              <w:rPr>
                <w:rStyle w:val="22"/>
                <w:b w:val="0"/>
                <w:sz w:val="22"/>
                <w:szCs w:val="22"/>
                <w:u w:val="none"/>
                <w:vertAlign w:val="superscript"/>
              </w:rPr>
              <w:t>2</w:t>
            </w:r>
          </w:p>
        </w:tc>
      </w:tr>
      <w:tr w:rsidR="00137663" w:rsidRPr="00C57D85" w:rsidTr="00137663">
        <w:tc>
          <w:tcPr>
            <w:tcW w:w="700" w:type="dxa"/>
            <w:vAlign w:val="center"/>
          </w:tcPr>
          <w:p w:rsidR="00137663" w:rsidRPr="00C57D85" w:rsidRDefault="00137663" w:rsidP="00137663">
            <w:pPr>
              <w:spacing w:line="276" w:lineRule="auto"/>
              <w:ind w:left="240"/>
            </w:pPr>
            <w:r w:rsidRPr="00C57D85">
              <w:rPr>
                <w:rStyle w:val="22"/>
                <w:rFonts w:eastAsiaTheme="minorEastAsia"/>
                <w:sz w:val="22"/>
                <w:szCs w:val="22"/>
                <w:u w:val="none"/>
              </w:rPr>
              <w:t>1</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№6</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Незалежної України, 76а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457,50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272,60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№6</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Якова Новицького, 4</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312,10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102,40</w:t>
            </w:r>
          </w:p>
        </w:tc>
      </w:tr>
      <w:tr w:rsidR="00137663" w:rsidRPr="00C57D85" w:rsidTr="00137663">
        <w:tc>
          <w:tcPr>
            <w:tcW w:w="700" w:type="dxa"/>
            <w:vAlign w:val="center"/>
          </w:tcPr>
          <w:p w:rsidR="00137663" w:rsidRPr="00C57D85" w:rsidRDefault="00137663" w:rsidP="00137663">
            <w:pPr>
              <w:spacing w:line="276" w:lineRule="auto"/>
              <w:ind w:left="240"/>
            </w:pPr>
            <w:r w:rsidRPr="00C57D85">
              <w:rPr>
                <w:rStyle w:val="22"/>
                <w:rFonts w:eastAsiaTheme="minorEastAsia"/>
                <w:sz w:val="22"/>
                <w:szCs w:val="22"/>
                <w:u w:val="none"/>
              </w:rPr>
              <w:t>3</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18</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пр. Соборний, 212а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900,00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200,00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4</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42</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пр. Соборний, 131а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1 390,00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200,00</w:t>
            </w:r>
          </w:p>
        </w:tc>
      </w:tr>
      <w:tr w:rsidR="00137663" w:rsidRPr="00C57D85" w:rsidTr="00137663">
        <w:tc>
          <w:tcPr>
            <w:tcW w:w="700" w:type="dxa"/>
            <w:vAlign w:val="center"/>
          </w:tcPr>
          <w:p w:rsidR="00137663" w:rsidRPr="00C57D85" w:rsidRDefault="00137663" w:rsidP="00137663">
            <w:pPr>
              <w:spacing w:line="276" w:lineRule="auto"/>
              <w:ind w:left="240"/>
            </w:pPr>
            <w:r w:rsidRPr="00C57D85">
              <w:rPr>
                <w:rStyle w:val="22"/>
                <w:rFonts w:eastAsiaTheme="minorEastAsia"/>
                <w:sz w:val="22"/>
                <w:szCs w:val="22"/>
                <w:u w:val="none"/>
              </w:rPr>
              <w:t>5</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45</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Дивногорська, 6</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3 000,00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500,00</w:t>
            </w:r>
          </w:p>
        </w:tc>
      </w:tr>
      <w:tr w:rsidR="00137663" w:rsidRPr="00C57D85" w:rsidTr="00137663">
        <w:tc>
          <w:tcPr>
            <w:tcW w:w="700" w:type="dxa"/>
            <w:vAlign w:val="center"/>
          </w:tcPr>
          <w:p w:rsidR="00137663" w:rsidRPr="00C57D85" w:rsidRDefault="00137663" w:rsidP="00137663">
            <w:pPr>
              <w:spacing w:line="276" w:lineRule="auto"/>
              <w:ind w:left="240"/>
            </w:pPr>
            <w:r w:rsidRPr="00C57D85">
              <w:rPr>
                <w:rStyle w:val="22"/>
                <w:rFonts w:eastAsiaTheme="minorEastAsia"/>
                <w:sz w:val="22"/>
                <w:szCs w:val="22"/>
                <w:u w:val="none"/>
              </w:rPr>
              <w:t>6</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118</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бул. Гвардійський,147</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1 084,00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1 084,00</w:t>
            </w:r>
          </w:p>
        </w:tc>
      </w:tr>
      <w:tr w:rsidR="00137663" w:rsidRPr="00C57D85" w:rsidTr="00137663">
        <w:tc>
          <w:tcPr>
            <w:tcW w:w="700" w:type="dxa"/>
            <w:vAlign w:val="center"/>
          </w:tcPr>
          <w:p w:rsidR="00137663" w:rsidRPr="00C57D85" w:rsidRDefault="00137663" w:rsidP="00137663">
            <w:pPr>
              <w:spacing w:line="276" w:lineRule="auto"/>
              <w:ind w:left="240"/>
            </w:pPr>
            <w:r w:rsidRPr="00C57D85">
              <w:rPr>
                <w:rStyle w:val="22"/>
                <w:rFonts w:eastAsiaTheme="minorEastAsia"/>
                <w:sz w:val="22"/>
                <w:szCs w:val="22"/>
                <w:u w:val="none"/>
              </w:rPr>
              <w:t>7</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126</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Патріотична, 40а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1 553,50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1 553,50</w:t>
            </w:r>
          </w:p>
        </w:tc>
      </w:tr>
      <w:tr w:rsidR="00137663" w:rsidRPr="00C57D85" w:rsidTr="00137663">
        <w:tc>
          <w:tcPr>
            <w:tcW w:w="700" w:type="dxa"/>
            <w:vAlign w:val="center"/>
          </w:tcPr>
          <w:p w:rsidR="00137663" w:rsidRPr="00C57D85" w:rsidRDefault="00137663" w:rsidP="00137663">
            <w:pPr>
              <w:spacing w:line="276" w:lineRule="auto"/>
              <w:ind w:left="240"/>
            </w:pPr>
            <w:r w:rsidRPr="00C57D85">
              <w:rPr>
                <w:rStyle w:val="22"/>
                <w:rFonts w:eastAsiaTheme="minorEastAsia"/>
                <w:sz w:val="22"/>
                <w:szCs w:val="22"/>
                <w:u w:val="none"/>
              </w:rPr>
              <w:t>8</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128</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Перемоги, 71б</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1 500,00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1499,70</w:t>
            </w:r>
          </w:p>
        </w:tc>
      </w:tr>
      <w:tr w:rsidR="00137663" w:rsidRPr="00C57D85" w:rsidTr="00137663">
        <w:tc>
          <w:tcPr>
            <w:tcW w:w="700" w:type="dxa"/>
            <w:vAlign w:val="center"/>
          </w:tcPr>
          <w:p w:rsidR="00137663" w:rsidRPr="00C57D85" w:rsidRDefault="00137663" w:rsidP="00137663">
            <w:pPr>
              <w:spacing w:line="276" w:lineRule="auto"/>
              <w:ind w:left="240"/>
            </w:pPr>
            <w:r w:rsidRPr="00C57D85">
              <w:rPr>
                <w:rStyle w:val="22"/>
                <w:rFonts w:eastAsiaTheme="minorEastAsia"/>
                <w:sz w:val="22"/>
                <w:szCs w:val="22"/>
                <w:u w:val="none"/>
              </w:rPr>
              <w:t>9</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142</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пр. Соборний, 139А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2 000,00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500,00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10</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145</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Центральний, 16а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1 277,60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1 277,60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11</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146</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Перемоги, 85В</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563,00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300,00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12</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154</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бул. Центральний, 8а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1 400,00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1 400,00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13</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155</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Матросова 17</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1 249,00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1 250,00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14</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161</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бул. Центральний, 16а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1 000,00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800,00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15</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162</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бул. Центральний ,17а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1 800,00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1 100,00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16</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177</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Перемоги,15а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1 350,00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400,00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17</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186</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12 Квітня 2а</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655,00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300,00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18</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194</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Сталеварів, 29</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1 200,00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900,00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19</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258</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Тбіліська,19</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925,40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930,00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20</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ДНЗ № 281</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Перемоги, 70</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800,00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300,00</w:t>
            </w:r>
          </w:p>
        </w:tc>
      </w:tr>
      <w:tr w:rsidR="00137663" w:rsidRPr="00C57D85" w:rsidTr="00137663">
        <w:tc>
          <w:tcPr>
            <w:tcW w:w="700" w:type="dxa"/>
            <w:vAlign w:val="center"/>
          </w:tcPr>
          <w:p w:rsidR="00137663" w:rsidRPr="00C57D85" w:rsidRDefault="00137663" w:rsidP="00137663">
            <w:pPr>
              <w:pStyle w:val="40"/>
              <w:shd w:val="clear" w:color="auto" w:fill="auto"/>
              <w:spacing w:before="0" w:after="0" w:line="276" w:lineRule="auto"/>
              <w:jc w:val="left"/>
              <w:rPr>
                <w:b w:val="0"/>
                <w:i w:val="0"/>
                <w:sz w:val="22"/>
                <w:szCs w:val="22"/>
              </w:rPr>
            </w:pPr>
          </w:p>
        </w:tc>
        <w:tc>
          <w:tcPr>
            <w:tcW w:w="3074" w:type="dxa"/>
            <w:vAlign w:val="center"/>
          </w:tcPr>
          <w:p w:rsidR="00137663" w:rsidRPr="00C57D85" w:rsidRDefault="00137663" w:rsidP="00137663">
            <w:pPr>
              <w:pStyle w:val="40"/>
              <w:shd w:val="clear" w:color="auto" w:fill="auto"/>
              <w:spacing w:before="0" w:after="0" w:line="276" w:lineRule="auto"/>
              <w:rPr>
                <w:i w:val="0"/>
                <w:sz w:val="22"/>
                <w:szCs w:val="22"/>
              </w:rPr>
            </w:pPr>
            <w:r w:rsidRPr="00C57D85">
              <w:rPr>
                <w:i w:val="0"/>
                <w:sz w:val="22"/>
                <w:szCs w:val="22"/>
              </w:rPr>
              <w:t>РАЗОМ по ДНЗ:</w:t>
            </w:r>
          </w:p>
        </w:tc>
        <w:tc>
          <w:tcPr>
            <w:tcW w:w="3544" w:type="dxa"/>
            <w:vAlign w:val="center"/>
          </w:tcPr>
          <w:p w:rsidR="00137663" w:rsidRPr="00C57D85" w:rsidRDefault="00137663" w:rsidP="00137663">
            <w:pPr>
              <w:pStyle w:val="40"/>
              <w:shd w:val="clear" w:color="auto" w:fill="auto"/>
              <w:spacing w:before="0" w:after="0" w:line="276" w:lineRule="auto"/>
              <w:rPr>
                <w:b w:val="0"/>
                <w:i w:val="0"/>
                <w:sz w:val="22"/>
                <w:szCs w:val="22"/>
              </w:rPr>
            </w:pPr>
          </w:p>
        </w:tc>
        <w:tc>
          <w:tcPr>
            <w:tcW w:w="1559" w:type="dxa"/>
            <w:vAlign w:val="center"/>
          </w:tcPr>
          <w:p w:rsidR="00137663" w:rsidRPr="00C57D85" w:rsidRDefault="00137663" w:rsidP="00137663">
            <w:pPr>
              <w:pStyle w:val="40"/>
              <w:shd w:val="clear" w:color="auto" w:fill="auto"/>
              <w:spacing w:before="0" w:after="0" w:line="276" w:lineRule="auto"/>
              <w:rPr>
                <w:i w:val="0"/>
                <w:sz w:val="22"/>
                <w:szCs w:val="22"/>
              </w:rPr>
            </w:pPr>
            <w:r w:rsidRPr="00C57D85">
              <w:rPr>
                <w:i w:val="0"/>
                <w:sz w:val="22"/>
                <w:szCs w:val="22"/>
              </w:rPr>
              <w:t>24417,1</w:t>
            </w:r>
          </w:p>
        </w:tc>
        <w:tc>
          <w:tcPr>
            <w:tcW w:w="1485" w:type="dxa"/>
            <w:vAlign w:val="center"/>
          </w:tcPr>
          <w:p w:rsidR="00137663" w:rsidRPr="00C57D85" w:rsidRDefault="00137663" w:rsidP="00137663">
            <w:pPr>
              <w:pStyle w:val="40"/>
              <w:shd w:val="clear" w:color="auto" w:fill="auto"/>
              <w:spacing w:before="0" w:after="0" w:line="276" w:lineRule="auto"/>
              <w:rPr>
                <w:i w:val="0"/>
                <w:sz w:val="22"/>
                <w:szCs w:val="22"/>
              </w:rPr>
            </w:pPr>
            <w:r w:rsidRPr="00C57D85">
              <w:rPr>
                <w:i w:val="0"/>
                <w:sz w:val="22"/>
                <w:szCs w:val="22"/>
              </w:rPr>
              <w:t>14869,8</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ЗОШ № 20</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бул. Шевченка, 49</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600,00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500,00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Гімназія № 25</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Патріотична,76</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1 300,00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3</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№27</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бул. Центральний, 15-А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1 000,00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4</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№28</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Лермонтова,16</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800,00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5</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 37</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Кронштадтська,17</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300,00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6</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 39</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О. Матросова,16</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600,00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7</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ЗНВК № 41</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Миру,6</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1 200,00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1 100,00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8</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ЗОШ №58</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Поточна 7</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1 000,00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lastRenderedPageBreak/>
              <w:t>9</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 71</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пр. Маяковського,8</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2 000,00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10</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ЗСШ №72</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вул.Лермонтова, 21</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11</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ЗОШ "Основа"</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Якова Новицького,9</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1 500,00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12</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ЗОШ №78</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бул. Центральний,12-А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1 000,00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600,00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13</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Класичний ліцей</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Л. Жаботинського, 23</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500,00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500,00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14</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Класичний ліцей</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Л. Жаботинського, 28</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300,00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300,00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15</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ЗОШ № 94</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Яценка 3-А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1000,00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16</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"ОРТ-Алєф"</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пр. Маяковського,14</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17</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"ОРТ-Алєф"</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Сталеварів, 21б</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800,00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300,00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18</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ЗНВК "Запорізька Січ"</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Січі,3</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19</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ЗНВК "Запорізька Січ"</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Наукове містечко,34</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150,00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150,00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20</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"Контакт"</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Сєдова, 1В</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700,00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700,00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21</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Гімназія "Контакт"</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Патріотична, 78А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1000,00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22</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Ліцей "Логос"</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Рекордна, 27</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1000,00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500,00</w:t>
            </w:r>
          </w:p>
        </w:tc>
      </w:tr>
      <w:tr w:rsidR="00137663" w:rsidRPr="00C57D85" w:rsidTr="00137663">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23</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Ліцей "Логос"</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Перемоги, 69А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300,00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200,00</w:t>
            </w:r>
          </w:p>
        </w:tc>
      </w:tr>
      <w:tr w:rsidR="00137663" w:rsidRPr="00C57D85" w:rsidTr="00137663">
        <w:trPr>
          <w:trHeight w:val="451"/>
        </w:trPr>
        <w:tc>
          <w:tcPr>
            <w:tcW w:w="700" w:type="dxa"/>
            <w:vAlign w:val="center"/>
          </w:tcPr>
          <w:p w:rsidR="00137663" w:rsidRPr="00C57D85" w:rsidRDefault="00137663" w:rsidP="00137663">
            <w:pPr>
              <w:spacing w:line="276" w:lineRule="auto"/>
              <w:ind w:left="200"/>
            </w:pPr>
            <w:r w:rsidRPr="00C57D85">
              <w:rPr>
                <w:rStyle w:val="22"/>
                <w:rFonts w:eastAsiaTheme="minorEastAsia"/>
                <w:sz w:val="22"/>
                <w:szCs w:val="22"/>
                <w:u w:val="none"/>
              </w:rPr>
              <w:t>24</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 xml:space="preserve">Ліцей «Промінь» </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Північне шосе, 37</w:t>
            </w:r>
          </w:p>
        </w:tc>
        <w:tc>
          <w:tcPr>
            <w:tcW w:w="1559"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500,00</w:t>
            </w:r>
          </w:p>
        </w:tc>
        <w:tc>
          <w:tcPr>
            <w:tcW w:w="1485" w:type="dxa"/>
            <w:vAlign w:val="center"/>
          </w:tcPr>
          <w:p w:rsidR="00137663" w:rsidRPr="00C57D85" w:rsidRDefault="00137663" w:rsidP="00137663">
            <w:pPr>
              <w:spacing w:line="276" w:lineRule="auto"/>
              <w:jc w:val="center"/>
            </w:pPr>
            <w:r w:rsidRPr="00C57D85">
              <w:rPr>
                <w:rStyle w:val="22"/>
                <w:rFonts w:eastAsiaTheme="minorEastAsia"/>
                <w:sz w:val="22"/>
                <w:szCs w:val="22"/>
                <w:u w:val="none"/>
              </w:rPr>
              <w:t>500,00</w:t>
            </w:r>
          </w:p>
        </w:tc>
      </w:tr>
      <w:tr w:rsidR="00137663" w:rsidRPr="00C57D85" w:rsidTr="00137663">
        <w:tc>
          <w:tcPr>
            <w:tcW w:w="700" w:type="dxa"/>
            <w:vAlign w:val="center"/>
          </w:tcPr>
          <w:p w:rsidR="00137663" w:rsidRPr="00C57D85" w:rsidRDefault="00137663" w:rsidP="00137663">
            <w:pPr>
              <w:spacing w:line="276" w:lineRule="auto"/>
            </w:pPr>
          </w:p>
        </w:tc>
        <w:tc>
          <w:tcPr>
            <w:tcW w:w="3074" w:type="dxa"/>
            <w:vAlign w:val="bottom"/>
          </w:tcPr>
          <w:p w:rsidR="00137663" w:rsidRPr="00C57D85" w:rsidRDefault="00137663" w:rsidP="00137663">
            <w:pPr>
              <w:spacing w:line="276" w:lineRule="auto"/>
              <w:jc w:val="center"/>
              <w:rPr>
                <w:b/>
              </w:rPr>
            </w:pPr>
            <w:r w:rsidRPr="00C57D85">
              <w:rPr>
                <w:b/>
              </w:rPr>
              <w:t>РАЗОМ по ЗНЗ:</w:t>
            </w:r>
          </w:p>
        </w:tc>
        <w:tc>
          <w:tcPr>
            <w:tcW w:w="3544" w:type="dxa"/>
            <w:vAlign w:val="bottom"/>
          </w:tcPr>
          <w:p w:rsidR="00137663" w:rsidRPr="00C57D85" w:rsidRDefault="00137663" w:rsidP="00137663">
            <w:pPr>
              <w:spacing w:line="276" w:lineRule="auto"/>
              <w:jc w:val="center"/>
            </w:pPr>
          </w:p>
        </w:tc>
        <w:tc>
          <w:tcPr>
            <w:tcW w:w="1559" w:type="dxa"/>
          </w:tcPr>
          <w:p w:rsidR="00137663" w:rsidRPr="00C57D85" w:rsidRDefault="00137663" w:rsidP="00137663">
            <w:pPr>
              <w:pStyle w:val="40"/>
              <w:shd w:val="clear" w:color="auto" w:fill="auto"/>
              <w:spacing w:before="0" w:after="0" w:line="276" w:lineRule="auto"/>
              <w:jc w:val="left"/>
              <w:rPr>
                <w:i w:val="0"/>
                <w:sz w:val="22"/>
                <w:szCs w:val="22"/>
              </w:rPr>
            </w:pPr>
            <w:r w:rsidRPr="00C57D85">
              <w:rPr>
                <w:i w:val="0"/>
                <w:sz w:val="22"/>
                <w:szCs w:val="22"/>
              </w:rPr>
              <w:t>26050,0</w:t>
            </w:r>
          </w:p>
        </w:tc>
        <w:tc>
          <w:tcPr>
            <w:tcW w:w="1485" w:type="dxa"/>
          </w:tcPr>
          <w:p w:rsidR="00137663" w:rsidRPr="00C57D85" w:rsidRDefault="00137663" w:rsidP="00137663">
            <w:pPr>
              <w:pStyle w:val="40"/>
              <w:shd w:val="clear" w:color="auto" w:fill="auto"/>
              <w:spacing w:before="0" w:after="0" w:line="276" w:lineRule="auto"/>
              <w:jc w:val="left"/>
              <w:rPr>
                <w:i w:val="0"/>
                <w:sz w:val="22"/>
                <w:szCs w:val="22"/>
              </w:rPr>
            </w:pPr>
            <w:r w:rsidRPr="00C57D85">
              <w:rPr>
                <w:i w:val="0"/>
                <w:sz w:val="22"/>
                <w:szCs w:val="22"/>
              </w:rPr>
              <w:t>17550,00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1</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ПНЗ ЦДЮ Вознес.р-ну</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Михайла Гончаренка, 20</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525,00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525,00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2</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ПНЗ КШ "Надія"</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Яценка, 14-а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181,80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181,80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3</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ПНЗ КШ "Либідь"</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Незалежної України, 63-а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170,50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170,50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4</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ПНЗ КШ "Сонечко"</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Перемоги, 121</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72,20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72,20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5</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ПНЗ КШ "Берегиня"</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Патріотична, 34</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131,30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131,30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6</w:t>
            </w:r>
          </w:p>
        </w:tc>
        <w:tc>
          <w:tcPr>
            <w:tcW w:w="3074" w:type="dxa"/>
            <w:vAlign w:val="center"/>
          </w:tcPr>
          <w:p w:rsidR="00137663" w:rsidRPr="00C57D85" w:rsidRDefault="00137663" w:rsidP="00137663">
            <w:pPr>
              <w:spacing w:line="276" w:lineRule="auto"/>
            </w:pPr>
            <w:r w:rsidRPr="00C57D85">
              <w:rPr>
                <w:rStyle w:val="22"/>
                <w:rFonts w:eastAsiaTheme="minorEastAsia"/>
                <w:sz w:val="22"/>
                <w:szCs w:val="22"/>
                <w:u w:val="none"/>
              </w:rPr>
              <w:t>ПНЗ КШ "Юність"</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вул. Перемоги, 121</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160,00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160,00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7</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ПНЗ КШ "Чайка"</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Сєдова, 1-а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168,00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168,00</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8</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ПНЗ КШ "Пілігрім"</w:t>
            </w:r>
          </w:p>
        </w:tc>
        <w:tc>
          <w:tcPr>
            <w:tcW w:w="3544" w:type="dxa"/>
            <w:vAlign w:val="bottom"/>
          </w:tcPr>
          <w:p w:rsidR="00137663" w:rsidRPr="00C57D85" w:rsidRDefault="00137663" w:rsidP="00137663">
            <w:pPr>
              <w:spacing w:line="276" w:lineRule="auto"/>
            </w:pPr>
            <w:r w:rsidRPr="00C57D85">
              <w:rPr>
                <w:rStyle w:val="22"/>
                <w:rFonts w:eastAsiaTheme="minorEastAsia"/>
                <w:sz w:val="22"/>
                <w:szCs w:val="22"/>
                <w:u w:val="none"/>
              </w:rPr>
              <w:t>вул. Тбіліська, 9-а</w:t>
            </w:r>
          </w:p>
        </w:tc>
        <w:tc>
          <w:tcPr>
            <w:tcW w:w="1559"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192,80</w:t>
            </w:r>
          </w:p>
        </w:tc>
        <w:tc>
          <w:tcPr>
            <w:tcW w:w="1485" w:type="dxa"/>
            <w:vAlign w:val="bottom"/>
          </w:tcPr>
          <w:p w:rsidR="00137663" w:rsidRPr="00C57D85" w:rsidRDefault="00137663" w:rsidP="00137663">
            <w:pPr>
              <w:spacing w:line="276" w:lineRule="auto"/>
              <w:jc w:val="center"/>
            </w:pPr>
            <w:r w:rsidRPr="00C57D85">
              <w:rPr>
                <w:rStyle w:val="22"/>
                <w:rFonts w:eastAsiaTheme="minorEastAsia"/>
                <w:sz w:val="22"/>
                <w:szCs w:val="22"/>
                <w:u w:val="none"/>
              </w:rPr>
              <w:t>192,80</w:t>
            </w:r>
          </w:p>
        </w:tc>
      </w:tr>
      <w:tr w:rsidR="00137663" w:rsidRPr="00C57D85" w:rsidTr="00137663">
        <w:tc>
          <w:tcPr>
            <w:tcW w:w="700" w:type="dxa"/>
            <w:vAlign w:val="center"/>
          </w:tcPr>
          <w:p w:rsidR="00137663" w:rsidRPr="00C57D85" w:rsidRDefault="00137663" w:rsidP="00137663">
            <w:pPr>
              <w:spacing w:line="276" w:lineRule="auto"/>
            </w:pPr>
          </w:p>
        </w:tc>
        <w:tc>
          <w:tcPr>
            <w:tcW w:w="3074" w:type="dxa"/>
            <w:vAlign w:val="bottom"/>
          </w:tcPr>
          <w:p w:rsidR="00137663" w:rsidRPr="00C57D85" w:rsidRDefault="00137663" w:rsidP="00137663">
            <w:pPr>
              <w:spacing w:line="276" w:lineRule="auto"/>
              <w:rPr>
                <w:b/>
              </w:rPr>
            </w:pPr>
            <w:r w:rsidRPr="00C57D85">
              <w:rPr>
                <w:b/>
              </w:rPr>
              <w:t>РАЗОМ по ПНЗ:</w:t>
            </w:r>
          </w:p>
        </w:tc>
        <w:tc>
          <w:tcPr>
            <w:tcW w:w="3544" w:type="dxa"/>
            <w:vAlign w:val="bottom"/>
          </w:tcPr>
          <w:p w:rsidR="00137663" w:rsidRPr="00C57D85" w:rsidRDefault="00137663" w:rsidP="00137663">
            <w:pPr>
              <w:spacing w:line="276" w:lineRule="auto"/>
              <w:jc w:val="center"/>
              <w:rPr>
                <w:b/>
              </w:rPr>
            </w:pPr>
          </w:p>
        </w:tc>
        <w:tc>
          <w:tcPr>
            <w:tcW w:w="1559" w:type="dxa"/>
            <w:vAlign w:val="bottom"/>
          </w:tcPr>
          <w:p w:rsidR="00137663" w:rsidRPr="00C57D85" w:rsidRDefault="00137663" w:rsidP="00137663">
            <w:pPr>
              <w:spacing w:line="276" w:lineRule="auto"/>
              <w:rPr>
                <w:b/>
              </w:rPr>
            </w:pPr>
            <w:r w:rsidRPr="00C57D85">
              <w:rPr>
                <w:b/>
              </w:rPr>
              <w:t>1601,6</w:t>
            </w:r>
          </w:p>
        </w:tc>
        <w:tc>
          <w:tcPr>
            <w:tcW w:w="1485" w:type="dxa"/>
            <w:vAlign w:val="bottom"/>
          </w:tcPr>
          <w:p w:rsidR="00137663" w:rsidRPr="00C57D85" w:rsidRDefault="00137663" w:rsidP="00137663">
            <w:pPr>
              <w:spacing w:line="276" w:lineRule="auto"/>
              <w:jc w:val="center"/>
              <w:rPr>
                <w:b/>
              </w:rPr>
            </w:pPr>
            <w:r w:rsidRPr="00C57D85">
              <w:rPr>
                <w:b/>
              </w:rPr>
              <w:t>1601,6</w:t>
            </w:r>
          </w:p>
        </w:tc>
      </w:tr>
      <w:tr w:rsidR="00137663" w:rsidRPr="00C57D85" w:rsidTr="00137663">
        <w:tc>
          <w:tcPr>
            <w:tcW w:w="700" w:type="dxa"/>
            <w:vAlign w:val="center"/>
          </w:tcPr>
          <w:p w:rsidR="00137663" w:rsidRPr="00C57D85" w:rsidRDefault="00137663" w:rsidP="00137663">
            <w:pPr>
              <w:spacing w:line="276" w:lineRule="auto"/>
              <w:ind w:left="220"/>
            </w:pPr>
            <w:r w:rsidRPr="00C57D85">
              <w:rPr>
                <w:rStyle w:val="22"/>
                <w:rFonts w:eastAsiaTheme="minorEastAsia"/>
                <w:sz w:val="22"/>
                <w:szCs w:val="22"/>
                <w:u w:val="none"/>
              </w:rPr>
              <w:t>1</w:t>
            </w:r>
          </w:p>
        </w:tc>
        <w:tc>
          <w:tcPr>
            <w:tcW w:w="3074" w:type="dxa"/>
            <w:vAlign w:val="bottom"/>
          </w:tcPr>
          <w:p w:rsidR="00137663" w:rsidRPr="00C57D85" w:rsidRDefault="00137663" w:rsidP="00137663">
            <w:pPr>
              <w:spacing w:line="276" w:lineRule="auto"/>
            </w:pPr>
            <w:r w:rsidRPr="00C57D85">
              <w:rPr>
                <w:rStyle w:val="22"/>
                <w:rFonts w:eastAsiaTheme="minorEastAsia"/>
                <w:sz w:val="22"/>
                <w:szCs w:val="22"/>
                <w:u w:val="none"/>
              </w:rPr>
              <w:t>ТВО Вознесенівського р</w:t>
            </w:r>
            <w:r w:rsidRPr="00C57D85">
              <w:rPr>
                <w:rStyle w:val="22"/>
                <w:rFonts w:eastAsiaTheme="minorEastAsia"/>
                <w:sz w:val="22"/>
                <w:szCs w:val="22"/>
                <w:u w:val="none"/>
                <w:vertAlign w:val="superscript"/>
              </w:rPr>
              <w:t>-</w:t>
            </w:r>
            <w:r w:rsidRPr="00C57D85">
              <w:rPr>
                <w:rStyle w:val="22"/>
                <w:rFonts w:eastAsiaTheme="minorEastAsia"/>
                <w:sz w:val="22"/>
                <w:szCs w:val="22"/>
                <w:u w:val="none"/>
              </w:rPr>
              <w:t>ну</w:t>
            </w:r>
          </w:p>
        </w:tc>
        <w:tc>
          <w:tcPr>
            <w:tcW w:w="3544" w:type="dxa"/>
            <w:vAlign w:val="center"/>
          </w:tcPr>
          <w:p w:rsidR="00137663" w:rsidRPr="00C57D85" w:rsidRDefault="00137663" w:rsidP="00137663">
            <w:pPr>
              <w:spacing w:line="276" w:lineRule="auto"/>
            </w:pPr>
            <w:r w:rsidRPr="00C57D85">
              <w:rPr>
                <w:rStyle w:val="22"/>
                <w:rFonts w:eastAsiaTheme="minorEastAsia"/>
                <w:sz w:val="22"/>
                <w:szCs w:val="22"/>
                <w:u w:val="none"/>
              </w:rPr>
              <w:t>пр. Маяковського, 4</w:t>
            </w:r>
          </w:p>
        </w:tc>
        <w:tc>
          <w:tcPr>
            <w:tcW w:w="1559" w:type="dxa"/>
            <w:vAlign w:val="center"/>
          </w:tcPr>
          <w:p w:rsidR="00137663" w:rsidRPr="00C57D85" w:rsidRDefault="00137663" w:rsidP="00137663">
            <w:pPr>
              <w:spacing w:line="276" w:lineRule="auto"/>
              <w:jc w:val="center"/>
              <w:rPr>
                <w:b/>
              </w:rPr>
            </w:pPr>
            <w:r w:rsidRPr="00C57D85">
              <w:rPr>
                <w:rStyle w:val="22"/>
                <w:rFonts w:eastAsiaTheme="minorEastAsia"/>
                <w:b/>
                <w:sz w:val="22"/>
                <w:szCs w:val="22"/>
                <w:u w:val="none"/>
              </w:rPr>
              <w:t>161,00</w:t>
            </w:r>
          </w:p>
        </w:tc>
        <w:tc>
          <w:tcPr>
            <w:tcW w:w="1485" w:type="dxa"/>
            <w:vAlign w:val="center"/>
          </w:tcPr>
          <w:p w:rsidR="00137663" w:rsidRPr="00C57D85" w:rsidRDefault="00137663" w:rsidP="00137663">
            <w:pPr>
              <w:spacing w:line="276" w:lineRule="auto"/>
              <w:jc w:val="center"/>
              <w:rPr>
                <w:b/>
              </w:rPr>
            </w:pPr>
            <w:r w:rsidRPr="00C57D85">
              <w:rPr>
                <w:rStyle w:val="22"/>
                <w:rFonts w:eastAsiaTheme="minorEastAsia"/>
                <w:b/>
                <w:sz w:val="22"/>
                <w:szCs w:val="22"/>
                <w:u w:val="none"/>
              </w:rPr>
              <w:t>161,00</w:t>
            </w:r>
          </w:p>
        </w:tc>
      </w:tr>
      <w:tr w:rsidR="00137663" w:rsidRPr="00C57D85" w:rsidTr="00137663">
        <w:tc>
          <w:tcPr>
            <w:tcW w:w="700" w:type="dxa"/>
            <w:vAlign w:val="center"/>
          </w:tcPr>
          <w:p w:rsidR="00137663" w:rsidRPr="00C57D85" w:rsidRDefault="00137663" w:rsidP="00137663">
            <w:pPr>
              <w:spacing w:line="276" w:lineRule="auto"/>
              <w:rPr>
                <w:rStyle w:val="21"/>
                <w:rFonts w:eastAsiaTheme="minorEastAsia"/>
                <w:sz w:val="22"/>
                <w:szCs w:val="22"/>
              </w:rPr>
            </w:pPr>
          </w:p>
        </w:tc>
        <w:tc>
          <w:tcPr>
            <w:tcW w:w="3074" w:type="dxa"/>
            <w:vAlign w:val="bottom"/>
          </w:tcPr>
          <w:p w:rsidR="00137663" w:rsidRPr="00C57D85" w:rsidRDefault="00137663" w:rsidP="00137663">
            <w:pPr>
              <w:spacing w:line="276" w:lineRule="auto"/>
              <w:rPr>
                <w:rStyle w:val="21"/>
                <w:rFonts w:eastAsiaTheme="minorEastAsia"/>
                <w:sz w:val="22"/>
                <w:szCs w:val="22"/>
              </w:rPr>
            </w:pPr>
          </w:p>
        </w:tc>
        <w:tc>
          <w:tcPr>
            <w:tcW w:w="3544" w:type="dxa"/>
            <w:vAlign w:val="bottom"/>
          </w:tcPr>
          <w:p w:rsidR="00137663" w:rsidRPr="00C57D85" w:rsidRDefault="00137663" w:rsidP="00137663">
            <w:pPr>
              <w:spacing w:line="276" w:lineRule="auto"/>
              <w:jc w:val="center"/>
              <w:rPr>
                <w:rStyle w:val="21"/>
                <w:rFonts w:eastAsiaTheme="minorEastAsia"/>
                <w:sz w:val="22"/>
                <w:szCs w:val="22"/>
              </w:rPr>
            </w:pPr>
          </w:p>
        </w:tc>
        <w:tc>
          <w:tcPr>
            <w:tcW w:w="1559" w:type="dxa"/>
            <w:vAlign w:val="bottom"/>
          </w:tcPr>
          <w:p w:rsidR="00137663" w:rsidRPr="00C57D85" w:rsidRDefault="00137663" w:rsidP="00137663">
            <w:pPr>
              <w:spacing w:line="276" w:lineRule="auto"/>
              <w:jc w:val="center"/>
              <w:rPr>
                <w:rStyle w:val="21"/>
                <w:rFonts w:eastAsiaTheme="minorEastAsia"/>
                <w:sz w:val="22"/>
                <w:szCs w:val="22"/>
              </w:rPr>
            </w:pPr>
          </w:p>
        </w:tc>
        <w:tc>
          <w:tcPr>
            <w:tcW w:w="1485" w:type="dxa"/>
            <w:vAlign w:val="bottom"/>
          </w:tcPr>
          <w:p w:rsidR="00137663" w:rsidRPr="00C57D85" w:rsidRDefault="00137663" w:rsidP="00137663">
            <w:pPr>
              <w:spacing w:line="276" w:lineRule="auto"/>
              <w:jc w:val="center"/>
            </w:pPr>
          </w:p>
        </w:tc>
      </w:tr>
      <w:tr w:rsidR="00137663" w:rsidRPr="00C57D85" w:rsidTr="00137663">
        <w:tc>
          <w:tcPr>
            <w:tcW w:w="700" w:type="dxa"/>
            <w:vAlign w:val="bottom"/>
          </w:tcPr>
          <w:p w:rsidR="00137663" w:rsidRPr="00C57D85" w:rsidRDefault="00137663" w:rsidP="00137663">
            <w:pPr>
              <w:spacing w:line="276" w:lineRule="auto"/>
              <w:rPr>
                <w:rStyle w:val="21"/>
                <w:rFonts w:eastAsiaTheme="minorEastAsia"/>
                <w:sz w:val="22"/>
                <w:szCs w:val="22"/>
              </w:rPr>
            </w:pPr>
          </w:p>
        </w:tc>
        <w:tc>
          <w:tcPr>
            <w:tcW w:w="3074" w:type="dxa"/>
            <w:vAlign w:val="bottom"/>
          </w:tcPr>
          <w:p w:rsidR="00137663" w:rsidRPr="00C57D85" w:rsidRDefault="00C57D85" w:rsidP="00C57D85">
            <w:pPr>
              <w:spacing w:line="276" w:lineRule="auto"/>
              <w:rPr>
                <w:rStyle w:val="21"/>
                <w:rFonts w:eastAsiaTheme="minorEastAsia"/>
                <w:sz w:val="22"/>
                <w:szCs w:val="22"/>
              </w:rPr>
            </w:pPr>
            <w:r w:rsidRPr="00C57D85">
              <w:rPr>
                <w:rStyle w:val="21"/>
                <w:rFonts w:eastAsiaTheme="minorEastAsia"/>
                <w:sz w:val="22"/>
                <w:szCs w:val="22"/>
              </w:rPr>
              <w:t>ВСЬОГО</w:t>
            </w:r>
            <w:r w:rsidR="00137663" w:rsidRPr="00C57D85">
              <w:rPr>
                <w:rStyle w:val="21"/>
                <w:rFonts w:eastAsiaTheme="minorEastAsia"/>
                <w:sz w:val="22"/>
                <w:szCs w:val="22"/>
              </w:rPr>
              <w:t>:</w:t>
            </w:r>
          </w:p>
        </w:tc>
        <w:tc>
          <w:tcPr>
            <w:tcW w:w="3544" w:type="dxa"/>
            <w:vAlign w:val="bottom"/>
          </w:tcPr>
          <w:p w:rsidR="00137663" w:rsidRPr="00C57D85" w:rsidRDefault="00137663" w:rsidP="00137663">
            <w:pPr>
              <w:spacing w:line="276" w:lineRule="auto"/>
              <w:jc w:val="center"/>
              <w:rPr>
                <w:rStyle w:val="21"/>
                <w:rFonts w:eastAsiaTheme="minorEastAsia"/>
                <w:sz w:val="22"/>
                <w:szCs w:val="22"/>
              </w:rPr>
            </w:pPr>
          </w:p>
        </w:tc>
        <w:tc>
          <w:tcPr>
            <w:tcW w:w="1559" w:type="dxa"/>
            <w:vAlign w:val="bottom"/>
          </w:tcPr>
          <w:p w:rsidR="00137663" w:rsidRPr="00C57D85" w:rsidRDefault="00137663" w:rsidP="00137663">
            <w:pPr>
              <w:spacing w:line="276" w:lineRule="auto"/>
              <w:jc w:val="center"/>
              <w:rPr>
                <w:rStyle w:val="21"/>
                <w:rFonts w:eastAsiaTheme="minorEastAsia"/>
                <w:sz w:val="22"/>
                <w:szCs w:val="22"/>
              </w:rPr>
            </w:pPr>
            <w:r w:rsidRPr="00C57D85">
              <w:rPr>
                <w:rStyle w:val="21"/>
                <w:rFonts w:eastAsiaTheme="minorEastAsia"/>
                <w:sz w:val="22"/>
                <w:szCs w:val="22"/>
              </w:rPr>
              <w:t>52229,7</w:t>
            </w:r>
          </w:p>
        </w:tc>
        <w:tc>
          <w:tcPr>
            <w:tcW w:w="1485" w:type="dxa"/>
            <w:vAlign w:val="bottom"/>
          </w:tcPr>
          <w:p w:rsidR="00137663" w:rsidRPr="00C57D85" w:rsidRDefault="00137663" w:rsidP="00137663">
            <w:pPr>
              <w:spacing w:line="276" w:lineRule="auto"/>
              <w:jc w:val="center"/>
              <w:rPr>
                <w:b/>
              </w:rPr>
            </w:pPr>
            <w:r w:rsidRPr="00C57D85">
              <w:rPr>
                <w:b/>
              </w:rPr>
              <w:t>34181,8</w:t>
            </w:r>
          </w:p>
        </w:tc>
      </w:tr>
    </w:tbl>
    <w:p w:rsidR="00137663" w:rsidRPr="00C57D85" w:rsidRDefault="00137663" w:rsidP="00137663">
      <w:pPr>
        <w:pStyle w:val="40"/>
        <w:shd w:val="clear" w:color="auto" w:fill="auto"/>
        <w:spacing w:before="0" w:after="0" w:line="276" w:lineRule="auto"/>
        <w:jc w:val="left"/>
        <w:rPr>
          <w:b w:val="0"/>
          <w:i w:val="0"/>
          <w:sz w:val="22"/>
          <w:szCs w:val="22"/>
          <w:lang w:val="uk-UA"/>
        </w:rPr>
      </w:pPr>
    </w:p>
    <w:p w:rsidR="00137663" w:rsidRPr="00C57D85" w:rsidRDefault="00137663" w:rsidP="00C57D85">
      <w:pPr>
        <w:jc w:val="both"/>
        <w:rPr>
          <w:sz w:val="22"/>
          <w:szCs w:val="22"/>
          <w:lang w:val="uk-UA"/>
        </w:rPr>
      </w:pPr>
      <w:r w:rsidRPr="00C57D85">
        <w:rPr>
          <w:rStyle w:val="22"/>
          <w:rFonts w:eastAsiaTheme="minorEastAsia"/>
          <w:sz w:val="22"/>
          <w:szCs w:val="22"/>
        </w:rPr>
        <w:t>Для підтвердження відповідності технічним, якісним та кількісним характеристикам предмету закупівлі Учасники повинні надати наступні документи:</w:t>
      </w:r>
    </w:p>
    <w:p w:rsidR="00137663" w:rsidRPr="00C57D85" w:rsidRDefault="00137663" w:rsidP="00C57D85">
      <w:pPr>
        <w:tabs>
          <w:tab w:val="left" w:pos="336"/>
        </w:tabs>
        <w:jc w:val="both"/>
        <w:rPr>
          <w:sz w:val="22"/>
          <w:szCs w:val="22"/>
          <w:lang w:val="uk-UA"/>
        </w:rPr>
      </w:pPr>
      <w:r w:rsidRPr="00C57D85">
        <w:rPr>
          <w:sz w:val="22"/>
          <w:szCs w:val="22"/>
          <w:lang w:val="uk-UA"/>
        </w:rPr>
        <w:t>1)</w:t>
      </w:r>
      <w:r w:rsidRPr="00C57D85">
        <w:rPr>
          <w:sz w:val="22"/>
          <w:szCs w:val="22"/>
          <w:lang w:val="uk-UA"/>
        </w:rPr>
        <w:tab/>
        <w:t>Гарантійний лист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 визначеними замовником у Додатку 1 до тендерної документації;</w:t>
      </w:r>
    </w:p>
    <w:p w:rsidR="00137663" w:rsidRPr="00C57D85" w:rsidRDefault="00137663" w:rsidP="00C57D85">
      <w:pPr>
        <w:tabs>
          <w:tab w:val="left" w:pos="346"/>
        </w:tabs>
        <w:jc w:val="both"/>
        <w:rPr>
          <w:sz w:val="22"/>
          <w:szCs w:val="22"/>
          <w:lang w:val="uk-UA"/>
        </w:rPr>
      </w:pPr>
      <w:r w:rsidRPr="00C57D85">
        <w:rPr>
          <w:sz w:val="22"/>
          <w:szCs w:val="22"/>
          <w:lang w:val="uk-UA"/>
        </w:rPr>
        <w:t>2)</w:t>
      </w:r>
      <w:r w:rsidRPr="00C57D85">
        <w:rPr>
          <w:sz w:val="22"/>
          <w:szCs w:val="22"/>
          <w:lang w:val="uk-UA"/>
        </w:rPr>
        <w:tab/>
        <w:t>Висновки санітарно-гігієнічної експертизи, видані Міністерством охорони здоров’я України (або уповноваженими органами) на препарати, що застосовуватимуться учасником при наданні послуг, на відповідність таких препаратів санітарно-гігієнічним нормам;</w:t>
      </w:r>
    </w:p>
    <w:p w:rsidR="00137663" w:rsidRPr="00C57D85" w:rsidRDefault="00137663" w:rsidP="00C57D85">
      <w:pPr>
        <w:tabs>
          <w:tab w:val="left" w:pos="346"/>
        </w:tabs>
        <w:jc w:val="both"/>
        <w:rPr>
          <w:sz w:val="22"/>
          <w:szCs w:val="22"/>
          <w:lang w:val="uk-UA"/>
        </w:rPr>
      </w:pPr>
      <w:r w:rsidRPr="00C57D85">
        <w:rPr>
          <w:sz w:val="22"/>
          <w:szCs w:val="22"/>
          <w:lang w:val="uk-UA"/>
        </w:rPr>
        <w:t>3)</w:t>
      </w:r>
      <w:r w:rsidRPr="00C57D85">
        <w:rPr>
          <w:sz w:val="22"/>
          <w:szCs w:val="22"/>
          <w:lang w:val="uk-UA"/>
        </w:rPr>
        <w:tab/>
        <w:t>Сертифікат на надання послуг з дератизації та дезінсекції, виданий національним органом України з сертифікації;</w:t>
      </w:r>
    </w:p>
    <w:p w:rsidR="00137663" w:rsidRPr="00C57D85" w:rsidRDefault="00137663" w:rsidP="00C57D85">
      <w:pPr>
        <w:tabs>
          <w:tab w:val="left" w:pos="341"/>
        </w:tabs>
        <w:jc w:val="both"/>
        <w:rPr>
          <w:sz w:val="22"/>
          <w:szCs w:val="22"/>
          <w:lang w:val="uk-UA"/>
        </w:rPr>
      </w:pPr>
      <w:r w:rsidRPr="00C57D85">
        <w:rPr>
          <w:sz w:val="22"/>
          <w:szCs w:val="22"/>
          <w:lang w:val="uk-UA"/>
        </w:rPr>
        <w:t>4)</w:t>
      </w:r>
      <w:r w:rsidRPr="00C57D85">
        <w:rPr>
          <w:sz w:val="22"/>
          <w:szCs w:val="22"/>
          <w:lang w:val="uk-UA"/>
        </w:rPr>
        <w:tab/>
        <w:t>Інформацію у довільній формі з посилання на ресурс з можливістю перевірки наявності відповідної ліцензії (у разі наявності такої ліцензії відповідно до вимог чинного законодавства)*</w:t>
      </w:r>
    </w:p>
    <w:p w:rsidR="00137663" w:rsidRPr="00C57D85" w:rsidRDefault="00137663" w:rsidP="00C57D85">
      <w:pPr>
        <w:jc w:val="both"/>
        <w:rPr>
          <w:sz w:val="22"/>
          <w:szCs w:val="22"/>
          <w:lang w:val="uk-UA"/>
        </w:rPr>
      </w:pPr>
    </w:p>
    <w:p w:rsidR="00137663" w:rsidRPr="00C57D85" w:rsidRDefault="00137663" w:rsidP="00C57D85">
      <w:pPr>
        <w:jc w:val="both"/>
        <w:rPr>
          <w:sz w:val="22"/>
          <w:szCs w:val="22"/>
          <w:lang w:val="uk-UA"/>
        </w:rPr>
      </w:pPr>
      <w:r w:rsidRPr="00C57D85">
        <w:rPr>
          <w:rStyle w:val="5"/>
          <w:rFonts w:eastAsiaTheme="minorEastAsia"/>
        </w:rPr>
        <w:t>Примітка:</w:t>
      </w:r>
    </w:p>
    <w:p w:rsidR="00137663" w:rsidRPr="00C57D85" w:rsidRDefault="00137663" w:rsidP="00C57D85">
      <w:pPr>
        <w:jc w:val="both"/>
        <w:rPr>
          <w:sz w:val="22"/>
          <w:szCs w:val="22"/>
          <w:lang w:val="uk-UA"/>
        </w:rPr>
      </w:pPr>
      <w:r w:rsidRPr="00C57D85">
        <w:rPr>
          <w:sz w:val="22"/>
          <w:szCs w:val="22"/>
          <w:lang w:val="uk-UA"/>
        </w:rPr>
        <w:t>* У разі ненадання вищезазначених документів (інформації щодо перевірки наявності ліцензії) учасник повинен надати довідку з роз’ясненням причин ненадання такої інформації відповідно до діючих законодавчих або інших нормативно-правових актів України.</w:t>
      </w:r>
    </w:p>
    <w:p w:rsidR="00C8735A" w:rsidRPr="00137663" w:rsidRDefault="00C8735A" w:rsidP="005346F3">
      <w:pPr>
        <w:autoSpaceDE w:val="0"/>
        <w:autoSpaceDN w:val="0"/>
        <w:rPr>
          <w:sz w:val="2"/>
          <w:szCs w:val="2"/>
          <w:lang w:val="uk-UA"/>
        </w:rPr>
        <w:sectPr w:rsidR="00C8735A" w:rsidRPr="00137663" w:rsidSect="003D0FA4">
          <w:headerReference w:type="default" r:id="rId9"/>
          <w:pgSz w:w="11906" w:h="16838"/>
          <w:pgMar w:top="850" w:right="850" w:bottom="850" w:left="1417" w:header="709" w:footer="197" w:gutter="0"/>
          <w:cols w:space="709"/>
        </w:sectPr>
      </w:pPr>
    </w:p>
    <w:p w:rsidR="006E67AE" w:rsidRPr="00137663" w:rsidRDefault="005903E2" w:rsidP="0099610F">
      <w:pPr>
        <w:ind w:left="8496"/>
        <w:rPr>
          <w:lang w:val="uk-UA"/>
        </w:rPr>
      </w:pPr>
      <w:r w:rsidRPr="00137663">
        <w:rPr>
          <w:lang w:val="uk-UA"/>
        </w:rPr>
        <w:lastRenderedPageBreak/>
        <w:t>Д</w:t>
      </w:r>
      <w:r w:rsidR="006E67AE" w:rsidRPr="00137663">
        <w:rPr>
          <w:lang w:val="uk-UA"/>
        </w:rPr>
        <w:t>одаток 2</w:t>
      </w:r>
    </w:p>
    <w:p w:rsidR="006E67AE" w:rsidRDefault="006E67AE" w:rsidP="007F76B0">
      <w:pPr>
        <w:jc w:val="right"/>
        <w:rPr>
          <w:lang w:val="uk-UA"/>
        </w:rPr>
      </w:pPr>
      <w:r w:rsidRPr="00137663">
        <w:rPr>
          <w:lang w:val="uk-UA"/>
        </w:rPr>
        <w:t>до оголошення про проведення спрощеної закупівлі</w:t>
      </w:r>
    </w:p>
    <w:p w:rsidR="001B2B90" w:rsidRDefault="001B2B90" w:rsidP="001B2B90">
      <w:pPr>
        <w:rPr>
          <w:lang w:val="uk-UA"/>
        </w:rPr>
      </w:pPr>
    </w:p>
    <w:p w:rsidR="001B2B90" w:rsidRPr="001B2B90" w:rsidRDefault="001B2B90" w:rsidP="001B2B90">
      <w:pPr>
        <w:pStyle w:val="Style3"/>
        <w:widowControl/>
        <w:jc w:val="center"/>
        <w:rPr>
          <w:rStyle w:val="FontStyle20"/>
        </w:rPr>
      </w:pPr>
      <w:r w:rsidRPr="001B2B90">
        <w:rPr>
          <w:rStyle w:val="FontStyle20"/>
        </w:rPr>
        <w:t>Перелік документів, що мають бути подані учасником</w:t>
      </w:r>
    </w:p>
    <w:p w:rsidR="001B2B90" w:rsidRPr="001B2B90" w:rsidRDefault="001B2B90" w:rsidP="001B2B90">
      <w:pPr>
        <w:jc w:val="center"/>
        <w:rPr>
          <w:rStyle w:val="FontStyle20"/>
          <w:lang w:val="uk-UA"/>
        </w:rPr>
      </w:pPr>
      <w:r w:rsidRPr="001B2B90">
        <w:rPr>
          <w:rStyle w:val="FontStyle20"/>
          <w:lang w:val="uk-UA"/>
        </w:rPr>
        <w:t>у складі своєї пропозиції</w:t>
      </w:r>
    </w:p>
    <w:p w:rsidR="001B2B90" w:rsidRPr="004521EB" w:rsidRDefault="001B2B90" w:rsidP="001B2B90">
      <w:pPr>
        <w:rPr>
          <w:rStyle w:val="FontStyle20"/>
          <w:sz w:val="22"/>
          <w:szCs w:val="22"/>
          <w:lang w:val="uk-UA"/>
        </w:rPr>
      </w:pPr>
    </w:p>
    <w:p w:rsidR="001B2B90" w:rsidRPr="004521EB" w:rsidRDefault="001B2B90" w:rsidP="001B2B90">
      <w:pPr>
        <w:pStyle w:val="Style13"/>
        <w:widowControl/>
        <w:numPr>
          <w:ilvl w:val="0"/>
          <w:numId w:val="29"/>
        </w:numPr>
        <w:rPr>
          <w:rStyle w:val="FontStyle20"/>
          <w:i/>
          <w:sz w:val="22"/>
          <w:szCs w:val="22"/>
        </w:rPr>
      </w:pPr>
      <w:r w:rsidRPr="004521EB">
        <w:rPr>
          <w:rStyle w:val="FontStyle28"/>
          <w:i w:val="0"/>
        </w:rPr>
        <w:t xml:space="preserve">Довідка про наявність працівників відповідної кваліфікації, які мають необхідні знання та досвід, та які будуть залучені для </w:t>
      </w:r>
      <w:r w:rsidRPr="004521EB">
        <w:rPr>
          <w:i/>
          <w:sz w:val="22"/>
          <w:szCs w:val="22"/>
        </w:rPr>
        <w:t xml:space="preserve"> </w:t>
      </w:r>
      <w:r w:rsidRPr="004521EB">
        <w:rPr>
          <w:rStyle w:val="FontStyle28"/>
          <w:i w:val="0"/>
        </w:rPr>
        <w:t>виконання умов договору</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86"/>
        <w:gridCol w:w="3242"/>
        <w:gridCol w:w="2835"/>
        <w:gridCol w:w="1417"/>
        <w:gridCol w:w="1701"/>
      </w:tblGrid>
      <w:tr w:rsidR="001B2B90" w:rsidRPr="004521EB" w:rsidTr="001B2B90">
        <w:trPr>
          <w:trHeight w:hRule="exact" w:val="624"/>
        </w:trPr>
        <w:tc>
          <w:tcPr>
            <w:tcW w:w="586"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п/п</w:t>
            </w:r>
          </w:p>
        </w:tc>
        <w:tc>
          <w:tcPr>
            <w:tcW w:w="3242" w:type="dxa"/>
          </w:tcPr>
          <w:p w:rsidR="001B2B90" w:rsidRPr="004521EB" w:rsidRDefault="001B2B90" w:rsidP="001B2B90">
            <w:pPr>
              <w:pStyle w:val="Style9"/>
              <w:widowControl/>
              <w:ind w:left="163"/>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Прізвище, ім'я, по</w:t>
            </w:r>
          </w:p>
          <w:p w:rsidR="001B2B90" w:rsidRPr="004521EB" w:rsidRDefault="001B2B90" w:rsidP="001B2B90">
            <w:pPr>
              <w:pStyle w:val="Style9"/>
              <w:widowControl/>
              <w:ind w:left="163"/>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батькові</w:t>
            </w:r>
          </w:p>
        </w:tc>
        <w:tc>
          <w:tcPr>
            <w:tcW w:w="2835" w:type="dxa"/>
          </w:tcPr>
          <w:p w:rsidR="001B2B90" w:rsidRPr="004521EB" w:rsidRDefault="001B2B90" w:rsidP="001B2B90">
            <w:pPr>
              <w:pStyle w:val="Style9"/>
              <w:widowControl/>
              <w:ind w:left="17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Посада</w:t>
            </w:r>
          </w:p>
        </w:tc>
        <w:tc>
          <w:tcPr>
            <w:tcW w:w="1417" w:type="dxa"/>
          </w:tcPr>
          <w:p w:rsidR="001B2B90" w:rsidRPr="004521EB" w:rsidRDefault="001B2B90" w:rsidP="001B2B90">
            <w:pPr>
              <w:pStyle w:val="Style9"/>
              <w:widowControl/>
              <w:ind w:left="446"/>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Рівень</w:t>
            </w:r>
          </w:p>
          <w:p w:rsidR="001B2B90" w:rsidRPr="004521EB" w:rsidRDefault="001B2B90" w:rsidP="001B2B90">
            <w:pPr>
              <w:pStyle w:val="Style9"/>
              <w:widowControl/>
              <w:ind w:left="446"/>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освіти</w:t>
            </w:r>
          </w:p>
        </w:tc>
        <w:tc>
          <w:tcPr>
            <w:tcW w:w="1701" w:type="dxa"/>
          </w:tcPr>
          <w:p w:rsidR="001B2B90" w:rsidRPr="004521EB" w:rsidRDefault="001B2B90" w:rsidP="001B2B90">
            <w:pPr>
              <w:pStyle w:val="Style9"/>
              <w:widowControl/>
              <w:ind w:left="739"/>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Стаж</w:t>
            </w:r>
          </w:p>
          <w:p w:rsidR="001B2B90" w:rsidRPr="004521EB" w:rsidRDefault="001B2B90" w:rsidP="001B2B90">
            <w:pPr>
              <w:pStyle w:val="Style9"/>
              <w:widowControl/>
              <w:ind w:left="739"/>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роботи</w:t>
            </w:r>
          </w:p>
        </w:tc>
      </w:tr>
      <w:tr w:rsidR="001B2B90" w:rsidRPr="004521EB" w:rsidTr="001B2B90">
        <w:trPr>
          <w:trHeight w:hRule="exact" w:val="624"/>
        </w:trPr>
        <w:tc>
          <w:tcPr>
            <w:tcW w:w="586" w:type="dxa"/>
          </w:tcPr>
          <w:p w:rsidR="001B2B90" w:rsidRPr="004521EB" w:rsidRDefault="001B2B90" w:rsidP="00997DF5">
            <w:pPr>
              <w:pStyle w:val="Style9"/>
              <w:widowControl/>
              <w:ind w:left="38"/>
              <w:rPr>
                <w:rStyle w:val="FontStyle26"/>
                <w:sz w:val="22"/>
                <w:szCs w:val="22"/>
              </w:rPr>
            </w:pPr>
          </w:p>
        </w:tc>
        <w:tc>
          <w:tcPr>
            <w:tcW w:w="3242" w:type="dxa"/>
          </w:tcPr>
          <w:p w:rsidR="001B2B90" w:rsidRPr="004521EB" w:rsidRDefault="001B2B90" w:rsidP="00997DF5">
            <w:pPr>
              <w:pStyle w:val="Style9"/>
              <w:widowControl/>
              <w:ind w:left="163"/>
              <w:rPr>
                <w:rStyle w:val="FontStyle26"/>
                <w:sz w:val="22"/>
                <w:szCs w:val="22"/>
              </w:rPr>
            </w:pPr>
          </w:p>
        </w:tc>
        <w:tc>
          <w:tcPr>
            <w:tcW w:w="2835" w:type="dxa"/>
          </w:tcPr>
          <w:p w:rsidR="001B2B90" w:rsidRPr="004521EB" w:rsidRDefault="001B2B90" w:rsidP="00997DF5">
            <w:pPr>
              <w:pStyle w:val="Style9"/>
              <w:widowControl/>
              <w:ind w:left="178"/>
              <w:rPr>
                <w:rStyle w:val="FontStyle26"/>
                <w:sz w:val="22"/>
                <w:szCs w:val="22"/>
              </w:rPr>
            </w:pPr>
          </w:p>
        </w:tc>
        <w:tc>
          <w:tcPr>
            <w:tcW w:w="1417" w:type="dxa"/>
          </w:tcPr>
          <w:p w:rsidR="001B2B90" w:rsidRPr="004521EB" w:rsidRDefault="001B2B90" w:rsidP="00997DF5">
            <w:pPr>
              <w:pStyle w:val="Style9"/>
              <w:widowControl/>
              <w:ind w:left="446"/>
              <w:rPr>
                <w:rStyle w:val="FontStyle26"/>
                <w:sz w:val="22"/>
                <w:szCs w:val="22"/>
              </w:rPr>
            </w:pPr>
          </w:p>
        </w:tc>
        <w:tc>
          <w:tcPr>
            <w:tcW w:w="1701" w:type="dxa"/>
          </w:tcPr>
          <w:p w:rsidR="001B2B90" w:rsidRPr="004521EB" w:rsidRDefault="001B2B90" w:rsidP="00997DF5">
            <w:pPr>
              <w:pStyle w:val="Style9"/>
              <w:widowControl/>
              <w:ind w:left="739"/>
              <w:rPr>
                <w:rStyle w:val="FontStyle26"/>
                <w:sz w:val="22"/>
                <w:szCs w:val="22"/>
              </w:rPr>
            </w:pPr>
          </w:p>
        </w:tc>
      </w:tr>
    </w:tbl>
    <w:p w:rsidR="001B2B90" w:rsidRPr="004521EB" w:rsidRDefault="001B2B90" w:rsidP="001B2B90">
      <w:pPr>
        <w:pStyle w:val="Style6"/>
        <w:widowControl/>
        <w:rPr>
          <w:rStyle w:val="FontStyle31"/>
        </w:rPr>
      </w:pPr>
      <w:r w:rsidRPr="004521EB">
        <w:rPr>
          <w:rStyle w:val="FontStyle31"/>
        </w:rPr>
        <w:t>У довідці зазначається не менше трьох осіб, що залучаються учасником до виконання послуг з дератизації та дезінсекції з наданням на таких осіб:</w:t>
      </w:r>
    </w:p>
    <w:p w:rsidR="001B2B90" w:rsidRPr="004521EB" w:rsidRDefault="001B2B90" w:rsidP="001B2B90">
      <w:pPr>
        <w:pStyle w:val="Style6"/>
        <w:widowControl/>
        <w:spacing w:before="19"/>
        <w:rPr>
          <w:rStyle w:val="FontStyle31"/>
        </w:rPr>
      </w:pPr>
      <w:r w:rsidRPr="004521EB">
        <w:rPr>
          <w:rStyle w:val="FontStyle31"/>
        </w:rPr>
        <w:t>1. Посвідчення про навчання зазначених працівників;</w:t>
      </w:r>
    </w:p>
    <w:p w:rsidR="001B2B90" w:rsidRPr="004521EB" w:rsidRDefault="001B2B90" w:rsidP="001B2B90">
      <w:pPr>
        <w:pStyle w:val="Style6"/>
        <w:widowControl/>
        <w:spacing w:before="24"/>
        <w:rPr>
          <w:rStyle w:val="FontStyle31"/>
        </w:rPr>
      </w:pPr>
      <w:r w:rsidRPr="004521EB">
        <w:rPr>
          <w:rStyle w:val="FontStyle31"/>
        </w:rPr>
        <w:t>2. Допуск (посвідчення) на право роботи з пестицидами і агрохімікатами, видане державною фітосанітарною інспекцією;</w:t>
      </w:r>
    </w:p>
    <w:p w:rsidR="001B2B90" w:rsidRPr="004521EB" w:rsidRDefault="001B2B90" w:rsidP="001B2B90">
      <w:pPr>
        <w:pStyle w:val="Style6"/>
        <w:widowControl/>
        <w:spacing w:before="19"/>
        <w:rPr>
          <w:rStyle w:val="FontStyle31"/>
        </w:rPr>
      </w:pPr>
      <w:r w:rsidRPr="004521EB">
        <w:rPr>
          <w:rStyle w:val="FontStyle31"/>
        </w:rPr>
        <w:t>3. Документи, які підтверджують перевірку знань з охорони праці  на зазначених у довідці працівників.</w:t>
      </w:r>
    </w:p>
    <w:p w:rsidR="001B2B90" w:rsidRPr="004521EB" w:rsidRDefault="001B2B90" w:rsidP="001B2B90">
      <w:pPr>
        <w:pStyle w:val="Style11"/>
        <w:widowControl/>
        <w:spacing w:before="24"/>
        <w:rPr>
          <w:rStyle w:val="FontStyle29"/>
        </w:rPr>
      </w:pPr>
      <w:r w:rsidRPr="004521EB">
        <w:rPr>
          <w:rStyle w:val="FontStyle29"/>
        </w:rPr>
        <w:t>Посада, прізвище, ініціали,  підпис уповноваженої особи учасника</w:t>
      </w:r>
    </w:p>
    <w:p w:rsidR="001B2B90" w:rsidRPr="004521EB" w:rsidRDefault="001B2B90" w:rsidP="001B2B90">
      <w:pPr>
        <w:rPr>
          <w:sz w:val="22"/>
          <w:szCs w:val="22"/>
          <w:lang w:val="uk-UA"/>
        </w:rPr>
      </w:pPr>
    </w:p>
    <w:p w:rsidR="001B2B90" w:rsidRPr="004521EB" w:rsidRDefault="001B2B90" w:rsidP="001B2B90">
      <w:pPr>
        <w:pStyle w:val="Style13"/>
        <w:widowControl/>
        <w:numPr>
          <w:ilvl w:val="0"/>
          <w:numId w:val="29"/>
        </w:numPr>
        <w:jc w:val="both"/>
        <w:rPr>
          <w:rStyle w:val="FontStyle28"/>
          <w:i w:val="0"/>
        </w:rPr>
      </w:pPr>
      <w:r w:rsidRPr="004521EB">
        <w:rPr>
          <w:rStyle w:val="FontStyle28"/>
          <w:i w:val="0"/>
        </w:rPr>
        <w:t>Довідка про виконання аналогічного(их) договору(ів) з постачання товару, що є предметом закупівлі</w:t>
      </w: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1819"/>
        <w:gridCol w:w="1820"/>
        <w:gridCol w:w="1820"/>
        <w:gridCol w:w="1820"/>
        <w:gridCol w:w="1935"/>
      </w:tblGrid>
      <w:tr w:rsidR="001B2B90" w:rsidRPr="004521EB" w:rsidTr="004521EB">
        <w:trPr>
          <w:trHeight w:hRule="exact" w:val="1018"/>
        </w:trPr>
        <w:tc>
          <w:tcPr>
            <w:tcW w:w="567"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п/п</w:t>
            </w:r>
          </w:p>
        </w:tc>
        <w:tc>
          <w:tcPr>
            <w:tcW w:w="1819"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Назва організації</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(замовника), з якою було</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укладено договір</w:t>
            </w:r>
          </w:p>
        </w:tc>
        <w:tc>
          <w:tcPr>
            <w:tcW w:w="1820"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Адреса,</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контактний</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телефон</w:t>
            </w:r>
          </w:p>
        </w:tc>
        <w:tc>
          <w:tcPr>
            <w:tcW w:w="1820"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Предмет</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договору</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(закупівлі)</w:t>
            </w:r>
          </w:p>
        </w:tc>
        <w:tc>
          <w:tcPr>
            <w:tcW w:w="1820"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Номер та</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дата</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укладання</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договору</w:t>
            </w:r>
          </w:p>
        </w:tc>
        <w:tc>
          <w:tcPr>
            <w:tcW w:w="1935"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Сума</w:t>
            </w:r>
          </w:p>
          <w:p w:rsidR="001B2B90" w:rsidRPr="004521EB" w:rsidRDefault="001B2B90" w:rsidP="001B2B90">
            <w:pPr>
              <w:pStyle w:val="Style9"/>
              <w:widowControl/>
              <w:ind w:left="38"/>
              <w:jc w:val="center"/>
              <w:rPr>
                <w:rStyle w:val="FontStyle26"/>
                <w:rFonts w:ascii="Times New Roman" w:hAnsi="Times New Roman" w:cs="Times New Roman"/>
                <w:i/>
                <w:sz w:val="22"/>
                <w:szCs w:val="22"/>
              </w:rPr>
            </w:pPr>
            <w:r w:rsidRPr="004521EB">
              <w:rPr>
                <w:rStyle w:val="FontStyle26"/>
                <w:rFonts w:ascii="Times New Roman" w:hAnsi="Times New Roman" w:cs="Times New Roman"/>
                <w:i/>
                <w:sz w:val="22"/>
                <w:szCs w:val="22"/>
              </w:rPr>
              <w:t>Договору</w:t>
            </w:r>
          </w:p>
        </w:tc>
      </w:tr>
      <w:tr w:rsidR="001B2B90" w:rsidRPr="004521EB" w:rsidTr="004521EB">
        <w:trPr>
          <w:trHeight w:hRule="exact" w:val="548"/>
        </w:trPr>
        <w:tc>
          <w:tcPr>
            <w:tcW w:w="567"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p>
        </w:tc>
        <w:tc>
          <w:tcPr>
            <w:tcW w:w="1819"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p>
        </w:tc>
        <w:tc>
          <w:tcPr>
            <w:tcW w:w="1820"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p>
        </w:tc>
        <w:tc>
          <w:tcPr>
            <w:tcW w:w="1820"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p>
        </w:tc>
        <w:tc>
          <w:tcPr>
            <w:tcW w:w="1820"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p>
        </w:tc>
        <w:tc>
          <w:tcPr>
            <w:tcW w:w="1935" w:type="dxa"/>
          </w:tcPr>
          <w:p w:rsidR="001B2B90" w:rsidRPr="004521EB" w:rsidRDefault="001B2B90" w:rsidP="001B2B90">
            <w:pPr>
              <w:pStyle w:val="Style9"/>
              <w:widowControl/>
              <w:ind w:left="38"/>
              <w:jc w:val="center"/>
              <w:rPr>
                <w:rStyle w:val="FontStyle26"/>
                <w:rFonts w:ascii="Times New Roman" w:hAnsi="Times New Roman" w:cs="Times New Roman"/>
                <w:i/>
                <w:sz w:val="22"/>
                <w:szCs w:val="22"/>
              </w:rPr>
            </w:pPr>
          </w:p>
        </w:tc>
      </w:tr>
    </w:tbl>
    <w:p w:rsidR="001B2B90" w:rsidRPr="004521EB" w:rsidRDefault="001B2B90" w:rsidP="001B2B90">
      <w:pPr>
        <w:pStyle w:val="Style6"/>
        <w:widowControl/>
        <w:rPr>
          <w:rStyle w:val="FontStyle31"/>
        </w:rPr>
      </w:pPr>
      <w:r w:rsidRPr="004521EB">
        <w:rPr>
          <w:rStyle w:val="FontStyle29"/>
        </w:rPr>
        <w:t>Посада, прізвище, ініціали,  підпис уповноваженої особи учасника</w:t>
      </w:r>
    </w:p>
    <w:p w:rsidR="001B2B90" w:rsidRPr="004521EB" w:rsidRDefault="001B2B90" w:rsidP="001B2B90">
      <w:pPr>
        <w:pStyle w:val="Style6"/>
        <w:widowControl/>
        <w:rPr>
          <w:rStyle w:val="FontStyle31"/>
        </w:rPr>
      </w:pPr>
    </w:p>
    <w:p w:rsidR="001B2B90" w:rsidRPr="004521EB" w:rsidRDefault="001B2B90" w:rsidP="001B2B90">
      <w:pPr>
        <w:pStyle w:val="Style6"/>
        <w:widowControl/>
        <w:rPr>
          <w:rStyle w:val="FontStyle31"/>
        </w:rPr>
      </w:pPr>
      <w:r w:rsidRPr="004521EB">
        <w:rPr>
          <w:rStyle w:val="FontStyle31"/>
        </w:rPr>
        <w:t>До довідки додаються:</w:t>
      </w:r>
    </w:p>
    <w:p w:rsidR="001B2B90" w:rsidRPr="004521EB" w:rsidRDefault="001B2B90" w:rsidP="001B2B90">
      <w:pPr>
        <w:pStyle w:val="Style6"/>
        <w:widowControl/>
        <w:rPr>
          <w:rStyle w:val="FontStyle31"/>
        </w:rPr>
      </w:pPr>
      <w:r w:rsidRPr="004521EB">
        <w:rPr>
          <w:rStyle w:val="FontStyle31"/>
        </w:rPr>
        <w:t>- договір(и) відповідно до довідки з усіма додатковими угодами, що є його невід'ємними частинами;</w:t>
      </w:r>
    </w:p>
    <w:p w:rsidR="001B2B90" w:rsidRPr="004521EB" w:rsidRDefault="001B2B90" w:rsidP="001B2B90">
      <w:pPr>
        <w:pStyle w:val="Style6"/>
        <w:widowControl/>
        <w:rPr>
          <w:rStyle w:val="FontStyle31"/>
        </w:rPr>
      </w:pPr>
      <w:r w:rsidRPr="004521EB">
        <w:rPr>
          <w:rStyle w:val="FontStyle31"/>
        </w:rPr>
        <w:t>- акт(и) виконаних наданих послуг;</w:t>
      </w:r>
    </w:p>
    <w:p w:rsidR="001B2B90" w:rsidRPr="004521EB" w:rsidRDefault="001B2B90" w:rsidP="001B2B90">
      <w:pPr>
        <w:pStyle w:val="Style6"/>
        <w:widowControl/>
        <w:rPr>
          <w:rStyle w:val="FontStyle31"/>
        </w:rPr>
      </w:pPr>
      <w:r w:rsidRPr="004521EB">
        <w:rPr>
          <w:rStyle w:val="FontStyle31"/>
        </w:rPr>
        <w:t>Наведені вище документи надаються щодо кожного такого договору</w:t>
      </w:r>
    </w:p>
    <w:p w:rsidR="001B2B90" w:rsidRPr="004521EB" w:rsidRDefault="001B2B90" w:rsidP="001B2B90">
      <w:pPr>
        <w:rPr>
          <w:sz w:val="22"/>
          <w:szCs w:val="22"/>
          <w:lang w:val="uk-UA"/>
        </w:rPr>
      </w:pPr>
    </w:p>
    <w:p w:rsidR="00494407" w:rsidRPr="004521EB" w:rsidRDefault="00494407" w:rsidP="00494407">
      <w:pPr>
        <w:pStyle w:val="Style6"/>
        <w:widowControl/>
        <w:ind w:firstLine="709"/>
        <w:rPr>
          <w:rStyle w:val="FontStyle31"/>
        </w:rPr>
      </w:pPr>
      <w:r w:rsidRPr="004521EB">
        <w:rPr>
          <w:rStyle w:val="FontStyle31"/>
        </w:rPr>
        <w:t>Учасник за власним бажанням може надати додаткові матеріали про його відповідність кваліфікаційним критеріям.</w:t>
      </w:r>
    </w:p>
    <w:p w:rsidR="00494407" w:rsidRPr="004521EB" w:rsidRDefault="00494407" w:rsidP="00494407">
      <w:pPr>
        <w:pStyle w:val="Style6"/>
        <w:widowControl/>
        <w:ind w:firstLine="709"/>
        <w:rPr>
          <w:rStyle w:val="FontStyle31"/>
        </w:rPr>
      </w:pPr>
      <w:r w:rsidRPr="004521EB">
        <w:rPr>
          <w:rStyle w:val="FontStyle31"/>
        </w:rPr>
        <w:t>Замовник залишає за собою право відвідати потужності учасника для встановлення достовірності інформації, наданої учасником у складі тендерної пропозиції щодо підтвердження його відповідності кваліфікаційним  критеріям, із залученням  представників органів державної влади, підприємств, установ, організацій відповідно до їх компетенції. Учасник зобов'язаний надати  вільний доступ до відповідних документів та об'єктів перевірки. Перевезення уповноважених осіб замовника до місця призначення та у зворотному напрямку здійснюється транспортом учасника, у разі якщо потужності знаходяться за межами м. Запоріжжя.</w:t>
      </w:r>
    </w:p>
    <w:p w:rsidR="00494407" w:rsidRPr="004521EB" w:rsidRDefault="00494407" w:rsidP="00494407">
      <w:pPr>
        <w:pStyle w:val="Style6"/>
        <w:widowControl/>
        <w:ind w:firstLine="709"/>
        <w:rPr>
          <w:rStyle w:val="FontStyle31"/>
        </w:rPr>
      </w:pPr>
      <w:r w:rsidRPr="004521EB">
        <w:rPr>
          <w:rStyle w:val="FontStyle31"/>
        </w:rPr>
        <w:t>У разі отримання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494407" w:rsidRPr="004521EB" w:rsidRDefault="00494407" w:rsidP="001B2B90">
      <w:pPr>
        <w:rPr>
          <w:sz w:val="22"/>
          <w:szCs w:val="22"/>
          <w:lang w:val="uk-UA"/>
        </w:rPr>
      </w:pPr>
    </w:p>
    <w:p w:rsidR="00494407" w:rsidRPr="004521EB" w:rsidRDefault="00494407" w:rsidP="00494407">
      <w:pPr>
        <w:pStyle w:val="Style6"/>
        <w:widowControl/>
        <w:numPr>
          <w:ilvl w:val="0"/>
          <w:numId w:val="29"/>
        </w:numPr>
        <w:tabs>
          <w:tab w:val="left" w:pos="993"/>
        </w:tabs>
        <w:ind w:left="0" w:firstLine="709"/>
        <w:rPr>
          <w:rStyle w:val="FontStyle31"/>
          <w:u w:val="single"/>
        </w:rPr>
      </w:pPr>
      <w:r w:rsidRPr="004521EB">
        <w:rPr>
          <w:rStyle w:val="FontStyle31"/>
        </w:rPr>
        <w:t xml:space="preserve">Статут зі змінами (у разі наявності змін) або інший установчий документ (для юридичних </w:t>
      </w:r>
      <w:r w:rsidRPr="004521EB">
        <w:rPr>
          <w:rStyle w:val="FontStyle31"/>
          <w:u w:val="single"/>
        </w:rPr>
        <w:t>осіб)</w:t>
      </w:r>
    </w:p>
    <w:p w:rsidR="00494407" w:rsidRPr="004521EB" w:rsidRDefault="00494407" w:rsidP="00494407">
      <w:pPr>
        <w:pStyle w:val="Style6"/>
        <w:widowControl/>
        <w:numPr>
          <w:ilvl w:val="0"/>
          <w:numId w:val="29"/>
        </w:numPr>
        <w:tabs>
          <w:tab w:val="left" w:pos="993"/>
        </w:tabs>
        <w:ind w:left="0" w:firstLine="709"/>
        <w:rPr>
          <w:rStyle w:val="FontStyle31"/>
        </w:rPr>
      </w:pPr>
      <w:r w:rsidRPr="004521EB">
        <w:rPr>
          <w:rStyle w:val="FontStyle31"/>
        </w:rPr>
        <w:t xml:space="preserve">Документ щодо  повноважень службової  (посадової)  особи  або представника  учасника процедури закупівлі,  який підписує документи (завіряє копії)  пропозиції та/або договір, укладений за результатами торгів (протоколом засновників/рішенням власника (або випискою з протоколу/рішення) та наказом про призначення; для осіб, що уповноважені представляти інтереси </w:t>
      </w:r>
      <w:r w:rsidRPr="004521EB">
        <w:rPr>
          <w:rStyle w:val="FontStyle31"/>
        </w:rPr>
        <w:lastRenderedPageBreak/>
        <w:t>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абзацу підтверджують повноваження посадової (службової) особи учасника, що підписала від імені учасника вказану довіреність)</w:t>
      </w:r>
    </w:p>
    <w:p w:rsidR="00494407" w:rsidRPr="004521EB" w:rsidRDefault="00494407" w:rsidP="00494407">
      <w:pPr>
        <w:pStyle w:val="Style6"/>
        <w:widowControl/>
        <w:numPr>
          <w:ilvl w:val="0"/>
          <w:numId w:val="29"/>
        </w:numPr>
        <w:tabs>
          <w:tab w:val="left" w:pos="993"/>
        </w:tabs>
        <w:ind w:left="0" w:firstLine="709"/>
        <w:rPr>
          <w:rStyle w:val="FontStyle31"/>
        </w:rPr>
      </w:pPr>
      <w:r w:rsidRPr="004521EB">
        <w:rPr>
          <w:rStyle w:val="FontStyle31"/>
        </w:rPr>
        <w:t xml:space="preserve">Лист-згода на здійснення обробки персональних даних згідно з вимогами Закону України «Про захист персональних даних» від 01.06.2010 №2297-УІ службової (посадової) особи або представника учасника </w:t>
      </w:r>
      <w:r w:rsidR="004521EB">
        <w:rPr>
          <w:rStyle w:val="FontStyle31"/>
        </w:rPr>
        <w:t xml:space="preserve">спрощеної </w:t>
      </w:r>
      <w:r w:rsidRPr="004521EB">
        <w:rPr>
          <w:rStyle w:val="FontStyle31"/>
        </w:rPr>
        <w:t>закупівлі, які будуть підписувати пропозицію та/або договір, укладени</w:t>
      </w:r>
      <w:r w:rsidR="004521EB">
        <w:rPr>
          <w:rStyle w:val="FontStyle31"/>
        </w:rPr>
        <w:t>й за результатами торгів.</w:t>
      </w:r>
    </w:p>
    <w:p w:rsidR="00494407" w:rsidRPr="004521EB" w:rsidRDefault="00494407" w:rsidP="00494407">
      <w:pPr>
        <w:pStyle w:val="Style6"/>
        <w:widowControl/>
        <w:numPr>
          <w:ilvl w:val="0"/>
          <w:numId w:val="29"/>
        </w:numPr>
        <w:tabs>
          <w:tab w:val="left" w:pos="993"/>
        </w:tabs>
        <w:ind w:left="0" w:firstLine="709"/>
        <w:rPr>
          <w:rStyle w:val="FontStyle31"/>
        </w:rPr>
      </w:pPr>
      <w:r w:rsidRPr="004521EB">
        <w:rPr>
          <w:rStyle w:val="FontStyle31"/>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rsidR="00494407" w:rsidRPr="004521EB" w:rsidRDefault="00494407" w:rsidP="00494407">
      <w:pPr>
        <w:pStyle w:val="Style6"/>
        <w:widowControl/>
        <w:numPr>
          <w:ilvl w:val="0"/>
          <w:numId w:val="29"/>
        </w:numPr>
        <w:tabs>
          <w:tab w:val="left" w:pos="993"/>
        </w:tabs>
        <w:ind w:left="0" w:firstLine="709"/>
        <w:rPr>
          <w:rStyle w:val="FontStyle31"/>
        </w:rPr>
      </w:pPr>
      <w:r w:rsidRPr="004521EB">
        <w:rPr>
          <w:rStyle w:val="FontStyle31"/>
        </w:rPr>
        <w:t>Гарантійний лист щодо ознайомлення з проектом договору та погодженням на виконання його вимог у разі перемоги в торгах.</w:t>
      </w:r>
    </w:p>
    <w:p w:rsidR="00494407" w:rsidRPr="004521EB" w:rsidRDefault="00494407" w:rsidP="00494407">
      <w:pPr>
        <w:pStyle w:val="Style6"/>
        <w:widowControl/>
        <w:tabs>
          <w:tab w:val="left" w:pos="993"/>
        </w:tabs>
        <w:ind w:firstLine="709"/>
        <w:rPr>
          <w:sz w:val="22"/>
          <w:szCs w:val="22"/>
        </w:rPr>
      </w:pPr>
    </w:p>
    <w:p w:rsidR="00494407" w:rsidRPr="004521EB" w:rsidRDefault="00494407" w:rsidP="00494407">
      <w:pPr>
        <w:pStyle w:val="Style12"/>
        <w:widowControl/>
        <w:jc w:val="center"/>
        <w:rPr>
          <w:rStyle w:val="FontStyle30"/>
        </w:rPr>
      </w:pPr>
      <w:r w:rsidRPr="004521EB">
        <w:rPr>
          <w:rStyle w:val="FontStyle30"/>
        </w:rPr>
        <w:t xml:space="preserve">Порядок та перелік документів для переможця </w:t>
      </w:r>
      <w:r w:rsidR="004521EB">
        <w:rPr>
          <w:rStyle w:val="FontStyle30"/>
        </w:rPr>
        <w:t xml:space="preserve">спрощеної </w:t>
      </w:r>
      <w:r w:rsidRPr="004521EB">
        <w:rPr>
          <w:rStyle w:val="FontStyle30"/>
        </w:rPr>
        <w:t>закупівлі</w:t>
      </w:r>
    </w:p>
    <w:p w:rsidR="00494407" w:rsidRPr="004521EB" w:rsidRDefault="00494407" w:rsidP="004521EB">
      <w:pPr>
        <w:pStyle w:val="Style6"/>
        <w:widowControl/>
        <w:spacing w:before="14"/>
        <w:ind w:firstLine="709"/>
        <w:rPr>
          <w:rStyle w:val="FontStyle31"/>
        </w:rPr>
      </w:pPr>
      <w:r w:rsidRPr="004521EB">
        <w:rPr>
          <w:rStyle w:val="FontStyle31"/>
        </w:rPr>
        <w:t xml:space="preserve">Переможець </w:t>
      </w:r>
      <w:r w:rsidR="004521EB">
        <w:rPr>
          <w:rStyle w:val="FontStyle31"/>
        </w:rPr>
        <w:t>спрощеної</w:t>
      </w:r>
      <w:r w:rsidRPr="004521EB">
        <w:rPr>
          <w:rStyle w:val="FontStyle31"/>
        </w:rPr>
        <w:t xml:space="preserve">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частини  першої та частиною другою статті 17 Закону (відповідно до Таблиці 4 Додатку 2 до тендерної документації).</w:t>
      </w:r>
    </w:p>
    <w:p w:rsidR="00494407" w:rsidRPr="004521EB" w:rsidRDefault="00494407" w:rsidP="004521EB">
      <w:pPr>
        <w:pStyle w:val="Style6"/>
        <w:widowControl/>
        <w:spacing w:before="19"/>
        <w:ind w:firstLine="709"/>
        <w:rPr>
          <w:rStyle w:val="FontStyle31"/>
        </w:rPr>
      </w:pPr>
      <w:r w:rsidRPr="004521EB">
        <w:rPr>
          <w:rStyle w:val="FontStyle31"/>
        </w:rPr>
        <w:t>Також переможець, під час укладення договору (в строк до укладення договору), надає:</w:t>
      </w:r>
    </w:p>
    <w:p w:rsidR="00494407" w:rsidRPr="004521EB" w:rsidRDefault="00494407" w:rsidP="004521EB">
      <w:pPr>
        <w:pStyle w:val="Style6"/>
        <w:widowControl/>
        <w:spacing w:before="19"/>
        <w:ind w:firstLine="709"/>
        <w:rPr>
          <w:rStyle w:val="FontStyle31"/>
        </w:rPr>
      </w:pPr>
      <w:r w:rsidRPr="004521EB">
        <w:rPr>
          <w:rStyle w:val="FontStyle31"/>
        </w:rPr>
        <w:t>- відповідну інформацію про право підписання договору про закупівлю;</w:t>
      </w:r>
    </w:p>
    <w:p w:rsidR="00494407" w:rsidRPr="004521EB" w:rsidRDefault="00494407" w:rsidP="004521EB">
      <w:pPr>
        <w:pStyle w:val="Style6"/>
        <w:widowControl/>
        <w:spacing w:before="24"/>
        <w:ind w:firstLine="709"/>
        <w:rPr>
          <w:rStyle w:val="FontStyle31"/>
        </w:rPr>
      </w:pPr>
      <w:r w:rsidRPr="004521EB">
        <w:rPr>
          <w:rStyle w:val="FontStyle31"/>
        </w:rPr>
        <w:t>- інформацію у довільній формі з посилання на ресурс з можливістю перевірки</w:t>
      </w:r>
      <w:r w:rsidR="004521EB" w:rsidRPr="004521EB">
        <w:rPr>
          <w:rStyle w:val="FontStyle31"/>
        </w:rPr>
        <w:t xml:space="preserve"> </w:t>
      </w:r>
      <w:r w:rsidRPr="004521EB">
        <w:rPr>
          <w:rStyle w:val="FontStyle31"/>
        </w:rPr>
        <w:t>наявності відповідної ліцензії або копія документа  дозвільного характеру на провадження</w:t>
      </w:r>
      <w:r w:rsidR="004521EB" w:rsidRPr="004521EB">
        <w:rPr>
          <w:rStyle w:val="FontStyle31"/>
        </w:rPr>
        <w:t xml:space="preserve"> </w:t>
      </w:r>
      <w:r w:rsidRPr="004521EB">
        <w:rPr>
          <w:rStyle w:val="FontStyle31"/>
        </w:rPr>
        <w:t xml:space="preserve">певного  виду  господарської </w:t>
      </w:r>
      <w:r w:rsidR="004521EB" w:rsidRPr="004521EB">
        <w:rPr>
          <w:rStyle w:val="FontStyle31"/>
        </w:rPr>
        <w:t xml:space="preserve"> діяльності, якщо отримання дозволу </w:t>
      </w:r>
      <w:r w:rsidRPr="004521EB">
        <w:rPr>
          <w:rStyle w:val="FontStyle31"/>
        </w:rPr>
        <w:t>або ліцензії  на</w:t>
      </w:r>
      <w:r w:rsidR="004521EB" w:rsidRPr="004521EB">
        <w:rPr>
          <w:rStyle w:val="FontStyle31"/>
        </w:rPr>
        <w:t xml:space="preserve"> </w:t>
      </w:r>
      <w:r w:rsidRPr="004521EB">
        <w:rPr>
          <w:rStyle w:val="FontStyle31"/>
        </w:rPr>
        <w:t>провадження такого виду діяльності передбачено законом.</w:t>
      </w:r>
    </w:p>
    <w:p w:rsidR="00494407" w:rsidRPr="004521EB" w:rsidRDefault="00494407" w:rsidP="004521EB">
      <w:pPr>
        <w:pStyle w:val="Style6"/>
        <w:widowControl/>
        <w:spacing w:before="24"/>
        <w:ind w:firstLine="709"/>
        <w:rPr>
          <w:rStyle w:val="FontStyle31"/>
        </w:rPr>
      </w:pPr>
      <w:r w:rsidRPr="004521EB">
        <w:rPr>
          <w:rStyle w:val="FontStyle31"/>
        </w:rPr>
        <w:t xml:space="preserve">У разі якщо переможцем </w:t>
      </w:r>
      <w:r w:rsidR="004521EB">
        <w:rPr>
          <w:rStyle w:val="FontStyle31"/>
        </w:rPr>
        <w:t xml:space="preserve">спрощеної </w:t>
      </w:r>
      <w:r w:rsidRPr="004521EB">
        <w:rPr>
          <w:rStyle w:val="FontStyle31"/>
        </w:rPr>
        <w:t>закупівлі є об'єднання учасників, інформацію (щодо</w:t>
      </w:r>
      <w:r w:rsidR="004521EB" w:rsidRPr="004521EB">
        <w:rPr>
          <w:rStyle w:val="FontStyle31"/>
        </w:rPr>
        <w:t xml:space="preserve"> </w:t>
      </w:r>
      <w:r w:rsidRPr="004521EB">
        <w:rPr>
          <w:rStyle w:val="FontStyle31"/>
        </w:rPr>
        <w:t>перевірки наявності ліцензії) або копія  дозволу надається одним з учасників такого об'єднання</w:t>
      </w:r>
      <w:r w:rsidR="004521EB" w:rsidRPr="004521EB">
        <w:rPr>
          <w:rStyle w:val="FontStyle31"/>
        </w:rPr>
        <w:t xml:space="preserve"> </w:t>
      </w:r>
      <w:r w:rsidRPr="004521EB">
        <w:rPr>
          <w:rStyle w:val="FontStyle31"/>
        </w:rPr>
        <w:t>учасників.</w:t>
      </w:r>
    </w:p>
    <w:p w:rsidR="00494407" w:rsidRPr="004521EB" w:rsidRDefault="004521EB" w:rsidP="004521EB">
      <w:pPr>
        <w:pStyle w:val="Style6"/>
        <w:widowControl/>
        <w:spacing w:before="24"/>
        <w:ind w:firstLine="709"/>
        <w:rPr>
          <w:rStyle w:val="FontStyle31"/>
        </w:rPr>
      </w:pPr>
      <w:r w:rsidRPr="004521EB">
        <w:rPr>
          <w:rStyle w:val="FontStyle31"/>
        </w:rPr>
        <w:t>У</w:t>
      </w:r>
      <w:r w:rsidR="00494407" w:rsidRPr="004521EB">
        <w:rPr>
          <w:rStyle w:val="FontStyle31"/>
        </w:rPr>
        <w:t xml:space="preserve"> разі неподання переможцем документів, у</w:t>
      </w:r>
      <w:r w:rsidRPr="004521EB">
        <w:rPr>
          <w:rStyle w:val="FontStyle31"/>
        </w:rPr>
        <w:t xml:space="preserve"> </w:t>
      </w:r>
      <w:r w:rsidR="00494407" w:rsidRPr="004521EB">
        <w:rPr>
          <w:rStyle w:val="FontStyle31"/>
        </w:rPr>
        <w:t xml:space="preserve">спосіб, зазначений в </w:t>
      </w:r>
      <w:r w:rsidRPr="004521EB">
        <w:rPr>
          <w:sz w:val="22"/>
          <w:szCs w:val="22"/>
        </w:rPr>
        <w:t>оголошенні про проведення спрощеної закупівлі</w:t>
      </w:r>
      <w:r w:rsidR="00494407" w:rsidRPr="004521EB">
        <w:rPr>
          <w:rStyle w:val="FontStyle31"/>
        </w:rPr>
        <w:t>, що підтверджують відсутність підстав, передбачених</w:t>
      </w:r>
      <w:r w:rsidRPr="004521EB">
        <w:rPr>
          <w:rStyle w:val="FontStyle31"/>
        </w:rPr>
        <w:t xml:space="preserve"> </w:t>
      </w:r>
      <w:r w:rsidR="00494407" w:rsidRPr="004521EB">
        <w:rPr>
          <w:rStyle w:val="FontStyle31"/>
        </w:rPr>
        <w:t>статтею</w:t>
      </w:r>
      <w:r>
        <w:rPr>
          <w:rStyle w:val="FontStyle31"/>
        </w:rPr>
        <w:t xml:space="preserve">  17 Закону, копії ліцензії або</w:t>
      </w:r>
      <w:r w:rsidR="00494407" w:rsidRPr="004521EB">
        <w:rPr>
          <w:rStyle w:val="FontStyle31"/>
        </w:rPr>
        <w:t xml:space="preserve"> документа дозвільного характеру (у разі  їх наявності),</w:t>
      </w:r>
      <w:r w:rsidRPr="004521EB">
        <w:rPr>
          <w:rStyle w:val="FontStyle31"/>
        </w:rPr>
        <w:t xml:space="preserve"> </w:t>
      </w:r>
      <w:r w:rsidR="00494407" w:rsidRPr="004521EB">
        <w:rPr>
          <w:rStyle w:val="FontStyle31"/>
        </w:rPr>
        <w:t xml:space="preserve">відмови від підписання договору про закупівлю замовник відхиляє </w:t>
      </w:r>
      <w:r w:rsidRPr="004521EB">
        <w:rPr>
          <w:rStyle w:val="FontStyle31"/>
        </w:rPr>
        <w:t>пропозицію такого учасника.</w:t>
      </w:r>
    </w:p>
    <w:p w:rsidR="00494407" w:rsidRPr="00494407" w:rsidRDefault="00494407" w:rsidP="00494407">
      <w:pPr>
        <w:pStyle w:val="Style6"/>
        <w:widowControl/>
        <w:tabs>
          <w:tab w:val="left" w:pos="993"/>
        </w:tabs>
        <w:ind w:firstLine="709"/>
      </w:pPr>
    </w:p>
    <w:p w:rsidR="00FB5C7A" w:rsidRPr="00137663" w:rsidRDefault="00FB5C7A" w:rsidP="00FB5C7A">
      <w:pPr>
        <w:pStyle w:val="3"/>
        <w:pageBreakBefore/>
        <w:spacing w:before="0"/>
        <w:ind w:left="180"/>
        <w:jc w:val="right"/>
        <w:rPr>
          <w:rFonts w:ascii="Times New Roman" w:hAnsi="Times New Roman" w:cs="Times New Roman"/>
          <w:b w:val="0"/>
          <w:color w:val="auto"/>
          <w:szCs w:val="28"/>
          <w:lang w:val="uk-UA"/>
        </w:rPr>
      </w:pPr>
      <w:r w:rsidRPr="00137663">
        <w:rPr>
          <w:rFonts w:ascii="Times New Roman" w:hAnsi="Times New Roman" w:cs="Times New Roman"/>
          <w:b w:val="0"/>
          <w:color w:val="auto"/>
          <w:szCs w:val="28"/>
          <w:lang w:val="uk-UA"/>
        </w:rPr>
        <w:lastRenderedPageBreak/>
        <w:t>Додаток 3</w:t>
      </w:r>
    </w:p>
    <w:p w:rsidR="00FB5C7A" w:rsidRPr="00137663" w:rsidRDefault="00FB5C7A" w:rsidP="00FB5C7A">
      <w:pPr>
        <w:jc w:val="right"/>
        <w:rPr>
          <w:lang w:val="uk-UA"/>
        </w:rPr>
      </w:pPr>
      <w:r w:rsidRPr="00137663">
        <w:rPr>
          <w:lang w:val="uk-UA"/>
        </w:rPr>
        <w:t xml:space="preserve">до оголошення </w:t>
      </w:r>
    </w:p>
    <w:p w:rsidR="00FB5C7A" w:rsidRPr="00137663" w:rsidRDefault="00FB5C7A" w:rsidP="00FB5C7A">
      <w:pPr>
        <w:jc w:val="right"/>
        <w:rPr>
          <w:lang w:val="uk-UA"/>
        </w:rPr>
      </w:pPr>
      <w:r w:rsidRPr="00137663">
        <w:rPr>
          <w:lang w:val="uk-UA"/>
        </w:rPr>
        <w:t>про проведення спрощеної закупівлі</w:t>
      </w:r>
    </w:p>
    <w:p w:rsidR="00FB5C7A" w:rsidRPr="00137663" w:rsidRDefault="00FB5C7A" w:rsidP="00FB5C7A">
      <w:pPr>
        <w:ind w:right="23"/>
        <w:jc w:val="both"/>
        <w:rPr>
          <w:b/>
          <w:u w:val="single"/>
          <w:lang w:val="uk-UA"/>
        </w:rPr>
      </w:pPr>
    </w:p>
    <w:p w:rsidR="0044294E" w:rsidRPr="00137663" w:rsidRDefault="0044294E" w:rsidP="0044294E">
      <w:pPr>
        <w:pStyle w:val="Style6"/>
        <w:widowControl/>
        <w:spacing w:before="53" w:line="240" w:lineRule="auto"/>
        <w:jc w:val="left"/>
        <w:rPr>
          <w:rStyle w:val="FontStyle15"/>
        </w:rPr>
      </w:pPr>
      <w:r w:rsidRPr="00137663">
        <w:rPr>
          <w:rStyle w:val="FontStyle15"/>
        </w:rPr>
        <w:t>ПРОЕКТ ДОГОВОРУ</w:t>
      </w:r>
    </w:p>
    <w:p w:rsidR="007506E6" w:rsidRPr="004F4E51" w:rsidRDefault="007506E6" w:rsidP="007506E6">
      <w:pPr>
        <w:ind w:firstLine="567"/>
        <w:jc w:val="center"/>
        <w:rPr>
          <w:sz w:val="20"/>
          <w:szCs w:val="20"/>
          <w:lang w:val="uk-UA"/>
        </w:rPr>
      </w:pPr>
      <w:r w:rsidRPr="004F4E51">
        <w:rPr>
          <w:sz w:val="20"/>
          <w:szCs w:val="20"/>
          <w:lang w:val="uk-UA"/>
        </w:rPr>
        <w:t>Договір № ____</w:t>
      </w:r>
    </w:p>
    <w:p w:rsidR="007506E6" w:rsidRPr="004F4E51" w:rsidRDefault="007506E6" w:rsidP="007506E6">
      <w:pPr>
        <w:ind w:firstLine="567"/>
        <w:jc w:val="center"/>
        <w:rPr>
          <w:sz w:val="20"/>
          <w:szCs w:val="20"/>
          <w:lang w:val="uk-UA"/>
        </w:rPr>
      </w:pPr>
      <w:r w:rsidRPr="004F4E51">
        <w:rPr>
          <w:sz w:val="20"/>
          <w:szCs w:val="20"/>
          <w:lang w:val="uk-UA"/>
        </w:rPr>
        <w:t>про закупівлю послуг</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jc w:val="both"/>
        <w:rPr>
          <w:sz w:val="20"/>
          <w:szCs w:val="20"/>
          <w:lang w:val="uk-UA"/>
        </w:rPr>
      </w:pPr>
      <w:r w:rsidRPr="004F4E51">
        <w:rPr>
          <w:sz w:val="20"/>
          <w:szCs w:val="20"/>
          <w:lang w:val="uk-UA"/>
        </w:rPr>
        <w:t>м. Запоріжжя                                                           «____»_________20___ року</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r w:rsidRPr="004F4E51">
        <w:rPr>
          <w:sz w:val="20"/>
          <w:szCs w:val="20"/>
          <w:lang w:val="uk-UA" w:eastAsia="ar-SA"/>
        </w:rPr>
        <w:t>Територіальний відділ освіти Вознесенівського  району департаменту освіти і науки Запорізької міської ради</w:t>
      </w:r>
      <w:r w:rsidRPr="004F4E51">
        <w:rPr>
          <w:sz w:val="20"/>
          <w:szCs w:val="20"/>
          <w:lang w:val="uk-UA"/>
        </w:rPr>
        <w:t>, в особі начальника територіального відділу освіти Вознесенівського району департаменту освіти і науки Запорізької міської ради Ситенко Нелі Юріївни, що діє на підставі довіреності від 30.12.2021 року  № 01.01-24/24 (далі - Замовник), з однієї сторони,і _________________________________________________________, (далі Виконавець) в особі ___________________________________________, що діє на підставі __________________________________________________ з іншої сторони, разом – Сторони, уклали цей договір про таке (далі – Договір):</w:t>
      </w:r>
    </w:p>
    <w:p w:rsidR="007506E6" w:rsidRPr="004F4E51" w:rsidRDefault="007506E6" w:rsidP="007506E6">
      <w:pPr>
        <w:spacing w:before="120" w:after="120"/>
        <w:ind w:firstLine="567"/>
        <w:jc w:val="center"/>
        <w:rPr>
          <w:b/>
          <w:sz w:val="20"/>
          <w:szCs w:val="20"/>
          <w:lang w:val="uk-UA"/>
        </w:rPr>
      </w:pPr>
      <w:r w:rsidRPr="004F4E51">
        <w:rPr>
          <w:b/>
          <w:sz w:val="20"/>
          <w:szCs w:val="20"/>
          <w:lang w:val="uk-UA"/>
        </w:rPr>
        <w:t>І. ПРЕДМЕТ ДОГОВОРУ</w:t>
      </w:r>
    </w:p>
    <w:p w:rsidR="007506E6" w:rsidRPr="004F4E51" w:rsidRDefault="007506E6" w:rsidP="007506E6">
      <w:pPr>
        <w:ind w:firstLine="567"/>
        <w:jc w:val="both"/>
        <w:rPr>
          <w:sz w:val="20"/>
          <w:szCs w:val="20"/>
          <w:lang w:val="uk-UA"/>
        </w:rPr>
      </w:pPr>
      <w:r w:rsidRPr="004F4E51">
        <w:rPr>
          <w:sz w:val="20"/>
          <w:szCs w:val="20"/>
          <w:lang w:val="uk-UA"/>
        </w:rPr>
        <w:t>1.1.Виконавець зобов</w:t>
      </w:r>
      <w:r w:rsidRPr="004F4E51">
        <w:rPr>
          <w:sz w:val="20"/>
          <w:szCs w:val="20"/>
        </w:rPr>
        <w:t>’</w:t>
      </w:r>
      <w:r w:rsidRPr="004F4E51">
        <w:rPr>
          <w:sz w:val="20"/>
          <w:szCs w:val="20"/>
          <w:lang w:val="uk-UA"/>
        </w:rPr>
        <w:t>язується надати послуги, зазначені у п.1.2, а замовник – прийняти та оплатити такі послуги.</w:t>
      </w:r>
    </w:p>
    <w:p w:rsidR="007506E6" w:rsidRPr="007506E6" w:rsidRDefault="007506E6" w:rsidP="007506E6">
      <w:pPr>
        <w:snapToGrid w:val="0"/>
        <w:spacing w:line="100" w:lineRule="atLeast"/>
        <w:ind w:firstLine="567"/>
        <w:jc w:val="both"/>
        <w:rPr>
          <w:b/>
          <w:lang w:val="uk-UA"/>
        </w:rPr>
      </w:pPr>
      <w:r w:rsidRPr="007506E6">
        <w:rPr>
          <w:sz w:val="20"/>
          <w:szCs w:val="20"/>
          <w:lang w:val="uk-UA"/>
        </w:rPr>
        <w:t>1.2.Предмет закупівлі: за кодом ДК 021:2015</w:t>
      </w:r>
      <w:r w:rsidRPr="007506E6">
        <w:rPr>
          <w:b/>
          <w:sz w:val="20"/>
          <w:szCs w:val="20"/>
          <w:lang w:val="uk-UA"/>
        </w:rPr>
        <w:t xml:space="preserve"> – 90920000-2: Послуги із санітарно-гігієнічної обробки приміщень (Послуги з благоустрою населених пунктів (дератизація разова (знищення гризунів) та дезінсекція разова (знищення тарганів</w:t>
      </w:r>
      <w:r w:rsidRPr="007506E6">
        <w:rPr>
          <w:b/>
          <w:lang w:val="uk-UA"/>
        </w:rPr>
        <w:t>)</w:t>
      </w:r>
    </w:p>
    <w:p w:rsidR="007506E6" w:rsidRPr="004F4E51" w:rsidRDefault="007506E6" w:rsidP="007506E6">
      <w:pPr>
        <w:ind w:firstLine="567"/>
        <w:jc w:val="both"/>
        <w:rPr>
          <w:sz w:val="20"/>
          <w:szCs w:val="20"/>
          <w:lang w:val="uk-UA"/>
        </w:rPr>
      </w:pPr>
      <w:r w:rsidRPr="004F4E51">
        <w:rPr>
          <w:sz w:val="20"/>
          <w:szCs w:val="20"/>
          <w:lang w:val="uk-UA"/>
        </w:rPr>
        <w:t>Найменування послуг та загальна вартість вказується у Специфікації, що є невід</w:t>
      </w:r>
      <w:r w:rsidRPr="004F4E51">
        <w:rPr>
          <w:sz w:val="20"/>
          <w:szCs w:val="20"/>
        </w:rPr>
        <w:t>’</w:t>
      </w:r>
      <w:r w:rsidRPr="004F4E51">
        <w:rPr>
          <w:sz w:val="20"/>
          <w:szCs w:val="20"/>
          <w:lang w:val="uk-UA"/>
        </w:rPr>
        <w:t>ємною частиною Договору.</w:t>
      </w:r>
    </w:p>
    <w:p w:rsidR="007506E6" w:rsidRPr="004F4E51" w:rsidRDefault="007506E6" w:rsidP="007506E6">
      <w:pPr>
        <w:ind w:firstLine="567"/>
        <w:jc w:val="both"/>
        <w:rPr>
          <w:sz w:val="20"/>
          <w:szCs w:val="20"/>
          <w:lang w:val="uk-UA"/>
        </w:rPr>
      </w:pPr>
      <w:r w:rsidRPr="004F4E51">
        <w:rPr>
          <w:sz w:val="20"/>
          <w:szCs w:val="20"/>
          <w:lang w:val="uk-UA"/>
        </w:rPr>
        <w:t>1.3.Обсяги закупівлі послуг можуть бути зменшені залежно від реального фінансування видатків. Зміни до обсягів закупівлі здійснюється шляхом укладання додаткової угоди.</w:t>
      </w:r>
    </w:p>
    <w:p w:rsidR="007506E6" w:rsidRPr="004F4E51" w:rsidRDefault="007506E6" w:rsidP="007506E6">
      <w:pPr>
        <w:spacing w:before="120" w:after="120"/>
        <w:ind w:firstLine="567"/>
        <w:jc w:val="center"/>
        <w:rPr>
          <w:b/>
          <w:sz w:val="20"/>
          <w:szCs w:val="20"/>
          <w:lang w:val="uk-UA"/>
        </w:rPr>
      </w:pPr>
      <w:r w:rsidRPr="004F4E51">
        <w:rPr>
          <w:b/>
          <w:sz w:val="20"/>
          <w:szCs w:val="20"/>
          <w:lang w:val="uk-UA"/>
        </w:rPr>
        <w:t>ІІ. ЯКІСТЬ ПОСЛУГ</w:t>
      </w:r>
    </w:p>
    <w:p w:rsidR="007506E6" w:rsidRPr="004F4E51" w:rsidRDefault="007506E6" w:rsidP="007506E6">
      <w:pPr>
        <w:ind w:firstLine="567"/>
        <w:jc w:val="both"/>
        <w:rPr>
          <w:sz w:val="20"/>
          <w:szCs w:val="20"/>
          <w:lang w:val="uk-UA"/>
        </w:rPr>
      </w:pPr>
      <w:r w:rsidRPr="004F4E51">
        <w:rPr>
          <w:sz w:val="20"/>
          <w:szCs w:val="20"/>
          <w:lang w:val="uk-UA"/>
        </w:rPr>
        <w:t xml:space="preserve">2.1. Виконавець повинен надати Замовнику послуги, якість яких відповідає умовам даного Договору, державним стандартам, технічним умовам, сертифікатам та іншим нормативним актам, що </w:t>
      </w:r>
      <w:r w:rsidRPr="004F4E51">
        <w:rPr>
          <w:sz w:val="20"/>
          <w:szCs w:val="20"/>
        </w:rPr>
        <w:t>що визначають вимоги до таких видів Послуг на території України та підтверджуються документами у відповідності до діючого законодавства України та за умов цього Договору.</w:t>
      </w:r>
    </w:p>
    <w:p w:rsidR="007506E6" w:rsidRPr="004F4E51" w:rsidRDefault="007506E6" w:rsidP="007506E6">
      <w:pPr>
        <w:ind w:firstLine="567"/>
        <w:jc w:val="both"/>
        <w:rPr>
          <w:sz w:val="20"/>
          <w:szCs w:val="20"/>
        </w:rPr>
      </w:pPr>
      <w:r w:rsidRPr="004F4E51">
        <w:rPr>
          <w:sz w:val="20"/>
          <w:szCs w:val="20"/>
          <w:lang w:val="uk-UA"/>
        </w:rPr>
        <w:t xml:space="preserve">2.2. </w:t>
      </w:r>
      <w:r w:rsidRPr="004F4E51">
        <w:rPr>
          <w:sz w:val="20"/>
          <w:szCs w:val="20"/>
        </w:rPr>
        <w:t>Виконавець в процесі надання послуг використовує власні засоби</w:t>
      </w:r>
      <w:r w:rsidRPr="004F4E51">
        <w:rPr>
          <w:sz w:val="20"/>
          <w:szCs w:val="20"/>
          <w:lang w:val="uk-UA"/>
        </w:rPr>
        <w:t xml:space="preserve"> та </w:t>
      </w:r>
      <w:r w:rsidRPr="004F4E51">
        <w:rPr>
          <w:sz w:val="20"/>
          <w:szCs w:val="20"/>
        </w:rPr>
        <w:t>матеріали та несе відповідальність за неналежну якість використаного матеріалу.</w:t>
      </w:r>
    </w:p>
    <w:p w:rsidR="007506E6" w:rsidRPr="004F4E51" w:rsidRDefault="007506E6" w:rsidP="007506E6">
      <w:pPr>
        <w:ind w:firstLine="567"/>
        <w:jc w:val="both"/>
        <w:rPr>
          <w:sz w:val="20"/>
          <w:szCs w:val="20"/>
        </w:rPr>
      </w:pPr>
      <w:r>
        <w:rPr>
          <w:sz w:val="20"/>
          <w:szCs w:val="20"/>
        </w:rPr>
        <w:t>2.3.</w:t>
      </w:r>
      <w:r w:rsidRPr="004F4E51">
        <w:rPr>
          <w:sz w:val="20"/>
          <w:szCs w:val="20"/>
        </w:rPr>
        <w:t>Виконавець зобов’язаний при наданні послуг керуватись чинним законодавством України.</w:t>
      </w:r>
    </w:p>
    <w:p w:rsidR="007506E6" w:rsidRPr="004F4E51" w:rsidRDefault="007506E6" w:rsidP="007506E6">
      <w:pPr>
        <w:ind w:firstLine="567"/>
        <w:jc w:val="both"/>
        <w:rPr>
          <w:sz w:val="20"/>
          <w:szCs w:val="20"/>
        </w:rPr>
      </w:pPr>
      <w:r>
        <w:rPr>
          <w:sz w:val="20"/>
          <w:szCs w:val="20"/>
        </w:rPr>
        <w:t>2.4.</w:t>
      </w:r>
      <w:r w:rsidRPr="004F4E51">
        <w:rPr>
          <w:sz w:val="20"/>
          <w:szCs w:val="20"/>
        </w:rPr>
        <w:t>Укладання та виконання Виконавцем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Виконавця, положенням його статутних документів чи інших локальних актів</w:t>
      </w:r>
    </w:p>
    <w:p w:rsidR="007506E6" w:rsidRPr="004F4E51" w:rsidRDefault="007506E6" w:rsidP="007506E6">
      <w:pPr>
        <w:spacing w:before="120" w:after="120"/>
        <w:ind w:firstLine="567"/>
        <w:jc w:val="center"/>
        <w:rPr>
          <w:b/>
          <w:sz w:val="20"/>
          <w:szCs w:val="20"/>
        </w:rPr>
      </w:pPr>
      <w:r w:rsidRPr="004F4E51">
        <w:rPr>
          <w:b/>
          <w:sz w:val="20"/>
          <w:szCs w:val="20"/>
        </w:rPr>
        <w:t>ІІІ.</w:t>
      </w:r>
      <w:r w:rsidRPr="004F4E51">
        <w:rPr>
          <w:b/>
          <w:sz w:val="20"/>
          <w:szCs w:val="20"/>
        </w:rPr>
        <w:tab/>
        <w:t>ЦІНА ДОГОВОРУ</w:t>
      </w:r>
    </w:p>
    <w:p w:rsidR="007506E6" w:rsidRPr="004F4E51" w:rsidRDefault="007506E6" w:rsidP="007506E6">
      <w:pPr>
        <w:ind w:firstLine="567"/>
        <w:jc w:val="both"/>
        <w:rPr>
          <w:sz w:val="20"/>
          <w:szCs w:val="20"/>
          <w:lang w:val="uk-UA"/>
        </w:rPr>
      </w:pPr>
      <w:r w:rsidRPr="004F4E51">
        <w:rPr>
          <w:sz w:val="20"/>
          <w:szCs w:val="20"/>
          <w:lang w:val="uk-UA"/>
        </w:rPr>
        <w:t>3.1.Ціна договору становить _______грн. сума прописом_________, без ПДВ/з ПДВ.</w:t>
      </w:r>
    </w:p>
    <w:p w:rsidR="007506E6" w:rsidRPr="004F4E51" w:rsidRDefault="007506E6" w:rsidP="007506E6">
      <w:pPr>
        <w:ind w:firstLine="567"/>
        <w:jc w:val="both"/>
        <w:rPr>
          <w:sz w:val="20"/>
          <w:szCs w:val="20"/>
          <w:lang w:val="uk-UA"/>
        </w:rPr>
      </w:pPr>
      <w:r w:rsidRPr="004F4E51">
        <w:rPr>
          <w:sz w:val="20"/>
          <w:szCs w:val="20"/>
          <w:lang w:val="uk-UA"/>
        </w:rPr>
        <w:t>3.2 .</w:t>
      </w:r>
      <w:r w:rsidRPr="004F4E51">
        <w:rPr>
          <w:sz w:val="20"/>
          <w:szCs w:val="20"/>
        </w:rPr>
        <w:t>Ціна цього Договору може бути зменшена за взаємною згодою Сторін шляхом укладення додаткової угоди.</w:t>
      </w:r>
    </w:p>
    <w:p w:rsidR="007506E6" w:rsidRPr="004F4E51" w:rsidRDefault="007506E6" w:rsidP="007506E6">
      <w:pPr>
        <w:ind w:firstLine="567"/>
        <w:jc w:val="both"/>
        <w:rPr>
          <w:sz w:val="20"/>
          <w:szCs w:val="20"/>
          <w:lang w:val="uk-UA"/>
        </w:rPr>
      </w:pPr>
      <w:r w:rsidRPr="004F4E51">
        <w:rPr>
          <w:sz w:val="20"/>
          <w:szCs w:val="20"/>
          <w:lang w:val="uk-UA"/>
        </w:rPr>
        <w:t xml:space="preserve">3.3. </w:t>
      </w:r>
      <w:r w:rsidRPr="004F4E51">
        <w:rPr>
          <w:sz w:val="20"/>
          <w:szCs w:val="20"/>
        </w:rPr>
        <w:t>Ціна договору не повинна змінюватись після підписання договору про закупівлю до повного виконання зобов’язань сторонами, крім випадків, визначених частиною п’ятою статті 41 Закону України «Про публічні закупівлі»:</w:t>
      </w:r>
    </w:p>
    <w:p w:rsidR="007506E6" w:rsidRPr="004F4E51" w:rsidRDefault="007506E6" w:rsidP="007506E6">
      <w:pPr>
        <w:ind w:firstLine="567"/>
        <w:jc w:val="both"/>
        <w:rPr>
          <w:sz w:val="20"/>
          <w:szCs w:val="20"/>
        </w:rPr>
      </w:pPr>
      <w:r w:rsidRPr="004F4E51">
        <w:rPr>
          <w:sz w:val="20"/>
          <w:szCs w:val="20"/>
          <w:lang w:val="uk-UA"/>
        </w:rPr>
        <w:t xml:space="preserve">1) </w:t>
      </w:r>
      <w:r w:rsidRPr="004F4E51">
        <w:rPr>
          <w:sz w:val="20"/>
          <w:szCs w:val="20"/>
        </w:rPr>
        <w:t>зменшення обсягів закупівлі, зокрема з урахуванням фактичного обсягу видатків замовника;</w:t>
      </w:r>
    </w:p>
    <w:p w:rsidR="007506E6" w:rsidRPr="004F4E51" w:rsidRDefault="007506E6" w:rsidP="007506E6">
      <w:pPr>
        <w:ind w:firstLine="567"/>
        <w:jc w:val="both"/>
        <w:rPr>
          <w:sz w:val="20"/>
          <w:szCs w:val="20"/>
        </w:rPr>
      </w:pPr>
      <w:r w:rsidRPr="004F4E51">
        <w:rPr>
          <w:sz w:val="20"/>
          <w:szCs w:val="20"/>
          <w:lang w:val="uk-UA"/>
        </w:rPr>
        <w:t>2)</w:t>
      </w:r>
      <w:r w:rsidRPr="004F4E51">
        <w:rPr>
          <w:sz w:val="20"/>
          <w:szCs w:val="20"/>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w:t>
      </w:r>
    </w:p>
    <w:p w:rsidR="007506E6" w:rsidRPr="004F4E51" w:rsidRDefault="007506E6" w:rsidP="007506E6">
      <w:pPr>
        <w:ind w:firstLine="567"/>
        <w:jc w:val="both"/>
        <w:rPr>
          <w:sz w:val="20"/>
          <w:szCs w:val="20"/>
        </w:rPr>
      </w:pPr>
      <w:r w:rsidRPr="004F4E51">
        <w:rPr>
          <w:sz w:val="20"/>
          <w:szCs w:val="20"/>
        </w:rPr>
        <w:t>3)покращення якості предмета закупівлі за умови, що таке покращення не призведе до збільшення суми, визначеної у договорі;</w:t>
      </w:r>
    </w:p>
    <w:p w:rsidR="007506E6" w:rsidRPr="004F4E51" w:rsidRDefault="007506E6" w:rsidP="007506E6">
      <w:pPr>
        <w:ind w:firstLine="567"/>
        <w:jc w:val="both"/>
        <w:rPr>
          <w:sz w:val="20"/>
          <w:szCs w:val="20"/>
        </w:rPr>
      </w:pPr>
      <w:r w:rsidRPr="004F4E51">
        <w:rPr>
          <w:sz w:val="20"/>
          <w:szCs w:val="20"/>
        </w:rPr>
        <w:t>4)продовження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7506E6" w:rsidRPr="004F4E51" w:rsidRDefault="007506E6" w:rsidP="007506E6">
      <w:pPr>
        <w:ind w:firstLine="567"/>
        <w:jc w:val="both"/>
        <w:rPr>
          <w:sz w:val="20"/>
          <w:szCs w:val="20"/>
        </w:rPr>
      </w:pPr>
      <w:r w:rsidRPr="004F4E51">
        <w:rPr>
          <w:sz w:val="20"/>
          <w:szCs w:val="20"/>
        </w:rPr>
        <w:t>5)узгодженої зміни ціни в бік зменшення (без зміни кількості (обсягу) та якості товару);</w:t>
      </w:r>
    </w:p>
    <w:p w:rsidR="007506E6" w:rsidRPr="004F4E51" w:rsidRDefault="007506E6" w:rsidP="007506E6">
      <w:pPr>
        <w:ind w:firstLine="567"/>
        <w:jc w:val="both"/>
        <w:rPr>
          <w:sz w:val="20"/>
          <w:szCs w:val="20"/>
        </w:rPr>
      </w:pPr>
      <w:r w:rsidRPr="004F4E51">
        <w:rPr>
          <w:sz w:val="20"/>
          <w:szCs w:val="20"/>
        </w:rPr>
        <w:t>6)зміни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506E6" w:rsidRPr="004F4E51" w:rsidRDefault="007506E6" w:rsidP="007506E6">
      <w:pPr>
        <w:ind w:firstLine="567"/>
        <w:jc w:val="both"/>
        <w:rPr>
          <w:sz w:val="20"/>
          <w:szCs w:val="20"/>
        </w:rPr>
      </w:pPr>
      <w:r w:rsidRPr="004F4E51">
        <w:rPr>
          <w:sz w:val="20"/>
          <w:szCs w:val="20"/>
        </w:rPr>
        <w:lastRenderedPageBreak/>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Ріайз, ЛКОП8 регульованих цін (тарифів) і нормативів, що застосовуються в договорі, у разі встановлення в договорі порядку зміни ціни.</w:t>
      </w:r>
    </w:p>
    <w:p w:rsidR="007506E6" w:rsidRPr="004F4E51" w:rsidRDefault="007506E6" w:rsidP="007506E6">
      <w:pPr>
        <w:ind w:firstLine="567"/>
        <w:jc w:val="both"/>
        <w:rPr>
          <w:sz w:val="20"/>
          <w:szCs w:val="20"/>
        </w:rPr>
      </w:pPr>
      <w:r w:rsidRPr="004F4E51">
        <w:rPr>
          <w:sz w:val="20"/>
          <w:szCs w:val="20"/>
        </w:rPr>
        <w:t>8)зміни умов у зв’язку із застосуванням положень частини шостої статті 41 Закону,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506E6" w:rsidRPr="004F4E51" w:rsidRDefault="007506E6" w:rsidP="007506E6">
      <w:pPr>
        <w:spacing w:before="120" w:after="120"/>
        <w:ind w:firstLine="567"/>
        <w:jc w:val="center"/>
        <w:rPr>
          <w:b/>
          <w:sz w:val="20"/>
          <w:szCs w:val="20"/>
          <w:lang w:val="uk-UA"/>
        </w:rPr>
      </w:pPr>
      <w:r w:rsidRPr="004F4E51">
        <w:rPr>
          <w:b/>
          <w:sz w:val="20"/>
          <w:szCs w:val="20"/>
          <w:lang w:val="uk-UA"/>
        </w:rPr>
        <w:t>І</w:t>
      </w:r>
      <w:r w:rsidRPr="004F4E51">
        <w:rPr>
          <w:b/>
          <w:sz w:val="20"/>
          <w:szCs w:val="20"/>
          <w:lang w:val="en-US"/>
        </w:rPr>
        <w:t>V</w:t>
      </w:r>
      <w:r w:rsidRPr="004F4E51">
        <w:rPr>
          <w:b/>
          <w:sz w:val="20"/>
          <w:szCs w:val="20"/>
          <w:lang w:val="uk-UA"/>
        </w:rPr>
        <w:t>. ПОРЯДОК ЗДІЙСНЕННЯ ОПЛАТИ</w:t>
      </w:r>
    </w:p>
    <w:p w:rsidR="007506E6" w:rsidRPr="004F4E51" w:rsidRDefault="007506E6" w:rsidP="007506E6">
      <w:pPr>
        <w:ind w:firstLine="567"/>
        <w:jc w:val="both"/>
        <w:rPr>
          <w:sz w:val="20"/>
          <w:szCs w:val="20"/>
        </w:rPr>
      </w:pPr>
      <w:r w:rsidRPr="004F4E51">
        <w:rPr>
          <w:sz w:val="20"/>
          <w:szCs w:val="20"/>
          <w:lang w:val="uk-UA"/>
        </w:rPr>
        <w:t>4.1.</w:t>
      </w:r>
      <w:r w:rsidRPr="004F4E51">
        <w:rPr>
          <w:sz w:val="20"/>
          <w:szCs w:val="20"/>
        </w:rPr>
        <w:t>Здавання послуг Виконавцем та приймання їх результатів Замовником оформлюється Актом здавання-приймання наданих послуг, який підписується уповноваженими особами Сторін протягом 3 (трьох) робочих днів з дня фактичного надання послуг.</w:t>
      </w:r>
    </w:p>
    <w:p w:rsidR="007506E6" w:rsidRPr="004F4E51" w:rsidRDefault="007506E6" w:rsidP="007506E6">
      <w:pPr>
        <w:ind w:firstLine="567"/>
        <w:jc w:val="both"/>
        <w:rPr>
          <w:sz w:val="20"/>
          <w:szCs w:val="20"/>
        </w:rPr>
      </w:pPr>
      <w:r w:rsidRPr="004F4E51">
        <w:rPr>
          <w:sz w:val="20"/>
          <w:szCs w:val="20"/>
        </w:rPr>
        <w:t>4.2.Підписання Акту здавання-приймання наданих послуг уповноваженою особою Замовника є підтвердження відсутності претензій з його боку.</w:t>
      </w:r>
    </w:p>
    <w:p w:rsidR="007506E6" w:rsidRPr="004F4E51" w:rsidRDefault="007506E6" w:rsidP="007506E6">
      <w:pPr>
        <w:ind w:firstLine="567"/>
        <w:jc w:val="both"/>
        <w:rPr>
          <w:sz w:val="20"/>
          <w:szCs w:val="20"/>
          <w:lang w:val="uk-UA"/>
        </w:rPr>
      </w:pPr>
      <w:r w:rsidRPr="004F4E51">
        <w:rPr>
          <w:sz w:val="20"/>
          <w:szCs w:val="20"/>
        </w:rPr>
        <w:t>4.3.Розрахунки проводяться шляхом переказу Замовником грошових коштів на поточний рахунок Перевізника впродовж 90 календарних днів з дати підписання Акту здавання-приймання наданих послуг.</w:t>
      </w:r>
    </w:p>
    <w:p w:rsidR="007506E6" w:rsidRPr="004F4E51" w:rsidRDefault="007506E6" w:rsidP="007506E6">
      <w:pPr>
        <w:ind w:firstLine="567"/>
        <w:jc w:val="both"/>
        <w:rPr>
          <w:sz w:val="20"/>
          <w:szCs w:val="20"/>
        </w:rPr>
      </w:pPr>
      <w:r w:rsidRPr="004F4E51">
        <w:rPr>
          <w:sz w:val="20"/>
          <w:szCs w:val="20"/>
        </w:rPr>
        <w:t>4.2.Підписання Акту</w:t>
      </w:r>
      <w:r w:rsidRPr="004F4E51">
        <w:rPr>
          <w:sz w:val="20"/>
          <w:szCs w:val="20"/>
          <w:lang w:val="uk-UA"/>
        </w:rPr>
        <w:t xml:space="preserve"> </w:t>
      </w:r>
      <w:r w:rsidRPr="004F4E51">
        <w:rPr>
          <w:sz w:val="20"/>
          <w:szCs w:val="20"/>
        </w:rPr>
        <w:t>здавання-приймання наданих послуг уповноваженою особою Замовника є підтвердження відсутності претензій з його боку.</w:t>
      </w:r>
    </w:p>
    <w:p w:rsidR="007506E6" w:rsidRPr="004F4E51" w:rsidRDefault="007506E6" w:rsidP="007506E6">
      <w:pPr>
        <w:ind w:firstLine="567"/>
        <w:jc w:val="both"/>
        <w:rPr>
          <w:sz w:val="20"/>
          <w:szCs w:val="20"/>
          <w:lang w:val="uk-UA"/>
        </w:rPr>
      </w:pPr>
      <w:r w:rsidRPr="004F4E51">
        <w:rPr>
          <w:sz w:val="20"/>
          <w:szCs w:val="20"/>
        </w:rPr>
        <w:t>4.3.Розрахунки проводяться шляхом переказу Замовником грошових коштів на поточний рахунок Перевізника впродовж 90 календарних днів з дати підписання Акту здавання-приймання наданих послуг.</w:t>
      </w:r>
    </w:p>
    <w:p w:rsidR="007506E6" w:rsidRPr="004F4E51" w:rsidRDefault="007506E6" w:rsidP="007506E6">
      <w:pPr>
        <w:spacing w:before="120" w:after="120"/>
        <w:ind w:firstLine="567"/>
        <w:jc w:val="center"/>
        <w:rPr>
          <w:b/>
          <w:sz w:val="20"/>
          <w:szCs w:val="20"/>
          <w:lang w:val="uk-UA"/>
        </w:rPr>
      </w:pPr>
      <w:r w:rsidRPr="004F4E51">
        <w:rPr>
          <w:b/>
          <w:sz w:val="20"/>
          <w:szCs w:val="20"/>
          <w:lang w:val="en-US"/>
        </w:rPr>
        <w:t>V</w:t>
      </w:r>
      <w:r w:rsidRPr="004F4E51">
        <w:rPr>
          <w:b/>
          <w:sz w:val="20"/>
          <w:szCs w:val="20"/>
          <w:lang w:val="uk-UA"/>
        </w:rPr>
        <w:t>. УМОВИ НАДАННЯ ПОСЛУГ</w:t>
      </w:r>
    </w:p>
    <w:p w:rsidR="007506E6" w:rsidRPr="004F4E51" w:rsidRDefault="007506E6" w:rsidP="007506E6">
      <w:pPr>
        <w:ind w:firstLine="567"/>
        <w:jc w:val="both"/>
        <w:rPr>
          <w:sz w:val="20"/>
          <w:szCs w:val="20"/>
          <w:lang w:val="uk-UA"/>
        </w:rPr>
      </w:pPr>
      <w:r w:rsidRPr="004F4E51">
        <w:rPr>
          <w:sz w:val="20"/>
          <w:szCs w:val="20"/>
          <w:lang w:val="uk-UA"/>
        </w:rPr>
        <w:t xml:space="preserve">5.1. </w:t>
      </w:r>
      <w:r w:rsidRPr="004F4E51">
        <w:rPr>
          <w:sz w:val="20"/>
          <w:szCs w:val="20"/>
        </w:rPr>
        <w:t>Термін виконання умов договору:</w:t>
      </w:r>
      <w:r w:rsidRPr="004F4E51">
        <w:rPr>
          <w:sz w:val="20"/>
          <w:szCs w:val="20"/>
        </w:rPr>
        <w:tab/>
      </w:r>
      <w:r w:rsidRPr="004F4E51">
        <w:rPr>
          <w:sz w:val="20"/>
          <w:szCs w:val="20"/>
          <w:lang w:val="uk-UA"/>
        </w:rPr>
        <w:t>____________________20__р.</w:t>
      </w:r>
    </w:p>
    <w:p w:rsidR="007506E6" w:rsidRPr="004F4E51" w:rsidRDefault="007506E6" w:rsidP="007506E6">
      <w:pPr>
        <w:ind w:firstLine="567"/>
        <w:jc w:val="both"/>
        <w:rPr>
          <w:sz w:val="20"/>
          <w:szCs w:val="20"/>
        </w:rPr>
      </w:pPr>
      <w:r w:rsidRPr="004F4E51">
        <w:rPr>
          <w:sz w:val="20"/>
          <w:szCs w:val="20"/>
          <w:lang w:val="uk-UA"/>
        </w:rPr>
        <w:t xml:space="preserve">5.2. </w:t>
      </w:r>
      <w:r w:rsidRPr="004F4E51">
        <w:rPr>
          <w:sz w:val="20"/>
          <w:szCs w:val="20"/>
        </w:rPr>
        <w:t>Місце надання послуг</w:t>
      </w:r>
      <w:r w:rsidR="00DE7866">
        <w:rPr>
          <w:sz w:val="20"/>
          <w:szCs w:val="20"/>
          <w:lang w:val="uk-UA"/>
        </w:rPr>
        <w:t>:</w:t>
      </w:r>
      <w:r w:rsidRPr="004F4E51">
        <w:rPr>
          <w:sz w:val="20"/>
          <w:szCs w:val="20"/>
        </w:rPr>
        <w:t xml:space="preserve"> </w:t>
      </w:r>
      <w:r w:rsidR="00DE7866" w:rsidRPr="00DE7866">
        <w:rPr>
          <w:sz w:val="20"/>
          <w:szCs w:val="20"/>
        </w:rPr>
        <w:t>заклади освіти та структурні підрозділи Замовника, м.Запоріжжя, Запорізька область, 69000, Україна</w:t>
      </w:r>
      <w:r w:rsidRPr="004F4E51">
        <w:rPr>
          <w:sz w:val="20"/>
          <w:szCs w:val="20"/>
        </w:rPr>
        <w:t>.</w:t>
      </w:r>
    </w:p>
    <w:p w:rsidR="007506E6" w:rsidRPr="004F4E51" w:rsidRDefault="007506E6" w:rsidP="007506E6">
      <w:pPr>
        <w:spacing w:before="120" w:after="120"/>
        <w:ind w:firstLine="567"/>
        <w:jc w:val="center"/>
        <w:rPr>
          <w:b/>
          <w:sz w:val="20"/>
          <w:szCs w:val="20"/>
          <w:lang w:val="uk-UA"/>
        </w:rPr>
      </w:pPr>
      <w:r w:rsidRPr="004F4E51">
        <w:rPr>
          <w:b/>
          <w:sz w:val="20"/>
          <w:szCs w:val="20"/>
          <w:lang w:val="en-US"/>
        </w:rPr>
        <w:t>V</w:t>
      </w:r>
      <w:r w:rsidRPr="004F4E51">
        <w:rPr>
          <w:b/>
          <w:sz w:val="20"/>
          <w:szCs w:val="20"/>
          <w:lang w:val="uk-UA"/>
        </w:rPr>
        <w:t>І.ПРАВА ТА ОБОВ</w:t>
      </w:r>
      <w:r w:rsidRPr="004F4E51">
        <w:rPr>
          <w:b/>
          <w:sz w:val="20"/>
          <w:szCs w:val="20"/>
        </w:rPr>
        <w:t>’</w:t>
      </w:r>
      <w:r w:rsidRPr="004F4E51">
        <w:rPr>
          <w:b/>
          <w:sz w:val="20"/>
          <w:szCs w:val="20"/>
          <w:lang w:val="uk-UA"/>
        </w:rPr>
        <w:t>ЯЗКИ СТОРІН</w:t>
      </w:r>
    </w:p>
    <w:p w:rsidR="007506E6" w:rsidRPr="004F4E51" w:rsidRDefault="007506E6" w:rsidP="007506E6">
      <w:pPr>
        <w:ind w:firstLine="567"/>
        <w:jc w:val="both"/>
        <w:rPr>
          <w:sz w:val="20"/>
          <w:szCs w:val="20"/>
        </w:rPr>
      </w:pPr>
      <w:r w:rsidRPr="004F4E51">
        <w:rPr>
          <w:sz w:val="20"/>
          <w:szCs w:val="20"/>
          <w:lang w:val="uk-UA"/>
        </w:rPr>
        <w:t xml:space="preserve">6.1. </w:t>
      </w:r>
      <w:r w:rsidRPr="004F4E51">
        <w:rPr>
          <w:sz w:val="20"/>
          <w:szCs w:val="20"/>
        </w:rPr>
        <w:t>Замовник зобов’язаний:</w:t>
      </w:r>
    </w:p>
    <w:p w:rsidR="007506E6" w:rsidRPr="004F4E51" w:rsidRDefault="007506E6" w:rsidP="007506E6">
      <w:pPr>
        <w:ind w:firstLine="567"/>
        <w:jc w:val="both"/>
        <w:rPr>
          <w:sz w:val="20"/>
          <w:szCs w:val="20"/>
        </w:rPr>
      </w:pPr>
      <w:r w:rsidRPr="004F4E51">
        <w:rPr>
          <w:sz w:val="20"/>
          <w:szCs w:val="20"/>
        </w:rPr>
        <w:t>6.1.1.Своєчасно та в повному обсязі сплачувати за надані послуги.</w:t>
      </w:r>
    </w:p>
    <w:p w:rsidR="007506E6" w:rsidRPr="004F4E51" w:rsidRDefault="007506E6" w:rsidP="007506E6">
      <w:pPr>
        <w:ind w:firstLine="567"/>
        <w:jc w:val="both"/>
        <w:rPr>
          <w:sz w:val="20"/>
          <w:szCs w:val="20"/>
        </w:rPr>
      </w:pPr>
      <w:r w:rsidRPr="004F4E51">
        <w:rPr>
          <w:sz w:val="20"/>
          <w:szCs w:val="20"/>
        </w:rPr>
        <w:t>6.1.2.Приймати надані послуги згідно з Актом здавання-приймання наданих послуг</w:t>
      </w:r>
    </w:p>
    <w:p w:rsidR="007506E6" w:rsidRPr="004F4E51" w:rsidRDefault="007506E6" w:rsidP="007506E6">
      <w:pPr>
        <w:ind w:firstLine="567"/>
        <w:jc w:val="both"/>
        <w:rPr>
          <w:sz w:val="20"/>
          <w:szCs w:val="20"/>
        </w:rPr>
      </w:pPr>
      <w:r w:rsidRPr="004F4E51">
        <w:rPr>
          <w:sz w:val="20"/>
          <w:szCs w:val="20"/>
        </w:rPr>
        <w:t>6.1.3.Забезпечувати Виконавця інформацією, необхідною для надання послуг за цим Договором.</w:t>
      </w:r>
    </w:p>
    <w:p w:rsidR="007506E6" w:rsidRPr="004F4E51" w:rsidRDefault="007506E6" w:rsidP="007506E6">
      <w:pPr>
        <w:ind w:firstLine="567"/>
        <w:jc w:val="both"/>
        <w:rPr>
          <w:sz w:val="20"/>
          <w:szCs w:val="20"/>
        </w:rPr>
      </w:pPr>
      <w:r w:rsidRPr="004F4E51">
        <w:rPr>
          <w:sz w:val="20"/>
          <w:szCs w:val="20"/>
        </w:rPr>
        <w:t>6.2.Замовник має право:</w:t>
      </w:r>
    </w:p>
    <w:p w:rsidR="007506E6" w:rsidRPr="004F4E51" w:rsidRDefault="007506E6" w:rsidP="007506E6">
      <w:pPr>
        <w:ind w:firstLine="567"/>
        <w:jc w:val="both"/>
        <w:rPr>
          <w:sz w:val="20"/>
          <w:szCs w:val="20"/>
        </w:rPr>
      </w:pPr>
      <w:r w:rsidRPr="004F4E51">
        <w:rPr>
          <w:sz w:val="20"/>
          <w:szCs w:val="20"/>
        </w:rPr>
        <w:t>6.2.1.Достроково розірвати цей Договір у разі невиконання зобов’язань Виконавцем, повідомивши про це Виконавця у строк 5 календарних днів до розірвання.</w:t>
      </w:r>
    </w:p>
    <w:p w:rsidR="007506E6" w:rsidRPr="004F4E51" w:rsidRDefault="007506E6" w:rsidP="007506E6">
      <w:pPr>
        <w:ind w:firstLine="567"/>
        <w:jc w:val="both"/>
        <w:rPr>
          <w:sz w:val="20"/>
          <w:szCs w:val="20"/>
        </w:rPr>
      </w:pPr>
      <w:r w:rsidRPr="004F4E51">
        <w:rPr>
          <w:sz w:val="20"/>
          <w:szCs w:val="20"/>
        </w:rPr>
        <w:t>6.2.2.Контролювати надання послуг шляхом виїзду до місця надання послуг, складати Акти про перевірку надання послуг та застосування штрафних санкції.</w:t>
      </w:r>
    </w:p>
    <w:p w:rsidR="007506E6" w:rsidRPr="004F4E51" w:rsidRDefault="007506E6" w:rsidP="007506E6">
      <w:pPr>
        <w:ind w:firstLine="567"/>
        <w:jc w:val="both"/>
        <w:rPr>
          <w:sz w:val="20"/>
          <w:szCs w:val="20"/>
        </w:rPr>
      </w:pPr>
      <w:r w:rsidRPr="004F4E51">
        <w:rPr>
          <w:sz w:val="20"/>
          <w:szCs w:val="20"/>
        </w:rPr>
        <w:t>6.2.3.Вимагати від Виконавця беззастережного виконання умов Договору, відповідності наданих послуг до вимог нормативів, норм і стандартів, затвердженої структури та строків надання послуг.</w:t>
      </w:r>
    </w:p>
    <w:p w:rsidR="007506E6" w:rsidRPr="004F4E51" w:rsidRDefault="007506E6" w:rsidP="007506E6">
      <w:pPr>
        <w:ind w:firstLine="567"/>
        <w:jc w:val="both"/>
        <w:rPr>
          <w:sz w:val="20"/>
          <w:szCs w:val="20"/>
        </w:rPr>
      </w:pPr>
      <w:r w:rsidRPr="004F4E51">
        <w:rPr>
          <w:sz w:val="20"/>
          <w:szCs w:val="20"/>
        </w:rPr>
        <w:t>6.2.4.Зменшувати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506E6" w:rsidRPr="004F4E51" w:rsidRDefault="007506E6" w:rsidP="007506E6">
      <w:pPr>
        <w:ind w:firstLine="567"/>
        <w:jc w:val="both"/>
        <w:rPr>
          <w:sz w:val="20"/>
          <w:szCs w:val="20"/>
        </w:rPr>
      </w:pPr>
      <w:r w:rsidRPr="004F4E51">
        <w:rPr>
          <w:sz w:val="20"/>
          <w:szCs w:val="20"/>
        </w:rPr>
        <w:t>6.2.5.Повернути Акт здавання-приймання наданих послуг Виконавцю без здійснення оплати в разі неналежного оформлення (відсутність підписів тощо).</w:t>
      </w:r>
    </w:p>
    <w:p w:rsidR="007506E6" w:rsidRPr="004F4E51" w:rsidRDefault="007506E6" w:rsidP="007506E6">
      <w:pPr>
        <w:ind w:firstLine="567"/>
        <w:jc w:val="both"/>
        <w:rPr>
          <w:sz w:val="20"/>
          <w:szCs w:val="20"/>
        </w:rPr>
      </w:pPr>
      <w:r w:rsidRPr="004F4E51">
        <w:rPr>
          <w:sz w:val="20"/>
          <w:szCs w:val="20"/>
        </w:rPr>
        <w:t>6.2.6.Відмовитися від наданої послуги у разі її неналежної якості, вимагати усунення Виконавцем недоліків у розумний строк.</w:t>
      </w:r>
    </w:p>
    <w:p w:rsidR="007506E6" w:rsidRPr="004F4E51" w:rsidRDefault="007506E6" w:rsidP="007506E6">
      <w:pPr>
        <w:ind w:firstLine="567"/>
        <w:jc w:val="both"/>
        <w:rPr>
          <w:sz w:val="20"/>
          <w:szCs w:val="20"/>
        </w:rPr>
      </w:pPr>
      <w:r w:rsidRPr="004F4E51">
        <w:rPr>
          <w:sz w:val="20"/>
          <w:szCs w:val="20"/>
        </w:rPr>
        <w:t>6.3.Виконавець зобов’язаний:</w:t>
      </w:r>
    </w:p>
    <w:p w:rsidR="007506E6" w:rsidRPr="004F4E51" w:rsidRDefault="007506E6" w:rsidP="007506E6">
      <w:pPr>
        <w:ind w:firstLine="567"/>
        <w:jc w:val="both"/>
        <w:rPr>
          <w:sz w:val="20"/>
          <w:szCs w:val="20"/>
        </w:rPr>
      </w:pPr>
      <w:r w:rsidRPr="004F4E51">
        <w:rPr>
          <w:sz w:val="20"/>
          <w:szCs w:val="20"/>
        </w:rPr>
        <w:t>6.3.1.Забезпечити надання послуг, якість яких відповідатиме умовам Договору, державним стандартам, технічним умовам, сертифікатам та іншим нормативним актам, що визначають вимоги до таких видів послуг на території України.</w:t>
      </w:r>
    </w:p>
    <w:p w:rsidR="007506E6" w:rsidRPr="004F4E51" w:rsidRDefault="007506E6" w:rsidP="007506E6">
      <w:pPr>
        <w:ind w:firstLine="567"/>
        <w:jc w:val="both"/>
        <w:rPr>
          <w:sz w:val="20"/>
          <w:szCs w:val="20"/>
        </w:rPr>
      </w:pPr>
      <w:r w:rsidRPr="004F4E51">
        <w:rPr>
          <w:sz w:val="20"/>
          <w:szCs w:val="20"/>
        </w:rPr>
        <w:t>6.3.2.Забезпечити надання послуг із залученням необхідного матеріалу, обладнання та інструментів.</w:t>
      </w:r>
    </w:p>
    <w:p w:rsidR="007506E6" w:rsidRPr="004F4E51" w:rsidRDefault="007506E6" w:rsidP="007506E6">
      <w:pPr>
        <w:ind w:firstLine="567"/>
        <w:jc w:val="both"/>
        <w:rPr>
          <w:sz w:val="20"/>
          <w:szCs w:val="20"/>
        </w:rPr>
      </w:pPr>
      <w:r w:rsidRPr="004F4E51">
        <w:rPr>
          <w:sz w:val="20"/>
          <w:szCs w:val="20"/>
        </w:rPr>
        <w:t>6.3.3.Залучити для надання послуг працівників, що мають відповідні знання, досвід та кваліфікацію.</w:t>
      </w:r>
    </w:p>
    <w:p w:rsidR="007506E6" w:rsidRPr="004F4E51" w:rsidRDefault="007506E6" w:rsidP="007506E6">
      <w:pPr>
        <w:ind w:firstLine="567"/>
        <w:jc w:val="both"/>
        <w:rPr>
          <w:sz w:val="20"/>
          <w:szCs w:val="20"/>
        </w:rPr>
      </w:pPr>
      <w:r w:rsidRPr="004F4E51">
        <w:rPr>
          <w:sz w:val="20"/>
          <w:szCs w:val="20"/>
        </w:rPr>
        <w:t>6.3.4.Протягом 5 днів після укладання Договору надати графіки надання послуг щодо предмету закупівлі у розрізі закладів, зазначених у п.5.2 Договору.</w:t>
      </w:r>
    </w:p>
    <w:p w:rsidR="007506E6" w:rsidRPr="004F4E51" w:rsidRDefault="007506E6" w:rsidP="007506E6">
      <w:pPr>
        <w:ind w:firstLine="567"/>
        <w:jc w:val="both"/>
        <w:rPr>
          <w:sz w:val="20"/>
          <w:szCs w:val="20"/>
        </w:rPr>
      </w:pPr>
      <w:r w:rsidRPr="004F4E51">
        <w:rPr>
          <w:sz w:val="20"/>
          <w:szCs w:val="20"/>
        </w:rPr>
        <w:t>6.3.5.Забезпечити недопущення розкрадання (у тому числі дрібних) матеріальних цінностей, появи на території навчального закладу працівників Виконавця у стані алкогольного, наркотичного, токсичного сп’яніння, проносу і вживання спиртних напоїв і наркотичних речовин на території навчального закладу.</w:t>
      </w:r>
    </w:p>
    <w:p w:rsidR="007506E6" w:rsidRPr="004F4E51" w:rsidRDefault="007506E6" w:rsidP="007506E6">
      <w:pPr>
        <w:ind w:firstLine="567"/>
        <w:jc w:val="both"/>
        <w:rPr>
          <w:sz w:val="20"/>
          <w:szCs w:val="20"/>
        </w:rPr>
      </w:pPr>
      <w:r w:rsidRPr="004F4E51">
        <w:rPr>
          <w:sz w:val="20"/>
          <w:szCs w:val="20"/>
        </w:rPr>
        <w:t>6.3.6.Вживати всіх можливих заходів із недопущення створення аварійних ситуацій у будівлях, де надаються послуги.</w:t>
      </w:r>
    </w:p>
    <w:p w:rsidR="007506E6" w:rsidRPr="004F4E51" w:rsidRDefault="007506E6" w:rsidP="007506E6">
      <w:pPr>
        <w:ind w:firstLine="567"/>
        <w:jc w:val="both"/>
        <w:rPr>
          <w:sz w:val="20"/>
          <w:szCs w:val="20"/>
        </w:rPr>
      </w:pPr>
      <w:r w:rsidRPr="004F4E51">
        <w:rPr>
          <w:sz w:val="20"/>
          <w:szCs w:val="20"/>
        </w:rPr>
        <w:t>6.3.7.Відшкодовувати шкоду, заподіяну майну, майновим правам, життю чи здоров’ю, що виникла в результаті неналежного надання послуг та з інших залежних від Виконавця причин у розмірі та порядку, встановленому Договором та чинним законодавством України.</w:t>
      </w:r>
    </w:p>
    <w:p w:rsidR="007506E6" w:rsidRPr="004F4E51" w:rsidRDefault="007506E6" w:rsidP="007506E6">
      <w:pPr>
        <w:ind w:firstLine="567"/>
        <w:jc w:val="both"/>
        <w:rPr>
          <w:sz w:val="20"/>
          <w:szCs w:val="20"/>
        </w:rPr>
      </w:pPr>
      <w:r w:rsidRPr="004F4E51">
        <w:rPr>
          <w:sz w:val="20"/>
          <w:szCs w:val="20"/>
        </w:rPr>
        <w:t>6.3.8.Надавати Замовнику інформацію, необхідну для оцінки належності надання послуг, розрахунку розміру їх оплати.</w:t>
      </w:r>
    </w:p>
    <w:p w:rsidR="007506E6" w:rsidRPr="004F4E51" w:rsidRDefault="007506E6" w:rsidP="007506E6">
      <w:pPr>
        <w:ind w:firstLine="567"/>
        <w:jc w:val="both"/>
        <w:rPr>
          <w:sz w:val="20"/>
          <w:szCs w:val="20"/>
        </w:rPr>
      </w:pPr>
      <w:r w:rsidRPr="004F4E51">
        <w:rPr>
          <w:sz w:val="20"/>
          <w:szCs w:val="20"/>
        </w:rPr>
        <w:t>6.4.Виконавець має право:</w:t>
      </w:r>
    </w:p>
    <w:p w:rsidR="007506E6" w:rsidRPr="004F4E51" w:rsidRDefault="007506E6" w:rsidP="007506E6">
      <w:pPr>
        <w:ind w:firstLine="567"/>
        <w:jc w:val="both"/>
        <w:rPr>
          <w:sz w:val="20"/>
          <w:szCs w:val="20"/>
        </w:rPr>
      </w:pPr>
      <w:r>
        <w:rPr>
          <w:sz w:val="20"/>
          <w:szCs w:val="20"/>
        </w:rPr>
        <w:t>6.4.1.</w:t>
      </w:r>
      <w:r w:rsidRPr="004F4E51">
        <w:rPr>
          <w:sz w:val="20"/>
          <w:szCs w:val="20"/>
        </w:rPr>
        <w:t>Своєчасно та в повному обсязі отримувати плату за надані послуги.</w:t>
      </w:r>
    </w:p>
    <w:p w:rsidR="007506E6" w:rsidRPr="004F4E51" w:rsidRDefault="007506E6" w:rsidP="007506E6">
      <w:pPr>
        <w:ind w:firstLine="567"/>
        <w:jc w:val="both"/>
        <w:rPr>
          <w:sz w:val="20"/>
          <w:szCs w:val="20"/>
        </w:rPr>
      </w:pPr>
      <w:r>
        <w:rPr>
          <w:sz w:val="20"/>
          <w:szCs w:val="20"/>
        </w:rPr>
        <w:lastRenderedPageBreak/>
        <w:t>6.4.2.</w:t>
      </w:r>
      <w:r w:rsidRPr="004F4E51">
        <w:rPr>
          <w:sz w:val="20"/>
          <w:szCs w:val="20"/>
        </w:rPr>
        <w:t>У разі невиконання зобов’язань Замовником Виконавець має право достроково розірвати цей Договір, повідомивши про це Замовника у строк 30 календарних днів до розірвання.</w:t>
      </w:r>
    </w:p>
    <w:p w:rsidR="007506E6" w:rsidRPr="004F4E51" w:rsidRDefault="007506E6" w:rsidP="007506E6">
      <w:pPr>
        <w:spacing w:before="120" w:after="120"/>
        <w:ind w:firstLine="567"/>
        <w:jc w:val="center"/>
        <w:rPr>
          <w:b/>
          <w:sz w:val="20"/>
          <w:szCs w:val="20"/>
          <w:lang w:val="uk-UA"/>
        </w:rPr>
      </w:pPr>
      <w:r w:rsidRPr="004F4E51">
        <w:rPr>
          <w:b/>
          <w:sz w:val="20"/>
          <w:szCs w:val="20"/>
          <w:lang w:val="en-US"/>
        </w:rPr>
        <w:t>V</w:t>
      </w:r>
      <w:r w:rsidRPr="004F4E51">
        <w:rPr>
          <w:b/>
          <w:sz w:val="20"/>
          <w:szCs w:val="20"/>
          <w:lang w:val="uk-UA"/>
        </w:rPr>
        <w:t>І. ПРАВА ТА ОБОВ</w:t>
      </w:r>
      <w:r w:rsidRPr="004F4E51">
        <w:rPr>
          <w:b/>
          <w:sz w:val="20"/>
          <w:szCs w:val="20"/>
        </w:rPr>
        <w:t>’</w:t>
      </w:r>
      <w:r w:rsidRPr="004F4E51">
        <w:rPr>
          <w:b/>
          <w:sz w:val="20"/>
          <w:szCs w:val="20"/>
          <w:lang w:val="uk-UA"/>
        </w:rPr>
        <w:t>ЯЗКИ СТОРІН</w:t>
      </w:r>
    </w:p>
    <w:p w:rsidR="007506E6" w:rsidRPr="004F4E51" w:rsidRDefault="007506E6" w:rsidP="007506E6">
      <w:pPr>
        <w:ind w:firstLine="567"/>
        <w:jc w:val="both"/>
        <w:rPr>
          <w:sz w:val="20"/>
          <w:szCs w:val="20"/>
        </w:rPr>
      </w:pPr>
      <w:r w:rsidRPr="004F4E51">
        <w:rPr>
          <w:sz w:val="20"/>
          <w:szCs w:val="20"/>
        </w:rPr>
        <w:t>7.1.Уразі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506E6" w:rsidRPr="004F4E51" w:rsidRDefault="007506E6" w:rsidP="007506E6">
      <w:pPr>
        <w:ind w:firstLine="567"/>
        <w:jc w:val="both"/>
        <w:rPr>
          <w:sz w:val="20"/>
          <w:szCs w:val="20"/>
        </w:rPr>
      </w:pPr>
      <w:r w:rsidRPr="004F4E51">
        <w:rPr>
          <w:sz w:val="20"/>
          <w:szCs w:val="20"/>
        </w:rPr>
        <w:t>7.2.У разі невиконання або неналежного виконання своїх зобов’язань, зазначених у п. 6.3, Виконавець сплачує Замовнику штраф у розмірі 10 % від суми Договору, зазначеної у п.3.1 Договору за кожен випадок порушення або невиконання своїх обов’язків Виконавцем.</w:t>
      </w:r>
    </w:p>
    <w:p w:rsidR="007506E6" w:rsidRPr="004F4E51" w:rsidRDefault="007506E6" w:rsidP="007506E6">
      <w:pPr>
        <w:ind w:firstLine="567"/>
        <w:jc w:val="both"/>
        <w:rPr>
          <w:sz w:val="20"/>
          <w:szCs w:val="20"/>
        </w:rPr>
      </w:pPr>
      <w:r w:rsidRPr="004F4E51">
        <w:rPr>
          <w:sz w:val="20"/>
          <w:szCs w:val="20"/>
        </w:rPr>
        <w:t>7.3</w:t>
      </w:r>
      <w:r w:rsidRPr="004F4E51">
        <w:rPr>
          <w:sz w:val="20"/>
          <w:szCs w:val="20"/>
          <w:lang w:val="uk-UA"/>
        </w:rPr>
        <w:t xml:space="preserve"> </w:t>
      </w:r>
      <w:r w:rsidRPr="004F4E51">
        <w:rPr>
          <w:sz w:val="20"/>
          <w:szCs w:val="20"/>
        </w:rPr>
        <w:t>За порушення умов даного Договору до Виконавця застосовуються штрафні санкції у формі пені в розмірі облікової ставки НБУ.</w:t>
      </w:r>
    </w:p>
    <w:p w:rsidR="007506E6" w:rsidRPr="004F4E51" w:rsidRDefault="007506E6" w:rsidP="007506E6">
      <w:pPr>
        <w:ind w:firstLine="567"/>
        <w:jc w:val="both"/>
        <w:rPr>
          <w:sz w:val="20"/>
          <w:szCs w:val="20"/>
        </w:rPr>
      </w:pPr>
      <w:r w:rsidRPr="004F4E51">
        <w:rPr>
          <w:sz w:val="20"/>
          <w:szCs w:val="20"/>
        </w:rPr>
        <w:t>7.4Сплата штрафу не звільняє Виконавця від виконання взятих ним зобов’язань за умовами цього Договору.</w:t>
      </w:r>
    </w:p>
    <w:p w:rsidR="007506E6" w:rsidRPr="004F4E51" w:rsidRDefault="007506E6" w:rsidP="007506E6">
      <w:pPr>
        <w:ind w:firstLine="567"/>
        <w:jc w:val="both"/>
        <w:rPr>
          <w:sz w:val="20"/>
          <w:szCs w:val="20"/>
        </w:rPr>
      </w:pPr>
      <w:r w:rsidRPr="004F4E51">
        <w:rPr>
          <w:sz w:val="20"/>
          <w:szCs w:val="20"/>
        </w:rPr>
        <w:t>7.5.У разі невиконання Виконавцем зобов’язань за цим договором належним чином, що спричинило накладення на Замовника штрафних санкцій з боку сторонніх контролюючих організацій, Виконавець відшкодовує суму виставлених штрафних санкцій у повному обсязі впродовж 10 календарних днів з моменту надання Виконавцю вимоги на сплату штрафу.</w:t>
      </w:r>
    </w:p>
    <w:p w:rsidR="007506E6" w:rsidRPr="004F4E51" w:rsidRDefault="007506E6" w:rsidP="007506E6">
      <w:pPr>
        <w:ind w:firstLine="567"/>
        <w:jc w:val="both"/>
        <w:rPr>
          <w:sz w:val="20"/>
          <w:szCs w:val="20"/>
          <w:lang w:val="uk-UA"/>
        </w:rPr>
      </w:pPr>
      <w:r w:rsidRPr="004F4E51">
        <w:rPr>
          <w:sz w:val="20"/>
          <w:szCs w:val="20"/>
        </w:rPr>
        <w:t>7.6.У випадку встановлення факту будь-якого невиконання Виконавцем будь-яких умов Договору Замовник може застосувати оперативно-господарську санкцію відповідно до п. 4 частини першої статті 236 Господарського кодексу України, а саме: відмова від встановлення на майбутнє господарських відносин із стороною, яка порушує зобов’язання, про що Замовник письмово повідомляє Виконавця.</w:t>
      </w:r>
    </w:p>
    <w:p w:rsidR="007506E6" w:rsidRPr="004F4E51" w:rsidRDefault="007506E6" w:rsidP="007506E6">
      <w:pPr>
        <w:spacing w:before="120" w:after="120"/>
        <w:ind w:firstLine="567"/>
        <w:jc w:val="center"/>
        <w:rPr>
          <w:b/>
          <w:sz w:val="20"/>
          <w:szCs w:val="20"/>
          <w:lang w:val="uk-UA"/>
        </w:rPr>
      </w:pPr>
      <w:r w:rsidRPr="004F4E51">
        <w:rPr>
          <w:b/>
          <w:sz w:val="20"/>
          <w:szCs w:val="20"/>
          <w:lang w:val="en-US"/>
        </w:rPr>
        <w:t>V</w:t>
      </w:r>
      <w:r w:rsidRPr="004F4E51">
        <w:rPr>
          <w:b/>
          <w:sz w:val="20"/>
          <w:szCs w:val="20"/>
          <w:lang w:val="uk-UA"/>
        </w:rPr>
        <w:t>ПІ. ОБСТАВНИНИ НЕПЕРЕБОРНОЇ СИЛИ</w:t>
      </w:r>
    </w:p>
    <w:p w:rsidR="007506E6" w:rsidRPr="004F4E51" w:rsidRDefault="007506E6" w:rsidP="007506E6">
      <w:pPr>
        <w:ind w:firstLine="567"/>
        <w:jc w:val="both"/>
        <w:rPr>
          <w:sz w:val="20"/>
          <w:szCs w:val="20"/>
          <w:lang w:val="uk-UA"/>
        </w:rPr>
      </w:pPr>
      <w:r w:rsidRPr="004F4E51">
        <w:rPr>
          <w:sz w:val="20"/>
          <w:szCs w:val="20"/>
          <w:lang w:val="uk-U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тощо).</w:t>
      </w:r>
    </w:p>
    <w:p w:rsidR="007506E6" w:rsidRPr="004F4E51" w:rsidRDefault="007506E6" w:rsidP="007506E6">
      <w:pPr>
        <w:ind w:firstLine="567"/>
        <w:jc w:val="both"/>
        <w:rPr>
          <w:sz w:val="20"/>
          <w:szCs w:val="20"/>
          <w:lang w:val="uk-UA"/>
        </w:rPr>
      </w:pPr>
      <w:r w:rsidRPr="004F4E51">
        <w:rPr>
          <w:sz w:val="20"/>
          <w:szCs w:val="20"/>
          <w:lang w:val="uk-UA"/>
        </w:rPr>
        <w:t>8.2.Сторона, що не може виконувати зобов’язання за цим Договором унаслідок дії обставин непереборної сили, повинна не пізніше ніж протягом 3 -х днів з моменту їх виникнення повідомити про це іншу Сторону у письмовій формі.</w:t>
      </w:r>
    </w:p>
    <w:p w:rsidR="007506E6" w:rsidRPr="004F4E51" w:rsidRDefault="007506E6" w:rsidP="007506E6">
      <w:pPr>
        <w:ind w:firstLine="567"/>
        <w:jc w:val="both"/>
        <w:rPr>
          <w:sz w:val="20"/>
          <w:szCs w:val="20"/>
        </w:rPr>
      </w:pPr>
      <w:r w:rsidRPr="004F4E51">
        <w:rPr>
          <w:sz w:val="20"/>
          <w:szCs w:val="20"/>
        </w:rPr>
        <w:t>8.3.Доказом виникнення обставин непереборної сили та строку їх дії є відповідні документи, які видаються Торгово-Промисловою палатою України.</w:t>
      </w:r>
    </w:p>
    <w:p w:rsidR="007506E6" w:rsidRPr="004F4E51" w:rsidRDefault="007506E6" w:rsidP="007506E6">
      <w:pPr>
        <w:ind w:firstLine="567"/>
        <w:jc w:val="both"/>
        <w:rPr>
          <w:sz w:val="20"/>
          <w:szCs w:val="20"/>
        </w:rPr>
      </w:pPr>
      <w:r w:rsidRPr="004F4E51">
        <w:rPr>
          <w:sz w:val="20"/>
          <w:szCs w:val="20"/>
        </w:rPr>
        <w:t>8.4.Уразі,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506E6" w:rsidRPr="004F4E51" w:rsidRDefault="007506E6" w:rsidP="007506E6">
      <w:pPr>
        <w:spacing w:before="120" w:after="120"/>
        <w:ind w:firstLine="567"/>
        <w:jc w:val="center"/>
        <w:rPr>
          <w:b/>
          <w:sz w:val="20"/>
          <w:szCs w:val="20"/>
        </w:rPr>
      </w:pPr>
      <w:r w:rsidRPr="004F4E51">
        <w:rPr>
          <w:b/>
          <w:sz w:val="20"/>
          <w:szCs w:val="20"/>
        </w:rPr>
        <w:t>ІХ.</w:t>
      </w:r>
      <w:r w:rsidRPr="004F4E51">
        <w:rPr>
          <w:b/>
          <w:sz w:val="20"/>
          <w:szCs w:val="20"/>
        </w:rPr>
        <w:tab/>
        <w:t>ВИРІШЕННЯ СПОРІВ</w:t>
      </w:r>
    </w:p>
    <w:p w:rsidR="007506E6" w:rsidRPr="004F4E51" w:rsidRDefault="007506E6" w:rsidP="007506E6">
      <w:pPr>
        <w:ind w:firstLine="567"/>
        <w:jc w:val="both"/>
        <w:rPr>
          <w:sz w:val="20"/>
          <w:szCs w:val="20"/>
        </w:rPr>
      </w:pPr>
      <w:r w:rsidRPr="004F4E51">
        <w:rPr>
          <w:sz w:val="20"/>
          <w:szCs w:val="20"/>
        </w:rPr>
        <w:t>9.1.У випадку виникнення спорів або розбіжностей, Сторони зобов’язуються вирішувати їх шляхом взаємних переговорів та консультацій.</w:t>
      </w:r>
    </w:p>
    <w:p w:rsidR="007506E6" w:rsidRPr="004F4E51" w:rsidRDefault="007506E6" w:rsidP="007506E6">
      <w:pPr>
        <w:ind w:firstLine="567"/>
        <w:jc w:val="both"/>
        <w:rPr>
          <w:sz w:val="20"/>
          <w:szCs w:val="20"/>
        </w:rPr>
      </w:pPr>
      <w:r w:rsidRPr="004F4E51">
        <w:rPr>
          <w:sz w:val="20"/>
          <w:szCs w:val="20"/>
        </w:rPr>
        <w:t>9.2.Якщо спори та розбіжності по цьому договору не будуть врегульовані шляхом переговорів та консультацій, їх вирішення здійснюється у судовому порядку за місцем знаходження Замовника.</w:t>
      </w:r>
    </w:p>
    <w:p w:rsidR="007506E6" w:rsidRPr="004F4E51" w:rsidRDefault="007506E6" w:rsidP="007506E6">
      <w:pPr>
        <w:spacing w:before="120" w:after="120"/>
        <w:ind w:firstLine="567"/>
        <w:jc w:val="center"/>
        <w:rPr>
          <w:b/>
          <w:sz w:val="20"/>
          <w:szCs w:val="20"/>
        </w:rPr>
      </w:pPr>
      <w:r w:rsidRPr="004F4E51">
        <w:rPr>
          <w:b/>
          <w:sz w:val="20"/>
          <w:szCs w:val="20"/>
        </w:rPr>
        <w:t>Х.</w:t>
      </w:r>
      <w:r w:rsidRPr="004F4E51">
        <w:rPr>
          <w:b/>
          <w:sz w:val="20"/>
          <w:szCs w:val="20"/>
        </w:rPr>
        <w:tab/>
        <w:t>СТРОК ДІЇ ДОГОВОРУ</w:t>
      </w:r>
    </w:p>
    <w:p w:rsidR="007506E6" w:rsidRPr="004F4E51" w:rsidRDefault="007506E6" w:rsidP="007506E6">
      <w:pPr>
        <w:ind w:firstLine="567"/>
        <w:jc w:val="both"/>
        <w:rPr>
          <w:sz w:val="20"/>
          <w:szCs w:val="20"/>
        </w:rPr>
      </w:pPr>
      <w:r w:rsidRPr="004F4E51">
        <w:rPr>
          <w:sz w:val="20"/>
          <w:szCs w:val="20"/>
        </w:rPr>
        <w:t>10.1.Цей Договір набирає чинності з моменту підписання його сторонами і діє до 31 грудня 2021 року, а в частині розрахунків - до повного виконання Сторонами своїх обов’язків, визначених цим Договором.</w:t>
      </w:r>
    </w:p>
    <w:p w:rsidR="007506E6" w:rsidRPr="004F4E51" w:rsidRDefault="007506E6" w:rsidP="007506E6">
      <w:pPr>
        <w:ind w:firstLine="567"/>
        <w:jc w:val="both"/>
        <w:rPr>
          <w:sz w:val="20"/>
          <w:szCs w:val="20"/>
        </w:rPr>
      </w:pPr>
      <w:r w:rsidRPr="004F4E51">
        <w:rPr>
          <w:sz w:val="20"/>
          <w:szCs w:val="20"/>
        </w:rPr>
        <w:t>10.2.Цей Договір укладається і підписується у 2-х примірниках, що мають однакову юридичну силу.</w:t>
      </w:r>
    </w:p>
    <w:p w:rsidR="007506E6" w:rsidRPr="004F4E51" w:rsidRDefault="007506E6" w:rsidP="007506E6">
      <w:pPr>
        <w:spacing w:before="120" w:after="120"/>
        <w:ind w:firstLine="567"/>
        <w:jc w:val="center"/>
        <w:rPr>
          <w:b/>
          <w:sz w:val="20"/>
          <w:szCs w:val="20"/>
        </w:rPr>
      </w:pPr>
      <w:r w:rsidRPr="004F4E51">
        <w:rPr>
          <w:b/>
          <w:sz w:val="20"/>
          <w:szCs w:val="20"/>
        </w:rPr>
        <w:t>ХІ.</w:t>
      </w:r>
      <w:r w:rsidRPr="004F4E51">
        <w:rPr>
          <w:b/>
          <w:sz w:val="20"/>
          <w:szCs w:val="20"/>
        </w:rPr>
        <w:tab/>
        <w:t>ІНШІ УМОВИ</w:t>
      </w:r>
    </w:p>
    <w:p w:rsidR="007506E6" w:rsidRPr="004F4E51" w:rsidRDefault="007506E6" w:rsidP="007506E6">
      <w:pPr>
        <w:ind w:firstLine="567"/>
        <w:jc w:val="both"/>
        <w:rPr>
          <w:sz w:val="20"/>
          <w:szCs w:val="20"/>
        </w:rPr>
      </w:pPr>
      <w:r w:rsidRPr="004F4E51">
        <w:rPr>
          <w:sz w:val="20"/>
          <w:szCs w:val="20"/>
        </w:rPr>
        <w:t>11.1.Усі зміни та доповнення до цього Договору є чинними та мають юридичну силу, якщо вони оформлені у письмовому вигляді, підписані обома Сторонами та скріплені печатками.</w:t>
      </w:r>
    </w:p>
    <w:p w:rsidR="007506E6" w:rsidRPr="004F4E51" w:rsidRDefault="007506E6" w:rsidP="007506E6">
      <w:pPr>
        <w:ind w:firstLine="567"/>
        <w:jc w:val="both"/>
        <w:rPr>
          <w:sz w:val="20"/>
          <w:szCs w:val="20"/>
        </w:rPr>
      </w:pPr>
      <w:r w:rsidRPr="004F4E51">
        <w:rPr>
          <w:sz w:val="20"/>
          <w:szCs w:val="20"/>
        </w:rPr>
        <w:t>11.2.Закінчення строку дії договору не звільняє сторони від відповідальності за його порушення, що мало місце під час дії договору.</w:t>
      </w:r>
    </w:p>
    <w:p w:rsidR="007506E6" w:rsidRPr="004F4E51" w:rsidRDefault="007506E6" w:rsidP="007506E6">
      <w:pPr>
        <w:ind w:firstLine="567"/>
        <w:jc w:val="both"/>
        <w:rPr>
          <w:sz w:val="20"/>
          <w:szCs w:val="20"/>
        </w:rPr>
      </w:pPr>
      <w:r w:rsidRPr="004F4E51">
        <w:rPr>
          <w:sz w:val="20"/>
          <w:szCs w:val="20"/>
        </w:rPr>
        <w:t>11.3.Жодна із сторін не має права передавати третій особі права та обов’язки за цим Договором без письмової згоди другої Сторони.</w:t>
      </w:r>
    </w:p>
    <w:p w:rsidR="007506E6" w:rsidRPr="004F4E51" w:rsidRDefault="007506E6" w:rsidP="007506E6">
      <w:pPr>
        <w:ind w:firstLine="567"/>
        <w:jc w:val="both"/>
        <w:rPr>
          <w:sz w:val="20"/>
          <w:szCs w:val="20"/>
        </w:rPr>
      </w:pPr>
      <w:r w:rsidRPr="004F4E51">
        <w:rPr>
          <w:sz w:val="20"/>
          <w:szCs w:val="20"/>
        </w:rPr>
        <w:t>11.4.У випадку зміни вказаних у цьому Договорі місцезнаходження, банківських та інших реквізитів Сторін, у тому числі статусу платника податку на прибуток, Сторона договору, в якій настали такі зміни, зобов’язана повідомити про це іншу Сторону протягом 10 (десяти) днів з моменту настання таких змін.</w:t>
      </w:r>
    </w:p>
    <w:p w:rsidR="007506E6" w:rsidRPr="004F4E51" w:rsidRDefault="007506E6" w:rsidP="007506E6">
      <w:pPr>
        <w:ind w:firstLine="567"/>
        <w:jc w:val="both"/>
        <w:rPr>
          <w:sz w:val="20"/>
          <w:szCs w:val="20"/>
        </w:rPr>
      </w:pPr>
      <w:r w:rsidRPr="004F4E51">
        <w:rPr>
          <w:sz w:val="20"/>
          <w:szCs w:val="20"/>
        </w:rPr>
        <w:t>11.5.Зміна умов або дострокового припинення дії даного договору здійснюється за письмовою згодою сторін.</w:t>
      </w:r>
    </w:p>
    <w:p w:rsidR="007506E6" w:rsidRPr="004F4E51" w:rsidRDefault="007506E6" w:rsidP="007506E6">
      <w:pPr>
        <w:ind w:firstLine="567"/>
        <w:jc w:val="both"/>
        <w:rPr>
          <w:sz w:val="20"/>
          <w:szCs w:val="20"/>
        </w:rPr>
      </w:pPr>
      <w:r w:rsidRPr="004F4E51">
        <w:rPr>
          <w:sz w:val="20"/>
          <w:szCs w:val="20"/>
        </w:rPr>
        <w:t>11.6.У випадках, не передбачених даним договором, сторони керуються чинним законодавством України.</w:t>
      </w:r>
    </w:p>
    <w:p w:rsidR="007506E6" w:rsidRPr="004F4E51" w:rsidRDefault="007506E6" w:rsidP="007506E6">
      <w:pPr>
        <w:ind w:firstLine="567"/>
        <w:jc w:val="both"/>
        <w:rPr>
          <w:sz w:val="20"/>
          <w:szCs w:val="20"/>
        </w:rPr>
      </w:pPr>
      <w:r w:rsidRPr="004F4E51">
        <w:rPr>
          <w:sz w:val="20"/>
          <w:szCs w:val="20"/>
        </w:rPr>
        <w:t>11.7.Замовник є неприбутковою організацією.</w:t>
      </w:r>
    </w:p>
    <w:p w:rsidR="007506E6" w:rsidRPr="004F4E51" w:rsidRDefault="007506E6" w:rsidP="007506E6">
      <w:pPr>
        <w:ind w:firstLine="567"/>
        <w:jc w:val="both"/>
        <w:rPr>
          <w:sz w:val="20"/>
          <w:szCs w:val="20"/>
        </w:rPr>
      </w:pPr>
      <w:r w:rsidRPr="004F4E51">
        <w:rPr>
          <w:sz w:val="20"/>
          <w:szCs w:val="20"/>
        </w:rPr>
        <w:t>11.8.</w:t>
      </w:r>
      <w:r>
        <w:rPr>
          <w:sz w:val="20"/>
          <w:szCs w:val="20"/>
        </w:rPr>
        <w:t xml:space="preserve">Постачальник є </w:t>
      </w:r>
      <w:r w:rsidRPr="004F4E51">
        <w:rPr>
          <w:sz w:val="20"/>
          <w:szCs w:val="20"/>
        </w:rPr>
        <w:t xml:space="preserve"> відповіднодо норм чинного податкового законодавства України.</w:t>
      </w:r>
    </w:p>
    <w:p w:rsidR="007506E6" w:rsidRPr="004F4E51" w:rsidRDefault="007506E6" w:rsidP="007506E6">
      <w:pPr>
        <w:ind w:firstLine="567"/>
        <w:jc w:val="both"/>
        <w:rPr>
          <w:sz w:val="20"/>
          <w:szCs w:val="20"/>
        </w:rPr>
      </w:pPr>
      <w:r w:rsidRPr="004F4E51">
        <w:rPr>
          <w:sz w:val="20"/>
          <w:szCs w:val="20"/>
        </w:rPr>
        <w:t>11.9.Сторони зобов’язуються у разі зміни статусу платника податку на прибуток, або повної втрати статусу платника податку на прибуток, вказаного у п. 11.7. та п. 11.8. цього договору, письмово повідомити про цю подію один одного впродовж 3-х днів.</w:t>
      </w:r>
    </w:p>
    <w:p w:rsidR="007506E6" w:rsidRPr="004F4E51" w:rsidRDefault="007506E6" w:rsidP="007506E6">
      <w:pPr>
        <w:ind w:firstLine="567"/>
        <w:jc w:val="both"/>
        <w:rPr>
          <w:sz w:val="20"/>
          <w:szCs w:val="20"/>
        </w:rPr>
      </w:pPr>
      <w:r w:rsidRPr="004F4E51">
        <w:rPr>
          <w:sz w:val="20"/>
          <w:szCs w:val="20"/>
        </w:rPr>
        <w:lastRenderedPageBreak/>
        <w:t>11.10.Уповноваженим представником Замовника на час виконання Договору є</w:t>
      </w:r>
      <w:r w:rsidRPr="004F4E51">
        <w:rPr>
          <w:sz w:val="20"/>
          <w:szCs w:val="20"/>
          <w:lang w:val="uk-UA"/>
        </w:rPr>
        <w:t xml:space="preserve"> відповідальна  особа Замовника,</w:t>
      </w:r>
      <w:r w:rsidRPr="004F4E51">
        <w:rPr>
          <w:sz w:val="20"/>
          <w:szCs w:val="20"/>
        </w:rPr>
        <w:t xml:space="preserve"> на якого</w:t>
      </w:r>
      <w:r w:rsidRPr="004F4E51">
        <w:rPr>
          <w:sz w:val="20"/>
          <w:szCs w:val="20"/>
          <w:lang w:val="uk-UA"/>
        </w:rPr>
        <w:t xml:space="preserve"> </w:t>
      </w:r>
      <w:r w:rsidRPr="004F4E51">
        <w:rPr>
          <w:sz w:val="20"/>
          <w:szCs w:val="20"/>
        </w:rPr>
        <w:t>покладається виконання прав та обов’язків Замовника за цим Договором, здійснення контролю за якісним, своєчасним та повним виконанням Виконавця своїх обов’язків за Договором.</w:t>
      </w:r>
    </w:p>
    <w:p w:rsidR="007506E6" w:rsidRPr="004F4E51" w:rsidRDefault="007506E6" w:rsidP="007506E6">
      <w:pPr>
        <w:ind w:firstLine="567"/>
        <w:jc w:val="both"/>
        <w:rPr>
          <w:sz w:val="20"/>
          <w:szCs w:val="20"/>
        </w:rPr>
      </w:pPr>
      <w:r>
        <w:rPr>
          <w:sz w:val="20"/>
          <w:szCs w:val="20"/>
        </w:rPr>
        <w:t>11.11.</w:t>
      </w:r>
      <w:r w:rsidRPr="004F4E51">
        <w:rPr>
          <w:sz w:val="20"/>
          <w:szCs w:val="20"/>
        </w:rPr>
        <w:t>Делегування Замовником своїх повноважень не звільняє його від відповідальності перед Виконавцем за невиконання або неналежне виконання договірних зобов’язань, а також не позбавляє права здійснювати контроль за виконанням договірних зобов’язань Виконавцем.</w:t>
      </w:r>
    </w:p>
    <w:p w:rsidR="007506E6" w:rsidRPr="004F4E51" w:rsidRDefault="007506E6" w:rsidP="007506E6">
      <w:pPr>
        <w:spacing w:before="120" w:after="120"/>
        <w:ind w:firstLine="567"/>
        <w:jc w:val="center"/>
        <w:rPr>
          <w:b/>
          <w:sz w:val="20"/>
          <w:szCs w:val="20"/>
        </w:rPr>
      </w:pPr>
      <w:r w:rsidRPr="004F4E51">
        <w:rPr>
          <w:b/>
          <w:sz w:val="20"/>
          <w:szCs w:val="20"/>
        </w:rPr>
        <w:t>ХП. ДОДАТКИ ДО ДОГОВОРУ</w:t>
      </w:r>
    </w:p>
    <w:p w:rsidR="007506E6" w:rsidRPr="004F4E51" w:rsidRDefault="007506E6" w:rsidP="007506E6">
      <w:pPr>
        <w:ind w:firstLine="567"/>
        <w:jc w:val="both"/>
        <w:rPr>
          <w:sz w:val="20"/>
          <w:szCs w:val="20"/>
        </w:rPr>
      </w:pPr>
      <w:r w:rsidRPr="004F4E51">
        <w:rPr>
          <w:sz w:val="20"/>
          <w:szCs w:val="20"/>
        </w:rPr>
        <w:t>Невід’ємною частиною цього Договору є:</w:t>
      </w:r>
    </w:p>
    <w:p w:rsidR="007506E6" w:rsidRPr="004F4E51" w:rsidRDefault="007506E6" w:rsidP="007506E6">
      <w:pPr>
        <w:ind w:firstLine="567"/>
        <w:jc w:val="both"/>
        <w:rPr>
          <w:sz w:val="20"/>
          <w:szCs w:val="20"/>
        </w:rPr>
      </w:pPr>
      <w:r w:rsidRPr="004F4E51">
        <w:rPr>
          <w:sz w:val="20"/>
          <w:szCs w:val="20"/>
        </w:rPr>
        <w:t>-</w:t>
      </w:r>
      <w:r w:rsidRPr="004F4E51">
        <w:rPr>
          <w:sz w:val="20"/>
          <w:szCs w:val="20"/>
        </w:rPr>
        <w:tab/>
        <w:t>Додаток 1 - Специфікація на закупівлю послуг.</w:t>
      </w:r>
    </w:p>
    <w:p w:rsidR="007506E6" w:rsidRPr="004F4E51" w:rsidRDefault="007506E6" w:rsidP="007506E6">
      <w:pPr>
        <w:ind w:firstLine="567"/>
        <w:jc w:val="both"/>
        <w:rPr>
          <w:sz w:val="20"/>
          <w:szCs w:val="20"/>
          <w:lang w:val="uk-UA"/>
        </w:rPr>
      </w:pPr>
      <w:r w:rsidRPr="004F4E51">
        <w:rPr>
          <w:sz w:val="20"/>
          <w:szCs w:val="20"/>
        </w:rPr>
        <w:t>-</w:t>
      </w:r>
      <w:r w:rsidRPr="004F4E51">
        <w:rPr>
          <w:sz w:val="20"/>
          <w:szCs w:val="20"/>
        </w:rPr>
        <w:tab/>
        <w:t>Додаток 2 - Місце надання послуг.</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spacing w:before="120" w:after="120"/>
        <w:ind w:firstLine="567"/>
        <w:jc w:val="center"/>
        <w:rPr>
          <w:b/>
          <w:sz w:val="20"/>
          <w:szCs w:val="20"/>
          <w:lang w:val="uk-UA"/>
        </w:rPr>
      </w:pPr>
      <w:r w:rsidRPr="004F4E51">
        <w:rPr>
          <w:b/>
          <w:sz w:val="20"/>
          <w:szCs w:val="20"/>
          <w:lang w:val="uk-UA"/>
        </w:rPr>
        <w:t>ХІІ. МІСЦЕЗНАХОДЖЕННЯ ТА БАНКІВСЬКІ РЕКВІЗИТИ СТОРІН</w:t>
      </w:r>
    </w:p>
    <w:tbl>
      <w:tblPr>
        <w:tblStyle w:val="af4"/>
        <w:tblW w:w="0" w:type="auto"/>
        <w:tblLayout w:type="fixed"/>
        <w:tblLook w:val="04A0"/>
      </w:tblPr>
      <w:tblGrid>
        <w:gridCol w:w="4503"/>
        <w:gridCol w:w="4819"/>
      </w:tblGrid>
      <w:tr w:rsidR="007506E6" w:rsidRPr="004F4E51" w:rsidTr="00997DF5">
        <w:tc>
          <w:tcPr>
            <w:tcW w:w="4503" w:type="dxa"/>
          </w:tcPr>
          <w:p w:rsidR="007506E6" w:rsidRPr="004F4E51" w:rsidRDefault="007506E6" w:rsidP="00997DF5">
            <w:pPr>
              <w:jc w:val="both"/>
              <w:rPr>
                <w:b/>
                <w:sz w:val="20"/>
                <w:szCs w:val="20"/>
              </w:rPr>
            </w:pPr>
            <w:r w:rsidRPr="004F4E51">
              <w:rPr>
                <w:b/>
                <w:sz w:val="20"/>
                <w:szCs w:val="20"/>
              </w:rPr>
              <w:t>ЗАМОВНИК:</w:t>
            </w:r>
          </w:p>
          <w:p w:rsidR="007506E6" w:rsidRPr="004F4E51" w:rsidRDefault="007506E6" w:rsidP="00997DF5">
            <w:pPr>
              <w:jc w:val="both"/>
              <w:rPr>
                <w:sz w:val="20"/>
                <w:szCs w:val="20"/>
              </w:rPr>
            </w:pPr>
            <w:r w:rsidRPr="004F4E51">
              <w:rPr>
                <w:sz w:val="20"/>
                <w:szCs w:val="20"/>
              </w:rPr>
              <w:t>Територіальний відділ освіти</w:t>
            </w:r>
          </w:p>
          <w:p w:rsidR="007506E6" w:rsidRPr="004F4E51" w:rsidRDefault="007506E6" w:rsidP="00997DF5">
            <w:pPr>
              <w:jc w:val="both"/>
              <w:rPr>
                <w:sz w:val="20"/>
                <w:szCs w:val="20"/>
              </w:rPr>
            </w:pPr>
            <w:r w:rsidRPr="004F4E51">
              <w:rPr>
                <w:sz w:val="20"/>
                <w:szCs w:val="20"/>
              </w:rPr>
              <w:t>Вознесенівського району</w:t>
            </w:r>
          </w:p>
          <w:p w:rsidR="007506E6" w:rsidRPr="004F4E51" w:rsidRDefault="007506E6" w:rsidP="00997DF5">
            <w:pPr>
              <w:jc w:val="both"/>
              <w:rPr>
                <w:sz w:val="20"/>
                <w:szCs w:val="20"/>
              </w:rPr>
            </w:pPr>
            <w:r w:rsidRPr="004F4E51">
              <w:rPr>
                <w:sz w:val="20"/>
                <w:szCs w:val="20"/>
              </w:rPr>
              <w:t xml:space="preserve">департаменту освіти і науки </w:t>
            </w:r>
          </w:p>
          <w:p w:rsidR="007506E6" w:rsidRPr="004F4E51" w:rsidRDefault="007506E6" w:rsidP="00997DF5">
            <w:pPr>
              <w:jc w:val="both"/>
              <w:rPr>
                <w:sz w:val="20"/>
                <w:szCs w:val="20"/>
              </w:rPr>
            </w:pPr>
            <w:r w:rsidRPr="004F4E51">
              <w:rPr>
                <w:sz w:val="20"/>
                <w:szCs w:val="20"/>
              </w:rPr>
              <w:t>Запорізької міської ради</w:t>
            </w:r>
          </w:p>
          <w:p w:rsidR="007506E6" w:rsidRPr="004F4E51" w:rsidRDefault="007506E6" w:rsidP="00997DF5">
            <w:pPr>
              <w:jc w:val="both"/>
              <w:rPr>
                <w:sz w:val="20"/>
                <w:szCs w:val="20"/>
              </w:rPr>
            </w:pPr>
            <w:r w:rsidRPr="004F4E51">
              <w:rPr>
                <w:sz w:val="20"/>
                <w:szCs w:val="20"/>
              </w:rPr>
              <w:t xml:space="preserve">Місцезнаходження: 69035, </w:t>
            </w:r>
          </w:p>
          <w:p w:rsidR="007506E6" w:rsidRPr="004F4E51" w:rsidRDefault="007506E6" w:rsidP="00997DF5">
            <w:pPr>
              <w:jc w:val="both"/>
              <w:rPr>
                <w:sz w:val="20"/>
                <w:szCs w:val="20"/>
              </w:rPr>
            </w:pPr>
            <w:r w:rsidRPr="004F4E51">
              <w:rPr>
                <w:sz w:val="20"/>
                <w:szCs w:val="20"/>
              </w:rPr>
              <w:t>м. Запоріжжя</w:t>
            </w:r>
          </w:p>
          <w:p w:rsidR="007506E6" w:rsidRPr="004F4E51" w:rsidRDefault="007506E6" w:rsidP="00997DF5">
            <w:pPr>
              <w:jc w:val="both"/>
              <w:rPr>
                <w:sz w:val="20"/>
                <w:szCs w:val="20"/>
              </w:rPr>
            </w:pPr>
            <w:r w:rsidRPr="004F4E51">
              <w:rPr>
                <w:sz w:val="20"/>
                <w:szCs w:val="20"/>
              </w:rPr>
              <w:t>Пр. Маяковського, 4</w:t>
            </w:r>
          </w:p>
          <w:p w:rsidR="007506E6" w:rsidRPr="004F4E51" w:rsidRDefault="007506E6" w:rsidP="00997DF5">
            <w:pPr>
              <w:jc w:val="both"/>
              <w:rPr>
                <w:sz w:val="20"/>
                <w:szCs w:val="20"/>
              </w:rPr>
            </w:pPr>
            <w:r w:rsidRPr="004F4E51">
              <w:rPr>
                <w:sz w:val="20"/>
                <w:szCs w:val="20"/>
                <w:lang w:val="en-US"/>
              </w:rPr>
              <w:t>UA</w:t>
            </w:r>
            <w:r w:rsidRPr="004F4E51">
              <w:rPr>
                <w:sz w:val="20"/>
                <w:szCs w:val="20"/>
              </w:rPr>
              <w:t>___________________________</w:t>
            </w:r>
          </w:p>
          <w:p w:rsidR="007506E6" w:rsidRPr="004F4E51" w:rsidRDefault="007506E6" w:rsidP="00997DF5">
            <w:pPr>
              <w:jc w:val="both"/>
              <w:rPr>
                <w:sz w:val="20"/>
                <w:szCs w:val="20"/>
              </w:rPr>
            </w:pPr>
            <w:r w:rsidRPr="004F4E51">
              <w:rPr>
                <w:sz w:val="20"/>
                <w:szCs w:val="20"/>
                <w:lang w:val="en-US"/>
              </w:rPr>
              <w:t>UA</w:t>
            </w:r>
            <w:r w:rsidRPr="004F4E51">
              <w:rPr>
                <w:sz w:val="20"/>
                <w:szCs w:val="20"/>
              </w:rPr>
              <w:t>___________________________</w:t>
            </w:r>
          </w:p>
          <w:p w:rsidR="007506E6" w:rsidRPr="004F4E51" w:rsidRDefault="007506E6" w:rsidP="00997DF5">
            <w:pPr>
              <w:jc w:val="both"/>
              <w:rPr>
                <w:sz w:val="20"/>
                <w:szCs w:val="20"/>
              </w:rPr>
            </w:pPr>
            <w:r w:rsidRPr="004F4E51">
              <w:rPr>
                <w:sz w:val="20"/>
                <w:szCs w:val="20"/>
                <w:lang w:val="en-US"/>
              </w:rPr>
              <w:t>UA</w:t>
            </w:r>
            <w:r w:rsidRPr="004F4E51">
              <w:rPr>
                <w:sz w:val="20"/>
                <w:szCs w:val="20"/>
              </w:rPr>
              <w:t>___________________________</w:t>
            </w:r>
          </w:p>
        </w:tc>
        <w:tc>
          <w:tcPr>
            <w:tcW w:w="4819" w:type="dxa"/>
          </w:tcPr>
          <w:p w:rsidR="007506E6" w:rsidRPr="004F4E51" w:rsidRDefault="007506E6" w:rsidP="00997DF5">
            <w:pPr>
              <w:jc w:val="both"/>
              <w:rPr>
                <w:b/>
                <w:sz w:val="20"/>
                <w:szCs w:val="20"/>
              </w:rPr>
            </w:pPr>
            <w:r w:rsidRPr="004F4E51">
              <w:rPr>
                <w:b/>
                <w:sz w:val="20"/>
                <w:szCs w:val="20"/>
              </w:rPr>
              <w:t>ВИКОНАВЕЦЬ:</w:t>
            </w:r>
          </w:p>
          <w:p w:rsidR="007506E6" w:rsidRPr="004F4E51" w:rsidRDefault="007506E6" w:rsidP="00997DF5">
            <w:pPr>
              <w:jc w:val="both"/>
              <w:rPr>
                <w:sz w:val="20"/>
                <w:szCs w:val="20"/>
              </w:rPr>
            </w:pPr>
            <w:r w:rsidRPr="004F4E51">
              <w:rPr>
                <w:sz w:val="20"/>
                <w:szCs w:val="20"/>
              </w:rPr>
              <w:t>______________________________</w:t>
            </w:r>
          </w:p>
          <w:p w:rsidR="007506E6" w:rsidRPr="004F4E51" w:rsidRDefault="007506E6" w:rsidP="00997DF5">
            <w:pPr>
              <w:jc w:val="both"/>
              <w:rPr>
                <w:sz w:val="20"/>
                <w:szCs w:val="20"/>
              </w:rPr>
            </w:pPr>
            <w:r w:rsidRPr="004F4E51">
              <w:rPr>
                <w:sz w:val="20"/>
                <w:szCs w:val="20"/>
              </w:rPr>
              <w:t>______________________________</w:t>
            </w:r>
          </w:p>
          <w:p w:rsidR="007506E6" w:rsidRPr="004F4E51" w:rsidRDefault="007506E6" w:rsidP="00997DF5">
            <w:pPr>
              <w:jc w:val="both"/>
              <w:rPr>
                <w:sz w:val="20"/>
                <w:szCs w:val="20"/>
              </w:rPr>
            </w:pPr>
            <w:r w:rsidRPr="004F4E51">
              <w:rPr>
                <w:sz w:val="20"/>
                <w:szCs w:val="20"/>
              </w:rPr>
              <w:t>______________________________</w:t>
            </w:r>
          </w:p>
          <w:p w:rsidR="007506E6" w:rsidRPr="004F4E51" w:rsidRDefault="007506E6" w:rsidP="00997DF5">
            <w:pPr>
              <w:jc w:val="both"/>
              <w:rPr>
                <w:sz w:val="20"/>
                <w:szCs w:val="20"/>
              </w:rPr>
            </w:pPr>
            <w:r w:rsidRPr="004F4E51">
              <w:rPr>
                <w:sz w:val="20"/>
                <w:szCs w:val="20"/>
              </w:rPr>
              <w:t>______________________________</w:t>
            </w:r>
          </w:p>
          <w:p w:rsidR="007506E6" w:rsidRPr="004F4E51" w:rsidRDefault="007506E6" w:rsidP="00997DF5">
            <w:pPr>
              <w:jc w:val="both"/>
              <w:rPr>
                <w:sz w:val="20"/>
                <w:szCs w:val="20"/>
              </w:rPr>
            </w:pPr>
            <w:r w:rsidRPr="004F4E51">
              <w:rPr>
                <w:sz w:val="20"/>
                <w:szCs w:val="20"/>
              </w:rPr>
              <w:t>______________________________</w:t>
            </w:r>
          </w:p>
          <w:p w:rsidR="007506E6" w:rsidRPr="004F4E51" w:rsidRDefault="007506E6" w:rsidP="00997DF5">
            <w:pPr>
              <w:jc w:val="both"/>
              <w:rPr>
                <w:sz w:val="20"/>
                <w:szCs w:val="20"/>
              </w:rPr>
            </w:pPr>
            <w:r w:rsidRPr="004F4E51">
              <w:rPr>
                <w:sz w:val="20"/>
                <w:szCs w:val="20"/>
              </w:rPr>
              <w:t>______________________________</w:t>
            </w:r>
          </w:p>
          <w:p w:rsidR="007506E6" w:rsidRPr="004F4E51" w:rsidRDefault="007506E6" w:rsidP="00997DF5">
            <w:pPr>
              <w:jc w:val="both"/>
              <w:rPr>
                <w:sz w:val="20"/>
                <w:szCs w:val="20"/>
              </w:rPr>
            </w:pPr>
            <w:r w:rsidRPr="004F4E51">
              <w:rPr>
                <w:sz w:val="20"/>
                <w:szCs w:val="20"/>
              </w:rPr>
              <w:t>______________________________</w:t>
            </w:r>
          </w:p>
          <w:p w:rsidR="007506E6" w:rsidRPr="004F4E51" w:rsidRDefault="007506E6" w:rsidP="00997DF5">
            <w:pPr>
              <w:jc w:val="both"/>
              <w:rPr>
                <w:sz w:val="20"/>
                <w:szCs w:val="20"/>
              </w:rPr>
            </w:pPr>
            <w:r w:rsidRPr="004F4E51">
              <w:rPr>
                <w:sz w:val="20"/>
                <w:szCs w:val="20"/>
              </w:rPr>
              <w:t>______________________________</w:t>
            </w:r>
          </w:p>
        </w:tc>
      </w:tr>
    </w:tbl>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tbl>
      <w:tblPr>
        <w:tblStyle w:val="af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78"/>
      </w:tblGrid>
      <w:tr w:rsidR="007506E6" w:rsidRPr="004F4E51" w:rsidTr="00997DF5">
        <w:tc>
          <w:tcPr>
            <w:tcW w:w="4644" w:type="dxa"/>
          </w:tcPr>
          <w:p w:rsidR="007506E6" w:rsidRPr="004F4E51" w:rsidRDefault="007506E6" w:rsidP="00997DF5">
            <w:pPr>
              <w:jc w:val="both"/>
              <w:rPr>
                <w:sz w:val="20"/>
                <w:szCs w:val="20"/>
              </w:rPr>
            </w:pPr>
            <w:r w:rsidRPr="004F4E51">
              <w:rPr>
                <w:sz w:val="20"/>
                <w:szCs w:val="20"/>
              </w:rPr>
              <w:t>ЗАМОВНИК:</w:t>
            </w:r>
          </w:p>
          <w:p w:rsidR="007506E6" w:rsidRPr="004F4E51" w:rsidRDefault="007506E6" w:rsidP="00997DF5">
            <w:pPr>
              <w:jc w:val="both"/>
              <w:rPr>
                <w:sz w:val="20"/>
                <w:szCs w:val="20"/>
              </w:rPr>
            </w:pPr>
            <w:r w:rsidRPr="004F4E51">
              <w:rPr>
                <w:sz w:val="20"/>
                <w:szCs w:val="20"/>
              </w:rPr>
              <w:t>Начальник територіального відділу освіти</w:t>
            </w:r>
          </w:p>
          <w:p w:rsidR="007506E6" w:rsidRPr="004F4E51" w:rsidRDefault="007506E6" w:rsidP="00997DF5">
            <w:pPr>
              <w:jc w:val="both"/>
              <w:rPr>
                <w:sz w:val="20"/>
                <w:szCs w:val="20"/>
              </w:rPr>
            </w:pPr>
            <w:r w:rsidRPr="004F4E51">
              <w:rPr>
                <w:sz w:val="20"/>
                <w:szCs w:val="20"/>
              </w:rPr>
              <w:t>Вознесенівського району департаменту освіти</w:t>
            </w:r>
          </w:p>
          <w:p w:rsidR="007506E6" w:rsidRPr="004F4E51" w:rsidRDefault="007506E6" w:rsidP="00997DF5">
            <w:pPr>
              <w:jc w:val="both"/>
              <w:rPr>
                <w:sz w:val="20"/>
                <w:szCs w:val="20"/>
              </w:rPr>
            </w:pPr>
            <w:r w:rsidRPr="004F4E51">
              <w:rPr>
                <w:sz w:val="20"/>
                <w:szCs w:val="20"/>
              </w:rPr>
              <w:t>і науки Запорізької міської ради</w:t>
            </w:r>
          </w:p>
          <w:p w:rsidR="007506E6" w:rsidRPr="004F4E51" w:rsidRDefault="007506E6" w:rsidP="00997DF5">
            <w:pPr>
              <w:jc w:val="both"/>
              <w:rPr>
                <w:sz w:val="20"/>
                <w:szCs w:val="20"/>
              </w:rPr>
            </w:pPr>
          </w:p>
          <w:p w:rsidR="007506E6" w:rsidRPr="004F4E51" w:rsidRDefault="007506E6" w:rsidP="00997DF5">
            <w:pPr>
              <w:jc w:val="both"/>
              <w:rPr>
                <w:sz w:val="20"/>
                <w:szCs w:val="20"/>
              </w:rPr>
            </w:pPr>
          </w:p>
          <w:p w:rsidR="007506E6" w:rsidRPr="004F4E51" w:rsidRDefault="007506E6" w:rsidP="00997DF5">
            <w:pPr>
              <w:jc w:val="both"/>
              <w:rPr>
                <w:sz w:val="20"/>
                <w:szCs w:val="20"/>
              </w:rPr>
            </w:pPr>
            <w:r w:rsidRPr="004F4E51">
              <w:rPr>
                <w:sz w:val="20"/>
                <w:szCs w:val="20"/>
              </w:rPr>
              <w:t>________________ Н.Ю.СИТЕНКО</w:t>
            </w:r>
          </w:p>
          <w:p w:rsidR="007506E6" w:rsidRPr="004F4E51" w:rsidRDefault="007506E6" w:rsidP="00997DF5">
            <w:pPr>
              <w:jc w:val="both"/>
              <w:rPr>
                <w:sz w:val="20"/>
                <w:szCs w:val="20"/>
              </w:rPr>
            </w:pPr>
          </w:p>
        </w:tc>
        <w:tc>
          <w:tcPr>
            <w:tcW w:w="4678" w:type="dxa"/>
          </w:tcPr>
          <w:p w:rsidR="007506E6" w:rsidRPr="004F4E51" w:rsidRDefault="007506E6" w:rsidP="00997DF5">
            <w:pPr>
              <w:jc w:val="both"/>
              <w:rPr>
                <w:sz w:val="20"/>
                <w:szCs w:val="20"/>
              </w:rPr>
            </w:pPr>
            <w:r w:rsidRPr="004F4E51">
              <w:rPr>
                <w:sz w:val="20"/>
                <w:szCs w:val="20"/>
              </w:rPr>
              <w:t>ВИКОНАВЕЦЬ:</w:t>
            </w:r>
          </w:p>
          <w:p w:rsidR="007506E6" w:rsidRPr="004F4E51" w:rsidRDefault="007506E6" w:rsidP="00997DF5">
            <w:pPr>
              <w:jc w:val="both"/>
              <w:rPr>
                <w:sz w:val="20"/>
                <w:szCs w:val="20"/>
              </w:rPr>
            </w:pPr>
            <w:r w:rsidRPr="004F4E51">
              <w:rPr>
                <w:sz w:val="20"/>
                <w:szCs w:val="20"/>
              </w:rPr>
              <w:t>_______________________________</w:t>
            </w:r>
          </w:p>
          <w:p w:rsidR="007506E6" w:rsidRPr="004F4E51" w:rsidRDefault="007506E6" w:rsidP="00997DF5">
            <w:pPr>
              <w:jc w:val="both"/>
              <w:rPr>
                <w:sz w:val="20"/>
                <w:szCs w:val="20"/>
              </w:rPr>
            </w:pPr>
            <w:r w:rsidRPr="004F4E51">
              <w:rPr>
                <w:sz w:val="20"/>
                <w:szCs w:val="20"/>
              </w:rPr>
              <w:t>_______________________________</w:t>
            </w:r>
          </w:p>
          <w:p w:rsidR="007506E6" w:rsidRPr="004F4E51" w:rsidRDefault="007506E6" w:rsidP="00997DF5">
            <w:pPr>
              <w:jc w:val="both"/>
              <w:rPr>
                <w:sz w:val="20"/>
                <w:szCs w:val="20"/>
              </w:rPr>
            </w:pPr>
            <w:r w:rsidRPr="004F4E51">
              <w:rPr>
                <w:sz w:val="20"/>
                <w:szCs w:val="20"/>
              </w:rPr>
              <w:t>_______________________________</w:t>
            </w:r>
          </w:p>
          <w:p w:rsidR="007506E6" w:rsidRPr="004F4E51" w:rsidRDefault="007506E6" w:rsidP="00997DF5">
            <w:pPr>
              <w:jc w:val="both"/>
              <w:rPr>
                <w:sz w:val="20"/>
                <w:szCs w:val="20"/>
              </w:rPr>
            </w:pPr>
            <w:r w:rsidRPr="004F4E51">
              <w:rPr>
                <w:sz w:val="20"/>
                <w:szCs w:val="20"/>
              </w:rPr>
              <w:t>_______________________________</w:t>
            </w:r>
          </w:p>
          <w:p w:rsidR="007506E6" w:rsidRPr="004F4E51" w:rsidRDefault="007506E6" w:rsidP="00997DF5">
            <w:pPr>
              <w:jc w:val="both"/>
              <w:rPr>
                <w:sz w:val="20"/>
                <w:szCs w:val="20"/>
              </w:rPr>
            </w:pPr>
            <w:r w:rsidRPr="004F4E51">
              <w:rPr>
                <w:sz w:val="20"/>
                <w:szCs w:val="20"/>
              </w:rPr>
              <w:t>_______________________________</w:t>
            </w:r>
          </w:p>
          <w:p w:rsidR="007506E6" w:rsidRPr="004F4E51" w:rsidRDefault="007506E6" w:rsidP="00997DF5">
            <w:pPr>
              <w:jc w:val="both"/>
              <w:rPr>
                <w:sz w:val="20"/>
                <w:szCs w:val="20"/>
              </w:rPr>
            </w:pPr>
            <w:r w:rsidRPr="004F4E51">
              <w:rPr>
                <w:sz w:val="20"/>
                <w:szCs w:val="20"/>
              </w:rPr>
              <w:t>_______________________________</w:t>
            </w:r>
          </w:p>
          <w:p w:rsidR="007506E6" w:rsidRPr="004F4E51" w:rsidRDefault="007506E6" w:rsidP="00997DF5">
            <w:pPr>
              <w:jc w:val="both"/>
              <w:rPr>
                <w:sz w:val="20"/>
                <w:szCs w:val="20"/>
              </w:rPr>
            </w:pPr>
            <w:r w:rsidRPr="004F4E51">
              <w:rPr>
                <w:sz w:val="20"/>
                <w:szCs w:val="20"/>
              </w:rPr>
              <w:t>_______________________________</w:t>
            </w:r>
          </w:p>
          <w:p w:rsidR="007506E6" w:rsidRPr="004F4E51" w:rsidRDefault="007506E6" w:rsidP="00997DF5">
            <w:pPr>
              <w:jc w:val="both"/>
              <w:rPr>
                <w:sz w:val="20"/>
                <w:szCs w:val="20"/>
              </w:rPr>
            </w:pPr>
            <w:r w:rsidRPr="004F4E51">
              <w:rPr>
                <w:sz w:val="20"/>
                <w:szCs w:val="20"/>
              </w:rPr>
              <w:t>_______________________________</w:t>
            </w:r>
          </w:p>
        </w:tc>
      </w:tr>
      <w:tr w:rsidR="007506E6" w:rsidRPr="004F4E51" w:rsidTr="00997DF5">
        <w:tc>
          <w:tcPr>
            <w:tcW w:w="4644" w:type="dxa"/>
          </w:tcPr>
          <w:p w:rsidR="007506E6" w:rsidRPr="004F4E51" w:rsidRDefault="007506E6" w:rsidP="00997DF5">
            <w:pPr>
              <w:jc w:val="both"/>
              <w:rPr>
                <w:sz w:val="20"/>
                <w:szCs w:val="20"/>
              </w:rPr>
            </w:pPr>
          </w:p>
        </w:tc>
        <w:tc>
          <w:tcPr>
            <w:tcW w:w="4678" w:type="dxa"/>
          </w:tcPr>
          <w:p w:rsidR="007506E6" w:rsidRPr="004F4E51" w:rsidRDefault="007506E6" w:rsidP="00997DF5">
            <w:pPr>
              <w:jc w:val="both"/>
              <w:rPr>
                <w:sz w:val="20"/>
                <w:szCs w:val="20"/>
              </w:rPr>
            </w:pPr>
          </w:p>
        </w:tc>
      </w:tr>
    </w:tbl>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p>
    <w:p w:rsidR="007506E6" w:rsidRDefault="007506E6" w:rsidP="007506E6">
      <w:pPr>
        <w:ind w:firstLine="5103"/>
        <w:jc w:val="both"/>
        <w:rPr>
          <w:sz w:val="20"/>
          <w:szCs w:val="20"/>
          <w:lang w:val="uk-UA"/>
        </w:rPr>
      </w:pPr>
      <w:r w:rsidRPr="004F4E51">
        <w:rPr>
          <w:sz w:val="20"/>
          <w:szCs w:val="20"/>
          <w:lang w:val="uk-UA"/>
        </w:rPr>
        <w:lastRenderedPageBreak/>
        <w:t xml:space="preserve">Додаток № 1 </w:t>
      </w:r>
    </w:p>
    <w:p w:rsidR="007506E6" w:rsidRPr="004F4E51" w:rsidRDefault="007506E6" w:rsidP="007506E6">
      <w:pPr>
        <w:ind w:firstLine="5103"/>
        <w:jc w:val="both"/>
        <w:rPr>
          <w:sz w:val="20"/>
          <w:szCs w:val="20"/>
          <w:lang w:val="uk-UA"/>
        </w:rPr>
      </w:pPr>
    </w:p>
    <w:p w:rsidR="007506E6" w:rsidRPr="004F4E51" w:rsidRDefault="007506E6" w:rsidP="007506E6">
      <w:pPr>
        <w:ind w:firstLine="5103"/>
        <w:jc w:val="both"/>
        <w:rPr>
          <w:sz w:val="20"/>
          <w:szCs w:val="20"/>
          <w:lang w:val="uk-UA"/>
        </w:rPr>
      </w:pPr>
      <w:r w:rsidRPr="004F4E51">
        <w:rPr>
          <w:sz w:val="20"/>
          <w:szCs w:val="20"/>
          <w:lang w:val="uk-UA"/>
        </w:rPr>
        <w:t>до договору № ___________</w:t>
      </w:r>
    </w:p>
    <w:p w:rsidR="007506E6" w:rsidRPr="004F4E51" w:rsidRDefault="007506E6" w:rsidP="007506E6">
      <w:pPr>
        <w:ind w:firstLine="5103"/>
        <w:jc w:val="both"/>
        <w:rPr>
          <w:sz w:val="20"/>
          <w:szCs w:val="20"/>
          <w:lang w:val="uk-UA"/>
        </w:rPr>
      </w:pPr>
      <w:r w:rsidRPr="004F4E51">
        <w:rPr>
          <w:sz w:val="20"/>
          <w:szCs w:val="20"/>
          <w:lang w:val="uk-UA"/>
        </w:rPr>
        <w:t>від _____________________</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center"/>
        <w:rPr>
          <w:b/>
          <w:sz w:val="20"/>
          <w:szCs w:val="20"/>
          <w:lang w:val="uk-UA"/>
        </w:rPr>
      </w:pPr>
      <w:r w:rsidRPr="004F4E51">
        <w:rPr>
          <w:b/>
          <w:sz w:val="20"/>
          <w:szCs w:val="20"/>
          <w:lang w:val="uk-UA"/>
        </w:rPr>
        <w:t>СПЕЦІФІКАЦІЯ</w:t>
      </w:r>
    </w:p>
    <w:p w:rsidR="007506E6" w:rsidRPr="004F4E51" w:rsidRDefault="007506E6" w:rsidP="007506E6">
      <w:pPr>
        <w:ind w:firstLine="567"/>
        <w:jc w:val="center"/>
        <w:rPr>
          <w:b/>
          <w:sz w:val="20"/>
          <w:szCs w:val="20"/>
          <w:lang w:val="uk-UA"/>
        </w:rPr>
      </w:pPr>
      <w:r w:rsidRPr="004F4E51">
        <w:rPr>
          <w:b/>
          <w:sz w:val="20"/>
          <w:szCs w:val="20"/>
          <w:lang w:val="uk-UA"/>
        </w:rPr>
        <w:t>на закупівлю послуг</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tbl>
      <w:tblPr>
        <w:tblStyle w:val="af4"/>
        <w:tblW w:w="0" w:type="auto"/>
        <w:tblLook w:val="04A0"/>
      </w:tblPr>
      <w:tblGrid>
        <w:gridCol w:w="4785"/>
        <w:gridCol w:w="4786"/>
      </w:tblGrid>
      <w:tr w:rsidR="007506E6" w:rsidRPr="004F4E51" w:rsidTr="00997DF5">
        <w:tc>
          <w:tcPr>
            <w:tcW w:w="4785" w:type="dxa"/>
            <w:vAlign w:val="center"/>
          </w:tcPr>
          <w:p w:rsidR="007506E6" w:rsidRPr="004F4E51" w:rsidRDefault="007506E6" w:rsidP="00997DF5">
            <w:pPr>
              <w:ind w:firstLine="567"/>
              <w:jc w:val="both"/>
              <w:rPr>
                <w:b/>
                <w:sz w:val="20"/>
                <w:szCs w:val="20"/>
              </w:rPr>
            </w:pPr>
            <w:r w:rsidRPr="004F4E51">
              <w:rPr>
                <w:b/>
                <w:sz w:val="20"/>
                <w:szCs w:val="20"/>
              </w:rPr>
              <w:t>Предмет закупівлі</w:t>
            </w:r>
          </w:p>
        </w:tc>
        <w:tc>
          <w:tcPr>
            <w:tcW w:w="4786" w:type="dxa"/>
            <w:vAlign w:val="center"/>
          </w:tcPr>
          <w:p w:rsidR="007506E6" w:rsidRPr="004F4E51" w:rsidRDefault="007506E6" w:rsidP="00997DF5">
            <w:pPr>
              <w:ind w:firstLine="567"/>
              <w:jc w:val="both"/>
              <w:rPr>
                <w:b/>
                <w:sz w:val="20"/>
                <w:szCs w:val="20"/>
              </w:rPr>
            </w:pPr>
            <w:r w:rsidRPr="004F4E51">
              <w:rPr>
                <w:b/>
                <w:sz w:val="20"/>
                <w:szCs w:val="20"/>
              </w:rPr>
              <w:t>Сума, грн.</w:t>
            </w:r>
          </w:p>
          <w:p w:rsidR="007506E6" w:rsidRPr="004F4E51" w:rsidRDefault="007506E6" w:rsidP="00997DF5">
            <w:pPr>
              <w:ind w:firstLine="567"/>
              <w:jc w:val="both"/>
              <w:rPr>
                <w:b/>
                <w:sz w:val="20"/>
                <w:szCs w:val="20"/>
              </w:rPr>
            </w:pPr>
            <w:r w:rsidRPr="004F4E51">
              <w:rPr>
                <w:b/>
                <w:sz w:val="20"/>
                <w:szCs w:val="20"/>
              </w:rPr>
              <w:t>з ПДВ (якщо Виконавець є платником ПДВ) або без ПДВ (якщо Виконавець не є платником ПДВ)</w:t>
            </w:r>
          </w:p>
        </w:tc>
      </w:tr>
      <w:tr w:rsidR="007506E6" w:rsidRPr="00DE7866" w:rsidTr="00997DF5">
        <w:tc>
          <w:tcPr>
            <w:tcW w:w="4785" w:type="dxa"/>
          </w:tcPr>
          <w:p w:rsidR="007506E6" w:rsidRPr="007506E6" w:rsidRDefault="007506E6" w:rsidP="00997DF5">
            <w:pPr>
              <w:ind w:firstLine="567"/>
              <w:jc w:val="both"/>
              <w:rPr>
                <w:sz w:val="20"/>
                <w:szCs w:val="20"/>
              </w:rPr>
            </w:pPr>
          </w:p>
          <w:p w:rsidR="007506E6" w:rsidRPr="007506E6" w:rsidRDefault="007506E6" w:rsidP="007506E6">
            <w:pPr>
              <w:snapToGrid w:val="0"/>
              <w:spacing w:after="240" w:line="100" w:lineRule="atLeast"/>
              <w:jc w:val="both"/>
              <w:rPr>
                <w:rFonts w:ascii="Times New Roman CYR" w:hAnsi="Times New Roman CYR" w:cs="Times New Roman CYR"/>
                <w:b/>
                <w:sz w:val="20"/>
                <w:szCs w:val="20"/>
              </w:rPr>
            </w:pPr>
            <w:r w:rsidRPr="007506E6">
              <w:rPr>
                <w:sz w:val="20"/>
                <w:szCs w:val="20"/>
              </w:rPr>
              <w:t>за кодом ДК 021:2015</w:t>
            </w:r>
            <w:r w:rsidRPr="007506E6">
              <w:rPr>
                <w:b/>
                <w:sz w:val="20"/>
                <w:szCs w:val="20"/>
              </w:rPr>
              <w:t xml:space="preserve"> – 90920000-2: Послуги із санітарно-гігієнічної обробки приміщень (Послуги з благоустрою населених пунктів (дератизація разова (знищення гризунів) та дезінсекція разова (знищення тарганів</w:t>
            </w:r>
          </w:p>
        </w:tc>
        <w:tc>
          <w:tcPr>
            <w:tcW w:w="4786" w:type="dxa"/>
          </w:tcPr>
          <w:p w:rsidR="007506E6" w:rsidRPr="004F4E51" w:rsidRDefault="007506E6" w:rsidP="00997DF5">
            <w:pPr>
              <w:ind w:firstLine="567"/>
              <w:rPr>
                <w:sz w:val="20"/>
                <w:szCs w:val="20"/>
              </w:rPr>
            </w:pPr>
          </w:p>
          <w:p w:rsidR="007506E6" w:rsidRPr="004F4E51" w:rsidRDefault="007506E6" w:rsidP="00997DF5">
            <w:pPr>
              <w:ind w:firstLine="567"/>
              <w:rPr>
                <w:sz w:val="20"/>
                <w:szCs w:val="20"/>
              </w:rPr>
            </w:pPr>
          </w:p>
          <w:p w:rsidR="007506E6" w:rsidRPr="004F4E51" w:rsidRDefault="007506E6" w:rsidP="00997DF5">
            <w:pPr>
              <w:ind w:firstLine="567"/>
              <w:rPr>
                <w:sz w:val="20"/>
                <w:szCs w:val="20"/>
              </w:rPr>
            </w:pPr>
          </w:p>
          <w:p w:rsidR="007506E6" w:rsidRPr="004F4E51" w:rsidRDefault="007506E6" w:rsidP="00997DF5">
            <w:pPr>
              <w:ind w:firstLine="567"/>
              <w:rPr>
                <w:sz w:val="20"/>
                <w:szCs w:val="20"/>
              </w:rPr>
            </w:pPr>
          </w:p>
        </w:tc>
      </w:tr>
    </w:tbl>
    <w:p w:rsidR="007506E6" w:rsidRPr="004F4E51"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tbl>
      <w:tblPr>
        <w:tblStyle w:val="af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395"/>
      </w:tblGrid>
      <w:tr w:rsidR="007506E6" w:rsidRPr="004F4E51" w:rsidTr="00997DF5">
        <w:tc>
          <w:tcPr>
            <w:tcW w:w="4644" w:type="dxa"/>
          </w:tcPr>
          <w:p w:rsidR="007506E6" w:rsidRPr="004F4E51" w:rsidRDefault="007506E6" w:rsidP="00997DF5">
            <w:pPr>
              <w:jc w:val="both"/>
              <w:rPr>
                <w:sz w:val="20"/>
                <w:szCs w:val="20"/>
              </w:rPr>
            </w:pPr>
            <w:r w:rsidRPr="004F4E51">
              <w:rPr>
                <w:sz w:val="20"/>
                <w:szCs w:val="20"/>
              </w:rPr>
              <w:t>ЗАМОВНИК:</w:t>
            </w:r>
          </w:p>
          <w:p w:rsidR="007506E6" w:rsidRPr="004F4E51" w:rsidRDefault="007506E6" w:rsidP="00997DF5">
            <w:pPr>
              <w:jc w:val="both"/>
              <w:rPr>
                <w:sz w:val="20"/>
                <w:szCs w:val="20"/>
              </w:rPr>
            </w:pPr>
            <w:r w:rsidRPr="004F4E51">
              <w:rPr>
                <w:sz w:val="20"/>
                <w:szCs w:val="20"/>
              </w:rPr>
              <w:t>Начальник територіального відділу освітиВознесенівського району департаменту освітиі науки Запорізької міської ради</w:t>
            </w:r>
          </w:p>
          <w:p w:rsidR="007506E6" w:rsidRPr="004F4E51" w:rsidRDefault="007506E6" w:rsidP="00997DF5">
            <w:pPr>
              <w:jc w:val="both"/>
              <w:rPr>
                <w:sz w:val="20"/>
                <w:szCs w:val="20"/>
              </w:rPr>
            </w:pPr>
          </w:p>
          <w:p w:rsidR="007506E6" w:rsidRPr="004F4E51" w:rsidRDefault="007506E6" w:rsidP="00997DF5">
            <w:pPr>
              <w:jc w:val="both"/>
              <w:rPr>
                <w:sz w:val="20"/>
                <w:szCs w:val="20"/>
              </w:rPr>
            </w:pPr>
            <w:r w:rsidRPr="004F4E51">
              <w:rPr>
                <w:sz w:val="20"/>
                <w:szCs w:val="20"/>
              </w:rPr>
              <w:t>_________________ Н.Ю.СИТЕНКО</w:t>
            </w:r>
          </w:p>
          <w:p w:rsidR="007506E6" w:rsidRPr="004F4E51" w:rsidRDefault="007506E6" w:rsidP="00997DF5">
            <w:pPr>
              <w:jc w:val="both"/>
              <w:rPr>
                <w:sz w:val="20"/>
                <w:szCs w:val="20"/>
              </w:rPr>
            </w:pPr>
          </w:p>
        </w:tc>
        <w:tc>
          <w:tcPr>
            <w:tcW w:w="4395" w:type="dxa"/>
          </w:tcPr>
          <w:p w:rsidR="007506E6" w:rsidRPr="004F4E51" w:rsidRDefault="007506E6" w:rsidP="00997DF5">
            <w:pPr>
              <w:ind w:firstLine="74"/>
              <w:jc w:val="both"/>
              <w:rPr>
                <w:sz w:val="20"/>
                <w:szCs w:val="20"/>
              </w:rPr>
            </w:pPr>
            <w:r w:rsidRPr="004F4E51">
              <w:rPr>
                <w:sz w:val="20"/>
                <w:szCs w:val="20"/>
              </w:rPr>
              <w:t>ВИКОНАВЕЦЬ:</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tc>
      </w:tr>
    </w:tbl>
    <w:p w:rsidR="007506E6" w:rsidRPr="004F4E51" w:rsidRDefault="007506E6" w:rsidP="007506E6">
      <w:pPr>
        <w:ind w:firstLine="567"/>
        <w:jc w:val="both"/>
        <w:rPr>
          <w:sz w:val="20"/>
          <w:szCs w:val="20"/>
          <w:lang w:val="uk-UA"/>
        </w:rPr>
      </w:pPr>
      <w:r w:rsidRPr="004F4E51">
        <w:rPr>
          <w:sz w:val="20"/>
          <w:szCs w:val="20"/>
          <w:lang w:val="uk-UA"/>
        </w:rPr>
        <w:t>М.П.                                                                    М.П.</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Default="007506E6" w:rsidP="007506E6">
      <w:pPr>
        <w:ind w:firstLine="5670"/>
        <w:jc w:val="both"/>
        <w:rPr>
          <w:sz w:val="20"/>
          <w:szCs w:val="20"/>
          <w:lang w:val="uk-UA"/>
        </w:rPr>
      </w:pPr>
    </w:p>
    <w:p w:rsidR="007506E6" w:rsidRPr="004F4E51" w:rsidRDefault="007506E6" w:rsidP="007506E6">
      <w:pPr>
        <w:ind w:firstLine="5670"/>
        <w:jc w:val="both"/>
        <w:rPr>
          <w:sz w:val="20"/>
          <w:szCs w:val="20"/>
          <w:lang w:val="uk-UA"/>
        </w:rPr>
      </w:pPr>
      <w:r w:rsidRPr="004F4E51">
        <w:rPr>
          <w:sz w:val="20"/>
          <w:szCs w:val="20"/>
          <w:lang w:val="uk-UA"/>
        </w:rPr>
        <w:lastRenderedPageBreak/>
        <w:t>Додаток № 2</w:t>
      </w:r>
    </w:p>
    <w:p w:rsidR="007506E6" w:rsidRPr="004F4E51" w:rsidRDefault="007506E6" w:rsidP="007506E6">
      <w:pPr>
        <w:ind w:firstLine="5670"/>
        <w:jc w:val="both"/>
        <w:rPr>
          <w:sz w:val="20"/>
          <w:szCs w:val="20"/>
          <w:lang w:val="uk-UA"/>
        </w:rPr>
      </w:pPr>
      <w:r w:rsidRPr="004F4E51">
        <w:rPr>
          <w:sz w:val="20"/>
          <w:szCs w:val="20"/>
          <w:lang w:val="uk-UA"/>
        </w:rPr>
        <w:t>до договору № ___________</w:t>
      </w:r>
    </w:p>
    <w:p w:rsidR="007506E6" w:rsidRPr="004F4E51" w:rsidRDefault="007506E6" w:rsidP="007506E6">
      <w:pPr>
        <w:ind w:firstLine="5670"/>
        <w:jc w:val="both"/>
        <w:rPr>
          <w:sz w:val="20"/>
          <w:szCs w:val="20"/>
          <w:lang w:val="uk-UA"/>
        </w:rPr>
      </w:pPr>
      <w:r w:rsidRPr="004F4E51">
        <w:rPr>
          <w:sz w:val="20"/>
          <w:szCs w:val="20"/>
          <w:lang w:val="uk-UA"/>
        </w:rPr>
        <w:t>від _____________________</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center"/>
        <w:rPr>
          <w:b/>
          <w:sz w:val="20"/>
          <w:szCs w:val="20"/>
          <w:lang w:val="uk-UA"/>
        </w:rPr>
      </w:pPr>
      <w:r w:rsidRPr="004F4E51">
        <w:rPr>
          <w:b/>
          <w:sz w:val="20"/>
          <w:szCs w:val="20"/>
          <w:lang w:val="uk-UA"/>
        </w:rPr>
        <w:t>Місце надання послуг</w:t>
      </w:r>
    </w:p>
    <w:p w:rsidR="007506E6" w:rsidRPr="004F4E51" w:rsidRDefault="007506E6" w:rsidP="007506E6">
      <w:pPr>
        <w:ind w:firstLine="567"/>
        <w:jc w:val="both"/>
        <w:rPr>
          <w:b/>
          <w:sz w:val="20"/>
          <w:szCs w:val="20"/>
          <w:lang w:val="uk-UA"/>
        </w:rPr>
      </w:pPr>
    </w:p>
    <w:tbl>
      <w:tblPr>
        <w:tblStyle w:val="af4"/>
        <w:tblW w:w="7479" w:type="dxa"/>
        <w:tblLook w:val="04A0"/>
      </w:tblPr>
      <w:tblGrid>
        <w:gridCol w:w="1101"/>
        <w:gridCol w:w="2409"/>
        <w:gridCol w:w="3969"/>
      </w:tblGrid>
      <w:tr w:rsidR="007506E6" w:rsidRPr="004F4E51" w:rsidTr="00997DF5">
        <w:tc>
          <w:tcPr>
            <w:tcW w:w="1101" w:type="dxa"/>
          </w:tcPr>
          <w:p w:rsidR="007506E6" w:rsidRPr="004F4E51" w:rsidRDefault="007506E6" w:rsidP="00997DF5">
            <w:pPr>
              <w:jc w:val="center"/>
              <w:rPr>
                <w:b/>
                <w:sz w:val="20"/>
                <w:szCs w:val="20"/>
              </w:rPr>
            </w:pPr>
            <w:r w:rsidRPr="004F4E51">
              <w:rPr>
                <w:b/>
                <w:sz w:val="20"/>
                <w:szCs w:val="20"/>
              </w:rPr>
              <w:t>№ п/п</w:t>
            </w:r>
          </w:p>
        </w:tc>
        <w:tc>
          <w:tcPr>
            <w:tcW w:w="2409" w:type="dxa"/>
          </w:tcPr>
          <w:p w:rsidR="007506E6" w:rsidRPr="004F4E51" w:rsidRDefault="007506E6" w:rsidP="00997DF5">
            <w:pPr>
              <w:jc w:val="center"/>
              <w:rPr>
                <w:b/>
                <w:sz w:val="20"/>
                <w:szCs w:val="20"/>
              </w:rPr>
            </w:pPr>
            <w:r w:rsidRPr="004F4E51">
              <w:rPr>
                <w:b/>
                <w:sz w:val="20"/>
                <w:szCs w:val="20"/>
              </w:rPr>
              <w:t>Назва навчального закладу</w:t>
            </w:r>
          </w:p>
        </w:tc>
        <w:tc>
          <w:tcPr>
            <w:tcW w:w="3969" w:type="dxa"/>
          </w:tcPr>
          <w:p w:rsidR="007506E6" w:rsidRPr="004F4E51" w:rsidRDefault="007506E6" w:rsidP="00997DF5">
            <w:pPr>
              <w:jc w:val="center"/>
              <w:rPr>
                <w:b/>
                <w:sz w:val="20"/>
                <w:szCs w:val="20"/>
              </w:rPr>
            </w:pPr>
            <w:r w:rsidRPr="004F4E51">
              <w:rPr>
                <w:b/>
                <w:sz w:val="20"/>
                <w:szCs w:val="20"/>
              </w:rPr>
              <w:t>адреса</w:t>
            </w:r>
          </w:p>
        </w:tc>
      </w:tr>
      <w:tr w:rsidR="007506E6" w:rsidRPr="004F4E51" w:rsidTr="00997DF5">
        <w:tc>
          <w:tcPr>
            <w:tcW w:w="1101" w:type="dxa"/>
            <w:vAlign w:val="center"/>
          </w:tcPr>
          <w:p w:rsidR="007506E6" w:rsidRPr="004F4E51" w:rsidRDefault="007506E6" w:rsidP="00997DF5">
            <w:pPr>
              <w:spacing w:line="276" w:lineRule="auto"/>
              <w:ind w:left="240"/>
              <w:rPr>
                <w:sz w:val="20"/>
                <w:szCs w:val="20"/>
              </w:rPr>
            </w:pPr>
            <w:r w:rsidRPr="004F4E51">
              <w:rPr>
                <w:rFonts w:eastAsiaTheme="minorEastAsia"/>
                <w:sz w:val="20"/>
                <w:szCs w:val="20"/>
              </w:rPr>
              <w:t>1</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№6</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Незалежної України, 76а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№6</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Якова Новицького, 4</w:t>
            </w:r>
          </w:p>
        </w:tc>
      </w:tr>
      <w:tr w:rsidR="007506E6" w:rsidRPr="004F4E51" w:rsidTr="00997DF5">
        <w:tc>
          <w:tcPr>
            <w:tcW w:w="1101" w:type="dxa"/>
            <w:vAlign w:val="center"/>
          </w:tcPr>
          <w:p w:rsidR="007506E6" w:rsidRPr="004F4E51" w:rsidRDefault="007506E6" w:rsidP="00997DF5">
            <w:pPr>
              <w:spacing w:line="276" w:lineRule="auto"/>
              <w:ind w:left="240"/>
              <w:rPr>
                <w:sz w:val="20"/>
                <w:szCs w:val="20"/>
              </w:rPr>
            </w:pPr>
            <w:r w:rsidRPr="004F4E51">
              <w:rPr>
                <w:rFonts w:eastAsiaTheme="minorEastAsia"/>
                <w:sz w:val="20"/>
                <w:szCs w:val="20"/>
              </w:rPr>
              <w:t>3</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18</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пр. Соборний, 212а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4</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42</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пр. Соборний, 131а</w:t>
            </w:r>
          </w:p>
        </w:tc>
      </w:tr>
      <w:tr w:rsidR="007506E6" w:rsidRPr="004F4E51" w:rsidTr="00997DF5">
        <w:tc>
          <w:tcPr>
            <w:tcW w:w="1101" w:type="dxa"/>
            <w:vAlign w:val="center"/>
          </w:tcPr>
          <w:p w:rsidR="007506E6" w:rsidRPr="004F4E51" w:rsidRDefault="007506E6" w:rsidP="00997DF5">
            <w:pPr>
              <w:spacing w:line="276" w:lineRule="auto"/>
              <w:ind w:left="240"/>
              <w:rPr>
                <w:sz w:val="20"/>
                <w:szCs w:val="20"/>
              </w:rPr>
            </w:pPr>
            <w:r w:rsidRPr="004F4E51">
              <w:rPr>
                <w:rFonts w:eastAsiaTheme="minorEastAsia"/>
                <w:sz w:val="20"/>
                <w:szCs w:val="20"/>
              </w:rPr>
              <w:t>5</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45</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Дивногорська, 6</w:t>
            </w:r>
          </w:p>
        </w:tc>
      </w:tr>
      <w:tr w:rsidR="007506E6" w:rsidRPr="004F4E51" w:rsidTr="00997DF5">
        <w:tc>
          <w:tcPr>
            <w:tcW w:w="1101" w:type="dxa"/>
            <w:vAlign w:val="center"/>
          </w:tcPr>
          <w:p w:rsidR="007506E6" w:rsidRPr="004F4E51" w:rsidRDefault="007506E6" w:rsidP="00997DF5">
            <w:pPr>
              <w:spacing w:line="276" w:lineRule="auto"/>
              <w:ind w:left="240"/>
              <w:rPr>
                <w:sz w:val="20"/>
                <w:szCs w:val="20"/>
              </w:rPr>
            </w:pPr>
            <w:r w:rsidRPr="004F4E51">
              <w:rPr>
                <w:rFonts w:eastAsiaTheme="minorEastAsia"/>
                <w:sz w:val="20"/>
                <w:szCs w:val="20"/>
              </w:rPr>
              <w:t>6</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118</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бул. Гвардійський,147</w:t>
            </w:r>
          </w:p>
        </w:tc>
      </w:tr>
      <w:tr w:rsidR="007506E6" w:rsidRPr="004F4E51" w:rsidTr="00997DF5">
        <w:tc>
          <w:tcPr>
            <w:tcW w:w="1101" w:type="dxa"/>
            <w:vAlign w:val="center"/>
          </w:tcPr>
          <w:p w:rsidR="007506E6" w:rsidRPr="004F4E51" w:rsidRDefault="007506E6" w:rsidP="00997DF5">
            <w:pPr>
              <w:spacing w:line="276" w:lineRule="auto"/>
              <w:ind w:left="240"/>
              <w:rPr>
                <w:sz w:val="20"/>
                <w:szCs w:val="20"/>
              </w:rPr>
            </w:pPr>
            <w:r w:rsidRPr="004F4E51">
              <w:rPr>
                <w:rFonts w:eastAsiaTheme="minorEastAsia"/>
                <w:sz w:val="20"/>
                <w:szCs w:val="20"/>
              </w:rPr>
              <w:t>7</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126</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Патріотична, 40а</w:t>
            </w:r>
          </w:p>
        </w:tc>
      </w:tr>
      <w:tr w:rsidR="007506E6" w:rsidRPr="004F4E51" w:rsidTr="00997DF5">
        <w:tc>
          <w:tcPr>
            <w:tcW w:w="1101" w:type="dxa"/>
            <w:vAlign w:val="center"/>
          </w:tcPr>
          <w:p w:rsidR="007506E6" w:rsidRPr="004F4E51" w:rsidRDefault="007506E6" w:rsidP="00997DF5">
            <w:pPr>
              <w:spacing w:line="276" w:lineRule="auto"/>
              <w:ind w:left="240"/>
              <w:rPr>
                <w:sz w:val="20"/>
                <w:szCs w:val="20"/>
              </w:rPr>
            </w:pPr>
            <w:r w:rsidRPr="004F4E51">
              <w:rPr>
                <w:rFonts w:eastAsiaTheme="minorEastAsia"/>
                <w:sz w:val="20"/>
                <w:szCs w:val="20"/>
              </w:rPr>
              <w:t>8</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128</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Перемоги, 71б</w:t>
            </w:r>
          </w:p>
        </w:tc>
      </w:tr>
      <w:tr w:rsidR="007506E6" w:rsidRPr="004F4E51" w:rsidTr="00997DF5">
        <w:tc>
          <w:tcPr>
            <w:tcW w:w="1101" w:type="dxa"/>
            <w:vAlign w:val="center"/>
          </w:tcPr>
          <w:p w:rsidR="007506E6" w:rsidRPr="004F4E51" w:rsidRDefault="007506E6" w:rsidP="00997DF5">
            <w:pPr>
              <w:spacing w:line="276" w:lineRule="auto"/>
              <w:ind w:left="240"/>
              <w:rPr>
                <w:sz w:val="20"/>
                <w:szCs w:val="20"/>
              </w:rPr>
            </w:pPr>
            <w:r w:rsidRPr="004F4E51">
              <w:rPr>
                <w:rFonts w:eastAsiaTheme="minorEastAsia"/>
                <w:sz w:val="20"/>
                <w:szCs w:val="20"/>
              </w:rPr>
              <w:t>9</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142</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пр. Соборний, 139А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10</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145</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Центральний, 16а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11</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146</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Перемоги, 85В</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12</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154</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бул. Центральний, 8а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13</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155</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Матросова 17</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14</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161</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бул. Центральний, 16а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15</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162</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бул. Центральний ,17а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16</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177</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Перемоги,15а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17</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186</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12 Квітня 2а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18</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194</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Сталеварів, 29</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19</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258</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Тбіліська,19</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20</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ДНЗ № 281</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Перемоги, 70</w:t>
            </w:r>
          </w:p>
        </w:tc>
      </w:tr>
      <w:tr w:rsidR="007506E6" w:rsidRPr="004F4E51" w:rsidTr="00997DF5">
        <w:tc>
          <w:tcPr>
            <w:tcW w:w="1101" w:type="dxa"/>
            <w:vAlign w:val="center"/>
          </w:tcPr>
          <w:p w:rsidR="007506E6" w:rsidRPr="004F4E51" w:rsidRDefault="007506E6" w:rsidP="00997DF5">
            <w:pPr>
              <w:pStyle w:val="40"/>
              <w:shd w:val="clear" w:color="auto" w:fill="auto"/>
              <w:spacing w:before="0" w:after="0" w:line="276" w:lineRule="auto"/>
              <w:jc w:val="left"/>
              <w:rPr>
                <w:b w:val="0"/>
                <w:i w:val="0"/>
                <w:sz w:val="20"/>
                <w:szCs w:val="20"/>
              </w:rPr>
            </w:pPr>
          </w:p>
        </w:tc>
        <w:tc>
          <w:tcPr>
            <w:tcW w:w="2409" w:type="dxa"/>
            <w:vAlign w:val="center"/>
          </w:tcPr>
          <w:p w:rsidR="007506E6" w:rsidRPr="004F4E51" w:rsidRDefault="007506E6" w:rsidP="00997DF5">
            <w:pPr>
              <w:pStyle w:val="40"/>
              <w:shd w:val="clear" w:color="auto" w:fill="auto"/>
              <w:spacing w:before="0" w:after="0" w:line="276" w:lineRule="auto"/>
              <w:rPr>
                <w:b w:val="0"/>
                <w:i w:val="0"/>
                <w:sz w:val="20"/>
                <w:szCs w:val="20"/>
              </w:rPr>
            </w:pPr>
          </w:p>
        </w:tc>
        <w:tc>
          <w:tcPr>
            <w:tcW w:w="3969" w:type="dxa"/>
            <w:vAlign w:val="center"/>
          </w:tcPr>
          <w:p w:rsidR="007506E6" w:rsidRPr="004F4E51" w:rsidRDefault="007506E6" w:rsidP="00997DF5">
            <w:pPr>
              <w:pStyle w:val="40"/>
              <w:shd w:val="clear" w:color="auto" w:fill="auto"/>
              <w:spacing w:before="0" w:after="0" w:line="276" w:lineRule="auto"/>
              <w:rPr>
                <w:b w:val="0"/>
                <w:i w:val="0"/>
                <w:sz w:val="20"/>
                <w:szCs w:val="20"/>
              </w:rPr>
            </w:pP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ЗОШ № 20</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бул. Шевченка, 49</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Гімназія № 25</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Патріотична,76</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3</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№27</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бул. Центральний, 15-А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4</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№28</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Лермонтова,16</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5</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 37</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Кронштадтська,17</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6</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 39</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О. Матросова,16</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7</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ЗНВК № 41</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Миру,6</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8</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ЗОШ №58</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Поточна 7</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9</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 71</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пр. Маяковського,8</w:t>
            </w:r>
          </w:p>
        </w:tc>
      </w:tr>
      <w:tr w:rsidR="007506E6" w:rsidRPr="004F4E51" w:rsidTr="00997DF5">
        <w:trPr>
          <w:trHeight w:val="460"/>
        </w:trPr>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10</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ЗСШ №72</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вул.Лермонтова, 21</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11</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ЗОШ "Основа"</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Якова Новицького,9</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12</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ЗОШ №78</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бул. Центральний,12-А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13</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Класичний ліцей</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Л. Жаботинського, 23</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14</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Класичний ліцей</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Л. Жаботинського, 28</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15</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ЗОШ № 94</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Яценка 3-А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16</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"ОРТ-Алєф"</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пр. Маяковського,14</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17</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"ОРТ-Алєф"</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Сталеварів, 21б</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18</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ЗНВК "Запорізька Січ"</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Січі,3</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19</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ЗНВК "Запорізька Січ"</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Наукове містечко,34</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20</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"Контакт"</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Сєдова, 1В</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21</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Гімназія "Контакт"</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Патріотична, 78А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22</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Ліцей "Логос"</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Рекордна, 27</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23</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Ліцей "Логос"</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Перемоги, 69А</w:t>
            </w:r>
          </w:p>
        </w:tc>
      </w:tr>
      <w:tr w:rsidR="007506E6" w:rsidRPr="004F4E51" w:rsidTr="00997DF5">
        <w:tc>
          <w:tcPr>
            <w:tcW w:w="1101" w:type="dxa"/>
            <w:vAlign w:val="center"/>
          </w:tcPr>
          <w:p w:rsidR="007506E6" w:rsidRPr="004F4E51" w:rsidRDefault="007506E6" w:rsidP="00997DF5">
            <w:pPr>
              <w:spacing w:line="276" w:lineRule="auto"/>
              <w:ind w:left="200"/>
              <w:rPr>
                <w:sz w:val="20"/>
                <w:szCs w:val="20"/>
              </w:rPr>
            </w:pPr>
            <w:r w:rsidRPr="004F4E51">
              <w:rPr>
                <w:rFonts w:eastAsiaTheme="minorEastAsia"/>
                <w:sz w:val="20"/>
                <w:szCs w:val="20"/>
              </w:rPr>
              <w:t>24</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 xml:space="preserve">Ліцей «Промінь» </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Північне шосе, 37</w:t>
            </w:r>
          </w:p>
        </w:tc>
      </w:tr>
      <w:tr w:rsidR="007506E6" w:rsidRPr="004F4E51" w:rsidTr="00997DF5">
        <w:tc>
          <w:tcPr>
            <w:tcW w:w="1101" w:type="dxa"/>
            <w:vAlign w:val="center"/>
          </w:tcPr>
          <w:p w:rsidR="007506E6" w:rsidRPr="004F4E51" w:rsidRDefault="007506E6" w:rsidP="00997DF5">
            <w:pPr>
              <w:spacing w:line="276" w:lineRule="auto"/>
              <w:rPr>
                <w:sz w:val="20"/>
                <w:szCs w:val="20"/>
              </w:rPr>
            </w:pPr>
          </w:p>
        </w:tc>
        <w:tc>
          <w:tcPr>
            <w:tcW w:w="2409" w:type="dxa"/>
            <w:vAlign w:val="bottom"/>
          </w:tcPr>
          <w:p w:rsidR="007506E6" w:rsidRPr="004F4E51" w:rsidRDefault="007506E6" w:rsidP="00997DF5">
            <w:pPr>
              <w:spacing w:line="276" w:lineRule="auto"/>
              <w:jc w:val="center"/>
              <w:rPr>
                <w:sz w:val="20"/>
                <w:szCs w:val="20"/>
              </w:rPr>
            </w:pPr>
          </w:p>
        </w:tc>
        <w:tc>
          <w:tcPr>
            <w:tcW w:w="3969" w:type="dxa"/>
            <w:vAlign w:val="bottom"/>
          </w:tcPr>
          <w:p w:rsidR="007506E6" w:rsidRPr="004F4E51" w:rsidRDefault="007506E6" w:rsidP="00997DF5">
            <w:pPr>
              <w:spacing w:line="276" w:lineRule="auto"/>
              <w:jc w:val="center"/>
              <w:rPr>
                <w:sz w:val="20"/>
                <w:szCs w:val="20"/>
              </w:rPr>
            </w:pP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lastRenderedPageBreak/>
              <w:t>1</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ПНЗ ЦДЮ Вознес.р-ну</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Михайла Гончаренка, 20</w:t>
            </w: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2</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ПНЗ КШ "Надія"</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Яценка, 14-а</w:t>
            </w: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3</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ПНЗ КШ "Либідь"</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Незалежної України, 63-а</w:t>
            </w: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4</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ПНЗ КШ "Сонечко"</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Перемоги, 121</w:t>
            </w: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5</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ПНЗ КШ "Берегиня"</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Патріотична, 34</w:t>
            </w: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6</w:t>
            </w:r>
          </w:p>
        </w:tc>
        <w:tc>
          <w:tcPr>
            <w:tcW w:w="2409" w:type="dxa"/>
            <w:vAlign w:val="center"/>
          </w:tcPr>
          <w:p w:rsidR="007506E6" w:rsidRPr="004F4E51" w:rsidRDefault="007506E6" w:rsidP="00997DF5">
            <w:pPr>
              <w:spacing w:line="276" w:lineRule="auto"/>
              <w:rPr>
                <w:sz w:val="20"/>
                <w:szCs w:val="20"/>
              </w:rPr>
            </w:pPr>
            <w:r w:rsidRPr="004F4E51">
              <w:rPr>
                <w:rFonts w:eastAsiaTheme="minorEastAsia"/>
                <w:sz w:val="20"/>
                <w:szCs w:val="20"/>
              </w:rPr>
              <w:t>ПНЗ КШ "Юність"</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вул. Перемоги, 121</w:t>
            </w: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7</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ПНЗ КШ "Чайка"</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Сєдова, 1-а</w:t>
            </w: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8</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ПНЗ КШ "Пілігрім"</w:t>
            </w:r>
          </w:p>
        </w:tc>
        <w:tc>
          <w:tcPr>
            <w:tcW w:w="3969" w:type="dxa"/>
            <w:vAlign w:val="bottom"/>
          </w:tcPr>
          <w:p w:rsidR="007506E6" w:rsidRPr="004F4E51" w:rsidRDefault="007506E6" w:rsidP="00997DF5">
            <w:pPr>
              <w:spacing w:line="276" w:lineRule="auto"/>
              <w:rPr>
                <w:sz w:val="20"/>
                <w:szCs w:val="20"/>
              </w:rPr>
            </w:pPr>
            <w:r w:rsidRPr="004F4E51">
              <w:rPr>
                <w:rFonts w:eastAsiaTheme="minorEastAsia"/>
                <w:sz w:val="20"/>
                <w:szCs w:val="20"/>
              </w:rPr>
              <w:t>вул. Тбіліська, 9-а</w:t>
            </w:r>
          </w:p>
        </w:tc>
      </w:tr>
      <w:tr w:rsidR="007506E6" w:rsidRPr="004F4E51" w:rsidTr="00997DF5">
        <w:tc>
          <w:tcPr>
            <w:tcW w:w="1101" w:type="dxa"/>
            <w:vAlign w:val="center"/>
          </w:tcPr>
          <w:p w:rsidR="007506E6" w:rsidRPr="004F4E51" w:rsidRDefault="007506E6" w:rsidP="00997DF5">
            <w:pPr>
              <w:spacing w:line="276" w:lineRule="auto"/>
              <w:rPr>
                <w:sz w:val="20"/>
                <w:szCs w:val="20"/>
              </w:rPr>
            </w:pPr>
          </w:p>
        </w:tc>
        <w:tc>
          <w:tcPr>
            <w:tcW w:w="2409" w:type="dxa"/>
            <w:vAlign w:val="bottom"/>
          </w:tcPr>
          <w:p w:rsidR="007506E6" w:rsidRPr="004F4E51" w:rsidRDefault="007506E6" w:rsidP="00997DF5">
            <w:pPr>
              <w:spacing w:line="276" w:lineRule="auto"/>
              <w:rPr>
                <w:sz w:val="20"/>
                <w:szCs w:val="20"/>
              </w:rPr>
            </w:pPr>
          </w:p>
        </w:tc>
        <w:tc>
          <w:tcPr>
            <w:tcW w:w="3969" w:type="dxa"/>
            <w:vAlign w:val="bottom"/>
          </w:tcPr>
          <w:p w:rsidR="007506E6" w:rsidRPr="004F4E51" w:rsidRDefault="007506E6" w:rsidP="00997DF5">
            <w:pPr>
              <w:spacing w:line="276" w:lineRule="auto"/>
              <w:jc w:val="center"/>
              <w:rPr>
                <w:sz w:val="20"/>
                <w:szCs w:val="20"/>
              </w:rPr>
            </w:pPr>
          </w:p>
        </w:tc>
      </w:tr>
      <w:tr w:rsidR="007506E6" w:rsidRPr="004F4E51" w:rsidTr="00997DF5">
        <w:tc>
          <w:tcPr>
            <w:tcW w:w="1101" w:type="dxa"/>
            <w:vAlign w:val="center"/>
          </w:tcPr>
          <w:p w:rsidR="007506E6" w:rsidRPr="004F4E51" w:rsidRDefault="007506E6" w:rsidP="00997DF5">
            <w:pPr>
              <w:spacing w:line="276" w:lineRule="auto"/>
              <w:ind w:left="220"/>
              <w:rPr>
                <w:sz w:val="20"/>
                <w:szCs w:val="20"/>
              </w:rPr>
            </w:pPr>
            <w:r w:rsidRPr="004F4E51">
              <w:rPr>
                <w:rFonts w:eastAsiaTheme="minorEastAsia"/>
                <w:sz w:val="20"/>
                <w:szCs w:val="20"/>
              </w:rPr>
              <w:t>1</w:t>
            </w:r>
          </w:p>
        </w:tc>
        <w:tc>
          <w:tcPr>
            <w:tcW w:w="2409" w:type="dxa"/>
            <w:vAlign w:val="bottom"/>
          </w:tcPr>
          <w:p w:rsidR="007506E6" w:rsidRPr="004F4E51" w:rsidRDefault="007506E6" w:rsidP="00997DF5">
            <w:pPr>
              <w:spacing w:line="276" w:lineRule="auto"/>
              <w:rPr>
                <w:sz w:val="20"/>
                <w:szCs w:val="20"/>
              </w:rPr>
            </w:pPr>
            <w:r w:rsidRPr="004F4E51">
              <w:rPr>
                <w:rFonts w:eastAsiaTheme="minorEastAsia"/>
                <w:sz w:val="20"/>
                <w:szCs w:val="20"/>
              </w:rPr>
              <w:t>ТВО Вознесенівського р</w:t>
            </w:r>
            <w:r w:rsidRPr="004F4E51">
              <w:rPr>
                <w:rFonts w:eastAsiaTheme="minorEastAsia"/>
                <w:sz w:val="20"/>
                <w:szCs w:val="20"/>
                <w:vertAlign w:val="superscript"/>
              </w:rPr>
              <w:t>-</w:t>
            </w:r>
            <w:r w:rsidRPr="004F4E51">
              <w:rPr>
                <w:rFonts w:eastAsiaTheme="minorEastAsia"/>
                <w:sz w:val="20"/>
                <w:szCs w:val="20"/>
              </w:rPr>
              <w:t>ну</w:t>
            </w:r>
          </w:p>
        </w:tc>
        <w:tc>
          <w:tcPr>
            <w:tcW w:w="3969" w:type="dxa"/>
            <w:vAlign w:val="center"/>
          </w:tcPr>
          <w:p w:rsidR="007506E6" w:rsidRPr="004F4E51" w:rsidRDefault="007506E6" w:rsidP="00997DF5">
            <w:pPr>
              <w:spacing w:line="276" w:lineRule="auto"/>
              <w:rPr>
                <w:sz w:val="20"/>
                <w:szCs w:val="20"/>
              </w:rPr>
            </w:pPr>
            <w:r w:rsidRPr="004F4E51">
              <w:rPr>
                <w:rFonts w:eastAsiaTheme="minorEastAsia"/>
                <w:sz w:val="20"/>
                <w:szCs w:val="20"/>
              </w:rPr>
              <w:t>пр. Маяковського, 4</w:t>
            </w:r>
          </w:p>
        </w:tc>
      </w:tr>
      <w:tr w:rsidR="007506E6" w:rsidRPr="004F4E51" w:rsidTr="00997DF5">
        <w:tc>
          <w:tcPr>
            <w:tcW w:w="1101" w:type="dxa"/>
            <w:vAlign w:val="center"/>
          </w:tcPr>
          <w:p w:rsidR="007506E6" w:rsidRPr="004F4E51" w:rsidRDefault="007506E6" w:rsidP="00997DF5">
            <w:pPr>
              <w:spacing w:line="276" w:lineRule="auto"/>
              <w:rPr>
                <w:rStyle w:val="21"/>
                <w:rFonts w:eastAsiaTheme="minorEastAsia"/>
                <w:sz w:val="20"/>
                <w:szCs w:val="20"/>
              </w:rPr>
            </w:pPr>
          </w:p>
        </w:tc>
        <w:tc>
          <w:tcPr>
            <w:tcW w:w="2409" w:type="dxa"/>
            <w:vAlign w:val="bottom"/>
          </w:tcPr>
          <w:p w:rsidR="007506E6" w:rsidRPr="004F4E51" w:rsidRDefault="007506E6" w:rsidP="00997DF5">
            <w:pPr>
              <w:spacing w:line="276" w:lineRule="auto"/>
              <w:rPr>
                <w:rStyle w:val="21"/>
                <w:rFonts w:eastAsiaTheme="minorEastAsia"/>
                <w:sz w:val="20"/>
                <w:szCs w:val="20"/>
              </w:rPr>
            </w:pPr>
          </w:p>
        </w:tc>
        <w:tc>
          <w:tcPr>
            <w:tcW w:w="3969" w:type="dxa"/>
            <w:vAlign w:val="bottom"/>
          </w:tcPr>
          <w:p w:rsidR="007506E6" w:rsidRPr="004F4E51" w:rsidRDefault="007506E6" w:rsidP="00997DF5">
            <w:pPr>
              <w:spacing w:line="276" w:lineRule="auto"/>
              <w:jc w:val="center"/>
              <w:rPr>
                <w:rStyle w:val="21"/>
                <w:rFonts w:eastAsiaTheme="minorEastAsia"/>
                <w:sz w:val="20"/>
                <w:szCs w:val="20"/>
              </w:rPr>
            </w:pPr>
          </w:p>
        </w:tc>
      </w:tr>
      <w:tr w:rsidR="007506E6" w:rsidRPr="004F4E51" w:rsidTr="00997DF5">
        <w:tc>
          <w:tcPr>
            <w:tcW w:w="1101" w:type="dxa"/>
            <w:vAlign w:val="bottom"/>
          </w:tcPr>
          <w:p w:rsidR="007506E6" w:rsidRPr="004F4E51" w:rsidRDefault="007506E6" w:rsidP="00997DF5">
            <w:pPr>
              <w:spacing w:line="276" w:lineRule="auto"/>
              <w:rPr>
                <w:rStyle w:val="21"/>
                <w:rFonts w:eastAsiaTheme="minorEastAsia"/>
                <w:sz w:val="20"/>
                <w:szCs w:val="20"/>
              </w:rPr>
            </w:pPr>
          </w:p>
        </w:tc>
        <w:tc>
          <w:tcPr>
            <w:tcW w:w="2409" w:type="dxa"/>
            <w:vAlign w:val="bottom"/>
          </w:tcPr>
          <w:p w:rsidR="007506E6" w:rsidRPr="004F4E51" w:rsidRDefault="007506E6" w:rsidP="00997DF5">
            <w:pPr>
              <w:rPr>
                <w:rStyle w:val="21"/>
                <w:rFonts w:eastAsiaTheme="minorEastAsia"/>
                <w:sz w:val="20"/>
                <w:szCs w:val="20"/>
              </w:rPr>
            </w:pPr>
          </w:p>
        </w:tc>
        <w:tc>
          <w:tcPr>
            <w:tcW w:w="3969" w:type="dxa"/>
            <w:vAlign w:val="bottom"/>
          </w:tcPr>
          <w:p w:rsidR="007506E6" w:rsidRPr="004F4E51" w:rsidRDefault="007506E6" w:rsidP="00997DF5">
            <w:pPr>
              <w:spacing w:line="276" w:lineRule="auto"/>
              <w:jc w:val="center"/>
              <w:rPr>
                <w:rStyle w:val="21"/>
                <w:rFonts w:eastAsiaTheme="minorEastAsia"/>
                <w:sz w:val="20"/>
                <w:szCs w:val="20"/>
              </w:rPr>
            </w:pPr>
          </w:p>
        </w:tc>
      </w:tr>
    </w:tbl>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tbl>
      <w:tblPr>
        <w:tblStyle w:val="af4"/>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395"/>
      </w:tblGrid>
      <w:tr w:rsidR="007506E6" w:rsidRPr="004F4E51" w:rsidTr="00997DF5">
        <w:tc>
          <w:tcPr>
            <w:tcW w:w="4644" w:type="dxa"/>
          </w:tcPr>
          <w:p w:rsidR="007506E6" w:rsidRPr="004F4E51" w:rsidRDefault="007506E6" w:rsidP="00997DF5">
            <w:pPr>
              <w:jc w:val="both"/>
              <w:rPr>
                <w:sz w:val="20"/>
                <w:szCs w:val="20"/>
              </w:rPr>
            </w:pPr>
            <w:r w:rsidRPr="004F4E51">
              <w:rPr>
                <w:sz w:val="20"/>
                <w:szCs w:val="20"/>
              </w:rPr>
              <w:t>ЗАМОВНИК:</w:t>
            </w:r>
          </w:p>
          <w:p w:rsidR="007506E6" w:rsidRPr="004F4E51" w:rsidRDefault="007506E6" w:rsidP="00997DF5">
            <w:pPr>
              <w:jc w:val="both"/>
              <w:rPr>
                <w:sz w:val="20"/>
                <w:szCs w:val="20"/>
              </w:rPr>
            </w:pPr>
            <w:r w:rsidRPr="004F4E51">
              <w:rPr>
                <w:sz w:val="20"/>
                <w:szCs w:val="20"/>
              </w:rPr>
              <w:t>Начальник територіального відділу освітиВознесенівського району департаменту освітиі науки Запорізької міської ради</w:t>
            </w:r>
          </w:p>
          <w:p w:rsidR="007506E6" w:rsidRPr="004F4E51" w:rsidRDefault="007506E6" w:rsidP="00997DF5">
            <w:pPr>
              <w:jc w:val="both"/>
              <w:rPr>
                <w:sz w:val="20"/>
                <w:szCs w:val="20"/>
              </w:rPr>
            </w:pPr>
          </w:p>
          <w:p w:rsidR="007506E6" w:rsidRPr="004F4E51" w:rsidRDefault="007506E6" w:rsidP="00997DF5">
            <w:pPr>
              <w:jc w:val="both"/>
              <w:rPr>
                <w:sz w:val="20"/>
                <w:szCs w:val="20"/>
              </w:rPr>
            </w:pPr>
            <w:r w:rsidRPr="004F4E51">
              <w:rPr>
                <w:sz w:val="20"/>
                <w:szCs w:val="20"/>
              </w:rPr>
              <w:t>_________________ Н.Ю.СИТЕНКО</w:t>
            </w:r>
          </w:p>
          <w:p w:rsidR="007506E6" w:rsidRPr="004F4E51" w:rsidRDefault="007506E6" w:rsidP="00997DF5">
            <w:pPr>
              <w:jc w:val="both"/>
              <w:rPr>
                <w:sz w:val="20"/>
                <w:szCs w:val="20"/>
              </w:rPr>
            </w:pPr>
          </w:p>
        </w:tc>
        <w:tc>
          <w:tcPr>
            <w:tcW w:w="4395" w:type="dxa"/>
          </w:tcPr>
          <w:p w:rsidR="007506E6" w:rsidRPr="004F4E51" w:rsidRDefault="007506E6" w:rsidP="00997DF5">
            <w:pPr>
              <w:ind w:firstLine="74"/>
              <w:jc w:val="both"/>
              <w:rPr>
                <w:sz w:val="20"/>
                <w:szCs w:val="20"/>
              </w:rPr>
            </w:pPr>
            <w:r w:rsidRPr="004F4E51">
              <w:rPr>
                <w:sz w:val="20"/>
                <w:szCs w:val="20"/>
              </w:rPr>
              <w:t>ВИКОНАВЕЦЬ:</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p w:rsidR="007506E6" w:rsidRPr="004F4E51" w:rsidRDefault="007506E6" w:rsidP="00997DF5">
            <w:pPr>
              <w:jc w:val="both"/>
              <w:rPr>
                <w:sz w:val="20"/>
                <w:szCs w:val="20"/>
              </w:rPr>
            </w:pPr>
            <w:r w:rsidRPr="004F4E51">
              <w:rPr>
                <w:sz w:val="20"/>
                <w:szCs w:val="20"/>
              </w:rPr>
              <w:t>_____________________________</w:t>
            </w:r>
          </w:p>
        </w:tc>
      </w:tr>
    </w:tbl>
    <w:p w:rsidR="007506E6" w:rsidRPr="004F4E51" w:rsidRDefault="007506E6" w:rsidP="007506E6">
      <w:pPr>
        <w:ind w:firstLine="567"/>
        <w:jc w:val="both"/>
        <w:rPr>
          <w:sz w:val="20"/>
          <w:szCs w:val="20"/>
          <w:lang w:val="uk-UA"/>
        </w:rPr>
      </w:pPr>
      <w:r w:rsidRPr="004F4E51">
        <w:rPr>
          <w:sz w:val="20"/>
          <w:szCs w:val="20"/>
          <w:lang w:val="uk-UA"/>
        </w:rPr>
        <w:t>М.П.                                                                    М.П.</w:t>
      </w:r>
    </w:p>
    <w:p w:rsidR="007506E6" w:rsidRPr="004F4E51" w:rsidRDefault="007506E6" w:rsidP="007506E6">
      <w:pPr>
        <w:ind w:firstLine="567"/>
        <w:jc w:val="both"/>
        <w:rPr>
          <w:sz w:val="20"/>
          <w:szCs w:val="20"/>
          <w:lang w:val="uk-UA"/>
        </w:rPr>
      </w:pPr>
    </w:p>
    <w:p w:rsidR="007506E6" w:rsidRPr="004F4E51" w:rsidRDefault="007506E6" w:rsidP="007506E6">
      <w:pPr>
        <w:ind w:firstLine="567"/>
        <w:jc w:val="both"/>
        <w:rPr>
          <w:sz w:val="20"/>
          <w:szCs w:val="20"/>
          <w:lang w:val="uk-UA"/>
        </w:rPr>
      </w:pPr>
    </w:p>
    <w:p w:rsidR="00137663" w:rsidRPr="00137663" w:rsidRDefault="00137663">
      <w:pPr>
        <w:spacing w:after="200" w:line="276" w:lineRule="auto"/>
        <w:rPr>
          <w:lang w:val="uk-UA"/>
        </w:rPr>
      </w:pPr>
    </w:p>
    <w:sectPr w:rsidR="00137663" w:rsidRPr="00137663" w:rsidSect="00A411AB">
      <w:headerReference w:type="default" r:id="rId10"/>
      <w:pgSz w:w="11906" w:h="16838"/>
      <w:pgMar w:top="850" w:right="850" w:bottom="85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BBD" w:rsidRDefault="00E37BBD">
      <w:r>
        <w:separator/>
      </w:r>
    </w:p>
  </w:endnote>
  <w:endnote w:type="continuationSeparator" w:id="1">
    <w:p w:rsidR="00E37BBD" w:rsidRDefault="00E37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BBD" w:rsidRDefault="00E37BBD">
      <w:r>
        <w:separator/>
      </w:r>
    </w:p>
  </w:footnote>
  <w:footnote w:type="continuationSeparator" w:id="1">
    <w:p w:rsidR="00E37BBD" w:rsidRDefault="00E37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63" w:rsidRPr="00B07094" w:rsidRDefault="00137663">
    <w:pPr>
      <w:tabs>
        <w:tab w:val="center" w:pos="4564"/>
        <w:tab w:val="right" w:pos="7983"/>
      </w:tabs>
      <w:autoSpaceDE w:val="0"/>
      <w:autoSpaceDN w:val="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63" w:rsidRPr="0099610F" w:rsidRDefault="00137663" w:rsidP="0099610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A8032"/>
    <w:lvl w:ilvl="0">
      <w:numFmt w:val="bullet"/>
      <w:lvlText w:val="*"/>
      <w:lvlJc w:val="left"/>
    </w:lvl>
  </w:abstractNum>
  <w:abstractNum w:abstractNumId="1">
    <w:nsid w:val="06F50E37"/>
    <w:multiLevelType w:val="singleLevel"/>
    <w:tmpl w:val="0A663E7E"/>
    <w:lvl w:ilvl="0">
      <w:start w:val="1"/>
      <w:numFmt w:val="decimal"/>
      <w:lvlText w:val="11.%1."/>
      <w:legacy w:legacy="1" w:legacySpace="0" w:legacyIndent="518"/>
      <w:lvlJc w:val="left"/>
      <w:rPr>
        <w:rFonts w:ascii="Times New Roman" w:hAnsi="Times New Roman" w:cs="Times New Roman" w:hint="default"/>
      </w:rPr>
    </w:lvl>
  </w:abstractNum>
  <w:abstractNum w:abstractNumId="2">
    <w:nsid w:val="07C36FA0"/>
    <w:multiLevelType w:val="singleLevel"/>
    <w:tmpl w:val="2A36E074"/>
    <w:lvl w:ilvl="0">
      <w:start w:val="1"/>
      <w:numFmt w:val="decimal"/>
      <w:lvlText w:val="5.3.%1."/>
      <w:legacy w:legacy="1" w:legacySpace="0" w:legacyIndent="605"/>
      <w:lvlJc w:val="left"/>
      <w:rPr>
        <w:rFonts w:ascii="Times New Roman" w:hAnsi="Times New Roman" w:cs="Times New Roman" w:hint="default"/>
      </w:rPr>
    </w:lvl>
  </w:abstractNum>
  <w:abstractNum w:abstractNumId="3">
    <w:nsid w:val="09B22A5D"/>
    <w:multiLevelType w:val="singleLevel"/>
    <w:tmpl w:val="C8145B22"/>
    <w:lvl w:ilvl="0">
      <w:start w:val="8"/>
      <w:numFmt w:val="decimal"/>
      <w:lvlText w:val="8.%1."/>
      <w:legacy w:legacy="1" w:legacySpace="0" w:legacyIndent="499"/>
      <w:lvlJc w:val="left"/>
      <w:rPr>
        <w:rFonts w:ascii="Times New Roman" w:hAnsi="Times New Roman" w:cs="Times New Roman" w:hint="default"/>
      </w:rPr>
    </w:lvl>
  </w:abstractNum>
  <w:abstractNum w:abstractNumId="4">
    <w:nsid w:val="0E4F0F05"/>
    <w:multiLevelType w:val="singleLevel"/>
    <w:tmpl w:val="DDA49CFC"/>
    <w:lvl w:ilvl="0">
      <w:start w:val="1"/>
      <w:numFmt w:val="decimal"/>
      <w:lvlText w:val="5.2.%1."/>
      <w:legacy w:legacy="1" w:legacySpace="0" w:legacyIndent="609"/>
      <w:lvlJc w:val="left"/>
      <w:rPr>
        <w:rFonts w:ascii="Times New Roman" w:hAnsi="Times New Roman" w:cs="Times New Roman" w:hint="default"/>
      </w:rPr>
    </w:lvl>
  </w:abstractNum>
  <w:abstractNum w:abstractNumId="5">
    <w:nsid w:val="12673240"/>
    <w:multiLevelType w:val="multilevel"/>
    <w:tmpl w:val="D276AAF0"/>
    <w:lvl w:ilvl="0">
      <w:start w:val="1"/>
      <w:numFmt w:val="decimal"/>
      <w:lvlText w:val="%1."/>
      <w:lvlJc w:val="left"/>
      <w:pPr>
        <w:ind w:left="360" w:hanging="360"/>
      </w:pPr>
      <w:rPr>
        <w:b/>
        <w:i w:val="0"/>
        <w:color w:val="auto"/>
      </w:r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722874"/>
    <w:multiLevelType w:val="singleLevel"/>
    <w:tmpl w:val="3D7C22EA"/>
    <w:lvl w:ilvl="0">
      <w:start w:val="1"/>
      <w:numFmt w:val="decimal"/>
      <w:lvlText w:val="6.%1."/>
      <w:legacy w:legacy="1" w:legacySpace="0" w:legacyIndent="446"/>
      <w:lvlJc w:val="left"/>
      <w:rPr>
        <w:rFonts w:ascii="Times New Roman" w:hAnsi="Times New Roman" w:cs="Times New Roman" w:hint="default"/>
      </w:rPr>
    </w:lvl>
  </w:abstractNum>
  <w:abstractNum w:abstractNumId="7">
    <w:nsid w:val="20E82A3A"/>
    <w:multiLevelType w:val="singleLevel"/>
    <w:tmpl w:val="7A904968"/>
    <w:lvl w:ilvl="0">
      <w:start w:val="1"/>
      <w:numFmt w:val="decimal"/>
      <w:lvlText w:val="3.%1."/>
      <w:legacy w:legacy="1" w:legacySpace="0" w:legacyIndent="432"/>
      <w:lvlJc w:val="left"/>
      <w:rPr>
        <w:rFonts w:ascii="Times New Roman" w:hAnsi="Times New Roman" w:cs="Times New Roman" w:hint="default"/>
      </w:rPr>
    </w:lvl>
  </w:abstractNum>
  <w:abstractNum w:abstractNumId="8">
    <w:nsid w:val="2830658A"/>
    <w:multiLevelType w:val="singleLevel"/>
    <w:tmpl w:val="7BF6EFF4"/>
    <w:lvl w:ilvl="0">
      <w:start w:val="2"/>
      <w:numFmt w:val="decimal"/>
      <w:lvlText w:val="5.4.%1."/>
      <w:legacy w:legacy="1" w:legacySpace="0" w:legacyIndent="609"/>
      <w:lvlJc w:val="left"/>
      <w:rPr>
        <w:rFonts w:ascii="Times New Roman" w:hAnsi="Times New Roman" w:cs="Times New Roman" w:hint="default"/>
      </w:rPr>
    </w:lvl>
  </w:abstractNum>
  <w:abstractNum w:abstractNumId="9">
    <w:nsid w:val="2BFC2289"/>
    <w:multiLevelType w:val="hybridMultilevel"/>
    <w:tmpl w:val="1EF298B8"/>
    <w:lvl w:ilvl="0" w:tplc="4D52CEDC">
      <w:start w:val="1"/>
      <w:numFmt w:val="decimal"/>
      <w:lvlText w:val="%1)"/>
      <w:lvlJc w:val="left"/>
      <w:pPr>
        <w:ind w:left="67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AE50EB"/>
    <w:multiLevelType w:val="singleLevel"/>
    <w:tmpl w:val="10586572"/>
    <w:lvl w:ilvl="0">
      <w:start w:val="4"/>
      <w:numFmt w:val="decimal"/>
      <w:lvlText w:val="2.%1."/>
      <w:legacy w:legacy="1" w:legacySpace="0" w:legacyIndent="437"/>
      <w:lvlJc w:val="left"/>
      <w:rPr>
        <w:rFonts w:ascii="Times New Roman" w:hAnsi="Times New Roman" w:cs="Times New Roman" w:hint="default"/>
      </w:rPr>
    </w:lvl>
  </w:abstractNum>
  <w:abstractNum w:abstractNumId="11">
    <w:nsid w:val="3CEF521A"/>
    <w:multiLevelType w:val="singleLevel"/>
    <w:tmpl w:val="0706CAF4"/>
    <w:lvl w:ilvl="0">
      <w:start w:val="3"/>
      <w:numFmt w:val="decimal"/>
      <w:lvlText w:val="5.1.%1."/>
      <w:legacy w:legacy="1" w:legacySpace="0" w:legacyIndent="605"/>
      <w:lvlJc w:val="left"/>
      <w:rPr>
        <w:rFonts w:ascii="Times New Roman" w:hAnsi="Times New Roman" w:cs="Times New Roman" w:hint="default"/>
      </w:rPr>
    </w:lvl>
  </w:abstractNum>
  <w:abstractNum w:abstractNumId="12">
    <w:nsid w:val="410E041F"/>
    <w:multiLevelType w:val="hybridMultilevel"/>
    <w:tmpl w:val="6E1A59FC"/>
    <w:lvl w:ilvl="0" w:tplc="967CA4B0">
      <w:start w:val="1"/>
      <w:numFmt w:val="decimal"/>
      <w:lvlText w:val="%1."/>
      <w:lvlJc w:val="left"/>
      <w:pPr>
        <w:ind w:left="720" w:hanging="360"/>
      </w:pPr>
      <w:rPr>
        <w:rFonts w:hint="default"/>
        <w:b/>
        <w:i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8385D1E"/>
    <w:multiLevelType w:val="singleLevel"/>
    <w:tmpl w:val="1A1C08AE"/>
    <w:lvl w:ilvl="0">
      <w:start w:val="1"/>
      <w:numFmt w:val="decimal"/>
      <w:lvlText w:val="2.%1."/>
      <w:legacy w:legacy="1" w:legacySpace="0" w:legacyIndent="446"/>
      <w:lvlJc w:val="left"/>
      <w:rPr>
        <w:rFonts w:ascii="Times New Roman" w:hAnsi="Times New Roman" w:cs="Times New Roman" w:hint="default"/>
      </w:rPr>
    </w:lvl>
  </w:abstractNum>
  <w:abstractNum w:abstractNumId="14">
    <w:nsid w:val="4BA66DEC"/>
    <w:multiLevelType w:val="hybridMultilevel"/>
    <w:tmpl w:val="0A6076D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4655A9"/>
    <w:multiLevelType w:val="singleLevel"/>
    <w:tmpl w:val="FE6AF6DC"/>
    <w:lvl w:ilvl="0">
      <w:start w:val="1"/>
      <w:numFmt w:val="decimal"/>
      <w:lvlText w:val="10.3.%1."/>
      <w:legacy w:legacy="1" w:legacySpace="0" w:legacyIndent="706"/>
      <w:lvlJc w:val="left"/>
      <w:rPr>
        <w:rFonts w:ascii="Times New Roman" w:hAnsi="Times New Roman" w:cs="Times New Roman" w:hint="default"/>
      </w:rPr>
    </w:lvl>
  </w:abstractNum>
  <w:abstractNum w:abstractNumId="16">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501E64A4"/>
    <w:multiLevelType w:val="singleLevel"/>
    <w:tmpl w:val="51E2D27A"/>
    <w:lvl w:ilvl="0">
      <w:start w:val="10"/>
      <w:numFmt w:val="decimal"/>
      <w:lvlText w:val="5.1.%1."/>
      <w:legacy w:legacy="1" w:legacySpace="0" w:legacyIndent="734"/>
      <w:lvlJc w:val="left"/>
      <w:rPr>
        <w:rFonts w:ascii="Times New Roman" w:hAnsi="Times New Roman" w:cs="Times New Roman" w:hint="default"/>
      </w:rPr>
    </w:lvl>
  </w:abstractNum>
  <w:abstractNum w:abstractNumId="18">
    <w:nsid w:val="50272FC4"/>
    <w:multiLevelType w:val="singleLevel"/>
    <w:tmpl w:val="4226FC68"/>
    <w:lvl w:ilvl="0">
      <w:start w:val="10"/>
      <w:numFmt w:val="decimal"/>
      <w:lvlText w:val="8.%1."/>
      <w:legacy w:legacy="1" w:legacySpace="0" w:legacyIndent="591"/>
      <w:lvlJc w:val="left"/>
      <w:rPr>
        <w:rFonts w:ascii="Times New Roman" w:hAnsi="Times New Roman" w:cs="Times New Roman" w:hint="default"/>
      </w:rPr>
    </w:lvl>
  </w:abstractNum>
  <w:abstractNum w:abstractNumId="19">
    <w:nsid w:val="54BA31B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6F18B1"/>
    <w:multiLevelType w:val="singleLevel"/>
    <w:tmpl w:val="EC2613F2"/>
    <w:lvl w:ilvl="0">
      <w:start w:val="1"/>
      <w:numFmt w:val="decimal"/>
      <w:lvlText w:val="10.%1."/>
      <w:legacy w:legacy="1" w:legacySpace="0" w:legacyIndent="518"/>
      <w:lvlJc w:val="left"/>
      <w:rPr>
        <w:rFonts w:ascii="Times New Roman" w:hAnsi="Times New Roman" w:cs="Times New Roman" w:hint="default"/>
      </w:rPr>
    </w:lvl>
  </w:abstractNum>
  <w:abstractNum w:abstractNumId="21">
    <w:nsid w:val="6FE043CD"/>
    <w:multiLevelType w:val="hybridMultilevel"/>
    <w:tmpl w:val="BF82890C"/>
    <w:lvl w:ilvl="0" w:tplc="CD9A028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4680E99"/>
    <w:multiLevelType w:val="hybridMultilevel"/>
    <w:tmpl w:val="F0BE4B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5021F0B"/>
    <w:multiLevelType w:val="singleLevel"/>
    <w:tmpl w:val="5942CFC2"/>
    <w:lvl w:ilvl="0">
      <w:start w:val="1"/>
      <w:numFmt w:val="decimal"/>
      <w:lvlText w:val="8.%1."/>
      <w:legacy w:legacy="1" w:legacySpace="0" w:legacyIndent="441"/>
      <w:lvlJc w:val="left"/>
      <w:rPr>
        <w:rFonts w:ascii="Times New Roman" w:hAnsi="Times New Roman" w:cs="Times New Roman" w:hint="default"/>
      </w:rPr>
    </w:lvl>
  </w:abstractNum>
  <w:abstractNum w:abstractNumId="24">
    <w:nsid w:val="7A1B3F22"/>
    <w:multiLevelType w:val="singleLevel"/>
    <w:tmpl w:val="5B681702"/>
    <w:lvl w:ilvl="0">
      <w:start w:val="4"/>
      <w:numFmt w:val="decimal"/>
      <w:lvlText w:val="8.%1."/>
      <w:legacy w:legacy="1" w:legacySpace="0" w:legacyIndent="465"/>
      <w:lvlJc w:val="left"/>
      <w:rPr>
        <w:rFonts w:ascii="Times New Roman" w:hAnsi="Times New Roman" w:cs="Times New Roman" w:hint="default"/>
      </w:rPr>
    </w:lvl>
  </w:abstractNum>
  <w:abstractNum w:abstractNumId="25">
    <w:nsid w:val="7A236412"/>
    <w:multiLevelType w:val="multilevel"/>
    <w:tmpl w:val="F3EE79B8"/>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6">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cs="Times New Roman" w:hint="default"/>
      </w:rPr>
    </w:lvl>
    <w:lvl w:ilvl="1" w:tplc="04190003">
      <w:start w:val="1"/>
      <w:numFmt w:val="bullet"/>
      <w:lvlText w:val="o"/>
      <w:lvlJc w:val="left"/>
      <w:pPr>
        <w:ind w:left="1332" w:hanging="360"/>
      </w:pPr>
      <w:rPr>
        <w:rFonts w:ascii="Courier New" w:hAnsi="Courier New" w:cs="Times New Roman"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Times New Roman"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Times New Roman" w:hint="default"/>
      </w:rPr>
    </w:lvl>
    <w:lvl w:ilvl="8" w:tplc="04190005">
      <w:start w:val="1"/>
      <w:numFmt w:val="bullet"/>
      <w:lvlText w:val=""/>
      <w:lvlJc w:val="left"/>
      <w:pPr>
        <w:ind w:left="6372" w:hanging="360"/>
      </w:pPr>
      <w:rPr>
        <w:rFonts w:ascii="Wingdings" w:hAnsi="Wingdings" w:hint="default"/>
      </w:rPr>
    </w:lvl>
  </w:abstractNum>
  <w:abstractNum w:abstractNumId="27">
    <w:nsid w:val="7D84796E"/>
    <w:multiLevelType w:val="hybridMultilevel"/>
    <w:tmpl w:val="C72C9F8C"/>
    <w:lvl w:ilvl="0" w:tplc="CCF20178">
      <w:numFmt w:val="bullet"/>
      <w:lvlText w:val="-"/>
      <w:lvlJc w:val="left"/>
      <w:pPr>
        <w:ind w:left="417" w:hanging="360"/>
      </w:pPr>
      <w:rPr>
        <w:rFonts w:ascii="Times New Roman" w:eastAsia="Times New Roman" w:hAnsi="Times New Roman" w:cs="Times New Roman"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num w:numId="1">
    <w:abstractNumId w:val="27"/>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26"/>
  </w:num>
  <w:num w:numId="7">
    <w:abstractNumId w:val="5"/>
  </w:num>
  <w:num w:numId="8">
    <w:abstractNumId w:val="19"/>
  </w:num>
  <w:num w:numId="9">
    <w:abstractNumId w:val="13"/>
  </w:num>
  <w:num w:numId="1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1">
    <w:abstractNumId w:val="10"/>
  </w:num>
  <w:num w:numId="12">
    <w:abstractNumId w:val="7"/>
  </w:num>
  <w:num w:numId="13">
    <w:abstractNumId w:val="11"/>
  </w:num>
  <w:num w:numId="14">
    <w:abstractNumId w:val="17"/>
  </w:num>
  <w:num w:numId="15">
    <w:abstractNumId w:val="4"/>
  </w:num>
  <w:num w:numId="16">
    <w:abstractNumId w:val="2"/>
  </w:num>
  <w:num w:numId="17">
    <w:abstractNumId w:val="8"/>
  </w:num>
  <w:num w:numId="18">
    <w:abstractNumId w:val="6"/>
  </w:num>
  <w:num w:numId="19">
    <w:abstractNumId w:val="23"/>
  </w:num>
  <w:num w:numId="20">
    <w:abstractNumId w:val="24"/>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3"/>
  </w:num>
  <w:num w:numId="23">
    <w:abstractNumId w:val="18"/>
  </w:num>
  <w:num w:numId="24">
    <w:abstractNumId w:val="20"/>
  </w:num>
  <w:num w:numId="25">
    <w:abstractNumId w:val="15"/>
  </w:num>
  <w:num w:numId="26">
    <w:abstractNumId w:val="1"/>
  </w:num>
  <w:num w:numId="27">
    <w:abstractNumId w:val="21"/>
  </w:num>
  <w:num w:numId="28">
    <w:abstractNumId w:val="22"/>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E5638"/>
    <w:rsid w:val="0000081A"/>
    <w:rsid w:val="000018AC"/>
    <w:rsid w:val="0003301C"/>
    <w:rsid w:val="00033984"/>
    <w:rsid w:val="00052326"/>
    <w:rsid w:val="0005667F"/>
    <w:rsid w:val="00067B39"/>
    <w:rsid w:val="000706F7"/>
    <w:rsid w:val="0007301D"/>
    <w:rsid w:val="000760A1"/>
    <w:rsid w:val="00085618"/>
    <w:rsid w:val="0009190C"/>
    <w:rsid w:val="000A5016"/>
    <w:rsid w:val="000B2A60"/>
    <w:rsid w:val="000B53EC"/>
    <w:rsid w:val="000D6F5F"/>
    <w:rsid w:val="000D7509"/>
    <w:rsid w:val="000E441E"/>
    <w:rsid w:val="000E5779"/>
    <w:rsid w:val="000F0C67"/>
    <w:rsid w:val="00104653"/>
    <w:rsid w:val="0010583A"/>
    <w:rsid w:val="001110B6"/>
    <w:rsid w:val="00120CD0"/>
    <w:rsid w:val="0013047C"/>
    <w:rsid w:val="00131BE9"/>
    <w:rsid w:val="001344E0"/>
    <w:rsid w:val="00134583"/>
    <w:rsid w:val="00135C42"/>
    <w:rsid w:val="00137663"/>
    <w:rsid w:val="0013773B"/>
    <w:rsid w:val="00142CC4"/>
    <w:rsid w:val="00162BCE"/>
    <w:rsid w:val="00163F82"/>
    <w:rsid w:val="00175D9A"/>
    <w:rsid w:val="00187A36"/>
    <w:rsid w:val="00193A71"/>
    <w:rsid w:val="001B2B90"/>
    <w:rsid w:val="001B7DD7"/>
    <w:rsid w:val="001C00F0"/>
    <w:rsid w:val="001C2D71"/>
    <w:rsid w:val="001D7C98"/>
    <w:rsid w:val="001E50D8"/>
    <w:rsid w:val="001E59EF"/>
    <w:rsid w:val="0020575C"/>
    <w:rsid w:val="002124AD"/>
    <w:rsid w:val="0021330A"/>
    <w:rsid w:val="00214563"/>
    <w:rsid w:val="002171E4"/>
    <w:rsid w:val="00217600"/>
    <w:rsid w:val="00224FD4"/>
    <w:rsid w:val="002278CD"/>
    <w:rsid w:val="00231B05"/>
    <w:rsid w:val="002338A6"/>
    <w:rsid w:val="00240948"/>
    <w:rsid w:val="00242C86"/>
    <w:rsid w:val="00243013"/>
    <w:rsid w:val="00254A4E"/>
    <w:rsid w:val="002731DC"/>
    <w:rsid w:val="00277F0E"/>
    <w:rsid w:val="0028532B"/>
    <w:rsid w:val="00296951"/>
    <w:rsid w:val="002A4010"/>
    <w:rsid w:val="002A49EE"/>
    <w:rsid w:val="002A6481"/>
    <w:rsid w:val="002C11F9"/>
    <w:rsid w:val="002C23F9"/>
    <w:rsid w:val="002C4C83"/>
    <w:rsid w:val="002C759C"/>
    <w:rsid w:val="002D0D57"/>
    <w:rsid w:val="002D227D"/>
    <w:rsid w:val="002D451E"/>
    <w:rsid w:val="002D6C1D"/>
    <w:rsid w:val="002F17CB"/>
    <w:rsid w:val="002F629B"/>
    <w:rsid w:val="002F6B64"/>
    <w:rsid w:val="00314E38"/>
    <w:rsid w:val="00315FBB"/>
    <w:rsid w:val="00323458"/>
    <w:rsid w:val="00336F2B"/>
    <w:rsid w:val="0033701E"/>
    <w:rsid w:val="00337848"/>
    <w:rsid w:val="00344A9F"/>
    <w:rsid w:val="00346335"/>
    <w:rsid w:val="003477C6"/>
    <w:rsid w:val="00355DD7"/>
    <w:rsid w:val="0036355E"/>
    <w:rsid w:val="00381AAA"/>
    <w:rsid w:val="00387398"/>
    <w:rsid w:val="00396100"/>
    <w:rsid w:val="003A2ABA"/>
    <w:rsid w:val="003A49E9"/>
    <w:rsid w:val="003B2F91"/>
    <w:rsid w:val="003B5555"/>
    <w:rsid w:val="003C07B2"/>
    <w:rsid w:val="003D0FA4"/>
    <w:rsid w:val="003E078B"/>
    <w:rsid w:val="003E3932"/>
    <w:rsid w:val="00420983"/>
    <w:rsid w:val="004238E9"/>
    <w:rsid w:val="0042753C"/>
    <w:rsid w:val="00430923"/>
    <w:rsid w:val="004321F1"/>
    <w:rsid w:val="0044227D"/>
    <w:rsid w:val="0044294E"/>
    <w:rsid w:val="00442CC6"/>
    <w:rsid w:val="00445EEE"/>
    <w:rsid w:val="0044657A"/>
    <w:rsid w:val="00447036"/>
    <w:rsid w:val="004521EB"/>
    <w:rsid w:val="004601ED"/>
    <w:rsid w:val="00466FE5"/>
    <w:rsid w:val="00494407"/>
    <w:rsid w:val="0049712F"/>
    <w:rsid w:val="004A6B4A"/>
    <w:rsid w:val="004B53BC"/>
    <w:rsid w:val="004C1B2C"/>
    <w:rsid w:val="004C67E1"/>
    <w:rsid w:val="004E0E2A"/>
    <w:rsid w:val="004E136A"/>
    <w:rsid w:val="004E5C52"/>
    <w:rsid w:val="004F2870"/>
    <w:rsid w:val="005012B3"/>
    <w:rsid w:val="00502A5A"/>
    <w:rsid w:val="0050413C"/>
    <w:rsid w:val="00511ACE"/>
    <w:rsid w:val="00526515"/>
    <w:rsid w:val="0053249F"/>
    <w:rsid w:val="00533D6F"/>
    <w:rsid w:val="005346F3"/>
    <w:rsid w:val="00547785"/>
    <w:rsid w:val="0055004D"/>
    <w:rsid w:val="00552D16"/>
    <w:rsid w:val="00552F5E"/>
    <w:rsid w:val="005621BE"/>
    <w:rsid w:val="00562980"/>
    <w:rsid w:val="005708DD"/>
    <w:rsid w:val="00572275"/>
    <w:rsid w:val="0057746B"/>
    <w:rsid w:val="00581D0C"/>
    <w:rsid w:val="005903E2"/>
    <w:rsid w:val="0059309D"/>
    <w:rsid w:val="00597220"/>
    <w:rsid w:val="005A3307"/>
    <w:rsid w:val="005A789F"/>
    <w:rsid w:val="005B2733"/>
    <w:rsid w:val="005B3533"/>
    <w:rsid w:val="005B6EF8"/>
    <w:rsid w:val="005D04AE"/>
    <w:rsid w:val="005D0E90"/>
    <w:rsid w:val="005D254E"/>
    <w:rsid w:val="005D5544"/>
    <w:rsid w:val="005E62A5"/>
    <w:rsid w:val="005F4C98"/>
    <w:rsid w:val="005F6DEF"/>
    <w:rsid w:val="00601779"/>
    <w:rsid w:val="00610159"/>
    <w:rsid w:val="006140A3"/>
    <w:rsid w:val="00644450"/>
    <w:rsid w:val="00646925"/>
    <w:rsid w:val="00656735"/>
    <w:rsid w:val="006609D8"/>
    <w:rsid w:val="006668B3"/>
    <w:rsid w:val="00667FED"/>
    <w:rsid w:val="006832BA"/>
    <w:rsid w:val="0068611F"/>
    <w:rsid w:val="00692AFD"/>
    <w:rsid w:val="006A0731"/>
    <w:rsid w:val="006A2281"/>
    <w:rsid w:val="006A2FC8"/>
    <w:rsid w:val="006A4A0C"/>
    <w:rsid w:val="006A4FB8"/>
    <w:rsid w:val="006A57F7"/>
    <w:rsid w:val="006B13F2"/>
    <w:rsid w:val="006B277D"/>
    <w:rsid w:val="006C2941"/>
    <w:rsid w:val="006C2B99"/>
    <w:rsid w:val="006D3DCD"/>
    <w:rsid w:val="006E3581"/>
    <w:rsid w:val="006E67AE"/>
    <w:rsid w:val="006F1207"/>
    <w:rsid w:val="006F35C0"/>
    <w:rsid w:val="006F39D4"/>
    <w:rsid w:val="007006FD"/>
    <w:rsid w:val="00706AA1"/>
    <w:rsid w:val="00721986"/>
    <w:rsid w:val="007328C8"/>
    <w:rsid w:val="00741133"/>
    <w:rsid w:val="007506E6"/>
    <w:rsid w:val="00755779"/>
    <w:rsid w:val="00765ADD"/>
    <w:rsid w:val="0077199D"/>
    <w:rsid w:val="0077234F"/>
    <w:rsid w:val="00784161"/>
    <w:rsid w:val="007849B3"/>
    <w:rsid w:val="00786303"/>
    <w:rsid w:val="007877AE"/>
    <w:rsid w:val="007878EB"/>
    <w:rsid w:val="007A004A"/>
    <w:rsid w:val="007B38DC"/>
    <w:rsid w:val="007C5B91"/>
    <w:rsid w:val="007D3812"/>
    <w:rsid w:val="007D69D7"/>
    <w:rsid w:val="007E117E"/>
    <w:rsid w:val="007E3922"/>
    <w:rsid w:val="007E3D23"/>
    <w:rsid w:val="007F029A"/>
    <w:rsid w:val="007F58F1"/>
    <w:rsid w:val="007F76B0"/>
    <w:rsid w:val="008130B3"/>
    <w:rsid w:val="00814D2C"/>
    <w:rsid w:val="008173DA"/>
    <w:rsid w:val="00823294"/>
    <w:rsid w:val="00830842"/>
    <w:rsid w:val="00840981"/>
    <w:rsid w:val="00843C04"/>
    <w:rsid w:val="0085113D"/>
    <w:rsid w:val="00864E41"/>
    <w:rsid w:val="0086604A"/>
    <w:rsid w:val="00870C27"/>
    <w:rsid w:val="008710E6"/>
    <w:rsid w:val="00884ED6"/>
    <w:rsid w:val="00886C85"/>
    <w:rsid w:val="00887530"/>
    <w:rsid w:val="00892779"/>
    <w:rsid w:val="008A0DE1"/>
    <w:rsid w:val="008A5EEE"/>
    <w:rsid w:val="008A7F7A"/>
    <w:rsid w:val="008B0779"/>
    <w:rsid w:val="008C395B"/>
    <w:rsid w:val="008D3091"/>
    <w:rsid w:val="008D723A"/>
    <w:rsid w:val="008E0BBD"/>
    <w:rsid w:val="008E4B0D"/>
    <w:rsid w:val="008F16FF"/>
    <w:rsid w:val="008F54A3"/>
    <w:rsid w:val="008F55B0"/>
    <w:rsid w:val="00905719"/>
    <w:rsid w:val="00907F23"/>
    <w:rsid w:val="009124CD"/>
    <w:rsid w:val="00915C9F"/>
    <w:rsid w:val="00916AE7"/>
    <w:rsid w:val="00921328"/>
    <w:rsid w:val="0092405D"/>
    <w:rsid w:val="009264BD"/>
    <w:rsid w:val="0093074A"/>
    <w:rsid w:val="00946327"/>
    <w:rsid w:val="009638D1"/>
    <w:rsid w:val="009665F1"/>
    <w:rsid w:val="00976D54"/>
    <w:rsid w:val="009836FB"/>
    <w:rsid w:val="0099122F"/>
    <w:rsid w:val="00991F46"/>
    <w:rsid w:val="0099328A"/>
    <w:rsid w:val="009948EE"/>
    <w:rsid w:val="0099610F"/>
    <w:rsid w:val="009A308B"/>
    <w:rsid w:val="009A6550"/>
    <w:rsid w:val="009B0700"/>
    <w:rsid w:val="009B1287"/>
    <w:rsid w:val="009B4E07"/>
    <w:rsid w:val="009B5C9A"/>
    <w:rsid w:val="009C1C41"/>
    <w:rsid w:val="009C4C35"/>
    <w:rsid w:val="009F21B3"/>
    <w:rsid w:val="00A10E2B"/>
    <w:rsid w:val="00A10ECF"/>
    <w:rsid w:val="00A15194"/>
    <w:rsid w:val="00A15B6D"/>
    <w:rsid w:val="00A33FB6"/>
    <w:rsid w:val="00A411AB"/>
    <w:rsid w:val="00A641A1"/>
    <w:rsid w:val="00A643DF"/>
    <w:rsid w:val="00A6541C"/>
    <w:rsid w:val="00A65F71"/>
    <w:rsid w:val="00A717CB"/>
    <w:rsid w:val="00A72E35"/>
    <w:rsid w:val="00A81104"/>
    <w:rsid w:val="00A96855"/>
    <w:rsid w:val="00AA767F"/>
    <w:rsid w:val="00AB7475"/>
    <w:rsid w:val="00AC6488"/>
    <w:rsid w:val="00AD0552"/>
    <w:rsid w:val="00AD737D"/>
    <w:rsid w:val="00AE2C11"/>
    <w:rsid w:val="00AE6A19"/>
    <w:rsid w:val="00AF7705"/>
    <w:rsid w:val="00AF7DD3"/>
    <w:rsid w:val="00AF7E80"/>
    <w:rsid w:val="00B0033B"/>
    <w:rsid w:val="00B02557"/>
    <w:rsid w:val="00B03A3F"/>
    <w:rsid w:val="00B10681"/>
    <w:rsid w:val="00B246F2"/>
    <w:rsid w:val="00B3007C"/>
    <w:rsid w:val="00B30C07"/>
    <w:rsid w:val="00B34F2A"/>
    <w:rsid w:val="00B42A21"/>
    <w:rsid w:val="00B50201"/>
    <w:rsid w:val="00B52074"/>
    <w:rsid w:val="00B53CAF"/>
    <w:rsid w:val="00B60EA4"/>
    <w:rsid w:val="00B64950"/>
    <w:rsid w:val="00B721D8"/>
    <w:rsid w:val="00B740BF"/>
    <w:rsid w:val="00B76B9A"/>
    <w:rsid w:val="00B77368"/>
    <w:rsid w:val="00B83B6F"/>
    <w:rsid w:val="00B84E18"/>
    <w:rsid w:val="00B855EF"/>
    <w:rsid w:val="00B95928"/>
    <w:rsid w:val="00B96D4E"/>
    <w:rsid w:val="00BA2787"/>
    <w:rsid w:val="00BA3C53"/>
    <w:rsid w:val="00BA64DB"/>
    <w:rsid w:val="00BA7D14"/>
    <w:rsid w:val="00BC05E1"/>
    <w:rsid w:val="00BC28BE"/>
    <w:rsid w:val="00BD5C23"/>
    <w:rsid w:val="00BE33A1"/>
    <w:rsid w:val="00BE3CA8"/>
    <w:rsid w:val="00BF7FC9"/>
    <w:rsid w:val="00C103D9"/>
    <w:rsid w:val="00C14500"/>
    <w:rsid w:val="00C30932"/>
    <w:rsid w:val="00C4424E"/>
    <w:rsid w:val="00C54098"/>
    <w:rsid w:val="00C5579A"/>
    <w:rsid w:val="00C57D85"/>
    <w:rsid w:val="00C64C76"/>
    <w:rsid w:val="00C70E53"/>
    <w:rsid w:val="00C8735A"/>
    <w:rsid w:val="00C91E5B"/>
    <w:rsid w:val="00C9269D"/>
    <w:rsid w:val="00CA5D9F"/>
    <w:rsid w:val="00CB684E"/>
    <w:rsid w:val="00CC23E3"/>
    <w:rsid w:val="00CD3FB0"/>
    <w:rsid w:val="00CD45F7"/>
    <w:rsid w:val="00CD4E8A"/>
    <w:rsid w:val="00CE5623"/>
    <w:rsid w:val="00CF1326"/>
    <w:rsid w:val="00CF3437"/>
    <w:rsid w:val="00CF3FFC"/>
    <w:rsid w:val="00D01FEE"/>
    <w:rsid w:val="00D11990"/>
    <w:rsid w:val="00D11D57"/>
    <w:rsid w:val="00D17697"/>
    <w:rsid w:val="00D2151A"/>
    <w:rsid w:val="00D244C8"/>
    <w:rsid w:val="00D27F13"/>
    <w:rsid w:val="00D31D5D"/>
    <w:rsid w:val="00D42FF9"/>
    <w:rsid w:val="00D44111"/>
    <w:rsid w:val="00D445E2"/>
    <w:rsid w:val="00D468AE"/>
    <w:rsid w:val="00D517CE"/>
    <w:rsid w:val="00D51BD4"/>
    <w:rsid w:val="00D550B3"/>
    <w:rsid w:val="00D730DD"/>
    <w:rsid w:val="00D978F1"/>
    <w:rsid w:val="00DA0EAD"/>
    <w:rsid w:val="00DA1389"/>
    <w:rsid w:val="00DA1D45"/>
    <w:rsid w:val="00DB2053"/>
    <w:rsid w:val="00DB3A5F"/>
    <w:rsid w:val="00DB3C9B"/>
    <w:rsid w:val="00DC46BA"/>
    <w:rsid w:val="00DC5FC1"/>
    <w:rsid w:val="00DC6943"/>
    <w:rsid w:val="00DC7E13"/>
    <w:rsid w:val="00DE178F"/>
    <w:rsid w:val="00DE7866"/>
    <w:rsid w:val="00DF3550"/>
    <w:rsid w:val="00E06382"/>
    <w:rsid w:val="00E064F0"/>
    <w:rsid w:val="00E169AF"/>
    <w:rsid w:val="00E20F79"/>
    <w:rsid w:val="00E25144"/>
    <w:rsid w:val="00E33576"/>
    <w:rsid w:val="00E34F8D"/>
    <w:rsid w:val="00E37BBD"/>
    <w:rsid w:val="00E43A93"/>
    <w:rsid w:val="00E4729C"/>
    <w:rsid w:val="00E62D12"/>
    <w:rsid w:val="00E7189D"/>
    <w:rsid w:val="00E75D3B"/>
    <w:rsid w:val="00E75E19"/>
    <w:rsid w:val="00E820BE"/>
    <w:rsid w:val="00E829B6"/>
    <w:rsid w:val="00E84289"/>
    <w:rsid w:val="00E93529"/>
    <w:rsid w:val="00EA0480"/>
    <w:rsid w:val="00EC3269"/>
    <w:rsid w:val="00EC7589"/>
    <w:rsid w:val="00ED53DC"/>
    <w:rsid w:val="00EE3294"/>
    <w:rsid w:val="00EE5638"/>
    <w:rsid w:val="00EF388D"/>
    <w:rsid w:val="00F11FFE"/>
    <w:rsid w:val="00F33FDB"/>
    <w:rsid w:val="00F3766B"/>
    <w:rsid w:val="00F41E19"/>
    <w:rsid w:val="00F43AF2"/>
    <w:rsid w:val="00F43F9A"/>
    <w:rsid w:val="00F457EF"/>
    <w:rsid w:val="00F46363"/>
    <w:rsid w:val="00F5042F"/>
    <w:rsid w:val="00F51810"/>
    <w:rsid w:val="00F5661D"/>
    <w:rsid w:val="00F620DC"/>
    <w:rsid w:val="00F63DBC"/>
    <w:rsid w:val="00F67F14"/>
    <w:rsid w:val="00F72E6D"/>
    <w:rsid w:val="00F74545"/>
    <w:rsid w:val="00F830ED"/>
    <w:rsid w:val="00F83EC3"/>
    <w:rsid w:val="00F8736F"/>
    <w:rsid w:val="00F9127A"/>
    <w:rsid w:val="00F91CF1"/>
    <w:rsid w:val="00F931A4"/>
    <w:rsid w:val="00F959B4"/>
    <w:rsid w:val="00F96449"/>
    <w:rsid w:val="00FA1F05"/>
    <w:rsid w:val="00FB1389"/>
    <w:rsid w:val="00FB19B0"/>
    <w:rsid w:val="00FB5C7A"/>
    <w:rsid w:val="00FD79F6"/>
    <w:rsid w:val="00FE174E"/>
    <w:rsid w:val="00FF200F"/>
    <w:rsid w:val="00FF62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094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6A57F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A57F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6A57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link w:val="11"/>
    <w:uiPriority w:val="99"/>
    <w:qFormat/>
    <w:rsid w:val="00EE5638"/>
    <w:pPr>
      <w:spacing w:before="100" w:beforeAutospacing="1" w:after="100" w:afterAutospacing="1"/>
    </w:p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link w:val="a3"/>
    <w:uiPriority w:val="99"/>
    <w:rsid w:val="00EE563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0948"/>
    <w:rPr>
      <w:rFonts w:ascii="Arial" w:eastAsia="Times New Roman" w:hAnsi="Arial" w:cs="Arial"/>
      <w:b/>
      <w:bCs/>
      <w:kern w:val="32"/>
      <w:sz w:val="32"/>
      <w:szCs w:val="32"/>
      <w:lang w:eastAsia="ru-RU"/>
    </w:rPr>
  </w:style>
  <w:style w:type="paragraph" w:customStyle="1" w:styleId="Default">
    <w:name w:val="Default"/>
    <w:uiPriority w:val="99"/>
    <w:rsid w:val="009836FB"/>
    <w:pPr>
      <w:autoSpaceDE w:val="0"/>
      <w:autoSpaceDN w:val="0"/>
      <w:adjustRightInd w:val="0"/>
      <w:spacing w:after="0" w:line="240" w:lineRule="auto"/>
    </w:pPr>
    <w:rPr>
      <w:rFonts w:ascii="Calibri" w:hAnsi="Calibri" w:cs="Calibri"/>
      <w:color w:val="000000"/>
      <w:sz w:val="24"/>
      <w:szCs w:val="24"/>
    </w:rPr>
  </w:style>
  <w:style w:type="paragraph" w:customStyle="1" w:styleId="110">
    <w:name w:val="Знак1 Знак Знак Знак Знак Знак Знак Знак Знак Знак Знак Знак Знак Знак1 Знак Знак Знак Знак Знак Знак Знак Знак Знак Знак Знак Знак Знак"/>
    <w:basedOn w:val="a"/>
    <w:rsid w:val="00DC6943"/>
    <w:rPr>
      <w:rFonts w:ascii="Verdana" w:hAnsi="Verdana" w:cs="Verdana"/>
      <w:sz w:val="20"/>
      <w:szCs w:val="20"/>
      <w:lang w:val="en-US" w:eastAsia="en-US"/>
    </w:rPr>
  </w:style>
  <w:style w:type="paragraph" w:customStyle="1" w:styleId="a4">
    <w:name w:val="текст"/>
    <w:basedOn w:val="a"/>
    <w:link w:val="a5"/>
    <w:autoRedefine/>
    <w:qFormat/>
    <w:rsid w:val="006832BA"/>
    <w:pPr>
      <w:ind w:firstLine="709"/>
      <w:jc w:val="center"/>
    </w:pPr>
    <w:rPr>
      <w:szCs w:val="26"/>
      <w:lang w:val="uk-UA"/>
    </w:rPr>
  </w:style>
  <w:style w:type="character" w:customStyle="1" w:styleId="a5">
    <w:name w:val="текст Знак"/>
    <w:link w:val="a4"/>
    <w:rsid w:val="006832BA"/>
    <w:rPr>
      <w:rFonts w:ascii="Times New Roman" w:eastAsia="Times New Roman" w:hAnsi="Times New Roman" w:cs="Times New Roman"/>
      <w:sz w:val="24"/>
      <w:szCs w:val="26"/>
      <w:lang w:val="uk-UA" w:eastAsia="ru-RU"/>
    </w:rPr>
  </w:style>
  <w:style w:type="paragraph" w:styleId="a6">
    <w:name w:val="Balloon Text"/>
    <w:basedOn w:val="a"/>
    <w:link w:val="a7"/>
    <w:uiPriority w:val="99"/>
    <w:semiHidden/>
    <w:unhideWhenUsed/>
    <w:rsid w:val="00EA0480"/>
    <w:rPr>
      <w:rFonts w:ascii="Tahoma" w:hAnsi="Tahoma" w:cs="Tahoma"/>
      <w:sz w:val="16"/>
      <w:szCs w:val="16"/>
    </w:rPr>
  </w:style>
  <w:style w:type="character" w:customStyle="1" w:styleId="a7">
    <w:name w:val="Текст выноски Знак"/>
    <w:basedOn w:val="a0"/>
    <w:link w:val="a6"/>
    <w:uiPriority w:val="99"/>
    <w:semiHidden/>
    <w:rsid w:val="00EA0480"/>
    <w:rPr>
      <w:rFonts w:ascii="Tahoma" w:eastAsia="Times New Roman" w:hAnsi="Tahoma" w:cs="Tahoma"/>
      <w:sz w:val="16"/>
      <w:szCs w:val="16"/>
      <w:lang w:eastAsia="ru-RU"/>
    </w:rPr>
  </w:style>
  <w:style w:type="paragraph" w:customStyle="1" w:styleId="a8">
    <w:name w:val="Знак Знак Знак Знак Знак Знак Знак Знак Знак Знак Знак Знак Знак"/>
    <w:basedOn w:val="a"/>
    <w:rsid w:val="009B4E07"/>
    <w:rPr>
      <w:rFonts w:ascii="Verdana" w:eastAsia="Calibri" w:hAnsi="Verdana" w:cs="Verdana"/>
      <w:sz w:val="20"/>
      <w:szCs w:val="20"/>
      <w:lang w:val="en-US" w:eastAsia="en-US"/>
    </w:rPr>
  </w:style>
  <w:style w:type="paragraph" w:styleId="a9">
    <w:name w:val="No Spacing"/>
    <w:link w:val="aa"/>
    <w:uiPriority w:val="1"/>
    <w:qFormat/>
    <w:rsid w:val="009B4E07"/>
    <w:pPr>
      <w:spacing w:after="0" w:line="240" w:lineRule="auto"/>
    </w:pPr>
    <w:rPr>
      <w:rFonts w:ascii="Calibri" w:eastAsia="Calibri" w:hAnsi="Calibri" w:cs="Times New Roman"/>
      <w:lang w:val="uk-UA"/>
    </w:rPr>
  </w:style>
  <w:style w:type="character" w:customStyle="1" w:styleId="aa">
    <w:name w:val="Без интервала Знак"/>
    <w:link w:val="a9"/>
    <w:uiPriority w:val="1"/>
    <w:rsid w:val="009B4E07"/>
    <w:rPr>
      <w:rFonts w:ascii="Calibri" w:eastAsia="Calibri" w:hAnsi="Calibri" w:cs="Times New Roman"/>
      <w:lang w:val="uk-UA"/>
    </w:rPr>
  </w:style>
  <w:style w:type="paragraph" w:styleId="ab">
    <w:name w:val="List Paragraph"/>
    <w:basedOn w:val="a"/>
    <w:link w:val="ac"/>
    <w:uiPriority w:val="34"/>
    <w:qFormat/>
    <w:rsid w:val="009B4E07"/>
    <w:pPr>
      <w:widowControl w:val="0"/>
      <w:autoSpaceDE w:val="0"/>
      <w:autoSpaceDN w:val="0"/>
      <w:adjustRightInd w:val="0"/>
      <w:ind w:left="720"/>
      <w:contextualSpacing/>
    </w:pPr>
    <w:rPr>
      <w:rFonts w:ascii="Times New Roman CYR" w:hAnsi="Times New Roman CYR" w:cs="Times New Roman CYR"/>
    </w:rPr>
  </w:style>
  <w:style w:type="character" w:customStyle="1" w:styleId="ac">
    <w:name w:val="Абзац списка Знак"/>
    <w:link w:val="ab"/>
    <w:uiPriority w:val="34"/>
    <w:locked/>
    <w:rsid w:val="009B4E07"/>
    <w:rPr>
      <w:rFonts w:ascii="Times New Roman CYR" w:eastAsia="Times New Roman" w:hAnsi="Times New Roman CYR" w:cs="Times New Roman CYR"/>
      <w:sz w:val="24"/>
      <w:szCs w:val="24"/>
      <w:lang w:eastAsia="ru-RU"/>
    </w:rPr>
  </w:style>
  <w:style w:type="paragraph" w:styleId="ad">
    <w:name w:val="Body Text"/>
    <w:basedOn w:val="a"/>
    <w:link w:val="ae"/>
    <w:uiPriority w:val="99"/>
    <w:rsid w:val="006A57F7"/>
    <w:pPr>
      <w:spacing w:before="20" w:after="20"/>
      <w:ind w:firstLine="737"/>
      <w:jc w:val="both"/>
    </w:pPr>
    <w:rPr>
      <w:szCs w:val="20"/>
      <w:lang w:val="uk-UA"/>
    </w:rPr>
  </w:style>
  <w:style w:type="character" w:customStyle="1" w:styleId="ae">
    <w:name w:val="Основной текст Знак"/>
    <w:basedOn w:val="a0"/>
    <w:link w:val="ad"/>
    <w:uiPriority w:val="99"/>
    <w:rsid w:val="006A57F7"/>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uiPriority w:val="9"/>
    <w:rsid w:val="006A57F7"/>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uiPriority w:val="9"/>
    <w:semiHidden/>
    <w:rsid w:val="006A57F7"/>
    <w:rPr>
      <w:rFonts w:asciiTheme="majorHAnsi" w:eastAsiaTheme="majorEastAsia" w:hAnsiTheme="majorHAnsi" w:cstheme="majorBidi"/>
      <w:b/>
      <w:bCs/>
      <w:color w:val="4F81BD" w:themeColor="accent1"/>
      <w:sz w:val="24"/>
      <w:szCs w:val="24"/>
      <w:lang w:eastAsia="ru-RU"/>
    </w:rPr>
  </w:style>
  <w:style w:type="paragraph" w:customStyle="1" w:styleId="12">
    <w:name w:val="Абзац списка1"/>
    <w:basedOn w:val="a"/>
    <w:uiPriority w:val="34"/>
    <w:qFormat/>
    <w:rsid w:val="006A57F7"/>
    <w:pPr>
      <w:spacing w:after="200" w:line="276" w:lineRule="auto"/>
      <w:ind w:left="720"/>
      <w:contextualSpacing/>
    </w:pPr>
    <w:rPr>
      <w:rFonts w:ascii="Calibri" w:hAnsi="Calibri"/>
      <w:sz w:val="22"/>
      <w:szCs w:val="22"/>
      <w:lang w:eastAsia="en-US"/>
    </w:rPr>
  </w:style>
  <w:style w:type="character" w:customStyle="1" w:styleId="60">
    <w:name w:val="Заголовок 6 Знак"/>
    <w:basedOn w:val="a0"/>
    <w:link w:val="6"/>
    <w:uiPriority w:val="9"/>
    <w:semiHidden/>
    <w:rsid w:val="006A57F7"/>
    <w:rPr>
      <w:rFonts w:asciiTheme="majorHAnsi" w:eastAsiaTheme="majorEastAsia" w:hAnsiTheme="majorHAnsi" w:cstheme="majorBidi"/>
      <w:i/>
      <w:iCs/>
      <w:color w:val="243F60" w:themeColor="accent1" w:themeShade="7F"/>
      <w:sz w:val="24"/>
      <w:szCs w:val="24"/>
      <w:lang w:eastAsia="ru-RU"/>
    </w:rPr>
  </w:style>
  <w:style w:type="paragraph" w:styleId="2">
    <w:name w:val="Body Text Indent 2"/>
    <w:basedOn w:val="a"/>
    <w:link w:val="20"/>
    <w:uiPriority w:val="99"/>
    <w:unhideWhenUsed/>
    <w:rsid w:val="006A57F7"/>
    <w:pPr>
      <w:spacing w:after="120" w:line="480" w:lineRule="auto"/>
      <w:ind w:left="283"/>
    </w:pPr>
  </w:style>
  <w:style w:type="character" w:customStyle="1" w:styleId="20">
    <w:name w:val="Основной текст с отступом 2 Знак"/>
    <w:basedOn w:val="a0"/>
    <w:link w:val="2"/>
    <w:uiPriority w:val="99"/>
    <w:rsid w:val="006A57F7"/>
    <w:rPr>
      <w:rFonts w:ascii="Times New Roman" w:eastAsia="Times New Roman" w:hAnsi="Times New Roman" w:cs="Times New Roman"/>
      <w:sz w:val="24"/>
      <w:szCs w:val="24"/>
      <w:lang w:eastAsia="ru-RU"/>
    </w:rPr>
  </w:style>
  <w:style w:type="character" w:customStyle="1" w:styleId="NormalWebChar">
    <w:name w:val="Normal (Web) Char Знак"/>
    <w:locked/>
    <w:rsid w:val="006A57F7"/>
    <w:rPr>
      <w:sz w:val="24"/>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Знак2"/>
    <w:basedOn w:val="a"/>
    <w:link w:val="HTML0"/>
    <w:uiPriority w:val="99"/>
    <w:rsid w:val="00AF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2 Знак"/>
    <w:basedOn w:val="a0"/>
    <w:link w:val="HTML"/>
    <w:uiPriority w:val="99"/>
    <w:rsid w:val="00AF7705"/>
    <w:rPr>
      <w:rFonts w:ascii="Courier New" w:eastAsia="Times New Roman" w:hAnsi="Courier New" w:cs="Times New Roman"/>
      <w:sz w:val="20"/>
      <w:szCs w:val="20"/>
      <w:lang w:eastAsia="ru-RU"/>
    </w:rPr>
  </w:style>
  <w:style w:type="character" w:customStyle="1" w:styleId="rvts0">
    <w:name w:val="rvts0"/>
    <w:rsid w:val="002A6481"/>
    <w:rPr>
      <w:rFonts w:cs="Times New Roman"/>
    </w:rPr>
  </w:style>
  <w:style w:type="character" w:customStyle="1" w:styleId="shorttext">
    <w:name w:val="short_text"/>
    <w:basedOn w:val="a0"/>
    <w:uiPriority w:val="99"/>
    <w:rsid w:val="004E5C52"/>
  </w:style>
  <w:style w:type="paragraph" w:styleId="af">
    <w:name w:val="header"/>
    <w:basedOn w:val="a"/>
    <w:link w:val="af0"/>
    <w:uiPriority w:val="99"/>
    <w:unhideWhenUsed/>
    <w:rsid w:val="00581D0C"/>
    <w:pPr>
      <w:tabs>
        <w:tab w:val="center" w:pos="4819"/>
        <w:tab w:val="right" w:pos="9639"/>
      </w:tabs>
    </w:pPr>
  </w:style>
  <w:style w:type="character" w:customStyle="1" w:styleId="af0">
    <w:name w:val="Верхний колонтитул Знак"/>
    <w:basedOn w:val="a0"/>
    <w:link w:val="af"/>
    <w:uiPriority w:val="99"/>
    <w:rsid w:val="00581D0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81D0C"/>
    <w:pPr>
      <w:tabs>
        <w:tab w:val="center" w:pos="4819"/>
        <w:tab w:val="right" w:pos="9639"/>
      </w:tabs>
    </w:pPr>
  </w:style>
  <w:style w:type="character" w:customStyle="1" w:styleId="af2">
    <w:name w:val="Нижний колонтитул Знак"/>
    <w:basedOn w:val="a0"/>
    <w:link w:val="af1"/>
    <w:uiPriority w:val="99"/>
    <w:rsid w:val="00581D0C"/>
    <w:rPr>
      <w:rFonts w:ascii="Times New Roman" w:eastAsia="Times New Roman" w:hAnsi="Times New Roman" w:cs="Times New Roman"/>
      <w:sz w:val="24"/>
      <w:szCs w:val="24"/>
      <w:lang w:eastAsia="ru-RU"/>
    </w:rPr>
  </w:style>
  <w:style w:type="character" w:customStyle="1" w:styleId="FontStyle18">
    <w:name w:val="Font Style18"/>
    <w:uiPriority w:val="99"/>
    <w:rsid w:val="00562980"/>
    <w:rPr>
      <w:rFonts w:ascii="Times New Roman" w:hAnsi="Times New Roman" w:cs="Times New Roman"/>
      <w:sz w:val="22"/>
      <w:szCs w:val="22"/>
    </w:rPr>
  </w:style>
  <w:style w:type="paragraph" w:customStyle="1" w:styleId="rvps2">
    <w:name w:val="rvps2"/>
    <w:basedOn w:val="a"/>
    <w:qFormat/>
    <w:rsid w:val="0068611F"/>
    <w:pPr>
      <w:spacing w:before="100" w:beforeAutospacing="1" w:after="100" w:afterAutospacing="1"/>
    </w:pPr>
    <w:rPr>
      <w:lang w:val="uk-UA" w:eastAsia="uk-UA"/>
    </w:rPr>
  </w:style>
  <w:style w:type="character" w:styleId="af3">
    <w:name w:val="Hyperlink"/>
    <w:basedOn w:val="a0"/>
    <w:uiPriority w:val="99"/>
    <w:rsid w:val="00BE33A1"/>
    <w:rPr>
      <w:rFonts w:cs="Times New Roman"/>
      <w:color w:val="0000FF"/>
      <w:u w:val="single"/>
    </w:rPr>
  </w:style>
  <w:style w:type="character" w:customStyle="1" w:styleId="FontStyle23">
    <w:name w:val="Font Style23"/>
    <w:basedOn w:val="a0"/>
    <w:uiPriority w:val="99"/>
    <w:rsid w:val="007F76B0"/>
    <w:rPr>
      <w:rFonts w:ascii="Arial" w:hAnsi="Arial" w:cs="Arial"/>
      <w:b/>
      <w:bCs/>
      <w:sz w:val="22"/>
      <w:szCs w:val="22"/>
    </w:rPr>
  </w:style>
  <w:style w:type="paragraph" w:customStyle="1" w:styleId="Style9">
    <w:name w:val="Style9"/>
    <w:basedOn w:val="a"/>
    <w:uiPriority w:val="99"/>
    <w:rsid w:val="007F76B0"/>
    <w:pPr>
      <w:widowControl w:val="0"/>
      <w:autoSpaceDE w:val="0"/>
      <w:autoSpaceDN w:val="0"/>
      <w:adjustRightInd w:val="0"/>
    </w:pPr>
    <w:rPr>
      <w:rFonts w:ascii="Arial" w:eastAsiaTheme="minorEastAsia" w:hAnsi="Arial" w:cs="Arial"/>
      <w:lang w:val="uk-UA" w:eastAsia="uk-UA"/>
    </w:rPr>
  </w:style>
  <w:style w:type="character" w:customStyle="1" w:styleId="FontStyle26">
    <w:name w:val="Font Style26"/>
    <w:basedOn w:val="a0"/>
    <w:uiPriority w:val="99"/>
    <w:rsid w:val="007F76B0"/>
    <w:rPr>
      <w:rFonts w:ascii="Arial" w:hAnsi="Arial" w:cs="Arial"/>
      <w:sz w:val="18"/>
      <w:szCs w:val="18"/>
    </w:rPr>
  </w:style>
  <w:style w:type="paragraph" w:customStyle="1" w:styleId="Style4">
    <w:name w:val="Style4"/>
    <w:basedOn w:val="a"/>
    <w:uiPriority w:val="99"/>
    <w:rsid w:val="007F76B0"/>
    <w:pPr>
      <w:widowControl w:val="0"/>
      <w:autoSpaceDE w:val="0"/>
      <w:autoSpaceDN w:val="0"/>
      <w:adjustRightInd w:val="0"/>
    </w:pPr>
    <w:rPr>
      <w:rFonts w:ascii="Arial" w:eastAsiaTheme="minorEastAsia" w:hAnsi="Arial" w:cs="Arial"/>
      <w:lang w:val="uk-UA" w:eastAsia="uk-UA"/>
    </w:rPr>
  </w:style>
  <w:style w:type="paragraph" w:customStyle="1" w:styleId="Style16">
    <w:name w:val="Style16"/>
    <w:basedOn w:val="a"/>
    <w:uiPriority w:val="99"/>
    <w:rsid w:val="007F76B0"/>
    <w:pPr>
      <w:widowControl w:val="0"/>
      <w:autoSpaceDE w:val="0"/>
      <w:autoSpaceDN w:val="0"/>
      <w:adjustRightInd w:val="0"/>
    </w:pPr>
    <w:rPr>
      <w:rFonts w:ascii="Arial" w:eastAsiaTheme="minorEastAsia" w:hAnsi="Arial" w:cs="Arial"/>
      <w:lang w:val="uk-UA" w:eastAsia="uk-UA"/>
    </w:rPr>
  </w:style>
  <w:style w:type="character" w:customStyle="1" w:styleId="FontStyle25">
    <w:name w:val="Font Style25"/>
    <w:basedOn w:val="a0"/>
    <w:uiPriority w:val="99"/>
    <w:rsid w:val="007F76B0"/>
    <w:rPr>
      <w:rFonts w:ascii="Arial" w:hAnsi="Arial" w:cs="Arial"/>
      <w:sz w:val="18"/>
      <w:szCs w:val="18"/>
    </w:rPr>
  </w:style>
  <w:style w:type="paragraph" w:customStyle="1" w:styleId="Style11">
    <w:name w:val="Style11"/>
    <w:basedOn w:val="a"/>
    <w:uiPriority w:val="99"/>
    <w:rsid w:val="0044294E"/>
    <w:pPr>
      <w:widowControl w:val="0"/>
      <w:autoSpaceDE w:val="0"/>
      <w:autoSpaceDN w:val="0"/>
      <w:adjustRightInd w:val="0"/>
    </w:pPr>
    <w:rPr>
      <w:rFonts w:eastAsiaTheme="minorEastAsia"/>
      <w:lang w:val="uk-UA" w:eastAsia="uk-UA"/>
    </w:rPr>
  </w:style>
  <w:style w:type="paragraph" w:customStyle="1" w:styleId="Style12">
    <w:name w:val="Style12"/>
    <w:basedOn w:val="a"/>
    <w:uiPriority w:val="99"/>
    <w:rsid w:val="0044294E"/>
    <w:pPr>
      <w:widowControl w:val="0"/>
      <w:autoSpaceDE w:val="0"/>
      <w:autoSpaceDN w:val="0"/>
      <w:adjustRightInd w:val="0"/>
    </w:pPr>
    <w:rPr>
      <w:rFonts w:eastAsiaTheme="minorEastAsia"/>
      <w:lang w:val="uk-UA" w:eastAsia="uk-UA"/>
    </w:rPr>
  </w:style>
  <w:style w:type="character" w:customStyle="1" w:styleId="FontStyle16">
    <w:name w:val="Font Style16"/>
    <w:basedOn w:val="a0"/>
    <w:uiPriority w:val="99"/>
    <w:rsid w:val="0044294E"/>
    <w:rPr>
      <w:rFonts w:ascii="Arial" w:hAnsi="Arial" w:cs="Arial"/>
      <w:sz w:val="18"/>
      <w:szCs w:val="18"/>
    </w:rPr>
  </w:style>
  <w:style w:type="character" w:customStyle="1" w:styleId="FontStyle14">
    <w:name w:val="Font Style14"/>
    <w:basedOn w:val="a0"/>
    <w:uiPriority w:val="99"/>
    <w:rsid w:val="0044294E"/>
    <w:rPr>
      <w:rFonts w:ascii="Times New Roman" w:hAnsi="Times New Roman" w:cs="Times New Roman"/>
      <w:spacing w:val="10"/>
      <w:sz w:val="24"/>
      <w:szCs w:val="24"/>
    </w:rPr>
  </w:style>
  <w:style w:type="paragraph" w:customStyle="1" w:styleId="Style2">
    <w:name w:val="Style2"/>
    <w:basedOn w:val="a"/>
    <w:uiPriority w:val="99"/>
    <w:rsid w:val="0044294E"/>
    <w:pPr>
      <w:widowControl w:val="0"/>
      <w:autoSpaceDE w:val="0"/>
      <w:autoSpaceDN w:val="0"/>
      <w:adjustRightInd w:val="0"/>
      <w:spacing w:line="278" w:lineRule="exact"/>
      <w:ind w:firstLine="739"/>
      <w:jc w:val="both"/>
    </w:pPr>
    <w:rPr>
      <w:rFonts w:eastAsiaTheme="minorEastAsia"/>
      <w:lang w:val="uk-UA" w:eastAsia="uk-UA"/>
    </w:rPr>
  </w:style>
  <w:style w:type="paragraph" w:customStyle="1" w:styleId="Style3">
    <w:name w:val="Style3"/>
    <w:basedOn w:val="a"/>
    <w:uiPriority w:val="99"/>
    <w:rsid w:val="0044294E"/>
    <w:pPr>
      <w:widowControl w:val="0"/>
      <w:autoSpaceDE w:val="0"/>
      <w:autoSpaceDN w:val="0"/>
      <w:adjustRightInd w:val="0"/>
      <w:jc w:val="both"/>
    </w:pPr>
    <w:rPr>
      <w:rFonts w:eastAsiaTheme="minorEastAsia"/>
      <w:lang w:val="uk-UA" w:eastAsia="uk-UA"/>
    </w:rPr>
  </w:style>
  <w:style w:type="paragraph" w:customStyle="1" w:styleId="Style5">
    <w:name w:val="Style5"/>
    <w:basedOn w:val="a"/>
    <w:uiPriority w:val="99"/>
    <w:rsid w:val="0044294E"/>
    <w:pPr>
      <w:widowControl w:val="0"/>
      <w:autoSpaceDE w:val="0"/>
      <w:autoSpaceDN w:val="0"/>
      <w:adjustRightInd w:val="0"/>
    </w:pPr>
    <w:rPr>
      <w:rFonts w:eastAsiaTheme="minorEastAsia"/>
      <w:lang w:val="uk-UA" w:eastAsia="uk-UA"/>
    </w:rPr>
  </w:style>
  <w:style w:type="paragraph" w:customStyle="1" w:styleId="Style6">
    <w:name w:val="Style6"/>
    <w:basedOn w:val="a"/>
    <w:uiPriority w:val="99"/>
    <w:rsid w:val="0044294E"/>
    <w:pPr>
      <w:widowControl w:val="0"/>
      <w:autoSpaceDE w:val="0"/>
      <w:autoSpaceDN w:val="0"/>
      <w:adjustRightInd w:val="0"/>
      <w:spacing w:line="275" w:lineRule="exact"/>
      <w:jc w:val="both"/>
    </w:pPr>
    <w:rPr>
      <w:rFonts w:eastAsiaTheme="minorEastAsia"/>
      <w:lang w:val="uk-UA" w:eastAsia="uk-UA"/>
    </w:rPr>
  </w:style>
  <w:style w:type="paragraph" w:customStyle="1" w:styleId="Style7">
    <w:name w:val="Style7"/>
    <w:basedOn w:val="a"/>
    <w:uiPriority w:val="99"/>
    <w:rsid w:val="0044294E"/>
    <w:pPr>
      <w:widowControl w:val="0"/>
      <w:autoSpaceDE w:val="0"/>
      <w:autoSpaceDN w:val="0"/>
      <w:adjustRightInd w:val="0"/>
      <w:spacing w:line="274" w:lineRule="exact"/>
      <w:ind w:firstLine="600"/>
      <w:jc w:val="both"/>
    </w:pPr>
    <w:rPr>
      <w:rFonts w:eastAsiaTheme="minorEastAsia"/>
      <w:lang w:val="uk-UA" w:eastAsia="uk-UA"/>
    </w:rPr>
  </w:style>
  <w:style w:type="character" w:customStyle="1" w:styleId="FontStyle15">
    <w:name w:val="Font Style15"/>
    <w:basedOn w:val="a0"/>
    <w:uiPriority w:val="99"/>
    <w:rsid w:val="0044294E"/>
    <w:rPr>
      <w:rFonts w:ascii="Times New Roman" w:hAnsi="Times New Roman" w:cs="Times New Roman"/>
      <w:b/>
      <w:bCs/>
      <w:sz w:val="22"/>
      <w:szCs w:val="22"/>
    </w:rPr>
  </w:style>
  <w:style w:type="table" w:styleId="af4">
    <w:name w:val="Table Grid"/>
    <w:basedOn w:val="a1"/>
    <w:uiPriority w:val="59"/>
    <w:rsid w:val="0044294E"/>
    <w:pPr>
      <w:spacing w:after="0" w:line="240" w:lineRule="auto"/>
    </w:pPr>
    <w:rPr>
      <w:rFonts w:ascii="Times New Roman"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224FD4"/>
    <w:pPr>
      <w:widowControl w:val="0"/>
      <w:autoSpaceDE w:val="0"/>
      <w:autoSpaceDN w:val="0"/>
    </w:pPr>
    <w:rPr>
      <w:sz w:val="22"/>
      <w:szCs w:val="22"/>
      <w:lang w:val="uk-UA" w:eastAsia="en-US"/>
    </w:rPr>
  </w:style>
  <w:style w:type="character" w:customStyle="1" w:styleId="31">
    <w:name w:val="Основной текст (3)_"/>
    <w:basedOn w:val="a0"/>
    <w:link w:val="32"/>
    <w:rsid w:val="00137663"/>
    <w:rPr>
      <w:rFonts w:ascii="Times New Roman" w:eastAsia="Times New Roman" w:hAnsi="Times New Roman" w:cs="Times New Roman"/>
      <w:b/>
      <w:bCs/>
      <w:sz w:val="21"/>
      <w:szCs w:val="21"/>
      <w:shd w:val="clear" w:color="auto" w:fill="FFFFFF"/>
    </w:rPr>
  </w:style>
  <w:style w:type="character" w:customStyle="1" w:styleId="21">
    <w:name w:val="Основной текст (2) + Полужирный"/>
    <w:basedOn w:val="a0"/>
    <w:rsid w:val="0013766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2">
    <w:name w:val="Основной текст (2)"/>
    <w:basedOn w:val="a0"/>
    <w:rsid w:val="0013766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character" w:customStyle="1" w:styleId="4">
    <w:name w:val="Основной текст (4)_"/>
    <w:basedOn w:val="a0"/>
    <w:link w:val="40"/>
    <w:rsid w:val="00137663"/>
    <w:rPr>
      <w:rFonts w:ascii="Times New Roman" w:eastAsia="Times New Roman" w:hAnsi="Times New Roman" w:cs="Times New Roman"/>
      <w:b/>
      <w:bCs/>
      <w:i/>
      <w:iCs/>
      <w:sz w:val="23"/>
      <w:szCs w:val="23"/>
      <w:shd w:val="clear" w:color="auto" w:fill="FFFFFF"/>
    </w:rPr>
  </w:style>
  <w:style w:type="paragraph" w:customStyle="1" w:styleId="32">
    <w:name w:val="Основной текст (3)"/>
    <w:basedOn w:val="a"/>
    <w:link w:val="31"/>
    <w:rsid w:val="00137663"/>
    <w:pPr>
      <w:widowControl w:val="0"/>
      <w:shd w:val="clear" w:color="auto" w:fill="FFFFFF"/>
      <w:spacing w:after="60" w:line="0" w:lineRule="atLeast"/>
    </w:pPr>
    <w:rPr>
      <w:b/>
      <w:bCs/>
      <w:sz w:val="21"/>
      <w:szCs w:val="21"/>
      <w:lang w:eastAsia="en-US"/>
    </w:rPr>
  </w:style>
  <w:style w:type="paragraph" w:customStyle="1" w:styleId="40">
    <w:name w:val="Основной текст (4)"/>
    <w:basedOn w:val="a"/>
    <w:link w:val="4"/>
    <w:rsid w:val="00137663"/>
    <w:pPr>
      <w:widowControl w:val="0"/>
      <w:shd w:val="clear" w:color="auto" w:fill="FFFFFF"/>
      <w:spacing w:before="300" w:after="300" w:line="0" w:lineRule="atLeast"/>
      <w:jc w:val="center"/>
    </w:pPr>
    <w:rPr>
      <w:b/>
      <w:bCs/>
      <w:i/>
      <w:iCs/>
      <w:sz w:val="23"/>
      <w:szCs w:val="23"/>
      <w:lang w:eastAsia="en-US"/>
    </w:rPr>
  </w:style>
  <w:style w:type="character" w:customStyle="1" w:styleId="2115pt">
    <w:name w:val="Основной текст (2) + 11;5 pt;Полужирный;Курсив"/>
    <w:basedOn w:val="a0"/>
    <w:rsid w:val="00137663"/>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5">
    <w:name w:val="Основной текст (5)"/>
    <w:basedOn w:val="a0"/>
    <w:rsid w:val="00137663"/>
    <w:rPr>
      <w:rFonts w:ascii="Times New Roman" w:eastAsia="Times New Roman" w:hAnsi="Times New Roman" w:cs="Times New Roman"/>
      <w:b w:val="0"/>
      <w:bCs w:val="0"/>
      <w:i/>
      <w:iCs/>
      <w:smallCaps w:val="0"/>
      <w:strike w:val="0"/>
      <w:color w:val="000000"/>
      <w:spacing w:val="0"/>
      <w:w w:val="100"/>
      <w:position w:val="0"/>
      <w:sz w:val="22"/>
      <w:szCs w:val="22"/>
      <w:u w:val="single"/>
      <w:lang w:val="uk-UA" w:eastAsia="uk-UA" w:bidi="uk-UA"/>
    </w:rPr>
  </w:style>
  <w:style w:type="character" w:customStyle="1" w:styleId="FontStyle20">
    <w:name w:val="Font Style20"/>
    <w:basedOn w:val="a0"/>
    <w:uiPriority w:val="99"/>
    <w:rsid w:val="001B2B90"/>
    <w:rPr>
      <w:rFonts w:ascii="Times New Roman" w:hAnsi="Times New Roman" w:cs="Times New Roman"/>
      <w:b/>
      <w:bCs/>
      <w:sz w:val="26"/>
      <w:szCs w:val="26"/>
    </w:rPr>
  </w:style>
  <w:style w:type="paragraph" w:customStyle="1" w:styleId="Style13">
    <w:name w:val="Style13"/>
    <w:basedOn w:val="a"/>
    <w:uiPriority w:val="99"/>
    <w:rsid w:val="001B2B90"/>
    <w:pPr>
      <w:widowControl w:val="0"/>
      <w:autoSpaceDE w:val="0"/>
      <w:autoSpaceDN w:val="0"/>
      <w:adjustRightInd w:val="0"/>
    </w:pPr>
    <w:rPr>
      <w:rFonts w:eastAsiaTheme="minorEastAsia"/>
      <w:lang w:val="uk-UA" w:eastAsia="uk-UA"/>
    </w:rPr>
  </w:style>
  <w:style w:type="character" w:customStyle="1" w:styleId="FontStyle28">
    <w:name w:val="Font Style28"/>
    <w:basedOn w:val="a0"/>
    <w:uiPriority w:val="99"/>
    <w:rsid w:val="001B2B90"/>
    <w:rPr>
      <w:rFonts w:ascii="Times New Roman" w:hAnsi="Times New Roman" w:cs="Times New Roman"/>
      <w:b/>
      <w:bCs/>
      <w:i/>
      <w:iCs/>
      <w:sz w:val="22"/>
      <w:szCs w:val="22"/>
    </w:rPr>
  </w:style>
  <w:style w:type="character" w:customStyle="1" w:styleId="FontStyle29">
    <w:name w:val="Font Style29"/>
    <w:basedOn w:val="a0"/>
    <w:uiPriority w:val="99"/>
    <w:rsid w:val="001B2B90"/>
    <w:rPr>
      <w:rFonts w:ascii="Times New Roman" w:hAnsi="Times New Roman" w:cs="Times New Roman"/>
      <w:i/>
      <w:iCs/>
      <w:sz w:val="22"/>
      <w:szCs w:val="22"/>
    </w:rPr>
  </w:style>
  <w:style w:type="character" w:customStyle="1" w:styleId="FontStyle31">
    <w:name w:val="Font Style31"/>
    <w:basedOn w:val="a0"/>
    <w:uiPriority w:val="99"/>
    <w:rsid w:val="001B2B90"/>
    <w:rPr>
      <w:rFonts w:ascii="Times New Roman" w:hAnsi="Times New Roman" w:cs="Times New Roman"/>
      <w:sz w:val="22"/>
      <w:szCs w:val="22"/>
    </w:rPr>
  </w:style>
  <w:style w:type="paragraph" w:customStyle="1" w:styleId="Style17">
    <w:name w:val="Style17"/>
    <w:basedOn w:val="a"/>
    <w:uiPriority w:val="99"/>
    <w:rsid w:val="001B2B90"/>
    <w:pPr>
      <w:widowControl w:val="0"/>
      <w:autoSpaceDE w:val="0"/>
      <w:autoSpaceDN w:val="0"/>
      <w:adjustRightInd w:val="0"/>
    </w:pPr>
    <w:rPr>
      <w:rFonts w:eastAsiaTheme="minorEastAsia"/>
      <w:lang w:val="uk-UA" w:eastAsia="uk-UA"/>
    </w:rPr>
  </w:style>
  <w:style w:type="character" w:customStyle="1" w:styleId="FontStyle30">
    <w:name w:val="Font Style30"/>
    <w:basedOn w:val="a0"/>
    <w:uiPriority w:val="99"/>
    <w:rsid w:val="00494407"/>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486067">
      <w:bodyDiv w:val="1"/>
      <w:marLeft w:val="0"/>
      <w:marRight w:val="0"/>
      <w:marTop w:val="0"/>
      <w:marBottom w:val="0"/>
      <w:divBdr>
        <w:top w:val="none" w:sz="0" w:space="0" w:color="auto"/>
        <w:left w:val="none" w:sz="0" w:space="0" w:color="auto"/>
        <w:bottom w:val="none" w:sz="0" w:space="0" w:color="auto"/>
        <w:right w:val="none" w:sz="0" w:space="0" w:color="auto"/>
      </w:divBdr>
    </w:div>
    <w:div w:id="70542367">
      <w:bodyDiv w:val="1"/>
      <w:marLeft w:val="0"/>
      <w:marRight w:val="0"/>
      <w:marTop w:val="0"/>
      <w:marBottom w:val="0"/>
      <w:divBdr>
        <w:top w:val="none" w:sz="0" w:space="0" w:color="auto"/>
        <w:left w:val="none" w:sz="0" w:space="0" w:color="auto"/>
        <w:bottom w:val="none" w:sz="0" w:space="0" w:color="auto"/>
        <w:right w:val="none" w:sz="0" w:space="0" w:color="auto"/>
      </w:divBdr>
    </w:div>
    <w:div w:id="130174408">
      <w:bodyDiv w:val="1"/>
      <w:marLeft w:val="0"/>
      <w:marRight w:val="0"/>
      <w:marTop w:val="0"/>
      <w:marBottom w:val="0"/>
      <w:divBdr>
        <w:top w:val="none" w:sz="0" w:space="0" w:color="auto"/>
        <w:left w:val="none" w:sz="0" w:space="0" w:color="auto"/>
        <w:bottom w:val="none" w:sz="0" w:space="0" w:color="auto"/>
        <w:right w:val="none" w:sz="0" w:space="0" w:color="auto"/>
      </w:divBdr>
    </w:div>
    <w:div w:id="331032745">
      <w:bodyDiv w:val="1"/>
      <w:marLeft w:val="0"/>
      <w:marRight w:val="0"/>
      <w:marTop w:val="0"/>
      <w:marBottom w:val="0"/>
      <w:divBdr>
        <w:top w:val="none" w:sz="0" w:space="0" w:color="auto"/>
        <w:left w:val="none" w:sz="0" w:space="0" w:color="auto"/>
        <w:bottom w:val="none" w:sz="0" w:space="0" w:color="auto"/>
        <w:right w:val="none" w:sz="0" w:space="0" w:color="auto"/>
      </w:divBdr>
    </w:div>
    <w:div w:id="403994853">
      <w:bodyDiv w:val="1"/>
      <w:marLeft w:val="0"/>
      <w:marRight w:val="0"/>
      <w:marTop w:val="0"/>
      <w:marBottom w:val="0"/>
      <w:divBdr>
        <w:top w:val="none" w:sz="0" w:space="0" w:color="auto"/>
        <w:left w:val="none" w:sz="0" w:space="0" w:color="auto"/>
        <w:bottom w:val="none" w:sz="0" w:space="0" w:color="auto"/>
        <w:right w:val="none" w:sz="0" w:space="0" w:color="auto"/>
      </w:divBdr>
    </w:div>
    <w:div w:id="621308939">
      <w:bodyDiv w:val="1"/>
      <w:marLeft w:val="0"/>
      <w:marRight w:val="0"/>
      <w:marTop w:val="0"/>
      <w:marBottom w:val="0"/>
      <w:divBdr>
        <w:top w:val="none" w:sz="0" w:space="0" w:color="auto"/>
        <w:left w:val="none" w:sz="0" w:space="0" w:color="auto"/>
        <w:bottom w:val="none" w:sz="0" w:space="0" w:color="auto"/>
        <w:right w:val="none" w:sz="0" w:space="0" w:color="auto"/>
      </w:divBdr>
    </w:div>
    <w:div w:id="698361133">
      <w:bodyDiv w:val="1"/>
      <w:marLeft w:val="0"/>
      <w:marRight w:val="0"/>
      <w:marTop w:val="0"/>
      <w:marBottom w:val="0"/>
      <w:divBdr>
        <w:top w:val="none" w:sz="0" w:space="0" w:color="auto"/>
        <w:left w:val="none" w:sz="0" w:space="0" w:color="auto"/>
        <w:bottom w:val="none" w:sz="0" w:space="0" w:color="auto"/>
        <w:right w:val="none" w:sz="0" w:space="0" w:color="auto"/>
      </w:divBdr>
    </w:div>
    <w:div w:id="959723382">
      <w:bodyDiv w:val="1"/>
      <w:marLeft w:val="0"/>
      <w:marRight w:val="0"/>
      <w:marTop w:val="0"/>
      <w:marBottom w:val="0"/>
      <w:divBdr>
        <w:top w:val="none" w:sz="0" w:space="0" w:color="auto"/>
        <w:left w:val="none" w:sz="0" w:space="0" w:color="auto"/>
        <w:bottom w:val="none" w:sz="0" w:space="0" w:color="auto"/>
        <w:right w:val="none" w:sz="0" w:space="0" w:color="auto"/>
      </w:divBdr>
    </w:div>
    <w:div w:id="1169369742">
      <w:bodyDiv w:val="1"/>
      <w:marLeft w:val="0"/>
      <w:marRight w:val="0"/>
      <w:marTop w:val="0"/>
      <w:marBottom w:val="0"/>
      <w:divBdr>
        <w:top w:val="none" w:sz="0" w:space="0" w:color="auto"/>
        <w:left w:val="none" w:sz="0" w:space="0" w:color="auto"/>
        <w:bottom w:val="none" w:sz="0" w:space="0" w:color="auto"/>
        <w:right w:val="none" w:sz="0" w:space="0" w:color="auto"/>
      </w:divBdr>
    </w:div>
    <w:div w:id="1464150491">
      <w:bodyDiv w:val="1"/>
      <w:marLeft w:val="0"/>
      <w:marRight w:val="0"/>
      <w:marTop w:val="0"/>
      <w:marBottom w:val="0"/>
      <w:divBdr>
        <w:top w:val="none" w:sz="0" w:space="0" w:color="auto"/>
        <w:left w:val="none" w:sz="0" w:space="0" w:color="auto"/>
        <w:bottom w:val="none" w:sz="0" w:space="0" w:color="auto"/>
        <w:right w:val="none" w:sz="0" w:space="0" w:color="auto"/>
      </w:divBdr>
    </w:div>
    <w:div w:id="2012834809">
      <w:bodyDiv w:val="1"/>
      <w:marLeft w:val="0"/>
      <w:marRight w:val="0"/>
      <w:marTop w:val="0"/>
      <w:marBottom w:val="0"/>
      <w:divBdr>
        <w:top w:val="none" w:sz="0" w:space="0" w:color="auto"/>
        <w:left w:val="none" w:sz="0" w:space="0" w:color="auto"/>
        <w:bottom w:val="none" w:sz="0" w:space="0" w:color="auto"/>
        <w:right w:val="none" w:sz="0" w:space="0" w:color="auto"/>
      </w:divBdr>
    </w:div>
    <w:div w:id="2045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vozn@zp.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C26B-628E-40DC-AE4A-F1976A89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13</Pages>
  <Words>21356</Words>
  <Characters>12173</Characters>
  <Application>Microsoft Office Word</Application>
  <DocSecurity>0</DocSecurity>
  <Lines>101</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levkovychaf</dc:creator>
  <cp:lastModifiedBy>Літошко</cp:lastModifiedBy>
  <cp:revision>6</cp:revision>
  <cp:lastPrinted>2021-03-10T09:11:00Z</cp:lastPrinted>
  <dcterms:created xsi:type="dcterms:W3CDTF">2022-09-28T09:50:00Z</dcterms:created>
  <dcterms:modified xsi:type="dcterms:W3CDTF">2022-09-30T11:48:00Z</dcterms:modified>
</cp:coreProperties>
</file>