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51" w:rsidRPr="00D46E3E" w:rsidRDefault="00964E51" w:rsidP="00964E51">
      <w:pPr>
        <w:shd w:val="clear" w:color="auto" w:fill="FFFFFF"/>
        <w:jc w:val="center"/>
        <w:rPr>
          <w:b/>
          <w:bCs/>
          <w:iCs/>
          <w:color w:val="000000" w:themeColor="text1"/>
          <w:lang w:val="uk-UA"/>
        </w:rPr>
      </w:pPr>
      <w:r w:rsidRPr="00D46E3E">
        <w:rPr>
          <w:b/>
          <w:bCs/>
          <w:iCs/>
          <w:color w:val="000000" w:themeColor="text1"/>
          <w:lang w:val="uk-UA"/>
        </w:rPr>
        <w:t>Територіального відділу освіти Вознесенівського району департаменту освіти і науки Запорізької міської ради</w:t>
      </w:r>
    </w:p>
    <w:p w:rsidR="00964E51" w:rsidRPr="00D46E3E" w:rsidRDefault="00964E51" w:rsidP="00964E51">
      <w:pPr>
        <w:rPr>
          <w:b/>
          <w:color w:val="000000" w:themeColor="text1"/>
          <w:lang w:val="uk-UA"/>
        </w:rPr>
      </w:pPr>
    </w:p>
    <w:p w:rsidR="00964E51" w:rsidRPr="00D46E3E" w:rsidRDefault="00964E51" w:rsidP="00964E51">
      <w:pPr>
        <w:shd w:val="clear" w:color="auto" w:fill="FFFFFF"/>
        <w:jc w:val="center"/>
        <w:rPr>
          <w:b/>
          <w:bCs/>
          <w:color w:val="000000" w:themeColor="text1"/>
          <w:spacing w:val="60"/>
          <w:lang w:val="uk-UA"/>
        </w:rPr>
      </w:pPr>
      <w:bookmarkStart w:id="0" w:name="_Hlk81487348"/>
      <w:r w:rsidRPr="00D46E3E">
        <w:rPr>
          <w:b/>
          <w:bCs/>
          <w:color w:val="000000" w:themeColor="text1"/>
          <w:spacing w:val="60"/>
          <w:lang w:val="uk-UA"/>
        </w:rPr>
        <w:t>ПРОТОКОЛ</w:t>
      </w:r>
      <w:bookmarkEnd w:id="0"/>
    </w:p>
    <w:p w:rsidR="00964E51" w:rsidRPr="00D46E3E" w:rsidRDefault="00964E51" w:rsidP="00964E51">
      <w:pPr>
        <w:shd w:val="clear" w:color="auto" w:fill="FFFFFF"/>
        <w:rPr>
          <w:color w:val="000000" w:themeColor="text1"/>
          <w:lang w:val="uk-UA"/>
        </w:rPr>
      </w:pPr>
    </w:p>
    <w:tbl>
      <w:tblPr>
        <w:tblW w:w="103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435"/>
        <w:gridCol w:w="3435"/>
        <w:gridCol w:w="3436"/>
      </w:tblGrid>
      <w:tr w:rsidR="00964E51" w:rsidRPr="00964E51" w:rsidTr="00732283">
        <w:trPr>
          <w:trHeight w:val="46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4E51" w:rsidRPr="00D46E3E" w:rsidRDefault="00732283" w:rsidP="0073228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28/10/</w:t>
            </w:r>
            <w:r w:rsidR="00964E51" w:rsidRPr="00D46E3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4E51" w:rsidRPr="00D46E3E" w:rsidRDefault="00964E51" w:rsidP="0073228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3E">
              <w:rPr>
                <w:rFonts w:ascii="Times New Roman" w:eastAsia="Times New Roman" w:hAnsi="Times New Roman" w:cs="Times New Roman"/>
                <w:sz w:val="24"/>
                <w:szCs w:val="24"/>
              </w:rPr>
              <w:t>м. Запоріжжя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4E51" w:rsidRPr="00D46E3E" w:rsidRDefault="00964E51" w:rsidP="0073228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322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64E51" w:rsidRPr="00D46E3E" w:rsidRDefault="00964E51" w:rsidP="00964E51">
      <w:pPr>
        <w:shd w:val="clear" w:color="auto" w:fill="FFFFFF"/>
        <w:rPr>
          <w:i/>
          <w:color w:val="000000" w:themeColor="text1"/>
          <w:u w:val="single"/>
          <w:lang w:val="uk-UA"/>
        </w:rPr>
      </w:pPr>
    </w:p>
    <w:p w:rsidR="00964E51" w:rsidRPr="00D46E3E" w:rsidRDefault="00964E51" w:rsidP="00964E51">
      <w:pPr>
        <w:shd w:val="clear" w:color="auto" w:fill="FFFFFF"/>
        <w:rPr>
          <w:i/>
          <w:color w:val="000000" w:themeColor="text1"/>
          <w:u w:val="single"/>
          <w:lang w:val="uk-UA"/>
        </w:rPr>
      </w:pPr>
    </w:p>
    <w:p w:rsidR="00964E51" w:rsidRPr="00D46E3E" w:rsidRDefault="00964E51" w:rsidP="00964E51">
      <w:pPr>
        <w:shd w:val="clear" w:color="auto" w:fill="FFFFFF"/>
        <w:rPr>
          <w:b/>
          <w:bCs/>
          <w:color w:val="000000" w:themeColor="text1"/>
          <w:lang w:val="uk-UA"/>
        </w:rPr>
      </w:pPr>
      <w:r w:rsidRPr="00D46E3E">
        <w:rPr>
          <w:b/>
          <w:bCs/>
          <w:color w:val="000000" w:themeColor="text1"/>
          <w:lang w:val="uk-UA"/>
        </w:rPr>
        <w:t xml:space="preserve">Щодо прийняття рішення </w:t>
      </w:r>
    </w:p>
    <w:p w:rsidR="00964E51" w:rsidRPr="00D46E3E" w:rsidRDefault="00964E51" w:rsidP="00964E51">
      <w:pPr>
        <w:shd w:val="clear" w:color="auto" w:fill="FFFFFF"/>
        <w:rPr>
          <w:color w:val="000000" w:themeColor="text1"/>
          <w:lang w:val="uk-UA"/>
        </w:rPr>
      </w:pPr>
      <w:r w:rsidRPr="00D46E3E">
        <w:rPr>
          <w:b/>
          <w:bCs/>
          <w:color w:val="000000" w:themeColor="text1"/>
          <w:lang w:val="uk-UA"/>
        </w:rPr>
        <w:t>уповноваженою особою</w:t>
      </w:r>
    </w:p>
    <w:p w:rsidR="008037A4" w:rsidRPr="008037A4" w:rsidRDefault="008037A4" w:rsidP="008037A4">
      <w:pPr>
        <w:jc w:val="center"/>
        <w:rPr>
          <w:lang w:val="uk-UA" w:eastAsia="uk-UA"/>
        </w:rPr>
      </w:pPr>
      <w:r w:rsidRPr="008037A4">
        <w:rPr>
          <w:b/>
          <w:bCs/>
          <w:color w:val="000000"/>
          <w:sz w:val="28"/>
          <w:szCs w:val="28"/>
          <w:lang w:val="uk-UA" w:eastAsia="uk-UA"/>
        </w:rPr>
        <w:t> </w:t>
      </w:r>
    </w:p>
    <w:p w:rsidR="008037A4" w:rsidRPr="008037A4" w:rsidRDefault="008037A4" w:rsidP="008037A4">
      <w:pPr>
        <w:jc w:val="both"/>
        <w:rPr>
          <w:lang w:val="uk-UA" w:eastAsia="uk-UA"/>
        </w:rPr>
      </w:pPr>
      <w:r w:rsidRPr="008037A4">
        <w:rPr>
          <w:color w:val="000000"/>
          <w:sz w:val="28"/>
          <w:szCs w:val="28"/>
          <w:lang w:val="uk-UA" w:eastAsia="uk-UA"/>
        </w:rPr>
        <w:t> </w:t>
      </w:r>
    </w:p>
    <w:p w:rsidR="008037A4" w:rsidRPr="00B313B4" w:rsidRDefault="008037A4" w:rsidP="008037A4">
      <w:pPr>
        <w:ind w:firstLine="720"/>
        <w:jc w:val="both"/>
        <w:rPr>
          <w:lang w:val="uk-UA" w:eastAsia="uk-UA"/>
        </w:rPr>
      </w:pPr>
      <w:r w:rsidRPr="00B313B4">
        <w:rPr>
          <w:color w:val="000000"/>
          <w:lang w:val="uk-UA" w:eastAsia="uk-UA"/>
        </w:rPr>
        <w:t xml:space="preserve">Враховуючи статті 4 та </w:t>
      </w:r>
      <w:r w:rsidR="00121906" w:rsidRPr="00B313B4">
        <w:rPr>
          <w:color w:val="000000"/>
          <w:lang w:val="uk-UA" w:eastAsia="uk-UA"/>
        </w:rPr>
        <w:t>32</w:t>
      </w:r>
      <w:r w:rsidRPr="00B313B4">
        <w:rPr>
          <w:color w:val="000000"/>
          <w:lang w:val="uk-UA" w:eastAsia="uk-UA"/>
        </w:rPr>
        <w:t xml:space="preserve"> Закону України «Про публічні закупівлі» (зі змінами та доповненнями, </w:t>
      </w:r>
      <w:r w:rsidR="00453F83" w:rsidRPr="00B313B4">
        <w:rPr>
          <w:color w:val="000000"/>
          <w:lang w:val="uk-UA" w:eastAsia="uk-UA"/>
        </w:rPr>
        <w:t>на</w:t>
      </w:r>
      <w:r w:rsidRPr="00B313B4">
        <w:rPr>
          <w:color w:val="000000"/>
          <w:lang w:val="uk-UA" w:eastAsia="uk-UA"/>
        </w:rPr>
        <w:t xml:space="preserve">далі - Закон), Положення про уповноважену особу, що затверджене </w:t>
      </w:r>
      <w:r w:rsidR="00FB043C" w:rsidRPr="00B313B4">
        <w:rPr>
          <w:color w:val="000000"/>
          <w:lang w:val="uk-UA" w:eastAsia="uk-UA"/>
        </w:rPr>
        <w:t>Наказом</w:t>
      </w:r>
      <w:r w:rsidRPr="00B313B4">
        <w:rPr>
          <w:color w:val="000000"/>
          <w:lang w:val="uk-UA" w:eastAsia="uk-UA"/>
        </w:rPr>
        <w:t xml:space="preserve"> </w:t>
      </w:r>
      <w:r w:rsidR="00964E51" w:rsidRPr="00B313B4">
        <w:rPr>
          <w:color w:val="000000"/>
          <w:lang w:val="uk-UA" w:eastAsia="uk-UA"/>
        </w:rPr>
        <w:t>територіального відділу освіти Вознесенівського району д</w:t>
      </w:r>
      <w:r w:rsidRPr="00B313B4">
        <w:rPr>
          <w:color w:val="000000"/>
          <w:lang w:val="uk-UA" w:eastAsia="uk-UA"/>
        </w:rPr>
        <w:t xml:space="preserve">епартаменту освіти і науки Запорізької міської ради від </w:t>
      </w:r>
      <w:r w:rsidR="00964E51" w:rsidRPr="00B313B4">
        <w:rPr>
          <w:color w:val="000000"/>
          <w:lang w:val="uk-UA" w:eastAsia="uk-UA"/>
        </w:rPr>
        <w:t>30.112.2021</w:t>
      </w:r>
      <w:r w:rsidRPr="00B313B4">
        <w:rPr>
          <w:color w:val="000000"/>
          <w:lang w:val="uk-UA" w:eastAsia="uk-UA"/>
        </w:rPr>
        <w:t xml:space="preserve"> № </w:t>
      </w:r>
      <w:r w:rsidR="00964E51" w:rsidRPr="00B313B4">
        <w:rPr>
          <w:color w:val="000000"/>
          <w:lang w:val="uk-UA" w:eastAsia="uk-UA"/>
        </w:rPr>
        <w:t>269</w:t>
      </w:r>
      <w:r w:rsidR="00453F83" w:rsidRPr="00B313B4">
        <w:rPr>
          <w:color w:val="000000"/>
          <w:lang w:val="uk-UA" w:eastAsia="uk-UA"/>
        </w:rPr>
        <w:t>р</w:t>
      </w:r>
      <w:r w:rsidRPr="00B313B4">
        <w:rPr>
          <w:color w:val="000000"/>
          <w:lang w:val="uk-UA" w:eastAsia="uk-UA"/>
        </w:rPr>
        <w:t xml:space="preserve">,  та з метою </w:t>
      </w:r>
      <w:r w:rsidR="00121906" w:rsidRPr="00B313B4">
        <w:rPr>
          <w:color w:val="000000"/>
          <w:lang w:val="uk-UA" w:eastAsia="uk-UA"/>
        </w:rPr>
        <w:t>відміни</w:t>
      </w:r>
      <w:r w:rsidRPr="00B313B4">
        <w:rPr>
          <w:color w:val="000000"/>
          <w:lang w:val="uk-UA" w:eastAsia="uk-UA"/>
        </w:rPr>
        <w:t xml:space="preserve"> закупівлі </w:t>
      </w:r>
      <w:r w:rsidR="00567C0C" w:rsidRPr="00567C0C">
        <w:rPr>
          <w:color w:val="000000"/>
          <w:lang w:val="uk-UA" w:eastAsia="uk-UA"/>
        </w:rPr>
        <w:t xml:space="preserve">за кодом </w:t>
      </w:r>
      <w:proofErr w:type="spellStart"/>
      <w:r w:rsidR="00567C0C" w:rsidRPr="00567C0C">
        <w:rPr>
          <w:color w:val="000000"/>
          <w:lang w:val="uk-UA" w:eastAsia="uk-UA"/>
        </w:rPr>
        <w:t>ДК</w:t>
      </w:r>
      <w:proofErr w:type="spellEnd"/>
      <w:r w:rsidR="00567C0C" w:rsidRPr="00567C0C">
        <w:rPr>
          <w:color w:val="000000"/>
          <w:lang w:val="uk-UA" w:eastAsia="uk-UA"/>
        </w:rPr>
        <w:t xml:space="preserve"> 021:2015 – 90920000-2: Послуги із санітарно-гігієнічної обробки приміщень (Послуги з благоустрою населених пунктів (дератизація разова (знищення гризунів) та дезінсекція разова (знищення тарганів)</w:t>
      </w:r>
      <w:r w:rsidR="00964E51" w:rsidRPr="00B313B4">
        <w:rPr>
          <w:lang w:val="uk-UA" w:eastAsia="uk-UA"/>
        </w:rPr>
        <w:t xml:space="preserve"> (Ідентифікатор закупівлі </w:t>
      </w:r>
      <w:r w:rsidR="00567C0C" w:rsidRPr="00567C0C">
        <w:t>UA</w:t>
      </w:r>
      <w:r w:rsidR="00567C0C" w:rsidRPr="00567C0C">
        <w:rPr>
          <w:lang w:val="uk-UA"/>
        </w:rPr>
        <w:t>-2022-09-30-005434-</w:t>
      </w:r>
      <w:proofErr w:type="spellStart"/>
      <w:r w:rsidR="00567C0C" w:rsidRPr="00567C0C">
        <w:t>a</w:t>
      </w:r>
      <w:proofErr w:type="spellEnd"/>
      <w:r w:rsidR="00964E51" w:rsidRPr="00B313B4">
        <w:rPr>
          <w:lang w:val="uk-UA" w:eastAsia="uk-UA"/>
        </w:rPr>
        <w:t>)</w:t>
      </w:r>
      <w:r w:rsidR="002B622D" w:rsidRPr="00B313B4">
        <w:rPr>
          <w:lang w:val="uk-UA"/>
        </w:rPr>
        <w:t>,</w:t>
      </w:r>
    </w:p>
    <w:p w:rsidR="008037A4" w:rsidRPr="00B313B4" w:rsidRDefault="008037A4" w:rsidP="008037A4">
      <w:pPr>
        <w:ind w:firstLine="860"/>
        <w:jc w:val="both"/>
        <w:rPr>
          <w:lang w:val="uk-UA" w:eastAsia="uk-UA"/>
        </w:rPr>
      </w:pPr>
      <w:r w:rsidRPr="00B313B4">
        <w:rPr>
          <w:color w:val="000000"/>
          <w:lang w:val="uk-UA" w:eastAsia="uk-UA"/>
        </w:rPr>
        <w:t> </w:t>
      </w:r>
    </w:p>
    <w:p w:rsidR="008037A4" w:rsidRPr="00B313B4" w:rsidRDefault="008037A4" w:rsidP="008037A4">
      <w:pPr>
        <w:jc w:val="both"/>
        <w:rPr>
          <w:lang w:val="uk-UA" w:eastAsia="uk-UA"/>
        </w:rPr>
      </w:pPr>
      <w:r w:rsidRPr="00B313B4">
        <w:rPr>
          <w:b/>
          <w:bCs/>
          <w:color w:val="000000"/>
          <w:lang w:val="uk-UA" w:eastAsia="uk-UA"/>
        </w:rPr>
        <w:t>ВИРІШИЛА:</w:t>
      </w:r>
    </w:p>
    <w:p w:rsidR="008037A4" w:rsidRPr="00B313B4" w:rsidRDefault="008037A4" w:rsidP="008037A4">
      <w:pPr>
        <w:ind w:firstLine="700"/>
        <w:jc w:val="both"/>
        <w:rPr>
          <w:lang w:val="uk-UA"/>
        </w:rPr>
      </w:pPr>
      <w:r w:rsidRPr="00B313B4">
        <w:rPr>
          <w:color w:val="000000"/>
          <w:lang w:val="uk-UA" w:eastAsia="uk-UA"/>
        </w:rPr>
        <w:t xml:space="preserve">1. </w:t>
      </w:r>
      <w:r w:rsidR="00387948" w:rsidRPr="00B313B4">
        <w:rPr>
          <w:color w:val="000000"/>
          <w:lang w:val="uk-UA" w:eastAsia="uk-UA"/>
        </w:rPr>
        <w:t>З</w:t>
      </w:r>
      <w:r w:rsidRPr="00B313B4">
        <w:rPr>
          <w:color w:val="000000"/>
          <w:lang w:val="uk-UA" w:eastAsia="uk-UA"/>
        </w:rPr>
        <w:t xml:space="preserve">акупівлю </w:t>
      </w:r>
      <w:r w:rsidR="00732283" w:rsidRPr="00732283">
        <w:rPr>
          <w:color w:val="000000"/>
          <w:lang w:val="uk-UA" w:eastAsia="uk-UA"/>
        </w:rPr>
        <w:t xml:space="preserve">за кодом </w:t>
      </w:r>
      <w:proofErr w:type="spellStart"/>
      <w:r w:rsidR="00732283" w:rsidRPr="00732283">
        <w:rPr>
          <w:color w:val="000000"/>
          <w:lang w:val="uk-UA" w:eastAsia="uk-UA"/>
        </w:rPr>
        <w:t>ДК</w:t>
      </w:r>
      <w:proofErr w:type="spellEnd"/>
      <w:r w:rsidR="00732283" w:rsidRPr="00732283">
        <w:rPr>
          <w:color w:val="000000"/>
          <w:lang w:val="uk-UA" w:eastAsia="uk-UA"/>
        </w:rPr>
        <w:t xml:space="preserve"> 021:2015 – 90920000-2: Послуги із санітарно-гігієнічної обробки приміщень (Послуги з благоустрою населених пунктів (дератизація разова (знищення гризунів) та дезінсекція разова (знищення тарганів)</w:t>
      </w:r>
      <w:r w:rsidR="00732283">
        <w:rPr>
          <w:lang w:val="uk-UA"/>
        </w:rPr>
        <w:t xml:space="preserve"> </w:t>
      </w:r>
      <w:r w:rsidR="00964E51" w:rsidRPr="00B313B4">
        <w:rPr>
          <w:lang w:val="uk-UA" w:eastAsia="uk-UA"/>
        </w:rPr>
        <w:t xml:space="preserve">(Ідентифікатор закупівлі </w:t>
      </w:r>
      <w:r w:rsidR="00567C0C" w:rsidRPr="00567C0C">
        <w:t>UA</w:t>
      </w:r>
      <w:r w:rsidR="00567C0C" w:rsidRPr="00732283">
        <w:rPr>
          <w:lang w:val="uk-UA"/>
        </w:rPr>
        <w:t>-2022-09-30-005434-</w:t>
      </w:r>
      <w:proofErr w:type="spellStart"/>
      <w:r w:rsidR="00567C0C" w:rsidRPr="00567C0C">
        <w:t>a</w:t>
      </w:r>
      <w:proofErr w:type="spellEnd"/>
      <w:r w:rsidR="00964E51" w:rsidRPr="00B313B4">
        <w:rPr>
          <w:lang w:val="uk-UA" w:eastAsia="uk-UA"/>
        </w:rPr>
        <w:t>)</w:t>
      </w:r>
      <w:r w:rsidR="002B622D" w:rsidRPr="00B313B4">
        <w:rPr>
          <w:b/>
          <w:i/>
          <w:color w:val="002060"/>
          <w:lang w:val="uk-UA" w:eastAsia="uk-UA"/>
        </w:rPr>
        <w:t>,</w:t>
      </w:r>
      <w:r w:rsidRPr="00B313B4">
        <w:rPr>
          <w:color w:val="000000"/>
          <w:lang w:val="uk-UA" w:eastAsia="uk-UA"/>
        </w:rPr>
        <w:t xml:space="preserve"> </w:t>
      </w:r>
      <w:r w:rsidR="00121906" w:rsidRPr="00B313B4">
        <w:rPr>
          <w:color w:val="000000"/>
          <w:lang w:val="uk-UA" w:eastAsia="uk-UA"/>
        </w:rPr>
        <w:t xml:space="preserve">відмінити відповідно до п. 2 ч. 1 ст. 32 Закону, а саме: </w:t>
      </w:r>
      <w:r w:rsidR="00121906" w:rsidRPr="00B313B4">
        <w:rPr>
          <w:lang w:val="uk-UA"/>
        </w:rPr>
        <w:t xml:space="preserve">неможливість усунення порушень, що виникли через виявлені порушення законодавства у сфері публічних закупівель, що полягає у </w:t>
      </w:r>
      <w:r w:rsidR="00815C75" w:rsidRPr="00B313B4">
        <w:rPr>
          <w:lang w:val="uk-UA"/>
        </w:rPr>
        <w:t xml:space="preserve">необхідності коригування </w:t>
      </w:r>
      <w:r w:rsidR="007C6D34" w:rsidRPr="00B313B4">
        <w:rPr>
          <w:lang w:val="uk-UA"/>
        </w:rPr>
        <w:t>проектно-кошторисної документації</w:t>
      </w:r>
      <w:r w:rsidR="00815C75" w:rsidRPr="00B313B4">
        <w:rPr>
          <w:lang w:val="uk-UA"/>
        </w:rPr>
        <w:t xml:space="preserve"> та приведенням у відповідність такої документації до вимог діючого законодавства.</w:t>
      </w:r>
    </w:p>
    <w:p w:rsidR="008037A4" w:rsidRPr="00B313B4" w:rsidRDefault="002B622D" w:rsidP="008037A4">
      <w:pPr>
        <w:ind w:firstLine="700"/>
        <w:jc w:val="both"/>
        <w:rPr>
          <w:lang w:val="uk-UA"/>
        </w:rPr>
      </w:pPr>
      <w:r w:rsidRPr="00B313B4">
        <w:rPr>
          <w:color w:val="000000"/>
          <w:lang w:val="uk-UA" w:eastAsia="uk-UA"/>
        </w:rPr>
        <w:t>2</w:t>
      </w:r>
      <w:r w:rsidR="008037A4" w:rsidRPr="00B313B4">
        <w:rPr>
          <w:color w:val="000000"/>
          <w:lang w:val="uk-UA" w:eastAsia="uk-UA"/>
        </w:rPr>
        <w:t xml:space="preserve">. </w:t>
      </w:r>
      <w:r w:rsidRPr="00B313B4">
        <w:rPr>
          <w:lang w:val="uk-UA"/>
        </w:rPr>
        <w:t xml:space="preserve">Зазначити в електронній системі закупівель підстави прийняття рішення про відміну тендеру </w:t>
      </w:r>
      <w:r w:rsidR="00121906" w:rsidRPr="00B313B4">
        <w:rPr>
          <w:lang w:val="uk-UA"/>
        </w:rPr>
        <w:t xml:space="preserve">протягом одного робочого дня з дня прийняття рішення </w:t>
      </w:r>
      <w:r w:rsidR="00453F83" w:rsidRPr="00B313B4">
        <w:rPr>
          <w:lang w:val="uk-UA"/>
        </w:rPr>
        <w:t>відповідно до</w:t>
      </w:r>
      <w:r w:rsidR="00121906" w:rsidRPr="00B313B4">
        <w:rPr>
          <w:lang w:val="uk-UA"/>
        </w:rPr>
        <w:t xml:space="preserve"> вимог частини 7 статті 32 Закону</w:t>
      </w:r>
      <w:r w:rsidR="008037A4" w:rsidRPr="00B313B4">
        <w:rPr>
          <w:lang w:val="uk-UA"/>
        </w:rPr>
        <w:t>.</w:t>
      </w:r>
    </w:p>
    <w:p w:rsidR="008037A4" w:rsidRDefault="008037A4" w:rsidP="008037A4">
      <w:pPr>
        <w:rPr>
          <w:b/>
          <w:bCs/>
          <w:color w:val="000000"/>
          <w:lang w:val="uk-UA" w:eastAsia="uk-UA"/>
        </w:rPr>
      </w:pPr>
      <w:r w:rsidRPr="008037A4">
        <w:rPr>
          <w:lang w:val="uk-UA" w:eastAsia="uk-UA"/>
        </w:rPr>
        <w:br/>
      </w:r>
    </w:p>
    <w:p w:rsidR="008037A4" w:rsidRDefault="008037A4" w:rsidP="008037A4">
      <w:pPr>
        <w:rPr>
          <w:b/>
          <w:bCs/>
          <w:color w:val="000000"/>
          <w:lang w:val="uk-UA" w:eastAsia="uk-UA"/>
        </w:rPr>
      </w:pPr>
    </w:p>
    <w:p w:rsidR="008037A4" w:rsidRDefault="008037A4" w:rsidP="008037A4">
      <w:pPr>
        <w:rPr>
          <w:b/>
          <w:bCs/>
          <w:color w:val="000000"/>
          <w:lang w:val="uk-UA" w:eastAsia="uk-UA"/>
        </w:rPr>
      </w:pPr>
    </w:p>
    <w:tbl>
      <w:tblPr>
        <w:tblStyle w:val="a7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4"/>
        <w:gridCol w:w="2830"/>
        <w:gridCol w:w="2994"/>
      </w:tblGrid>
      <w:tr w:rsidR="00964E51" w:rsidRPr="00D46E3E" w:rsidTr="007C5091">
        <w:tc>
          <w:tcPr>
            <w:tcW w:w="4159" w:type="dxa"/>
          </w:tcPr>
          <w:p w:rsidR="00964E51" w:rsidRPr="00D46E3E" w:rsidRDefault="00964E51" w:rsidP="007C5091">
            <w:pPr>
              <w:ind w:left="57"/>
              <w:textAlignment w:val="baseline"/>
              <w:rPr>
                <w:b/>
                <w:bCs/>
                <w:iCs/>
                <w:color w:val="000000" w:themeColor="text1"/>
                <w:lang w:val="uk-UA"/>
              </w:rPr>
            </w:pPr>
            <w:r w:rsidRPr="00D46E3E">
              <w:rPr>
                <w:b/>
                <w:bCs/>
                <w:iCs/>
                <w:color w:val="000000" w:themeColor="text1"/>
                <w:lang w:val="uk-UA"/>
              </w:rPr>
              <w:t>Уповноважена особа</w:t>
            </w:r>
          </w:p>
          <w:p w:rsidR="00964E51" w:rsidRPr="00D46E3E" w:rsidRDefault="00964E51" w:rsidP="007C5091">
            <w:pPr>
              <w:ind w:left="57"/>
              <w:textAlignment w:val="baseline"/>
              <w:rPr>
                <w:b/>
                <w:bCs/>
                <w:i/>
                <w:color w:val="000000" w:themeColor="text1"/>
                <w:lang w:val="uk-UA"/>
              </w:rPr>
            </w:pPr>
            <w:r w:rsidRPr="00D46E3E">
              <w:rPr>
                <w:b/>
                <w:lang w:val="uk-UA"/>
              </w:rPr>
              <w:t xml:space="preserve">ТВО Вознесенівського району </w:t>
            </w:r>
          </w:p>
        </w:tc>
        <w:tc>
          <w:tcPr>
            <w:tcW w:w="3228" w:type="dxa"/>
            <w:tcBorders>
              <w:bottom w:val="single" w:sz="4" w:space="0" w:color="A6A6A6" w:themeColor="background1" w:themeShade="A6"/>
            </w:tcBorders>
            <w:vAlign w:val="bottom"/>
          </w:tcPr>
          <w:p w:rsidR="00964E51" w:rsidRPr="00D46E3E" w:rsidRDefault="00964E51" w:rsidP="007C5091">
            <w:pPr>
              <w:ind w:left="57"/>
              <w:jc w:val="center"/>
              <w:textAlignment w:val="baseline"/>
              <w:rPr>
                <w:b/>
                <w:bCs/>
                <w:i/>
                <w:color w:val="000000" w:themeColor="text1"/>
                <w:lang w:val="uk-UA"/>
              </w:rPr>
            </w:pPr>
          </w:p>
        </w:tc>
        <w:tc>
          <w:tcPr>
            <w:tcW w:w="3228" w:type="dxa"/>
            <w:vAlign w:val="bottom"/>
          </w:tcPr>
          <w:p w:rsidR="00964E51" w:rsidRPr="00D46E3E" w:rsidRDefault="00964E51" w:rsidP="007C5091">
            <w:pPr>
              <w:textAlignment w:val="baseline"/>
              <w:rPr>
                <w:b/>
                <w:bCs/>
                <w:i/>
                <w:color w:val="000000" w:themeColor="text1"/>
                <w:lang w:val="uk-UA"/>
              </w:rPr>
            </w:pPr>
            <w:r w:rsidRPr="00D46E3E">
              <w:rPr>
                <w:b/>
                <w:lang w:val="uk-UA"/>
              </w:rPr>
              <w:t>Світлана ЛІТОШКО</w:t>
            </w:r>
            <w:r w:rsidRPr="00D46E3E">
              <w:rPr>
                <w:b/>
                <w:bCs/>
                <w:i/>
                <w:color w:val="000000" w:themeColor="text1"/>
                <w:lang w:val="uk-UA"/>
              </w:rPr>
              <w:t xml:space="preserve"> </w:t>
            </w:r>
          </w:p>
        </w:tc>
      </w:tr>
    </w:tbl>
    <w:p w:rsidR="00A6685D" w:rsidRPr="008037A4" w:rsidRDefault="00A6685D" w:rsidP="00FB043C"/>
    <w:sectPr w:rsidR="00A6685D" w:rsidRPr="008037A4" w:rsidSect="00A66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7A4"/>
    <w:rsid w:val="00012C7E"/>
    <w:rsid w:val="0006533B"/>
    <w:rsid w:val="00121906"/>
    <w:rsid w:val="00292525"/>
    <w:rsid w:val="002B622D"/>
    <w:rsid w:val="00387948"/>
    <w:rsid w:val="00426AC2"/>
    <w:rsid w:val="00431B54"/>
    <w:rsid w:val="00453F83"/>
    <w:rsid w:val="005356BC"/>
    <w:rsid w:val="00545354"/>
    <w:rsid w:val="00567C0C"/>
    <w:rsid w:val="00732283"/>
    <w:rsid w:val="007C6D34"/>
    <w:rsid w:val="008037A4"/>
    <w:rsid w:val="00815C75"/>
    <w:rsid w:val="008C59F8"/>
    <w:rsid w:val="009319A4"/>
    <w:rsid w:val="00964E51"/>
    <w:rsid w:val="009A474A"/>
    <w:rsid w:val="00A6685D"/>
    <w:rsid w:val="00AF0331"/>
    <w:rsid w:val="00B313B4"/>
    <w:rsid w:val="00B32FE3"/>
    <w:rsid w:val="00B430AF"/>
    <w:rsid w:val="00CD1DC0"/>
    <w:rsid w:val="00E744BF"/>
    <w:rsid w:val="00F82322"/>
    <w:rsid w:val="00FB043C"/>
    <w:rsid w:val="00FB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5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45354"/>
    <w:rPr>
      <w:b/>
      <w:bCs/>
    </w:rPr>
  </w:style>
  <w:style w:type="character" w:styleId="a4">
    <w:name w:val="Emphasis"/>
    <w:basedOn w:val="a0"/>
    <w:qFormat/>
    <w:rsid w:val="00545354"/>
    <w:rPr>
      <w:i/>
      <w:iCs/>
    </w:rPr>
  </w:style>
  <w:style w:type="paragraph" w:styleId="a5">
    <w:name w:val="List Paragraph"/>
    <w:basedOn w:val="a"/>
    <w:qFormat/>
    <w:rsid w:val="0054535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6">
    <w:name w:val="Normal (Web)"/>
    <w:basedOn w:val="a"/>
    <w:uiPriority w:val="99"/>
    <w:unhideWhenUsed/>
    <w:rsid w:val="008037A4"/>
    <w:pPr>
      <w:spacing w:before="100" w:beforeAutospacing="1" w:after="100" w:afterAutospacing="1"/>
    </w:pPr>
    <w:rPr>
      <w:lang w:val="uk-UA" w:eastAsia="uk-UA"/>
    </w:rPr>
  </w:style>
  <w:style w:type="character" w:customStyle="1" w:styleId="apple-tab-span">
    <w:name w:val="apple-tab-span"/>
    <w:basedOn w:val="a0"/>
    <w:rsid w:val="008037A4"/>
  </w:style>
  <w:style w:type="paragraph" w:customStyle="1" w:styleId="normal">
    <w:name w:val="normal"/>
    <w:rsid w:val="00964E51"/>
    <w:pPr>
      <w:spacing w:line="276" w:lineRule="auto"/>
    </w:pPr>
    <w:rPr>
      <w:rFonts w:ascii="Arial" w:eastAsia="Arial" w:hAnsi="Arial" w:cs="Arial"/>
      <w:sz w:val="22"/>
      <w:szCs w:val="22"/>
    </w:rPr>
  </w:style>
  <w:style w:type="table" w:styleId="a7">
    <w:name w:val="Table Grid"/>
    <w:basedOn w:val="a1"/>
    <w:uiPriority w:val="39"/>
    <w:rsid w:val="00964E51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Літошко</cp:lastModifiedBy>
  <cp:revision>3</cp:revision>
  <cp:lastPrinted>2022-08-05T12:40:00Z</cp:lastPrinted>
  <dcterms:created xsi:type="dcterms:W3CDTF">2022-10-28T09:14:00Z</dcterms:created>
  <dcterms:modified xsi:type="dcterms:W3CDTF">2022-10-28T10:05:00Z</dcterms:modified>
</cp:coreProperties>
</file>