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3426" w14:textId="66FDF13A" w:rsidR="002B5B5A" w:rsidRDefault="002B5B5A" w:rsidP="002B5B5A">
      <w:pPr>
        <w:spacing w:after="0" w:line="240" w:lineRule="auto"/>
        <w:ind w:firstLine="7655"/>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Додаток 2</w:t>
      </w:r>
    </w:p>
    <w:p w14:paraId="371C2FD0" w14:textId="57E71F58" w:rsidR="0078466A" w:rsidRPr="00925286" w:rsidRDefault="0078466A" w:rsidP="002B5B5A">
      <w:pPr>
        <w:spacing w:after="0" w:line="240" w:lineRule="auto"/>
        <w:ind w:firstLine="765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68D68279" w:rsidR="00E93CFC" w:rsidRPr="00A86F59" w:rsidRDefault="00E93CFC" w:rsidP="00E93CFC">
      <w:pPr>
        <w:spacing w:after="0" w:line="240" w:lineRule="auto"/>
        <w:ind w:firstLine="567"/>
        <w:jc w:val="both"/>
        <w:rPr>
          <w:rFonts w:ascii="Times New Roman" w:eastAsia="Times New Roman" w:hAnsi="Times New Roman" w:cs="Times New Roman"/>
          <w:sz w:val="20"/>
          <w:szCs w:val="20"/>
        </w:rPr>
      </w:pPr>
      <w:r w:rsidRPr="00A86F59">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00950310" w:rsidRPr="00A86F59">
        <w:rPr>
          <w:rFonts w:ascii="Times New Roman" w:eastAsia="Times New Roman" w:hAnsi="Times New Roman" w:cs="Times New Roman"/>
          <w:sz w:val="20"/>
          <w:szCs w:val="20"/>
        </w:rPr>
        <w:t xml:space="preserve">                     </w:t>
      </w:r>
      <w:r w:rsidRPr="00A86F59">
        <w:rPr>
          <w:rFonts w:ascii="Times New Roman" w:eastAsia="Times New Roman" w:hAnsi="Times New Roman" w:cs="Times New Roman"/>
          <w:sz w:val="20"/>
          <w:szCs w:val="20"/>
        </w:rPr>
        <w:t xml:space="preserve"> </w:t>
      </w:r>
      <w:r w:rsidR="00A86F59" w:rsidRPr="00A86F59">
        <w:rPr>
          <w:rFonts w:ascii="Times New Roman" w:hAnsi="Times New Roman" w:cs="Times New Roman"/>
          <w:b/>
          <w:sz w:val="20"/>
          <w:szCs w:val="20"/>
          <w:u w:val="single"/>
        </w:rPr>
        <w:t xml:space="preserve">ДК 021:2015: </w:t>
      </w:r>
      <w:r w:rsidR="00A86F59" w:rsidRPr="00A86F59">
        <w:rPr>
          <w:rFonts w:ascii="Times New Roman" w:hAnsi="Times New Roman" w:cs="Times New Roman"/>
          <w:b/>
          <w:color w:val="000000"/>
          <w:sz w:val="20"/>
          <w:szCs w:val="20"/>
          <w:u w:val="single"/>
          <w:bdr w:val="none" w:sz="0" w:space="0" w:color="auto" w:frame="1"/>
          <w:shd w:val="clear" w:color="auto" w:fill="FDFEFD"/>
        </w:rPr>
        <w:t>33140000-3</w:t>
      </w:r>
      <w:r w:rsidR="00A86F59" w:rsidRPr="00A86F59">
        <w:rPr>
          <w:rFonts w:ascii="Times New Roman" w:hAnsi="Times New Roman" w:cs="Times New Roman"/>
          <w:b/>
          <w:color w:val="777777"/>
          <w:sz w:val="20"/>
          <w:szCs w:val="20"/>
          <w:u w:val="single"/>
          <w:shd w:val="clear" w:color="auto" w:fill="FDFEFD"/>
        </w:rPr>
        <w:t> - </w:t>
      </w:r>
      <w:r w:rsidR="00A86F59" w:rsidRPr="00A86F59">
        <w:rPr>
          <w:rFonts w:ascii="Times New Roman" w:hAnsi="Times New Roman" w:cs="Times New Roman"/>
          <w:b/>
          <w:color w:val="000000"/>
          <w:sz w:val="20"/>
          <w:szCs w:val="20"/>
          <w:u w:val="single"/>
          <w:bdr w:val="none" w:sz="0" w:space="0" w:color="auto" w:frame="1"/>
          <w:shd w:val="clear" w:color="auto" w:fill="FDFEFD"/>
        </w:rPr>
        <w:t xml:space="preserve">Медичні матеріали </w:t>
      </w:r>
      <w:r w:rsidR="00A86F59" w:rsidRPr="00A86F59">
        <w:rPr>
          <w:rFonts w:ascii="Times New Roman" w:hAnsi="Times New Roman" w:cs="Times New Roman"/>
          <w:b/>
          <w:sz w:val="20"/>
          <w:szCs w:val="20"/>
          <w:u w:val="single"/>
          <w:shd w:val="clear" w:color="auto" w:fill="FDFEFD"/>
        </w:rPr>
        <w:t>(</w:t>
      </w:r>
      <w:r w:rsidR="00A86F59" w:rsidRPr="00A86F59">
        <w:rPr>
          <w:rFonts w:ascii="Times New Roman" w:hAnsi="Times New Roman" w:cs="Times New Roman"/>
          <w:b/>
          <w:sz w:val="20"/>
          <w:szCs w:val="20"/>
          <w:u w:val="single"/>
        </w:rPr>
        <w:t xml:space="preserve">Код НК 024:2023 «Класифікатор медичних виробів»: </w:t>
      </w:r>
      <w:r w:rsidR="00A86F59" w:rsidRPr="00A86F59">
        <w:rPr>
          <w:rFonts w:ascii="Times New Roman" w:eastAsia="Times New Roman" w:hAnsi="Times New Roman" w:cs="Times New Roman"/>
          <w:b/>
          <w:bCs/>
          <w:sz w:val="20"/>
          <w:szCs w:val="20"/>
          <w:u w:val="single"/>
        </w:rPr>
        <w:t xml:space="preserve">47017 - Шприц загального призначення одноразового використання, 59230 - Голка ін'єкційна одноразового використання стерильна, 59230 - Голка ін'єкційна одноразового використання стерильна, 59230 - Голка ін'єкційна одноразового використання стерильна, 40601 - Периферійний судинний катетер, 31400 - Контейнер для збирання проб сечі стерильний IVD (діагностика </w:t>
      </w:r>
      <w:proofErr w:type="spellStart"/>
      <w:r w:rsidR="00A86F59" w:rsidRPr="00A86F59">
        <w:rPr>
          <w:rFonts w:ascii="Times New Roman" w:eastAsia="Times New Roman" w:hAnsi="Times New Roman" w:cs="Times New Roman"/>
          <w:b/>
          <w:bCs/>
          <w:sz w:val="20"/>
          <w:szCs w:val="20"/>
          <w:u w:val="single"/>
        </w:rPr>
        <w:t>in</w:t>
      </w:r>
      <w:proofErr w:type="spellEnd"/>
      <w:r w:rsidR="00A86F59" w:rsidRPr="00A86F59">
        <w:rPr>
          <w:rFonts w:ascii="Times New Roman" w:eastAsia="Times New Roman" w:hAnsi="Times New Roman" w:cs="Times New Roman"/>
          <w:b/>
          <w:bCs/>
          <w:sz w:val="20"/>
          <w:szCs w:val="20"/>
          <w:u w:val="single"/>
        </w:rPr>
        <w:t xml:space="preserve"> </w:t>
      </w:r>
      <w:proofErr w:type="spellStart"/>
      <w:r w:rsidR="00A86F59" w:rsidRPr="00A86F59">
        <w:rPr>
          <w:rFonts w:ascii="Times New Roman" w:eastAsia="Times New Roman" w:hAnsi="Times New Roman" w:cs="Times New Roman"/>
          <w:b/>
          <w:bCs/>
          <w:sz w:val="20"/>
          <w:szCs w:val="20"/>
          <w:u w:val="single"/>
        </w:rPr>
        <w:t>vitro</w:t>
      </w:r>
      <w:proofErr w:type="spellEnd"/>
      <w:r w:rsidR="00A86F59" w:rsidRPr="00A86F59">
        <w:rPr>
          <w:rFonts w:ascii="Times New Roman" w:eastAsia="Times New Roman" w:hAnsi="Times New Roman" w:cs="Times New Roman"/>
          <w:b/>
          <w:bCs/>
          <w:sz w:val="20"/>
          <w:szCs w:val="20"/>
          <w:u w:val="single"/>
        </w:rPr>
        <w:t>))</w:t>
      </w:r>
      <w:r w:rsidR="00A86F59" w:rsidRPr="00A86F59">
        <w:rPr>
          <w:rFonts w:ascii="Times New Roman" w:eastAsia="Times New Roman" w:hAnsi="Times New Roman" w:cs="Times New Roman"/>
          <w:sz w:val="20"/>
          <w:szCs w:val="20"/>
        </w:rPr>
        <w:t xml:space="preserve"> </w:t>
      </w:r>
      <w:r w:rsidRPr="00A86F59">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A86F59"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A86F59">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A86F59">
        <w:rPr>
          <w:rFonts w:ascii="Times New Roman" w:hAnsi="Times New Roman" w:cs="Times New Roman"/>
          <w:sz w:val="20"/>
          <w:szCs w:val="20"/>
        </w:rPr>
        <w:t>фінансових можливостей</w:t>
      </w:r>
      <w:r w:rsidRPr="00A86F59">
        <w:rPr>
          <w:rStyle w:val="10"/>
          <w:rFonts w:ascii="Times New Roman" w:eastAsia="Times New Roman" w:hAnsi="Times New Roman" w:cs="Times New Roman"/>
          <w:kern w:val="0"/>
          <w:sz w:val="20"/>
          <w:szCs w:val="20"/>
          <w:lang w:eastAsia="uk-UA" w:bidi="ar-SA"/>
        </w:rPr>
        <w:t xml:space="preserve"> та потреб </w:t>
      </w:r>
      <w:r w:rsidRPr="00A86F59">
        <w:rPr>
          <w:rFonts w:ascii="Times New Roman" w:eastAsia="Times New Roman" w:hAnsi="Times New Roman" w:cs="Times New Roman"/>
          <w:sz w:val="20"/>
          <w:szCs w:val="20"/>
        </w:rPr>
        <w:t>Замовника.</w:t>
      </w:r>
    </w:p>
    <w:p w14:paraId="518F69B9" w14:textId="283BCB01" w:rsidR="00E93CFC" w:rsidRPr="00A86F59" w:rsidRDefault="00E93CFC" w:rsidP="00E93CFC">
      <w:pPr>
        <w:spacing w:after="0" w:line="240" w:lineRule="auto"/>
        <w:ind w:firstLine="567"/>
        <w:jc w:val="both"/>
        <w:rPr>
          <w:rFonts w:ascii="Times New Roman" w:eastAsia="Times New Roman" w:hAnsi="Times New Roman" w:cs="Times New Roman"/>
          <w:sz w:val="20"/>
          <w:szCs w:val="20"/>
        </w:rPr>
      </w:pPr>
      <w:r w:rsidRPr="00A86F59">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D7CC35" w14:textId="77777777" w:rsidR="00E93CFC" w:rsidRPr="00925286"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925286"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Якість та гарантійний строк Товару</w:t>
      </w:r>
    </w:p>
    <w:p w14:paraId="1C062EE3" w14:textId="77777777" w:rsidR="00E93CFC" w:rsidRPr="00925286"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2.2. </w:t>
      </w:r>
      <w:r w:rsidRPr="00925286">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37E6AEB5"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091285">
        <w:rPr>
          <w:rFonts w:ascii="Times New Roman" w:hAnsi="Times New Roman" w:cs="Times New Roman"/>
          <w:b/>
          <w:bCs/>
          <w:color w:val="FF0000"/>
          <w:sz w:val="20"/>
          <w:szCs w:val="20"/>
        </w:rPr>
        <w:t>не менше 80%</w:t>
      </w:r>
      <w:r w:rsidRPr="00091285">
        <w:rPr>
          <w:rFonts w:ascii="Times New Roman" w:hAnsi="Times New Roman" w:cs="Times New Roman"/>
          <w:color w:val="FF0000"/>
          <w:sz w:val="20"/>
          <w:szCs w:val="20"/>
        </w:rPr>
        <w:t xml:space="preserve"> </w:t>
      </w:r>
      <w:r w:rsidRPr="00925286">
        <w:rPr>
          <w:rFonts w:ascii="Times New Roman" w:hAnsi="Times New Roman" w:cs="Times New Roman"/>
          <w:sz w:val="20"/>
          <w:szCs w:val="20"/>
        </w:rPr>
        <w:t xml:space="preserve">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091285">
        <w:rPr>
          <w:rFonts w:ascii="Times New Roman" w:eastAsia="Times New Roman" w:hAnsi="Times New Roman" w:cs="Times New Roman"/>
          <w:color w:val="FF0000"/>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w:t>
      </w:r>
      <w:r w:rsidRPr="00925286">
        <w:rPr>
          <w:rFonts w:ascii="Times New Roman" w:eastAsia="Times New Roman" w:hAnsi="Times New Roman" w:cs="Times New Roman"/>
          <w:sz w:val="20"/>
          <w:szCs w:val="20"/>
        </w:rPr>
        <w:lastRenderedPageBreak/>
        <w:t>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4E50DD77"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 xml:space="preserve">Україна, 03126, м. Київ, м. Київ, вулиця Академіка </w:t>
      </w:r>
      <w:proofErr w:type="spellStart"/>
      <w:r w:rsidRPr="00925286">
        <w:rPr>
          <w:rFonts w:ascii="Times New Roman" w:hAnsi="Times New Roman" w:cs="Times New Roman"/>
          <w:b/>
          <w:sz w:val="20"/>
          <w:szCs w:val="20"/>
          <w:shd w:val="clear" w:color="auto" w:fill="FDFEFD"/>
        </w:rPr>
        <w:t>Стражеска</w:t>
      </w:r>
      <w:proofErr w:type="spellEnd"/>
      <w:r w:rsidRPr="00925286">
        <w:rPr>
          <w:rFonts w:ascii="Times New Roman" w:hAnsi="Times New Roman" w:cs="Times New Roman"/>
          <w:b/>
          <w:sz w:val="20"/>
          <w:szCs w:val="20"/>
          <w:shd w:val="clear" w:color="auto" w:fill="FDFEFD"/>
        </w:rPr>
        <w:t>,</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5.3. Поставка Товару здійснюється за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xml:space="preserve">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w:t>
      </w:r>
      <w:proofErr w:type="spellStart"/>
      <w:r w:rsidRPr="00925286">
        <w:rPr>
          <w:rFonts w:ascii="Times New Roman" w:eastAsia="Times New Roman" w:hAnsi="Times New Roman" w:cs="Times New Roman"/>
          <w:sz w:val="20"/>
          <w:szCs w:val="20"/>
        </w:rPr>
        <w:t>здійснюватись</w:t>
      </w:r>
      <w:proofErr w:type="spellEnd"/>
      <w:r w:rsidRPr="00925286">
        <w:rPr>
          <w:rFonts w:ascii="Times New Roman" w:eastAsia="Times New Roman" w:hAnsi="Times New Roman" w:cs="Times New Roman"/>
          <w:sz w:val="20"/>
          <w:szCs w:val="20"/>
        </w:rPr>
        <w:t xml:space="preserve">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7.2. За </w:t>
      </w:r>
      <w:proofErr w:type="spellStart"/>
      <w:r w:rsidRPr="00925286">
        <w:rPr>
          <w:rFonts w:ascii="Times New Roman" w:eastAsia="Times New Roman" w:hAnsi="Times New Roman" w:cs="Times New Roman"/>
          <w:sz w:val="20"/>
          <w:szCs w:val="20"/>
        </w:rPr>
        <w:t>непоставку</w:t>
      </w:r>
      <w:proofErr w:type="spellEnd"/>
      <w:r w:rsidRPr="00925286">
        <w:rPr>
          <w:rFonts w:ascii="Times New Roman" w:eastAsia="Times New Roman" w:hAnsi="Times New Roman" w:cs="Times New Roman"/>
          <w:sz w:val="20"/>
          <w:szCs w:val="20"/>
        </w:rPr>
        <w:t>,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xml:space="preserve">, портів, перевалів, землетрус, блискавка, пожежа, посуха, </w:t>
      </w:r>
      <w:r w:rsidRPr="00925286">
        <w:rPr>
          <w:rFonts w:ascii="Times New Roman" w:hAnsi="Times New Roman" w:cs="Times New Roman"/>
          <w:sz w:val="20"/>
          <w:szCs w:val="20"/>
        </w:rPr>
        <w:lastRenderedPageBreak/>
        <w:t>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 xml:space="preserve">10. </w:t>
      </w:r>
      <w:proofErr w:type="spellStart"/>
      <w:r w:rsidRPr="00925286">
        <w:rPr>
          <w:rFonts w:ascii="Times New Roman" w:eastAsia="Times New Roman" w:hAnsi="Times New Roman" w:cs="Times New Roman"/>
          <w:b/>
          <w:sz w:val="20"/>
          <w:szCs w:val="20"/>
        </w:rPr>
        <w:t>Оперативно</w:t>
      </w:r>
      <w:proofErr w:type="spellEnd"/>
      <w:r w:rsidRPr="00925286">
        <w:rPr>
          <w:rFonts w:ascii="Times New Roman" w:eastAsia="Times New Roman" w:hAnsi="Times New Roman" w:cs="Times New Roman"/>
          <w:b/>
          <w:sz w:val="20"/>
          <w:szCs w:val="20"/>
        </w:rPr>
        <w:t>-господарські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925286">
        <w:rPr>
          <w:rFonts w:ascii="Times New Roman" w:eastAsia="Times New Roman" w:hAnsi="Times New Roman" w:cs="Times New Roman"/>
          <w:sz w:val="20"/>
          <w:szCs w:val="20"/>
        </w:rPr>
        <w:t>зв’язків</w:t>
      </w:r>
      <w:proofErr w:type="spellEnd"/>
      <w:r w:rsidRPr="00925286">
        <w:rPr>
          <w:rFonts w:ascii="Times New Roman" w:eastAsia="Times New Roman" w:hAnsi="Times New Roman" w:cs="Times New Roman"/>
          <w:sz w:val="20"/>
          <w:szCs w:val="20"/>
        </w:rPr>
        <w:t xml:space="preserve">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w:t>
      </w:r>
      <w:r w:rsidRPr="00925286">
        <w:rPr>
          <w:rFonts w:ascii="Times New Roman" w:eastAsia="Times New Roman" w:hAnsi="Times New Roman" w:cs="Times New Roman"/>
          <w:sz w:val="20"/>
          <w:szCs w:val="20"/>
        </w:rPr>
        <w:lastRenderedPageBreak/>
        <w:t xml:space="preserve">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5286">
        <w:rPr>
          <w:rFonts w:ascii="Times New Roman" w:hAnsi="Times New Roman" w:cs="Times New Roman"/>
          <w:sz w:val="20"/>
          <w:szCs w:val="20"/>
          <w:shd w:val="clear" w:color="auto" w:fill="FFFFFF"/>
        </w:rPr>
        <w:t>пропорційно</w:t>
      </w:r>
      <w:proofErr w:type="spellEnd"/>
      <w:r w:rsidRPr="00925286">
        <w:rPr>
          <w:rFonts w:ascii="Times New Roman" w:hAnsi="Times New Roman" w:cs="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або листом/</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(завіреними копіями цих довідки/</w:t>
      </w:r>
      <w:proofErr w:type="spellStart"/>
      <w:r w:rsidRPr="00925286">
        <w:rPr>
          <w:rFonts w:ascii="Times New Roman" w:hAnsi="Times New Roman" w:cs="Times New Roman"/>
          <w:i/>
          <w:sz w:val="20"/>
          <w:szCs w:val="20"/>
        </w:rPr>
        <w:t>ок</w:t>
      </w:r>
      <w:proofErr w:type="spellEnd"/>
      <w:r w:rsidRPr="00925286">
        <w:rPr>
          <w:rFonts w:ascii="Times New Roman" w:hAnsi="Times New Roman" w:cs="Times New Roman"/>
          <w:i/>
          <w:sz w:val="20"/>
          <w:szCs w:val="20"/>
        </w:rPr>
        <w:t xml:space="preserve"> або листа/</w:t>
      </w:r>
      <w:proofErr w:type="spellStart"/>
      <w:r w:rsidRPr="00925286">
        <w:rPr>
          <w:rFonts w:ascii="Times New Roman" w:hAnsi="Times New Roman" w:cs="Times New Roman"/>
          <w:i/>
          <w:sz w:val="20"/>
          <w:szCs w:val="20"/>
        </w:rPr>
        <w:t>ів</w:t>
      </w:r>
      <w:proofErr w:type="spellEnd"/>
      <w:r w:rsidRPr="00925286">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lastRenderedPageBreak/>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6) </w:t>
      </w:r>
      <w:r w:rsidRPr="00925286">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hAnsi="Times New Roman"/>
          <w:sz w:val="20"/>
          <w:szCs w:val="20"/>
          <w:shd w:val="clear" w:color="auto" w:fill="FFFFFF"/>
        </w:rPr>
        <w:t>Platts</w:t>
      </w:r>
      <w:proofErr w:type="spellEnd"/>
      <w:r w:rsidRPr="00925286">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xml:space="preserve">-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eastAsia="Times New Roman" w:hAnsi="Times New Roman" w:cs="Times New Roman"/>
          <w:i/>
          <w:iCs/>
          <w:sz w:val="20"/>
          <w:szCs w:val="20"/>
          <w:lang w:eastAsia="ar-SA"/>
        </w:rPr>
        <w:t>Platts</w:t>
      </w:r>
      <w:proofErr w:type="spellEnd"/>
      <w:r w:rsidRPr="00925286">
        <w:rPr>
          <w:rFonts w:ascii="Times New Roman" w:eastAsia="Times New Roman" w:hAnsi="Times New Roman" w:cs="Times New Roman"/>
          <w:i/>
          <w:iCs/>
          <w:sz w:val="20"/>
          <w:szCs w:val="20"/>
          <w:lang w:eastAsia="ar-SA"/>
        </w:rPr>
        <w:t>,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w:t>
      </w:r>
      <w:r w:rsidRPr="00925286">
        <w:rPr>
          <w:rFonts w:ascii="Times New Roman" w:eastAsia="Times New Roman" w:hAnsi="Times New Roman" w:cs="Times New Roman"/>
          <w:sz w:val="20"/>
          <w:szCs w:val="20"/>
        </w:rPr>
        <w:lastRenderedPageBreak/>
        <w:t>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e-</w:t>
            </w:r>
            <w:proofErr w:type="spellStart"/>
            <w:r w:rsidRPr="00925286">
              <w:rPr>
                <w:rFonts w:ascii="Times New Roman" w:eastAsia="Times New Roman" w:hAnsi="Times New Roman" w:cs="Times New Roman"/>
                <w:sz w:val="20"/>
                <w:szCs w:val="20"/>
              </w:rPr>
              <w:t>mail</w:t>
            </w:r>
            <w:proofErr w:type="spellEnd"/>
            <w:r w:rsidRPr="00925286">
              <w:rPr>
                <w:rFonts w:ascii="Times New Roman" w:eastAsia="Times New Roman" w:hAnsi="Times New Roman" w:cs="Times New Roman"/>
                <w:sz w:val="20"/>
                <w:szCs w:val="20"/>
              </w:rPr>
              <w:t xml:space="preserve">: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proofErr w:type="spellStart"/>
            <w:r w:rsidRPr="00925286">
              <w:rPr>
                <w:rFonts w:ascii="Times New Roman" w:eastAsia="Times New Roman" w:hAnsi="Times New Roman" w:cs="Times New Roman"/>
                <w:sz w:val="20"/>
                <w:szCs w:val="20"/>
              </w:rPr>
              <w:t>Тел</w:t>
            </w:r>
            <w:proofErr w:type="spellEnd"/>
            <w:r w:rsidRPr="00925286">
              <w:rPr>
                <w:rFonts w:ascii="Times New Roman" w:eastAsia="Times New Roman" w:hAnsi="Times New Roman" w:cs="Times New Roman"/>
                <w:sz w:val="20"/>
                <w:szCs w:val="20"/>
              </w:rPr>
              <w:t xml:space="preserve">.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Style w:val="aa"/>
        <w:tblW w:w="0" w:type="auto"/>
        <w:tblLook w:val="04A0" w:firstRow="1" w:lastRow="0" w:firstColumn="1" w:lastColumn="0" w:noHBand="0" w:noVBand="1"/>
      </w:tblPr>
      <w:tblGrid>
        <w:gridCol w:w="910"/>
        <w:gridCol w:w="1438"/>
        <w:gridCol w:w="1458"/>
        <w:gridCol w:w="1438"/>
        <w:gridCol w:w="915"/>
        <w:gridCol w:w="995"/>
        <w:gridCol w:w="1161"/>
        <w:gridCol w:w="1030"/>
      </w:tblGrid>
      <w:tr w:rsidR="00F11201" w:rsidRPr="002B5B5A" w14:paraId="5E63E8C7" w14:textId="77777777" w:rsidTr="00F11201">
        <w:tc>
          <w:tcPr>
            <w:tcW w:w="910" w:type="dxa"/>
            <w:vAlign w:val="center"/>
          </w:tcPr>
          <w:p w14:paraId="559E18AB" w14:textId="786A3E0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w:t>
            </w:r>
          </w:p>
        </w:tc>
        <w:tc>
          <w:tcPr>
            <w:tcW w:w="1438" w:type="dxa"/>
            <w:vAlign w:val="center"/>
          </w:tcPr>
          <w:p w14:paraId="2D25413F" w14:textId="1EDAC1E1"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Найменування товару</w:t>
            </w:r>
          </w:p>
        </w:tc>
        <w:tc>
          <w:tcPr>
            <w:tcW w:w="1458" w:type="dxa"/>
            <w:vAlign w:val="center"/>
          </w:tcPr>
          <w:p w14:paraId="0944E1A9" w14:textId="494C89B6" w:rsidR="00F11201" w:rsidRPr="002B5B5A" w:rsidRDefault="00F11201" w:rsidP="00F11201">
            <w:pPr>
              <w:jc w:val="center"/>
              <w:rPr>
                <w:rFonts w:ascii="Times New Roman" w:hAnsi="Times New Roman" w:cs="Times New Roman"/>
                <w:b/>
                <w:bCs/>
                <w:sz w:val="18"/>
                <w:szCs w:val="18"/>
              </w:rPr>
            </w:pPr>
            <w:r w:rsidRPr="002B5B5A">
              <w:rPr>
                <w:rFonts w:ascii="Times New Roman" w:hAnsi="Times New Roman" w:cs="Times New Roman"/>
                <w:b/>
                <w:sz w:val="18"/>
                <w:szCs w:val="18"/>
              </w:rPr>
              <w:t>Код НК 024:2023 «Класифікатор медичних виробів»:</w:t>
            </w:r>
          </w:p>
        </w:tc>
        <w:tc>
          <w:tcPr>
            <w:tcW w:w="1438" w:type="dxa"/>
            <w:vAlign w:val="center"/>
          </w:tcPr>
          <w:p w14:paraId="03F91E70" w14:textId="06763C40" w:rsidR="00F11201" w:rsidRPr="002B5B5A" w:rsidRDefault="00F11201" w:rsidP="00F11201">
            <w:pPr>
              <w:jc w:val="center"/>
              <w:rPr>
                <w:rFonts w:ascii="Times New Roman" w:eastAsia="Times New Roman" w:hAnsi="Times New Roman" w:cs="Times New Roman"/>
                <w:b/>
                <w:sz w:val="18"/>
                <w:szCs w:val="18"/>
              </w:rPr>
            </w:pPr>
            <w:r w:rsidRPr="002B5B5A">
              <w:rPr>
                <w:rFonts w:ascii="Times New Roman" w:hAnsi="Times New Roman" w:cs="Times New Roman"/>
                <w:b/>
                <w:bCs/>
                <w:sz w:val="18"/>
                <w:szCs w:val="18"/>
              </w:rPr>
              <w:t>Найменування виробника, країна</w:t>
            </w:r>
          </w:p>
        </w:tc>
        <w:tc>
          <w:tcPr>
            <w:tcW w:w="915" w:type="dxa"/>
            <w:vAlign w:val="center"/>
          </w:tcPr>
          <w:p w14:paraId="3291C6B8" w14:textId="713471A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К-ть</w:t>
            </w:r>
          </w:p>
        </w:tc>
        <w:tc>
          <w:tcPr>
            <w:tcW w:w="995" w:type="dxa"/>
            <w:vAlign w:val="center"/>
          </w:tcPr>
          <w:p w14:paraId="1D814EC6" w14:textId="350560DF"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 xml:space="preserve">Од. </w:t>
            </w:r>
            <w:proofErr w:type="spellStart"/>
            <w:r w:rsidRPr="002B5B5A">
              <w:rPr>
                <w:rFonts w:ascii="Times New Roman" w:eastAsia="Times New Roman" w:hAnsi="Times New Roman" w:cs="Times New Roman"/>
                <w:b/>
                <w:sz w:val="18"/>
                <w:szCs w:val="18"/>
              </w:rPr>
              <w:t>вим</w:t>
            </w:r>
            <w:proofErr w:type="spellEnd"/>
            <w:r w:rsidRPr="002B5B5A">
              <w:rPr>
                <w:rFonts w:ascii="Times New Roman" w:eastAsia="Times New Roman" w:hAnsi="Times New Roman" w:cs="Times New Roman"/>
                <w:b/>
                <w:sz w:val="18"/>
                <w:szCs w:val="18"/>
              </w:rPr>
              <w:t>.</w:t>
            </w:r>
          </w:p>
        </w:tc>
        <w:tc>
          <w:tcPr>
            <w:tcW w:w="1161" w:type="dxa"/>
            <w:vAlign w:val="center"/>
          </w:tcPr>
          <w:p w14:paraId="2A6220BB"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Ціна за одиницю </w:t>
            </w:r>
          </w:p>
          <w:p w14:paraId="04B7B1D0" w14:textId="118E77FC"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c>
          <w:tcPr>
            <w:tcW w:w="1030" w:type="dxa"/>
            <w:vAlign w:val="center"/>
          </w:tcPr>
          <w:p w14:paraId="219DAE0E"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Сума </w:t>
            </w:r>
          </w:p>
          <w:p w14:paraId="162D2EAA" w14:textId="392B08B5"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r>
      <w:tr w:rsidR="00F11201" w:rsidRPr="002B5B5A" w14:paraId="614DBA59" w14:textId="77777777" w:rsidTr="00F11201">
        <w:tc>
          <w:tcPr>
            <w:tcW w:w="910" w:type="dxa"/>
            <w:vAlign w:val="center"/>
          </w:tcPr>
          <w:p w14:paraId="39E5FCE6" w14:textId="53FE5284"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1</w:t>
            </w:r>
          </w:p>
        </w:tc>
        <w:tc>
          <w:tcPr>
            <w:tcW w:w="1438" w:type="dxa"/>
            <w:vAlign w:val="center"/>
          </w:tcPr>
          <w:p w14:paraId="4723DEE4"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462ABAC7"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433A1C8C"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704C37FC" w14:textId="07117174"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370CBAA1"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7E608488"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57C951A3"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41947B27" w14:textId="77777777" w:rsidTr="00F11201">
        <w:tc>
          <w:tcPr>
            <w:tcW w:w="910" w:type="dxa"/>
            <w:vAlign w:val="center"/>
          </w:tcPr>
          <w:p w14:paraId="7DF2C3E4" w14:textId="5EB082B8"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2</w:t>
            </w:r>
          </w:p>
        </w:tc>
        <w:tc>
          <w:tcPr>
            <w:tcW w:w="1438" w:type="dxa"/>
            <w:vAlign w:val="center"/>
          </w:tcPr>
          <w:p w14:paraId="655200AE"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15F100FC"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0FA2DFCA"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59BF7AFE" w14:textId="2766038C"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21DE4C00"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68165ACA"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3CA5D977"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1C87CCF9" w14:textId="77777777" w:rsidTr="00F11201">
        <w:tc>
          <w:tcPr>
            <w:tcW w:w="8315" w:type="dxa"/>
            <w:gridSpan w:val="7"/>
            <w:vAlign w:val="center"/>
          </w:tcPr>
          <w:p w14:paraId="088536F3" w14:textId="3F3EC7F9"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 xml:space="preserve">договору </w:t>
            </w:r>
            <w:r w:rsidRPr="002B5B5A">
              <w:rPr>
                <w:rFonts w:ascii="Times New Roman" w:eastAsia="Times New Roman" w:hAnsi="Times New Roman" w:cs="Times New Roman"/>
                <w:b/>
                <w:bCs/>
                <w:sz w:val="18"/>
                <w:szCs w:val="18"/>
              </w:rPr>
              <w:t>грн., без ПДВ*:</w:t>
            </w:r>
          </w:p>
        </w:tc>
        <w:tc>
          <w:tcPr>
            <w:tcW w:w="1030" w:type="dxa"/>
            <w:vAlign w:val="center"/>
          </w:tcPr>
          <w:p w14:paraId="7999CE2F"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4B6E8383" w14:textId="77777777" w:rsidTr="005609F1">
        <w:tc>
          <w:tcPr>
            <w:tcW w:w="8315" w:type="dxa"/>
            <w:gridSpan w:val="7"/>
            <w:vAlign w:val="center"/>
          </w:tcPr>
          <w:p w14:paraId="2585E62F" w14:textId="08A2DE03"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ПДВ, грн:</w:t>
            </w:r>
          </w:p>
        </w:tc>
        <w:tc>
          <w:tcPr>
            <w:tcW w:w="1030" w:type="dxa"/>
            <w:vAlign w:val="center"/>
          </w:tcPr>
          <w:p w14:paraId="1CDC5325"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6BEC1F9B" w14:textId="77777777" w:rsidTr="00A70448">
        <w:tc>
          <w:tcPr>
            <w:tcW w:w="8315" w:type="dxa"/>
            <w:gridSpan w:val="7"/>
            <w:vAlign w:val="center"/>
          </w:tcPr>
          <w:p w14:paraId="2A659149" w14:textId="3567E286"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договору</w:t>
            </w:r>
            <w:r w:rsidRPr="002B5B5A">
              <w:rPr>
                <w:rFonts w:ascii="Times New Roman" w:eastAsia="Times New Roman" w:hAnsi="Times New Roman" w:cs="Times New Roman"/>
                <w:b/>
                <w:bCs/>
                <w:sz w:val="18"/>
                <w:szCs w:val="18"/>
              </w:rPr>
              <w:t xml:space="preserve"> грн., з ПДВ:</w:t>
            </w:r>
          </w:p>
        </w:tc>
        <w:tc>
          <w:tcPr>
            <w:tcW w:w="1030" w:type="dxa"/>
            <w:vAlign w:val="center"/>
          </w:tcPr>
          <w:p w14:paraId="15835F4F" w14:textId="77777777" w:rsidR="00F11201" w:rsidRPr="002B5B5A" w:rsidRDefault="00F11201" w:rsidP="00F11201">
            <w:pPr>
              <w:jc w:val="right"/>
              <w:rPr>
                <w:rFonts w:ascii="Times New Roman" w:hAnsi="Times New Roman" w:cs="Times New Roman"/>
                <w:b/>
                <w:bCs/>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6DF6" w14:textId="77777777" w:rsidR="00E21B83" w:rsidRDefault="00E21B83" w:rsidP="002B5B5A">
      <w:pPr>
        <w:spacing w:after="0" w:line="240" w:lineRule="auto"/>
      </w:pPr>
      <w:r>
        <w:separator/>
      </w:r>
    </w:p>
  </w:endnote>
  <w:endnote w:type="continuationSeparator" w:id="0">
    <w:p w14:paraId="46639BDE" w14:textId="77777777" w:rsidR="00E21B83" w:rsidRDefault="00E21B83"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88328"/>
      <w:docPartObj>
        <w:docPartGallery w:val="Page Numbers (Bottom of Page)"/>
        <w:docPartUnique/>
      </w:docPartObj>
    </w:sdtPr>
    <w:sdtEnd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3A39" w14:textId="77777777" w:rsidR="00E21B83" w:rsidRDefault="00E21B83" w:rsidP="002B5B5A">
      <w:pPr>
        <w:spacing w:after="0" w:line="240" w:lineRule="auto"/>
      </w:pPr>
      <w:r>
        <w:separator/>
      </w:r>
    </w:p>
  </w:footnote>
  <w:footnote w:type="continuationSeparator" w:id="0">
    <w:p w14:paraId="3648A97F" w14:textId="77777777" w:rsidR="00E21B83" w:rsidRDefault="00E21B83"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091285"/>
    <w:rsid w:val="002876E4"/>
    <w:rsid w:val="002B5B5A"/>
    <w:rsid w:val="00510F58"/>
    <w:rsid w:val="0078466A"/>
    <w:rsid w:val="00866910"/>
    <w:rsid w:val="00884765"/>
    <w:rsid w:val="00925286"/>
    <w:rsid w:val="00950310"/>
    <w:rsid w:val="00A43BA9"/>
    <w:rsid w:val="00A70062"/>
    <w:rsid w:val="00A86F59"/>
    <w:rsid w:val="00AA3FC1"/>
    <w:rsid w:val="00E21B83"/>
    <w:rsid w:val="00E93CFC"/>
    <w:rsid w:val="00F0410A"/>
    <w:rsid w:val="00F1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Карпович Евгений</cp:lastModifiedBy>
  <cp:revision>8</cp:revision>
  <dcterms:created xsi:type="dcterms:W3CDTF">2024-03-21T12:19:00Z</dcterms:created>
  <dcterms:modified xsi:type="dcterms:W3CDTF">2024-04-03T17:11:00Z</dcterms:modified>
</cp:coreProperties>
</file>