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0C5" w14:textId="73BA247C" w:rsidR="008A27A1" w:rsidRDefault="00F1550D" w:rsidP="00F155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50D">
        <w:rPr>
          <w:rFonts w:ascii="Times New Roman" w:hAnsi="Times New Roman" w:cs="Times New Roman"/>
          <w:sz w:val="24"/>
          <w:szCs w:val="24"/>
        </w:rPr>
        <w:t xml:space="preserve"> Договір укладено на підставі частини 7 статті 3 Закону України «Про публічні закупівлі» - Придбання замовником товарів, робіт і послуг, вартість яких дорівнює або перевищує 50 тисяч гривень та є меншою за вартість, що встановлена у пунктах 1 та 2 частини першої цієї статті, здійснюється без застосування порядку проведення спрощених закупівель, встановленого цим Законом, у разі: якщо існує нагальна потреба у здійсненні закупівлі у зв’язку із: виникненням об’єктивних обставин, що унеможливлюють дотримання замовниками строків для проведення спрощеної закупівлі: - Указ Президента України від 24.02.2022 р. №64/2022 «Про введення воєнного стану в Україні» та Указу Президента України «Про продовження строку дії воєнного стану в України» № 133/2022 від 14 березня 2022року, </w:t>
      </w:r>
      <w:r w:rsidR="005B0F0C">
        <w:rPr>
          <w:rFonts w:ascii="Times New Roman" w:hAnsi="Times New Roman" w:cs="Times New Roman"/>
          <w:sz w:val="24"/>
          <w:szCs w:val="24"/>
          <w:lang w:val="uk-UA"/>
        </w:rPr>
        <w:t xml:space="preserve">та Указу </w:t>
      </w:r>
      <w:r w:rsidR="005B0F0C" w:rsidRPr="00F1550D">
        <w:rPr>
          <w:rFonts w:ascii="Times New Roman" w:hAnsi="Times New Roman" w:cs="Times New Roman"/>
          <w:sz w:val="24"/>
          <w:szCs w:val="24"/>
        </w:rPr>
        <w:t>Президента України «Про продовження строку дії воєнного стану в Україн</w:t>
      </w:r>
      <w:r w:rsidR="0024578B">
        <w:rPr>
          <w:rFonts w:ascii="Times New Roman" w:hAnsi="Times New Roman" w:cs="Times New Roman"/>
          <w:sz w:val="24"/>
          <w:szCs w:val="24"/>
          <w:lang w:val="uk-UA"/>
        </w:rPr>
        <w:t>і з 05 години 30 хвилин 25 травня 2022 року строком на 90 діб</w:t>
      </w:r>
      <w:r w:rsidR="005B0F0C" w:rsidRPr="00F1550D">
        <w:rPr>
          <w:rFonts w:ascii="Times New Roman" w:hAnsi="Times New Roman" w:cs="Times New Roman"/>
          <w:sz w:val="24"/>
          <w:szCs w:val="24"/>
        </w:rPr>
        <w:t xml:space="preserve">» № </w:t>
      </w:r>
      <w:r w:rsidR="0024578B">
        <w:rPr>
          <w:rFonts w:ascii="Times New Roman" w:hAnsi="Times New Roman" w:cs="Times New Roman"/>
          <w:sz w:val="24"/>
          <w:szCs w:val="24"/>
          <w:lang w:val="uk-UA"/>
        </w:rPr>
        <w:t>259</w:t>
      </w:r>
      <w:r w:rsidR="005B0F0C" w:rsidRPr="00F1550D">
        <w:rPr>
          <w:rFonts w:ascii="Times New Roman" w:hAnsi="Times New Roman" w:cs="Times New Roman"/>
          <w:sz w:val="24"/>
          <w:szCs w:val="24"/>
        </w:rPr>
        <w:t>/2022 від 1</w:t>
      </w:r>
      <w:r w:rsidR="0024578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B0F0C" w:rsidRPr="00F1550D">
        <w:rPr>
          <w:rFonts w:ascii="Times New Roman" w:hAnsi="Times New Roman" w:cs="Times New Roman"/>
          <w:sz w:val="24"/>
          <w:szCs w:val="24"/>
        </w:rPr>
        <w:t xml:space="preserve"> </w:t>
      </w:r>
      <w:r w:rsidR="0024578B">
        <w:rPr>
          <w:rFonts w:ascii="Times New Roman" w:hAnsi="Times New Roman" w:cs="Times New Roman"/>
          <w:sz w:val="24"/>
          <w:szCs w:val="24"/>
          <w:lang w:val="uk-UA"/>
        </w:rPr>
        <w:t xml:space="preserve">квітня </w:t>
      </w:r>
      <w:r w:rsidR="005B0F0C" w:rsidRPr="00F1550D">
        <w:rPr>
          <w:rFonts w:ascii="Times New Roman" w:hAnsi="Times New Roman" w:cs="Times New Roman"/>
          <w:sz w:val="24"/>
          <w:szCs w:val="24"/>
        </w:rPr>
        <w:t>2022</w:t>
      </w:r>
      <w:r w:rsidR="00245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0F0C" w:rsidRPr="00F1550D">
        <w:rPr>
          <w:rFonts w:ascii="Times New Roman" w:hAnsi="Times New Roman" w:cs="Times New Roman"/>
          <w:sz w:val="24"/>
          <w:szCs w:val="24"/>
        </w:rPr>
        <w:t>року</w:t>
      </w:r>
      <w:r w:rsidR="0024578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0F0C" w:rsidRPr="00F1550D">
        <w:rPr>
          <w:rFonts w:ascii="Times New Roman" w:hAnsi="Times New Roman" w:cs="Times New Roman"/>
          <w:sz w:val="24"/>
          <w:szCs w:val="24"/>
        </w:rPr>
        <w:t xml:space="preserve"> </w:t>
      </w:r>
      <w:r w:rsidRPr="00F1550D">
        <w:rPr>
          <w:rFonts w:ascii="Times New Roman" w:hAnsi="Times New Roman" w:cs="Times New Roman"/>
          <w:sz w:val="24"/>
          <w:szCs w:val="24"/>
        </w:rPr>
        <w:t xml:space="preserve">в Замовника наявна потреба закупівлі товарів, робіт та послуг, керуючись постановою Кабінету Міністрів України «Про деякі питання здійснення оборонних та публічних закупівель товарів, робіт та послуг в умовах воєнного стану» № 169 від 28.02.2022 зі змінами та постановою Кабінету Міністрів України «Про внесення змін до пункту 1 постанови Кабінету Міністрів України від 12 квітня 2022 р., № 437 (далі – Постанова), - офіційний лист </w:t>
      </w:r>
      <w:hyperlink r:id="rId4" w:history="1">
        <w:r w:rsidRPr="00F1550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Торгово-промислова палата України</w:t>
        </w:r>
      </w:hyperlink>
      <w:r w:rsidRPr="00F1550D">
        <w:rPr>
          <w:rFonts w:ascii="Times New Roman" w:hAnsi="Times New Roman" w:cs="Times New Roman"/>
          <w:sz w:val="24"/>
          <w:szCs w:val="24"/>
        </w:rPr>
        <w:t xml:space="preserve"> України від 28.02.2022 р. № щодо посвідчення форс-мажору, на підставі ст.ст. 14, 14-1 Закону України «Про торгово-промислові палати в Україні» від 02.12.1997 р. № 671/97-ВР та інших документів ТПП засвідчує форс-мажорні обставини (обставини непереборної сили) - військову агресію Російської Федерації проти України, що стало підставою введення воєнного стану із 05:30 ранку 24 лютого 2022 року строком на 30 діб, відповідно до Указу Президента України від 24.02.2022 р. №64/2022 «Про введення воєнного стану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окрім цього станом на момент проведення закупівлі, відповідними Указами Президента України строк дії воєн</w:t>
      </w:r>
      <w:r w:rsidR="0024578B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F1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стану бу</w:t>
      </w:r>
      <w:r w:rsidR="0024578B">
        <w:rPr>
          <w:rFonts w:ascii="Times New Roman" w:hAnsi="Times New Roman" w:cs="Times New Roman"/>
          <w:sz w:val="24"/>
          <w:szCs w:val="24"/>
          <w:lang w:val="uk-UA"/>
        </w:rPr>
        <w:t>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продовжено. </w:t>
      </w:r>
      <w:hyperlink r:id="rId5" w:history="1">
        <w:r w:rsidRPr="00F1550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Торгово-промислова палата України</w:t>
        </w:r>
      </w:hyperlink>
      <w:r w:rsidRPr="00F1550D">
        <w:rPr>
          <w:rFonts w:ascii="Times New Roman" w:hAnsi="Times New Roman" w:cs="Times New Roman"/>
          <w:sz w:val="24"/>
          <w:szCs w:val="24"/>
        </w:rPr>
        <w:t xml:space="preserve"> України підтверджує, що зазначені обставини з 24 лютого 2022 р. до їх офіційного закінчення, є надзвичайними, невідворотними та об'єктивними обставинами для суб'єктів господарської діяльності та/або фізичних осіб по договору, окремим податковим та/чи іншим зобов'язанням/обов'язком, виконання яких/-го настало згідно з умовами договору, контракту, угоди, законодавчих чи інших нормативних актів і виконання відповідно яких/-го стало неможливим у встановлений термін внаслідок настання таких форс-мажорних обставин (обставин непереборної сили)</w:t>
      </w:r>
      <w:r w:rsidR="008A27A1">
        <w:rPr>
          <w:rFonts w:ascii="Times New Roman" w:hAnsi="Times New Roman" w:cs="Times New Roman"/>
          <w:sz w:val="24"/>
          <w:szCs w:val="24"/>
          <w:lang w:val="uk-UA"/>
        </w:rPr>
        <w:t>, відповідно до листа МІНІСТЕРСТВА ЕКОНОМІКИ УКРАЇНИ №3323-04/42505-06 від 27.06.2022 року Щодо змін, внесених до порядку закупівель у період воєнного стан</w:t>
      </w:r>
      <w:r w:rsidR="009E44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A27A1">
        <w:rPr>
          <w:rFonts w:ascii="Times New Roman" w:hAnsi="Times New Roman" w:cs="Times New Roman"/>
          <w:sz w:val="24"/>
          <w:szCs w:val="24"/>
          <w:lang w:val="uk-UA"/>
        </w:rPr>
        <w:t xml:space="preserve">, а саме Публічні закупівлі товарів,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року №185 «Деякі питання здійснення публічних закупівель товарів, робіт і послуг для задоволення нагальних потреб функціонування держави у умовах воєнного стану» здійснюються без застосування процедур закупівель/спрощених закупівель, визначених законом України «Про публічні закупівлі». </w:t>
      </w:r>
    </w:p>
    <w:p w14:paraId="73D99FDC" w14:textId="10646A6E" w:rsidR="00C976E4" w:rsidRPr="00C800AE" w:rsidRDefault="008A27A1" w:rsidP="00C800A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0AE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те, що Управління поліції охорони в Чернівецькій області має нагальну потребу у виконанні договорів по </w:t>
      </w:r>
      <w:r w:rsidR="00C800AE" w:rsidRPr="00C800AE">
        <w:rPr>
          <w:rFonts w:ascii="Times New Roman" w:hAnsi="Times New Roman" w:cs="Times New Roman"/>
          <w:sz w:val="24"/>
          <w:szCs w:val="24"/>
          <w:lang w:val="uk-UA"/>
        </w:rPr>
        <w:t>закупівлях</w:t>
      </w:r>
      <w:r w:rsidRPr="00C800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0AE" w:rsidRPr="00C800AE">
        <w:rPr>
          <w:rFonts w:ascii="Times New Roman" w:hAnsi="Times New Roman" w:cs="Times New Roman"/>
          <w:sz w:val="24"/>
          <w:szCs w:val="24"/>
          <w:lang w:val="uk-UA"/>
        </w:rPr>
        <w:t xml:space="preserve">ДК 021-2015: - </w:t>
      </w:r>
      <w:r w:rsidRPr="00C800AE">
        <w:rPr>
          <w:rFonts w:ascii="Times New Roman" w:hAnsi="Times New Roman" w:cs="Times New Roman"/>
          <w:sz w:val="24"/>
          <w:szCs w:val="24"/>
          <w:lang w:val="uk-UA"/>
        </w:rPr>
        <w:t>79710000-4 Охоронні послуги (охорона об’єктів та обслуговування сигналізації закладів освіти)</w:t>
      </w:r>
      <w:r w:rsidR="00C800AE" w:rsidRPr="00C800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0A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C800AE" w:rsidRPr="00C800AE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C800A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800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800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800AE" w:rsidRPr="00C800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45310000-3 Електромонтажні роботи (монтаж, пусконалагоджування системи сигналізації об’єктів закладів освіти)</w:t>
      </w:r>
      <w:r w:rsidR="00C800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</w:t>
      </w:r>
      <w:hyperlink r:id="rId6" w:tooltip="Натисніть, щоб перейти до списку закупівель цього замовника" w:history="1">
        <w:r w:rsidRPr="00C800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Відділ освіти Сокирянської міської ради</w:t>
        </w:r>
      </w:hyperlink>
      <w:r w:rsidRPr="00C800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80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8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Україна, 60200, Чернівецька область, м Сокиряни, вул Покровська 27</w:t>
      </w:r>
      <w:r w:rsidR="00C8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(оголошення від 29 червня 2022 року)</w:t>
      </w:r>
      <w:r w:rsidR="009E4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виникає питання щодо виконання договірних зобовязань</w:t>
      </w:r>
      <w:bookmarkStart w:id="0" w:name="_GoBack"/>
      <w:bookmarkEnd w:id="0"/>
      <w:r w:rsidR="00C8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  <w:r w:rsidR="00F1550D" w:rsidRPr="00C800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50D" w:rsidRPr="009E44E9">
        <w:rPr>
          <w:rFonts w:ascii="Times New Roman" w:hAnsi="Times New Roman" w:cs="Times New Roman"/>
          <w:sz w:val="24"/>
          <w:szCs w:val="24"/>
          <w:lang w:val="uk-UA"/>
        </w:rPr>
        <w:t>Найменування та кількість згідно специфікації.</w:t>
      </w:r>
    </w:p>
    <w:sectPr w:rsidR="00C976E4" w:rsidRPr="00C8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C4"/>
    <w:rsid w:val="0024578B"/>
    <w:rsid w:val="003E11DE"/>
    <w:rsid w:val="005646B5"/>
    <w:rsid w:val="005B0F0C"/>
    <w:rsid w:val="008A27A1"/>
    <w:rsid w:val="009E44E9"/>
    <w:rsid w:val="00C800AE"/>
    <w:rsid w:val="00C976E4"/>
    <w:rsid w:val="00D50FC4"/>
    <w:rsid w:val="00F1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F62E"/>
  <w15:chartTrackingRefBased/>
  <w15:docId w15:val="{369CD512-30FE-40F2-A41F-2D9D76C1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15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155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155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kb-definition-tenderitem-text">
    <w:name w:val="zkb-definition-tender__item-text"/>
    <w:basedOn w:val="a0"/>
    <w:rsid w:val="008A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prom.ua/gov/company/43932985" TargetMode="External"/><Relationship Id="rId5" Type="http://schemas.openxmlformats.org/officeDocument/2006/relationships/hyperlink" Target="https://ucci.org.ua/" TargetMode="External"/><Relationship Id="rId4" Type="http://schemas.openxmlformats.org/officeDocument/2006/relationships/hyperlink" Target="https://ucci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2022-06-30T10:44:00Z</dcterms:created>
  <dcterms:modified xsi:type="dcterms:W3CDTF">2022-06-30T11:06:00Z</dcterms:modified>
</cp:coreProperties>
</file>