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732DFD" w14:paraId="32579785" w14:textId="77777777" w:rsidTr="00097A19">
        <w:tc>
          <w:tcPr>
            <w:tcW w:w="5040" w:type="dxa"/>
          </w:tcPr>
          <w:p w14:paraId="6B713707" w14:textId="77777777" w:rsidR="00AE6EFE" w:rsidRPr="00732DFD" w:rsidRDefault="00AE6EFE" w:rsidP="00097A19">
            <w:pPr>
              <w:suppressAutoHyphens/>
              <w:snapToGrid w:val="0"/>
              <w:spacing w:after="0" w:line="240" w:lineRule="auto"/>
              <w:jc w:val="right"/>
              <w:rPr>
                <w:rFonts w:ascii="Times New Roman" w:hAnsi="Times New Roman"/>
                <w:b/>
                <w:bCs/>
                <w:sz w:val="24"/>
                <w:szCs w:val="24"/>
                <w:lang w:eastAsia="zh-CN"/>
              </w:rPr>
            </w:pPr>
            <w:r w:rsidRPr="00732DFD">
              <w:rPr>
                <w:rFonts w:ascii="Times New Roman" w:hAnsi="Times New Roman"/>
                <w:b/>
                <w:bCs/>
                <w:sz w:val="24"/>
                <w:szCs w:val="24"/>
                <w:lang w:eastAsia="zh-CN"/>
              </w:rPr>
              <w:t>Рішенням уповноваженої особи</w:t>
            </w:r>
          </w:p>
          <w:p w14:paraId="7158E4FA" w14:textId="218BA6F7" w:rsidR="00AE6EFE" w:rsidRPr="00732DFD" w:rsidRDefault="00AE6EFE" w:rsidP="00097A19">
            <w:pPr>
              <w:spacing w:after="0"/>
              <w:ind w:left="72" w:right="57"/>
              <w:jc w:val="right"/>
              <w:rPr>
                <w:rFonts w:ascii="Times New Roman" w:hAnsi="Times New Roman"/>
                <w:b/>
                <w:bCs/>
                <w:sz w:val="24"/>
                <w:szCs w:val="24"/>
                <w:lang w:eastAsia="zh-CN"/>
              </w:rPr>
            </w:pPr>
            <w:r w:rsidRPr="00732DFD">
              <w:rPr>
                <w:rFonts w:ascii="Times New Roman" w:hAnsi="Times New Roman"/>
                <w:b/>
                <w:bCs/>
                <w:sz w:val="24"/>
                <w:szCs w:val="24"/>
                <w:lang w:eastAsia="zh-CN"/>
              </w:rPr>
              <w:t xml:space="preserve">від </w:t>
            </w:r>
            <w:r w:rsidR="00697489" w:rsidRPr="00697489">
              <w:rPr>
                <w:rFonts w:ascii="Times New Roman" w:hAnsi="Times New Roman"/>
                <w:b/>
                <w:bCs/>
                <w:sz w:val="24"/>
                <w:szCs w:val="24"/>
                <w:lang w:val="ru-RU" w:eastAsia="zh-CN"/>
              </w:rPr>
              <w:t>22</w:t>
            </w:r>
            <w:r w:rsidRPr="00732DFD">
              <w:rPr>
                <w:rFonts w:ascii="Times New Roman" w:hAnsi="Times New Roman"/>
                <w:b/>
                <w:bCs/>
                <w:sz w:val="24"/>
                <w:szCs w:val="24"/>
                <w:lang w:eastAsia="zh-CN"/>
              </w:rPr>
              <w:t xml:space="preserve"> </w:t>
            </w:r>
            <w:r w:rsidR="001B2A86">
              <w:rPr>
                <w:rFonts w:ascii="Times New Roman" w:hAnsi="Times New Roman"/>
                <w:b/>
                <w:bCs/>
                <w:sz w:val="24"/>
                <w:szCs w:val="24"/>
                <w:lang w:eastAsia="zh-CN"/>
              </w:rPr>
              <w:t>грудня</w:t>
            </w:r>
            <w:r w:rsidRPr="00732DFD">
              <w:rPr>
                <w:rFonts w:ascii="Times New Roman" w:hAnsi="Times New Roman"/>
                <w:b/>
                <w:bCs/>
                <w:sz w:val="24"/>
                <w:szCs w:val="24"/>
                <w:lang w:eastAsia="zh-CN"/>
              </w:rPr>
              <w:t xml:space="preserve"> </w:t>
            </w:r>
            <w:bookmarkStart w:id="0" w:name="_GoBack"/>
            <w:r w:rsidRPr="00732DFD">
              <w:rPr>
                <w:rFonts w:ascii="Times New Roman" w:hAnsi="Times New Roman"/>
                <w:b/>
                <w:bCs/>
                <w:sz w:val="24"/>
                <w:szCs w:val="24"/>
                <w:lang w:eastAsia="zh-CN"/>
              </w:rPr>
              <w:t>2023</w:t>
            </w:r>
            <w:bookmarkEnd w:id="0"/>
            <w:r w:rsidRPr="00732DFD">
              <w:rPr>
                <w:rFonts w:ascii="Times New Roman" w:hAnsi="Times New Roman"/>
                <w:b/>
                <w:bCs/>
                <w:sz w:val="24"/>
                <w:szCs w:val="24"/>
                <w:lang w:eastAsia="zh-CN"/>
              </w:rPr>
              <w:t xml:space="preserve"> року</w:t>
            </w:r>
          </w:p>
          <w:p w14:paraId="7A553823" w14:textId="522603D2" w:rsidR="00AE6EFE" w:rsidRPr="00697489" w:rsidRDefault="00AE6EFE" w:rsidP="00E834FB">
            <w:pPr>
              <w:suppressAutoHyphens/>
              <w:snapToGrid w:val="0"/>
              <w:spacing w:after="0" w:line="240" w:lineRule="auto"/>
              <w:jc w:val="right"/>
              <w:rPr>
                <w:rFonts w:ascii="Times New Roman" w:hAnsi="Times New Roman"/>
                <w:b/>
                <w:bCs/>
                <w:sz w:val="24"/>
                <w:szCs w:val="24"/>
                <w:lang w:val="en-US" w:eastAsia="zh-CN"/>
              </w:rPr>
            </w:pPr>
            <w:r w:rsidRPr="00732DFD">
              <w:rPr>
                <w:rFonts w:ascii="Times New Roman" w:hAnsi="Times New Roman"/>
                <w:b/>
                <w:bCs/>
                <w:sz w:val="24"/>
                <w:szCs w:val="24"/>
                <w:lang w:eastAsia="zh-CN"/>
              </w:rPr>
              <w:t xml:space="preserve">протокол № </w:t>
            </w:r>
            <w:r w:rsidR="00697489">
              <w:rPr>
                <w:rFonts w:ascii="Times New Roman" w:hAnsi="Times New Roman"/>
                <w:b/>
                <w:bCs/>
                <w:sz w:val="24"/>
                <w:szCs w:val="24"/>
                <w:lang w:val="ru-RU" w:eastAsia="zh-CN"/>
              </w:rPr>
              <w:t>52</w:t>
            </w:r>
            <w:r w:rsidR="00697489">
              <w:rPr>
                <w:rFonts w:ascii="Times New Roman" w:hAnsi="Times New Roman"/>
                <w:b/>
                <w:bCs/>
                <w:sz w:val="24"/>
                <w:szCs w:val="24"/>
                <w:lang w:val="en-US" w:eastAsia="zh-CN"/>
              </w:rPr>
              <w:t>7</w:t>
            </w:r>
          </w:p>
        </w:tc>
      </w:tr>
      <w:tr w:rsidR="00AE6EFE" w:rsidRPr="008B69D6" w14:paraId="2990B962" w14:textId="77777777" w:rsidTr="00097A19">
        <w:trPr>
          <w:trHeight w:val="571"/>
        </w:trPr>
        <w:tc>
          <w:tcPr>
            <w:tcW w:w="5040" w:type="dxa"/>
          </w:tcPr>
          <w:p w14:paraId="655C8615"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7B12D705"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5DD66D06"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554F76B6" w14:textId="77777777" w:rsidR="00E834FB" w:rsidRDefault="00AE6EFE" w:rsidP="00E834FB">
      <w:pPr>
        <w:pStyle w:val="rvps2"/>
        <w:shd w:val="clear" w:color="auto" w:fill="FFFFFF"/>
        <w:spacing w:before="0" w:beforeAutospacing="0" w:after="0" w:afterAutospacing="0"/>
        <w:ind w:left="142"/>
        <w:jc w:val="center"/>
        <w:textAlignment w:val="baseline"/>
        <w:rPr>
          <w:b/>
        </w:rPr>
      </w:pPr>
      <w:r w:rsidRPr="009D1E59">
        <w:rPr>
          <w:b/>
        </w:rPr>
        <w:t xml:space="preserve">код ЄЗС ДК 021:2015: </w:t>
      </w:r>
      <w:r w:rsidR="007128D3" w:rsidRPr="009D1E59">
        <w:rPr>
          <w:b/>
        </w:rPr>
        <w:t xml:space="preserve">Код </w:t>
      </w:r>
      <w:r w:rsidR="00E834FB">
        <w:rPr>
          <w:b/>
        </w:rPr>
        <w:t xml:space="preserve">ДК 021:2015 - </w:t>
      </w:r>
      <w:r w:rsidR="00E834FB" w:rsidRPr="00AD3907">
        <w:rPr>
          <w:b/>
        </w:rPr>
        <w:t xml:space="preserve">33110000-4 </w:t>
      </w:r>
      <w:proofErr w:type="spellStart"/>
      <w:r w:rsidR="00E834FB" w:rsidRPr="00AD3907">
        <w:rPr>
          <w:b/>
        </w:rPr>
        <w:t>Візуалізаційне</w:t>
      </w:r>
      <w:proofErr w:type="spellEnd"/>
      <w:r w:rsidR="00E834FB" w:rsidRPr="00AD3907">
        <w:rPr>
          <w:b/>
        </w:rPr>
        <w:t xml:space="preserve"> обладнання для потреб медицини, стоматології та ветеринарної медицини</w:t>
      </w:r>
    </w:p>
    <w:p w14:paraId="6489F483" w14:textId="369562EC" w:rsidR="00E834FB" w:rsidRPr="00F506E9" w:rsidRDefault="00E834FB" w:rsidP="00E834FB">
      <w:pPr>
        <w:pStyle w:val="rvps2"/>
        <w:shd w:val="clear" w:color="auto" w:fill="FFFFFF"/>
        <w:spacing w:before="0" w:beforeAutospacing="0" w:after="0" w:afterAutospacing="0"/>
        <w:ind w:left="142"/>
        <w:jc w:val="center"/>
        <w:textAlignment w:val="baseline"/>
        <w:rPr>
          <w:b/>
        </w:rPr>
      </w:pPr>
      <w:r w:rsidRPr="000975A7">
        <w:rPr>
          <w:b/>
          <w:bCs/>
          <w:lang w:eastAsia="zh-CN"/>
        </w:rPr>
        <w:t>НК 024:20</w:t>
      </w:r>
      <w:r w:rsidR="002B3245">
        <w:rPr>
          <w:b/>
          <w:bCs/>
          <w:lang w:eastAsia="zh-CN"/>
        </w:rPr>
        <w:t>23</w:t>
      </w:r>
      <w:r w:rsidRPr="000975A7">
        <w:rPr>
          <w:b/>
          <w:bCs/>
          <w:lang w:eastAsia="zh-CN"/>
        </w:rPr>
        <w:t xml:space="preserve"> –</w:t>
      </w:r>
      <w:r>
        <w:rPr>
          <w:b/>
          <w:bCs/>
          <w:lang w:eastAsia="zh-CN"/>
        </w:rPr>
        <w:t xml:space="preserve"> </w:t>
      </w:r>
      <w:r w:rsidRPr="000975A7">
        <w:rPr>
          <w:b/>
          <w:bCs/>
          <w:lang w:eastAsia="zh-CN"/>
        </w:rPr>
        <w:t xml:space="preserve"> </w:t>
      </w:r>
      <w:r w:rsidRPr="00AD3907">
        <w:rPr>
          <w:b/>
        </w:rPr>
        <w:t xml:space="preserve">58763 Система стаціонарна для </w:t>
      </w:r>
      <w:proofErr w:type="spellStart"/>
      <w:r w:rsidRPr="00AD3907">
        <w:rPr>
          <w:b/>
        </w:rPr>
        <w:t>мультиспектральної</w:t>
      </w:r>
      <w:proofErr w:type="spellEnd"/>
      <w:r w:rsidRPr="00AD3907">
        <w:rPr>
          <w:b/>
        </w:rPr>
        <w:t xml:space="preserve"> візуалізації судин (</w:t>
      </w:r>
      <w:proofErr w:type="spellStart"/>
      <w:r w:rsidRPr="00AD3907">
        <w:rPr>
          <w:b/>
        </w:rPr>
        <w:t>Cистема</w:t>
      </w:r>
      <w:proofErr w:type="spellEnd"/>
      <w:r w:rsidRPr="00AD3907">
        <w:rPr>
          <w:b/>
        </w:rPr>
        <w:t xml:space="preserve"> флуоресцентної візуалізації)</w:t>
      </w:r>
    </w:p>
    <w:p w14:paraId="69155076" w14:textId="7738B39D" w:rsidR="00160612" w:rsidRPr="00160612" w:rsidRDefault="00160612" w:rsidP="00E834FB">
      <w:pPr>
        <w:pStyle w:val="31"/>
        <w:jc w:val="center"/>
        <w:rPr>
          <w:rFonts w:eastAsia="Times New Roman"/>
          <w:b/>
        </w:rPr>
      </w:pPr>
    </w:p>
    <w:p w14:paraId="6805E4E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52B8454"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77777777"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Pr>
          <w:rFonts w:ascii="Times New Roman" w:eastAsia="SimSun" w:hAnsi="Times New Roman"/>
          <w:b/>
          <w:bCs/>
          <w:kern w:val="2"/>
          <w:sz w:val="24"/>
          <w:szCs w:val="24"/>
          <w:lang w:eastAsia="zh-CN"/>
        </w:rPr>
        <w:t>3</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6A6260A1" w14:textId="453398D6" w:rsidR="00B32F85" w:rsidRPr="00E93ECD" w:rsidRDefault="00FE1356" w:rsidP="001204BD">
            <w:pPr>
              <w:pStyle w:val="rvps2"/>
              <w:shd w:val="clear" w:color="auto" w:fill="FFFFFF"/>
              <w:spacing w:before="0" w:beforeAutospacing="0" w:after="0" w:afterAutospacing="0"/>
              <w:ind w:left="142"/>
              <w:textAlignment w:val="baseline"/>
            </w:pPr>
            <w:r w:rsidRPr="00CA010D">
              <w:t>код ЄЗС ДК 021:</w:t>
            </w:r>
            <w:r w:rsidRPr="005F682B">
              <w:t xml:space="preserve">2015: </w:t>
            </w:r>
            <w:r w:rsidR="00E834FB" w:rsidRPr="00E834FB">
              <w:t xml:space="preserve">33110000-4 </w:t>
            </w:r>
            <w:proofErr w:type="spellStart"/>
            <w:r w:rsidR="00E834FB" w:rsidRPr="00E834FB">
              <w:t>Візуалізаційне</w:t>
            </w:r>
            <w:proofErr w:type="spellEnd"/>
            <w:r w:rsidR="00E834FB" w:rsidRPr="00E834FB">
              <w:t xml:space="preserve"> обладнання для потреб медицини, стоматології та ветеринарної медицини</w:t>
            </w:r>
            <w:r w:rsidR="00E834FB">
              <w:t xml:space="preserve"> </w:t>
            </w:r>
            <w:r w:rsidR="00E834FB" w:rsidRPr="00E834FB">
              <w:t>НК 024:20</w:t>
            </w:r>
            <w:r w:rsidR="001204BD">
              <w:t>24</w:t>
            </w:r>
            <w:r w:rsidR="00E834FB" w:rsidRPr="00E834FB">
              <w:t xml:space="preserve"> –  58763 Система стаціонарна для </w:t>
            </w:r>
            <w:proofErr w:type="spellStart"/>
            <w:r w:rsidR="00E834FB" w:rsidRPr="00E834FB">
              <w:t>мультиспектральної</w:t>
            </w:r>
            <w:proofErr w:type="spellEnd"/>
            <w:r w:rsidR="00E834FB" w:rsidRPr="00E834FB">
              <w:t xml:space="preserve"> візуалізації судин (</w:t>
            </w:r>
            <w:proofErr w:type="spellStart"/>
            <w:r w:rsidR="00E834FB" w:rsidRPr="00E834FB">
              <w:t>Cистема</w:t>
            </w:r>
            <w:proofErr w:type="spellEnd"/>
            <w:r w:rsidR="00E834FB" w:rsidRPr="00E834FB">
              <w:t xml:space="preserve"> флуоресцентної візуалізації)</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5895024B"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14:paraId="6785CE63" w14:textId="77777777" w:rsidR="00B32F85" w:rsidRPr="000D4210" w:rsidRDefault="00B32F85" w:rsidP="00B32F85">
            <w:pPr>
              <w:widowControl w:val="0"/>
              <w:rPr>
                <w:rFonts w:ascii="Times New Roman" w:eastAsia="Times New Roman" w:hAnsi="Times New Roman" w:cs="Times New Roman"/>
                <w:sz w:val="24"/>
                <w:szCs w:val="24"/>
              </w:rPr>
            </w:pPr>
          </w:p>
        </w:tc>
        <w:tc>
          <w:tcPr>
            <w:tcW w:w="6450" w:type="dxa"/>
          </w:tcPr>
          <w:p w14:paraId="134B8F53" w14:textId="77777777"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14:paraId="54C61115" w14:textId="77777777"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14:paraId="4D8A39BB" w14:textId="77777777" w:rsidR="00460478" w:rsidRDefault="00460478" w:rsidP="00460478">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14:paraId="4AD59260" w14:textId="2A957AF4" w:rsidR="00B32F85" w:rsidRPr="000D4210" w:rsidRDefault="00064EF7" w:rsidP="00E834FB">
            <w:pPr>
              <w:widowControl w:val="0"/>
              <w:ind w:right="120"/>
              <w:jc w:val="both"/>
              <w:rPr>
                <w:rFonts w:ascii="Times New Roman" w:eastAsia="Times New Roman" w:hAnsi="Times New Roman" w:cs="Times New Roman"/>
                <w:i/>
                <w:sz w:val="24"/>
                <w:szCs w:val="24"/>
              </w:rPr>
            </w:pPr>
            <w:r>
              <w:rPr>
                <w:rFonts w:ascii="Times New Roman" w:eastAsia="SimSun" w:hAnsi="Times New Roman"/>
                <w:kern w:val="2"/>
                <w:sz w:val="24"/>
                <w:szCs w:val="24"/>
                <w:lang w:eastAsia="zh-CN"/>
              </w:rPr>
              <w:t xml:space="preserve">1 </w:t>
            </w:r>
            <w:r w:rsidR="00E834FB">
              <w:rPr>
                <w:rFonts w:ascii="Times New Roman" w:eastAsia="SimSun" w:hAnsi="Times New Roman"/>
                <w:kern w:val="2"/>
                <w:sz w:val="24"/>
                <w:szCs w:val="24"/>
                <w:lang w:eastAsia="zh-CN"/>
              </w:rPr>
              <w:t>шт</w:t>
            </w:r>
            <w:r w:rsidR="00460478">
              <w:rPr>
                <w:rFonts w:ascii="Times New Roman" w:eastAsia="SimSun" w:hAnsi="Times New Roman"/>
                <w:kern w:val="2"/>
                <w:sz w:val="24"/>
                <w:szCs w:val="24"/>
                <w:lang w:eastAsia="zh-CN"/>
              </w:rPr>
              <w:t>.</w:t>
            </w: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F366268" w14:textId="2F51F29D" w:rsidR="00E954D8" w:rsidRPr="00076B17" w:rsidRDefault="004C763F" w:rsidP="00E954D8">
            <w:pPr>
              <w:widowControl w:val="0"/>
              <w:ind w:hanging="2"/>
              <w:contextualSpacing/>
              <w:jc w:val="both"/>
              <w:rPr>
                <w:rFonts w:ascii="Times New Roman" w:eastAsia="SimSun" w:hAnsi="Times New Roman"/>
                <w:kern w:val="2"/>
                <w:sz w:val="24"/>
                <w:szCs w:val="24"/>
                <w:lang w:val="ru-RU" w:eastAsia="zh-CN"/>
              </w:rPr>
            </w:pPr>
            <w:r>
              <w:rPr>
                <w:rFonts w:ascii="Times New Roman" w:eastAsia="SimSun" w:hAnsi="Times New Roman"/>
                <w:kern w:val="2"/>
                <w:sz w:val="24"/>
                <w:szCs w:val="24"/>
                <w:lang w:eastAsia="zh-CN"/>
              </w:rPr>
              <w:t xml:space="preserve">З дня підписання Договору </w:t>
            </w:r>
            <w:r w:rsidRPr="00076B17">
              <w:rPr>
                <w:rFonts w:ascii="Times New Roman" w:eastAsia="SimSun" w:hAnsi="Times New Roman"/>
                <w:kern w:val="2"/>
                <w:sz w:val="24"/>
                <w:szCs w:val="24"/>
                <w:lang w:eastAsia="zh-CN"/>
              </w:rPr>
              <w:t xml:space="preserve">до </w:t>
            </w:r>
            <w:r w:rsidR="00FA3EE4" w:rsidRPr="00076B17">
              <w:rPr>
                <w:rFonts w:ascii="Times New Roman" w:eastAsia="SimSun" w:hAnsi="Times New Roman"/>
                <w:kern w:val="2"/>
                <w:sz w:val="24"/>
                <w:szCs w:val="24"/>
                <w:lang w:eastAsia="zh-CN"/>
              </w:rPr>
              <w:t>31</w:t>
            </w:r>
            <w:r w:rsidR="002A417D" w:rsidRPr="00076B17">
              <w:rPr>
                <w:rFonts w:ascii="Times New Roman" w:eastAsia="SimSun" w:hAnsi="Times New Roman"/>
                <w:kern w:val="2"/>
                <w:sz w:val="24"/>
                <w:szCs w:val="24"/>
                <w:lang w:eastAsia="zh-CN"/>
              </w:rPr>
              <w:t>.</w:t>
            </w:r>
            <w:r w:rsidR="00076B17" w:rsidRPr="00076B17">
              <w:rPr>
                <w:rFonts w:ascii="Times New Roman" w:eastAsia="SimSun" w:hAnsi="Times New Roman"/>
                <w:kern w:val="2"/>
                <w:sz w:val="24"/>
                <w:szCs w:val="24"/>
                <w:lang w:val="ru-RU" w:eastAsia="zh-CN"/>
              </w:rPr>
              <w:t>0</w:t>
            </w:r>
            <w:r w:rsidR="00FA3EE4" w:rsidRPr="00076B17">
              <w:rPr>
                <w:rFonts w:ascii="Times New Roman" w:eastAsia="SimSun" w:hAnsi="Times New Roman"/>
                <w:kern w:val="2"/>
                <w:sz w:val="24"/>
                <w:szCs w:val="24"/>
                <w:lang w:eastAsia="zh-CN"/>
              </w:rPr>
              <w:t>1</w:t>
            </w:r>
            <w:r w:rsidR="002A417D" w:rsidRPr="00076B17">
              <w:rPr>
                <w:rFonts w:ascii="Times New Roman" w:eastAsia="SimSun" w:hAnsi="Times New Roman"/>
                <w:kern w:val="2"/>
                <w:sz w:val="24"/>
                <w:szCs w:val="24"/>
                <w:lang w:eastAsia="zh-CN"/>
              </w:rPr>
              <w:t>.202</w:t>
            </w:r>
            <w:r w:rsidR="00076B17" w:rsidRPr="00076B17">
              <w:rPr>
                <w:rFonts w:ascii="Times New Roman" w:eastAsia="SimSun" w:hAnsi="Times New Roman"/>
                <w:kern w:val="2"/>
                <w:sz w:val="24"/>
                <w:szCs w:val="24"/>
                <w:lang w:val="ru-RU" w:eastAsia="zh-CN"/>
              </w:rPr>
              <w:t>4</w:t>
            </w:r>
          </w:p>
          <w:p w14:paraId="446A2532" w14:textId="77777777" w:rsidR="00B32F85" w:rsidRPr="00C81ECE" w:rsidRDefault="00B32F85" w:rsidP="00B32F85">
            <w:pPr>
              <w:widowControl w:val="0"/>
              <w:rPr>
                <w:rFonts w:ascii="Times New Roman" w:eastAsia="Times New Roman" w:hAnsi="Times New Roman" w:cs="Times New Roman"/>
                <w:sz w:val="24"/>
                <w:szCs w:val="24"/>
              </w:rPr>
            </w:pP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0D4210">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0D4210">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0D4210">
              <w:rPr>
                <w:rFonts w:ascii="Times New Roman" w:eastAsia="Times New Roman" w:hAnsi="Times New Roman" w:cs="Times New Roman"/>
                <w:sz w:val="24"/>
                <w:szCs w:val="24"/>
              </w:rPr>
              <w:lastRenderedPageBreak/>
              <w:t>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0D4210">
              <w:rPr>
                <w:rFonts w:ascii="Times New Roman" w:eastAsia="Times New Roman" w:hAnsi="Times New Roman" w:cs="Times New Roman"/>
                <w:sz w:val="24"/>
                <w:szCs w:val="24"/>
              </w:rPr>
              <w:lastRenderedPageBreak/>
              <w:t>складі тендерної пропозиції, не може бути підставою для її відхилення замовником.</w:t>
            </w:r>
          </w:p>
          <w:p w14:paraId="6066E9FC"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1" w:name="_heading=h.3znysh7" w:colFirst="0" w:colLast="0"/>
            <w:bookmarkEnd w:id="1"/>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2et92p0" w:colFirst="0" w:colLast="0"/>
            <w:bookmarkEnd w:id="2"/>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lastRenderedPageBreak/>
              <w:t xml:space="preserve">(шляхом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hjqm8skarbdr" w:colFirst="0" w:colLast="0"/>
            <w:bookmarkEnd w:id="3"/>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4" w:name="_heading=h.ftj7vaqoric" w:colFirst="0" w:colLast="0"/>
            <w:bookmarkEnd w:id="4"/>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5" w:name="_heading=h.tyjcwt" w:colFirst="0" w:colLast="0"/>
            <w:bookmarkEnd w:id="5"/>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w:t>
            </w:r>
            <w:r w:rsidRPr="000D4210">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0D4210">
              <w:rPr>
                <w:rFonts w:ascii="Times New Roman" w:eastAsia="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EA72AD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14:paraId="22498A58" w14:textId="77777777">
        <w:trPr>
          <w:trHeight w:val="1119"/>
          <w:jc w:val="center"/>
        </w:trPr>
        <w:tc>
          <w:tcPr>
            <w:tcW w:w="705" w:type="dxa"/>
          </w:tcPr>
          <w:p w14:paraId="4919A9A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88F03AC"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18CD5AC"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14:paraId="32EDE873"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p>
          <w:p w14:paraId="6BFB49C2" w14:textId="77777777"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має право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0B931C6E"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3A55D2">
              <w:rPr>
                <w:rFonts w:ascii="Times New Roman" w:eastAsia="Times New Roman" w:hAnsi="Times New Roman" w:cs="Times New Roman"/>
                <w:sz w:val="24"/>
                <w:szCs w:val="24"/>
              </w:rPr>
              <w:t xml:space="preserve">пропозицій </w:t>
            </w:r>
            <w:r w:rsidR="002D7C57" w:rsidRPr="002D7C57">
              <w:rPr>
                <w:rFonts w:ascii="Times New Roman" w:eastAsia="Times New Roman" w:hAnsi="Times New Roman" w:cs="Times New Roman"/>
                <w:sz w:val="24"/>
                <w:szCs w:val="24"/>
                <w:lang w:val="ru-RU"/>
              </w:rPr>
              <w:t>0</w:t>
            </w:r>
            <w:r w:rsidR="009A3F78">
              <w:rPr>
                <w:rFonts w:ascii="Times New Roman" w:eastAsia="Times New Roman" w:hAnsi="Times New Roman" w:cs="Times New Roman"/>
                <w:sz w:val="24"/>
                <w:szCs w:val="24"/>
                <w:lang w:val="ru-RU"/>
              </w:rPr>
              <w:t>1</w:t>
            </w:r>
            <w:r w:rsidR="00820B1A" w:rsidRPr="003A55D2">
              <w:rPr>
                <w:rFonts w:ascii="Times New Roman" w:eastAsia="Times New Roman" w:hAnsi="Times New Roman" w:cs="Times New Roman"/>
                <w:sz w:val="24"/>
                <w:szCs w:val="24"/>
              </w:rPr>
              <w:t>.</w:t>
            </w:r>
            <w:r w:rsidR="002505AD">
              <w:rPr>
                <w:rFonts w:ascii="Times New Roman" w:eastAsia="Times New Roman" w:hAnsi="Times New Roman" w:cs="Times New Roman"/>
                <w:sz w:val="24"/>
                <w:szCs w:val="24"/>
              </w:rPr>
              <w:t>12.</w:t>
            </w:r>
            <w:r w:rsidR="00820B1A" w:rsidRPr="003A55D2">
              <w:rPr>
                <w:rFonts w:ascii="Times New Roman" w:eastAsia="Times New Roman" w:hAnsi="Times New Roman" w:cs="Times New Roman"/>
                <w:sz w:val="24"/>
                <w:szCs w:val="24"/>
              </w:rPr>
              <w:t>202</w:t>
            </w:r>
            <w:r w:rsidR="00C14681">
              <w:rPr>
                <w:rFonts w:ascii="Times New Roman" w:eastAsia="Times New Roman" w:hAnsi="Times New Roman" w:cs="Times New Roman"/>
                <w:sz w:val="24"/>
                <w:szCs w:val="24"/>
              </w:rPr>
              <w:t>4</w:t>
            </w:r>
            <w:r w:rsidR="009F05A4" w:rsidRPr="003A55D2">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B32F85" w:rsidRPr="000D4210" w14:paraId="1D57FF91" w14:textId="77777777">
        <w:trPr>
          <w:trHeight w:val="1119"/>
          <w:jc w:val="center"/>
        </w:trPr>
        <w:tc>
          <w:tcPr>
            <w:tcW w:w="705" w:type="dxa"/>
          </w:tcPr>
          <w:p w14:paraId="7FF403D4"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F43D24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7E5D35D"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D4210">
                <w:rPr>
                  <w:rFonts w:ascii="Times New Roman" w:eastAsia="Times New Roman" w:hAnsi="Times New Roman" w:cs="Times New Roman"/>
                  <w:sz w:val="24"/>
                  <w:szCs w:val="24"/>
                </w:rPr>
                <w:t>шістнадцятої</w:t>
              </w:r>
            </w:hyperlink>
            <w:r w:rsidRPr="000D421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6EA89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відповідно до статті 30 Закону.</w:t>
            </w:r>
          </w:p>
          <w:p w14:paraId="2E9B71A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C641C7D"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7A5B4D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B165B64"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(у разі якщо подано дві і більше тендерних пропозицій).</w:t>
            </w:r>
          </w:p>
          <w:p w14:paraId="63BCDE46"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0D4210">
              <w:rPr>
                <w:rFonts w:ascii="Times New Roman" w:eastAsia="Times New Roman" w:hAnsi="Times New Roman" w:cs="Times New Roman"/>
                <w:sz w:val="24"/>
                <w:szCs w:val="24"/>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FA80030"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дня прийняття відповідного рішення.</w:t>
            </w:r>
          </w:p>
          <w:p w14:paraId="4B1C2C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EB7AC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приймається </w:t>
            </w:r>
            <w:r w:rsidRPr="000D421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D24D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501A66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B5A4B6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закупівлі в цілому.</w:t>
            </w:r>
          </w:p>
          <w:p w14:paraId="520AD9C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cs="Times New Roman"/>
                <w:b/>
                <w:sz w:val="24"/>
                <w:szCs w:val="24"/>
              </w:rPr>
              <w:t>товару</w:t>
            </w:r>
            <w:r w:rsidRPr="000D4210">
              <w:rPr>
                <w:rFonts w:ascii="Times New Roman" w:eastAsia="Times New Roman" w:hAnsi="Times New Roman" w:cs="Times New Roman"/>
                <w:sz w:val="24"/>
                <w:szCs w:val="24"/>
              </w:rPr>
              <w:t xml:space="preserve"> даного виду.</w:t>
            </w:r>
          </w:p>
          <w:p w14:paraId="05506B0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0D4210">
              <w:rPr>
                <w:rFonts w:ascii="Times New Roman" w:eastAsia="Times New Roman" w:hAnsi="Times New Roman" w:cs="Times New Roman"/>
                <w:b/>
                <w:sz w:val="24"/>
                <w:szCs w:val="24"/>
              </w:rPr>
              <w:t>0,5 %</w:t>
            </w:r>
            <w:r w:rsidRPr="000D4210">
              <w:rPr>
                <w:rFonts w:ascii="Times New Roman" w:eastAsia="Times New Roman" w:hAnsi="Times New Roman" w:cs="Times New Roman"/>
                <w:sz w:val="24"/>
                <w:szCs w:val="24"/>
              </w:rPr>
              <w:t xml:space="preserve"> </w:t>
            </w:r>
          </w:p>
          <w:p w14:paraId="7925A714"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0D4210">
              <w:rPr>
                <w:rFonts w:ascii="Times New Roman" w:eastAsia="Times New Roman" w:hAnsi="Times New Roman" w:cs="Times New Roman"/>
                <w:sz w:val="24"/>
                <w:szCs w:val="24"/>
              </w:rPr>
              <w:lastRenderedPageBreak/>
              <w:t xml:space="preserve">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87A06E"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2260AB" w14:textId="77777777" w:rsidR="00B32F85" w:rsidRPr="000D4210" w:rsidRDefault="00B32F85" w:rsidP="00B32F85">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E36F9E" w14:textId="77777777" w:rsidR="00B32F85" w:rsidRPr="000D4210" w:rsidRDefault="00B32F85" w:rsidP="00B32F85">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2F3DBEAA"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C8576C" w14:textId="77777777" w:rsidR="00B32F85" w:rsidRPr="000D4210" w:rsidRDefault="00B32F85" w:rsidP="00B32F85">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CEB80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протягом 24 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1375DC4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D4210">
              <w:rPr>
                <w:rFonts w:ascii="Times New Roman" w:eastAsia="Times New Roman" w:hAnsi="Times New Roman" w:cs="Times New Roman"/>
                <w:sz w:val="24"/>
                <w:szCs w:val="24"/>
              </w:rPr>
              <w:t>невиправлення</w:t>
            </w:r>
            <w:proofErr w:type="spellEnd"/>
            <w:r w:rsidRPr="000D4210">
              <w:rPr>
                <w:rFonts w:ascii="Times New Roman" w:eastAsia="Times New Roman" w:hAnsi="Times New Roman" w:cs="Times New Roman"/>
                <w:sz w:val="24"/>
                <w:szCs w:val="24"/>
              </w:rPr>
              <w:t xml:space="preserve"> учасниками виявлених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2B8F4D9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3A007C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32F85" w:rsidRPr="000D4210" w14:paraId="1747A5C0" w14:textId="77777777">
        <w:trPr>
          <w:trHeight w:val="1119"/>
          <w:jc w:val="center"/>
        </w:trPr>
        <w:tc>
          <w:tcPr>
            <w:tcW w:w="705" w:type="dxa"/>
          </w:tcPr>
          <w:p w14:paraId="53F42B1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0B63ED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3A16F86"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340163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CA0E7B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0D4210">
              <w:rPr>
                <w:rFonts w:ascii="Times New Roman" w:eastAsia="Times New Roman" w:hAnsi="Times New Roman" w:cs="Times New Roman"/>
                <w:sz w:val="24"/>
                <w:szCs w:val="24"/>
              </w:rPr>
              <w:lastRenderedPageBreak/>
              <w:t xml:space="preserve">документацію у встановленому порядку, </w:t>
            </w:r>
            <w:proofErr w:type="spellStart"/>
            <w:r w:rsidRPr="000D4210">
              <w:rPr>
                <w:rFonts w:ascii="Times New Roman" w:eastAsia="Times New Roman" w:hAnsi="Times New Roman" w:cs="Times New Roman"/>
                <w:sz w:val="24"/>
                <w:szCs w:val="24"/>
              </w:rPr>
              <w:t>означатиме</w:t>
            </w:r>
            <w:proofErr w:type="spellEnd"/>
            <w:r w:rsidRPr="000D4210">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E71A8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3F055F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14:paraId="46200C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679393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D4210">
              <w:rPr>
                <w:rFonts w:ascii="Times New Roman" w:eastAsia="Times New Roman" w:hAnsi="Times New Roman" w:cs="Times New Roman"/>
                <w:sz w:val="24"/>
                <w:szCs w:val="24"/>
              </w:rPr>
              <w:t>ненакладення</w:t>
            </w:r>
            <w:proofErr w:type="spellEnd"/>
            <w:r w:rsidRPr="000D421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D4210">
              <w:rPr>
                <w:rFonts w:ascii="Times New Roman" w:eastAsia="Times New Roman" w:hAnsi="Times New Roman" w:cs="Times New Roman"/>
                <w:sz w:val="24"/>
                <w:szCs w:val="24"/>
              </w:rPr>
              <w:t>нь</w:t>
            </w:r>
            <w:proofErr w:type="spellEnd"/>
            <w:r w:rsidRPr="000D4210">
              <w:rPr>
                <w:rFonts w:ascii="Times New Roman" w:eastAsia="Times New Roman" w:hAnsi="Times New Roman" w:cs="Times New Roman"/>
                <w:sz w:val="24"/>
                <w:szCs w:val="24"/>
              </w:rPr>
              <w:t xml:space="preserve"> державних органів щодо цього.</w:t>
            </w:r>
          </w:p>
          <w:p w14:paraId="0394A4F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8892AC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3A59E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989FE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3B53B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0D4210">
              <w:rPr>
                <w:rFonts w:ascii="Times New Roman" w:eastAsia="Times New Roman" w:hAnsi="Times New Roman" w:cs="Times New Roman"/>
                <w:sz w:val="24"/>
                <w:szCs w:val="24"/>
              </w:rPr>
              <w:lastRenderedPageBreak/>
              <w:t>виключно учасник процедури закупівлі, що подав тендерну пропозицію.</w:t>
            </w:r>
          </w:p>
          <w:p w14:paraId="77072B1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90CA6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D4210">
              <w:rPr>
                <w:rFonts w:ascii="Times New Roman" w:eastAsia="Times New Roman" w:hAnsi="Times New Roman" w:cs="Times New Roman"/>
                <w:sz w:val="24"/>
                <w:szCs w:val="24"/>
              </w:rPr>
              <w:t>проєктом</w:t>
            </w:r>
            <w:proofErr w:type="spellEnd"/>
            <w:r w:rsidRPr="000D4210">
              <w:rPr>
                <w:rFonts w:ascii="Times New Roman" w:eastAsia="Times New Roman" w:hAnsi="Times New Roman" w:cs="Times New Roman"/>
                <w:sz w:val="24"/>
                <w:szCs w:val="24"/>
              </w:rPr>
              <w:t xml:space="preserve"> договору про закупівлю, викладеним у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D4210">
              <w:rPr>
                <w:rFonts w:ascii="Times New Roman" w:eastAsia="Times New Roman" w:hAnsi="Times New Roman" w:cs="Times New Roman"/>
                <w:b/>
                <w:i/>
                <w:sz w:val="24"/>
                <w:szCs w:val="24"/>
              </w:rPr>
              <w:t>в п. 4 Розділу 3</w:t>
            </w:r>
            <w:r w:rsidRPr="000D4210">
              <w:rPr>
                <w:rFonts w:ascii="Times New Roman" w:eastAsia="Times New Roman" w:hAnsi="Times New Roman" w:cs="Times New Roman"/>
                <w:sz w:val="24"/>
                <w:szCs w:val="24"/>
              </w:rPr>
              <w:t xml:space="preserve"> до цієї тендерної документації.</w:t>
            </w:r>
          </w:p>
          <w:p w14:paraId="2567451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5D13AB4"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D4210">
              <w:rPr>
                <w:rFonts w:ascii="Times New Roman" w:eastAsia="Times New Roman" w:hAnsi="Times New Roman" w:cs="Times New Roman"/>
                <w:sz w:val="24"/>
                <w:szCs w:val="24"/>
              </w:rPr>
              <w:t>оперативно</w:t>
            </w:r>
            <w:proofErr w:type="spellEnd"/>
            <w:r w:rsidRPr="000D4210">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6C5AE3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8B9F908"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937B75"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F3D8ED"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D5B006"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ACEB6C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D4210">
              <w:rPr>
                <w:rFonts w:ascii="Times New Roman" w:eastAsia="Times New Roman" w:hAnsi="Times New Roman" w:cs="Times New Roman"/>
                <w:sz w:val="24"/>
                <w:szCs w:val="24"/>
              </w:rPr>
              <w:t>бенефіціарним</w:t>
            </w:r>
            <w:proofErr w:type="spellEnd"/>
            <w:r w:rsidRPr="000D42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w:t>
            </w:r>
            <w:r w:rsidRPr="000D4210">
              <w:rPr>
                <w:rFonts w:ascii="Times New Roman" w:eastAsia="Times New Roman" w:hAnsi="Times New Roman" w:cs="Times New Roman"/>
                <w:sz w:val="24"/>
                <w:szCs w:val="24"/>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32F85" w:rsidRPr="000D4210" w14:paraId="1DB547AB" w14:textId="77777777">
        <w:trPr>
          <w:trHeight w:val="1119"/>
          <w:jc w:val="center"/>
        </w:trPr>
        <w:tc>
          <w:tcPr>
            <w:tcW w:w="705" w:type="dxa"/>
          </w:tcPr>
          <w:p w14:paraId="32AE711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69C6D45A" w14:textId="77777777" w:rsidR="00B32F85" w:rsidRPr="000D4210" w:rsidRDefault="00B32F85" w:rsidP="00B32F85">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 коли:</w:t>
            </w:r>
          </w:p>
          <w:p w14:paraId="0BCD7164"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закупівлі</w:t>
            </w:r>
            <w:r w:rsidRPr="000D4210">
              <w:rPr>
                <w:rFonts w:ascii="Times New Roman" w:eastAsia="Times New Roman" w:hAnsi="Times New Roman" w:cs="Times New Roman"/>
                <w:sz w:val="24"/>
                <w:szCs w:val="24"/>
              </w:rPr>
              <w:t>:</w:t>
            </w:r>
          </w:p>
          <w:p w14:paraId="6383C3FF"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підпадає під підстави, встановлені пунктом 47 цих особливостей;</w:t>
            </w:r>
          </w:p>
          <w:p w14:paraId="5102F017"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8C1961E"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5A8EF17"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2CE9184D"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5561EBD"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3E5E731"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D4210">
              <w:rPr>
                <w:rFonts w:ascii="Times New Roman" w:eastAsia="Times New Roman" w:hAnsi="Times New Roman" w:cs="Times New Roman"/>
                <w:sz w:val="24"/>
                <w:szCs w:val="24"/>
              </w:rPr>
              <w:t>бенефіціарним</w:t>
            </w:r>
            <w:proofErr w:type="spellEnd"/>
            <w:r w:rsidRPr="000D42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sidRPr="000D4210">
              <w:rPr>
                <w:rFonts w:ascii="Times New Roman" w:eastAsia="Times New Roman" w:hAnsi="Times New Roman" w:cs="Times New Roman"/>
                <w:sz w:val="24"/>
                <w:szCs w:val="24"/>
              </w:rPr>
              <w:lastRenderedPageBreak/>
              <w:t xml:space="preserve">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E314EC" w14:textId="77777777" w:rsidR="00B32F85" w:rsidRPr="000D4210" w:rsidRDefault="00B32F85" w:rsidP="00B32F85">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14:paraId="63A67E92"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14:paraId="055282E8"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строк дії якої закінчився;</w:t>
            </w:r>
          </w:p>
          <w:p w14:paraId="4974A5EB"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0E0596"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3F8FD79"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 переможець процедури закупівлі</w:t>
            </w:r>
            <w:r w:rsidRPr="000D4210">
              <w:rPr>
                <w:rFonts w:ascii="Times New Roman" w:eastAsia="Times New Roman" w:hAnsi="Times New Roman" w:cs="Times New Roman"/>
                <w:sz w:val="24"/>
                <w:szCs w:val="24"/>
              </w:rPr>
              <w:t>:</w:t>
            </w:r>
          </w:p>
          <w:p w14:paraId="0220C45B"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E198FC8"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5ADB263"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3A182CB"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6235EEC" w14:textId="77777777" w:rsidR="00B32F85" w:rsidRPr="000D4210" w:rsidRDefault="00B32F85" w:rsidP="00B32F85">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 коли:</w:t>
            </w:r>
          </w:p>
          <w:p w14:paraId="15FD278E"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E31F52"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35512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6F76054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відповідно до статті 10 Закону.</w:t>
            </w:r>
          </w:p>
        </w:tc>
      </w:tr>
      <w:tr w:rsidR="00B32F85" w:rsidRPr="000D4210" w14:paraId="498C2BFB" w14:textId="77777777">
        <w:trPr>
          <w:trHeight w:val="472"/>
          <w:jc w:val="center"/>
        </w:trPr>
        <w:tc>
          <w:tcPr>
            <w:tcW w:w="9960" w:type="dxa"/>
            <w:gridSpan w:val="3"/>
            <w:vAlign w:val="center"/>
          </w:tcPr>
          <w:p w14:paraId="4E8B1AB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32F85" w:rsidRPr="000D4210" w14:paraId="132D522A" w14:textId="77777777">
        <w:trPr>
          <w:trHeight w:val="1119"/>
          <w:jc w:val="center"/>
        </w:trPr>
        <w:tc>
          <w:tcPr>
            <w:tcW w:w="705" w:type="dxa"/>
          </w:tcPr>
          <w:p w14:paraId="218005B1"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w:t>
            </w:r>
            <w:r w:rsidRPr="000D4210">
              <w:rPr>
                <w:rFonts w:ascii="Times New Roman" w:eastAsia="Times New Roman" w:hAnsi="Times New Roman" w:cs="Times New Roman"/>
                <w:b/>
                <w:i/>
                <w:sz w:val="24"/>
                <w:szCs w:val="24"/>
              </w:rPr>
              <w:lastRenderedPageBreak/>
              <w:t xml:space="preserve">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375A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B32F85" w:rsidRPr="000D4210" w14:paraId="05879C68" w14:textId="77777777">
        <w:trPr>
          <w:trHeight w:val="1119"/>
          <w:jc w:val="center"/>
        </w:trPr>
        <w:tc>
          <w:tcPr>
            <w:tcW w:w="705" w:type="dxa"/>
          </w:tcPr>
          <w:p w14:paraId="4CB5C7A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B32F85" w:rsidRPr="000D4210" w14:paraId="2E62AD69" w14:textId="77777777">
        <w:trPr>
          <w:trHeight w:val="1119"/>
          <w:jc w:val="center"/>
        </w:trPr>
        <w:tc>
          <w:tcPr>
            <w:tcW w:w="705" w:type="dxa"/>
          </w:tcPr>
          <w:p w14:paraId="3E87F06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B32F85" w:rsidRPr="000D4210" w:rsidRDefault="00B32F85" w:rsidP="00B32F8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B32F85" w:rsidRPr="000D4210" w:rsidRDefault="00B32F85" w:rsidP="00B32F8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2F85" w:rsidRPr="000D4210" w14:paraId="3932A51D" w14:textId="77777777">
        <w:trPr>
          <w:trHeight w:val="2100"/>
          <w:jc w:val="center"/>
        </w:trPr>
        <w:tc>
          <w:tcPr>
            <w:tcW w:w="705" w:type="dxa"/>
          </w:tcPr>
          <w:p w14:paraId="1AA35A28"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07C66F2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14:paraId="6058F3EA"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B32F85" w:rsidRPr="000D4210" w14:paraId="07639AD0" w14:textId="77777777">
        <w:trPr>
          <w:trHeight w:val="1119"/>
          <w:jc w:val="center"/>
        </w:trPr>
        <w:tc>
          <w:tcPr>
            <w:tcW w:w="705" w:type="dxa"/>
          </w:tcPr>
          <w:p w14:paraId="66F5198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63E25C7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B32F85" w:rsidRPr="000D4210" w:rsidRDefault="00B32F85" w:rsidP="00B32F8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491218F" w14:textId="77777777" w:rsidR="000F4274"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1418"/>
        <w:gridCol w:w="1986"/>
        <w:gridCol w:w="6193"/>
      </w:tblGrid>
      <w:tr w:rsidR="0090198E" w:rsidRPr="00DA09FD" w14:paraId="2A22F232"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E83B6C"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C7E11"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BD383A"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Документи, які підтверджують відповідність Учасника кваліфікаційним критеріям**</w:t>
            </w:r>
          </w:p>
        </w:tc>
      </w:tr>
      <w:tr w:rsidR="00512EC8" w:rsidRPr="00EA5186" w14:paraId="6836F837"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B23BF0" w14:textId="4BE30457" w:rsidR="00512EC8" w:rsidRPr="0090198E" w:rsidRDefault="00512EC8" w:rsidP="00512EC8">
            <w:pPr>
              <w:spacing w:after="0" w:line="240" w:lineRule="auto"/>
              <w:jc w:val="center"/>
              <w:rPr>
                <w:rFonts w:ascii="Times New Roman" w:hAnsi="Times New Roman"/>
                <w:bCs/>
                <w:sz w:val="24"/>
                <w:szCs w:val="24"/>
              </w:rPr>
            </w:pPr>
            <w:r w:rsidRPr="00843AFF">
              <w:rPr>
                <w:rFonts w:ascii="Times New Roman" w:hAnsi="Times New Roman"/>
                <w:b/>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B21C82" w14:textId="78B6C792" w:rsidR="00512EC8" w:rsidRPr="0090198E" w:rsidRDefault="00512EC8" w:rsidP="00512EC8">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в учасника процедури закупівлі обладнання, матеріально-технічної 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16FEBB" w14:textId="55643A8B" w:rsidR="00512EC8" w:rsidRPr="0090198E" w:rsidRDefault="00512EC8" w:rsidP="00512EC8">
            <w:pPr>
              <w:spacing w:after="0" w:line="240" w:lineRule="auto"/>
              <w:jc w:val="center"/>
              <w:rPr>
                <w:rFonts w:ascii="Times New Roman" w:hAnsi="Times New Roman"/>
                <w:bCs/>
                <w:sz w:val="24"/>
                <w:szCs w:val="24"/>
              </w:rPr>
            </w:pPr>
            <w:r w:rsidRPr="00E84287">
              <w:rPr>
                <w:rFonts w:ascii="Times New Roman" w:hAnsi="Times New Roman"/>
                <w:bCs/>
                <w:sz w:val="24"/>
                <w:szCs w:val="24"/>
              </w:rPr>
              <w:t xml:space="preserve">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Обов’язково в даній довідці вказати складське приміщення з точною </w:t>
            </w:r>
            <w:proofErr w:type="spellStart"/>
            <w:r w:rsidRPr="00E84287">
              <w:rPr>
                <w:rFonts w:ascii="Times New Roman" w:hAnsi="Times New Roman"/>
                <w:bCs/>
                <w:sz w:val="24"/>
                <w:szCs w:val="24"/>
              </w:rPr>
              <w:t>адресою</w:t>
            </w:r>
            <w:proofErr w:type="spellEnd"/>
            <w:r w:rsidRPr="00E84287">
              <w:rPr>
                <w:rFonts w:ascii="Times New Roman" w:hAnsi="Times New Roman"/>
                <w:bCs/>
                <w:sz w:val="24"/>
                <w:szCs w:val="24"/>
              </w:rPr>
              <w:t xml:space="preserve"> його місцезнаходження та автотранспорт, яким буде здійснюватися поставка товару.</w:t>
            </w:r>
          </w:p>
        </w:tc>
      </w:tr>
      <w:tr w:rsidR="00512EC8" w:rsidRPr="00EA5186" w14:paraId="55E0764E"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56656A" w14:textId="0126C728" w:rsidR="00512EC8" w:rsidRPr="0090198E" w:rsidRDefault="00512EC8" w:rsidP="00512EC8">
            <w:pPr>
              <w:spacing w:after="0" w:line="240" w:lineRule="auto"/>
              <w:jc w:val="center"/>
              <w:rPr>
                <w:rFonts w:ascii="Times New Roman" w:hAnsi="Times New Roman"/>
                <w:bCs/>
                <w:sz w:val="24"/>
                <w:szCs w:val="24"/>
              </w:rPr>
            </w:pPr>
            <w:r w:rsidRPr="00843AFF">
              <w:rPr>
                <w:rFonts w:ascii="Times New Roman" w:hAnsi="Times New Roman"/>
                <w:b/>
                <w:bCs/>
                <w:sz w:val="24"/>
                <w:szCs w:val="24"/>
              </w:rPr>
              <w:t>2</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7D7B5D" w14:textId="47B30925" w:rsidR="00512EC8" w:rsidRPr="0090198E" w:rsidRDefault="00512EC8" w:rsidP="00512EC8">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72B273" w14:textId="77777777" w:rsidR="00512EC8" w:rsidRPr="00E84287" w:rsidRDefault="00512EC8" w:rsidP="00512EC8">
            <w:pPr>
              <w:spacing w:after="0" w:line="240" w:lineRule="auto"/>
              <w:rPr>
                <w:rFonts w:ascii="Times New Roman" w:hAnsi="Times New Roman"/>
                <w:bCs/>
                <w:sz w:val="24"/>
                <w:szCs w:val="24"/>
              </w:rPr>
            </w:pPr>
            <w:r w:rsidRPr="00E84287">
              <w:rPr>
                <w:rFonts w:ascii="Times New Roman" w:hAnsi="Times New Roman"/>
                <w:bCs/>
                <w:sz w:val="24"/>
                <w:szCs w:val="24"/>
              </w:rPr>
              <w:t>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D34BB32" w14:textId="77777777" w:rsidR="00512EC8" w:rsidRPr="00E84287" w:rsidRDefault="00512EC8" w:rsidP="00512EC8">
            <w:pPr>
              <w:spacing w:after="0" w:line="240" w:lineRule="auto"/>
              <w:rPr>
                <w:rFonts w:ascii="Times New Roman" w:hAnsi="Times New Roman"/>
                <w:bCs/>
                <w:sz w:val="24"/>
                <w:szCs w:val="24"/>
              </w:rPr>
            </w:pPr>
            <w:r w:rsidRPr="00E84287">
              <w:rPr>
                <w:rFonts w:ascii="Times New Roman" w:hAnsi="Times New Roman"/>
                <w:bCs/>
                <w:sz w:val="24"/>
                <w:szCs w:val="24"/>
              </w:rPr>
              <w:t>2.2. На підтвердження досвіду виконання аналогічного (аналогічних) за предметом закупівлі договору (договорів) Учасник має надати:</w:t>
            </w:r>
          </w:p>
          <w:p w14:paraId="4AFE49B3" w14:textId="77777777" w:rsidR="00512EC8" w:rsidRPr="00E84287" w:rsidRDefault="00512EC8" w:rsidP="00512EC8">
            <w:pPr>
              <w:spacing w:after="0" w:line="240" w:lineRule="auto"/>
              <w:rPr>
                <w:rFonts w:ascii="Times New Roman" w:hAnsi="Times New Roman"/>
                <w:bCs/>
                <w:sz w:val="24"/>
                <w:szCs w:val="24"/>
              </w:rPr>
            </w:pPr>
            <w:r w:rsidRPr="00E84287">
              <w:rPr>
                <w:rFonts w:ascii="Times New Roman" w:hAnsi="Times New Roman"/>
                <w:bCs/>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5CF248D2" w14:textId="185E3E62" w:rsidR="00512EC8" w:rsidRPr="0090198E" w:rsidRDefault="00512EC8" w:rsidP="00512EC8">
            <w:pPr>
              <w:spacing w:after="0" w:line="240" w:lineRule="auto"/>
              <w:jc w:val="center"/>
              <w:rPr>
                <w:rFonts w:ascii="Times New Roman" w:hAnsi="Times New Roman"/>
                <w:bCs/>
                <w:sz w:val="24"/>
                <w:szCs w:val="24"/>
              </w:rPr>
            </w:pPr>
            <w:r w:rsidRPr="00E84287">
              <w:rPr>
                <w:rFonts w:ascii="Times New Roman" w:hAnsi="Times New Roman"/>
                <w:bCs/>
                <w:sz w:val="24"/>
                <w:szCs w:val="24"/>
              </w:rPr>
              <w:t xml:space="preserve">- копії/ю документів/у на підтвердження повного виконання не менше ніж одного договору зазначеного в наданій Учасником довідці. </w:t>
            </w:r>
          </w:p>
        </w:tc>
      </w:tr>
      <w:tr w:rsidR="00512EC8" w:rsidRPr="00EA5186" w14:paraId="11B88F85"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366E49" w14:textId="728BEDB8" w:rsidR="00512EC8" w:rsidRPr="0090198E" w:rsidRDefault="00512EC8" w:rsidP="00512EC8">
            <w:pPr>
              <w:spacing w:after="0" w:line="240" w:lineRule="auto"/>
              <w:jc w:val="center"/>
              <w:rPr>
                <w:rFonts w:ascii="Times New Roman" w:hAnsi="Times New Roman"/>
                <w:bCs/>
                <w:sz w:val="24"/>
                <w:szCs w:val="24"/>
              </w:rPr>
            </w:pPr>
            <w:r w:rsidRPr="00843AFF">
              <w:rPr>
                <w:rFonts w:ascii="Times New Roman" w:hAnsi="Times New Roman"/>
                <w:b/>
                <w:bCs/>
                <w:sz w:val="24"/>
                <w:szCs w:val="24"/>
              </w:rPr>
              <w:t>3</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31C049" w14:textId="7D2BADEA" w:rsidR="00512EC8" w:rsidRPr="0090198E" w:rsidRDefault="00512EC8" w:rsidP="00512EC8">
            <w:pPr>
              <w:spacing w:after="0" w:line="240" w:lineRule="auto"/>
              <w:jc w:val="center"/>
              <w:rPr>
                <w:rFonts w:ascii="Times New Roman" w:hAnsi="Times New Roman"/>
                <w:bCs/>
                <w:sz w:val="24"/>
                <w:szCs w:val="24"/>
              </w:rPr>
            </w:pPr>
            <w:r w:rsidRPr="00E84287">
              <w:rPr>
                <w:rFonts w:ascii="Times New Roman" w:hAnsi="Times New Roman"/>
                <w:b/>
                <w:bCs/>
                <w:sz w:val="24"/>
                <w:szCs w:val="24"/>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BBF6CD" w14:textId="77777777" w:rsidR="00512EC8" w:rsidRPr="00E84287" w:rsidRDefault="00512EC8" w:rsidP="00512EC8">
            <w:pPr>
              <w:spacing w:after="0" w:line="240" w:lineRule="auto"/>
              <w:rPr>
                <w:rFonts w:ascii="Times New Roman" w:hAnsi="Times New Roman"/>
                <w:bCs/>
                <w:sz w:val="24"/>
                <w:szCs w:val="24"/>
              </w:rPr>
            </w:pPr>
            <w:r w:rsidRPr="00E84287">
              <w:rPr>
                <w:rFonts w:ascii="Times New Roman" w:hAnsi="Times New Roman"/>
                <w:bCs/>
                <w:sz w:val="24"/>
                <w:szCs w:val="24"/>
              </w:rPr>
              <w:t xml:space="preserve">3.1.Довідка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14:paraId="13AA923B" w14:textId="77777777" w:rsidR="00512EC8" w:rsidRPr="0090198E" w:rsidRDefault="00512EC8" w:rsidP="00512EC8">
            <w:pPr>
              <w:spacing w:after="0" w:line="240" w:lineRule="auto"/>
              <w:jc w:val="center"/>
              <w:rPr>
                <w:rFonts w:ascii="Times New Roman" w:hAnsi="Times New Roman"/>
                <w:bCs/>
                <w:sz w:val="24"/>
                <w:szCs w:val="24"/>
              </w:rPr>
            </w:pPr>
          </w:p>
        </w:tc>
      </w:tr>
    </w:tbl>
    <w:p w14:paraId="375F4F1F"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5E6B3BC4"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E0B06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A4BF04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E4D3286"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98260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41F6E0C9"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71A527E"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41A36A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719591C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1EFA62"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D4210">
              <w:rPr>
                <w:rFonts w:ascii="Times New Roman" w:eastAsia="Times New Roman" w:hAnsi="Times New Roman" w:cs="Times New Roman"/>
                <w:b/>
                <w:sz w:val="24"/>
                <w:szCs w:val="24"/>
              </w:rPr>
              <w:lastRenderedPageBreak/>
              <w:t xml:space="preserve">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36525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9F33FD"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052320A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A34D4C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w:t>
            </w:r>
            <w:r w:rsidRPr="000D4210">
              <w:rPr>
                <w:rFonts w:ascii="Times New Roman" w:eastAsia="Times New Roman" w:hAnsi="Times New Roman" w:cs="Times New Roman"/>
                <w:b/>
                <w:sz w:val="24"/>
                <w:szCs w:val="24"/>
              </w:rPr>
              <w:lastRenderedPageBreak/>
              <w:t>правопорушення, яка не стосується запитувача.</w:t>
            </w:r>
          </w:p>
        </w:tc>
      </w:tr>
      <w:tr w:rsidR="000F4274" w:rsidRPr="000D4210"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EB9164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35E195"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0C1C0F29"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89979"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якщо учасник або його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8248F72" w14:textId="77777777" w:rsidR="000F4274" w:rsidRPr="000D4210" w:rsidRDefault="000F4274" w:rsidP="009C405A">
            <w:pPr>
              <w:numPr>
                <w:ilvl w:val="0"/>
                <w:numId w:val="6"/>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D9FF61C"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3CB16704" w14:textId="77777777" w:rsidR="000F4274" w:rsidRPr="000D4210" w:rsidRDefault="000F4274" w:rsidP="009C405A">
            <w:pPr>
              <w:numPr>
                <w:ilvl w:val="0"/>
                <w:numId w:val="7"/>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7CC9CBEE"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64A1749A" w14:textId="77777777" w:rsidR="000F4274" w:rsidRPr="000D4210" w:rsidRDefault="000F4274" w:rsidP="009C405A">
            <w:pPr>
              <w:numPr>
                <w:ilvl w:val="0"/>
                <w:numId w:val="2"/>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21031DA0"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0F944943" w14:textId="77777777" w:rsidR="000F4274" w:rsidRPr="000D4210" w:rsidRDefault="000F4274" w:rsidP="009C405A">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особи, якій надано тимчасовий захист в Україні,</w:t>
            </w:r>
          </w:p>
          <w:p w14:paraId="46CB436A" w14:textId="77777777" w:rsidR="000F4274" w:rsidRPr="000D4210" w:rsidRDefault="000F4274" w:rsidP="009C405A">
            <w:pPr>
              <w:shd w:val="clear" w:color="auto" w:fill="FFFFFF"/>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7EE61C8F" w14:textId="77777777" w:rsidR="000F4274" w:rsidRPr="000D4210" w:rsidRDefault="000F4274" w:rsidP="009C405A">
            <w:pPr>
              <w:numPr>
                <w:ilvl w:val="0"/>
                <w:numId w:val="5"/>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CFE5360"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43D18D26" w14:textId="77777777"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5920CDA2"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2CC24A59" w14:textId="77777777" w:rsidR="00365DB8" w:rsidRDefault="00365DB8" w:rsidP="00365DB8">
      <w:pPr>
        <w:pStyle w:val="31"/>
        <w:jc w:val="center"/>
        <w:rPr>
          <w:b/>
        </w:rPr>
      </w:pPr>
      <w:r w:rsidRPr="00365DB8">
        <w:rPr>
          <w:b/>
        </w:rPr>
        <w:t xml:space="preserve"> </w:t>
      </w:r>
    </w:p>
    <w:p w14:paraId="150E03D7" w14:textId="77777777" w:rsidR="00114DC3" w:rsidRPr="000975A7" w:rsidRDefault="00114DC3" w:rsidP="00114DC3">
      <w:pPr>
        <w:pStyle w:val="rvps2"/>
        <w:shd w:val="clear" w:color="auto" w:fill="FFFFFF"/>
        <w:spacing w:before="0" w:after="0"/>
        <w:ind w:left="142"/>
        <w:jc w:val="center"/>
        <w:textAlignment w:val="baseline"/>
        <w:rPr>
          <w:i/>
        </w:rPr>
      </w:pPr>
      <w:r w:rsidRPr="000975A7">
        <w:rPr>
          <w:b/>
        </w:rPr>
        <w:t>Технічні вимоги до предмета закупівлі</w:t>
      </w:r>
    </w:p>
    <w:p w14:paraId="55B5FEC2" w14:textId="77777777" w:rsidR="00114DC3" w:rsidRPr="00114DC3" w:rsidRDefault="00114DC3" w:rsidP="00114DC3">
      <w:pPr>
        <w:pStyle w:val="rvps2"/>
        <w:shd w:val="clear" w:color="auto" w:fill="FFFFFF"/>
        <w:spacing w:before="0" w:beforeAutospacing="0" w:after="0" w:afterAutospacing="0"/>
        <w:ind w:left="142"/>
        <w:jc w:val="center"/>
        <w:textAlignment w:val="baseline"/>
        <w:rPr>
          <w:b/>
        </w:rPr>
      </w:pPr>
      <w:r w:rsidRPr="00114DC3">
        <w:rPr>
          <w:b/>
        </w:rPr>
        <w:t xml:space="preserve">ДК 021:2015 - 33110000-4 </w:t>
      </w:r>
      <w:proofErr w:type="spellStart"/>
      <w:r w:rsidRPr="00114DC3">
        <w:rPr>
          <w:b/>
        </w:rPr>
        <w:t>Візуалізаційне</w:t>
      </w:r>
      <w:proofErr w:type="spellEnd"/>
      <w:r w:rsidRPr="00114DC3">
        <w:rPr>
          <w:b/>
        </w:rPr>
        <w:t xml:space="preserve"> обладнання для потреб медицини, стоматології та ветеринарної медицини</w:t>
      </w:r>
    </w:p>
    <w:p w14:paraId="41FB4666" w14:textId="34276A19" w:rsidR="00114DC3" w:rsidRPr="00114DC3" w:rsidRDefault="00114DC3" w:rsidP="00114DC3">
      <w:pPr>
        <w:pStyle w:val="rvps2"/>
        <w:shd w:val="clear" w:color="auto" w:fill="FFFFFF"/>
        <w:spacing w:before="0" w:beforeAutospacing="0" w:after="0" w:afterAutospacing="0"/>
        <w:ind w:left="142"/>
        <w:jc w:val="center"/>
        <w:textAlignment w:val="baseline"/>
        <w:rPr>
          <w:b/>
        </w:rPr>
      </w:pPr>
      <w:r>
        <w:rPr>
          <w:b/>
          <w:bCs/>
          <w:lang w:eastAsia="zh-CN"/>
        </w:rPr>
        <w:t>НК 024:2023</w:t>
      </w:r>
      <w:r w:rsidRPr="00114DC3">
        <w:rPr>
          <w:b/>
          <w:bCs/>
          <w:lang w:eastAsia="zh-CN"/>
        </w:rPr>
        <w:t xml:space="preserve"> –  </w:t>
      </w:r>
      <w:r w:rsidRPr="00114DC3">
        <w:rPr>
          <w:b/>
        </w:rPr>
        <w:t xml:space="preserve">58763 Система стаціонарна для </w:t>
      </w:r>
      <w:proofErr w:type="spellStart"/>
      <w:r w:rsidRPr="00114DC3">
        <w:rPr>
          <w:b/>
        </w:rPr>
        <w:t>мультиспектральної</w:t>
      </w:r>
      <w:proofErr w:type="spellEnd"/>
      <w:r w:rsidRPr="00114DC3">
        <w:rPr>
          <w:b/>
        </w:rPr>
        <w:t xml:space="preserve"> візуалізації судин (</w:t>
      </w:r>
      <w:proofErr w:type="spellStart"/>
      <w:r w:rsidRPr="00114DC3">
        <w:rPr>
          <w:b/>
        </w:rPr>
        <w:t>Cистема</w:t>
      </w:r>
      <w:proofErr w:type="spellEnd"/>
      <w:r w:rsidRPr="00114DC3">
        <w:rPr>
          <w:b/>
        </w:rPr>
        <w:t xml:space="preserve"> флуоресцентної візуалізації)</w:t>
      </w:r>
    </w:p>
    <w:tbl>
      <w:tblPr>
        <w:tblpPr w:leftFromText="180" w:rightFromText="180" w:vertAnchor="text" w:horzAnchor="margin" w:tblpXSpec="center" w:tblpY="16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253"/>
        <w:gridCol w:w="2835"/>
        <w:gridCol w:w="1252"/>
        <w:gridCol w:w="1016"/>
      </w:tblGrid>
      <w:tr w:rsidR="00114DC3" w:rsidRPr="00114DC3" w14:paraId="400AEB8D" w14:textId="77777777" w:rsidTr="00205FEC">
        <w:trPr>
          <w:trHeight w:val="515"/>
        </w:trPr>
        <w:tc>
          <w:tcPr>
            <w:tcW w:w="704" w:type="dxa"/>
            <w:shd w:val="clear" w:color="auto" w:fill="auto"/>
            <w:vAlign w:val="center"/>
          </w:tcPr>
          <w:p w14:paraId="5FC87C70" w14:textId="77777777" w:rsidR="00114DC3" w:rsidRPr="00114DC3" w:rsidRDefault="00114DC3" w:rsidP="00205FEC">
            <w:pPr>
              <w:spacing w:after="0"/>
              <w:jc w:val="center"/>
              <w:rPr>
                <w:rFonts w:ascii="Times New Roman" w:hAnsi="Times New Roman" w:cs="Times New Roman"/>
                <w:b/>
                <w:sz w:val="24"/>
                <w:szCs w:val="24"/>
              </w:rPr>
            </w:pPr>
            <w:r w:rsidRPr="00114DC3">
              <w:rPr>
                <w:rFonts w:ascii="Times New Roman" w:hAnsi="Times New Roman" w:cs="Times New Roman"/>
                <w:b/>
                <w:sz w:val="24"/>
                <w:szCs w:val="24"/>
              </w:rPr>
              <w:t>№ з/п</w:t>
            </w:r>
          </w:p>
        </w:tc>
        <w:tc>
          <w:tcPr>
            <w:tcW w:w="4253" w:type="dxa"/>
            <w:vAlign w:val="center"/>
          </w:tcPr>
          <w:p w14:paraId="295AB62C" w14:textId="32FE87B8" w:rsidR="00114DC3" w:rsidRPr="00114DC3" w:rsidRDefault="00114DC3" w:rsidP="0027039D">
            <w:pPr>
              <w:spacing w:after="0"/>
              <w:jc w:val="center"/>
              <w:rPr>
                <w:rFonts w:ascii="Times New Roman" w:hAnsi="Times New Roman" w:cs="Times New Roman"/>
                <w:b/>
                <w:sz w:val="24"/>
                <w:szCs w:val="24"/>
              </w:rPr>
            </w:pPr>
            <w:r w:rsidRPr="00114DC3">
              <w:rPr>
                <w:rFonts w:ascii="Times New Roman" w:hAnsi="Times New Roman" w:cs="Times New Roman"/>
                <w:b/>
                <w:sz w:val="24"/>
                <w:szCs w:val="24"/>
              </w:rPr>
              <w:t>НК 024:20</w:t>
            </w:r>
            <w:r w:rsidR="0027039D">
              <w:rPr>
                <w:rFonts w:ascii="Times New Roman" w:hAnsi="Times New Roman" w:cs="Times New Roman"/>
                <w:b/>
                <w:sz w:val="24"/>
                <w:szCs w:val="24"/>
              </w:rPr>
              <w:t>23</w:t>
            </w:r>
          </w:p>
        </w:tc>
        <w:tc>
          <w:tcPr>
            <w:tcW w:w="2835" w:type="dxa"/>
            <w:shd w:val="clear" w:color="auto" w:fill="auto"/>
            <w:vAlign w:val="center"/>
          </w:tcPr>
          <w:p w14:paraId="180B7587" w14:textId="77777777" w:rsidR="00114DC3" w:rsidRPr="00114DC3" w:rsidRDefault="00114DC3" w:rsidP="00205FEC">
            <w:pPr>
              <w:spacing w:after="0"/>
              <w:jc w:val="center"/>
              <w:rPr>
                <w:rFonts w:ascii="Times New Roman" w:hAnsi="Times New Roman" w:cs="Times New Roman"/>
                <w:b/>
                <w:sz w:val="24"/>
                <w:szCs w:val="24"/>
              </w:rPr>
            </w:pPr>
            <w:r w:rsidRPr="00114DC3">
              <w:rPr>
                <w:rFonts w:ascii="Times New Roman" w:hAnsi="Times New Roman" w:cs="Times New Roman"/>
                <w:b/>
                <w:sz w:val="24"/>
                <w:szCs w:val="24"/>
              </w:rPr>
              <w:t>Найменування товару</w:t>
            </w:r>
          </w:p>
        </w:tc>
        <w:tc>
          <w:tcPr>
            <w:tcW w:w="1252" w:type="dxa"/>
            <w:shd w:val="clear" w:color="auto" w:fill="auto"/>
            <w:vAlign w:val="center"/>
          </w:tcPr>
          <w:p w14:paraId="0AA870B9" w14:textId="77777777" w:rsidR="00114DC3" w:rsidRPr="00114DC3" w:rsidRDefault="00114DC3" w:rsidP="00205FEC">
            <w:pPr>
              <w:spacing w:after="0"/>
              <w:jc w:val="center"/>
              <w:rPr>
                <w:rFonts w:ascii="Times New Roman" w:hAnsi="Times New Roman" w:cs="Times New Roman"/>
                <w:b/>
                <w:sz w:val="24"/>
                <w:szCs w:val="24"/>
              </w:rPr>
            </w:pPr>
            <w:r w:rsidRPr="00114DC3">
              <w:rPr>
                <w:rFonts w:ascii="Times New Roman" w:hAnsi="Times New Roman" w:cs="Times New Roman"/>
                <w:b/>
                <w:sz w:val="24"/>
                <w:szCs w:val="24"/>
              </w:rPr>
              <w:t>Одиниця виміру</w:t>
            </w:r>
          </w:p>
        </w:tc>
        <w:tc>
          <w:tcPr>
            <w:tcW w:w="1016" w:type="dxa"/>
            <w:shd w:val="clear" w:color="auto" w:fill="auto"/>
            <w:vAlign w:val="center"/>
          </w:tcPr>
          <w:p w14:paraId="7AF910EA" w14:textId="77777777" w:rsidR="00114DC3" w:rsidRPr="00114DC3" w:rsidRDefault="00114DC3" w:rsidP="00205FEC">
            <w:pPr>
              <w:spacing w:after="0"/>
              <w:jc w:val="center"/>
              <w:rPr>
                <w:rFonts w:ascii="Times New Roman" w:hAnsi="Times New Roman" w:cs="Times New Roman"/>
                <w:b/>
                <w:sz w:val="24"/>
                <w:szCs w:val="24"/>
              </w:rPr>
            </w:pPr>
            <w:r w:rsidRPr="00114DC3">
              <w:rPr>
                <w:rFonts w:ascii="Times New Roman" w:hAnsi="Times New Roman" w:cs="Times New Roman"/>
                <w:b/>
                <w:sz w:val="24"/>
                <w:szCs w:val="24"/>
              </w:rPr>
              <w:t>Кіль-кість</w:t>
            </w:r>
          </w:p>
        </w:tc>
      </w:tr>
      <w:tr w:rsidR="00114DC3" w:rsidRPr="00114DC3" w14:paraId="6E887E7B" w14:textId="77777777" w:rsidTr="00205FEC">
        <w:trPr>
          <w:trHeight w:val="515"/>
        </w:trPr>
        <w:tc>
          <w:tcPr>
            <w:tcW w:w="704" w:type="dxa"/>
            <w:shd w:val="clear" w:color="auto" w:fill="auto"/>
            <w:vAlign w:val="center"/>
          </w:tcPr>
          <w:p w14:paraId="7DFB5483" w14:textId="77777777" w:rsidR="00114DC3" w:rsidRPr="00114DC3" w:rsidRDefault="00114DC3" w:rsidP="00114DC3">
            <w:pPr>
              <w:pStyle w:val="a5"/>
              <w:numPr>
                <w:ilvl w:val="0"/>
                <w:numId w:val="45"/>
              </w:numPr>
              <w:suppressAutoHyphens/>
              <w:spacing w:after="0" w:line="0" w:lineRule="atLeast"/>
              <w:ind w:left="22" w:hanging="22"/>
              <w:jc w:val="center"/>
              <w:rPr>
                <w:rFonts w:ascii="Times New Roman" w:hAnsi="Times New Roman" w:cs="Times New Roman"/>
                <w:sz w:val="24"/>
                <w:szCs w:val="24"/>
              </w:rPr>
            </w:pPr>
          </w:p>
        </w:tc>
        <w:tc>
          <w:tcPr>
            <w:tcW w:w="4253" w:type="dxa"/>
            <w:vAlign w:val="center"/>
          </w:tcPr>
          <w:p w14:paraId="2DE6330E" w14:textId="77777777" w:rsidR="00114DC3" w:rsidRPr="00114DC3" w:rsidRDefault="00114DC3" w:rsidP="00205FEC">
            <w:pPr>
              <w:spacing w:after="0"/>
              <w:rPr>
                <w:rFonts w:ascii="Times New Roman" w:hAnsi="Times New Roman" w:cs="Times New Roman"/>
                <w:sz w:val="24"/>
                <w:szCs w:val="24"/>
                <w:highlight w:val="yellow"/>
              </w:rPr>
            </w:pPr>
            <w:r w:rsidRPr="00114DC3">
              <w:rPr>
                <w:rFonts w:ascii="Times New Roman" w:hAnsi="Times New Roman" w:cs="Times New Roman"/>
                <w:sz w:val="24"/>
                <w:szCs w:val="24"/>
              </w:rPr>
              <w:t xml:space="preserve">58763 Система стаціонарна для </w:t>
            </w:r>
            <w:proofErr w:type="spellStart"/>
            <w:r w:rsidRPr="00114DC3">
              <w:rPr>
                <w:rFonts w:ascii="Times New Roman" w:hAnsi="Times New Roman" w:cs="Times New Roman"/>
                <w:sz w:val="24"/>
                <w:szCs w:val="24"/>
              </w:rPr>
              <w:t>мультиспектральної</w:t>
            </w:r>
            <w:proofErr w:type="spellEnd"/>
            <w:r w:rsidRPr="00114DC3">
              <w:rPr>
                <w:rFonts w:ascii="Times New Roman" w:hAnsi="Times New Roman" w:cs="Times New Roman"/>
                <w:sz w:val="24"/>
                <w:szCs w:val="24"/>
              </w:rPr>
              <w:t xml:space="preserve"> візуалізації судин</w:t>
            </w:r>
          </w:p>
        </w:tc>
        <w:tc>
          <w:tcPr>
            <w:tcW w:w="2835" w:type="dxa"/>
            <w:shd w:val="clear" w:color="auto" w:fill="auto"/>
            <w:vAlign w:val="center"/>
          </w:tcPr>
          <w:p w14:paraId="73417786" w14:textId="77777777" w:rsidR="00114DC3" w:rsidRPr="00114DC3" w:rsidRDefault="00114DC3" w:rsidP="00205FEC">
            <w:pPr>
              <w:spacing w:after="0"/>
              <w:rPr>
                <w:rFonts w:ascii="Times New Roman" w:hAnsi="Times New Roman" w:cs="Times New Roman"/>
                <w:sz w:val="24"/>
                <w:szCs w:val="24"/>
              </w:rPr>
            </w:pPr>
            <w:proofErr w:type="spellStart"/>
            <w:r w:rsidRPr="00114DC3">
              <w:rPr>
                <w:rFonts w:ascii="Times New Roman" w:hAnsi="Times New Roman" w:cs="Times New Roman"/>
                <w:sz w:val="24"/>
                <w:szCs w:val="24"/>
              </w:rPr>
              <w:t>Cистема</w:t>
            </w:r>
            <w:proofErr w:type="spellEnd"/>
            <w:r w:rsidRPr="00114DC3">
              <w:rPr>
                <w:rFonts w:ascii="Times New Roman" w:hAnsi="Times New Roman" w:cs="Times New Roman"/>
                <w:sz w:val="24"/>
                <w:szCs w:val="24"/>
              </w:rPr>
              <w:t xml:space="preserve"> флуоресцентної візуалізації</w:t>
            </w:r>
          </w:p>
        </w:tc>
        <w:tc>
          <w:tcPr>
            <w:tcW w:w="1252" w:type="dxa"/>
            <w:shd w:val="clear" w:color="auto" w:fill="auto"/>
            <w:vAlign w:val="center"/>
          </w:tcPr>
          <w:p w14:paraId="31934EE9" w14:textId="77777777" w:rsidR="00114DC3" w:rsidRPr="00114DC3" w:rsidRDefault="00114DC3" w:rsidP="00205FEC">
            <w:pPr>
              <w:spacing w:after="0"/>
              <w:jc w:val="center"/>
              <w:rPr>
                <w:rFonts w:ascii="Times New Roman" w:hAnsi="Times New Roman" w:cs="Times New Roman"/>
                <w:sz w:val="24"/>
                <w:szCs w:val="24"/>
              </w:rPr>
            </w:pPr>
            <w:r w:rsidRPr="00114DC3">
              <w:rPr>
                <w:rFonts w:ascii="Times New Roman" w:hAnsi="Times New Roman" w:cs="Times New Roman"/>
                <w:sz w:val="24"/>
                <w:szCs w:val="24"/>
              </w:rPr>
              <w:t>шт.</w:t>
            </w:r>
          </w:p>
        </w:tc>
        <w:tc>
          <w:tcPr>
            <w:tcW w:w="1016" w:type="dxa"/>
            <w:shd w:val="clear" w:color="auto" w:fill="auto"/>
            <w:vAlign w:val="center"/>
          </w:tcPr>
          <w:p w14:paraId="7B47049A" w14:textId="77777777" w:rsidR="00114DC3" w:rsidRPr="00114DC3" w:rsidRDefault="00114DC3" w:rsidP="00205FEC">
            <w:pPr>
              <w:spacing w:after="0"/>
              <w:jc w:val="center"/>
              <w:rPr>
                <w:rFonts w:ascii="Times New Roman" w:hAnsi="Times New Roman" w:cs="Times New Roman"/>
                <w:sz w:val="24"/>
                <w:szCs w:val="24"/>
              </w:rPr>
            </w:pPr>
            <w:r w:rsidRPr="00114DC3">
              <w:rPr>
                <w:rFonts w:ascii="Times New Roman" w:hAnsi="Times New Roman" w:cs="Times New Roman"/>
                <w:sz w:val="24"/>
                <w:szCs w:val="24"/>
              </w:rPr>
              <w:t>1</w:t>
            </w:r>
          </w:p>
        </w:tc>
      </w:tr>
    </w:tbl>
    <w:p w14:paraId="05691C50" w14:textId="77777777" w:rsidR="00114DC3" w:rsidRPr="00114DC3" w:rsidRDefault="00114DC3" w:rsidP="00114DC3">
      <w:pPr>
        <w:spacing w:after="0" w:line="240" w:lineRule="auto"/>
        <w:ind w:right="22"/>
        <w:jc w:val="right"/>
        <w:rPr>
          <w:rFonts w:ascii="Times New Roman" w:hAnsi="Times New Roman" w:cs="Times New Roman"/>
          <w:b/>
          <w:sz w:val="24"/>
          <w:szCs w:val="24"/>
        </w:rPr>
      </w:pPr>
    </w:p>
    <w:p w14:paraId="2C6FE4A2" w14:textId="77777777" w:rsidR="00114DC3" w:rsidRPr="00114DC3" w:rsidRDefault="00114DC3" w:rsidP="00114DC3">
      <w:pPr>
        <w:tabs>
          <w:tab w:val="left" w:pos="708"/>
          <w:tab w:val="center" w:pos="4677"/>
          <w:tab w:val="right" w:pos="9355"/>
        </w:tabs>
        <w:spacing w:after="0" w:line="240" w:lineRule="auto"/>
        <w:jc w:val="center"/>
        <w:rPr>
          <w:rFonts w:ascii="Times New Roman" w:hAnsi="Times New Roman" w:cs="Times New Roman"/>
          <w:b/>
          <w:smallCaps/>
          <w:sz w:val="24"/>
          <w:szCs w:val="24"/>
        </w:rPr>
      </w:pPr>
      <w:r w:rsidRPr="00114DC3">
        <w:rPr>
          <w:rFonts w:ascii="Times New Roman" w:hAnsi="Times New Roman" w:cs="Times New Roman"/>
          <w:b/>
          <w:smallCaps/>
          <w:sz w:val="24"/>
          <w:szCs w:val="24"/>
        </w:rPr>
        <w:t>ЗАГАЛЬНІ ВИМОГИ:</w:t>
      </w:r>
    </w:p>
    <w:p w14:paraId="5BA2DDD6" w14:textId="77777777" w:rsidR="00114DC3" w:rsidRPr="00114DC3" w:rsidRDefault="00114DC3" w:rsidP="00114DC3">
      <w:pPr>
        <w:spacing w:after="0" w:line="240" w:lineRule="auto"/>
        <w:ind w:firstLine="284"/>
        <w:jc w:val="both"/>
        <w:rPr>
          <w:rFonts w:ascii="Times New Roman" w:hAnsi="Times New Roman" w:cs="Times New Roman"/>
          <w:sz w:val="24"/>
          <w:szCs w:val="24"/>
        </w:rPr>
      </w:pPr>
      <w:r w:rsidRPr="00114DC3">
        <w:rPr>
          <w:rFonts w:ascii="Times New Roman" w:hAnsi="Times New Roman" w:cs="Times New Roman"/>
          <w:sz w:val="24"/>
          <w:szCs w:val="24"/>
        </w:rPr>
        <w:t xml:space="preserve">1. </w:t>
      </w:r>
      <w:r w:rsidRPr="00114DC3">
        <w:rPr>
          <w:rFonts w:ascii="Times New Roman" w:hAnsi="Times New Roman" w:cs="Times New Roman"/>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114DC3">
        <w:rPr>
          <w:rFonts w:ascii="Times New Roman" w:hAnsi="Times New Roman" w:cs="Times New Roman"/>
          <w:sz w:val="24"/>
          <w:szCs w:val="24"/>
        </w:rPr>
        <w:t xml:space="preserve"> у даному додатку та всіх інших вимог Тендерної Документації.</w:t>
      </w:r>
    </w:p>
    <w:p w14:paraId="1225436C" w14:textId="77777777" w:rsidR="00114DC3" w:rsidRPr="00114DC3" w:rsidRDefault="00114DC3" w:rsidP="00114DC3">
      <w:pPr>
        <w:spacing w:after="0" w:line="240" w:lineRule="auto"/>
        <w:ind w:firstLine="284"/>
        <w:jc w:val="both"/>
        <w:rPr>
          <w:rFonts w:ascii="Times New Roman" w:hAnsi="Times New Roman" w:cs="Times New Roman"/>
          <w:sz w:val="24"/>
          <w:szCs w:val="24"/>
        </w:rPr>
      </w:pPr>
      <w:r w:rsidRPr="00114DC3">
        <w:rPr>
          <w:rFonts w:ascii="Times New Roman" w:hAnsi="Times New Roman" w:cs="Times New Roman"/>
          <w:sz w:val="24"/>
          <w:szCs w:val="24"/>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w:t>
      </w:r>
      <w:proofErr w:type="spellStart"/>
      <w:r w:rsidRPr="00114DC3">
        <w:rPr>
          <w:rFonts w:ascii="Times New Roman" w:hAnsi="Times New Roman" w:cs="Times New Roman"/>
          <w:sz w:val="24"/>
          <w:szCs w:val="24"/>
        </w:rPr>
        <w:t>скану</w:t>
      </w:r>
      <w:proofErr w:type="spellEnd"/>
      <w:r w:rsidRPr="00114DC3">
        <w:rPr>
          <w:rFonts w:ascii="Times New Roman" w:hAnsi="Times New Roman" w:cs="Times New Roman"/>
          <w:sz w:val="24"/>
          <w:szCs w:val="24"/>
        </w:rPr>
        <w:t xml:space="preserve"> з оригіналів документів або завірених учасником копій.</w:t>
      </w:r>
    </w:p>
    <w:p w14:paraId="3A983032" w14:textId="77777777" w:rsidR="00114DC3" w:rsidRPr="00114DC3" w:rsidRDefault="00114DC3" w:rsidP="00114DC3">
      <w:pPr>
        <w:spacing w:after="0" w:line="240" w:lineRule="auto"/>
        <w:ind w:firstLine="284"/>
        <w:jc w:val="both"/>
        <w:rPr>
          <w:rFonts w:ascii="Times New Roman" w:hAnsi="Times New Roman" w:cs="Times New Roman"/>
          <w:sz w:val="24"/>
          <w:szCs w:val="24"/>
        </w:rPr>
      </w:pPr>
      <w:r w:rsidRPr="00114DC3">
        <w:rPr>
          <w:rFonts w:ascii="Times New Roman" w:hAnsi="Times New Roman" w:cs="Times New Roman"/>
          <w:sz w:val="24"/>
          <w:szCs w:val="24"/>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7B7DBD36" w14:textId="77777777" w:rsidR="00114DC3" w:rsidRPr="00114DC3" w:rsidRDefault="00114DC3" w:rsidP="00114DC3">
      <w:pPr>
        <w:spacing w:after="0" w:line="240" w:lineRule="auto"/>
        <w:ind w:firstLine="284"/>
        <w:jc w:val="both"/>
        <w:rPr>
          <w:rFonts w:ascii="Times New Roman" w:hAnsi="Times New Roman" w:cs="Times New Roman"/>
          <w:sz w:val="24"/>
          <w:szCs w:val="24"/>
        </w:rPr>
      </w:pPr>
      <w:r w:rsidRPr="00114DC3">
        <w:rPr>
          <w:rFonts w:ascii="Times New Roman" w:hAnsi="Times New Roman" w:cs="Times New Roman"/>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14:paraId="21D0B2A9" w14:textId="77777777" w:rsidR="00114DC3" w:rsidRPr="00114DC3" w:rsidRDefault="00114DC3" w:rsidP="00114DC3">
      <w:pPr>
        <w:spacing w:after="0" w:line="240" w:lineRule="auto"/>
        <w:ind w:firstLine="284"/>
        <w:jc w:val="both"/>
        <w:rPr>
          <w:rFonts w:ascii="Times New Roman" w:hAnsi="Times New Roman" w:cs="Times New Roman"/>
          <w:sz w:val="24"/>
          <w:szCs w:val="24"/>
        </w:rPr>
      </w:pPr>
      <w:r w:rsidRPr="00114DC3">
        <w:rPr>
          <w:rFonts w:ascii="Times New Roman" w:hAnsi="Times New Roman" w:cs="Times New Roman"/>
          <w:sz w:val="24"/>
          <w:szCs w:val="24"/>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5E62C28D" w14:textId="77777777" w:rsidR="00114DC3" w:rsidRPr="00114DC3" w:rsidRDefault="00114DC3" w:rsidP="00114DC3">
      <w:pPr>
        <w:spacing w:after="0" w:line="240" w:lineRule="auto"/>
        <w:ind w:firstLine="284"/>
        <w:jc w:val="both"/>
        <w:rPr>
          <w:rFonts w:ascii="Times New Roman" w:hAnsi="Times New Roman" w:cs="Times New Roman"/>
          <w:sz w:val="24"/>
          <w:szCs w:val="24"/>
        </w:rPr>
      </w:pPr>
      <w:r w:rsidRPr="00114DC3">
        <w:rPr>
          <w:rFonts w:ascii="Times New Roman" w:hAnsi="Times New Roman" w:cs="Times New Roman"/>
          <w:sz w:val="24"/>
          <w:szCs w:val="24"/>
        </w:rPr>
        <w:t xml:space="preserve">На підтвердження Учасник повинен надати </w:t>
      </w:r>
      <w:r w:rsidRPr="00114DC3">
        <w:rPr>
          <w:rFonts w:ascii="Times New Roman" w:hAnsi="Times New Roman" w:cs="Times New Roman"/>
          <w:spacing w:val="1"/>
          <w:sz w:val="24"/>
          <w:szCs w:val="24"/>
        </w:rPr>
        <w:t xml:space="preserve">оригінал </w:t>
      </w:r>
      <w:r w:rsidRPr="00114DC3">
        <w:rPr>
          <w:rFonts w:ascii="Times New Roman" w:hAnsi="Times New Roman" w:cs="Times New Roman"/>
          <w:sz w:val="24"/>
          <w:szCs w:val="24"/>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114DC3">
        <w:rPr>
          <w:rFonts w:ascii="Times New Roman" w:hAnsi="Times New Roman" w:cs="Times New Roman"/>
          <w:spacing w:val="1"/>
          <w:sz w:val="24"/>
          <w:szCs w:val="24"/>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0DCE8E2B" w14:textId="77777777" w:rsidR="00114DC3" w:rsidRPr="00114DC3" w:rsidRDefault="00114DC3" w:rsidP="00114DC3">
      <w:pPr>
        <w:spacing w:after="0" w:line="240" w:lineRule="auto"/>
        <w:ind w:firstLine="284"/>
        <w:jc w:val="both"/>
        <w:rPr>
          <w:rFonts w:ascii="Times New Roman" w:hAnsi="Times New Roman" w:cs="Times New Roman"/>
          <w:sz w:val="24"/>
          <w:szCs w:val="24"/>
        </w:rPr>
      </w:pPr>
      <w:r w:rsidRPr="00114DC3">
        <w:rPr>
          <w:rFonts w:ascii="Times New Roman" w:hAnsi="Times New Roman" w:cs="Times New Roman"/>
          <w:sz w:val="24"/>
          <w:szCs w:val="24"/>
        </w:rPr>
        <w:t>4. Учасник повинен провести кваліфіковане навчання працівників Замовника по користуванню запропонованим обладнанням.</w:t>
      </w:r>
    </w:p>
    <w:p w14:paraId="4830AD29" w14:textId="77777777" w:rsidR="00114DC3" w:rsidRPr="00114DC3" w:rsidRDefault="00114DC3" w:rsidP="00114DC3">
      <w:pPr>
        <w:spacing w:after="0" w:line="240" w:lineRule="auto"/>
        <w:ind w:firstLine="284"/>
        <w:jc w:val="both"/>
        <w:rPr>
          <w:rFonts w:ascii="Times New Roman" w:hAnsi="Times New Roman" w:cs="Times New Roman"/>
          <w:sz w:val="24"/>
          <w:szCs w:val="24"/>
        </w:rPr>
      </w:pPr>
      <w:r w:rsidRPr="00114DC3">
        <w:rPr>
          <w:rFonts w:ascii="Times New Roman" w:hAnsi="Times New Roman" w:cs="Times New Roman"/>
          <w:sz w:val="24"/>
          <w:szCs w:val="24"/>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0E6FD7D0" w14:textId="77777777" w:rsidR="00114DC3" w:rsidRPr="00114DC3" w:rsidRDefault="00114DC3" w:rsidP="00114DC3">
      <w:pPr>
        <w:spacing w:after="0" w:line="240" w:lineRule="auto"/>
        <w:ind w:firstLine="284"/>
        <w:jc w:val="both"/>
        <w:rPr>
          <w:rFonts w:ascii="Times New Roman" w:hAnsi="Times New Roman" w:cs="Times New Roman"/>
          <w:sz w:val="24"/>
          <w:szCs w:val="24"/>
        </w:rPr>
      </w:pPr>
      <w:r w:rsidRPr="00114DC3">
        <w:rPr>
          <w:rFonts w:ascii="Times New Roman" w:hAnsi="Times New Roman" w:cs="Times New Roman"/>
          <w:sz w:val="24"/>
          <w:szCs w:val="24"/>
        </w:rPr>
        <w:t>5. Товар, запропонований Учасником, повинен мати сервісну підтримку в Україні.</w:t>
      </w:r>
    </w:p>
    <w:p w14:paraId="73B6F8D6" w14:textId="77777777" w:rsidR="00114DC3" w:rsidRPr="00114DC3" w:rsidRDefault="00114DC3" w:rsidP="00114DC3">
      <w:pPr>
        <w:spacing w:after="0" w:line="240" w:lineRule="auto"/>
        <w:ind w:firstLine="284"/>
        <w:jc w:val="both"/>
        <w:rPr>
          <w:rFonts w:ascii="Times New Roman" w:hAnsi="Times New Roman" w:cs="Times New Roman"/>
          <w:sz w:val="24"/>
          <w:szCs w:val="24"/>
        </w:rPr>
      </w:pPr>
      <w:r w:rsidRPr="00114DC3">
        <w:rPr>
          <w:rFonts w:ascii="Times New Roman" w:hAnsi="Times New Roman" w:cs="Times New Roman"/>
          <w:sz w:val="24"/>
          <w:szCs w:val="24"/>
        </w:rPr>
        <w:t>Учасник повинен надати копії сертифікатів(або інший документ) сервісних інженерів, які мають повноваження проводити сервісне обслуговування (пройшли навчання у виробника) запропонованого Товару, або гарантійний лист в довільній формі про наявність сервісної підтримки в Україні.</w:t>
      </w:r>
    </w:p>
    <w:p w14:paraId="4D752560" w14:textId="77777777" w:rsidR="00114DC3" w:rsidRPr="00114DC3" w:rsidRDefault="00114DC3" w:rsidP="00114DC3">
      <w:pPr>
        <w:widowControl w:val="0"/>
        <w:tabs>
          <w:tab w:val="left" w:pos="851"/>
        </w:tabs>
        <w:autoSpaceDE w:val="0"/>
        <w:autoSpaceDN w:val="0"/>
        <w:adjustRightInd w:val="0"/>
        <w:spacing w:after="0" w:line="240" w:lineRule="auto"/>
        <w:ind w:right="142"/>
        <w:jc w:val="both"/>
        <w:rPr>
          <w:rFonts w:ascii="Times New Roman" w:hAnsi="Times New Roman" w:cs="Times New Roman"/>
          <w:sz w:val="24"/>
          <w:szCs w:val="24"/>
        </w:rPr>
      </w:pPr>
      <w:r w:rsidRPr="00114DC3">
        <w:rPr>
          <w:rFonts w:ascii="Times New Roman" w:hAnsi="Times New Roman" w:cs="Times New Roman"/>
          <w:sz w:val="24"/>
          <w:szCs w:val="24"/>
        </w:rPr>
        <w:t xml:space="preserve">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w:t>
      </w:r>
      <w:r w:rsidRPr="00114DC3">
        <w:rPr>
          <w:rFonts w:ascii="Times New Roman" w:hAnsi="Times New Roman" w:cs="Times New Roman"/>
          <w:sz w:val="24"/>
          <w:szCs w:val="24"/>
        </w:rPr>
        <w:lastRenderedPageBreak/>
        <w:t>законодавства у сфері технічного регулювання та оцінки відповідності, у передбаченому законодавством порядку.</w:t>
      </w:r>
    </w:p>
    <w:p w14:paraId="2227A2A0" w14:textId="77777777" w:rsidR="00114DC3" w:rsidRPr="00114DC3" w:rsidRDefault="00114DC3" w:rsidP="00114DC3">
      <w:pPr>
        <w:widowControl w:val="0"/>
        <w:spacing w:after="0" w:line="240" w:lineRule="auto"/>
        <w:ind w:right="-57" w:firstLine="720"/>
        <w:jc w:val="both"/>
        <w:rPr>
          <w:rFonts w:ascii="Times New Roman" w:hAnsi="Times New Roman" w:cs="Times New Roman"/>
          <w:sz w:val="24"/>
          <w:szCs w:val="24"/>
          <w:lang w:eastAsia="en-US"/>
        </w:rPr>
      </w:pPr>
      <w:r w:rsidRPr="00114DC3">
        <w:rPr>
          <w:rFonts w:ascii="Times New Roman" w:hAnsi="Times New Roman" w:cs="Times New Roman"/>
          <w:sz w:val="24"/>
          <w:szCs w:val="24"/>
          <w:lang w:eastAsia="ar-SA"/>
        </w:rPr>
        <w:t>На підтвердження Учасник повинен надати</w:t>
      </w:r>
      <w:r w:rsidRPr="00114DC3">
        <w:rPr>
          <w:rFonts w:ascii="Times New Roman" w:hAnsi="Times New Roman" w:cs="Times New Roman"/>
          <w:sz w:val="24"/>
          <w:szCs w:val="24"/>
          <w:lang w:eastAsia="en-US"/>
        </w:rPr>
        <w:t xml:space="preserve">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14:paraId="6596AA4A" w14:textId="77777777" w:rsidR="00114DC3" w:rsidRPr="00114DC3" w:rsidRDefault="00114DC3" w:rsidP="00114DC3">
      <w:pPr>
        <w:widowControl w:val="0"/>
        <w:tabs>
          <w:tab w:val="left" w:pos="851"/>
        </w:tabs>
        <w:autoSpaceDE w:val="0"/>
        <w:autoSpaceDN w:val="0"/>
        <w:adjustRightInd w:val="0"/>
        <w:spacing w:after="0" w:line="240" w:lineRule="auto"/>
        <w:ind w:right="142"/>
        <w:jc w:val="both"/>
        <w:rPr>
          <w:rFonts w:ascii="Times New Roman" w:hAnsi="Times New Roman" w:cs="Times New Roman"/>
          <w:sz w:val="24"/>
          <w:szCs w:val="24"/>
        </w:rPr>
      </w:pPr>
      <w:r w:rsidRPr="00114DC3">
        <w:rPr>
          <w:rFonts w:ascii="Times New Roman" w:hAnsi="Times New Roman" w:cs="Times New Roman"/>
          <w:sz w:val="24"/>
          <w:szCs w:val="24"/>
        </w:rPr>
        <w:t>7. Проведення доставки, інсталяції та пуску обладнання за рахунок Учасника.</w:t>
      </w:r>
    </w:p>
    <w:p w14:paraId="600FD4BD" w14:textId="77777777" w:rsidR="00114DC3" w:rsidRPr="00114DC3" w:rsidRDefault="00114DC3" w:rsidP="00114DC3">
      <w:pPr>
        <w:spacing w:after="0" w:line="240" w:lineRule="auto"/>
        <w:ind w:firstLine="284"/>
        <w:jc w:val="both"/>
        <w:rPr>
          <w:rFonts w:ascii="Times New Roman" w:hAnsi="Times New Roman" w:cs="Times New Roman"/>
          <w:sz w:val="24"/>
          <w:szCs w:val="24"/>
        </w:rPr>
      </w:pPr>
      <w:r w:rsidRPr="00114DC3">
        <w:rPr>
          <w:rFonts w:ascii="Times New Roman" w:hAnsi="Times New Roman" w:cs="Times New Roman"/>
          <w:sz w:val="24"/>
          <w:szCs w:val="24"/>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5A613A2A" w14:textId="77777777" w:rsidR="00114DC3" w:rsidRPr="00114DC3" w:rsidRDefault="00114DC3" w:rsidP="00114DC3">
      <w:pPr>
        <w:widowControl w:val="0"/>
        <w:spacing w:line="240" w:lineRule="auto"/>
        <w:jc w:val="center"/>
        <w:rPr>
          <w:rFonts w:ascii="Times New Roman" w:hAnsi="Times New Roman" w:cs="Times New Roman"/>
          <w:b/>
          <w:sz w:val="24"/>
          <w:szCs w:val="24"/>
        </w:rPr>
      </w:pPr>
    </w:p>
    <w:p w14:paraId="5F013F7D" w14:textId="77777777" w:rsidR="00114DC3" w:rsidRPr="00114DC3" w:rsidRDefault="00114DC3" w:rsidP="00114DC3">
      <w:pPr>
        <w:widowControl w:val="0"/>
        <w:spacing w:line="240" w:lineRule="auto"/>
        <w:jc w:val="center"/>
        <w:rPr>
          <w:rFonts w:ascii="Times New Roman" w:hAnsi="Times New Roman" w:cs="Times New Roman"/>
          <w:i/>
          <w:color w:val="000000"/>
          <w:sz w:val="24"/>
          <w:szCs w:val="24"/>
        </w:rPr>
      </w:pPr>
      <w:r w:rsidRPr="00114DC3">
        <w:rPr>
          <w:rFonts w:ascii="Times New Roman" w:hAnsi="Times New Roman" w:cs="Times New Roman"/>
          <w:b/>
          <w:sz w:val="24"/>
          <w:szCs w:val="24"/>
        </w:rPr>
        <w:t>Медико-технічні вимоги: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846"/>
        <w:gridCol w:w="4961"/>
        <w:gridCol w:w="2229"/>
        <w:gridCol w:w="1882"/>
      </w:tblGrid>
      <w:tr w:rsidR="00114DC3" w:rsidRPr="00114DC3" w14:paraId="2EAD98AC" w14:textId="77777777" w:rsidTr="00205FEC">
        <w:trPr>
          <w:trHeight w:val="137"/>
        </w:trPr>
        <w:tc>
          <w:tcPr>
            <w:tcW w:w="846" w:type="dxa"/>
            <w:shd w:val="clear" w:color="auto" w:fill="auto"/>
            <w:tcMar>
              <w:left w:w="98" w:type="dxa"/>
            </w:tcMar>
            <w:vAlign w:val="center"/>
          </w:tcPr>
          <w:p w14:paraId="4DED7D45" w14:textId="77777777" w:rsidR="00114DC3" w:rsidRPr="00114DC3" w:rsidRDefault="00114DC3" w:rsidP="00205FEC">
            <w:pPr>
              <w:widowControl w:val="0"/>
              <w:spacing w:after="0" w:line="240" w:lineRule="auto"/>
              <w:jc w:val="center"/>
              <w:rPr>
                <w:rFonts w:ascii="Times New Roman" w:hAnsi="Times New Roman" w:cs="Times New Roman"/>
                <w:b/>
                <w:sz w:val="24"/>
                <w:szCs w:val="24"/>
              </w:rPr>
            </w:pPr>
            <w:r w:rsidRPr="00114DC3">
              <w:rPr>
                <w:rFonts w:ascii="Times New Roman" w:hAnsi="Times New Roman" w:cs="Times New Roman"/>
                <w:b/>
                <w:sz w:val="24"/>
                <w:szCs w:val="24"/>
              </w:rPr>
              <w:t>№</w:t>
            </w:r>
          </w:p>
        </w:tc>
        <w:tc>
          <w:tcPr>
            <w:tcW w:w="4961" w:type="dxa"/>
            <w:shd w:val="clear" w:color="auto" w:fill="auto"/>
            <w:tcMar>
              <w:left w:w="98" w:type="dxa"/>
            </w:tcMar>
            <w:vAlign w:val="center"/>
          </w:tcPr>
          <w:p w14:paraId="2AEB9842" w14:textId="77777777" w:rsidR="00114DC3" w:rsidRPr="00114DC3" w:rsidRDefault="00114DC3" w:rsidP="00205FEC">
            <w:pPr>
              <w:widowControl w:val="0"/>
              <w:spacing w:after="0" w:line="240" w:lineRule="auto"/>
              <w:jc w:val="center"/>
              <w:rPr>
                <w:rFonts w:ascii="Times New Roman" w:hAnsi="Times New Roman" w:cs="Times New Roman"/>
                <w:b/>
                <w:sz w:val="24"/>
                <w:szCs w:val="24"/>
              </w:rPr>
            </w:pPr>
            <w:r w:rsidRPr="00114DC3">
              <w:rPr>
                <w:rFonts w:ascii="Times New Roman" w:hAnsi="Times New Roman" w:cs="Times New Roman"/>
                <w:b/>
                <w:sz w:val="24"/>
                <w:szCs w:val="24"/>
              </w:rPr>
              <w:t>Вимоги</w:t>
            </w:r>
          </w:p>
        </w:tc>
        <w:tc>
          <w:tcPr>
            <w:tcW w:w="2229" w:type="dxa"/>
            <w:shd w:val="clear" w:color="auto" w:fill="auto"/>
            <w:tcMar>
              <w:left w:w="98" w:type="dxa"/>
            </w:tcMar>
            <w:vAlign w:val="center"/>
          </w:tcPr>
          <w:p w14:paraId="2B3CEDCD" w14:textId="77777777" w:rsidR="00114DC3" w:rsidRPr="00114DC3" w:rsidRDefault="00114DC3" w:rsidP="00205FEC">
            <w:pPr>
              <w:widowControl w:val="0"/>
              <w:spacing w:after="0" w:line="240" w:lineRule="auto"/>
              <w:jc w:val="center"/>
              <w:rPr>
                <w:rFonts w:ascii="Times New Roman" w:hAnsi="Times New Roman" w:cs="Times New Roman"/>
                <w:b/>
                <w:sz w:val="24"/>
                <w:szCs w:val="24"/>
              </w:rPr>
            </w:pPr>
            <w:r w:rsidRPr="00114DC3">
              <w:rPr>
                <w:rFonts w:ascii="Times New Roman" w:hAnsi="Times New Roman" w:cs="Times New Roman"/>
                <w:b/>
                <w:sz w:val="24"/>
                <w:szCs w:val="24"/>
              </w:rPr>
              <w:t>Значення</w:t>
            </w:r>
          </w:p>
        </w:tc>
        <w:tc>
          <w:tcPr>
            <w:tcW w:w="1882" w:type="dxa"/>
            <w:shd w:val="clear" w:color="auto" w:fill="auto"/>
            <w:tcMar>
              <w:left w:w="98" w:type="dxa"/>
            </w:tcMar>
            <w:vAlign w:val="center"/>
          </w:tcPr>
          <w:p w14:paraId="5B7B926F" w14:textId="77777777" w:rsidR="00114DC3" w:rsidRPr="00114DC3" w:rsidRDefault="00114DC3" w:rsidP="00205FEC">
            <w:pPr>
              <w:widowControl w:val="0"/>
              <w:spacing w:after="0" w:line="240" w:lineRule="auto"/>
              <w:jc w:val="center"/>
              <w:rPr>
                <w:rFonts w:ascii="Times New Roman" w:hAnsi="Times New Roman" w:cs="Times New Roman"/>
                <w:b/>
                <w:sz w:val="24"/>
                <w:szCs w:val="24"/>
              </w:rPr>
            </w:pPr>
            <w:r w:rsidRPr="00114DC3">
              <w:rPr>
                <w:rFonts w:ascii="Times New Roman" w:hAnsi="Times New Roman" w:cs="Times New Roman"/>
                <w:b/>
                <w:sz w:val="24"/>
                <w:szCs w:val="24"/>
              </w:rPr>
              <w:t>Відповідність (так/ні) з посиланням на сторінку технічного документа виробника, каталог чи брошуру</w:t>
            </w:r>
          </w:p>
        </w:tc>
      </w:tr>
      <w:tr w:rsidR="00114DC3" w:rsidRPr="00114DC3" w14:paraId="0BA10C82" w14:textId="77777777" w:rsidTr="00205FEC">
        <w:trPr>
          <w:trHeight w:val="137"/>
        </w:trPr>
        <w:tc>
          <w:tcPr>
            <w:tcW w:w="846" w:type="dxa"/>
            <w:shd w:val="clear" w:color="auto" w:fill="auto"/>
            <w:tcMar>
              <w:left w:w="98" w:type="dxa"/>
            </w:tcMar>
            <w:vAlign w:val="center"/>
          </w:tcPr>
          <w:p w14:paraId="54C6CAFC" w14:textId="77777777" w:rsidR="00114DC3" w:rsidRPr="00114DC3" w:rsidRDefault="00114DC3" w:rsidP="00114DC3">
            <w:pPr>
              <w:widowControl w:val="0"/>
              <w:numPr>
                <w:ilvl w:val="0"/>
                <w:numId w:val="44"/>
              </w:numPr>
              <w:suppressAutoHyphens/>
              <w:autoSpaceDE w:val="0"/>
              <w:spacing w:after="0" w:line="240" w:lineRule="auto"/>
              <w:ind w:left="0" w:firstLine="0"/>
              <w:jc w:val="center"/>
              <w:rPr>
                <w:rFonts w:ascii="Times New Roman" w:hAnsi="Times New Roman" w:cs="Times New Roman"/>
                <w:b/>
                <w:sz w:val="24"/>
                <w:szCs w:val="24"/>
                <w:lang w:eastAsia="ar-SA"/>
              </w:rPr>
            </w:pPr>
          </w:p>
        </w:tc>
        <w:tc>
          <w:tcPr>
            <w:tcW w:w="9072" w:type="dxa"/>
            <w:gridSpan w:val="3"/>
            <w:shd w:val="clear" w:color="auto" w:fill="auto"/>
            <w:tcMar>
              <w:left w:w="98" w:type="dxa"/>
            </w:tcMar>
            <w:vAlign w:val="center"/>
          </w:tcPr>
          <w:p w14:paraId="696610D8" w14:textId="77777777" w:rsidR="00114DC3" w:rsidRPr="00114DC3" w:rsidRDefault="00114DC3" w:rsidP="00205FEC">
            <w:pPr>
              <w:widowControl w:val="0"/>
              <w:autoSpaceDE w:val="0"/>
              <w:spacing w:after="0" w:line="240" w:lineRule="auto"/>
              <w:rPr>
                <w:rFonts w:ascii="Times New Roman" w:hAnsi="Times New Roman" w:cs="Times New Roman"/>
                <w:b/>
                <w:sz w:val="24"/>
                <w:szCs w:val="24"/>
                <w:lang w:eastAsia="ar-SA"/>
              </w:rPr>
            </w:pPr>
            <w:r w:rsidRPr="00114DC3">
              <w:rPr>
                <w:rFonts w:ascii="Times New Roman" w:hAnsi="Times New Roman" w:cs="Times New Roman"/>
                <w:b/>
                <w:sz w:val="24"/>
                <w:szCs w:val="24"/>
                <w:lang w:eastAsia="ar-SA"/>
              </w:rPr>
              <w:t>Загальні характеристики системи:</w:t>
            </w:r>
          </w:p>
        </w:tc>
      </w:tr>
      <w:tr w:rsidR="00114DC3" w:rsidRPr="00114DC3" w14:paraId="6E9B4CE6" w14:textId="77777777" w:rsidTr="00205FEC">
        <w:trPr>
          <w:trHeight w:val="210"/>
        </w:trPr>
        <w:tc>
          <w:tcPr>
            <w:tcW w:w="846" w:type="dxa"/>
            <w:shd w:val="clear" w:color="000000" w:fill="FFFFFF"/>
            <w:tcMar>
              <w:left w:w="98" w:type="dxa"/>
            </w:tcMar>
            <w:vAlign w:val="center"/>
          </w:tcPr>
          <w:p w14:paraId="3C698921"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37BE8FC7" w14:textId="77777777" w:rsidR="00114DC3" w:rsidRPr="00114DC3" w:rsidRDefault="00114DC3" w:rsidP="00205FEC">
            <w:pPr>
              <w:widowControl w:val="0"/>
              <w:autoSpaceDE w:val="0"/>
              <w:autoSpaceDN w:val="0"/>
              <w:adjustRightInd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 xml:space="preserve">Система призначена для відображення на екрані потоку, розділу та скупчення </w:t>
            </w:r>
            <w:proofErr w:type="spellStart"/>
            <w:r w:rsidRPr="00114DC3">
              <w:rPr>
                <w:rFonts w:ascii="Times New Roman" w:hAnsi="Times New Roman" w:cs="Times New Roman"/>
                <w:snapToGrid w:val="0"/>
                <w:sz w:val="24"/>
                <w:szCs w:val="24"/>
              </w:rPr>
              <w:t>індоціанину</w:t>
            </w:r>
            <w:proofErr w:type="spellEnd"/>
            <w:r w:rsidRPr="00114DC3">
              <w:rPr>
                <w:rFonts w:ascii="Times New Roman" w:hAnsi="Times New Roman" w:cs="Times New Roman"/>
                <w:snapToGrid w:val="0"/>
                <w:sz w:val="24"/>
                <w:szCs w:val="24"/>
              </w:rPr>
              <w:t xml:space="preserve"> зеленого до, під час та після операцій</w:t>
            </w:r>
          </w:p>
        </w:tc>
        <w:tc>
          <w:tcPr>
            <w:tcW w:w="2229" w:type="dxa"/>
            <w:shd w:val="clear" w:color="000000" w:fill="FFFFFF"/>
            <w:tcMar>
              <w:left w:w="98" w:type="dxa"/>
            </w:tcMar>
            <w:vAlign w:val="center"/>
          </w:tcPr>
          <w:p w14:paraId="249EA880" w14:textId="77777777" w:rsidR="00114DC3" w:rsidRPr="00114DC3" w:rsidRDefault="00114DC3" w:rsidP="00205FEC">
            <w:pPr>
              <w:spacing w:after="0" w:line="240" w:lineRule="auto"/>
              <w:jc w:val="center"/>
              <w:rPr>
                <w:rFonts w:ascii="Times New Roman" w:hAnsi="Times New Roman" w:cs="Times New Roman"/>
                <w:sz w:val="24"/>
                <w:szCs w:val="24"/>
              </w:rPr>
            </w:pPr>
            <w:r w:rsidRPr="00114DC3">
              <w:rPr>
                <w:rFonts w:ascii="Times New Roman" w:hAnsi="Times New Roman" w:cs="Times New Roman"/>
                <w:sz w:val="24"/>
                <w:szCs w:val="24"/>
              </w:rPr>
              <w:t>Відповідність</w:t>
            </w:r>
          </w:p>
        </w:tc>
        <w:tc>
          <w:tcPr>
            <w:tcW w:w="1882" w:type="dxa"/>
            <w:shd w:val="clear" w:color="000000" w:fill="FFFFFF"/>
            <w:tcMar>
              <w:left w:w="98" w:type="dxa"/>
            </w:tcMar>
          </w:tcPr>
          <w:p w14:paraId="75B2FCDB"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08442787" w14:textId="77777777" w:rsidTr="00205FEC">
        <w:trPr>
          <w:trHeight w:val="210"/>
        </w:trPr>
        <w:tc>
          <w:tcPr>
            <w:tcW w:w="846" w:type="dxa"/>
            <w:shd w:val="clear" w:color="000000" w:fill="FFFFFF"/>
            <w:tcMar>
              <w:left w:w="98" w:type="dxa"/>
            </w:tcMar>
            <w:vAlign w:val="center"/>
          </w:tcPr>
          <w:p w14:paraId="56E210C2"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39A9D066"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 xml:space="preserve">Система призначена для полегшення відображення </w:t>
            </w:r>
            <w:proofErr w:type="spellStart"/>
            <w:r w:rsidRPr="00114DC3">
              <w:rPr>
                <w:rFonts w:ascii="Times New Roman" w:hAnsi="Times New Roman" w:cs="Times New Roman"/>
                <w:snapToGrid w:val="0"/>
                <w:sz w:val="24"/>
                <w:szCs w:val="24"/>
              </w:rPr>
              <w:t>паращитоподібної</w:t>
            </w:r>
            <w:proofErr w:type="spellEnd"/>
            <w:r w:rsidRPr="00114DC3">
              <w:rPr>
                <w:rFonts w:ascii="Times New Roman" w:hAnsi="Times New Roman" w:cs="Times New Roman"/>
                <w:snapToGrid w:val="0"/>
                <w:sz w:val="24"/>
                <w:szCs w:val="24"/>
              </w:rPr>
              <w:t xml:space="preserve"> залози за допомогою </w:t>
            </w:r>
            <w:proofErr w:type="spellStart"/>
            <w:r w:rsidRPr="00114DC3">
              <w:rPr>
                <w:rFonts w:ascii="Times New Roman" w:hAnsi="Times New Roman" w:cs="Times New Roman"/>
                <w:snapToGrid w:val="0"/>
                <w:sz w:val="24"/>
                <w:szCs w:val="24"/>
              </w:rPr>
              <w:t>автофлуоресценції</w:t>
            </w:r>
            <w:proofErr w:type="spellEnd"/>
          </w:p>
        </w:tc>
        <w:tc>
          <w:tcPr>
            <w:tcW w:w="2229" w:type="dxa"/>
            <w:shd w:val="clear" w:color="000000" w:fill="FFFFFF"/>
            <w:tcMar>
              <w:left w:w="98" w:type="dxa"/>
            </w:tcMar>
            <w:vAlign w:val="center"/>
          </w:tcPr>
          <w:p w14:paraId="42AC9E70" w14:textId="77777777" w:rsidR="00114DC3" w:rsidRPr="00114DC3" w:rsidRDefault="00114DC3" w:rsidP="00205FEC">
            <w:pPr>
              <w:spacing w:after="0" w:line="240" w:lineRule="auto"/>
              <w:jc w:val="center"/>
              <w:rPr>
                <w:rFonts w:ascii="Times New Roman" w:hAnsi="Times New Roman" w:cs="Times New Roman"/>
                <w:sz w:val="24"/>
                <w:szCs w:val="24"/>
              </w:rPr>
            </w:pPr>
            <w:r w:rsidRPr="00114DC3">
              <w:rPr>
                <w:rFonts w:ascii="Times New Roman" w:hAnsi="Times New Roman" w:cs="Times New Roman"/>
                <w:sz w:val="24"/>
                <w:szCs w:val="24"/>
              </w:rPr>
              <w:t>Відповідність</w:t>
            </w:r>
          </w:p>
        </w:tc>
        <w:tc>
          <w:tcPr>
            <w:tcW w:w="1882" w:type="dxa"/>
            <w:shd w:val="clear" w:color="000000" w:fill="FFFFFF"/>
            <w:tcMar>
              <w:left w:w="98" w:type="dxa"/>
            </w:tcMar>
          </w:tcPr>
          <w:p w14:paraId="7347102B"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31181D2F" w14:textId="77777777" w:rsidTr="00205FEC">
        <w:trPr>
          <w:trHeight w:val="210"/>
        </w:trPr>
        <w:tc>
          <w:tcPr>
            <w:tcW w:w="846" w:type="dxa"/>
            <w:shd w:val="clear" w:color="000000" w:fill="FFFFFF"/>
            <w:tcMar>
              <w:left w:w="98" w:type="dxa"/>
            </w:tcMar>
            <w:vAlign w:val="center"/>
          </w:tcPr>
          <w:p w14:paraId="39AD1AB8"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40E6D2EB"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Довжина хвилі лазера, не менше 740мкм</w:t>
            </w:r>
          </w:p>
        </w:tc>
        <w:tc>
          <w:tcPr>
            <w:tcW w:w="2229" w:type="dxa"/>
            <w:shd w:val="clear" w:color="000000" w:fill="FFFFFF"/>
            <w:tcMar>
              <w:left w:w="98" w:type="dxa"/>
            </w:tcMar>
            <w:vAlign w:val="center"/>
          </w:tcPr>
          <w:p w14:paraId="7236658C" w14:textId="77777777" w:rsidR="00114DC3" w:rsidRPr="00114DC3" w:rsidRDefault="00114DC3" w:rsidP="00205FEC">
            <w:pPr>
              <w:spacing w:after="0" w:line="240" w:lineRule="auto"/>
              <w:jc w:val="center"/>
              <w:rPr>
                <w:rFonts w:ascii="Times New Roman" w:hAnsi="Times New Roman" w:cs="Times New Roman"/>
                <w:sz w:val="24"/>
                <w:szCs w:val="24"/>
              </w:rPr>
            </w:pPr>
            <w:r w:rsidRPr="00114DC3">
              <w:rPr>
                <w:rFonts w:ascii="Times New Roman" w:hAnsi="Times New Roman" w:cs="Times New Roman"/>
                <w:sz w:val="24"/>
                <w:szCs w:val="24"/>
              </w:rPr>
              <w:t>Наявність</w:t>
            </w:r>
          </w:p>
        </w:tc>
        <w:tc>
          <w:tcPr>
            <w:tcW w:w="1882" w:type="dxa"/>
            <w:shd w:val="clear" w:color="000000" w:fill="FFFFFF"/>
            <w:tcMar>
              <w:left w:w="98" w:type="dxa"/>
            </w:tcMar>
          </w:tcPr>
          <w:p w14:paraId="2BE2A672"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35FE8A3A" w14:textId="77777777" w:rsidTr="00205FEC">
        <w:trPr>
          <w:trHeight w:val="210"/>
        </w:trPr>
        <w:tc>
          <w:tcPr>
            <w:tcW w:w="846" w:type="dxa"/>
            <w:shd w:val="clear" w:color="000000" w:fill="FFFFFF"/>
            <w:tcMar>
              <w:left w:w="98" w:type="dxa"/>
            </w:tcMar>
            <w:vAlign w:val="center"/>
          </w:tcPr>
          <w:p w14:paraId="05246FA4"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61DB98B4"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Система використовує лазер класу 1</w:t>
            </w:r>
          </w:p>
        </w:tc>
        <w:tc>
          <w:tcPr>
            <w:tcW w:w="2229" w:type="dxa"/>
            <w:shd w:val="clear" w:color="000000" w:fill="FFFFFF"/>
            <w:tcMar>
              <w:left w:w="98" w:type="dxa"/>
            </w:tcMar>
            <w:vAlign w:val="center"/>
          </w:tcPr>
          <w:p w14:paraId="407E1F16" w14:textId="77777777" w:rsidR="00114DC3" w:rsidRPr="00114DC3" w:rsidRDefault="00114DC3" w:rsidP="00205FEC">
            <w:pPr>
              <w:spacing w:after="0" w:line="240" w:lineRule="auto"/>
              <w:jc w:val="center"/>
              <w:rPr>
                <w:rFonts w:ascii="Times New Roman" w:hAnsi="Times New Roman" w:cs="Times New Roman"/>
                <w:sz w:val="24"/>
                <w:szCs w:val="24"/>
              </w:rPr>
            </w:pPr>
            <w:r w:rsidRPr="00114DC3">
              <w:rPr>
                <w:rFonts w:ascii="Times New Roman" w:hAnsi="Times New Roman" w:cs="Times New Roman"/>
                <w:sz w:val="24"/>
                <w:szCs w:val="24"/>
              </w:rPr>
              <w:t>Наявність</w:t>
            </w:r>
          </w:p>
        </w:tc>
        <w:tc>
          <w:tcPr>
            <w:tcW w:w="1882" w:type="dxa"/>
            <w:shd w:val="clear" w:color="000000" w:fill="FFFFFF"/>
            <w:tcMar>
              <w:left w:w="98" w:type="dxa"/>
            </w:tcMar>
          </w:tcPr>
          <w:p w14:paraId="417B65D6"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4F301B15" w14:textId="77777777" w:rsidTr="00205FEC">
        <w:trPr>
          <w:trHeight w:val="210"/>
        </w:trPr>
        <w:tc>
          <w:tcPr>
            <w:tcW w:w="846" w:type="dxa"/>
            <w:shd w:val="clear" w:color="000000" w:fill="FFFFFF"/>
            <w:tcMar>
              <w:left w:w="98" w:type="dxa"/>
            </w:tcMar>
            <w:vAlign w:val="center"/>
          </w:tcPr>
          <w:p w14:paraId="0109917D"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671F27A6"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Система містить біле світлодіодне освітлення</w:t>
            </w:r>
          </w:p>
        </w:tc>
        <w:tc>
          <w:tcPr>
            <w:tcW w:w="2229" w:type="dxa"/>
            <w:shd w:val="clear" w:color="000000" w:fill="FFFFFF"/>
            <w:tcMar>
              <w:left w:w="98" w:type="dxa"/>
            </w:tcMar>
            <w:vAlign w:val="center"/>
          </w:tcPr>
          <w:p w14:paraId="3140F0D6" w14:textId="77777777" w:rsidR="00114DC3" w:rsidRPr="00114DC3" w:rsidRDefault="00114DC3" w:rsidP="00205FEC">
            <w:pPr>
              <w:spacing w:after="0" w:line="240" w:lineRule="auto"/>
              <w:jc w:val="center"/>
              <w:rPr>
                <w:rFonts w:ascii="Times New Roman" w:hAnsi="Times New Roman" w:cs="Times New Roman"/>
                <w:sz w:val="24"/>
                <w:szCs w:val="24"/>
              </w:rPr>
            </w:pPr>
            <w:r w:rsidRPr="00114DC3">
              <w:rPr>
                <w:rFonts w:ascii="Times New Roman" w:hAnsi="Times New Roman" w:cs="Times New Roman"/>
                <w:sz w:val="24"/>
                <w:szCs w:val="24"/>
              </w:rPr>
              <w:t>Наявність</w:t>
            </w:r>
          </w:p>
        </w:tc>
        <w:tc>
          <w:tcPr>
            <w:tcW w:w="1882" w:type="dxa"/>
            <w:shd w:val="clear" w:color="000000" w:fill="FFFFFF"/>
            <w:tcMar>
              <w:left w:w="98" w:type="dxa"/>
            </w:tcMar>
          </w:tcPr>
          <w:p w14:paraId="23640568"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376D9C14" w14:textId="77777777" w:rsidTr="00205FEC">
        <w:trPr>
          <w:trHeight w:val="210"/>
        </w:trPr>
        <w:tc>
          <w:tcPr>
            <w:tcW w:w="846" w:type="dxa"/>
            <w:shd w:val="clear" w:color="000000" w:fill="FFFFFF"/>
            <w:tcMar>
              <w:left w:w="98" w:type="dxa"/>
            </w:tcMar>
            <w:vAlign w:val="center"/>
          </w:tcPr>
          <w:p w14:paraId="038BC63B"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2440717E"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Система містить інфрачервоне світлодіодне освітлення</w:t>
            </w:r>
          </w:p>
        </w:tc>
        <w:tc>
          <w:tcPr>
            <w:tcW w:w="2229" w:type="dxa"/>
            <w:shd w:val="clear" w:color="000000" w:fill="FFFFFF"/>
            <w:tcMar>
              <w:left w:w="98" w:type="dxa"/>
            </w:tcMar>
            <w:vAlign w:val="center"/>
          </w:tcPr>
          <w:p w14:paraId="574EC11E" w14:textId="77777777" w:rsidR="00114DC3" w:rsidRPr="00114DC3" w:rsidRDefault="00114DC3" w:rsidP="00205FEC">
            <w:pPr>
              <w:spacing w:after="0" w:line="240" w:lineRule="auto"/>
              <w:jc w:val="center"/>
              <w:rPr>
                <w:rFonts w:ascii="Times New Roman" w:hAnsi="Times New Roman" w:cs="Times New Roman"/>
                <w:sz w:val="24"/>
                <w:szCs w:val="24"/>
              </w:rPr>
            </w:pPr>
            <w:r w:rsidRPr="00114DC3">
              <w:rPr>
                <w:rFonts w:ascii="Times New Roman" w:hAnsi="Times New Roman" w:cs="Times New Roman"/>
                <w:sz w:val="24"/>
                <w:szCs w:val="24"/>
              </w:rPr>
              <w:t>Наявність</w:t>
            </w:r>
          </w:p>
        </w:tc>
        <w:tc>
          <w:tcPr>
            <w:tcW w:w="1882" w:type="dxa"/>
            <w:shd w:val="clear" w:color="000000" w:fill="FFFFFF"/>
            <w:tcMar>
              <w:left w:w="98" w:type="dxa"/>
            </w:tcMar>
          </w:tcPr>
          <w:p w14:paraId="03538DA5"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6CA62F98" w14:textId="77777777" w:rsidTr="00205FEC">
        <w:trPr>
          <w:trHeight w:val="210"/>
        </w:trPr>
        <w:tc>
          <w:tcPr>
            <w:tcW w:w="846" w:type="dxa"/>
            <w:shd w:val="clear" w:color="000000" w:fill="FFFFFF"/>
            <w:tcMar>
              <w:left w:w="98" w:type="dxa"/>
            </w:tcMar>
            <w:vAlign w:val="center"/>
          </w:tcPr>
          <w:p w14:paraId="03097A65"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1DA937FB"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Можливість керування за допомогою кнопки на оптичній голівці</w:t>
            </w:r>
          </w:p>
        </w:tc>
        <w:tc>
          <w:tcPr>
            <w:tcW w:w="2229" w:type="dxa"/>
            <w:shd w:val="clear" w:color="000000" w:fill="FFFFFF"/>
            <w:tcMar>
              <w:left w:w="98" w:type="dxa"/>
            </w:tcMar>
            <w:vAlign w:val="center"/>
          </w:tcPr>
          <w:p w14:paraId="7FD55001" w14:textId="77777777" w:rsidR="00114DC3" w:rsidRPr="00114DC3" w:rsidRDefault="00114DC3" w:rsidP="00205FEC">
            <w:pPr>
              <w:spacing w:after="0" w:line="240" w:lineRule="auto"/>
              <w:jc w:val="center"/>
              <w:rPr>
                <w:rFonts w:ascii="Times New Roman" w:hAnsi="Times New Roman" w:cs="Times New Roman"/>
                <w:sz w:val="24"/>
                <w:szCs w:val="24"/>
              </w:rPr>
            </w:pPr>
            <w:r w:rsidRPr="00114DC3">
              <w:rPr>
                <w:rFonts w:ascii="Times New Roman" w:hAnsi="Times New Roman" w:cs="Times New Roman"/>
                <w:sz w:val="24"/>
                <w:szCs w:val="24"/>
              </w:rPr>
              <w:t>Наявність</w:t>
            </w:r>
          </w:p>
        </w:tc>
        <w:tc>
          <w:tcPr>
            <w:tcW w:w="1882" w:type="dxa"/>
            <w:shd w:val="clear" w:color="000000" w:fill="FFFFFF"/>
            <w:tcMar>
              <w:left w:w="98" w:type="dxa"/>
            </w:tcMar>
            <w:vAlign w:val="center"/>
          </w:tcPr>
          <w:p w14:paraId="356B3392"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78B70989" w14:textId="77777777" w:rsidTr="00205FEC">
        <w:trPr>
          <w:trHeight w:val="210"/>
        </w:trPr>
        <w:tc>
          <w:tcPr>
            <w:tcW w:w="846" w:type="dxa"/>
            <w:shd w:val="clear" w:color="000000" w:fill="FFFFFF"/>
            <w:tcMar>
              <w:left w:w="98" w:type="dxa"/>
            </w:tcMar>
            <w:vAlign w:val="center"/>
          </w:tcPr>
          <w:p w14:paraId="3E7CC5F7"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53C3765C"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Камера системи вбудована в оптичну головку</w:t>
            </w:r>
          </w:p>
        </w:tc>
        <w:tc>
          <w:tcPr>
            <w:tcW w:w="2229" w:type="dxa"/>
            <w:shd w:val="clear" w:color="000000" w:fill="FFFFFF"/>
            <w:tcMar>
              <w:left w:w="98" w:type="dxa"/>
            </w:tcMar>
            <w:vAlign w:val="center"/>
          </w:tcPr>
          <w:p w14:paraId="0CA09B44" w14:textId="77777777" w:rsidR="00114DC3" w:rsidRPr="00114DC3" w:rsidRDefault="00114DC3" w:rsidP="00205FEC">
            <w:pPr>
              <w:spacing w:after="0" w:line="240" w:lineRule="auto"/>
              <w:jc w:val="center"/>
              <w:rPr>
                <w:rFonts w:ascii="Times New Roman" w:hAnsi="Times New Roman" w:cs="Times New Roman"/>
                <w:sz w:val="24"/>
                <w:szCs w:val="24"/>
              </w:rPr>
            </w:pPr>
            <w:r w:rsidRPr="00114DC3">
              <w:rPr>
                <w:rFonts w:ascii="Times New Roman" w:hAnsi="Times New Roman" w:cs="Times New Roman"/>
                <w:sz w:val="24"/>
                <w:szCs w:val="24"/>
              </w:rPr>
              <w:t>Наявність</w:t>
            </w:r>
          </w:p>
        </w:tc>
        <w:tc>
          <w:tcPr>
            <w:tcW w:w="1882" w:type="dxa"/>
            <w:shd w:val="clear" w:color="000000" w:fill="FFFFFF"/>
            <w:tcMar>
              <w:left w:w="98" w:type="dxa"/>
            </w:tcMar>
            <w:vAlign w:val="center"/>
          </w:tcPr>
          <w:p w14:paraId="08712C24"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090A2980" w14:textId="77777777" w:rsidTr="00205FEC">
        <w:trPr>
          <w:trHeight w:val="210"/>
        </w:trPr>
        <w:tc>
          <w:tcPr>
            <w:tcW w:w="846" w:type="dxa"/>
            <w:shd w:val="clear" w:color="000000" w:fill="FFFFFF"/>
            <w:tcMar>
              <w:left w:w="98" w:type="dxa"/>
            </w:tcMar>
            <w:vAlign w:val="center"/>
          </w:tcPr>
          <w:p w14:paraId="20F5D045"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1143B884"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Автоматичне фокусування камери</w:t>
            </w:r>
          </w:p>
        </w:tc>
        <w:tc>
          <w:tcPr>
            <w:tcW w:w="2229" w:type="dxa"/>
            <w:shd w:val="clear" w:color="000000" w:fill="FFFFFF"/>
            <w:tcMar>
              <w:left w:w="98" w:type="dxa"/>
            </w:tcMar>
            <w:vAlign w:val="center"/>
          </w:tcPr>
          <w:p w14:paraId="6E0A646F" w14:textId="77777777" w:rsidR="00114DC3" w:rsidRPr="00114DC3" w:rsidRDefault="00114DC3" w:rsidP="00205FEC">
            <w:pPr>
              <w:spacing w:after="0" w:line="240" w:lineRule="auto"/>
              <w:jc w:val="center"/>
              <w:rPr>
                <w:rFonts w:ascii="Times New Roman" w:hAnsi="Times New Roman" w:cs="Times New Roman"/>
                <w:sz w:val="24"/>
                <w:szCs w:val="24"/>
              </w:rPr>
            </w:pPr>
            <w:r w:rsidRPr="00114DC3">
              <w:rPr>
                <w:rFonts w:ascii="Times New Roman" w:hAnsi="Times New Roman" w:cs="Times New Roman"/>
                <w:sz w:val="24"/>
                <w:szCs w:val="24"/>
              </w:rPr>
              <w:t>Наявність</w:t>
            </w:r>
          </w:p>
        </w:tc>
        <w:tc>
          <w:tcPr>
            <w:tcW w:w="1882" w:type="dxa"/>
            <w:shd w:val="clear" w:color="000000" w:fill="FFFFFF"/>
            <w:tcMar>
              <w:left w:w="98" w:type="dxa"/>
            </w:tcMar>
            <w:vAlign w:val="center"/>
          </w:tcPr>
          <w:p w14:paraId="1FBBF747"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3CD48FE1" w14:textId="77777777" w:rsidTr="00205FEC">
        <w:trPr>
          <w:trHeight w:val="210"/>
        </w:trPr>
        <w:tc>
          <w:tcPr>
            <w:tcW w:w="846" w:type="dxa"/>
            <w:shd w:val="clear" w:color="000000" w:fill="FFFFFF"/>
            <w:tcMar>
              <w:left w:w="98" w:type="dxa"/>
            </w:tcMar>
            <w:vAlign w:val="center"/>
          </w:tcPr>
          <w:p w14:paraId="65E6CAA5"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61F91027"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Діапазон робочих відстаней, не гірше 16-28см</w:t>
            </w:r>
          </w:p>
        </w:tc>
        <w:tc>
          <w:tcPr>
            <w:tcW w:w="2229" w:type="dxa"/>
            <w:shd w:val="clear" w:color="000000" w:fill="FFFFFF"/>
            <w:tcMar>
              <w:left w:w="98" w:type="dxa"/>
            </w:tcMar>
            <w:vAlign w:val="center"/>
          </w:tcPr>
          <w:p w14:paraId="2AED9DCF" w14:textId="77777777" w:rsidR="00114DC3" w:rsidRPr="00114DC3" w:rsidRDefault="00114DC3" w:rsidP="00205FEC">
            <w:pPr>
              <w:spacing w:after="0" w:line="240" w:lineRule="auto"/>
              <w:jc w:val="center"/>
              <w:rPr>
                <w:rFonts w:ascii="Times New Roman" w:hAnsi="Times New Roman" w:cs="Times New Roman"/>
                <w:sz w:val="24"/>
                <w:szCs w:val="24"/>
              </w:rPr>
            </w:pPr>
            <w:r w:rsidRPr="00114DC3">
              <w:rPr>
                <w:rFonts w:ascii="Times New Roman" w:hAnsi="Times New Roman" w:cs="Times New Roman"/>
                <w:sz w:val="24"/>
                <w:szCs w:val="24"/>
              </w:rPr>
              <w:t>Наявність</w:t>
            </w:r>
          </w:p>
        </w:tc>
        <w:tc>
          <w:tcPr>
            <w:tcW w:w="1882" w:type="dxa"/>
            <w:shd w:val="clear" w:color="000000" w:fill="FFFFFF"/>
            <w:tcMar>
              <w:left w:w="98" w:type="dxa"/>
            </w:tcMar>
            <w:vAlign w:val="center"/>
          </w:tcPr>
          <w:p w14:paraId="78CBC86A"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4542100B" w14:textId="77777777" w:rsidTr="00205FEC">
        <w:trPr>
          <w:trHeight w:val="210"/>
        </w:trPr>
        <w:tc>
          <w:tcPr>
            <w:tcW w:w="846" w:type="dxa"/>
            <w:shd w:val="clear" w:color="000000" w:fill="FFFFFF"/>
            <w:tcMar>
              <w:left w:w="98" w:type="dxa"/>
            </w:tcMar>
            <w:vAlign w:val="center"/>
          </w:tcPr>
          <w:p w14:paraId="41A090DE"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47E25E3A"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Максимальна глибина фокусної площини, не менше 3см</w:t>
            </w:r>
          </w:p>
        </w:tc>
        <w:tc>
          <w:tcPr>
            <w:tcW w:w="2229" w:type="dxa"/>
            <w:shd w:val="clear" w:color="000000" w:fill="FFFFFF"/>
            <w:tcMar>
              <w:left w:w="98" w:type="dxa"/>
            </w:tcMar>
            <w:vAlign w:val="center"/>
          </w:tcPr>
          <w:p w14:paraId="5245BF25" w14:textId="77777777" w:rsidR="00114DC3" w:rsidRPr="00114DC3" w:rsidRDefault="00114DC3" w:rsidP="00205FEC">
            <w:pPr>
              <w:spacing w:after="0" w:line="240" w:lineRule="auto"/>
              <w:jc w:val="center"/>
              <w:rPr>
                <w:rFonts w:ascii="Times New Roman" w:hAnsi="Times New Roman" w:cs="Times New Roman"/>
                <w:sz w:val="24"/>
                <w:szCs w:val="24"/>
              </w:rPr>
            </w:pPr>
            <w:r w:rsidRPr="00114DC3">
              <w:rPr>
                <w:rFonts w:ascii="Times New Roman" w:hAnsi="Times New Roman" w:cs="Times New Roman"/>
                <w:sz w:val="24"/>
                <w:szCs w:val="24"/>
              </w:rPr>
              <w:t>Наявність</w:t>
            </w:r>
          </w:p>
        </w:tc>
        <w:tc>
          <w:tcPr>
            <w:tcW w:w="1882" w:type="dxa"/>
            <w:shd w:val="clear" w:color="000000" w:fill="FFFFFF"/>
            <w:tcMar>
              <w:left w:w="98" w:type="dxa"/>
            </w:tcMar>
            <w:vAlign w:val="center"/>
          </w:tcPr>
          <w:p w14:paraId="58C2D3BE"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1661EEE9" w14:textId="77777777" w:rsidTr="00205FEC">
        <w:trPr>
          <w:trHeight w:val="210"/>
        </w:trPr>
        <w:tc>
          <w:tcPr>
            <w:tcW w:w="846" w:type="dxa"/>
            <w:shd w:val="clear" w:color="000000" w:fill="FFFFFF"/>
            <w:tcMar>
              <w:left w:w="98" w:type="dxa"/>
            </w:tcMar>
            <w:vAlign w:val="center"/>
          </w:tcPr>
          <w:p w14:paraId="126E3EAE"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2A675408"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Розмір максимального поля зору, не гірше 19*14см</w:t>
            </w:r>
          </w:p>
        </w:tc>
        <w:tc>
          <w:tcPr>
            <w:tcW w:w="2229" w:type="dxa"/>
            <w:shd w:val="clear" w:color="000000" w:fill="FFFFFF"/>
            <w:tcMar>
              <w:left w:w="98" w:type="dxa"/>
            </w:tcMar>
            <w:vAlign w:val="center"/>
          </w:tcPr>
          <w:p w14:paraId="590F80EF" w14:textId="77777777" w:rsidR="00114DC3" w:rsidRPr="00114DC3" w:rsidRDefault="00114DC3" w:rsidP="00205FEC">
            <w:pPr>
              <w:spacing w:after="0" w:line="240" w:lineRule="auto"/>
              <w:jc w:val="center"/>
              <w:rPr>
                <w:rFonts w:ascii="Times New Roman" w:hAnsi="Times New Roman" w:cs="Times New Roman"/>
                <w:sz w:val="24"/>
                <w:szCs w:val="24"/>
              </w:rPr>
            </w:pPr>
            <w:r w:rsidRPr="00114DC3">
              <w:rPr>
                <w:rFonts w:ascii="Times New Roman" w:hAnsi="Times New Roman" w:cs="Times New Roman"/>
                <w:sz w:val="24"/>
                <w:szCs w:val="24"/>
              </w:rPr>
              <w:t>Наявність</w:t>
            </w:r>
          </w:p>
        </w:tc>
        <w:tc>
          <w:tcPr>
            <w:tcW w:w="1882" w:type="dxa"/>
            <w:shd w:val="clear" w:color="000000" w:fill="FFFFFF"/>
            <w:tcMar>
              <w:left w:w="98" w:type="dxa"/>
            </w:tcMar>
            <w:vAlign w:val="center"/>
          </w:tcPr>
          <w:p w14:paraId="42D23C59"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0E768E61" w14:textId="77777777" w:rsidTr="00205FEC">
        <w:trPr>
          <w:trHeight w:val="210"/>
        </w:trPr>
        <w:tc>
          <w:tcPr>
            <w:tcW w:w="846" w:type="dxa"/>
            <w:shd w:val="clear" w:color="000000" w:fill="FFFFFF"/>
            <w:tcMar>
              <w:left w:w="98" w:type="dxa"/>
            </w:tcMar>
            <w:vAlign w:val="center"/>
          </w:tcPr>
          <w:p w14:paraId="46172C8C"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0214D0C7"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Максимальна частота відображення, не менше 24кадрів/</w:t>
            </w:r>
            <w:proofErr w:type="spellStart"/>
            <w:r w:rsidRPr="00114DC3">
              <w:rPr>
                <w:rFonts w:ascii="Times New Roman" w:hAnsi="Times New Roman" w:cs="Times New Roman"/>
                <w:snapToGrid w:val="0"/>
                <w:sz w:val="24"/>
                <w:szCs w:val="24"/>
              </w:rPr>
              <w:t>сек</w:t>
            </w:r>
            <w:proofErr w:type="spellEnd"/>
          </w:p>
        </w:tc>
        <w:tc>
          <w:tcPr>
            <w:tcW w:w="2229" w:type="dxa"/>
            <w:shd w:val="clear" w:color="000000" w:fill="FFFFFF"/>
            <w:tcMar>
              <w:left w:w="98" w:type="dxa"/>
            </w:tcMar>
            <w:vAlign w:val="center"/>
          </w:tcPr>
          <w:p w14:paraId="739A1491" w14:textId="77777777" w:rsidR="00114DC3" w:rsidRPr="00114DC3" w:rsidRDefault="00114DC3" w:rsidP="00205FEC">
            <w:pPr>
              <w:spacing w:after="0" w:line="240" w:lineRule="auto"/>
              <w:jc w:val="center"/>
              <w:rPr>
                <w:rFonts w:ascii="Times New Roman" w:hAnsi="Times New Roman" w:cs="Times New Roman"/>
                <w:sz w:val="24"/>
                <w:szCs w:val="24"/>
              </w:rPr>
            </w:pPr>
            <w:r w:rsidRPr="00114DC3">
              <w:rPr>
                <w:rFonts w:ascii="Times New Roman" w:hAnsi="Times New Roman" w:cs="Times New Roman"/>
                <w:sz w:val="24"/>
                <w:szCs w:val="24"/>
              </w:rPr>
              <w:t>Наявність</w:t>
            </w:r>
          </w:p>
        </w:tc>
        <w:tc>
          <w:tcPr>
            <w:tcW w:w="1882" w:type="dxa"/>
            <w:shd w:val="clear" w:color="000000" w:fill="FFFFFF"/>
            <w:tcMar>
              <w:left w:w="98" w:type="dxa"/>
            </w:tcMar>
            <w:vAlign w:val="center"/>
          </w:tcPr>
          <w:p w14:paraId="7913FA4F"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427A4959" w14:textId="77777777" w:rsidTr="00205FEC">
        <w:trPr>
          <w:trHeight w:val="210"/>
        </w:trPr>
        <w:tc>
          <w:tcPr>
            <w:tcW w:w="846" w:type="dxa"/>
            <w:shd w:val="clear" w:color="000000" w:fill="FFFFFF"/>
            <w:tcMar>
              <w:left w:w="98" w:type="dxa"/>
            </w:tcMar>
            <w:vAlign w:val="center"/>
          </w:tcPr>
          <w:p w14:paraId="7540E571"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55AF27D2"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 xml:space="preserve">Розмір зображення, не </w:t>
            </w:r>
            <w:r w:rsidRPr="00114DC3">
              <w:rPr>
                <w:rFonts w:ascii="Times New Roman" w:hAnsi="Times New Roman" w:cs="Times New Roman"/>
                <w:sz w:val="24"/>
                <w:szCs w:val="24"/>
              </w:rPr>
              <w:t>менше 696 х 576 пікселів</w:t>
            </w:r>
          </w:p>
        </w:tc>
        <w:tc>
          <w:tcPr>
            <w:tcW w:w="2229" w:type="dxa"/>
            <w:shd w:val="clear" w:color="000000" w:fill="FFFFFF"/>
            <w:tcMar>
              <w:left w:w="98" w:type="dxa"/>
            </w:tcMar>
          </w:tcPr>
          <w:p w14:paraId="3B978239" w14:textId="77777777" w:rsidR="00114DC3" w:rsidRPr="00114DC3" w:rsidRDefault="00114DC3" w:rsidP="00205FEC">
            <w:pPr>
              <w:spacing w:after="0"/>
              <w:jc w:val="center"/>
              <w:rPr>
                <w:rFonts w:ascii="Times New Roman" w:hAnsi="Times New Roman" w:cs="Times New Roman"/>
                <w:sz w:val="24"/>
                <w:szCs w:val="24"/>
              </w:rPr>
            </w:pPr>
            <w:r w:rsidRPr="00114DC3">
              <w:rPr>
                <w:rFonts w:ascii="Times New Roman" w:hAnsi="Times New Roman" w:cs="Times New Roman"/>
                <w:sz w:val="24"/>
                <w:szCs w:val="24"/>
              </w:rPr>
              <w:t>Наявність</w:t>
            </w:r>
          </w:p>
        </w:tc>
        <w:tc>
          <w:tcPr>
            <w:tcW w:w="1882" w:type="dxa"/>
            <w:shd w:val="clear" w:color="000000" w:fill="FFFFFF"/>
            <w:tcMar>
              <w:left w:w="98" w:type="dxa"/>
            </w:tcMar>
            <w:vAlign w:val="center"/>
          </w:tcPr>
          <w:p w14:paraId="3E6BA3DE"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46A48EF5" w14:textId="77777777" w:rsidTr="00205FEC">
        <w:trPr>
          <w:trHeight w:val="210"/>
        </w:trPr>
        <w:tc>
          <w:tcPr>
            <w:tcW w:w="846" w:type="dxa"/>
            <w:shd w:val="clear" w:color="000000" w:fill="FFFFFF"/>
            <w:tcMar>
              <w:left w:w="98" w:type="dxa"/>
            </w:tcMar>
            <w:vAlign w:val="center"/>
          </w:tcPr>
          <w:p w14:paraId="685CC308"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49B2F2BB"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Діаметр оптичної головки,</w:t>
            </w:r>
            <w:r w:rsidRPr="00114DC3">
              <w:rPr>
                <w:rFonts w:ascii="Times New Roman" w:hAnsi="Times New Roman" w:cs="Times New Roman"/>
                <w:sz w:val="24"/>
                <w:szCs w:val="24"/>
              </w:rPr>
              <w:t xml:space="preserve"> не більше 8 см</w:t>
            </w:r>
          </w:p>
        </w:tc>
        <w:tc>
          <w:tcPr>
            <w:tcW w:w="2229" w:type="dxa"/>
            <w:shd w:val="clear" w:color="000000" w:fill="FFFFFF"/>
            <w:tcMar>
              <w:left w:w="98" w:type="dxa"/>
            </w:tcMar>
          </w:tcPr>
          <w:p w14:paraId="7116CE31" w14:textId="77777777" w:rsidR="00114DC3" w:rsidRPr="00114DC3" w:rsidRDefault="00114DC3" w:rsidP="00205FEC">
            <w:pPr>
              <w:spacing w:after="0"/>
              <w:jc w:val="center"/>
              <w:rPr>
                <w:rFonts w:ascii="Times New Roman" w:hAnsi="Times New Roman" w:cs="Times New Roman"/>
                <w:sz w:val="24"/>
                <w:szCs w:val="24"/>
              </w:rPr>
            </w:pPr>
            <w:r w:rsidRPr="00114DC3">
              <w:rPr>
                <w:rFonts w:ascii="Times New Roman" w:hAnsi="Times New Roman" w:cs="Times New Roman"/>
                <w:sz w:val="24"/>
                <w:szCs w:val="24"/>
              </w:rPr>
              <w:t>Наявність</w:t>
            </w:r>
          </w:p>
        </w:tc>
        <w:tc>
          <w:tcPr>
            <w:tcW w:w="1882" w:type="dxa"/>
            <w:shd w:val="clear" w:color="000000" w:fill="FFFFFF"/>
            <w:tcMar>
              <w:left w:w="98" w:type="dxa"/>
            </w:tcMar>
            <w:vAlign w:val="center"/>
          </w:tcPr>
          <w:p w14:paraId="12F11AF9"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5715F204" w14:textId="77777777" w:rsidTr="00205FEC">
        <w:trPr>
          <w:trHeight w:val="210"/>
        </w:trPr>
        <w:tc>
          <w:tcPr>
            <w:tcW w:w="846" w:type="dxa"/>
            <w:shd w:val="clear" w:color="000000" w:fill="FFFFFF"/>
            <w:tcMar>
              <w:left w:w="98" w:type="dxa"/>
            </w:tcMar>
            <w:vAlign w:val="center"/>
          </w:tcPr>
          <w:p w14:paraId="320D384D"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4035C002"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 xml:space="preserve">Довжина оптичної головки, </w:t>
            </w:r>
            <w:r w:rsidRPr="00114DC3">
              <w:rPr>
                <w:rFonts w:ascii="Times New Roman" w:hAnsi="Times New Roman" w:cs="Times New Roman"/>
                <w:sz w:val="24"/>
                <w:szCs w:val="24"/>
              </w:rPr>
              <w:t>не менше 23 см</w:t>
            </w:r>
          </w:p>
        </w:tc>
        <w:tc>
          <w:tcPr>
            <w:tcW w:w="2229" w:type="dxa"/>
            <w:shd w:val="clear" w:color="000000" w:fill="FFFFFF"/>
            <w:tcMar>
              <w:left w:w="98" w:type="dxa"/>
            </w:tcMar>
          </w:tcPr>
          <w:p w14:paraId="6913E4FD" w14:textId="77777777" w:rsidR="00114DC3" w:rsidRPr="00114DC3" w:rsidRDefault="00114DC3" w:rsidP="00205FEC">
            <w:pPr>
              <w:spacing w:after="0"/>
              <w:jc w:val="center"/>
              <w:rPr>
                <w:rFonts w:ascii="Times New Roman" w:hAnsi="Times New Roman" w:cs="Times New Roman"/>
                <w:sz w:val="24"/>
                <w:szCs w:val="24"/>
              </w:rPr>
            </w:pPr>
            <w:r w:rsidRPr="00114DC3">
              <w:rPr>
                <w:rFonts w:ascii="Times New Roman" w:hAnsi="Times New Roman" w:cs="Times New Roman"/>
                <w:sz w:val="24"/>
                <w:szCs w:val="24"/>
              </w:rPr>
              <w:t>Наявність</w:t>
            </w:r>
          </w:p>
        </w:tc>
        <w:tc>
          <w:tcPr>
            <w:tcW w:w="1882" w:type="dxa"/>
            <w:shd w:val="clear" w:color="000000" w:fill="FFFFFF"/>
            <w:tcMar>
              <w:left w:w="98" w:type="dxa"/>
            </w:tcMar>
            <w:vAlign w:val="center"/>
          </w:tcPr>
          <w:p w14:paraId="3B44BD10"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527C7AB2" w14:textId="77777777" w:rsidTr="00205FEC">
        <w:trPr>
          <w:trHeight w:val="210"/>
        </w:trPr>
        <w:tc>
          <w:tcPr>
            <w:tcW w:w="846" w:type="dxa"/>
            <w:shd w:val="clear" w:color="000000" w:fill="FFFFFF"/>
            <w:tcMar>
              <w:left w:w="98" w:type="dxa"/>
            </w:tcMar>
            <w:vAlign w:val="center"/>
          </w:tcPr>
          <w:p w14:paraId="7FF2702C"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12C63755"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 xml:space="preserve">Вага оптичної головки, </w:t>
            </w:r>
            <w:r w:rsidRPr="00114DC3">
              <w:rPr>
                <w:rFonts w:ascii="Times New Roman" w:hAnsi="Times New Roman" w:cs="Times New Roman"/>
                <w:sz w:val="24"/>
                <w:szCs w:val="24"/>
              </w:rPr>
              <w:t>не більше 800 г</w:t>
            </w:r>
          </w:p>
        </w:tc>
        <w:tc>
          <w:tcPr>
            <w:tcW w:w="2229" w:type="dxa"/>
            <w:shd w:val="clear" w:color="000000" w:fill="FFFFFF"/>
            <w:tcMar>
              <w:left w:w="98" w:type="dxa"/>
            </w:tcMar>
          </w:tcPr>
          <w:p w14:paraId="5945685B" w14:textId="77777777" w:rsidR="00114DC3" w:rsidRPr="00114DC3" w:rsidRDefault="00114DC3" w:rsidP="00205FEC">
            <w:pPr>
              <w:spacing w:after="0"/>
              <w:jc w:val="center"/>
              <w:rPr>
                <w:rFonts w:ascii="Times New Roman" w:hAnsi="Times New Roman" w:cs="Times New Roman"/>
                <w:sz w:val="24"/>
                <w:szCs w:val="24"/>
              </w:rPr>
            </w:pPr>
            <w:r w:rsidRPr="00114DC3">
              <w:rPr>
                <w:rFonts w:ascii="Times New Roman" w:hAnsi="Times New Roman" w:cs="Times New Roman"/>
                <w:sz w:val="24"/>
                <w:szCs w:val="24"/>
              </w:rPr>
              <w:t>Наявність</w:t>
            </w:r>
          </w:p>
        </w:tc>
        <w:tc>
          <w:tcPr>
            <w:tcW w:w="1882" w:type="dxa"/>
            <w:shd w:val="clear" w:color="000000" w:fill="FFFFFF"/>
            <w:tcMar>
              <w:left w:w="98" w:type="dxa"/>
            </w:tcMar>
            <w:vAlign w:val="center"/>
          </w:tcPr>
          <w:p w14:paraId="56C158E7"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1ED00BF3" w14:textId="77777777" w:rsidTr="00205FEC">
        <w:trPr>
          <w:trHeight w:val="210"/>
        </w:trPr>
        <w:tc>
          <w:tcPr>
            <w:tcW w:w="846" w:type="dxa"/>
            <w:shd w:val="clear" w:color="000000" w:fill="FFFFFF"/>
            <w:tcMar>
              <w:left w:w="98" w:type="dxa"/>
            </w:tcMar>
            <w:vAlign w:val="center"/>
          </w:tcPr>
          <w:p w14:paraId="0C7BE445"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07F0EA3C"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Панельний комп’ютер з сенсорним екраном</w:t>
            </w:r>
          </w:p>
        </w:tc>
        <w:tc>
          <w:tcPr>
            <w:tcW w:w="2229" w:type="dxa"/>
            <w:shd w:val="clear" w:color="000000" w:fill="FFFFFF"/>
            <w:tcMar>
              <w:left w:w="98" w:type="dxa"/>
            </w:tcMar>
            <w:vAlign w:val="center"/>
          </w:tcPr>
          <w:p w14:paraId="4056B7FE" w14:textId="77777777" w:rsidR="00114DC3" w:rsidRPr="00114DC3" w:rsidRDefault="00114DC3" w:rsidP="00205FEC">
            <w:pPr>
              <w:spacing w:after="0" w:line="240" w:lineRule="auto"/>
              <w:jc w:val="center"/>
              <w:rPr>
                <w:rFonts w:ascii="Times New Roman" w:hAnsi="Times New Roman" w:cs="Times New Roman"/>
                <w:sz w:val="24"/>
                <w:szCs w:val="24"/>
              </w:rPr>
            </w:pPr>
            <w:r w:rsidRPr="00114DC3">
              <w:rPr>
                <w:rFonts w:ascii="Times New Roman" w:hAnsi="Times New Roman" w:cs="Times New Roman"/>
                <w:sz w:val="24"/>
                <w:szCs w:val="24"/>
              </w:rPr>
              <w:t>Наявність</w:t>
            </w:r>
          </w:p>
        </w:tc>
        <w:tc>
          <w:tcPr>
            <w:tcW w:w="1882" w:type="dxa"/>
            <w:shd w:val="clear" w:color="000000" w:fill="FFFFFF"/>
            <w:tcMar>
              <w:left w:w="98" w:type="dxa"/>
            </w:tcMar>
            <w:vAlign w:val="center"/>
          </w:tcPr>
          <w:p w14:paraId="59DD6DF4"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343B0A4E" w14:textId="77777777" w:rsidTr="00205FEC">
        <w:trPr>
          <w:trHeight w:val="210"/>
        </w:trPr>
        <w:tc>
          <w:tcPr>
            <w:tcW w:w="846" w:type="dxa"/>
            <w:shd w:val="clear" w:color="000000" w:fill="FFFFFF"/>
            <w:tcMar>
              <w:left w:w="98" w:type="dxa"/>
            </w:tcMar>
            <w:vAlign w:val="center"/>
          </w:tcPr>
          <w:p w14:paraId="2E6728BE"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4692D518"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 xml:space="preserve">Розмір екрану комп’ютера, </w:t>
            </w:r>
            <w:r w:rsidRPr="00114DC3">
              <w:rPr>
                <w:rFonts w:ascii="Times New Roman" w:hAnsi="Times New Roman" w:cs="Times New Roman"/>
                <w:sz w:val="24"/>
                <w:szCs w:val="24"/>
              </w:rPr>
              <w:t>не менше 24″</w:t>
            </w:r>
          </w:p>
        </w:tc>
        <w:tc>
          <w:tcPr>
            <w:tcW w:w="2229" w:type="dxa"/>
            <w:shd w:val="clear" w:color="000000" w:fill="FFFFFF"/>
            <w:tcMar>
              <w:left w:w="98" w:type="dxa"/>
            </w:tcMar>
            <w:vAlign w:val="center"/>
          </w:tcPr>
          <w:p w14:paraId="0A05CBEB" w14:textId="77777777" w:rsidR="00114DC3" w:rsidRPr="00114DC3" w:rsidRDefault="00114DC3" w:rsidP="00205FEC">
            <w:pPr>
              <w:spacing w:after="0" w:line="240" w:lineRule="auto"/>
              <w:jc w:val="center"/>
              <w:rPr>
                <w:rFonts w:ascii="Times New Roman" w:hAnsi="Times New Roman" w:cs="Times New Roman"/>
                <w:sz w:val="24"/>
                <w:szCs w:val="24"/>
              </w:rPr>
            </w:pPr>
            <w:r w:rsidRPr="00114DC3">
              <w:rPr>
                <w:rFonts w:ascii="Times New Roman" w:hAnsi="Times New Roman" w:cs="Times New Roman"/>
                <w:sz w:val="24"/>
                <w:szCs w:val="24"/>
              </w:rPr>
              <w:t>Наявність</w:t>
            </w:r>
          </w:p>
        </w:tc>
        <w:tc>
          <w:tcPr>
            <w:tcW w:w="1882" w:type="dxa"/>
            <w:shd w:val="clear" w:color="000000" w:fill="FFFFFF"/>
            <w:tcMar>
              <w:left w:w="98" w:type="dxa"/>
            </w:tcMar>
            <w:vAlign w:val="center"/>
          </w:tcPr>
          <w:p w14:paraId="1B6CB3D1"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3EF4C2FB" w14:textId="77777777" w:rsidTr="00205FEC">
        <w:trPr>
          <w:trHeight w:val="210"/>
        </w:trPr>
        <w:tc>
          <w:tcPr>
            <w:tcW w:w="846" w:type="dxa"/>
            <w:shd w:val="clear" w:color="000000" w:fill="FFFFFF"/>
            <w:tcMar>
              <w:left w:w="98" w:type="dxa"/>
            </w:tcMar>
            <w:vAlign w:val="center"/>
          </w:tcPr>
          <w:p w14:paraId="580720B6"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247EBFCF"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 xml:space="preserve">Програмне забезпечення сумісно з </w:t>
            </w:r>
            <w:r w:rsidRPr="00114DC3">
              <w:rPr>
                <w:rFonts w:ascii="Times New Roman" w:hAnsi="Times New Roman" w:cs="Times New Roman"/>
                <w:snapToGrid w:val="0"/>
                <w:sz w:val="24"/>
                <w:szCs w:val="24"/>
                <w:lang w:val="en-US"/>
              </w:rPr>
              <w:t>Windows</w:t>
            </w:r>
            <w:r w:rsidRPr="00114DC3">
              <w:rPr>
                <w:rFonts w:ascii="Times New Roman" w:hAnsi="Times New Roman" w:cs="Times New Roman"/>
                <w:snapToGrid w:val="0"/>
                <w:sz w:val="24"/>
                <w:szCs w:val="24"/>
              </w:rPr>
              <w:t xml:space="preserve"> 7 та </w:t>
            </w:r>
            <w:r w:rsidRPr="00114DC3">
              <w:rPr>
                <w:rFonts w:ascii="Times New Roman" w:hAnsi="Times New Roman" w:cs="Times New Roman"/>
                <w:snapToGrid w:val="0"/>
                <w:sz w:val="24"/>
                <w:szCs w:val="24"/>
                <w:lang w:val="en-US"/>
              </w:rPr>
              <w:t>Windows</w:t>
            </w:r>
            <w:r w:rsidRPr="00114DC3">
              <w:rPr>
                <w:rFonts w:ascii="Times New Roman" w:hAnsi="Times New Roman" w:cs="Times New Roman"/>
                <w:snapToGrid w:val="0"/>
                <w:sz w:val="24"/>
                <w:szCs w:val="24"/>
              </w:rPr>
              <w:t xml:space="preserve"> 10 </w:t>
            </w:r>
            <w:proofErr w:type="spellStart"/>
            <w:r w:rsidRPr="00114DC3">
              <w:rPr>
                <w:rFonts w:ascii="Times New Roman" w:hAnsi="Times New Roman" w:cs="Times New Roman"/>
                <w:snapToGrid w:val="0"/>
                <w:sz w:val="24"/>
                <w:szCs w:val="24"/>
                <w:lang w:val="en-US"/>
              </w:rPr>
              <w:t>IoT</w:t>
            </w:r>
            <w:proofErr w:type="spellEnd"/>
          </w:p>
        </w:tc>
        <w:tc>
          <w:tcPr>
            <w:tcW w:w="2229" w:type="dxa"/>
            <w:shd w:val="clear" w:color="000000" w:fill="FFFFFF"/>
            <w:tcMar>
              <w:left w:w="98" w:type="dxa"/>
            </w:tcMar>
            <w:vAlign w:val="center"/>
          </w:tcPr>
          <w:p w14:paraId="2D912BF0" w14:textId="77777777" w:rsidR="00114DC3" w:rsidRPr="00114DC3" w:rsidRDefault="00114DC3" w:rsidP="00205FEC">
            <w:pPr>
              <w:spacing w:after="0" w:line="240" w:lineRule="auto"/>
              <w:jc w:val="center"/>
              <w:rPr>
                <w:rFonts w:ascii="Times New Roman" w:hAnsi="Times New Roman" w:cs="Times New Roman"/>
                <w:sz w:val="24"/>
                <w:szCs w:val="24"/>
              </w:rPr>
            </w:pPr>
            <w:r w:rsidRPr="00114DC3">
              <w:rPr>
                <w:rFonts w:ascii="Times New Roman" w:hAnsi="Times New Roman" w:cs="Times New Roman"/>
                <w:sz w:val="24"/>
                <w:szCs w:val="24"/>
              </w:rPr>
              <w:t>Наявність</w:t>
            </w:r>
          </w:p>
        </w:tc>
        <w:tc>
          <w:tcPr>
            <w:tcW w:w="1882" w:type="dxa"/>
            <w:shd w:val="clear" w:color="000000" w:fill="FFFFFF"/>
            <w:tcMar>
              <w:left w:w="98" w:type="dxa"/>
            </w:tcMar>
            <w:vAlign w:val="center"/>
          </w:tcPr>
          <w:p w14:paraId="354F5175"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0A2B69EA" w14:textId="77777777" w:rsidTr="00205FEC">
        <w:trPr>
          <w:trHeight w:val="210"/>
        </w:trPr>
        <w:tc>
          <w:tcPr>
            <w:tcW w:w="846" w:type="dxa"/>
            <w:shd w:val="clear" w:color="000000" w:fill="FFFFFF"/>
            <w:tcMar>
              <w:left w:w="98" w:type="dxa"/>
            </w:tcMar>
            <w:vAlign w:val="center"/>
          </w:tcPr>
          <w:p w14:paraId="4EE8E9FB"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58651102"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Можливість створення та збереження обстеження</w:t>
            </w:r>
          </w:p>
        </w:tc>
        <w:tc>
          <w:tcPr>
            <w:tcW w:w="2229" w:type="dxa"/>
            <w:shd w:val="clear" w:color="000000" w:fill="FFFFFF"/>
            <w:tcMar>
              <w:left w:w="98" w:type="dxa"/>
            </w:tcMar>
            <w:vAlign w:val="center"/>
          </w:tcPr>
          <w:p w14:paraId="384A56DD" w14:textId="77777777" w:rsidR="00114DC3" w:rsidRPr="00114DC3" w:rsidRDefault="00114DC3" w:rsidP="00205FEC">
            <w:pPr>
              <w:spacing w:after="0" w:line="240" w:lineRule="auto"/>
              <w:jc w:val="center"/>
              <w:rPr>
                <w:rFonts w:ascii="Times New Roman" w:hAnsi="Times New Roman" w:cs="Times New Roman"/>
                <w:sz w:val="24"/>
                <w:szCs w:val="24"/>
              </w:rPr>
            </w:pPr>
            <w:r w:rsidRPr="00114DC3">
              <w:rPr>
                <w:rFonts w:ascii="Times New Roman" w:hAnsi="Times New Roman" w:cs="Times New Roman"/>
                <w:sz w:val="24"/>
                <w:szCs w:val="24"/>
              </w:rPr>
              <w:t>Наявність</w:t>
            </w:r>
          </w:p>
        </w:tc>
        <w:tc>
          <w:tcPr>
            <w:tcW w:w="1882" w:type="dxa"/>
            <w:shd w:val="clear" w:color="000000" w:fill="FFFFFF"/>
            <w:tcMar>
              <w:left w:w="98" w:type="dxa"/>
            </w:tcMar>
            <w:vAlign w:val="center"/>
          </w:tcPr>
          <w:p w14:paraId="16F32DA9"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500A3FA8" w14:textId="77777777" w:rsidTr="00205FEC">
        <w:trPr>
          <w:trHeight w:val="210"/>
        </w:trPr>
        <w:tc>
          <w:tcPr>
            <w:tcW w:w="846" w:type="dxa"/>
            <w:shd w:val="clear" w:color="000000" w:fill="FFFFFF"/>
            <w:tcMar>
              <w:left w:w="98" w:type="dxa"/>
            </w:tcMar>
            <w:vAlign w:val="center"/>
          </w:tcPr>
          <w:p w14:paraId="3E8AEE5B"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72E6E34F"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Можливість ідентифікації пацієнта</w:t>
            </w:r>
          </w:p>
        </w:tc>
        <w:tc>
          <w:tcPr>
            <w:tcW w:w="2229" w:type="dxa"/>
            <w:shd w:val="clear" w:color="000000" w:fill="FFFFFF"/>
            <w:tcMar>
              <w:left w:w="98" w:type="dxa"/>
            </w:tcMar>
            <w:vAlign w:val="center"/>
          </w:tcPr>
          <w:p w14:paraId="1EAB4E21" w14:textId="77777777" w:rsidR="00114DC3" w:rsidRPr="00114DC3" w:rsidRDefault="00114DC3" w:rsidP="00205FEC">
            <w:pPr>
              <w:spacing w:after="0" w:line="240" w:lineRule="auto"/>
              <w:jc w:val="center"/>
              <w:rPr>
                <w:rFonts w:ascii="Times New Roman" w:hAnsi="Times New Roman" w:cs="Times New Roman"/>
                <w:sz w:val="24"/>
                <w:szCs w:val="24"/>
              </w:rPr>
            </w:pPr>
            <w:r w:rsidRPr="00114DC3">
              <w:rPr>
                <w:rFonts w:ascii="Times New Roman" w:hAnsi="Times New Roman" w:cs="Times New Roman"/>
                <w:sz w:val="24"/>
                <w:szCs w:val="24"/>
              </w:rPr>
              <w:t>Наявність</w:t>
            </w:r>
          </w:p>
        </w:tc>
        <w:tc>
          <w:tcPr>
            <w:tcW w:w="1882" w:type="dxa"/>
            <w:shd w:val="clear" w:color="000000" w:fill="FFFFFF"/>
            <w:tcMar>
              <w:left w:w="98" w:type="dxa"/>
            </w:tcMar>
            <w:vAlign w:val="center"/>
          </w:tcPr>
          <w:p w14:paraId="2CE1085A"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04E06170" w14:textId="77777777" w:rsidTr="00205FEC">
        <w:trPr>
          <w:trHeight w:val="210"/>
        </w:trPr>
        <w:tc>
          <w:tcPr>
            <w:tcW w:w="846" w:type="dxa"/>
            <w:shd w:val="clear" w:color="000000" w:fill="FFFFFF"/>
            <w:tcMar>
              <w:left w:w="98" w:type="dxa"/>
            </w:tcMar>
            <w:vAlign w:val="center"/>
          </w:tcPr>
          <w:p w14:paraId="3438FD81"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0961FFCE"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Кількість режимів збору даних, н</w:t>
            </w:r>
            <w:r w:rsidRPr="00114DC3">
              <w:rPr>
                <w:rFonts w:ascii="Times New Roman" w:hAnsi="Times New Roman" w:cs="Times New Roman"/>
                <w:sz w:val="24"/>
                <w:szCs w:val="24"/>
              </w:rPr>
              <w:t>е менше 6</w:t>
            </w:r>
          </w:p>
        </w:tc>
        <w:tc>
          <w:tcPr>
            <w:tcW w:w="2229" w:type="dxa"/>
            <w:shd w:val="clear" w:color="000000" w:fill="FFFFFF"/>
            <w:tcMar>
              <w:left w:w="98" w:type="dxa"/>
            </w:tcMar>
            <w:vAlign w:val="center"/>
          </w:tcPr>
          <w:p w14:paraId="0F9F2F52" w14:textId="77777777" w:rsidR="00114DC3" w:rsidRPr="00114DC3" w:rsidRDefault="00114DC3" w:rsidP="00205FEC">
            <w:pPr>
              <w:spacing w:after="0" w:line="240" w:lineRule="auto"/>
              <w:jc w:val="center"/>
              <w:rPr>
                <w:rFonts w:ascii="Times New Roman" w:hAnsi="Times New Roman" w:cs="Times New Roman"/>
                <w:sz w:val="24"/>
                <w:szCs w:val="24"/>
              </w:rPr>
            </w:pPr>
            <w:r w:rsidRPr="00114DC3">
              <w:rPr>
                <w:rFonts w:ascii="Times New Roman" w:hAnsi="Times New Roman" w:cs="Times New Roman"/>
                <w:sz w:val="24"/>
                <w:szCs w:val="24"/>
              </w:rPr>
              <w:t>Наявність</w:t>
            </w:r>
          </w:p>
        </w:tc>
        <w:tc>
          <w:tcPr>
            <w:tcW w:w="1882" w:type="dxa"/>
            <w:shd w:val="clear" w:color="000000" w:fill="FFFFFF"/>
            <w:tcMar>
              <w:left w:w="98" w:type="dxa"/>
            </w:tcMar>
            <w:vAlign w:val="center"/>
          </w:tcPr>
          <w:p w14:paraId="68E71A14"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468D331F" w14:textId="77777777" w:rsidTr="00205FEC">
        <w:trPr>
          <w:trHeight w:val="210"/>
        </w:trPr>
        <w:tc>
          <w:tcPr>
            <w:tcW w:w="846" w:type="dxa"/>
            <w:shd w:val="clear" w:color="000000" w:fill="FFFFFF"/>
            <w:tcMar>
              <w:left w:w="98" w:type="dxa"/>
            </w:tcMar>
            <w:vAlign w:val="center"/>
          </w:tcPr>
          <w:p w14:paraId="2F06B5F1"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2F7EB77E"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 xml:space="preserve">Запис відео в форматі </w:t>
            </w:r>
            <w:r w:rsidRPr="00114DC3">
              <w:rPr>
                <w:rFonts w:ascii="Times New Roman" w:hAnsi="Times New Roman" w:cs="Times New Roman"/>
                <w:snapToGrid w:val="0"/>
                <w:sz w:val="24"/>
                <w:szCs w:val="24"/>
                <w:lang w:val="en-US"/>
              </w:rPr>
              <w:t>MP</w:t>
            </w:r>
            <w:r w:rsidRPr="00114DC3">
              <w:rPr>
                <w:rFonts w:ascii="Times New Roman" w:hAnsi="Times New Roman" w:cs="Times New Roman"/>
                <w:snapToGrid w:val="0"/>
                <w:sz w:val="24"/>
                <w:szCs w:val="24"/>
              </w:rPr>
              <w:t>4</w:t>
            </w:r>
          </w:p>
        </w:tc>
        <w:tc>
          <w:tcPr>
            <w:tcW w:w="2229" w:type="dxa"/>
            <w:shd w:val="clear" w:color="000000" w:fill="FFFFFF"/>
            <w:tcMar>
              <w:left w:w="98" w:type="dxa"/>
            </w:tcMar>
            <w:vAlign w:val="center"/>
          </w:tcPr>
          <w:p w14:paraId="2B52278E" w14:textId="77777777" w:rsidR="00114DC3" w:rsidRPr="00114DC3" w:rsidRDefault="00114DC3" w:rsidP="00205FEC">
            <w:pPr>
              <w:spacing w:after="0" w:line="240" w:lineRule="auto"/>
              <w:jc w:val="center"/>
              <w:rPr>
                <w:rFonts w:ascii="Times New Roman" w:hAnsi="Times New Roman" w:cs="Times New Roman"/>
                <w:sz w:val="24"/>
                <w:szCs w:val="24"/>
              </w:rPr>
            </w:pPr>
            <w:r w:rsidRPr="00114DC3">
              <w:rPr>
                <w:rFonts w:ascii="Times New Roman" w:hAnsi="Times New Roman" w:cs="Times New Roman"/>
                <w:sz w:val="24"/>
                <w:szCs w:val="24"/>
              </w:rPr>
              <w:t>Наявність</w:t>
            </w:r>
          </w:p>
        </w:tc>
        <w:tc>
          <w:tcPr>
            <w:tcW w:w="1882" w:type="dxa"/>
            <w:shd w:val="clear" w:color="000000" w:fill="FFFFFF"/>
            <w:tcMar>
              <w:left w:w="98" w:type="dxa"/>
            </w:tcMar>
            <w:vAlign w:val="center"/>
          </w:tcPr>
          <w:p w14:paraId="09C430B5"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4ABA55BE" w14:textId="77777777" w:rsidTr="00205FEC">
        <w:trPr>
          <w:trHeight w:val="210"/>
        </w:trPr>
        <w:tc>
          <w:tcPr>
            <w:tcW w:w="846" w:type="dxa"/>
            <w:shd w:val="clear" w:color="000000" w:fill="FFFFFF"/>
            <w:tcMar>
              <w:left w:w="98" w:type="dxa"/>
            </w:tcMar>
            <w:vAlign w:val="center"/>
          </w:tcPr>
          <w:p w14:paraId="31EEFBE9"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3842F6B5"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 xml:space="preserve">Збереження зображень в форматі </w:t>
            </w:r>
            <w:r w:rsidRPr="00114DC3">
              <w:rPr>
                <w:rFonts w:ascii="Times New Roman" w:hAnsi="Times New Roman" w:cs="Times New Roman"/>
                <w:snapToGrid w:val="0"/>
                <w:sz w:val="24"/>
                <w:szCs w:val="24"/>
                <w:lang w:val="en-US"/>
              </w:rPr>
              <w:t>PNG</w:t>
            </w:r>
          </w:p>
        </w:tc>
        <w:tc>
          <w:tcPr>
            <w:tcW w:w="2229" w:type="dxa"/>
            <w:shd w:val="clear" w:color="000000" w:fill="FFFFFF"/>
            <w:tcMar>
              <w:left w:w="98" w:type="dxa"/>
            </w:tcMar>
            <w:vAlign w:val="center"/>
          </w:tcPr>
          <w:p w14:paraId="7BFF4828" w14:textId="77777777" w:rsidR="00114DC3" w:rsidRPr="00114DC3" w:rsidRDefault="00114DC3" w:rsidP="00205FEC">
            <w:pPr>
              <w:spacing w:after="0" w:line="240" w:lineRule="auto"/>
              <w:jc w:val="center"/>
              <w:rPr>
                <w:rFonts w:ascii="Times New Roman" w:hAnsi="Times New Roman" w:cs="Times New Roman"/>
                <w:sz w:val="24"/>
                <w:szCs w:val="24"/>
              </w:rPr>
            </w:pPr>
            <w:r w:rsidRPr="00114DC3">
              <w:rPr>
                <w:rFonts w:ascii="Times New Roman" w:hAnsi="Times New Roman" w:cs="Times New Roman"/>
                <w:sz w:val="24"/>
                <w:szCs w:val="24"/>
              </w:rPr>
              <w:t>Наявність</w:t>
            </w:r>
          </w:p>
        </w:tc>
        <w:tc>
          <w:tcPr>
            <w:tcW w:w="1882" w:type="dxa"/>
            <w:shd w:val="clear" w:color="000000" w:fill="FFFFFF"/>
            <w:tcMar>
              <w:left w:w="98" w:type="dxa"/>
            </w:tcMar>
            <w:vAlign w:val="center"/>
          </w:tcPr>
          <w:p w14:paraId="0B800E89"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r w:rsidR="00114DC3" w:rsidRPr="00114DC3" w14:paraId="0F4D1EB8" w14:textId="77777777" w:rsidTr="00205FEC">
        <w:trPr>
          <w:trHeight w:val="210"/>
        </w:trPr>
        <w:tc>
          <w:tcPr>
            <w:tcW w:w="846" w:type="dxa"/>
            <w:shd w:val="clear" w:color="000000" w:fill="FFFFFF"/>
            <w:tcMar>
              <w:left w:w="98" w:type="dxa"/>
            </w:tcMar>
            <w:vAlign w:val="center"/>
          </w:tcPr>
          <w:p w14:paraId="697827CC" w14:textId="77777777" w:rsidR="00114DC3" w:rsidRPr="00114DC3" w:rsidRDefault="00114DC3" w:rsidP="00114DC3">
            <w:pPr>
              <w:pStyle w:val="a5"/>
              <w:widowControl w:val="0"/>
              <w:numPr>
                <w:ilvl w:val="0"/>
                <w:numId w:val="46"/>
              </w:numPr>
              <w:autoSpaceDE w:val="0"/>
              <w:spacing w:after="0" w:line="240" w:lineRule="auto"/>
              <w:ind w:left="0" w:firstLine="0"/>
              <w:jc w:val="center"/>
              <w:rPr>
                <w:rFonts w:ascii="Times New Roman" w:hAnsi="Times New Roman" w:cs="Times New Roman"/>
                <w:sz w:val="24"/>
                <w:szCs w:val="24"/>
                <w:lang w:eastAsia="ar-SA"/>
              </w:rPr>
            </w:pPr>
          </w:p>
        </w:tc>
        <w:tc>
          <w:tcPr>
            <w:tcW w:w="4961" w:type="dxa"/>
            <w:shd w:val="clear" w:color="000000" w:fill="FFFFFF"/>
            <w:tcMar>
              <w:left w:w="98" w:type="dxa"/>
            </w:tcMar>
            <w:vAlign w:val="center"/>
          </w:tcPr>
          <w:p w14:paraId="419BABC7" w14:textId="77777777" w:rsidR="00114DC3" w:rsidRPr="00114DC3" w:rsidRDefault="00114DC3" w:rsidP="00205FEC">
            <w:pPr>
              <w:widowControl w:val="0"/>
              <w:spacing w:after="0" w:line="240" w:lineRule="auto"/>
              <w:rPr>
                <w:rFonts w:ascii="Times New Roman" w:hAnsi="Times New Roman" w:cs="Times New Roman"/>
                <w:snapToGrid w:val="0"/>
                <w:sz w:val="24"/>
                <w:szCs w:val="24"/>
              </w:rPr>
            </w:pPr>
            <w:r w:rsidRPr="00114DC3">
              <w:rPr>
                <w:rFonts w:ascii="Times New Roman" w:hAnsi="Times New Roman" w:cs="Times New Roman"/>
                <w:snapToGrid w:val="0"/>
                <w:sz w:val="24"/>
                <w:szCs w:val="24"/>
              </w:rPr>
              <w:t>Можливість створення фотографій під час відеозапису</w:t>
            </w:r>
          </w:p>
        </w:tc>
        <w:tc>
          <w:tcPr>
            <w:tcW w:w="2229" w:type="dxa"/>
            <w:shd w:val="clear" w:color="000000" w:fill="FFFFFF"/>
            <w:tcMar>
              <w:left w:w="98" w:type="dxa"/>
            </w:tcMar>
            <w:vAlign w:val="center"/>
          </w:tcPr>
          <w:p w14:paraId="0C19D600" w14:textId="77777777" w:rsidR="00114DC3" w:rsidRPr="00114DC3" w:rsidRDefault="00114DC3" w:rsidP="00205FEC">
            <w:pPr>
              <w:spacing w:after="0" w:line="240" w:lineRule="auto"/>
              <w:jc w:val="center"/>
              <w:rPr>
                <w:rFonts w:ascii="Times New Roman" w:hAnsi="Times New Roman" w:cs="Times New Roman"/>
                <w:sz w:val="24"/>
                <w:szCs w:val="24"/>
              </w:rPr>
            </w:pPr>
            <w:r w:rsidRPr="00114DC3">
              <w:rPr>
                <w:rFonts w:ascii="Times New Roman" w:hAnsi="Times New Roman" w:cs="Times New Roman"/>
                <w:sz w:val="24"/>
                <w:szCs w:val="24"/>
              </w:rPr>
              <w:t>Наявність</w:t>
            </w:r>
          </w:p>
        </w:tc>
        <w:tc>
          <w:tcPr>
            <w:tcW w:w="1882" w:type="dxa"/>
            <w:shd w:val="clear" w:color="000000" w:fill="FFFFFF"/>
            <w:tcMar>
              <w:left w:w="98" w:type="dxa"/>
            </w:tcMar>
            <w:vAlign w:val="center"/>
          </w:tcPr>
          <w:p w14:paraId="56337645" w14:textId="77777777" w:rsidR="00114DC3" w:rsidRPr="00114DC3" w:rsidRDefault="00114DC3" w:rsidP="00205FEC">
            <w:pPr>
              <w:widowControl w:val="0"/>
              <w:autoSpaceDE w:val="0"/>
              <w:spacing w:after="0" w:line="240" w:lineRule="auto"/>
              <w:rPr>
                <w:rFonts w:ascii="Times New Roman" w:hAnsi="Times New Roman" w:cs="Times New Roman"/>
                <w:iCs/>
                <w:sz w:val="24"/>
                <w:szCs w:val="24"/>
                <w:lang w:eastAsia="zh-CN"/>
              </w:rPr>
            </w:pPr>
          </w:p>
        </w:tc>
      </w:tr>
    </w:tbl>
    <w:p w14:paraId="1CA030AB" w14:textId="77777777" w:rsidR="00114DC3" w:rsidRPr="00114DC3" w:rsidRDefault="00114DC3" w:rsidP="00114DC3">
      <w:pPr>
        <w:pStyle w:val="aa"/>
        <w:spacing w:before="0" w:after="0"/>
        <w:jc w:val="both"/>
        <w:rPr>
          <w:i/>
          <w:color w:val="000000"/>
        </w:rPr>
      </w:pPr>
    </w:p>
    <w:p w14:paraId="12BCB358" w14:textId="77777777" w:rsidR="00365DB8" w:rsidRPr="00114DC3" w:rsidRDefault="00365DB8" w:rsidP="00606BAF">
      <w:pPr>
        <w:spacing w:line="240" w:lineRule="auto"/>
        <w:ind w:right="15" w:firstLine="708"/>
        <w:textAlignment w:val="baseline"/>
        <w:rPr>
          <w:rFonts w:ascii="Times New Roman" w:hAnsi="Times New Roman" w:cs="Times New Roman"/>
          <w:b/>
          <w:sz w:val="24"/>
          <w:szCs w:val="24"/>
        </w:rPr>
      </w:pPr>
    </w:p>
    <w:p w14:paraId="242CAFA1" w14:textId="5ECC23D4" w:rsidR="00606BAF" w:rsidRDefault="00606BAF" w:rsidP="00606BAF">
      <w:pPr>
        <w:spacing w:line="240" w:lineRule="auto"/>
        <w:ind w:right="15" w:firstLine="708"/>
        <w:textAlignment w:val="baseline"/>
        <w:rPr>
          <w:rFonts w:ascii="Times New Roman" w:hAnsi="Times New Roman" w:cs="Times New Roman"/>
          <w:b/>
          <w:sz w:val="24"/>
          <w:szCs w:val="24"/>
        </w:rPr>
      </w:pPr>
      <w:r w:rsidRPr="00114DC3">
        <w:rPr>
          <w:rFonts w:ascii="Times New Roman" w:hAnsi="Times New Roman" w:cs="Times New Roman"/>
          <w:b/>
          <w:sz w:val="24"/>
          <w:szCs w:val="24"/>
        </w:rPr>
        <w:t>Усі посилання на конкретні торговельну марку чи фірму, патент, конструкцію або тип предмета закупівлі, джерело</w:t>
      </w:r>
      <w:r w:rsidRPr="00365DB8">
        <w:rPr>
          <w:rFonts w:ascii="Times New Roman" w:hAnsi="Times New Roman" w:cs="Times New Roman"/>
          <w:b/>
          <w:sz w:val="24"/>
          <w:szCs w:val="24"/>
        </w:rPr>
        <w:t xml:space="preserve"> його походження або виробника, вважати такими, що містять вираз "або еквівалент".</w:t>
      </w:r>
    </w:p>
    <w:p w14:paraId="58876870" w14:textId="77777777" w:rsidR="00365DB8" w:rsidRPr="00365DB8" w:rsidRDefault="00365DB8" w:rsidP="00606BAF">
      <w:pPr>
        <w:spacing w:line="240" w:lineRule="auto"/>
        <w:ind w:right="15" w:firstLine="708"/>
        <w:textAlignment w:val="baseline"/>
        <w:rPr>
          <w:rFonts w:ascii="Times New Roman" w:hAnsi="Times New Roman" w:cs="Times New Roman"/>
          <w:b/>
          <w:sz w:val="24"/>
          <w:szCs w:val="24"/>
        </w:rPr>
      </w:pPr>
    </w:p>
    <w:p w14:paraId="10A3A6C8" w14:textId="28E5DCBC" w:rsidR="00606BAF" w:rsidRPr="00365DB8" w:rsidRDefault="00606BAF" w:rsidP="00606BAF">
      <w:pPr>
        <w:spacing w:line="240" w:lineRule="auto"/>
        <w:ind w:right="15" w:firstLine="708"/>
        <w:jc w:val="both"/>
        <w:textAlignment w:val="baseline"/>
        <w:rPr>
          <w:rFonts w:ascii="Times New Roman" w:hAnsi="Times New Roman" w:cs="Times New Roman"/>
          <w:b/>
          <w:sz w:val="24"/>
          <w:szCs w:val="24"/>
        </w:rPr>
      </w:pPr>
      <w:r w:rsidRPr="00365DB8">
        <w:rPr>
          <w:rFonts w:ascii="Times New Roman" w:hAnsi="Times New Roman" w:cs="Times New Roman"/>
          <w:sz w:val="24"/>
          <w:szCs w:val="24"/>
        </w:rPr>
        <w:t>Невідповідність запропонованого Учасником товару встановленим медико - технічним вимогам розцінюється як невідповідність пропозиції умовам тендерної документації .</w:t>
      </w:r>
    </w:p>
    <w:p w14:paraId="01B6B0E9" w14:textId="77777777" w:rsidR="002E51BD" w:rsidRPr="00365DB8" w:rsidRDefault="002E51BD" w:rsidP="009C405A">
      <w:pPr>
        <w:spacing w:after="0" w:line="240" w:lineRule="auto"/>
        <w:ind w:left="5660" w:firstLine="700"/>
        <w:jc w:val="right"/>
        <w:rPr>
          <w:rFonts w:ascii="Times New Roman" w:hAnsi="Times New Roman" w:cs="Times New Roman"/>
          <w:b/>
          <w:sz w:val="24"/>
          <w:szCs w:val="24"/>
        </w:rPr>
      </w:pPr>
    </w:p>
    <w:p w14:paraId="3EF22AD4" w14:textId="77777777" w:rsidR="002E51BD" w:rsidRDefault="002E51BD" w:rsidP="009C405A">
      <w:pPr>
        <w:spacing w:after="0" w:line="240" w:lineRule="auto"/>
        <w:ind w:left="5660" w:firstLine="700"/>
        <w:jc w:val="right"/>
        <w:rPr>
          <w:rFonts w:ascii="Times New Roman" w:hAnsi="Times New Roman" w:cs="Times New Roman"/>
          <w:b/>
          <w:sz w:val="24"/>
          <w:szCs w:val="24"/>
          <w:lang w:val="ru-RU"/>
        </w:rPr>
      </w:pPr>
    </w:p>
    <w:p w14:paraId="269A43AD" w14:textId="77777777" w:rsidR="00606BAF" w:rsidRDefault="00606BAF" w:rsidP="009C405A">
      <w:pPr>
        <w:spacing w:after="0" w:line="240" w:lineRule="auto"/>
        <w:ind w:left="5660" w:firstLine="700"/>
        <w:jc w:val="right"/>
        <w:rPr>
          <w:rFonts w:ascii="Times New Roman" w:hAnsi="Times New Roman" w:cs="Times New Roman"/>
          <w:b/>
          <w:sz w:val="24"/>
          <w:szCs w:val="24"/>
        </w:rPr>
      </w:pPr>
    </w:p>
    <w:p w14:paraId="15D14418" w14:textId="77777777" w:rsidR="00606BAF" w:rsidRDefault="00606BAF" w:rsidP="009C405A">
      <w:pPr>
        <w:spacing w:after="0" w:line="240" w:lineRule="auto"/>
        <w:ind w:left="5660" w:firstLine="700"/>
        <w:jc w:val="right"/>
        <w:rPr>
          <w:rFonts w:ascii="Times New Roman" w:hAnsi="Times New Roman" w:cs="Times New Roman"/>
          <w:b/>
          <w:sz w:val="24"/>
          <w:szCs w:val="24"/>
        </w:rPr>
      </w:pPr>
    </w:p>
    <w:p w14:paraId="1E3C034E" w14:textId="77777777" w:rsidR="00606BAF" w:rsidRDefault="00606BAF" w:rsidP="009C405A">
      <w:pPr>
        <w:spacing w:after="0" w:line="240" w:lineRule="auto"/>
        <w:ind w:left="5660" w:firstLine="700"/>
        <w:jc w:val="right"/>
        <w:rPr>
          <w:rFonts w:ascii="Times New Roman" w:hAnsi="Times New Roman" w:cs="Times New Roman"/>
          <w:b/>
          <w:sz w:val="24"/>
          <w:szCs w:val="24"/>
        </w:rPr>
      </w:pPr>
    </w:p>
    <w:p w14:paraId="65AE876A" w14:textId="77777777" w:rsidR="00606BAF" w:rsidRDefault="00606BAF" w:rsidP="009C405A">
      <w:pPr>
        <w:spacing w:after="0" w:line="240" w:lineRule="auto"/>
        <w:ind w:left="5660" w:firstLine="700"/>
        <w:jc w:val="right"/>
        <w:rPr>
          <w:rFonts w:ascii="Times New Roman" w:hAnsi="Times New Roman" w:cs="Times New Roman"/>
          <w:b/>
          <w:sz w:val="24"/>
          <w:szCs w:val="24"/>
        </w:rPr>
      </w:pPr>
    </w:p>
    <w:p w14:paraId="4B69E849" w14:textId="77777777" w:rsidR="00606BAF" w:rsidRDefault="00606BAF" w:rsidP="009C405A">
      <w:pPr>
        <w:spacing w:after="0" w:line="240" w:lineRule="auto"/>
        <w:ind w:left="5660" w:firstLine="700"/>
        <w:jc w:val="right"/>
        <w:rPr>
          <w:rFonts w:ascii="Times New Roman" w:hAnsi="Times New Roman" w:cs="Times New Roman"/>
          <w:b/>
          <w:sz w:val="24"/>
          <w:szCs w:val="24"/>
        </w:rPr>
      </w:pPr>
    </w:p>
    <w:p w14:paraId="55396226" w14:textId="77777777" w:rsidR="00606BAF" w:rsidRDefault="00606BAF" w:rsidP="009C405A">
      <w:pPr>
        <w:spacing w:after="0" w:line="240" w:lineRule="auto"/>
        <w:ind w:left="5660" w:firstLine="700"/>
        <w:jc w:val="right"/>
        <w:rPr>
          <w:rFonts w:ascii="Times New Roman" w:hAnsi="Times New Roman" w:cs="Times New Roman"/>
          <w:b/>
          <w:sz w:val="24"/>
          <w:szCs w:val="24"/>
        </w:rPr>
      </w:pPr>
    </w:p>
    <w:p w14:paraId="0B09A0FC" w14:textId="77777777" w:rsidR="00606BAF" w:rsidRDefault="00606BAF" w:rsidP="009C405A">
      <w:pPr>
        <w:spacing w:after="0" w:line="240" w:lineRule="auto"/>
        <w:ind w:left="5660" w:firstLine="700"/>
        <w:jc w:val="right"/>
        <w:rPr>
          <w:rFonts w:ascii="Times New Roman" w:hAnsi="Times New Roman" w:cs="Times New Roman"/>
          <w:b/>
          <w:sz w:val="24"/>
          <w:szCs w:val="24"/>
        </w:rPr>
      </w:pPr>
    </w:p>
    <w:p w14:paraId="0C01B921" w14:textId="77777777" w:rsidR="00606BAF" w:rsidRDefault="00606BAF" w:rsidP="009C405A">
      <w:pPr>
        <w:spacing w:after="0" w:line="240" w:lineRule="auto"/>
        <w:ind w:left="5660" w:firstLine="700"/>
        <w:jc w:val="right"/>
        <w:rPr>
          <w:rFonts w:ascii="Times New Roman" w:hAnsi="Times New Roman" w:cs="Times New Roman"/>
          <w:b/>
          <w:sz w:val="24"/>
          <w:szCs w:val="24"/>
        </w:rPr>
      </w:pPr>
    </w:p>
    <w:p w14:paraId="7167001E" w14:textId="34B0B5E6" w:rsidR="00606BAF" w:rsidRDefault="00606BAF" w:rsidP="009C405A">
      <w:pPr>
        <w:spacing w:after="0" w:line="240" w:lineRule="auto"/>
        <w:ind w:left="5660" w:firstLine="700"/>
        <w:jc w:val="right"/>
        <w:rPr>
          <w:rFonts w:ascii="Times New Roman" w:hAnsi="Times New Roman" w:cs="Times New Roman"/>
          <w:b/>
          <w:sz w:val="24"/>
          <w:szCs w:val="24"/>
        </w:rPr>
      </w:pPr>
    </w:p>
    <w:p w14:paraId="7A3F061A" w14:textId="648249EE" w:rsidR="00C563ED" w:rsidRDefault="00C563ED" w:rsidP="009C405A">
      <w:pPr>
        <w:spacing w:after="0" w:line="240" w:lineRule="auto"/>
        <w:ind w:left="5660" w:firstLine="700"/>
        <w:jc w:val="right"/>
        <w:rPr>
          <w:rFonts w:ascii="Times New Roman" w:hAnsi="Times New Roman" w:cs="Times New Roman"/>
          <w:b/>
          <w:sz w:val="24"/>
          <w:szCs w:val="24"/>
        </w:rPr>
      </w:pPr>
    </w:p>
    <w:p w14:paraId="755B0E9E" w14:textId="34119A10" w:rsidR="00C563ED" w:rsidRDefault="00C563ED" w:rsidP="009C405A">
      <w:pPr>
        <w:spacing w:after="0" w:line="240" w:lineRule="auto"/>
        <w:ind w:left="5660" w:firstLine="700"/>
        <w:jc w:val="right"/>
        <w:rPr>
          <w:rFonts w:ascii="Times New Roman" w:hAnsi="Times New Roman" w:cs="Times New Roman"/>
          <w:b/>
          <w:sz w:val="24"/>
          <w:szCs w:val="24"/>
        </w:rPr>
      </w:pPr>
    </w:p>
    <w:p w14:paraId="225016C1" w14:textId="469CF874" w:rsidR="00C563ED" w:rsidRDefault="00C563ED" w:rsidP="009C405A">
      <w:pPr>
        <w:spacing w:after="0" w:line="240" w:lineRule="auto"/>
        <w:ind w:left="5660" w:firstLine="700"/>
        <w:jc w:val="right"/>
        <w:rPr>
          <w:rFonts w:ascii="Times New Roman" w:hAnsi="Times New Roman" w:cs="Times New Roman"/>
          <w:b/>
          <w:sz w:val="24"/>
          <w:szCs w:val="24"/>
        </w:rPr>
      </w:pPr>
    </w:p>
    <w:p w14:paraId="0EF441DA" w14:textId="481B451C" w:rsidR="00C563ED" w:rsidRDefault="00C563ED" w:rsidP="009C405A">
      <w:pPr>
        <w:spacing w:after="0" w:line="240" w:lineRule="auto"/>
        <w:ind w:left="5660" w:firstLine="700"/>
        <w:jc w:val="right"/>
        <w:rPr>
          <w:rFonts w:ascii="Times New Roman" w:hAnsi="Times New Roman" w:cs="Times New Roman"/>
          <w:b/>
          <w:sz w:val="24"/>
          <w:szCs w:val="24"/>
        </w:rPr>
      </w:pPr>
    </w:p>
    <w:p w14:paraId="593724BA" w14:textId="5D380EBB" w:rsidR="00C563ED" w:rsidRDefault="00C563ED" w:rsidP="009C405A">
      <w:pPr>
        <w:spacing w:after="0" w:line="240" w:lineRule="auto"/>
        <w:ind w:left="5660" w:firstLine="700"/>
        <w:jc w:val="right"/>
        <w:rPr>
          <w:rFonts w:ascii="Times New Roman" w:hAnsi="Times New Roman" w:cs="Times New Roman"/>
          <w:b/>
          <w:sz w:val="24"/>
          <w:szCs w:val="24"/>
        </w:rPr>
      </w:pPr>
    </w:p>
    <w:p w14:paraId="4A9A007D" w14:textId="022B08A8" w:rsidR="00C563ED" w:rsidRDefault="00C563ED" w:rsidP="009C405A">
      <w:pPr>
        <w:spacing w:after="0" w:line="240" w:lineRule="auto"/>
        <w:ind w:left="5660" w:firstLine="700"/>
        <w:jc w:val="right"/>
        <w:rPr>
          <w:rFonts w:ascii="Times New Roman" w:hAnsi="Times New Roman" w:cs="Times New Roman"/>
          <w:b/>
          <w:sz w:val="24"/>
          <w:szCs w:val="24"/>
        </w:rPr>
      </w:pPr>
    </w:p>
    <w:p w14:paraId="47F7C309" w14:textId="7588EFA1" w:rsidR="00C563ED" w:rsidRDefault="00C563ED" w:rsidP="009C405A">
      <w:pPr>
        <w:spacing w:after="0" w:line="240" w:lineRule="auto"/>
        <w:ind w:left="5660" w:firstLine="700"/>
        <w:jc w:val="right"/>
        <w:rPr>
          <w:rFonts w:ascii="Times New Roman" w:hAnsi="Times New Roman" w:cs="Times New Roman"/>
          <w:b/>
          <w:sz w:val="24"/>
          <w:szCs w:val="24"/>
        </w:rPr>
      </w:pPr>
    </w:p>
    <w:p w14:paraId="215DD7D2" w14:textId="36435436" w:rsidR="00C563ED" w:rsidRDefault="00C563ED" w:rsidP="009C405A">
      <w:pPr>
        <w:spacing w:after="0" w:line="240" w:lineRule="auto"/>
        <w:ind w:left="5660" w:firstLine="700"/>
        <w:jc w:val="right"/>
        <w:rPr>
          <w:rFonts w:ascii="Times New Roman" w:hAnsi="Times New Roman" w:cs="Times New Roman"/>
          <w:b/>
          <w:sz w:val="24"/>
          <w:szCs w:val="24"/>
        </w:rPr>
      </w:pPr>
    </w:p>
    <w:p w14:paraId="50026C04" w14:textId="7F0736C0" w:rsidR="00C563ED" w:rsidRDefault="00C563ED" w:rsidP="009C405A">
      <w:pPr>
        <w:spacing w:after="0" w:line="240" w:lineRule="auto"/>
        <w:ind w:left="5660" w:firstLine="700"/>
        <w:jc w:val="right"/>
        <w:rPr>
          <w:rFonts w:ascii="Times New Roman" w:hAnsi="Times New Roman" w:cs="Times New Roman"/>
          <w:b/>
          <w:sz w:val="24"/>
          <w:szCs w:val="24"/>
        </w:rPr>
      </w:pPr>
    </w:p>
    <w:p w14:paraId="52CC5D6F" w14:textId="0D0100F1" w:rsidR="00C563ED" w:rsidRDefault="00C563ED" w:rsidP="009C405A">
      <w:pPr>
        <w:spacing w:after="0" w:line="240" w:lineRule="auto"/>
        <w:ind w:left="5660" w:firstLine="700"/>
        <w:jc w:val="right"/>
        <w:rPr>
          <w:rFonts w:ascii="Times New Roman" w:hAnsi="Times New Roman" w:cs="Times New Roman"/>
          <w:b/>
          <w:sz w:val="24"/>
          <w:szCs w:val="24"/>
        </w:rPr>
      </w:pPr>
    </w:p>
    <w:p w14:paraId="7A8DDD50" w14:textId="7B036996" w:rsidR="00C563ED" w:rsidRDefault="00C563ED" w:rsidP="009C405A">
      <w:pPr>
        <w:spacing w:after="0" w:line="240" w:lineRule="auto"/>
        <w:ind w:left="5660" w:firstLine="700"/>
        <w:jc w:val="right"/>
        <w:rPr>
          <w:rFonts w:ascii="Times New Roman" w:hAnsi="Times New Roman" w:cs="Times New Roman"/>
          <w:b/>
          <w:sz w:val="24"/>
          <w:szCs w:val="24"/>
        </w:rPr>
      </w:pPr>
    </w:p>
    <w:p w14:paraId="4CF687B8" w14:textId="33455E68" w:rsidR="00C563ED" w:rsidRDefault="00C563ED" w:rsidP="009C405A">
      <w:pPr>
        <w:spacing w:after="0" w:line="240" w:lineRule="auto"/>
        <w:ind w:left="5660" w:firstLine="700"/>
        <w:jc w:val="right"/>
        <w:rPr>
          <w:rFonts w:ascii="Times New Roman" w:hAnsi="Times New Roman" w:cs="Times New Roman"/>
          <w:b/>
          <w:sz w:val="24"/>
          <w:szCs w:val="24"/>
        </w:rPr>
      </w:pPr>
    </w:p>
    <w:p w14:paraId="07437C99" w14:textId="7F467341" w:rsidR="00C563ED" w:rsidRDefault="00C563ED" w:rsidP="009C405A">
      <w:pPr>
        <w:spacing w:after="0" w:line="240" w:lineRule="auto"/>
        <w:ind w:left="5660" w:firstLine="700"/>
        <w:jc w:val="right"/>
        <w:rPr>
          <w:rFonts w:ascii="Times New Roman" w:hAnsi="Times New Roman" w:cs="Times New Roman"/>
          <w:b/>
          <w:sz w:val="24"/>
          <w:szCs w:val="24"/>
        </w:rPr>
      </w:pPr>
    </w:p>
    <w:p w14:paraId="4CC081E5" w14:textId="5982AEFE" w:rsidR="00C563ED" w:rsidRDefault="00C563ED" w:rsidP="009C405A">
      <w:pPr>
        <w:spacing w:after="0" w:line="240" w:lineRule="auto"/>
        <w:ind w:left="5660" w:firstLine="700"/>
        <w:jc w:val="right"/>
        <w:rPr>
          <w:rFonts w:ascii="Times New Roman" w:hAnsi="Times New Roman" w:cs="Times New Roman"/>
          <w:b/>
          <w:sz w:val="24"/>
          <w:szCs w:val="24"/>
        </w:rPr>
      </w:pPr>
    </w:p>
    <w:p w14:paraId="05801F5E" w14:textId="77777777" w:rsidR="00C563ED" w:rsidRDefault="00C563ED" w:rsidP="009C405A">
      <w:pPr>
        <w:spacing w:after="0" w:line="240" w:lineRule="auto"/>
        <w:ind w:left="5660" w:firstLine="700"/>
        <w:jc w:val="right"/>
        <w:rPr>
          <w:rFonts w:ascii="Times New Roman" w:hAnsi="Times New Roman" w:cs="Times New Roman"/>
          <w:b/>
          <w:sz w:val="24"/>
          <w:szCs w:val="24"/>
        </w:rPr>
      </w:pPr>
    </w:p>
    <w:p w14:paraId="0F9E72F5" w14:textId="77777777" w:rsidR="00606BAF" w:rsidRDefault="00606BAF" w:rsidP="009C405A">
      <w:pPr>
        <w:spacing w:after="0" w:line="240" w:lineRule="auto"/>
        <w:ind w:left="5660" w:firstLine="700"/>
        <w:jc w:val="right"/>
        <w:rPr>
          <w:rFonts w:ascii="Times New Roman" w:hAnsi="Times New Roman" w:cs="Times New Roman"/>
          <w:b/>
          <w:sz w:val="24"/>
          <w:szCs w:val="24"/>
        </w:rPr>
      </w:pPr>
    </w:p>
    <w:p w14:paraId="4DE7880B" w14:textId="77777777" w:rsidR="00606BAF" w:rsidRDefault="00606BAF" w:rsidP="009C405A">
      <w:pPr>
        <w:spacing w:after="0" w:line="240" w:lineRule="auto"/>
        <w:ind w:left="5660" w:firstLine="700"/>
        <w:jc w:val="right"/>
        <w:rPr>
          <w:rFonts w:ascii="Times New Roman" w:hAnsi="Times New Roman" w:cs="Times New Roman"/>
          <w:b/>
          <w:sz w:val="24"/>
          <w:szCs w:val="24"/>
        </w:rPr>
      </w:pPr>
    </w:p>
    <w:p w14:paraId="09792875" w14:textId="77777777" w:rsidR="00606BAF" w:rsidRDefault="00606BAF" w:rsidP="009C405A">
      <w:pPr>
        <w:spacing w:after="0" w:line="240" w:lineRule="auto"/>
        <w:ind w:left="5660" w:firstLine="700"/>
        <w:jc w:val="right"/>
        <w:rPr>
          <w:rFonts w:ascii="Times New Roman" w:hAnsi="Times New Roman" w:cs="Times New Roman"/>
          <w:b/>
          <w:sz w:val="24"/>
          <w:szCs w:val="24"/>
        </w:rPr>
      </w:pPr>
    </w:p>
    <w:p w14:paraId="6D8DD4CD" w14:textId="77777777" w:rsidR="00606BAF" w:rsidRDefault="00606BAF" w:rsidP="009C405A">
      <w:pPr>
        <w:spacing w:after="0" w:line="240" w:lineRule="auto"/>
        <w:ind w:left="5660" w:firstLine="700"/>
        <w:jc w:val="right"/>
        <w:rPr>
          <w:rFonts w:ascii="Times New Roman" w:hAnsi="Times New Roman" w:cs="Times New Roman"/>
          <w:b/>
          <w:sz w:val="24"/>
          <w:szCs w:val="24"/>
        </w:rPr>
      </w:pPr>
    </w:p>
    <w:p w14:paraId="276073DF" w14:textId="0BBB55C2"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3</w:t>
      </w:r>
    </w:p>
    <w:p w14:paraId="3A4A064F" w14:textId="77777777"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385A7533" w14:textId="77777777" w:rsidR="006D3084" w:rsidRPr="00431078" w:rsidRDefault="006D3084" w:rsidP="006D3084">
      <w:pPr>
        <w:spacing w:after="0"/>
        <w:jc w:val="right"/>
        <w:rPr>
          <w:rFonts w:ascii="Times New Roman" w:hAnsi="Times New Roman"/>
          <w:b/>
          <w:color w:val="000000"/>
        </w:rPr>
      </w:pPr>
    </w:p>
    <w:p w14:paraId="6877B5B8" w14:textId="77777777" w:rsidR="004D58BC" w:rsidRDefault="004D58BC" w:rsidP="004D58BC">
      <w:pPr>
        <w:ind w:left="5670"/>
        <w:jc w:val="right"/>
        <w:rPr>
          <w:rFonts w:ascii="Times New Roman" w:hAnsi="Times New Roman"/>
          <w:bCs/>
          <w:i/>
          <w:sz w:val="24"/>
          <w:szCs w:val="24"/>
        </w:rPr>
      </w:pPr>
      <w:proofErr w:type="spellStart"/>
      <w:r w:rsidRPr="00DA09FD">
        <w:rPr>
          <w:rFonts w:ascii="Times New Roman" w:hAnsi="Times New Roman"/>
          <w:bCs/>
          <w:i/>
          <w:sz w:val="24"/>
          <w:szCs w:val="24"/>
        </w:rPr>
        <w:t>Проєкт</w:t>
      </w:r>
      <w:proofErr w:type="spellEnd"/>
    </w:p>
    <w:p w14:paraId="53833087" w14:textId="77777777" w:rsidR="004D58BC" w:rsidRPr="009B349A" w:rsidRDefault="004D58BC" w:rsidP="004D58BC">
      <w:pPr>
        <w:shd w:val="clear" w:color="auto" w:fill="FFFFFF"/>
        <w:spacing w:after="0"/>
        <w:jc w:val="center"/>
        <w:rPr>
          <w:rFonts w:ascii="Times New Roman" w:hAnsi="Times New Roman"/>
          <w:b/>
          <w:color w:val="000000"/>
          <w:szCs w:val="24"/>
        </w:rPr>
      </w:pPr>
      <w:r w:rsidRPr="009B349A">
        <w:rPr>
          <w:rFonts w:ascii="Times New Roman" w:hAnsi="Times New Roman"/>
          <w:b/>
          <w:color w:val="000000"/>
          <w:szCs w:val="24"/>
        </w:rPr>
        <w:t>ДОГОВІР ПОСТАВКИ № _____</w:t>
      </w:r>
      <w:r>
        <w:rPr>
          <w:rFonts w:ascii="Times New Roman" w:hAnsi="Times New Roman"/>
          <w:b/>
          <w:color w:val="000000"/>
          <w:szCs w:val="24"/>
        </w:rPr>
        <w:t>__</w:t>
      </w:r>
    </w:p>
    <w:p w14:paraId="6AE99F54" w14:textId="77777777" w:rsidR="004D58BC" w:rsidRPr="009B349A" w:rsidRDefault="004D58BC" w:rsidP="004D58BC">
      <w:pPr>
        <w:spacing w:after="0"/>
        <w:jc w:val="right"/>
        <w:rPr>
          <w:rFonts w:ascii="Times New Roman" w:hAnsi="Times New Roman"/>
          <w:b/>
          <w:color w:val="000000"/>
          <w:szCs w:val="24"/>
        </w:rPr>
      </w:pPr>
    </w:p>
    <w:p w14:paraId="1F925620" w14:textId="7D1A5DB4" w:rsidR="004D58BC" w:rsidRPr="009B349A" w:rsidRDefault="004D58BC" w:rsidP="004D58BC">
      <w:pPr>
        <w:spacing w:after="0"/>
        <w:jc w:val="center"/>
        <w:rPr>
          <w:rFonts w:ascii="Times New Roman" w:hAnsi="Times New Roman"/>
          <w:szCs w:val="24"/>
        </w:rPr>
      </w:pPr>
      <w:r w:rsidRPr="009B349A">
        <w:rPr>
          <w:rFonts w:ascii="Times New Roman" w:hAnsi="Times New Roman"/>
          <w:szCs w:val="24"/>
        </w:rPr>
        <w:t>м. Запоріжжя</w:t>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t xml:space="preserve">                               « ____ » </w:t>
      </w:r>
      <w:r>
        <w:rPr>
          <w:rFonts w:ascii="Times New Roman" w:hAnsi="Times New Roman"/>
          <w:szCs w:val="24"/>
        </w:rPr>
        <w:t>___</w:t>
      </w:r>
      <w:r w:rsidRPr="009B349A">
        <w:rPr>
          <w:rFonts w:ascii="Times New Roman" w:hAnsi="Times New Roman"/>
          <w:szCs w:val="24"/>
        </w:rPr>
        <w:t>_____________ 202</w:t>
      </w:r>
      <w:r w:rsidR="002D7C57">
        <w:rPr>
          <w:rFonts w:ascii="Times New Roman" w:hAnsi="Times New Roman"/>
          <w:szCs w:val="24"/>
          <w:lang w:val="en-US"/>
        </w:rPr>
        <w:t>4</w:t>
      </w:r>
      <w:r w:rsidRPr="009B349A">
        <w:rPr>
          <w:rFonts w:ascii="Times New Roman" w:hAnsi="Times New Roman"/>
          <w:szCs w:val="24"/>
        </w:rPr>
        <w:t xml:space="preserve"> року</w:t>
      </w:r>
    </w:p>
    <w:p w14:paraId="4BFEBFCC" w14:textId="77777777" w:rsidR="004D58BC" w:rsidRPr="009B349A" w:rsidRDefault="004D58BC" w:rsidP="004D58BC">
      <w:pPr>
        <w:spacing w:after="0"/>
        <w:jc w:val="right"/>
        <w:rPr>
          <w:rFonts w:ascii="Times New Roman" w:hAnsi="Times New Roman"/>
          <w:szCs w:val="24"/>
        </w:rPr>
      </w:pPr>
    </w:p>
    <w:p w14:paraId="0710DB77" w14:textId="77777777" w:rsidR="004D58BC" w:rsidRPr="009B349A" w:rsidRDefault="004D58BC" w:rsidP="004D58BC">
      <w:pPr>
        <w:tabs>
          <w:tab w:val="left" w:pos="709"/>
        </w:tabs>
        <w:spacing w:after="0"/>
        <w:ind w:firstLine="720"/>
        <w:jc w:val="both"/>
        <w:rPr>
          <w:rFonts w:ascii="Times New Roman" w:hAnsi="Times New Roman"/>
          <w:bCs/>
          <w:szCs w:val="24"/>
        </w:rPr>
      </w:pPr>
      <w:r w:rsidRPr="009B349A">
        <w:rPr>
          <w:rFonts w:ascii="Times New Roman" w:hAnsi="Times New Roman"/>
          <w:b/>
          <w:szCs w:val="24"/>
        </w:rPr>
        <w:t xml:space="preserve">Комунальне некомерційне підприємство «Запорізький регіональний протипухлинний центр» Запорізької обласної </w:t>
      </w:r>
      <w:r w:rsidRPr="009B349A">
        <w:rPr>
          <w:rFonts w:ascii="Times New Roman" w:hAnsi="Times New Roman"/>
          <w:bCs/>
          <w:szCs w:val="24"/>
        </w:rPr>
        <w:t xml:space="preserve">ради (далі – Замовник), в особі директора </w:t>
      </w:r>
      <w:proofErr w:type="spellStart"/>
      <w:r w:rsidRPr="009B349A">
        <w:rPr>
          <w:rFonts w:ascii="Times New Roman" w:hAnsi="Times New Roman"/>
          <w:bCs/>
          <w:szCs w:val="24"/>
        </w:rPr>
        <w:t>Єсаянца</w:t>
      </w:r>
      <w:proofErr w:type="spellEnd"/>
      <w:r w:rsidRPr="009B349A">
        <w:rPr>
          <w:rFonts w:ascii="Times New Roman" w:hAnsi="Times New Roman"/>
          <w:bCs/>
          <w:szCs w:val="24"/>
        </w:rPr>
        <w:t xml:space="preserve"> Михайла Григоровича, який діє на підставі Статуту,  з однієї сторони, і </w:t>
      </w:r>
    </w:p>
    <w:p w14:paraId="2CC01C5A" w14:textId="7B15D984" w:rsidR="004D58BC" w:rsidRDefault="004D58BC" w:rsidP="004D58BC">
      <w:pPr>
        <w:spacing w:line="240" w:lineRule="atLeast"/>
        <w:jc w:val="both"/>
        <w:rPr>
          <w:rFonts w:ascii="Times New Roman" w:hAnsi="Times New Roman"/>
          <w:color w:val="000000" w:themeColor="text1"/>
          <w:kern w:val="2"/>
          <w:sz w:val="24"/>
          <w:szCs w:val="24"/>
        </w:rPr>
      </w:pPr>
      <w:r>
        <w:rPr>
          <w:rFonts w:ascii="Times New Roman" w:hAnsi="Times New Roman"/>
          <w:b/>
          <w:bCs/>
          <w:szCs w:val="24"/>
        </w:rPr>
        <w:t>____________________________________________________________</w:t>
      </w:r>
      <w:r w:rsidRPr="009B349A">
        <w:rPr>
          <w:rFonts w:ascii="Times New Roman" w:hAnsi="Times New Roman"/>
          <w:bCs/>
          <w:szCs w:val="24"/>
        </w:rPr>
        <w:t xml:space="preserve"> </w:t>
      </w:r>
      <w:r w:rsidRPr="009B349A">
        <w:rPr>
          <w:rFonts w:ascii="Times New Roman" w:hAnsi="Times New Roman"/>
          <w:szCs w:val="24"/>
        </w:rPr>
        <w:t>(далі – Постачальник)</w:t>
      </w:r>
      <w:r w:rsidRPr="009B349A">
        <w:rPr>
          <w:rFonts w:ascii="Times New Roman" w:hAnsi="Times New Roman"/>
          <w:b/>
          <w:szCs w:val="24"/>
        </w:rPr>
        <w:t xml:space="preserve">, </w:t>
      </w:r>
      <w:r w:rsidRPr="009B349A">
        <w:rPr>
          <w:rFonts w:ascii="Times New Roman" w:hAnsi="Times New Roman"/>
          <w:bCs/>
          <w:szCs w:val="24"/>
        </w:rPr>
        <w:t xml:space="preserve">в особі </w:t>
      </w:r>
      <w:r>
        <w:rPr>
          <w:rFonts w:ascii="Times New Roman" w:hAnsi="Times New Roman"/>
          <w:bCs/>
          <w:szCs w:val="24"/>
        </w:rPr>
        <w:t>_______________________________</w:t>
      </w:r>
      <w:r w:rsidRPr="009B349A">
        <w:rPr>
          <w:rFonts w:ascii="Times New Roman" w:hAnsi="Times New Roman"/>
          <w:bCs/>
          <w:szCs w:val="24"/>
        </w:rPr>
        <w:t xml:space="preserve">, що діє на підставі </w:t>
      </w:r>
      <w:r>
        <w:rPr>
          <w:rFonts w:ascii="Times New Roman" w:hAnsi="Times New Roman"/>
          <w:bCs/>
          <w:szCs w:val="24"/>
        </w:rPr>
        <w:t>_______________________</w:t>
      </w:r>
      <w:r w:rsidRPr="009B349A">
        <w:rPr>
          <w:rFonts w:ascii="Times New Roman" w:hAnsi="Times New Roman"/>
          <w:color w:val="000000"/>
          <w:szCs w:val="24"/>
        </w:rPr>
        <w:t xml:space="preserve">, з іншої сторони (далі разом – Сторони), </w:t>
      </w:r>
      <w:r>
        <w:rPr>
          <w:rFonts w:ascii="Times New Roman" w:hAnsi="Times New Roman"/>
          <w:kern w:val="2"/>
          <w:sz w:val="24"/>
          <w:szCs w:val="24"/>
        </w:rPr>
        <w:t xml:space="preserve">керуючись Законом України «Про публічні </w:t>
      </w:r>
      <w:r>
        <w:rPr>
          <w:rFonts w:ascii="Times New Roman" w:hAnsi="Times New Roman"/>
          <w:color w:val="000000" w:themeColor="text1"/>
          <w:kern w:val="2"/>
          <w:sz w:val="24"/>
          <w:szCs w:val="24"/>
        </w:rPr>
        <w:t xml:space="preserve">закупівлі» </w:t>
      </w:r>
      <w:r>
        <w:rPr>
          <w:rFonts w:ascii="Times New Roman" w:hAnsi="Times New Roman"/>
          <w:bCs/>
          <w:color w:val="000000" w:themeColor="text1"/>
          <w:sz w:val="24"/>
          <w:szCs w:val="24"/>
        </w:rPr>
        <w:t xml:space="preserve">з урахуванням положень постанови Кабінету Міністрів України від 12.10.2022 №1178 «Про затвердження особливостей здійснення публічних </w:t>
      </w:r>
      <w:proofErr w:type="spellStart"/>
      <w:r>
        <w:rPr>
          <w:rFonts w:ascii="Times New Roman" w:hAnsi="Times New Roman"/>
          <w:bCs/>
          <w:color w:val="000000" w:themeColor="text1"/>
          <w:sz w:val="24"/>
          <w:szCs w:val="24"/>
        </w:rPr>
        <w:t>закупівель</w:t>
      </w:r>
      <w:proofErr w:type="spellEnd"/>
      <w:r>
        <w:rPr>
          <w:rFonts w:ascii="Times New Roman" w:hAnsi="Times New Roman"/>
          <w:bCs/>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themeColor="text1"/>
          <w:kern w:val="2"/>
          <w:sz w:val="24"/>
          <w:szCs w:val="24"/>
        </w:rPr>
        <w:t>, Цивільним кодексом України та Господарським кодексом України, уклали цей Договір про нижченаведене:</w:t>
      </w:r>
    </w:p>
    <w:p w14:paraId="610C8468" w14:textId="77777777" w:rsidR="004D58BC" w:rsidRPr="001332B7" w:rsidRDefault="004D58BC" w:rsidP="004D58BC">
      <w:pPr>
        <w:spacing w:after="0"/>
        <w:jc w:val="center"/>
        <w:rPr>
          <w:rFonts w:ascii="Times New Roman" w:hAnsi="Times New Roman"/>
          <w:b/>
          <w:sz w:val="24"/>
          <w:szCs w:val="24"/>
        </w:rPr>
      </w:pPr>
      <w:r w:rsidRPr="001332B7">
        <w:rPr>
          <w:rFonts w:ascii="Times New Roman" w:hAnsi="Times New Roman"/>
          <w:b/>
          <w:sz w:val="24"/>
          <w:szCs w:val="24"/>
        </w:rPr>
        <w:t>1. Предмет договору.</w:t>
      </w:r>
    </w:p>
    <w:p w14:paraId="38407036" w14:textId="77777777" w:rsidR="004D58BC" w:rsidRPr="001332B7" w:rsidRDefault="004D58BC" w:rsidP="004D58BC">
      <w:pPr>
        <w:tabs>
          <w:tab w:val="left" w:pos="0"/>
        </w:tabs>
        <w:suppressAutoHyphens/>
        <w:autoSpaceDN w:val="0"/>
        <w:spacing w:after="0" w:line="256" w:lineRule="auto"/>
        <w:ind w:firstLine="709"/>
        <w:contextualSpacing/>
        <w:jc w:val="both"/>
        <w:rPr>
          <w:rFonts w:ascii="Times New Roman" w:hAnsi="Times New Roman"/>
          <w:sz w:val="24"/>
          <w:szCs w:val="24"/>
        </w:rPr>
      </w:pPr>
      <w:r w:rsidRPr="001332B7">
        <w:rPr>
          <w:rFonts w:ascii="Times New Roman" w:hAnsi="Times New Roman"/>
          <w:sz w:val="24"/>
          <w:szCs w:val="24"/>
        </w:rPr>
        <w:t xml:space="preserve">1.1. 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1332B7">
        <w:rPr>
          <w:rFonts w:ascii="Times New Roman" w:hAnsi="Times New Roman"/>
          <w:color w:val="000000"/>
          <w:sz w:val="24"/>
          <w:szCs w:val="24"/>
        </w:rPr>
        <w:t>Специфікації (яка є Додатком 1 до цього Договору та є його невід’ємною частиною), а Замовник – прийняти і оплатити ці товари</w:t>
      </w:r>
      <w:r w:rsidRPr="001332B7">
        <w:rPr>
          <w:rFonts w:ascii="Times New Roman" w:hAnsi="Times New Roman"/>
          <w:sz w:val="24"/>
          <w:szCs w:val="24"/>
        </w:rPr>
        <w:t xml:space="preserve"> (далі – Товар).</w:t>
      </w:r>
    </w:p>
    <w:p w14:paraId="1B1D86B6" w14:textId="3A6C0E5E" w:rsidR="004D58BC" w:rsidRPr="001332B7" w:rsidRDefault="004D58BC" w:rsidP="004D58BC">
      <w:pPr>
        <w:spacing w:after="0"/>
        <w:ind w:firstLine="567"/>
        <w:jc w:val="both"/>
        <w:rPr>
          <w:rFonts w:ascii="Times New Roman" w:hAnsi="Times New Roman"/>
          <w:sz w:val="24"/>
          <w:szCs w:val="24"/>
        </w:rPr>
      </w:pPr>
      <w:r w:rsidRPr="001332B7">
        <w:rPr>
          <w:rFonts w:ascii="Times New Roman" w:hAnsi="Times New Roman"/>
          <w:sz w:val="24"/>
          <w:szCs w:val="24"/>
        </w:rPr>
        <w:t xml:space="preserve">1.2. </w:t>
      </w:r>
      <w:r w:rsidRPr="00FB2B95">
        <w:rPr>
          <w:rFonts w:ascii="Times New Roman" w:hAnsi="Times New Roman"/>
          <w:color w:val="000000"/>
          <w:sz w:val="24"/>
          <w:szCs w:val="24"/>
        </w:rPr>
        <w:t>Найменування та код групи Товару за Державним класифікатором продукції та послуг ДК 021:2015:</w:t>
      </w:r>
      <w:r w:rsidR="00C563ED" w:rsidRPr="00C563ED">
        <w:rPr>
          <w:rFonts w:ascii="Times New Roman" w:hAnsi="Times New Roman"/>
          <w:bCs/>
          <w:color w:val="000000" w:themeColor="text1"/>
          <w:sz w:val="24"/>
          <w:szCs w:val="24"/>
        </w:rPr>
        <w:t xml:space="preserve">33110000-4 </w:t>
      </w:r>
      <w:proofErr w:type="spellStart"/>
      <w:r w:rsidR="00C563ED" w:rsidRPr="00C563ED">
        <w:rPr>
          <w:rFonts w:ascii="Times New Roman" w:hAnsi="Times New Roman"/>
          <w:bCs/>
          <w:color w:val="000000" w:themeColor="text1"/>
          <w:sz w:val="24"/>
          <w:szCs w:val="24"/>
        </w:rPr>
        <w:t>Візуалізаційне</w:t>
      </w:r>
      <w:proofErr w:type="spellEnd"/>
      <w:r w:rsidR="00C563ED" w:rsidRPr="00C563ED">
        <w:rPr>
          <w:rFonts w:ascii="Times New Roman" w:hAnsi="Times New Roman"/>
          <w:bCs/>
          <w:color w:val="000000" w:themeColor="text1"/>
          <w:sz w:val="24"/>
          <w:szCs w:val="24"/>
        </w:rPr>
        <w:t xml:space="preserve"> обладнання для потреб медицини, стоматології та ветеринарної медицини</w:t>
      </w:r>
      <w:r w:rsidR="00C563ED">
        <w:rPr>
          <w:bCs/>
          <w:color w:val="000000" w:themeColor="text1"/>
        </w:rPr>
        <w:t xml:space="preserve"> </w:t>
      </w:r>
      <w:r w:rsidR="00C563ED" w:rsidRPr="00C563ED">
        <w:rPr>
          <w:rFonts w:ascii="Times New Roman" w:hAnsi="Times New Roman"/>
          <w:bCs/>
          <w:color w:val="000000" w:themeColor="text1"/>
          <w:sz w:val="24"/>
          <w:szCs w:val="24"/>
        </w:rPr>
        <w:t xml:space="preserve">НК 024:2023 –  58763 Система стаціонарна для </w:t>
      </w:r>
      <w:proofErr w:type="spellStart"/>
      <w:r w:rsidR="00C563ED" w:rsidRPr="00C563ED">
        <w:rPr>
          <w:rFonts w:ascii="Times New Roman" w:hAnsi="Times New Roman"/>
          <w:bCs/>
          <w:color w:val="000000" w:themeColor="text1"/>
          <w:sz w:val="24"/>
          <w:szCs w:val="24"/>
        </w:rPr>
        <w:t>мультиспектральної</w:t>
      </w:r>
      <w:proofErr w:type="spellEnd"/>
      <w:r w:rsidR="00C563ED" w:rsidRPr="00C563ED">
        <w:rPr>
          <w:rFonts w:ascii="Times New Roman" w:hAnsi="Times New Roman"/>
          <w:bCs/>
          <w:color w:val="000000" w:themeColor="text1"/>
          <w:sz w:val="24"/>
          <w:szCs w:val="24"/>
        </w:rPr>
        <w:t xml:space="preserve"> візуалізації судин (</w:t>
      </w:r>
      <w:proofErr w:type="spellStart"/>
      <w:r w:rsidR="00C563ED" w:rsidRPr="00C563ED">
        <w:rPr>
          <w:rFonts w:ascii="Times New Roman" w:hAnsi="Times New Roman"/>
          <w:bCs/>
          <w:color w:val="000000" w:themeColor="text1"/>
          <w:sz w:val="24"/>
          <w:szCs w:val="24"/>
        </w:rPr>
        <w:t>Cистема</w:t>
      </w:r>
      <w:proofErr w:type="spellEnd"/>
      <w:r w:rsidR="00C563ED" w:rsidRPr="00C563ED">
        <w:rPr>
          <w:rFonts w:ascii="Times New Roman" w:hAnsi="Times New Roman"/>
          <w:bCs/>
          <w:color w:val="000000" w:themeColor="text1"/>
          <w:sz w:val="24"/>
          <w:szCs w:val="24"/>
        </w:rPr>
        <w:t xml:space="preserve"> флуоресцентної візуалізації)</w:t>
      </w:r>
      <w:r w:rsidRPr="00FB2B95">
        <w:rPr>
          <w:rFonts w:ascii="Times New Roman" w:hAnsi="Times New Roman"/>
          <w:color w:val="000000"/>
          <w:sz w:val="24"/>
          <w:szCs w:val="24"/>
        </w:rPr>
        <w:t xml:space="preserve"> Найменування та кількість</w:t>
      </w:r>
      <w:r w:rsidRPr="001332B7">
        <w:rPr>
          <w:rFonts w:ascii="Times New Roman" w:hAnsi="Times New Roman"/>
          <w:sz w:val="24"/>
          <w:szCs w:val="24"/>
        </w:rPr>
        <w:t xml:space="preserve"> Товару визначені  Специфікацією (Додаток 1 до Договору). Комплектність Товару наведена в Додатку 2 до цього договору, який є його невід’ємною частиною.</w:t>
      </w:r>
    </w:p>
    <w:p w14:paraId="56C5A558" w14:textId="77777777" w:rsidR="004D58BC" w:rsidRPr="001332B7" w:rsidRDefault="004D58BC" w:rsidP="004D58BC">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1.3. Перехід права власності на обладнання Постачальника до Замовника здійснюється після підписання видаткової накладної. </w:t>
      </w:r>
    </w:p>
    <w:p w14:paraId="776507C4"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9E7F27F"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24EDB8F" w14:textId="77777777" w:rsidR="004D58BC" w:rsidRPr="001332B7" w:rsidRDefault="004D58BC" w:rsidP="004D58BC">
      <w:pPr>
        <w:spacing w:after="0"/>
        <w:ind w:firstLine="709"/>
        <w:jc w:val="both"/>
        <w:rPr>
          <w:rFonts w:ascii="Times New Roman" w:hAnsi="Times New Roman"/>
          <w:sz w:val="24"/>
          <w:szCs w:val="24"/>
        </w:rPr>
      </w:pPr>
    </w:p>
    <w:p w14:paraId="3649ECAB" w14:textId="77777777" w:rsidR="004D58BC" w:rsidRPr="001332B7" w:rsidRDefault="004D58BC" w:rsidP="004D58BC">
      <w:pPr>
        <w:spacing w:after="0"/>
        <w:jc w:val="center"/>
        <w:rPr>
          <w:rFonts w:ascii="Times New Roman" w:hAnsi="Times New Roman"/>
          <w:b/>
          <w:sz w:val="24"/>
          <w:szCs w:val="24"/>
        </w:rPr>
      </w:pPr>
      <w:r w:rsidRPr="001332B7">
        <w:rPr>
          <w:rFonts w:ascii="Times New Roman" w:hAnsi="Times New Roman"/>
          <w:b/>
          <w:sz w:val="24"/>
          <w:szCs w:val="24"/>
        </w:rPr>
        <w:t>2. Якість товарів.</w:t>
      </w:r>
    </w:p>
    <w:p w14:paraId="4D092F4B" w14:textId="77777777" w:rsidR="004D58BC" w:rsidRPr="001332B7" w:rsidRDefault="004D58BC" w:rsidP="004D58BC">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2.1. Постачальник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наявність яких передбачена чинними нормативно-правовими актами України на дату поставки.</w:t>
      </w:r>
    </w:p>
    <w:p w14:paraId="74681B8C" w14:textId="77777777" w:rsidR="004D58BC" w:rsidRPr="001332B7" w:rsidRDefault="004D58BC" w:rsidP="004D58BC">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 xml:space="preserve">2.2. Товар, який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w:t>
      </w:r>
      <w:r w:rsidRPr="001332B7">
        <w:rPr>
          <w:rFonts w:ascii="Times New Roman" w:hAnsi="Times New Roman"/>
          <w:kern w:val="2"/>
          <w:sz w:val="24"/>
          <w:szCs w:val="24"/>
        </w:rPr>
        <w:lastRenderedPageBreak/>
        <w:t>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58F5B8C1" w14:textId="77777777" w:rsidR="004D58BC" w:rsidRPr="001332B7" w:rsidRDefault="004D58BC" w:rsidP="004D58BC">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2.3. У випадку порушення Постачальником виконання зобов’язання із повернення та/або заміни непридатного для використання Товару у зазначений в даному розділі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65BD975B" w14:textId="77777777" w:rsidR="004D58BC" w:rsidRPr="001332B7" w:rsidRDefault="004D58BC" w:rsidP="004D58BC">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2.4. В період дії Договору можливе покращення якості Товару згідно п.</w:t>
      </w:r>
      <w:r>
        <w:rPr>
          <w:rFonts w:ascii="Times New Roman" w:hAnsi="Times New Roman"/>
          <w:kern w:val="2"/>
          <w:sz w:val="24"/>
          <w:szCs w:val="24"/>
        </w:rPr>
        <w:t>19</w:t>
      </w:r>
      <w:r w:rsidRPr="001332B7">
        <w:rPr>
          <w:rFonts w:ascii="Times New Roman" w:hAnsi="Times New Roman"/>
          <w:kern w:val="2"/>
          <w:sz w:val="24"/>
          <w:szCs w:val="24"/>
        </w:rPr>
        <w:t xml:space="preserve"> </w:t>
      </w:r>
      <w:r>
        <w:rPr>
          <w:rFonts w:ascii="Times New Roman" w:hAnsi="Times New Roman"/>
          <w:kern w:val="2"/>
          <w:sz w:val="24"/>
          <w:szCs w:val="24"/>
        </w:rPr>
        <w:t xml:space="preserve"> Особливостей</w:t>
      </w:r>
      <w:r w:rsidRPr="001332B7">
        <w:rPr>
          <w:rFonts w:ascii="Times New Roman" w:hAnsi="Times New Roman"/>
          <w:kern w:val="2"/>
          <w:sz w:val="24"/>
          <w:szCs w:val="24"/>
        </w:rPr>
        <w:t>.</w:t>
      </w:r>
    </w:p>
    <w:p w14:paraId="356476B2" w14:textId="77777777" w:rsidR="004D58BC" w:rsidRPr="001332B7" w:rsidRDefault="004D58BC" w:rsidP="004D58BC">
      <w:pPr>
        <w:spacing w:after="0"/>
        <w:jc w:val="center"/>
        <w:rPr>
          <w:rFonts w:ascii="Times New Roman" w:hAnsi="Times New Roman"/>
          <w:b/>
          <w:sz w:val="24"/>
          <w:szCs w:val="24"/>
        </w:rPr>
      </w:pPr>
    </w:p>
    <w:p w14:paraId="6A2A4F12" w14:textId="77777777" w:rsidR="004D58BC" w:rsidRPr="001332B7" w:rsidRDefault="004D58BC" w:rsidP="004D58BC">
      <w:pPr>
        <w:spacing w:after="0"/>
        <w:jc w:val="center"/>
        <w:rPr>
          <w:rFonts w:ascii="Times New Roman" w:hAnsi="Times New Roman"/>
          <w:b/>
          <w:sz w:val="24"/>
          <w:szCs w:val="24"/>
        </w:rPr>
      </w:pPr>
      <w:r w:rsidRPr="001332B7">
        <w:rPr>
          <w:rFonts w:ascii="Times New Roman" w:hAnsi="Times New Roman"/>
          <w:b/>
          <w:sz w:val="24"/>
          <w:szCs w:val="24"/>
        </w:rPr>
        <w:t>3. Сума договору.</w:t>
      </w:r>
    </w:p>
    <w:p w14:paraId="74285F85" w14:textId="77777777" w:rsidR="004D58BC" w:rsidRPr="001332B7" w:rsidRDefault="004D58BC" w:rsidP="004D58BC">
      <w:pPr>
        <w:spacing w:after="0" w:line="256" w:lineRule="auto"/>
        <w:ind w:firstLine="567"/>
        <w:jc w:val="both"/>
        <w:rPr>
          <w:rFonts w:ascii="Times New Roman" w:hAnsi="Times New Roman"/>
          <w:b/>
          <w:kern w:val="2"/>
          <w:sz w:val="24"/>
          <w:szCs w:val="24"/>
        </w:rPr>
      </w:pPr>
      <w:r w:rsidRPr="001332B7">
        <w:rPr>
          <w:rFonts w:ascii="Times New Roman" w:hAnsi="Times New Roman"/>
          <w:kern w:val="2"/>
          <w:sz w:val="24"/>
          <w:szCs w:val="24"/>
        </w:rPr>
        <w:t xml:space="preserve">3.1. Сума Договору становить </w:t>
      </w:r>
      <w:r>
        <w:rPr>
          <w:rFonts w:ascii="Times New Roman" w:hAnsi="Times New Roman"/>
          <w:b/>
          <w:kern w:val="2"/>
          <w:sz w:val="24"/>
          <w:szCs w:val="24"/>
        </w:rPr>
        <w:t>________________________________________________</w:t>
      </w:r>
      <w:r w:rsidRPr="001332B7">
        <w:rPr>
          <w:rFonts w:ascii="Times New Roman" w:hAnsi="Times New Roman"/>
          <w:b/>
          <w:kern w:val="2"/>
          <w:sz w:val="24"/>
          <w:szCs w:val="24"/>
        </w:rPr>
        <w:t>.</w:t>
      </w:r>
    </w:p>
    <w:p w14:paraId="4BE5666E" w14:textId="77777777" w:rsidR="004D58BC" w:rsidRPr="001332B7" w:rsidRDefault="004D58BC" w:rsidP="004D58BC">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 та цього Договору.</w:t>
      </w:r>
    </w:p>
    <w:p w14:paraId="3A976034" w14:textId="77777777" w:rsidR="004D58BC" w:rsidRPr="001332B7" w:rsidRDefault="004D58BC" w:rsidP="004D58BC">
      <w:pPr>
        <w:suppressAutoHyphens/>
        <w:spacing w:after="0"/>
        <w:ind w:firstLine="567"/>
        <w:jc w:val="both"/>
        <w:rPr>
          <w:rFonts w:ascii="Times New Roman" w:hAnsi="Times New Roman"/>
          <w:kern w:val="2"/>
          <w:sz w:val="24"/>
          <w:szCs w:val="24"/>
          <w:lang w:eastAsia="uk-UA"/>
        </w:rPr>
      </w:pPr>
      <w:r w:rsidRPr="001332B7">
        <w:rPr>
          <w:rFonts w:ascii="Times New Roman" w:hAnsi="Times New Roman"/>
          <w:kern w:val="2"/>
          <w:sz w:val="24"/>
          <w:szCs w:val="24"/>
          <w:lang w:eastAsia="uk-UA"/>
        </w:rPr>
        <w:t>3.3. Ціна Товару розрахована з урахуванням податків і зборів, що сплачуються або мають бути сплачені, витрат на транспортування, страхування, завантаження,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 витрат на доставку обладнання до місця його встановлення та інсталяції, виконання монтажу, налагодження та введення в експлуатацію, навчання (інструктаж) медичного та технічного персоналу Замовника, гарантійне обслуговування обладнання.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 конкурсних торгів.</w:t>
      </w:r>
    </w:p>
    <w:p w14:paraId="5C52875A" w14:textId="77777777" w:rsidR="004D58BC" w:rsidRPr="001332B7" w:rsidRDefault="004D58BC" w:rsidP="004D58BC">
      <w:pPr>
        <w:suppressAutoHyphens/>
        <w:spacing w:after="0"/>
        <w:ind w:firstLine="567"/>
        <w:jc w:val="both"/>
        <w:rPr>
          <w:rFonts w:ascii="Times New Roman" w:hAnsi="Times New Roman"/>
          <w:kern w:val="2"/>
          <w:sz w:val="24"/>
          <w:szCs w:val="24"/>
          <w:lang w:eastAsia="uk-UA"/>
        </w:rPr>
      </w:pPr>
    </w:p>
    <w:p w14:paraId="651F6714" w14:textId="77777777" w:rsidR="004D58BC" w:rsidRPr="001332B7" w:rsidRDefault="004D58BC" w:rsidP="004D58BC">
      <w:pPr>
        <w:suppressAutoHyphens/>
        <w:spacing w:after="0"/>
        <w:ind w:firstLine="567"/>
        <w:jc w:val="center"/>
        <w:rPr>
          <w:rFonts w:ascii="Times New Roman" w:hAnsi="Times New Roman"/>
          <w:b/>
          <w:sz w:val="24"/>
          <w:szCs w:val="24"/>
        </w:rPr>
      </w:pPr>
      <w:r w:rsidRPr="001332B7">
        <w:rPr>
          <w:rFonts w:ascii="Times New Roman" w:hAnsi="Times New Roman"/>
          <w:b/>
          <w:sz w:val="24"/>
          <w:szCs w:val="24"/>
        </w:rPr>
        <w:t>4. Порядок здійснення оплати.</w:t>
      </w:r>
    </w:p>
    <w:p w14:paraId="00C24CE0" w14:textId="77777777" w:rsidR="004D58BC" w:rsidRPr="001332B7" w:rsidRDefault="004D58BC" w:rsidP="004D58BC">
      <w:pPr>
        <w:spacing w:after="0"/>
        <w:ind w:firstLine="709"/>
        <w:contextualSpacing/>
        <w:jc w:val="both"/>
        <w:rPr>
          <w:rFonts w:ascii="Times New Roman" w:hAnsi="Times New Roman"/>
          <w:kern w:val="2"/>
          <w:sz w:val="24"/>
          <w:szCs w:val="24"/>
          <w:lang w:eastAsia="uk-UA"/>
        </w:rPr>
      </w:pPr>
      <w:r w:rsidRPr="001332B7">
        <w:rPr>
          <w:rFonts w:ascii="Times New Roman" w:hAnsi="Times New Roman"/>
          <w:kern w:val="2"/>
          <w:sz w:val="24"/>
          <w:szCs w:val="24"/>
          <w:lang w:eastAsia="uk-UA"/>
        </w:rPr>
        <w:t>4.1. Замовник здійснює оплату в розмірі 100% від загальної вартості Товару протягом 7 робочих днів після введення Товару в експлуатацію шляхом перерахування коштів на рахунок Постачальника, зазначений в розділі 13 цього Договору.</w:t>
      </w:r>
    </w:p>
    <w:p w14:paraId="390BE25A" w14:textId="77777777" w:rsidR="004D58BC" w:rsidRPr="001332B7" w:rsidRDefault="004D58BC" w:rsidP="004D58BC">
      <w:pPr>
        <w:autoSpaceDE w:val="0"/>
        <w:autoSpaceDN w:val="0"/>
        <w:adjustRightInd w:val="0"/>
        <w:spacing w:after="0"/>
        <w:ind w:firstLine="709"/>
        <w:jc w:val="both"/>
        <w:rPr>
          <w:rFonts w:ascii="Times New Roman" w:hAnsi="Times New Roman"/>
          <w:kern w:val="2"/>
          <w:sz w:val="24"/>
          <w:szCs w:val="24"/>
          <w:lang w:eastAsia="uk-UA"/>
        </w:rPr>
      </w:pPr>
      <w:r w:rsidRPr="001332B7">
        <w:rPr>
          <w:rFonts w:ascii="Times New Roman" w:hAnsi="Times New Roman"/>
          <w:kern w:val="2"/>
          <w:sz w:val="24"/>
          <w:szCs w:val="24"/>
          <w:lang w:eastAsia="uk-UA"/>
        </w:rPr>
        <w:t>4.2. Ціна на Товар визначена з урахуванням податків і зборів, що сплачуються або мають бути сплачені, а також витрат на транспортування, страхування, сплату митних тарифів, завантаження та розвантаження, доставки обладнання до місця встановлення та інсталяції обладнання, виконання монтажу, налагодження та введення в експлуатацію, навчання (інструктажу) медичного та технічного персоналу Замовника,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Товару.</w:t>
      </w:r>
    </w:p>
    <w:p w14:paraId="17F75A49" w14:textId="77777777" w:rsidR="004D58BC" w:rsidRPr="001332B7" w:rsidRDefault="004D58BC" w:rsidP="004D58BC">
      <w:pPr>
        <w:spacing w:after="0"/>
        <w:ind w:firstLine="709"/>
        <w:jc w:val="both"/>
        <w:rPr>
          <w:rFonts w:ascii="Times New Roman" w:hAnsi="Times New Roman"/>
          <w:sz w:val="24"/>
          <w:szCs w:val="24"/>
        </w:rPr>
      </w:pPr>
    </w:p>
    <w:p w14:paraId="074F5B52" w14:textId="77777777" w:rsidR="004D58BC" w:rsidRPr="001332B7" w:rsidRDefault="004D58BC" w:rsidP="004D58BC">
      <w:pPr>
        <w:spacing w:after="0"/>
        <w:jc w:val="center"/>
        <w:rPr>
          <w:rFonts w:ascii="Times New Roman" w:hAnsi="Times New Roman"/>
          <w:b/>
          <w:sz w:val="24"/>
          <w:szCs w:val="24"/>
        </w:rPr>
      </w:pPr>
      <w:r w:rsidRPr="001332B7">
        <w:rPr>
          <w:rFonts w:ascii="Times New Roman" w:hAnsi="Times New Roman"/>
          <w:b/>
          <w:sz w:val="24"/>
          <w:szCs w:val="24"/>
        </w:rPr>
        <w:t>5. Поставка товарів.</w:t>
      </w:r>
    </w:p>
    <w:p w14:paraId="0A6F0021" w14:textId="038BF3EB" w:rsidR="004D58BC" w:rsidRPr="001332B7" w:rsidRDefault="004D58BC" w:rsidP="004D58BC">
      <w:pPr>
        <w:spacing w:after="0"/>
        <w:ind w:left="709"/>
        <w:jc w:val="both"/>
        <w:rPr>
          <w:rFonts w:ascii="Times New Roman" w:hAnsi="Times New Roman"/>
          <w:sz w:val="24"/>
          <w:szCs w:val="24"/>
        </w:rPr>
      </w:pPr>
      <w:r w:rsidRPr="001332B7">
        <w:rPr>
          <w:rFonts w:ascii="Times New Roman" w:hAnsi="Times New Roman"/>
          <w:sz w:val="24"/>
          <w:szCs w:val="24"/>
        </w:rPr>
        <w:t>5</w:t>
      </w:r>
      <w:r w:rsidR="00FB2B95">
        <w:rPr>
          <w:rFonts w:ascii="Times New Roman" w:hAnsi="Times New Roman"/>
          <w:sz w:val="24"/>
          <w:szCs w:val="24"/>
        </w:rPr>
        <w:t>.1. Строк поставки Товару – до 31</w:t>
      </w:r>
      <w:r w:rsidRPr="001332B7">
        <w:rPr>
          <w:rFonts w:ascii="Times New Roman" w:hAnsi="Times New Roman"/>
          <w:sz w:val="24"/>
          <w:szCs w:val="24"/>
        </w:rPr>
        <w:t xml:space="preserve"> </w:t>
      </w:r>
      <w:r w:rsidR="002D7C57">
        <w:rPr>
          <w:rFonts w:ascii="Times New Roman" w:hAnsi="Times New Roman"/>
          <w:sz w:val="24"/>
          <w:szCs w:val="24"/>
        </w:rPr>
        <w:t>січня</w:t>
      </w:r>
      <w:r>
        <w:rPr>
          <w:rFonts w:ascii="Times New Roman" w:hAnsi="Times New Roman"/>
          <w:sz w:val="24"/>
          <w:szCs w:val="24"/>
        </w:rPr>
        <w:t xml:space="preserve"> 202</w:t>
      </w:r>
      <w:r w:rsidR="002D7C57">
        <w:rPr>
          <w:rFonts w:ascii="Times New Roman" w:hAnsi="Times New Roman"/>
          <w:sz w:val="24"/>
          <w:szCs w:val="24"/>
        </w:rPr>
        <w:t>4</w:t>
      </w:r>
      <w:r w:rsidRPr="001332B7">
        <w:rPr>
          <w:rFonts w:ascii="Times New Roman" w:hAnsi="Times New Roman"/>
          <w:sz w:val="24"/>
          <w:szCs w:val="24"/>
        </w:rPr>
        <w:t> року.</w:t>
      </w:r>
    </w:p>
    <w:p w14:paraId="5F64B353" w14:textId="77777777" w:rsidR="004D58BC" w:rsidRPr="001332B7" w:rsidRDefault="004D58BC" w:rsidP="004D58BC">
      <w:pPr>
        <w:suppressAutoHyphens/>
        <w:spacing w:after="0"/>
        <w:ind w:firstLine="709"/>
        <w:jc w:val="both"/>
        <w:rPr>
          <w:rFonts w:ascii="Times New Roman" w:hAnsi="Times New Roman"/>
          <w:color w:val="00000A"/>
          <w:sz w:val="24"/>
          <w:szCs w:val="24"/>
          <w:lang w:eastAsia="zh-CN" w:bidi="hi-IN"/>
        </w:rPr>
      </w:pPr>
      <w:r w:rsidRPr="001332B7">
        <w:rPr>
          <w:rFonts w:ascii="Times New Roman" w:hAnsi="Times New Roman"/>
          <w:sz w:val="24"/>
          <w:szCs w:val="24"/>
        </w:rPr>
        <w:t>5.2. Місце поставки Товару – вул. Культурна 177а, м. Запоріжжя, Запорізька область, 69040, Україна.</w:t>
      </w:r>
    </w:p>
    <w:p w14:paraId="35405FFA"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01AED816"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lastRenderedPageBreak/>
        <w:t>5.4. Виконання монтажу, налагодження та введення в експлуатацію з інструктажем (навчанням) медичного та технічного п</w:t>
      </w:r>
      <w:r>
        <w:rPr>
          <w:rFonts w:ascii="Times New Roman" w:hAnsi="Times New Roman"/>
          <w:sz w:val="24"/>
          <w:szCs w:val="24"/>
        </w:rPr>
        <w:t>ерсоналу здійснюється протягом 7</w:t>
      </w:r>
      <w:r w:rsidRPr="001332B7">
        <w:rPr>
          <w:rFonts w:ascii="Times New Roman" w:hAnsi="Times New Roman"/>
          <w:sz w:val="24"/>
          <w:szCs w:val="24"/>
        </w:rPr>
        <w:t xml:space="preserve"> календарних днів з дати постачання Товару. </w:t>
      </w:r>
    </w:p>
    <w:p w14:paraId="2BA46470" w14:textId="77777777" w:rsidR="004D58BC" w:rsidRPr="001332B7" w:rsidRDefault="004D58BC" w:rsidP="004D58BC">
      <w:pPr>
        <w:suppressAutoHyphens/>
        <w:spacing w:after="0"/>
        <w:ind w:firstLine="709"/>
        <w:jc w:val="both"/>
        <w:rPr>
          <w:rFonts w:ascii="Times New Roman" w:hAnsi="Times New Roman"/>
          <w:kern w:val="2"/>
          <w:sz w:val="24"/>
          <w:szCs w:val="24"/>
        </w:rPr>
      </w:pPr>
      <w:r w:rsidRPr="001332B7">
        <w:rPr>
          <w:rFonts w:ascii="Times New Roman" w:hAnsi="Times New Roman"/>
          <w:sz w:val="24"/>
          <w:szCs w:val="24"/>
        </w:rPr>
        <w:t>5.5. Постачання Товару здійснюється за видатковими накладними Постачальника, в яких Постачальником обов’язково зазначено: найменування Замовника, асортимент (найменування) Товару у точній відповідності до Специфікації (Додаток 1 Договору),</w:t>
      </w:r>
      <w:r w:rsidRPr="001332B7">
        <w:rPr>
          <w:rFonts w:ascii="Times New Roman" w:hAnsi="Times New Roman"/>
          <w:kern w:val="2"/>
          <w:sz w:val="24"/>
          <w:szCs w:val="24"/>
        </w:rPr>
        <w:t xml:space="preserve"> одиниця виміру Товару, кількість одиниць, відпускна ціна за одиницю (з ПДВ), сума по кожному найменуванню (з ПДВ), а також загальна сума накладної.</w:t>
      </w:r>
    </w:p>
    <w:p w14:paraId="5CADE91E"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16D4F8DF"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5.7. Усі розвантажувально-завантажувальні роботи у місці постачання виконуються силами Постачальника та за рахунок його коштів.</w:t>
      </w:r>
    </w:p>
    <w:p w14:paraId="035C35BE"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 xml:space="preserve">5.8. </w:t>
      </w:r>
      <w:r w:rsidRPr="001332B7">
        <w:rPr>
          <w:rFonts w:ascii="Times New Roman" w:hAnsi="Times New Roman"/>
          <w:b/>
          <w:sz w:val="24"/>
          <w:szCs w:val="24"/>
        </w:rPr>
        <w:t>Датою доставки Товару</w:t>
      </w:r>
      <w:r w:rsidRPr="001332B7">
        <w:rPr>
          <w:rFonts w:ascii="Times New Roman" w:hAnsi="Times New Roman"/>
          <w:sz w:val="24"/>
          <w:szCs w:val="24"/>
        </w:rPr>
        <w:t xml:space="preserve"> вважається дата видаткових накладних та Актів приймання товару, за підписом уповноважених осіб Замовника і Постачальника.</w:t>
      </w:r>
    </w:p>
    <w:p w14:paraId="03866C61"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 xml:space="preserve">5.9. </w:t>
      </w:r>
      <w:r w:rsidRPr="001332B7">
        <w:rPr>
          <w:rFonts w:ascii="Times New Roman" w:hAnsi="Times New Roman"/>
          <w:b/>
          <w:sz w:val="24"/>
          <w:szCs w:val="24"/>
        </w:rPr>
        <w:t>Прийом Товару</w:t>
      </w:r>
      <w:r w:rsidRPr="001332B7">
        <w:rPr>
          <w:rFonts w:ascii="Times New Roman" w:hAnsi="Times New Roman"/>
          <w:sz w:val="24"/>
          <w:szCs w:val="24"/>
        </w:rP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з дати підписання уповноваженими особами Замовника і Постачальника видаткових накладних та Актів приймання товару.</w:t>
      </w:r>
    </w:p>
    <w:p w14:paraId="56F87B1C"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 xml:space="preserve">5.10. У випадку недостачі, некомплектності або </w:t>
      </w:r>
      <w:proofErr w:type="spellStart"/>
      <w:r w:rsidRPr="001332B7">
        <w:rPr>
          <w:rFonts w:ascii="Times New Roman" w:hAnsi="Times New Roman"/>
          <w:sz w:val="24"/>
          <w:szCs w:val="24"/>
        </w:rPr>
        <w:t>пересортиці</w:t>
      </w:r>
      <w:proofErr w:type="spellEnd"/>
      <w:r w:rsidRPr="001332B7">
        <w:rPr>
          <w:rFonts w:ascii="Times New Roman" w:hAnsi="Times New Roman"/>
          <w:sz w:val="24"/>
          <w:szCs w:val="24"/>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1332B7">
        <w:rPr>
          <w:rFonts w:ascii="Times New Roman" w:hAnsi="Times New Roman"/>
          <w:sz w:val="24"/>
          <w:szCs w:val="24"/>
        </w:rPr>
        <w:t>допоставки</w:t>
      </w:r>
      <w:proofErr w:type="spellEnd"/>
      <w:r w:rsidRPr="001332B7">
        <w:rPr>
          <w:rFonts w:ascii="Times New Roman" w:hAnsi="Times New Roman"/>
          <w:sz w:val="24"/>
          <w:szCs w:val="24"/>
        </w:rPr>
        <w:t xml:space="preserve"> </w:t>
      </w:r>
      <w:proofErr w:type="spellStart"/>
      <w:r w:rsidRPr="001332B7">
        <w:rPr>
          <w:rFonts w:ascii="Times New Roman" w:hAnsi="Times New Roman"/>
          <w:sz w:val="24"/>
          <w:szCs w:val="24"/>
        </w:rPr>
        <w:t>недостаючого</w:t>
      </w:r>
      <w:proofErr w:type="spellEnd"/>
      <w:r w:rsidRPr="001332B7">
        <w:rPr>
          <w:rFonts w:ascii="Times New Roman" w:hAnsi="Times New Roman"/>
          <w:sz w:val="24"/>
          <w:szCs w:val="24"/>
        </w:rPr>
        <w:t xml:space="preserve"> Товару чи його частини і одержання додаткового Акту приймання </w:t>
      </w:r>
      <w:proofErr w:type="spellStart"/>
      <w:r w:rsidRPr="001332B7">
        <w:rPr>
          <w:rFonts w:ascii="Times New Roman" w:hAnsi="Times New Roman"/>
          <w:sz w:val="24"/>
          <w:szCs w:val="24"/>
        </w:rPr>
        <w:t>допоставленого</w:t>
      </w:r>
      <w:proofErr w:type="spellEnd"/>
      <w:r w:rsidRPr="001332B7">
        <w:rPr>
          <w:rFonts w:ascii="Times New Roman" w:hAnsi="Times New Roman"/>
          <w:sz w:val="24"/>
          <w:szCs w:val="24"/>
        </w:rPr>
        <w:t xml:space="preserve"> Товару.</w:t>
      </w:r>
    </w:p>
    <w:p w14:paraId="1597D204"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5.11. Комплектність Товару визначається виробником Товару та повинна забезпечити ефективне та якісне використання Товару.</w:t>
      </w:r>
    </w:p>
    <w:p w14:paraId="7C60AC0E"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 xml:space="preserve">5.12. У випадках встановлення Замовником, протягом 30 (тридцяти) днів з дати прийому Товару, скритих дефектів у вигляді: нестачі, невідповідності Товару якісним показникам відповідно до Специфікації, </w:t>
      </w:r>
      <w:proofErr w:type="spellStart"/>
      <w:r w:rsidRPr="001332B7">
        <w:rPr>
          <w:rFonts w:ascii="Times New Roman" w:hAnsi="Times New Roman"/>
          <w:sz w:val="24"/>
          <w:szCs w:val="24"/>
        </w:rPr>
        <w:t>пересортиці</w:t>
      </w:r>
      <w:proofErr w:type="spellEnd"/>
      <w:r w:rsidRPr="001332B7">
        <w:rPr>
          <w:rFonts w:ascii="Times New Roman" w:hAnsi="Times New Roman"/>
          <w:sz w:val="24"/>
          <w:szCs w:val="24"/>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за обов’язкової участі представника Постачальника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У разі </w:t>
      </w:r>
      <w:proofErr w:type="spellStart"/>
      <w:r w:rsidRPr="001332B7">
        <w:rPr>
          <w:rFonts w:ascii="Times New Roman" w:hAnsi="Times New Roman"/>
          <w:sz w:val="24"/>
          <w:szCs w:val="24"/>
        </w:rPr>
        <w:t>обгрунтованості</w:t>
      </w:r>
      <w:proofErr w:type="spellEnd"/>
      <w:r w:rsidRPr="001332B7">
        <w:rPr>
          <w:rFonts w:ascii="Times New Roman" w:hAnsi="Times New Roman"/>
          <w:sz w:val="24"/>
          <w:szCs w:val="24"/>
        </w:rPr>
        <w:t xml:space="preserve"> претензії Замовника, Постачальник зобов’язаний власними силами та за власні кошти, без будь-якої додаткової оплати усунути/виправити виявлені у Товарі дефекти. Якщо усунути/виправити виявлені у Товарі дефекти не виявляється можливим, Постачальник зобов’язується вивезти дефектний Товар зазначений у дефектному акті і </w:t>
      </w:r>
      <w:proofErr w:type="spellStart"/>
      <w:r w:rsidRPr="001332B7">
        <w:rPr>
          <w:rFonts w:ascii="Times New Roman" w:hAnsi="Times New Roman"/>
          <w:sz w:val="24"/>
          <w:szCs w:val="24"/>
        </w:rPr>
        <w:t>допоставити</w:t>
      </w:r>
      <w:proofErr w:type="spellEnd"/>
      <w:r w:rsidRPr="001332B7">
        <w:rPr>
          <w:rFonts w:ascii="Times New Roman" w:hAnsi="Times New Roman"/>
          <w:sz w:val="24"/>
          <w:szCs w:val="24"/>
        </w:rPr>
        <w:t xml:space="preserve"> відсутній та/або замінити неякісний (дефектний) Товар на Товар належної якості протягом 30 (тридцяти) днів з дати відповідного акту сервісного центру про необхідність заміни Товару, або повернути сплачені Замовником грошові кошти </w:t>
      </w:r>
      <w:proofErr w:type="spellStart"/>
      <w:r w:rsidRPr="001332B7">
        <w:rPr>
          <w:rFonts w:ascii="Times New Roman" w:hAnsi="Times New Roman"/>
          <w:sz w:val="24"/>
          <w:szCs w:val="24"/>
        </w:rPr>
        <w:t>пропорційно</w:t>
      </w:r>
      <w:proofErr w:type="spellEnd"/>
      <w:r w:rsidRPr="001332B7">
        <w:rPr>
          <w:rFonts w:ascii="Times New Roman" w:hAnsi="Times New Roman"/>
          <w:sz w:val="24"/>
          <w:szCs w:val="24"/>
        </w:rPr>
        <w:t xml:space="preserve"> вартості виявленого відсутнього, дефектного, неякісного Товару.</w:t>
      </w:r>
    </w:p>
    <w:p w14:paraId="23B595AA"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5.13.</w:t>
      </w:r>
      <w:r w:rsidRPr="001332B7">
        <w:rPr>
          <w:rFonts w:ascii="Times New Roman" w:hAnsi="Times New Roman"/>
          <w:b/>
          <w:kern w:val="2"/>
          <w:sz w:val="24"/>
          <w:szCs w:val="24"/>
        </w:rPr>
        <w:t xml:space="preserve"> </w:t>
      </w:r>
      <w:r w:rsidRPr="001332B7">
        <w:rPr>
          <w:rFonts w:ascii="Times New Roman" w:hAnsi="Times New Roman"/>
          <w:sz w:val="24"/>
          <w:szCs w:val="24"/>
        </w:rPr>
        <w:t>У випадку ігнорування або не задоволення Постачальником претензії Замовника, визначеної пунктом 5.12. даного Договору, повністю чи частково, Сторони вирішують  спір у судовому порядку згідно діючого законодавства України</w:t>
      </w:r>
    </w:p>
    <w:p w14:paraId="083B68E9" w14:textId="77777777" w:rsidR="004D58BC" w:rsidRPr="001332B7" w:rsidRDefault="004D58BC" w:rsidP="004D58BC">
      <w:pPr>
        <w:suppressAutoHyphens/>
        <w:spacing w:after="0"/>
        <w:ind w:firstLine="709"/>
        <w:jc w:val="both"/>
        <w:rPr>
          <w:rFonts w:ascii="Times New Roman" w:hAnsi="Times New Roman"/>
          <w:sz w:val="24"/>
          <w:szCs w:val="24"/>
        </w:rPr>
      </w:pPr>
      <w:r w:rsidRPr="001332B7">
        <w:rPr>
          <w:rFonts w:ascii="Times New Roman" w:hAnsi="Times New Roman"/>
          <w:sz w:val="24"/>
          <w:szCs w:val="24"/>
        </w:rPr>
        <w:lastRenderedPageBreak/>
        <w:t>5.14. Датою виконання зобов’язань Постачальника по даному договору є дата підписання Постачальником та Замовником видаткової накладної.</w:t>
      </w:r>
    </w:p>
    <w:p w14:paraId="6A34776D" w14:textId="77777777" w:rsidR="004D58BC" w:rsidRPr="001332B7" w:rsidRDefault="004D58BC" w:rsidP="004D58BC">
      <w:pPr>
        <w:suppressAutoHyphens/>
        <w:spacing w:after="0"/>
        <w:ind w:firstLine="709"/>
        <w:jc w:val="both"/>
        <w:rPr>
          <w:rFonts w:ascii="Times New Roman" w:hAnsi="Times New Roman"/>
          <w:sz w:val="24"/>
          <w:szCs w:val="24"/>
        </w:rPr>
      </w:pPr>
      <w:r w:rsidRPr="001332B7">
        <w:rPr>
          <w:rFonts w:ascii="Times New Roman" w:hAnsi="Times New Roman"/>
          <w:sz w:val="24"/>
          <w:szCs w:val="24"/>
        </w:rPr>
        <w:t>5.15. Гарантійний строк Товару не менше ніж 12 місяців з дати введення в експлуатацію.</w:t>
      </w:r>
    </w:p>
    <w:p w14:paraId="79D6870E" w14:textId="77777777" w:rsidR="004D58BC" w:rsidRPr="001332B7" w:rsidRDefault="004D58BC" w:rsidP="004D58BC">
      <w:pPr>
        <w:suppressAutoHyphens/>
        <w:spacing w:after="0"/>
        <w:ind w:firstLine="709"/>
        <w:jc w:val="both"/>
        <w:rPr>
          <w:rFonts w:ascii="Times New Roman" w:hAnsi="Times New Roman"/>
          <w:b/>
          <w:sz w:val="24"/>
          <w:szCs w:val="24"/>
        </w:rPr>
      </w:pPr>
      <w:r w:rsidRPr="001332B7">
        <w:rPr>
          <w:rFonts w:ascii="Times New Roman" w:hAnsi="Times New Roman"/>
          <w:b/>
          <w:sz w:val="24"/>
          <w:szCs w:val="24"/>
        </w:rPr>
        <w:t>6. Права та обов'язки Сторін.</w:t>
      </w:r>
    </w:p>
    <w:p w14:paraId="36082AF5"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6.1. Замовник зобов'язаний:</w:t>
      </w:r>
    </w:p>
    <w:p w14:paraId="7264D10B"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6.1.1. Своєчасно та в повному обсязі оплатити за поставлений Товар;</w:t>
      </w:r>
    </w:p>
    <w:p w14:paraId="20B47D3F"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6.1.2. Приймати поставлений Товар за умов виконання вимог Розділу 5 цього  Договору;</w:t>
      </w:r>
    </w:p>
    <w:p w14:paraId="4735A33E"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6.2. Замовник має право:</w:t>
      </w:r>
    </w:p>
    <w:p w14:paraId="6FC454B1"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6.2.1. Контролювати поставку Товару у строки, встановлені цим Договором;</w:t>
      </w:r>
    </w:p>
    <w:p w14:paraId="59F1FBF7"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6.2.2.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335C21B3" w14:textId="77777777" w:rsidR="004D58BC" w:rsidRPr="001332B7" w:rsidRDefault="004D58BC" w:rsidP="004D58BC">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6.2.3. Замовник зобов’язаний: </w:t>
      </w:r>
    </w:p>
    <w:p w14:paraId="7085AA3D" w14:textId="77777777" w:rsidR="004D58BC" w:rsidRPr="001332B7" w:rsidRDefault="004D58BC" w:rsidP="004D58BC">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6.2.3.1. У разі невиконання або неналежного виконання Замовником своїх грошових зобов'язань за цим Договором, Постачальник має право вимагати від </w:t>
      </w:r>
      <w:proofErr w:type="spellStart"/>
      <w:r w:rsidRPr="001332B7">
        <w:rPr>
          <w:rFonts w:ascii="Times New Roman" w:hAnsi="Times New Roman"/>
          <w:sz w:val="24"/>
          <w:szCs w:val="24"/>
        </w:rPr>
        <w:t>Замвоника</w:t>
      </w:r>
      <w:proofErr w:type="spellEnd"/>
      <w:r w:rsidRPr="001332B7">
        <w:rPr>
          <w:rFonts w:ascii="Times New Roman" w:hAnsi="Times New Roman"/>
          <w:sz w:val="24"/>
          <w:szCs w:val="24"/>
        </w:rPr>
        <w:t xml:space="preserve"> повернення Товару разом із супровідною документацією (інструкція з використання, технічний паспорт, інші документи, які були передані разом із Товаром), а Замовник зобов'язаний повернути Постачальнику Товар за свій рахунок протягом 5 (п'яти) календарних днів з дати відповідної вимоги Постачальника. Замовник має повернути Товар, який відповідає комплектності та стану, в якому Замовник отримав його від Постачальника, з урахуванням нормального зносу в процесі експлуатації. Суми </w:t>
      </w:r>
      <w:proofErr w:type="spellStart"/>
      <w:r w:rsidRPr="001332B7">
        <w:rPr>
          <w:rFonts w:ascii="Times New Roman" w:hAnsi="Times New Roman"/>
          <w:sz w:val="24"/>
          <w:szCs w:val="24"/>
        </w:rPr>
        <w:t>оплат</w:t>
      </w:r>
      <w:proofErr w:type="spellEnd"/>
      <w:r w:rsidRPr="001332B7">
        <w:rPr>
          <w:rFonts w:ascii="Times New Roman" w:hAnsi="Times New Roman"/>
          <w:sz w:val="24"/>
          <w:szCs w:val="24"/>
        </w:rPr>
        <w:t xml:space="preserve">, отримані Постачальником від Замовнику до моменту повернення Товару, підлягають поверненню Замовнику. </w:t>
      </w:r>
    </w:p>
    <w:p w14:paraId="52E0DAAC"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6.3. Постачальник зобов'язаний:</w:t>
      </w:r>
    </w:p>
    <w:p w14:paraId="1731E3B6"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6.3.1. Забезпечити поставку Товару за ціною, кількістю, комплектністю та у строки, встановлені цим Договором;</w:t>
      </w:r>
    </w:p>
    <w:p w14:paraId="6FF96DD1"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6.3.2. Забезпечити поставку Товарів, якість яких відповідає умовам, установленим розділом 2 цього Договору;</w:t>
      </w:r>
    </w:p>
    <w:p w14:paraId="4EF6EDAD"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6.3.3. Нести всі ризики, яких може зазнати Товар до моменту його належної передачі визначеній Замовником;</w:t>
      </w:r>
    </w:p>
    <w:p w14:paraId="7208DE56"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 xml:space="preserve">6.3.4. Скласти та підписати у Замовника Товару Акт приймання Товару; </w:t>
      </w:r>
    </w:p>
    <w:p w14:paraId="594676F0"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6.3.5. Скласти, підписати у Замовника Товару видаткову накладну та повернути Замовнику разом з Довіреністю та Актом приймання Товару.</w:t>
      </w:r>
    </w:p>
    <w:p w14:paraId="7F4DAC07"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 xml:space="preserve">6.3.6. Здійснити вивезення, заміну неякісного Товару, </w:t>
      </w:r>
      <w:proofErr w:type="spellStart"/>
      <w:r w:rsidRPr="001332B7">
        <w:rPr>
          <w:rFonts w:ascii="Times New Roman" w:hAnsi="Times New Roman"/>
          <w:sz w:val="24"/>
          <w:szCs w:val="24"/>
        </w:rPr>
        <w:t>допоставку</w:t>
      </w:r>
      <w:proofErr w:type="spellEnd"/>
      <w:r w:rsidRPr="001332B7">
        <w:rPr>
          <w:rFonts w:ascii="Times New Roman" w:hAnsi="Times New Roman"/>
          <w:sz w:val="24"/>
          <w:szCs w:val="24"/>
        </w:rPr>
        <w:t xml:space="preserve"> Товару у порядку та строки встановлені даним Договором.</w:t>
      </w:r>
    </w:p>
    <w:p w14:paraId="61CD7663"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6.3.7. Здійснити транспортування, страхування, завантаження, розвантаження, доставку обладнання до місця його встановлення та інсталяції, виконати монтаж, налагодження та введення в експлуатацію, навчання (інструктаж) медичного персоналу Замовника, гарантійне обслуговування обладнання.</w:t>
      </w:r>
    </w:p>
    <w:p w14:paraId="224398E5"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6.4. Постачальник має право:</w:t>
      </w:r>
    </w:p>
    <w:p w14:paraId="164D565F"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6.4.1. На оплату у строки та у порядку встановленому даним Договором належним чином поставленого комплектного та якісного Товару;</w:t>
      </w:r>
    </w:p>
    <w:p w14:paraId="2FF7316F"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6.5. Права та обов’язки Сторін за цим Договором не можуть бути передані третім особам без згоди іншої сторони.</w:t>
      </w:r>
    </w:p>
    <w:p w14:paraId="39304EA2" w14:textId="77777777" w:rsidR="004D58BC" w:rsidRPr="001332B7" w:rsidRDefault="004D58BC" w:rsidP="004D58BC">
      <w:pPr>
        <w:spacing w:after="0"/>
        <w:ind w:firstLine="709"/>
        <w:jc w:val="both"/>
        <w:rPr>
          <w:rFonts w:ascii="Times New Roman" w:hAnsi="Times New Roman"/>
          <w:sz w:val="24"/>
          <w:szCs w:val="24"/>
        </w:rPr>
      </w:pPr>
    </w:p>
    <w:p w14:paraId="0D45787E" w14:textId="77777777" w:rsidR="004D58BC" w:rsidRPr="001332B7" w:rsidRDefault="004D58BC" w:rsidP="004D58BC">
      <w:pPr>
        <w:spacing w:after="0"/>
        <w:ind w:firstLine="709"/>
        <w:jc w:val="center"/>
        <w:rPr>
          <w:rFonts w:ascii="Times New Roman" w:hAnsi="Times New Roman"/>
          <w:b/>
          <w:sz w:val="24"/>
          <w:szCs w:val="24"/>
        </w:rPr>
      </w:pPr>
      <w:r w:rsidRPr="001332B7">
        <w:rPr>
          <w:rFonts w:ascii="Times New Roman" w:hAnsi="Times New Roman"/>
          <w:b/>
          <w:sz w:val="24"/>
          <w:szCs w:val="24"/>
        </w:rPr>
        <w:t>7.  Відповідальність сторін</w:t>
      </w:r>
    </w:p>
    <w:p w14:paraId="3D2C32DF" w14:textId="77777777" w:rsidR="004D58BC" w:rsidRPr="001332B7" w:rsidRDefault="004D58BC" w:rsidP="004D58BC">
      <w:pPr>
        <w:suppressAutoHyphens/>
        <w:spacing w:after="0"/>
        <w:ind w:firstLine="709"/>
        <w:jc w:val="both"/>
        <w:rPr>
          <w:rFonts w:ascii="Times New Roman" w:hAnsi="Times New Roman"/>
          <w:sz w:val="24"/>
          <w:szCs w:val="24"/>
        </w:rPr>
      </w:pPr>
      <w:r w:rsidRPr="001332B7">
        <w:rPr>
          <w:rFonts w:ascii="Times New Roman" w:hAnsi="Times New Roman"/>
          <w:sz w:val="24"/>
          <w:szCs w:val="24"/>
        </w:rPr>
        <w:lastRenderedPageBreak/>
        <w:t>7.1.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14:paraId="63A85838" w14:textId="77777777" w:rsidR="004D58BC" w:rsidRPr="001332B7" w:rsidRDefault="004D58BC" w:rsidP="004D58BC">
      <w:pPr>
        <w:suppressAutoHyphens/>
        <w:spacing w:after="0"/>
        <w:ind w:firstLine="709"/>
        <w:contextualSpacing/>
        <w:jc w:val="both"/>
        <w:rPr>
          <w:rFonts w:ascii="Times New Roman" w:hAnsi="Times New Roman"/>
          <w:sz w:val="24"/>
          <w:szCs w:val="24"/>
        </w:rPr>
      </w:pPr>
      <w:r w:rsidRPr="001332B7">
        <w:rPr>
          <w:rFonts w:ascii="Times New Roman" w:hAnsi="Times New Roman"/>
          <w:sz w:val="24"/>
          <w:szCs w:val="24"/>
        </w:rPr>
        <w:t xml:space="preserve">7.2. Види порушень Сторонами зобов’язань та санкції за них, установлені Договором: </w:t>
      </w:r>
    </w:p>
    <w:p w14:paraId="4C4D59EC" w14:textId="77777777" w:rsidR="004D58BC" w:rsidRPr="001332B7" w:rsidRDefault="004D58BC" w:rsidP="004D58BC">
      <w:pPr>
        <w:suppressAutoHyphens/>
        <w:spacing w:after="0"/>
        <w:ind w:firstLine="709"/>
        <w:contextualSpacing/>
        <w:jc w:val="both"/>
        <w:rPr>
          <w:rFonts w:ascii="Times New Roman" w:hAnsi="Times New Roman"/>
          <w:sz w:val="24"/>
          <w:szCs w:val="24"/>
        </w:rPr>
      </w:pPr>
      <w:r w:rsidRPr="001332B7">
        <w:rPr>
          <w:rFonts w:ascii="Times New Roman" w:hAnsi="Times New Roman"/>
          <w:sz w:val="24"/>
          <w:szCs w:val="24"/>
        </w:rPr>
        <w:t>7.2.1.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4E7F9D0F" w14:textId="77777777" w:rsidR="004D58BC" w:rsidRPr="001332B7" w:rsidRDefault="004D58BC" w:rsidP="004D58BC">
      <w:pPr>
        <w:suppressAutoHyphens/>
        <w:spacing w:after="0"/>
        <w:ind w:firstLine="709"/>
        <w:jc w:val="both"/>
        <w:rPr>
          <w:rFonts w:ascii="Times New Roman" w:hAnsi="Times New Roman"/>
          <w:kern w:val="2"/>
          <w:sz w:val="24"/>
          <w:szCs w:val="24"/>
        </w:rPr>
      </w:pPr>
      <w:r w:rsidRPr="001332B7">
        <w:rPr>
          <w:rFonts w:ascii="Times New Roman" w:hAnsi="Times New Roman"/>
          <w:kern w:val="2"/>
          <w:sz w:val="24"/>
          <w:szCs w:val="24"/>
        </w:rPr>
        <w:t>7.3. Фінансові санкції сплачуються Сторонами на основі претензій Сторін, які пред’являються після виявлення порушення прав Сторони по Договору.</w:t>
      </w:r>
    </w:p>
    <w:p w14:paraId="10B918A0" w14:textId="77777777" w:rsidR="004D58BC" w:rsidRPr="001332B7" w:rsidRDefault="004D58BC" w:rsidP="004D58BC">
      <w:pPr>
        <w:suppressAutoHyphens/>
        <w:spacing w:after="0"/>
        <w:ind w:firstLine="709"/>
        <w:jc w:val="both"/>
        <w:rPr>
          <w:rFonts w:ascii="Times New Roman" w:hAnsi="Times New Roman"/>
          <w:sz w:val="24"/>
          <w:szCs w:val="24"/>
        </w:rPr>
      </w:pPr>
      <w:r w:rsidRPr="001332B7">
        <w:rPr>
          <w:rFonts w:ascii="Times New Roman" w:hAnsi="Times New Roman"/>
          <w:sz w:val="24"/>
          <w:szCs w:val="24"/>
        </w:rPr>
        <w:t xml:space="preserve">7.4.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1332B7">
        <w:rPr>
          <w:rFonts w:ascii="Times New Roman" w:hAnsi="Times New Roman"/>
          <w:sz w:val="24"/>
          <w:szCs w:val="24"/>
        </w:rPr>
        <w:t>п.п</w:t>
      </w:r>
      <w:proofErr w:type="spellEnd"/>
      <w:r w:rsidRPr="001332B7">
        <w:rPr>
          <w:rFonts w:ascii="Times New Roman" w:hAnsi="Times New Roman"/>
          <w:sz w:val="24"/>
          <w:szCs w:val="24"/>
        </w:rPr>
        <w:t>. 1.3, 3.2, 4.1  даного договору.</w:t>
      </w:r>
    </w:p>
    <w:p w14:paraId="27F2733D"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7.5.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5E1E4CE3" w14:textId="77777777" w:rsidR="004D58BC" w:rsidRPr="001332B7" w:rsidRDefault="004D58BC" w:rsidP="004D58BC">
      <w:pPr>
        <w:spacing w:after="0"/>
        <w:jc w:val="center"/>
        <w:rPr>
          <w:rFonts w:ascii="Times New Roman" w:hAnsi="Times New Roman"/>
          <w:b/>
          <w:sz w:val="24"/>
          <w:szCs w:val="24"/>
        </w:rPr>
      </w:pPr>
      <w:r w:rsidRPr="001332B7">
        <w:rPr>
          <w:rFonts w:ascii="Times New Roman" w:hAnsi="Times New Roman"/>
          <w:b/>
          <w:sz w:val="24"/>
          <w:szCs w:val="24"/>
        </w:rPr>
        <w:t>8. Обставини непереборної сили.</w:t>
      </w:r>
    </w:p>
    <w:p w14:paraId="4B788C83" w14:textId="77777777" w:rsidR="004D58BC" w:rsidRPr="001332B7" w:rsidRDefault="004D58BC" w:rsidP="004D58BC">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AB35494" w14:textId="77777777" w:rsidR="004D58BC" w:rsidRPr="001332B7" w:rsidRDefault="004D58BC" w:rsidP="004D58BC">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7CC0AD8B" w14:textId="77777777" w:rsidR="004D58BC" w:rsidRPr="001332B7" w:rsidRDefault="004D58BC" w:rsidP="004D58BC">
      <w:pPr>
        <w:tabs>
          <w:tab w:val="left" w:pos="1080"/>
        </w:tabs>
        <w:suppressAutoHyphens/>
        <w:spacing w:after="0"/>
        <w:ind w:left="567"/>
        <w:jc w:val="both"/>
        <w:rPr>
          <w:rFonts w:ascii="Times New Roman" w:hAnsi="Times New Roman"/>
          <w:kern w:val="2"/>
          <w:sz w:val="24"/>
          <w:szCs w:val="24"/>
        </w:rPr>
      </w:pPr>
      <w:r w:rsidRPr="001332B7">
        <w:rPr>
          <w:rFonts w:ascii="Times New Roman" w:hAnsi="Times New Roman"/>
          <w:kern w:val="2"/>
          <w:sz w:val="24"/>
          <w:szCs w:val="24"/>
        </w:rPr>
        <w:t xml:space="preserve">8.3. Доказом виникнення обставин непереборної сили та строку їх дії є відповідні </w:t>
      </w:r>
    </w:p>
    <w:p w14:paraId="06CEB066" w14:textId="77777777" w:rsidR="004D58BC" w:rsidRPr="001332B7" w:rsidRDefault="004D58BC" w:rsidP="004D58BC">
      <w:pPr>
        <w:tabs>
          <w:tab w:val="left" w:pos="1080"/>
        </w:tabs>
        <w:suppressAutoHyphens/>
        <w:spacing w:after="0"/>
        <w:jc w:val="both"/>
        <w:rPr>
          <w:rFonts w:ascii="Times New Roman" w:hAnsi="Times New Roman"/>
          <w:kern w:val="2"/>
          <w:sz w:val="24"/>
          <w:szCs w:val="24"/>
        </w:rPr>
      </w:pPr>
      <w:r w:rsidRPr="001332B7">
        <w:rPr>
          <w:rFonts w:ascii="Times New Roman" w:hAnsi="Times New Roman"/>
          <w:kern w:val="2"/>
          <w:sz w:val="24"/>
          <w:szCs w:val="24"/>
        </w:rPr>
        <w:t>документи, які видаються Торгово-Промисловою палатою або іншим уповноваженим на це органом.</w:t>
      </w:r>
    </w:p>
    <w:p w14:paraId="4251F91E" w14:textId="77777777" w:rsidR="004D58BC" w:rsidRPr="001332B7" w:rsidRDefault="004D58BC" w:rsidP="004D58BC">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14:paraId="5DCED95A" w14:textId="77777777" w:rsidR="004D58BC" w:rsidRPr="001332B7" w:rsidRDefault="004D58BC" w:rsidP="004D58BC">
      <w:pPr>
        <w:tabs>
          <w:tab w:val="left" w:pos="709"/>
        </w:tabs>
        <w:spacing w:after="0"/>
        <w:ind w:firstLine="567"/>
        <w:jc w:val="both"/>
        <w:rPr>
          <w:rFonts w:ascii="Times New Roman" w:hAnsi="Times New Roman"/>
          <w:sz w:val="24"/>
          <w:szCs w:val="24"/>
        </w:rPr>
      </w:pPr>
    </w:p>
    <w:p w14:paraId="63752949" w14:textId="77777777" w:rsidR="004D58BC" w:rsidRPr="001332B7" w:rsidRDefault="004D58BC" w:rsidP="004D58BC">
      <w:pPr>
        <w:spacing w:after="0"/>
        <w:jc w:val="center"/>
        <w:rPr>
          <w:rFonts w:ascii="Times New Roman" w:hAnsi="Times New Roman"/>
          <w:b/>
          <w:sz w:val="24"/>
          <w:szCs w:val="24"/>
        </w:rPr>
      </w:pPr>
      <w:r w:rsidRPr="001332B7">
        <w:rPr>
          <w:rFonts w:ascii="Times New Roman" w:hAnsi="Times New Roman"/>
          <w:b/>
          <w:sz w:val="24"/>
          <w:szCs w:val="24"/>
        </w:rPr>
        <w:t>9. Вирішення спорів.</w:t>
      </w:r>
    </w:p>
    <w:p w14:paraId="20BDBC53"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29EE77B9"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9.2. У разі недосягнення Сторонами згоди спори (розбіжності) вирішуються у судовому порядку.</w:t>
      </w:r>
    </w:p>
    <w:p w14:paraId="3C73B732" w14:textId="77777777" w:rsidR="004D58BC" w:rsidRPr="001332B7" w:rsidRDefault="004D58BC" w:rsidP="004D58BC">
      <w:pPr>
        <w:spacing w:after="0"/>
        <w:ind w:firstLine="709"/>
        <w:jc w:val="both"/>
        <w:rPr>
          <w:rFonts w:ascii="Times New Roman" w:hAnsi="Times New Roman"/>
          <w:sz w:val="24"/>
          <w:szCs w:val="24"/>
        </w:rPr>
      </w:pPr>
    </w:p>
    <w:p w14:paraId="3E47BB7A" w14:textId="77777777" w:rsidR="004D58BC" w:rsidRPr="001332B7" w:rsidRDefault="004D58BC" w:rsidP="004D58BC">
      <w:pPr>
        <w:spacing w:after="0"/>
        <w:jc w:val="center"/>
        <w:rPr>
          <w:rFonts w:ascii="Times New Roman" w:hAnsi="Times New Roman"/>
          <w:b/>
          <w:sz w:val="24"/>
          <w:szCs w:val="24"/>
        </w:rPr>
      </w:pPr>
      <w:r w:rsidRPr="001332B7">
        <w:rPr>
          <w:rFonts w:ascii="Times New Roman" w:hAnsi="Times New Roman"/>
          <w:b/>
          <w:sz w:val="24"/>
          <w:szCs w:val="24"/>
        </w:rPr>
        <w:t>10. Строк дії договору.</w:t>
      </w:r>
    </w:p>
    <w:p w14:paraId="60F007A4" w14:textId="40DCCE60"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10.1. Цей Договір набирає чинності з дня йог</w:t>
      </w:r>
      <w:r>
        <w:rPr>
          <w:rFonts w:ascii="Times New Roman" w:hAnsi="Times New Roman"/>
          <w:sz w:val="24"/>
          <w:szCs w:val="24"/>
        </w:rPr>
        <w:t>о підписання і діє до 31.12.202</w:t>
      </w:r>
      <w:r w:rsidR="00C14681">
        <w:rPr>
          <w:rFonts w:ascii="Times New Roman" w:hAnsi="Times New Roman"/>
          <w:sz w:val="24"/>
          <w:szCs w:val="24"/>
        </w:rPr>
        <w:t>4</w:t>
      </w:r>
      <w:r w:rsidRPr="001332B7">
        <w:rPr>
          <w:rFonts w:ascii="Times New Roman" w:hAnsi="Times New Roman"/>
          <w:sz w:val="24"/>
          <w:szCs w:val="24"/>
        </w:rPr>
        <w:t xml:space="preserve"> року </w:t>
      </w:r>
      <w:r w:rsidRPr="001332B7">
        <w:rPr>
          <w:rFonts w:ascii="Times New Roman" w:hAnsi="Times New Roman"/>
          <w:kern w:val="2"/>
          <w:sz w:val="24"/>
          <w:szCs w:val="24"/>
        </w:rPr>
        <w:t>або до повного виконання Сторонами своїх зобов’язань за Договором.</w:t>
      </w:r>
    </w:p>
    <w:p w14:paraId="736213FD"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10.2. Цей Договір укладається і підписується у двох примірниках, що мають однакову юридичну силу.</w:t>
      </w:r>
    </w:p>
    <w:p w14:paraId="14A5C2F4"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10.3. Строк дії Договору може бути подовжений згідно чинного законодавства України або до повного виконання сторонами зобов’язань по договору.</w:t>
      </w:r>
    </w:p>
    <w:p w14:paraId="3634CFCD" w14:textId="77777777" w:rsidR="004D58BC" w:rsidRPr="001332B7" w:rsidRDefault="004D58BC" w:rsidP="004D58BC">
      <w:pPr>
        <w:spacing w:after="0"/>
        <w:ind w:firstLine="709"/>
        <w:jc w:val="both"/>
        <w:rPr>
          <w:rFonts w:ascii="Times New Roman" w:hAnsi="Times New Roman"/>
          <w:sz w:val="24"/>
          <w:szCs w:val="24"/>
        </w:rPr>
      </w:pPr>
    </w:p>
    <w:p w14:paraId="2314B80D" w14:textId="77777777" w:rsidR="004D58BC" w:rsidRPr="001332B7" w:rsidRDefault="004D58BC" w:rsidP="004D58BC">
      <w:pPr>
        <w:spacing w:after="0"/>
        <w:jc w:val="center"/>
        <w:rPr>
          <w:rFonts w:ascii="Times New Roman" w:hAnsi="Times New Roman"/>
          <w:b/>
          <w:sz w:val="24"/>
          <w:szCs w:val="24"/>
        </w:rPr>
      </w:pPr>
      <w:r w:rsidRPr="001332B7">
        <w:rPr>
          <w:rFonts w:ascii="Times New Roman" w:hAnsi="Times New Roman"/>
          <w:b/>
          <w:sz w:val="24"/>
          <w:szCs w:val="24"/>
        </w:rPr>
        <w:t>11. Інші умови.</w:t>
      </w:r>
    </w:p>
    <w:p w14:paraId="6CE5969F" w14:textId="77777777" w:rsidR="004D58BC" w:rsidRPr="001332B7" w:rsidRDefault="004D58BC" w:rsidP="004D58BC">
      <w:pPr>
        <w:spacing w:after="0"/>
        <w:ind w:right="-5" w:firstLine="709"/>
        <w:jc w:val="both"/>
        <w:rPr>
          <w:rFonts w:ascii="Times New Roman" w:hAnsi="Times New Roman"/>
          <w:sz w:val="24"/>
          <w:szCs w:val="24"/>
        </w:rPr>
      </w:pPr>
      <w:r w:rsidRPr="001332B7">
        <w:rPr>
          <w:rFonts w:ascii="Times New Roman" w:hAnsi="Times New Roman"/>
          <w:sz w:val="24"/>
          <w:szCs w:val="24"/>
        </w:rPr>
        <w:lastRenderedPageBreak/>
        <w:t>11.1. Закінчення строку цього Договору не звільняє Сторони від відповідальності за його порушення, яке мало місце під час дії цього Договору.</w:t>
      </w:r>
    </w:p>
    <w:p w14:paraId="3ED0520A" w14:textId="77777777" w:rsidR="004D58BC" w:rsidRPr="001332B7" w:rsidRDefault="004D58BC" w:rsidP="004D58BC">
      <w:pPr>
        <w:spacing w:after="0"/>
        <w:ind w:right="-5" w:firstLine="709"/>
        <w:jc w:val="both"/>
        <w:rPr>
          <w:rFonts w:ascii="Times New Roman" w:hAnsi="Times New Roman"/>
          <w:sz w:val="24"/>
          <w:szCs w:val="24"/>
        </w:rPr>
      </w:pPr>
      <w:r w:rsidRPr="001332B7">
        <w:rPr>
          <w:rFonts w:ascii="Times New Roman" w:hAnsi="Times New Roman"/>
          <w:sz w:val="24"/>
          <w:szCs w:val="24"/>
        </w:rPr>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14:paraId="58E82246" w14:textId="77777777" w:rsidR="004D58BC" w:rsidRPr="001332B7" w:rsidRDefault="004D58BC" w:rsidP="004D58BC">
      <w:pPr>
        <w:spacing w:after="0"/>
        <w:ind w:right="-5" w:firstLine="709"/>
        <w:jc w:val="both"/>
        <w:rPr>
          <w:rFonts w:ascii="Times New Roman" w:hAnsi="Times New Roman"/>
          <w:sz w:val="24"/>
          <w:szCs w:val="24"/>
        </w:rPr>
      </w:pPr>
      <w:r w:rsidRPr="001332B7">
        <w:rPr>
          <w:rFonts w:ascii="Times New Roman" w:hAnsi="Times New Roman"/>
          <w:sz w:val="24"/>
          <w:szCs w:val="24"/>
        </w:rPr>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5C77ACB2" w14:textId="77777777" w:rsidR="004D58BC" w:rsidRPr="001332B7" w:rsidRDefault="004D58BC" w:rsidP="004D58BC">
      <w:pPr>
        <w:spacing w:after="0"/>
        <w:ind w:right="-5" w:firstLine="709"/>
        <w:jc w:val="both"/>
        <w:rPr>
          <w:rFonts w:ascii="Times New Roman" w:hAnsi="Times New Roman"/>
          <w:sz w:val="24"/>
          <w:szCs w:val="24"/>
        </w:rPr>
      </w:pPr>
      <w:r w:rsidRPr="001332B7">
        <w:rPr>
          <w:rFonts w:ascii="Times New Roman" w:hAnsi="Times New Roman"/>
          <w:sz w:val="24"/>
          <w:szCs w:val="24"/>
        </w:rPr>
        <w:t>11.4.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76291DA0" w14:textId="77777777" w:rsidR="004D58BC" w:rsidRPr="001332B7" w:rsidRDefault="004D58BC" w:rsidP="004D58BC">
      <w:pPr>
        <w:spacing w:after="0"/>
        <w:ind w:right="-5" w:firstLine="709"/>
        <w:jc w:val="both"/>
        <w:rPr>
          <w:rFonts w:ascii="Times New Roman" w:hAnsi="Times New Roman"/>
          <w:sz w:val="24"/>
          <w:szCs w:val="24"/>
        </w:rPr>
      </w:pPr>
      <w:r w:rsidRPr="001332B7">
        <w:rPr>
          <w:rFonts w:ascii="Times New Roman" w:hAnsi="Times New Roman"/>
          <w:sz w:val="24"/>
          <w:szCs w:val="24"/>
        </w:rPr>
        <w:t>11.5. У випадках, не передбачених цим Договором, Сторони керуються чинним законодавством України.</w:t>
      </w:r>
    </w:p>
    <w:p w14:paraId="226271B9"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11.6.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35B17D94"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 xml:space="preserve">11.7. Постачальник несе відповідальність за постачання якісного Товару та в кількості, замовленій Замовником. </w:t>
      </w:r>
    </w:p>
    <w:p w14:paraId="752B7985"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11.8. Постачальник здійснює доставку Товару своїм транспортом та за свій рахунок.</w:t>
      </w:r>
    </w:p>
    <w:p w14:paraId="1FE1CC98"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 xml:space="preserve">11.9.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34729EA3" w14:textId="77777777" w:rsidR="004D58BC" w:rsidRPr="005A55CD" w:rsidRDefault="004D58BC" w:rsidP="004D58BC">
      <w:pPr>
        <w:spacing w:after="0"/>
        <w:ind w:left="40" w:firstLine="669"/>
        <w:jc w:val="both"/>
        <w:rPr>
          <w:rFonts w:ascii="Times New Roman" w:hAnsi="Times New Roman"/>
          <w:sz w:val="24"/>
          <w:szCs w:val="24"/>
        </w:rPr>
      </w:pPr>
      <w:r w:rsidRPr="005A55CD">
        <w:rPr>
          <w:rFonts w:ascii="Times New Roman" w:hAnsi="Times New Roman"/>
          <w:sz w:val="24"/>
          <w:szCs w:val="24"/>
        </w:rPr>
        <w:t xml:space="preserve">11.10. Відповідно до пункту 19 Особливостей здійснення публічних </w:t>
      </w:r>
      <w:proofErr w:type="spellStart"/>
      <w:r w:rsidRPr="005A55CD">
        <w:rPr>
          <w:rFonts w:ascii="Times New Roman" w:hAnsi="Times New Roman"/>
          <w:sz w:val="24"/>
          <w:szCs w:val="24"/>
        </w:rPr>
        <w:t>закупівель</w:t>
      </w:r>
      <w:proofErr w:type="spellEnd"/>
      <w:r w:rsidRPr="005A55CD">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3CAEA1" w14:textId="77777777" w:rsidR="004D58BC" w:rsidRPr="005A55CD" w:rsidRDefault="004D58BC" w:rsidP="004D58BC">
      <w:pPr>
        <w:spacing w:after="0"/>
        <w:ind w:left="40" w:firstLine="23"/>
        <w:jc w:val="both"/>
        <w:rPr>
          <w:rFonts w:ascii="Times New Roman" w:hAnsi="Times New Roman"/>
          <w:sz w:val="24"/>
          <w:szCs w:val="24"/>
        </w:rPr>
      </w:pPr>
      <w:r w:rsidRPr="005A55CD">
        <w:rPr>
          <w:rFonts w:ascii="Times New Roman" w:hAnsi="Times New Roman"/>
          <w:sz w:val="24"/>
          <w:szCs w:val="24"/>
        </w:rPr>
        <w:t>1) зменшення обсягів закупівлі, зокрема з урахуванням фактичного обсягу видатків замовника;</w:t>
      </w:r>
    </w:p>
    <w:p w14:paraId="2F04210B" w14:textId="77777777" w:rsidR="004D58BC" w:rsidRPr="005A55CD" w:rsidRDefault="004D58BC" w:rsidP="004D58BC">
      <w:pPr>
        <w:spacing w:after="0"/>
        <w:ind w:left="40" w:firstLine="23"/>
        <w:jc w:val="both"/>
        <w:rPr>
          <w:rFonts w:ascii="Times New Roman" w:hAnsi="Times New Roman"/>
          <w:sz w:val="24"/>
          <w:szCs w:val="24"/>
        </w:rPr>
      </w:pPr>
      <w:r w:rsidRPr="005A55CD">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55CD">
        <w:rPr>
          <w:rFonts w:ascii="Times New Roman" w:hAnsi="Times New Roman"/>
          <w:sz w:val="24"/>
          <w:szCs w:val="24"/>
        </w:rPr>
        <w:t>пропорційно</w:t>
      </w:r>
      <w:proofErr w:type="spellEnd"/>
      <w:r w:rsidRPr="005A55CD">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747292" w14:textId="77777777" w:rsidR="004D58BC" w:rsidRPr="005A55CD" w:rsidRDefault="004D58BC" w:rsidP="004D58BC">
      <w:pPr>
        <w:spacing w:after="0"/>
        <w:ind w:left="40" w:firstLine="23"/>
        <w:jc w:val="both"/>
        <w:rPr>
          <w:rFonts w:ascii="Times New Roman" w:hAnsi="Times New Roman"/>
          <w:sz w:val="24"/>
          <w:szCs w:val="24"/>
        </w:rPr>
      </w:pPr>
      <w:r w:rsidRPr="005A55CD">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A5C2122" w14:textId="77777777" w:rsidR="004D58BC" w:rsidRPr="005A55CD" w:rsidRDefault="004D58BC" w:rsidP="004D58BC">
      <w:pPr>
        <w:spacing w:after="0"/>
        <w:ind w:left="40" w:firstLine="23"/>
        <w:jc w:val="both"/>
        <w:rPr>
          <w:rFonts w:ascii="Times New Roman" w:hAnsi="Times New Roman"/>
          <w:sz w:val="24"/>
          <w:szCs w:val="24"/>
        </w:rPr>
      </w:pPr>
      <w:r w:rsidRPr="005A55CD">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6FE3E1" w14:textId="77777777" w:rsidR="004D58BC" w:rsidRPr="005A55CD" w:rsidRDefault="004D58BC" w:rsidP="004D58BC">
      <w:pPr>
        <w:spacing w:after="0"/>
        <w:ind w:left="40" w:firstLine="23"/>
        <w:jc w:val="both"/>
        <w:rPr>
          <w:rFonts w:ascii="Times New Roman" w:hAnsi="Times New Roman"/>
          <w:sz w:val="24"/>
          <w:szCs w:val="24"/>
        </w:rPr>
      </w:pPr>
      <w:r w:rsidRPr="005A55CD">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E85EFFF" w14:textId="77777777" w:rsidR="004D58BC" w:rsidRPr="005A55CD" w:rsidRDefault="004D58BC" w:rsidP="004D58BC">
      <w:pPr>
        <w:spacing w:after="0"/>
        <w:ind w:left="40" w:firstLine="23"/>
        <w:jc w:val="both"/>
        <w:rPr>
          <w:rFonts w:ascii="Times New Roman" w:hAnsi="Times New Roman"/>
          <w:sz w:val="24"/>
          <w:szCs w:val="24"/>
        </w:rPr>
      </w:pPr>
      <w:r w:rsidRPr="005A55CD">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55CD">
        <w:rPr>
          <w:rFonts w:ascii="Times New Roman" w:hAnsi="Times New Roman"/>
          <w:sz w:val="24"/>
          <w:szCs w:val="24"/>
        </w:rPr>
        <w:t>пропорційно</w:t>
      </w:r>
      <w:proofErr w:type="spellEnd"/>
      <w:r w:rsidRPr="005A55CD">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A55CD">
        <w:rPr>
          <w:rFonts w:ascii="Times New Roman" w:hAnsi="Times New Roman"/>
          <w:sz w:val="24"/>
          <w:szCs w:val="24"/>
        </w:rPr>
        <w:t>пропорційно</w:t>
      </w:r>
      <w:proofErr w:type="spellEnd"/>
      <w:r w:rsidRPr="005A55CD">
        <w:rPr>
          <w:rFonts w:ascii="Times New Roman" w:hAnsi="Times New Roman"/>
          <w:sz w:val="24"/>
          <w:szCs w:val="24"/>
        </w:rPr>
        <w:t xml:space="preserve"> до зміни податкового навантаження внаслідок зміни системи оподаткування;</w:t>
      </w:r>
    </w:p>
    <w:p w14:paraId="735511DB" w14:textId="77777777" w:rsidR="004D58BC" w:rsidRPr="005A55CD" w:rsidRDefault="004D58BC" w:rsidP="004D58BC">
      <w:pPr>
        <w:spacing w:after="0"/>
        <w:ind w:left="40" w:firstLine="23"/>
        <w:jc w:val="both"/>
        <w:rPr>
          <w:rFonts w:ascii="Times New Roman" w:hAnsi="Times New Roman"/>
          <w:sz w:val="24"/>
          <w:szCs w:val="24"/>
        </w:rPr>
      </w:pPr>
      <w:r w:rsidRPr="005A55CD">
        <w:rPr>
          <w:rFonts w:ascii="Times New Roman" w:hAnsi="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55CD">
        <w:rPr>
          <w:rFonts w:ascii="Times New Roman" w:hAnsi="Times New Roman"/>
          <w:sz w:val="24"/>
          <w:szCs w:val="24"/>
        </w:rPr>
        <w:t>Platts</w:t>
      </w:r>
      <w:proofErr w:type="spellEnd"/>
      <w:r w:rsidRPr="005A55CD">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9AE117" w14:textId="77777777" w:rsidR="004D58BC" w:rsidRPr="005A55CD" w:rsidRDefault="004D58BC" w:rsidP="004D58BC">
      <w:pPr>
        <w:spacing w:after="0"/>
        <w:ind w:left="40" w:firstLine="23"/>
        <w:jc w:val="both"/>
        <w:rPr>
          <w:rFonts w:ascii="Times New Roman" w:hAnsi="Times New Roman"/>
          <w:sz w:val="24"/>
          <w:szCs w:val="24"/>
        </w:rPr>
      </w:pPr>
      <w:r w:rsidRPr="005A55CD">
        <w:rPr>
          <w:rFonts w:ascii="Times New Roman" w:hAnsi="Times New Roman"/>
          <w:sz w:val="24"/>
          <w:szCs w:val="24"/>
        </w:rPr>
        <w:t xml:space="preserve">8) зміни умов у зв’язку із застосуванням положень </w:t>
      </w:r>
      <w:r>
        <w:rPr>
          <w:rFonts w:ascii="Times New Roman" w:hAnsi="Times New Roman"/>
          <w:sz w:val="24"/>
          <w:szCs w:val="24"/>
        </w:rPr>
        <w:t>пункту 19 Особливостей</w:t>
      </w:r>
      <w:r w:rsidRPr="005A55CD">
        <w:rPr>
          <w:rFonts w:ascii="Times New Roman" w:hAnsi="Times New Roman"/>
          <w:sz w:val="24"/>
          <w:szCs w:val="24"/>
        </w:rPr>
        <w:t>.</w:t>
      </w:r>
    </w:p>
    <w:p w14:paraId="4DBA03CD" w14:textId="77777777" w:rsidR="004D58BC" w:rsidRPr="001332B7" w:rsidRDefault="004D58BC" w:rsidP="004D58BC">
      <w:pPr>
        <w:spacing w:after="0"/>
        <w:ind w:firstLine="709"/>
        <w:jc w:val="both"/>
        <w:rPr>
          <w:rFonts w:ascii="Times New Roman" w:hAnsi="Times New Roman"/>
          <w:sz w:val="24"/>
          <w:szCs w:val="24"/>
        </w:rPr>
      </w:pPr>
      <w:r w:rsidRPr="005A55CD">
        <w:rPr>
          <w:rFonts w:ascii="Times New Roman" w:hAnsi="Times New Roman"/>
          <w:sz w:val="24"/>
          <w:szCs w:val="24"/>
        </w:rPr>
        <w:t>11.1</w:t>
      </w:r>
      <w:r>
        <w:rPr>
          <w:rFonts w:ascii="Times New Roman" w:hAnsi="Times New Roman"/>
          <w:sz w:val="24"/>
          <w:szCs w:val="24"/>
        </w:rPr>
        <w:t>1</w:t>
      </w:r>
      <w:r w:rsidRPr="005A55CD">
        <w:rPr>
          <w:rFonts w:ascii="Times New Roman" w:hAnsi="Times New Roman"/>
          <w:sz w:val="24"/>
          <w:szCs w:val="24"/>
        </w:rPr>
        <w:t>. Сторони домовились про те, що текст Договору, будь-які матеріали, інформація та відомості, які стосуються Договору, є конфіденційними</w:t>
      </w:r>
      <w:r w:rsidRPr="001332B7">
        <w:rPr>
          <w:rFonts w:ascii="Times New Roman" w:hAnsi="Times New Roman"/>
          <w:sz w:val="24"/>
          <w:szCs w:val="24"/>
        </w:rPr>
        <w:t xml:space="preserve">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74309E25" w14:textId="77777777" w:rsidR="004D58BC" w:rsidRPr="001332B7" w:rsidRDefault="004D58BC" w:rsidP="004D58BC">
      <w:pPr>
        <w:spacing w:after="0"/>
        <w:ind w:right="-99" w:firstLine="709"/>
        <w:jc w:val="both"/>
        <w:rPr>
          <w:rFonts w:ascii="Times New Roman" w:hAnsi="Times New Roman"/>
          <w:sz w:val="24"/>
          <w:szCs w:val="24"/>
        </w:rPr>
      </w:pPr>
      <w:r w:rsidRPr="001332B7">
        <w:rPr>
          <w:rFonts w:ascii="Times New Roman" w:hAnsi="Times New Roman"/>
          <w:sz w:val="24"/>
          <w:szCs w:val="24"/>
        </w:rPr>
        <w:t>11.1</w:t>
      </w:r>
      <w:r>
        <w:rPr>
          <w:rFonts w:ascii="Times New Roman" w:hAnsi="Times New Roman"/>
          <w:sz w:val="24"/>
          <w:szCs w:val="24"/>
        </w:rPr>
        <w:t>2</w:t>
      </w:r>
      <w:r w:rsidRPr="001332B7">
        <w:rPr>
          <w:rFonts w:ascii="Times New Roman" w:hAnsi="Times New Roman"/>
          <w:sz w:val="24"/>
          <w:szCs w:val="24"/>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082FE702" w14:textId="77777777" w:rsidR="004D58BC" w:rsidRPr="001332B7" w:rsidRDefault="004D58BC" w:rsidP="004D58BC">
      <w:pPr>
        <w:spacing w:after="0"/>
        <w:ind w:right="-99" w:firstLine="709"/>
        <w:jc w:val="both"/>
        <w:rPr>
          <w:rFonts w:ascii="Times New Roman" w:hAnsi="Times New Roman"/>
          <w:sz w:val="24"/>
          <w:szCs w:val="24"/>
        </w:rPr>
      </w:pPr>
      <w:r w:rsidRPr="001332B7">
        <w:rPr>
          <w:rFonts w:ascii="Times New Roman" w:hAnsi="Times New Roman"/>
          <w:sz w:val="24"/>
          <w:szCs w:val="24"/>
        </w:rPr>
        <w:t>11.1</w:t>
      </w:r>
      <w:r>
        <w:rPr>
          <w:rFonts w:ascii="Times New Roman" w:hAnsi="Times New Roman"/>
          <w:sz w:val="24"/>
          <w:szCs w:val="24"/>
        </w:rPr>
        <w:t>3</w:t>
      </w:r>
      <w:r w:rsidRPr="001332B7">
        <w:rPr>
          <w:rFonts w:ascii="Times New Roman" w:hAnsi="Times New Roman"/>
          <w:sz w:val="24"/>
          <w:szCs w:val="24"/>
        </w:rPr>
        <w:t>.У всіх відносинах, не врегульованих цим Договором, Сторони керуються нормами чинного законодавства.</w:t>
      </w:r>
    </w:p>
    <w:p w14:paraId="30BDEB0E" w14:textId="77777777" w:rsidR="004D58BC" w:rsidRPr="001332B7" w:rsidRDefault="004D58BC" w:rsidP="004D58BC">
      <w:pPr>
        <w:tabs>
          <w:tab w:val="num" w:pos="4275"/>
          <w:tab w:val="left" w:pos="7938"/>
        </w:tabs>
        <w:spacing w:after="0"/>
        <w:ind w:right="-99" w:firstLine="709"/>
        <w:jc w:val="both"/>
        <w:rPr>
          <w:rFonts w:ascii="Times New Roman" w:hAnsi="Times New Roman"/>
          <w:sz w:val="24"/>
          <w:szCs w:val="24"/>
        </w:rPr>
      </w:pPr>
      <w:r>
        <w:rPr>
          <w:rFonts w:ascii="Times New Roman" w:hAnsi="Times New Roman"/>
          <w:sz w:val="24"/>
          <w:szCs w:val="24"/>
        </w:rPr>
        <w:t>11.14</w:t>
      </w:r>
      <w:r w:rsidRPr="001332B7">
        <w:rPr>
          <w:rFonts w:ascii="Times New Roman" w:hAnsi="Times New Roman"/>
          <w:sz w:val="24"/>
          <w:szCs w:val="24"/>
        </w:rPr>
        <w:t xml:space="preserve">. </w:t>
      </w:r>
      <w:r w:rsidRPr="001332B7">
        <w:rPr>
          <w:rFonts w:ascii="Times New Roman" w:hAnsi="Times New Roman"/>
          <w:color w:val="000000"/>
          <w:sz w:val="24"/>
          <w:szCs w:val="24"/>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Pr="001332B7">
        <w:rPr>
          <w:rFonts w:ascii="Times New Roman" w:hAnsi="Times New Roman"/>
          <w:sz w:val="24"/>
          <w:szCs w:val="24"/>
        </w:rPr>
        <w:t>оформляються в письмовому вигляді, підписуються уповноваженими представниками Сторін.</w:t>
      </w:r>
    </w:p>
    <w:p w14:paraId="00EF3BD3" w14:textId="77777777" w:rsidR="004D58BC" w:rsidRPr="001332B7" w:rsidRDefault="004D58BC" w:rsidP="004D58BC">
      <w:pPr>
        <w:tabs>
          <w:tab w:val="num" w:pos="4275"/>
          <w:tab w:val="left" w:pos="7938"/>
        </w:tabs>
        <w:spacing w:after="0"/>
        <w:ind w:right="-99" w:firstLine="709"/>
        <w:jc w:val="both"/>
        <w:rPr>
          <w:rFonts w:ascii="Times New Roman" w:hAnsi="Times New Roman"/>
          <w:sz w:val="24"/>
          <w:szCs w:val="24"/>
        </w:rPr>
      </w:pPr>
    </w:p>
    <w:p w14:paraId="74D6C8EB" w14:textId="77777777" w:rsidR="004D58BC" w:rsidRPr="001332B7" w:rsidRDefault="004D58BC" w:rsidP="004D58BC">
      <w:pPr>
        <w:spacing w:after="0" w:line="256" w:lineRule="auto"/>
        <w:jc w:val="center"/>
        <w:rPr>
          <w:rFonts w:ascii="Times New Roman" w:hAnsi="Times New Roman"/>
          <w:b/>
          <w:sz w:val="24"/>
          <w:szCs w:val="24"/>
        </w:rPr>
      </w:pPr>
      <w:r w:rsidRPr="001332B7">
        <w:rPr>
          <w:rFonts w:ascii="Times New Roman" w:hAnsi="Times New Roman"/>
          <w:b/>
          <w:sz w:val="24"/>
          <w:szCs w:val="24"/>
        </w:rPr>
        <w:t>12. Додатки до Договору.</w:t>
      </w:r>
    </w:p>
    <w:p w14:paraId="6EE6D335" w14:textId="77777777" w:rsidR="004D58BC" w:rsidRPr="001332B7" w:rsidRDefault="004D58BC" w:rsidP="004D58BC">
      <w:pPr>
        <w:spacing w:after="0"/>
        <w:rPr>
          <w:rFonts w:ascii="Times New Roman" w:hAnsi="Times New Roman"/>
          <w:sz w:val="24"/>
          <w:szCs w:val="24"/>
        </w:rPr>
      </w:pPr>
      <w:r w:rsidRPr="001332B7">
        <w:rPr>
          <w:rFonts w:ascii="Times New Roman" w:hAnsi="Times New Roman"/>
          <w:sz w:val="24"/>
          <w:szCs w:val="24"/>
        </w:rPr>
        <w:t>Невід'ємною частиною цього Договору є:</w:t>
      </w:r>
    </w:p>
    <w:p w14:paraId="28419CF4" w14:textId="77777777" w:rsidR="004D58BC" w:rsidRPr="001332B7" w:rsidRDefault="004D58BC" w:rsidP="004D58BC">
      <w:pPr>
        <w:spacing w:after="0"/>
        <w:ind w:firstLine="708"/>
        <w:rPr>
          <w:rFonts w:ascii="Times New Roman" w:hAnsi="Times New Roman"/>
          <w:sz w:val="24"/>
          <w:szCs w:val="24"/>
        </w:rPr>
      </w:pPr>
      <w:r w:rsidRPr="001332B7">
        <w:rPr>
          <w:rFonts w:ascii="Times New Roman" w:hAnsi="Times New Roman"/>
          <w:sz w:val="24"/>
          <w:szCs w:val="24"/>
        </w:rPr>
        <w:t>12.1. Специфікація. (Додаток 1).</w:t>
      </w:r>
    </w:p>
    <w:p w14:paraId="782F0A7D" w14:textId="77777777" w:rsidR="004D58BC" w:rsidRPr="001332B7" w:rsidRDefault="004D58BC" w:rsidP="004D58BC">
      <w:pPr>
        <w:spacing w:after="0"/>
        <w:ind w:firstLine="708"/>
        <w:rPr>
          <w:rFonts w:ascii="Times New Roman" w:hAnsi="Times New Roman"/>
          <w:sz w:val="24"/>
          <w:szCs w:val="24"/>
        </w:rPr>
      </w:pPr>
    </w:p>
    <w:p w14:paraId="3FB2530C" w14:textId="77777777" w:rsidR="004D58BC" w:rsidRPr="001332B7" w:rsidRDefault="004D58BC" w:rsidP="004D58BC">
      <w:pPr>
        <w:spacing w:before="120" w:after="0"/>
        <w:jc w:val="center"/>
        <w:rPr>
          <w:rFonts w:ascii="Times New Roman" w:hAnsi="Times New Roman"/>
          <w:b/>
          <w:sz w:val="24"/>
          <w:szCs w:val="24"/>
        </w:rPr>
      </w:pPr>
      <w:r w:rsidRPr="001332B7">
        <w:rPr>
          <w:rFonts w:ascii="Times New Roman" w:hAnsi="Times New Roman"/>
          <w:b/>
          <w:sz w:val="24"/>
          <w:szCs w:val="24"/>
        </w:rPr>
        <w:t>13. Місцезнаходження та банківські реквізити сторін:</w:t>
      </w:r>
    </w:p>
    <w:tbl>
      <w:tblPr>
        <w:tblW w:w="9923" w:type="dxa"/>
        <w:tblInd w:w="108" w:type="dxa"/>
        <w:tblLayout w:type="fixed"/>
        <w:tblLook w:val="01E0" w:firstRow="1" w:lastRow="1" w:firstColumn="1" w:lastColumn="1" w:noHBand="0" w:noVBand="0"/>
      </w:tblPr>
      <w:tblGrid>
        <w:gridCol w:w="5101"/>
        <w:gridCol w:w="4822"/>
      </w:tblGrid>
      <w:tr w:rsidR="004D58BC" w:rsidRPr="001332B7" w14:paraId="67E9F498" w14:textId="77777777" w:rsidTr="00365DB8">
        <w:trPr>
          <w:trHeight w:val="20"/>
        </w:trPr>
        <w:tc>
          <w:tcPr>
            <w:tcW w:w="5101" w:type="dxa"/>
          </w:tcPr>
          <w:p w14:paraId="3728D418" w14:textId="77777777" w:rsidR="004D58BC" w:rsidRPr="001332B7" w:rsidRDefault="004D58BC" w:rsidP="00365DB8">
            <w:pPr>
              <w:spacing w:after="0" w:line="240" w:lineRule="auto"/>
              <w:rPr>
                <w:rFonts w:ascii="Times New Roman" w:hAnsi="Times New Roman"/>
                <w:bCs/>
                <w:sz w:val="24"/>
                <w:szCs w:val="24"/>
              </w:rPr>
            </w:pPr>
          </w:p>
        </w:tc>
        <w:tc>
          <w:tcPr>
            <w:tcW w:w="4822" w:type="dxa"/>
          </w:tcPr>
          <w:p w14:paraId="345D634D" w14:textId="77777777" w:rsidR="004D58BC" w:rsidRPr="001332B7" w:rsidRDefault="004D58BC" w:rsidP="00365DB8">
            <w:pPr>
              <w:spacing w:after="0" w:line="240" w:lineRule="atLeast"/>
              <w:jc w:val="center"/>
              <w:rPr>
                <w:rFonts w:ascii="Times New Roman" w:hAnsi="Times New Roman"/>
                <w:b/>
                <w:sz w:val="24"/>
                <w:szCs w:val="24"/>
              </w:rPr>
            </w:pPr>
            <w:r w:rsidRPr="001332B7">
              <w:rPr>
                <w:rFonts w:ascii="Times New Roman" w:hAnsi="Times New Roman"/>
                <w:b/>
                <w:sz w:val="24"/>
                <w:szCs w:val="24"/>
              </w:rPr>
              <w:t>Замовник:</w:t>
            </w:r>
          </w:p>
          <w:p w14:paraId="7DB75EDB" w14:textId="77777777" w:rsidR="004D58BC" w:rsidRPr="001332B7" w:rsidRDefault="004D58BC" w:rsidP="00365DB8">
            <w:pPr>
              <w:tabs>
                <w:tab w:val="left" w:pos="1134"/>
              </w:tabs>
              <w:spacing w:after="0"/>
              <w:rPr>
                <w:rFonts w:ascii="Times New Roman" w:hAnsi="Times New Roman"/>
                <w:sz w:val="24"/>
                <w:szCs w:val="24"/>
              </w:rPr>
            </w:pPr>
            <w:r w:rsidRPr="001332B7">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14:paraId="7EBEE83F" w14:textId="77777777" w:rsidR="004D58BC" w:rsidRPr="001332B7" w:rsidRDefault="004D58BC" w:rsidP="00365DB8">
            <w:pPr>
              <w:tabs>
                <w:tab w:val="left" w:pos="1134"/>
              </w:tabs>
              <w:spacing w:after="0"/>
              <w:rPr>
                <w:rFonts w:ascii="Times New Roman" w:hAnsi="Times New Roman"/>
                <w:sz w:val="24"/>
                <w:szCs w:val="24"/>
              </w:rPr>
            </w:pPr>
            <w:r w:rsidRPr="001332B7">
              <w:rPr>
                <w:rFonts w:ascii="Times New Roman" w:hAnsi="Times New Roman"/>
                <w:sz w:val="24"/>
                <w:szCs w:val="24"/>
              </w:rPr>
              <w:t>Код ЄДПРОУ 02006691</w:t>
            </w:r>
          </w:p>
          <w:p w14:paraId="7CE0C047" w14:textId="77777777" w:rsidR="004D58BC" w:rsidRPr="001332B7" w:rsidRDefault="004D58BC" w:rsidP="00365DB8">
            <w:pPr>
              <w:tabs>
                <w:tab w:val="left" w:pos="1134"/>
              </w:tabs>
              <w:spacing w:after="0"/>
              <w:rPr>
                <w:rFonts w:ascii="Times New Roman" w:hAnsi="Times New Roman"/>
                <w:sz w:val="24"/>
                <w:szCs w:val="24"/>
              </w:rPr>
            </w:pPr>
            <w:r w:rsidRPr="001332B7">
              <w:rPr>
                <w:rFonts w:ascii="Times New Roman" w:hAnsi="Times New Roman"/>
                <w:sz w:val="24"/>
                <w:szCs w:val="24"/>
              </w:rPr>
              <w:t>69040, м. Запоріжжя, вул. Культурна, буд. 177-А</w:t>
            </w:r>
          </w:p>
          <w:p w14:paraId="553D6CB0" w14:textId="77777777" w:rsidR="004D58BC" w:rsidRPr="001332B7" w:rsidRDefault="004D58BC" w:rsidP="00365DB8">
            <w:pPr>
              <w:spacing w:after="0"/>
              <w:rPr>
                <w:rFonts w:ascii="Times New Roman" w:hAnsi="Times New Roman"/>
                <w:sz w:val="24"/>
                <w:szCs w:val="24"/>
              </w:rPr>
            </w:pPr>
            <w:r w:rsidRPr="001332B7">
              <w:rPr>
                <w:rFonts w:ascii="Times New Roman" w:hAnsi="Times New Roman"/>
                <w:bCs/>
                <w:sz w:val="24"/>
                <w:szCs w:val="24"/>
              </w:rPr>
              <w:t xml:space="preserve">р/р </w:t>
            </w:r>
            <w:r w:rsidRPr="001332B7">
              <w:rPr>
                <w:rFonts w:ascii="Times New Roman" w:hAnsi="Times New Roman"/>
                <w:sz w:val="24"/>
                <w:szCs w:val="24"/>
              </w:rPr>
              <w:t>UA 593133990000026008055751503</w:t>
            </w:r>
          </w:p>
          <w:p w14:paraId="307F7062" w14:textId="77777777" w:rsidR="004D58BC" w:rsidRPr="001332B7" w:rsidRDefault="004D58BC" w:rsidP="00365DB8">
            <w:pPr>
              <w:spacing w:after="0"/>
              <w:rPr>
                <w:rFonts w:ascii="Times New Roman" w:hAnsi="Times New Roman"/>
                <w:bCs/>
                <w:sz w:val="24"/>
                <w:szCs w:val="24"/>
              </w:rPr>
            </w:pPr>
            <w:r w:rsidRPr="001332B7">
              <w:rPr>
                <w:rFonts w:ascii="Times New Roman" w:hAnsi="Times New Roman"/>
                <w:bCs/>
                <w:sz w:val="24"/>
                <w:szCs w:val="24"/>
              </w:rPr>
              <w:t>в АТ КБ «ПриватБанк», МФО 313399</w:t>
            </w:r>
          </w:p>
          <w:p w14:paraId="24072E47" w14:textId="77777777" w:rsidR="004D58BC" w:rsidRPr="001332B7" w:rsidRDefault="004D58BC" w:rsidP="00365DB8">
            <w:pPr>
              <w:tabs>
                <w:tab w:val="left" w:pos="1134"/>
              </w:tabs>
              <w:spacing w:after="0"/>
              <w:jc w:val="both"/>
              <w:rPr>
                <w:rFonts w:ascii="Times New Roman" w:hAnsi="Times New Roman"/>
                <w:sz w:val="24"/>
                <w:szCs w:val="24"/>
              </w:rPr>
            </w:pPr>
            <w:r w:rsidRPr="001332B7">
              <w:rPr>
                <w:rFonts w:ascii="Times New Roman" w:hAnsi="Times New Roman"/>
                <w:bCs/>
                <w:sz w:val="24"/>
                <w:szCs w:val="24"/>
              </w:rPr>
              <w:t>ІПН 020066908277</w:t>
            </w:r>
          </w:p>
          <w:p w14:paraId="428728FE" w14:textId="77777777" w:rsidR="004D58BC" w:rsidRPr="001332B7" w:rsidRDefault="004D58BC" w:rsidP="00365DB8">
            <w:pPr>
              <w:spacing w:after="0"/>
              <w:rPr>
                <w:rFonts w:ascii="Times New Roman" w:hAnsi="Times New Roman"/>
                <w:bCs/>
                <w:sz w:val="24"/>
                <w:szCs w:val="24"/>
              </w:rPr>
            </w:pPr>
            <w:proofErr w:type="spellStart"/>
            <w:r w:rsidRPr="001332B7">
              <w:rPr>
                <w:rFonts w:ascii="Times New Roman" w:hAnsi="Times New Roman"/>
                <w:bCs/>
                <w:sz w:val="24"/>
                <w:szCs w:val="24"/>
              </w:rPr>
              <w:t>Тел</w:t>
            </w:r>
            <w:proofErr w:type="spellEnd"/>
            <w:r w:rsidRPr="001332B7">
              <w:rPr>
                <w:rFonts w:ascii="Times New Roman" w:hAnsi="Times New Roman"/>
                <w:bCs/>
                <w:sz w:val="24"/>
                <w:szCs w:val="24"/>
              </w:rPr>
              <w:t>./факс: 286-21-11, 286-21-13</w:t>
            </w:r>
          </w:p>
          <w:p w14:paraId="563C71E3" w14:textId="77777777" w:rsidR="004D58BC" w:rsidRPr="001332B7" w:rsidRDefault="004D58BC" w:rsidP="00365DB8">
            <w:pPr>
              <w:autoSpaceDN w:val="0"/>
              <w:spacing w:after="0" w:line="256" w:lineRule="auto"/>
              <w:ind w:left="72"/>
              <w:jc w:val="both"/>
              <w:rPr>
                <w:rFonts w:ascii="Times New Roman" w:hAnsi="Times New Roman"/>
                <w:bCs/>
                <w:sz w:val="24"/>
                <w:szCs w:val="24"/>
              </w:rPr>
            </w:pPr>
          </w:p>
        </w:tc>
      </w:tr>
      <w:tr w:rsidR="004D58BC" w:rsidRPr="001332B7" w14:paraId="10554F46" w14:textId="77777777" w:rsidTr="00365DB8">
        <w:trPr>
          <w:trHeight w:val="20"/>
        </w:trPr>
        <w:tc>
          <w:tcPr>
            <w:tcW w:w="5101" w:type="dxa"/>
          </w:tcPr>
          <w:p w14:paraId="155950F9" w14:textId="77777777" w:rsidR="004D58BC" w:rsidRPr="001332B7" w:rsidRDefault="004D58BC" w:rsidP="00365DB8">
            <w:pPr>
              <w:spacing w:after="0"/>
              <w:jc w:val="center"/>
              <w:rPr>
                <w:rFonts w:ascii="Times New Roman" w:hAnsi="Times New Roman"/>
                <w:sz w:val="24"/>
                <w:szCs w:val="24"/>
              </w:rPr>
            </w:pPr>
          </w:p>
        </w:tc>
        <w:tc>
          <w:tcPr>
            <w:tcW w:w="4822" w:type="dxa"/>
          </w:tcPr>
          <w:p w14:paraId="1E842D90" w14:textId="77777777" w:rsidR="004D58BC" w:rsidRPr="001332B7" w:rsidRDefault="004D58BC" w:rsidP="00365DB8">
            <w:pPr>
              <w:spacing w:after="0"/>
              <w:rPr>
                <w:rFonts w:ascii="Times New Roman" w:hAnsi="Times New Roman"/>
                <w:sz w:val="24"/>
                <w:szCs w:val="24"/>
              </w:rPr>
            </w:pPr>
            <w:r w:rsidRPr="001332B7">
              <w:rPr>
                <w:rFonts w:ascii="Times New Roman" w:hAnsi="Times New Roman"/>
                <w:sz w:val="24"/>
                <w:szCs w:val="24"/>
              </w:rPr>
              <w:t>Директор</w:t>
            </w:r>
            <w:r w:rsidRPr="001332B7">
              <w:rPr>
                <w:rFonts w:ascii="Times New Roman" w:hAnsi="Times New Roman"/>
                <w:sz w:val="24"/>
                <w:szCs w:val="24"/>
              </w:rPr>
              <w:tab/>
            </w:r>
            <w:r w:rsidRPr="001332B7">
              <w:rPr>
                <w:rFonts w:ascii="Times New Roman" w:hAnsi="Times New Roman"/>
                <w:sz w:val="24"/>
                <w:szCs w:val="24"/>
              </w:rPr>
              <w:tab/>
            </w:r>
          </w:p>
          <w:p w14:paraId="4FD49D44" w14:textId="77777777" w:rsidR="004D58BC" w:rsidRPr="001332B7" w:rsidRDefault="004D58BC" w:rsidP="00365DB8">
            <w:pPr>
              <w:spacing w:after="0"/>
              <w:rPr>
                <w:rFonts w:ascii="Times New Roman" w:hAnsi="Times New Roman"/>
                <w:sz w:val="24"/>
                <w:szCs w:val="24"/>
              </w:rPr>
            </w:pPr>
          </w:p>
          <w:p w14:paraId="2AA21D22" w14:textId="77777777" w:rsidR="004D58BC" w:rsidRPr="001332B7" w:rsidRDefault="004D58BC" w:rsidP="00365DB8">
            <w:pPr>
              <w:spacing w:after="0"/>
              <w:rPr>
                <w:rFonts w:ascii="Times New Roman" w:hAnsi="Times New Roman"/>
                <w:sz w:val="24"/>
                <w:szCs w:val="24"/>
              </w:rPr>
            </w:pPr>
          </w:p>
          <w:p w14:paraId="28447C9E" w14:textId="77777777" w:rsidR="004D58BC" w:rsidRPr="001332B7" w:rsidRDefault="004D58BC" w:rsidP="00365DB8">
            <w:pPr>
              <w:tabs>
                <w:tab w:val="left" w:pos="2070"/>
              </w:tabs>
              <w:spacing w:after="0"/>
              <w:rPr>
                <w:rFonts w:ascii="Times New Roman" w:hAnsi="Times New Roman"/>
                <w:b/>
                <w:bCs/>
                <w:sz w:val="24"/>
                <w:szCs w:val="24"/>
              </w:rPr>
            </w:pPr>
            <w:r w:rsidRPr="001332B7">
              <w:rPr>
                <w:rFonts w:ascii="Times New Roman" w:hAnsi="Times New Roman"/>
                <w:b/>
                <w:bCs/>
                <w:sz w:val="24"/>
                <w:szCs w:val="24"/>
              </w:rPr>
              <w:t xml:space="preserve">____________________________ </w:t>
            </w:r>
            <w:proofErr w:type="spellStart"/>
            <w:r w:rsidRPr="001332B7">
              <w:rPr>
                <w:rFonts w:ascii="Times New Roman" w:hAnsi="Times New Roman"/>
                <w:b/>
                <w:color w:val="000000"/>
                <w:sz w:val="24"/>
                <w:szCs w:val="24"/>
                <w:lang w:eastAsia="ar-SA"/>
              </w:rPr>
              <w:t>М.Г.Єсаянц</w:t>
            </w:r>
            <w:proofErr w:type="spellEnd"/>
          </w:p>
          <w:p w14:paraId="666D7603" w14:textId="77777777" w:rsidR="004D58BC" w:rsidRPr="001332B7" w:rsidRDefault="004D58BC" w:rsidP="00365DB8">
            <w:pPr>
              <w:spacing w:after="0" w:line="240" w:lineRule="atLeast"/>
              <w:rPr>
                <w:rFonts w:ascii="Times New Roman" w:hAnsi="Times New Roman"/>
                <w:b/>
                <w:sz w:val="24"/>
                <w:szCs w:val="24"/>
              </w:rPr>
            </w:pPr>
            <w:r w:rsidRPr="001332B7">
              <w:rPr>
                <w:rFonts w:ascii="Times New Roman" w:hAnsi="Times New Roman"/>
                <w:bCs/>
                <w:i/>
                <w:sz w:val="24"/>
                <w:szCs w:val="24"/>
              </w:rPr>
              <w:t>Замовник є платником податку на додану вартість</w:t>
            </w:r>
          </w:p>
        </w:tc>
      </w:tr>
    </w:tbl>
    <w:p w14:paraId="33CEDF69" w14:textId="77777777" w:rsidR="004D58BC" w:rsidRPr="001332B7" w:rsidRDefault="004D58BC" w:rsidP="004D58BC">
      <w:pPr>
        <w:tabs>
          <w:tab w:val="right" w:pos="9781"/>
        </w:tabs>
        <w:spacing w:after="0"/>
        <w:rPr>
          <w:rFonts w:ascii="Times New Roman" w:hAnsi="Times New Roman"/>
          <w:b/>
          <w:color w:val="000000"/>
          <w:sz w:val="24"/>
          <w:szCs w:val="24"/>
        </w:rPr>
      </w:pPr>
      <w:r w:rsidRPr="001332B7">
        <w:rPr>
          <w:rFonts w:ascii="Times New Roman" w:hAnsi="Times New Roman"/>
          <w:b/>
          <w:color w:val="000000"/>
          <w:sz w:val="24"/>
          <w:szCs w:val="24"/>
        </w:rPr>
        <w:tab/>
      </w:r>
    </w:p>
    <w:p w14:paraId="225D94B7" w14:textId="77777777" w:rsidR="004D58BC" w:rsidRPr="001332B7" w:rsidRDefault="004D58BC" w:rsidP="004D58BC">
      <w:pPr>
        <w:tabs>
          <w:tab w:val="right" w:pos="9781"/>
        </w:tabs>
        <w:spacing w:after="0"/>
        <w:rPr>
          <w:rFonts w:ascii="Times New Roman" w:hAnsi="Times New Roman"/>
          <w:b/>
          <w:color w:val="000000"/>
          <w:sz w:val="24"/>
          <w:szCs w:val="24"/>
        </w:rPr>
      </w:pPr>
    </w:p>
    <w:p w14:paraId="7B1EF496" w14:textId="77777777" w:rsidR="004D58BC" w:rsidRDefault="004D58BC" w:rsidP="004D58BC">
      <w:pPr>
        <w:tabs>
          <w:tab w:val="right" w:pos="9781"/>
        </w:tabs>
        <w:spacing w:after="0"/>
        <w:rPr>
          <w:rFonts w:ascii="Times New Roman" w:hAnsi="Times New Roman"/>
          <w:b/>
          <w:color w:val="000000"/>
          <w:sz w:val="24"/>
          <w:szCs w:val="24"/>
        </w:rPr>
      </w:pPr>
    </w:p>
    <w:p w14:paraId="4D3C3CF7" w14:textId="77777777" w:rsidR="004D58BC" w:rsidRDefault="004D58BC" w:rsidP="004D58BC">
      <w:pPr>
        <w:tabs>
          <w:tab w:val="right" w:pos="9781"/>
        </w:tabs>
        <w:spacing w:after="0"/>
        <w:rPr>
          <w:rFonts w:ascii="Times New Roman" w:hAnsi="Times New Roman"/>
          <w:b/>
          <w:color w:val="000000"/>
          <w:sz w:val="24"/>
          <w:szCs w:val="24"/>
        </w:rPr>
      </w:pPr>
    </w:p>
    <w:p w14:paraId="7A242C31" w14:textId="77777777" w:rsidR="004D58BC" w:rsidRPr="001332B7" w:rsidRDefault="004D58BC" w:rsidP="004D58BC">
      <w:pPr>
        <w:tabs>
          <w:tab w:val="right" w:pos="9781"/>
        </w:tabs>
        <w:spacing w:after="0"/>
        <w:jc w:val="right"/>
        <w:rPr>
          <w:rFonts w:ascii="Times New Roman" w:hAnsi="Times New Roman"/>
          <w:b/>
          <w:color w:val="000000"/>
          <w:sz w:val="24"/>
          <w:szCs w:val="24"/>
        </w:rPr>
      </w:pPr>
      <w:r w:rsidRPr="001332B7">
        <w:rPr>
          <w:rFonts w:ascii="Times New Roman" w:hAnsi="Times New Roman"/>
          <w:b/>
          <w:color w:val="000000"/>
          <w:sz w:val="24"/>
          <w:szCs w:val="24"/>
        </w:rPr>
        <w:t>Додаток 1</w:t>
      </w:r>
    </w:p>
    <w:p w14:paraId="58C05CFE" w14:textId="77777777" w:rsidR="004D58BC" w:rsidRPr="001332B7" w:rsidRDefault="004D58BC" w:rsidP="004D58BC">
      <w:pPr>
        <w:tabs>
          <w:tab w:val="left" w:pos="8647"/>
        </w:tabs>
        <w:spacing w:after="0"/>
        <w:ind w:firstLine="709"/>
        <w:jc w:val="right"/>
        <w:rPr>
          <w:rFonts w:ascii="Times New Roman" w:hAnsi="Times New Roman"/>
          <w:b/>
          <w:color w:val="000000"/>
          <w:sz w:val="24"/>
          <w:szCs w:val="24"/>
        </w:rPr>
      </w:pPr>
      <w:r w:rsidRPr="001332B7">
        <w:rPr>
          <w:rFonts w:ascii="Times New Roman" w:hAnsi="Times New Roman"/>
          <w:b/>
          <w:color w:val="000000"/>
          <w:sz w:val="24"/>
          <w:szCs w:val="24"/>
        </w:rPr>
        <w:t xml:space="preserve">до Договору № ______ </w:t>
      </w:r>
    </w:p>
    <w:p w14:paraId="66BC6C97" w14:textId="532D238D" w:rsidR="004D58BC" w:rsidRPr="001332B7" w:rsidRDefault="004D58BC" w:rsidP="004D58BC">
      <w:pPr>
        <w:tabs>
          <w:tab w:val="left" w:pos="8647"/>
        </w:tabs>
        <w:spacing w:after="0"/>
        <w:ind w:firstLine="709"/>
        <w:jc w:val="right"/>
        <w:rPr>
          <w:rFonts w:ascii="Times New Roman" w:hAnsi="Times New Roman"/>
          <w:b/>
          <w:color w:val="000000"/>
          <w:sz w:val="24"/>
          <w:szCs w:val="24"/>
        </w:rPr>
      </w:pPr>
      <w:r w:rsidRPr="001332B7">
        <w:rPr>
          <w:rFonts w:ascii="Times New Roman" w:hAnsi="Times New Roman"/>
          <w:b/>
          <w:color w:val="000000"/>
          <w:sz w:val="24"/>
          <w:szCs w:val="24"/>
        </w:rPr>
        <w:t>від « ____ » ________________ 202</w:t>
      </w:r>
      <w:r w:rsidR="00C14681">
        <w:rPr>
          <w:rFonts w:ascii="Times New Roman" w:hAnsi="Times New Roman"/>
          <w:b/>
          <w:color w:val="000000"/>
          <w:sz w:val="24"/>
          <w:szCs w:val="24"/>
        </w:rPr>
        <w:t>4</w:t>
      </w:r>
      <w:r w:rsidRPr="001332B7">
        <w:rPr>
          <w:rFonts w:ascii="Times New Roman" w:hAnsi="Times New Roman"/>
          <w:b/>
          <w:color w:val="000000"/>
          <w:sz w:val="24"/>
          <w:szCs w:val="24"/>
        </w:rPr>
        <w:t xml:space="preserve"> року</w:t>
      </w:r>
    </w:p>
    <w:p w14:paraId="659EC168" w14:textId="77777777" w:rsidR="004D58BC" w:rsidRPr="001332B7" w:rsidRDefault="004D58BC" w:rsidP="004D58BC">
      <w:pPr>
        <w:spacing w:after="0"/>
        <w:jc w:val="center"/>
        <w:rPr>
          <w:rFonts w:ascii="Times New Roman" w:hAnsi="Times New Roman"/>
          <w:b/>
          <w:sz w:val="24"/>
          <w:szCs w:val="24"/>
        </w:rPr>
      </w:pPr>
    </w:p>
    <w:p w14:paraId="166EA9D8" w14:textId="77777777" w:rsidR="004D58BC" w:rsidRPr="001332B7" w:rsidRDefault="004D58BC" w:rsidP="004D58BC">
      <w:pPr>
        <w:spacing w:after="0"/>
        <w:jc w:val="center"/>
        <w:rPr>
          <w:rFonts w:ascii="Times New Roman" w:hAnsi="Times New Roman"/>
          <w:b/>
          <w:sz w:val="24"/>
          <w:szCs w:val="24"/>
        </w:rPr>
      </w:pPr>
    </w:p>
    <w:p w14:paraId="2E768EFF" w14:textId="77777777" w:rsidR="004D58BC" w:rsidRPr="009B349A" w:rsidRDefault="004D58BC" w:rsidP="004D58BC">
      <w:pPr>
        <w:spacing w:after="0"/>
        <w:jc w:val="center"/>
        <w:rPr>
          <w:rFonts w:ascii="Times New Roman" w:hAnsi="Times New Roman"/>
          <w:b/>
        </w:rPr>
      </w:pPr>
      <w:r w:rsidRPr="001332B7">
        <w:rPr>
          <w:rFonts w:ascii="Times New Roman" w:hAnsi="Times New Roman"/>
          <w:b/>
          <w:sz w:val="24"/>
          <w:szCs w:val="24"/>
        </w:rPr>
        <w:t>Специфікація</w:t>
      </w:r>
    </w:p>
    <w:p w14:paraId="1558AA13" w14:textId="77777777" w:rsidR="004D58BC" w:rsidRPr="009B349A" w:rsidRDefault="004D58BC" w:rsidP="004D58BC">
      <w:pPr>
        <w:spacing w:after="0"/>
        <w:jc w:val="center"/>
        <w:rPr>
          <w:rFonts w:ascii="Times New Roman" w:hAnsi="Times New Roman"/>
          <w:b/>
        </w:rPr>
      </w:pPr>
    </w:p>
    <w:tbl>
      <w:tblPr>
        <w:tblW w:w="104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992"/>
        <w:gridCol w:w="992"/>
        <w:gridCol w:w="1276"/>
        <w:gridCol w:w="1276"/>
        <w:gridCol w:w="1701"/>
        <w:gridCol w:w="1838"/>
      </w:tblGrid>
      <w:tr w:rsidR="004D58BC" w:rsidRPr="009B349A" w14:paraId="7D0AED64" w14:textId="77777777" w:rsidTr="00365DB8">
        <w:tc>
          <w:tcPr>
            <w:tcW w:w="426" w:type="dxa"/>
            <w:tcBorders>
              <w:top w:val="single" w:sz="4" w:space="0" w:color="auto"/>
              <w:left w:val="single" w:sz="4" w:space="0" w:color="auto"/>
              <w:bottom w:val="single" w:sz="4" w:space="0" w:color="auto"/>
              <w:right w:val="single" w:sz="4" w:space="0" w:color="auto"/>
            </w:tcBorders>
            <w:vAlign w:val="center"/>
            <w:hideMark/>
          </w:tcPr>
          <w:p w14:paraId="058161CA" w14:textId="77777777" w:rsidR="004D58BC" w:rsidRPr="009B349A" w:rsidRDefault="004D58BC" w:rsidP="00365DB8">
            <w:pPr>
              <w:spacing w:after="0" w:line="240" w:lineRule="auto"/>
              <w:ind w:left="-108" w:right="-108"/>
              <w:jc w:val="center"/>
              <w:rPr>
                <w:rFonts w:ascii="Times New Roman" w:hAnsi="Times New Roman"/>
                <w:bCs/>
              </w:rPr>
            </w:pPr>
            <w:r w:rsidRPr="009B349A">
              <w:rPr>
                <w:rFonts w:ascii="Times New Roman" w:hAnsi="Times New Roman"/>
                <w:bCs/>
              </w:rPr>
              <w:t>№</w:t>
            </w:r>
          </w:p>
          <w:p w14:paraId="4F912F6A" w14:textId="77777777" w:rsidR="004D58BC" w:rsidRPr="009B349A" w:rsidRDefault="004D58BC" w:rsidP="00365DB8">
            <w:pPr>
              <w:spacing w:after="0" w:line="240" w:lineRule="auto"/>
              <w:ind w:left="-108" w:right="-108"/>
              <w:jc w:val="center"/>
              <w:rPr>
                <w:rFonts w:ascii="Times New Roman" w:hAnsi="Times New Roman"/>
                <w:bCs/>
              </w:rPr>
            </w:pPr>
            <w:r w:rsidRPr="009B349A">
              <w:rPr>
                <w:rFonts w:ascii="Times New Roman" w:hAnsi="Times New Roman"/>
                <w:bCs/>
              </w:rPr>
              <w:t xml:space="preserve">п/п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D4D5B8" w14:textId="77777777" w:rsidR="004D58BC" w:rsidRPr="009B349A" w:rsidRDefault="004D58BC" w:rsidP="00365DB8">
            <w:pPr>
              <w:spacing w:after="0" w:line="240" w:lineRule="auto"/>
              <w:ind w:left="-108" w:right="-108"/>
              <w:jc w:val="center"/>
              <w:rPr>
                <w:rFonts w:ascii="Times New Roman" w:hAnsi="Times New Roman"/>
                <w:bCs/>
              </w:rPr>
            </w:pPr>
            <w:r w:rsidRPr="009B349A">
              <w:rPr>
                <w:rFonts w:ascii="Times New Roman" w:hAnsi="Times New Roman"/>
                <w:bCs/>
              </w:rPr>
              <w:t>Найменування товару (торгова назва обладнання)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17B002" w14:textId="77777777" w:rsidR="004D58BC" w:rsidRPr="009B349A" w:rsidRDefault="004D58BC" w:rsidP="00365DB8">
            <w:pPr>
              <w:spacing w:after="0" w:line="240" w:lineRule="auto"/>
              <w:ind w:left="-108" w:right="-108"/>
              <w:jc w:val="center"/>
              <w:rPr>
                <w:rFonts w:ascii="Times New Roman" w:hAnsi="Times New Roman"/>
                <w:bCs/>
              </w:rPr>
            </w:pPr>
            <w:r w:rsidRPr="009B349A">
              <w:rPr>
                <w:rFonts w:ascii="Times New Roman" w:hAnsi="Times New Roman"/>
                <w:bCs/>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C83775" w14:textId="77777777" w:rsidR="004D58BC" w:rsidRPr="009B349A" w:rsidRDefault="004D58BC" w:rsidP="00365DB8">
            <w:pPr>
              <w:spacing w:after="0" w:line="240" w:lineRule="auto"/>
              <w:ind w:left="-108" w:right="-108"/>
              <w:jc w:val="center"/>
              <w:rPr>
                <w:rFonts w:ascii="Times New Roman" w:hAnsi="Times New Roman"/>
                <w:bCs/>
              </w:rPr>
            </w:pPr>
            <w:r w:rsidRPr="009B349A">
              <w:rPr>
                <w:rFonts w:ascii="Times New Roman" w:hAnsi="Times New Roman"/>
                <w:bCs/>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0471BA" w14:textId="77777777" w:rsidR="004D58BC" w:rsidRPr="009B349A" w:rsidRDefault="004D58BC" w:rsidP="00365DB8">
            <w:pPr>
              <w:spacing w:after="0" w:line="240" w:lineRule="auto"/>
              <w:ind w:left="-57" w:right="-57"/>
              <w:jc w:val="center"/>
              <w:rPr>
                <w:rFonts w:ascii="Times New Roman" w:hAnsi="Times New Roman"/>
                <w:bCs/>
              </w:rPr>
            </w:pPr>
            <w:r>
              <w:rPr>
                <w:rFonts w:ascii="Times New Roman" w:hAnsi="Times New Roman"/>
                <w:bCs/>
              </w:rPr>
              <w:t>Ціна за одиницю, грн</w:t>
            </w:r>
            <w:r w:rsidRPr="009B349A">
              <w:rPr>
                <w:rFonts w:ascii="Times New Roman" w:hAnsi="Times New Roman"/>
                <w:bCs/>
              </w:rPr>
              <w:t xml:space="preserve">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8BA78A" w14:textId="77777777" w:rsidR="004D58BC" w:rsidRDefault="004D58BC" w:rsidP="00365DB8">
            <w:pPr>
              <w:spacing w:after="0" w:line="240" w:lineRule="auto"/>
              <w:ind w:left="-135" w:right="-111"/>
              <w:jc w:val="center"/>
              <w:rPr>
                <w:rFonts w:ascii="Times New Roman" w:hAnsi="Times New Roman"/>
                <w:bCs/>
              </w:rPr>
            </w:pPr>
            <w:r>
              <w:rPr>
                <w:rFonts w:ascii="Times New Roman" w:hAnsi="Times New Roman"/>
                <w:bCs/>
              </w:rPr>
              <w:t>Ціна за одиницю,</w:t>
            </w:r>
          </w:p>
          <w:p w14:paraId="3BA73119" w14:textId="77777777" w:rsidR="004D58BC" w:rsidRPr="009B349A" w:rsidRDefault="004D58BC" w:rsidP="00365DB8">
            <w:pPr>
              <w:spacing w:after="0" w:line="240" w:lineRule="auto"/>
              <w:ind w:left="-135" w:right="-111"/>
              <w:jc w:val="center"/>
              <w:rPr>
                <w:rFonts w:ascii="Times New Roman" w:hAnsi="Times New Roman"/>
                <w:bCs/>
              </w:rPr>
            </w:pPr>
            <w:r>
              <w:rPr>
                <w:rFonts w:ascii="Times New Roman" w:hAnsi="Times New Roman"/>
                <w:bCs/>
              </w:rPr>
              <w:t>грн</w:t>
            </w:r>
            <w:r w:rsidRPr="009B349A">
              <w:rPr>
                <w:rFonts w:ascii="Times New Roman" w:hAnsi="Times New Roman"/>
                <w:bCs/>
              </w:rPr>
              <w:t xml:space="preserve">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136F5D" w14:textId="77777777" w:rsidR="004D58BC" w:rsidRPr="009B349A" w:rsidRDefault="004D58BC" w:rsidP="00365DB8">
            <w:pPr>
              <w:spacing w:after="0" w:line="240" w:lineRule="auto"/>
              <w:ind w:left="-105" w:right="-108"/>
              <w:jc w:val="center"/>
              <w:rPr>
                <w:rFonts w:ascii="Times New Roman" w:hAnsi="Times New Roman"/>
                <w:bCs/>
              </w:rPr>
            </w:pPr>
            <w:r w:rsidRPr="009B349A">
              <w:rPr>
                <w:rFonts w:ascii="Times New Roman" w:hAnsi="Times New Roman"/>
                <w:bCs/>
              </w:rPr>
              <w:t>Загальна вартість в гривнях з урахуванням усіх загально</w:t>
            </w:r>
            <w:r>
              <w:rPr>
                <w:rFonts w:ascii="Times New Roman" w:hAnsi="Times New Roman"/>
                <w:bCs/>
              </w:rPr>
              <w:t>-</w:t>
            </w:r>
            <w:r w:rsidRPr="009B349A">
              <w:rPr>
                <w:rFonts w:ascii="Times New Roman" w:hAnsi="Times New Roman"/>
                <w:bCs/>
              </w:rPr>
              <w:t>обов’язкових платежів та транспортування до місця визначеного замовником торгів без ПДВ</w:t>
            </w:r>
          </w:p>
        </w:tc>
        <w:tc>
          <w:tcPr>
            <w:tcW w:w="1838" w:type="dxa"/>
            <w:tcBorders>
              <w:top w:val="single" w:sz="4" w:space="0" w:color="auto"/>
              <w:left w:val="single" w:sz="4" w:space="0" w:color="auto"/>
              <w:bottom w:val="single" w:sz="4" w:space="0" w:color="auto"/>
              <w:right w:val="single" w:sz="4" w:space="0" w:color="auto"/>
            </w:tcBorders>
            <w:vAlign w:val="center"/>
            <w:hideMark/>
          </w:tcPr>
          <w:p w14:paraId="3CA4101D" w14:textId="77777777" w:rsidR="004D58BC" w:rsidRPr="009B349A" w:rsidRDefault="004D58BC" w:rsidP="00365DB8">
            <w:pPr>
              <w:spacing w:after="0" w:line="240" w:lineRule="auto"/>
              <w:jc w:val="center"/>
              <w:rPr>
                <w:rFonts w:ascii="Times New Roman" w:hAnsi="Times New Roman"/>
                <w:bCs/>
              </w:rPr>
            </w:pPr>
            <w:r w:rsidRPr="009B349A">
              <w:rPr>
                <w:rFonts w:ascii="Times New Roman" w:hAnsi="Times New Roman"/>
                <w:bCs/>
              </w:rPr>
              <w:t>Загальна вартість в гривнях з урахуванням усіх загально</w:t>
            </w:r>
            <w:r>
              <w:rPr>
                <w:rFonts w:ascii="Times New Roman" w:hAnsi="Times New Roman"/>
                <w:bCs/>
              </w:rPr>
              <w:t>-</w:t>
            </w:r>
            <w:r w:rsidRPr="009B349A">
              <w:rPr>
                <w:rFonts w:ascii="Times New Roman" w:hAnsi="Times New Roman"/>
                <w:bCs/>
              </w:rPr>
              <w:t>обов’язкових платежів та транспортування до місця визначеного замовником торгів з ПДВ</w:t>
            </w:r>
          </w:p>
        </w:tc>
      </w:tr>
      <w:tr w:rsidR="004D58BC" w:rsidRPr="009B349A" w14:paraId="65C4F205" w14:textId="77777777" w:rsidTr="00365DB8">
        <w:trPr>
          <w:trHeight w:val="106"/>
        </w:trPr>
        <w:tc>
          <w:tcPr>
            <w:tcW w:w="426" w:type="dxa"/>
            <w:tcBorders>
              <w:top w:val="single" w:sz="4" w:space="0" w:color="auto"/>
              <w:left w:val="single" w:sz="4" w:space="0" w:color="auto"/>
              <w:bottom w:val="single" w:sz="4" w:space="0" w:color="auto"/>
              <w:right w:val="single" w:sz="4" w:space="0" w:color="auto"/>
            </w:tcBorders>
            <w:vAlign w:val="center"/>
          </w:tcPr>
          <w:p w14:paraId="274212C3" w14:textId="77777777" w:rsidR="004D58BC" w:rsidRPr="007C2F29" w:rsidRDefault="004D58BC" w:rsidP="00365DB8">
            <w:pPr>
              <w:tabs>
                <w:tab w:val="left" w:pos="0"/>
              </w:tabs>
              <w:spacing w:after="0" w:line="240" w:lineRule="auto"/>
              <w:jc w:val="center"/>
              <w:rPr>
                <w:rFonts w:ascii="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vAlign w:val="center"/>
          </w:tcPr>
          <w:p w14:paraId="2CD67904" w14:textId="77777777" w:rsidR="004D58BC" w:rsidRPr="009B349A" w:rsidRDefault="004D58BC" w:rsidP="00365DB8">
            <w:pPr>
              <w:tabs>
                <w:tab w:val="left" w:pos="0"/>
                <w:tab w:val="left" w:pos="325"/>
              </w:tabs>
              <w:spacing w:before="120" w:after="120" w:line="240" w:lineRule="auto"/>
              <w:rPr>
                <w:rFonts w:ascii="Times New Roman" w:hAnsi="Times New Roman"/>
                <w:bCs/>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AED4E71" w14:textId="77777777" w:rsidR="004D58BC" w:rsidRPr="009B349A" w:rsidRDefault="004D58BC" w:rsidP="00365DB8">
            <w:pPr>
              <w:spacing w:after="0" w:line="240" w:lineRule="auto"/>
              <w:jc w:val="center"/>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14:paraId="3CE72389" w14:textId="77777777" w:rsidR="004D58BC" w:rsidRPr="009B349A" w:rsidRDefault="004D58BC" w:rsidP="00365DB8">
            <w:pPr>
              <w:spacing w:after="0" w:line="240" w:lineRule="auto"/>
              <w:jc w:val="cente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14:paraId="0A4B1A7C" w14:textId="77777777" w:rsidR="004D58BC" w:rsidRPr="009B349A" w:rsidRDefault="004D58BC" w:rsidP="00365DB8">
            <w:pPr>
              <w:spacing w:after="0" w:line="240" w:lineRule="auto"/>
              <w:ind w:left="-108" w:right="-108"/>
              <w:jc w:val="cente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14:paraId="7E43C71B" w14:textId="77777777" w:rsidR="004D58BC" w:rsidRPr="009B349A" w:rsidRDefault="004D58BC" w:rsidP="00365DB8">
            <w:pPr>
              <w:spacing w:after="0" w:line="240" w:lineRule="auto"/>
              <w:ind w:left="-108" w:right="-111"/>
              <w:jc w:val="center"/>
              <w:rPr>
                <w:rFonts w:ascii="Times New Roman" w:hAnsi="Times New Roman"/>
                <w:bCs/>
              </w:rPr>
            </w:pPr>
          </w:p>
        </w:tc>
        <w:tc>
          <w:tcPr>
            <w:tcW w:w="1701" w:type="dxa"/>
            <w:tcBorders>
              <w:top w:val="single" w:sz="4" w:space="0" w:color="auto"/>
              <w:left w:val="single" w:sz="4" w:space="0" w:color="auto"/>
              <w:bottom w:val="single" w:sz="4" w:space="0" w:color="auto"/>
              <w:right w:val="single" w:sz="4" w:space="0" w:color="auto"/>
            </w:tcBorders>
            <w:vAlign w:val="center"/>
          </w:tcPr>
          <w:p w14:paraId="093A62A1" w14:textId="77777777" w:rsidR="004D58BC" w:rsidRPr="009B349A" w:rsidRDefault="004D58BC" w:rsidP="00365DB8">
            <w:pPr>
              <w:spacing w:after="0" w:line="240" w:lineRule="auto"/>
              <w:ind w:left="-105" w:right="-112"/>
              <w:jc w:val="center"/>
              <w:rPr>
                <w:rFonts w:ascii="Times New Roman" w:hAnsi="Times New Roman"/>
                <w:bCs/>
              </w:rPr>
            </w:pPr>
          </w:p>
        </w:tc>
        <w:tc>
          <w:tcPr>
            <w:tcW w:w="1838" w:type="dxa"/>
            <w:tcBorders>
              <w:top w:val="single" w:sz="4" w:space="0" w:color="auto"/>
              <w:left w:val="single" w:sz="4" w:space="0" w:color="auto"/>
              <w:bottom w:val="single" w:sz="4" w:space="0" w:color="auto"/>
              <w:right w:val="single" w:sz="4" w:space="0" w:color="auto"/>
            </w:tcBorders>
            <w:vAlign w:val="center"/>
          </w:tcPr>
          <w:p w14:paraId="1FE66BDE" w14:textId="77777777" w:rsidR="004D58BC" w:rsidRPr="009B349A" w:rsidRDefault="004D58BC" w:rsidP="00365DB8">
            <w:pPr>
              <w:spacing w:after="0" w:line="240" w:lineRule="auto"/>
              <w:ind w:left="-104" w:right="-112"/>
              <w:jc w:val="center"/>
              <w:rPr>
                <w:rFonts w:ascii="Times New Roman" w:hAnsi="Times New Roman"/>
                <w:bCs/>
              </w:rPr>
            </w:pPr>
          </w:p>
        </w:tc>
      </w:tr>
    </w:tbl>
    <w:p w14:paraId="4F85A9DE" w14:textId="77777777" w:rsidR="004D58BC" w:rsidRDefault="004D58BC" w:rsidP="004D58BC">
      <w:pPr>
        <w:spacing w:after="0"/>
        <w:ind w:right="-285"/>
        <w:jc w:val="both"/>
        <w:rPr>
          <w:rFonts w:ascii="Times New Roman" w:hAnsi="Times New Roman"/>
        </w:rPr>
      </w:pPr>
    </w:p>
    <w:p w14:paraId="55D293BF" w14:textId="77777777" w:rsidR="004D58BC" w:rsidRPr="000B12BF" w:rsidRDefault="004D58BC" w:rsidP="004D58BC">
      <w:pPr>
        <w:spacing w:before="120" w:after="120"/>
        <w:ind w:right="-285"/>
        <w:jc w:val="both"/>
        <w:rPr>
          <w:rFonts w:ascii="Times New Roman" w:hAnsi="Times New Roman"/>
        </w:rPr>
      </w:pPr>
      <w:r w:rsidRPr="000B12BF">
        <w:rPr>
          <w:rFonts w:ascii="Times New Roman" w:hAnsi="Times New Roman"/>
        </w:rPr>
        <w:t xml:space="preserve">Всього: </w:t>
      </w:r>
      <w:r>
        <w:rPr>
          <w:rFonts w:ascii="Times New Roman" w:hAnsi="Times New Roman"/>
          <w:szCs w:val="16"/>
        </w:rPr>
        <w:t>________________________________________________</w:t>
      </w:r>
      <w:r w:rsidRPr="00882D38">
        <w:rPr>
          <w:rFonts w:ascii="Times New Roman" w:hAnsi="Times New Roman"/>
        </w:rPr>
        <w:t>.</w:t>
      </w:r>
    </w:p>
    <w:p w14:paraId="0A7AE806" w14:textId="77777777" w:rsidR="004D58BC" w:rsidRDefault="004D58BC" w:rsidP="004D58BC">
      <w:pPr>
        <w:spacing w:after="0" w:line="240" w:lineRule="auto"/>
        <w:rPr>
          <w:rFonts w:ascii="Times New Roman" w:hAnsi="Times New Roman"/>
          <w:b/>
          <w:sz w:val="24"/>
          <w:szCs w:val="21"/>
        </w:rPr>
      </w:pPr>
    </w:p>
    <w:tbl>
      <w:tblPr>
        <w:tblW w:w="9923" w:type="dxa"/>
        <w:tblInd w:w="108" w:type="dxa"/>
        <w:tblLayout w:type="fixed"/>
        <w:tblLook w:val="01E0" w:firstRow="1" w:lastRow="1" w:firstColumn="1" w:lastColumn="1" w:noHBand="0" w:noVBand="0"/>
      </w:tblPr>
      <w:tblGrid>
        <w:gridCol w:w="5101"/>
        <w:gridCol w:w="4822"/>
      </w:tblGrid>
      <w:tr w:rsidR="004D58BC" w:rsidRPr="001332B7" w14:paraId="4C176226" w14:textId="77777777" w:rsidTr="00365DB8">
        <w:trPr>
          <w:trHeight w:val="20"/>
        </w:trPr>
        <w:tc>
          <w:tcPr>
            <w:tcW w:w="5101" w:type="dxa"/>
          </w:tcPr>
          <w:p w14:paraId="2823D54B" w14:textId="77777777" w:rsidR="004D58BC" w:rsidRPr="001332B7" w:rsidRDefault="004D58BC" w:rsidP="00365DB8">
            <w:pPr>
              <w:spacing w:after="0" w:line="240" w:lineRule="auto"/>
              <w:rPr>
                <w:rFonts w:ascii="Times New Roman" w:hAnsi="Times New Roman"/>
                <w:bCs/>
                <w:sz w:val="24"/>
                <w:szCs w:val="24"/>
              </w:rPr>
            </w:pPr>
          </w:p>
        </w:tc>
        <w:tc>
          <w:tcPr>
            <w:tcW w:w="4822" w:type="dxa"/>
          </w:tcPr>
          <w:p w14:paraId="01BA710C" w14:textId="77777777" w:rsidR="004D58BC" w:rsidRPr="001332B7" w:rsidRDefault="004D58BC" w:rsidP="00365DB8">
            <w:pPr>
              <w:spacing w:after="0" w:line="240" w:lineRule="atLeast"/>
              <w:jc w:val="center"/>
              <w:rPr>
                <w:rFonts w:ascii="Times New Roman" w:hAnsi="Times New Roman"/>
                <w:b/>
                <w:sz w:val="24"/>
                <w:szCs w:val="24"/>
              </w:rPr>
            </w:pPr>
            <w:r w:rsidRPr="001332B7">
              <w:rPr>
                <w:rFonts w:ascii="Times New Roman" w:hAnsi="Times New Roman"/>
                <w:b/>
                <w:sz w:val="24"/>
                <w:szCs w:val="24"/>
              </w:rPr>
              <w:t>Замовник:</w:t>
            </w:r>
          </w:p>
          <w:p w14:paraId="688F81D2" w14:textId="77777777" w:rsidR="004D58BC" w:rsidRPr="001332B7" w:rsidRDefault="004D58BC" w:rsidP="00365DB8">
            <w:pPr>
              <w:tabs>
                <w:tab w:val="left" w:pos="1134"/>
              </w:tabs>
              <w:spacing w:after="0"/>
              <w:rPr>
                <w:rFonts w:ascii="Times New Roman" w:hAnsi="Times New Roman"/>
                <w:sz w:val="24"/>
                <w:szCs w:val="24"/>
              </w:rPr>
            </w:pPr>
            <w:r w:rsidRPr="001332B7">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14:paraId="6474326D" w14:textId="77777777" w:rsidR="004D58BC" w:rsidRPr="001332B7" w:rsidRDefault="004D58BC" w:rsidP="00365DB8">
            <w:pPr>
              <w:tabs>
                <w:tab w:val="left" w:pos="1134"/>
              </w:tabs>
              <w:spacing w:after="0"/>
              <w:rPr>
                <w:rFonts w:ascii="Times New Roman" w:hAnsi="Times New Roman"/>
                <w:sz w:val="24"/>
                <w:szCs w:val="24"/>
              </w:rPr>
            </w:pPr>
            <w:r w:rsidRPr="001332B7">
              <w:rPr>
                <w:rFonts w:ascii="Times New Roman" w:hAnsi="Times New Roman"/>
                <w:sz w:val="24"/>
                <w:szCs w:val="24"/>
              </w:rPr>
              <w:t>Код ЄДПРОУ 02006691</w:t>
            </w:r>
          </w:p>
          <w:p w14:paraId="58BF67F9" w14:textId="77777777" w:rsidR="004D58BC" w:rsidRPr="001332B7" w:rsidRDefault="004D58BC" w:rsidP="00365DB8">
            <w:pPr>
              <w:tabs>
                <w:tab w:val="left" w:pos="1134"/>
              </w:tabs>
              <w:spacing w:after="0"/>
              <w:rPr>
                <w:rFonts w:ascii="Times New Roman" w:hAnsi="Times New Roman"/>
                <w:sz w:val="24"/>
                <w:szCs w:val="24"/>
              </w:rPr>
            </w:pPr>
            <w:r w:rsidRPr="001332B7">
              <w:rPr>
                <w:rFonts w:ascii="Times New Roman" w:hAnsi="Times New Roman"/>
                <w:sz w:val="24"/>
                <w:szCs w:val="24"/>
              </w:rPr>
              <w:t>69040, м. Запоріжжя, вул. Культурна, буд. 177-А</w:t>
            </w:r>
          </w:p>
          <w:p w14:paraId="42049645" w14:textId="77777777" w:rsidR="004D58BC" w:rsidRPr="001332B7" w:rsidRDefault="004D58BC" w:rsidP="00365DB8">
            <w:pPr>
              <w:spacing w:after="0"/>
              <w:rPr>
                <w:rFonts w:ascii="Times New Roman" w:hAnsi="Times New Roman"/>
                <w:sz w:val="24"/>
                <w:szCs w:val="24"/>
              </w:rPr>
            </w:pPr>
            <w:r w:rsidRPr="001332B7">
              <w:rPr>
                <w:rFonts w:ascii="Times New Roman" w:hAnsi="Times New Roman"/>
                <w:bCs/>
                <w:sz w:val="24"/>
                <w:szCs w:val="24"/>
              </w:rPr>
              <w:t xml:space="preserve">р/р </w:t>
            </w:r>
            <w:r w:rsidRPr="001332B7">
              <w:rPr>
                <w:rFonts w:ascii="Times New Roman" w:hAnsi="Times New Roman"/>
                <w:sz w:val="24"/>
                <w:szCs w:val="24"/>
              </w:rPr>
              <w:t>UA 593133990000026008055751503</w:t>
            </w:r>
          </w:p>
          <w:p w14:paraId="4505B49A" w14:textId="77777777" w:rsidR="004D58BC" w:rsidRPr="001332B7" w:rsidRDefault="004D58BC" w:rsidP="00365DB8">
            <w:pPr>
              <w:spacing w:after="0"/>
              <w:rPr>
                <w:rFonts w:ascii="Times New Roman" w:hAnsi="Times New Roman"/>
                <w:bCs/>
                <w:sz w:val="24"/>
                <w:szCs w:val="24"/>
              </w:rPr>
            </w:pPr>
            <w:r w:rsidRPr="001332B7">
              <w:rPr>
                <w:rFonts w:ascii="Times New Roman" w:hAnsi="Times New Roman"/>
                <w:bCs/>
                <w:sz w:val="24"/>
                <w:szCs w:val="24"/>
              </w:rPr>
              <w:t>в АТ КБ «ПриватБанк», МФО 313399</w:t>
            </w:r>
          </w:p>
          <w:p w14:paraId="06EE4221" w14:textId="77777777" w:rsidR="004D58BC" w:rsidRPr="001332B7" w:rsidRDefault="004D58BC" w:rsidP="00365DB8">
            <w:pPr>
              <w:tabs>
                <w:tab w:val="left" w:pos="1134"/>
              </w:tabs>
              <w:spacing w:after="0"/>
              <w:jc w:val="both"/>
              <w:rPr>
                <w:rFonts w:ascii="Times New Roman" w:hAnsi="Times New Roman"/>
                <w:sz w:val="24"/>
                <w:szCs w:val="24"/>
              </w:rPr>
            </w:pPr>
            <w:r w:rsidRPr="001332B7">
              <w:rPr>
                <w:rFonts w:ascii="Times New Roman" w:hAnsi="Times New Roman"/>
                <w:bCs/>
                <w:sz w:val="24"/>
                <w:szCs w:val="24"/>
              </w:rPr>
              <w:t>ІПН 020066908277</w:t>
            </w:r>
          </w:p>
          <w:p w14:paraId="7D6B98B8" w14:textId="77777777" w:rsidR="004D58BC" w:rsidRPr="001332B7" w:rsidRDefault="004D58BC" w:rsidP="00365DB8">
            <w:pPr>
              <w:spacing w:after="0"/>
              <w:rPr>
                <w:rFonts w:ascii="Times New Roman" w:hAnsi="Times New Roman"/>
                <w:bCs/>
                <w:sz w:val="24"/>
                <w:szCs w:val="24"/>
              </w:rPr>
            </w:pPr>
            <w:proofErr w:type="spellStart"/>
            <w:r w:rsidRPr="001332B7">
              <w:rPr>
                <w:rFonts w:ascii="Times New Roman" w:hAnsi="Times New Roman"/>
                <w:bCs/>
                <w:sz w:val="24"/>
                <w:szCs w:val="24"/>
              </w:rPr>
              <w:t>Тел</w:t>
            </w:r>
            <w:proofErr w:type="spellEnd"/>
            <w:r w:rsidRPr="001332B7">
              <w:rPr>
                <w:rFonts w:ascii="Times New Roman" w:hAnsi="Times New Roman"/>
                <w:bCs/>
                <w:sz w:val="24"/>
                <w:szCs w:val="24"/>
              </w:rPr>
              <w:t>./факс: 286-21-11, 286-21-13</w:t>
            </w:r>
          </w:p>
          <w:p w14:paraId="23CEB58B" w14:textId="77777777" w:rsidR="004D58BC" w:rsidRPr="001332B7" w:rsidRDefault="004D58BC" w:rsidP="00365DB8">
            <w:pPr>
              <w:autoSpaceDN w:val="0"/>
              <w:spacing w:after="0" w:line="256" w:lineRule="auto"/>
              <w:ind w:left="72"/>
              <w:jc w:val="both"/>
              <w:rPr>
                <w:rFonts w:ascii="Times New Roman" w:hAnsi="Times New Roman"/>
                <w:bCs/>
                <w:sz w:val="24"/>
                <w:szCs w:val="24"/>
              </w:rPr>
            </w:pPr>
          </w:p>
        </w:tc>
      </w:tr>
      <w:tr w:rsidR="004D58BC" w:rsidRPr="001332B7" w14:paraId="2970F6FF" w14:textId="77777777" w:rsidTr="00365DB8">
        <w:trPr>
          <w:trHeight w:val="20"/>
        </w:trPr>
        <w:tc>
          <w:tcPr>
            <w:tcW w:w="5101" w:type="dxa"/>
          </w:tcPr>
          <w:p w14:paraId="381D1EAD" w14:textId="77777777" w:rsidR="004D58BC" w:rsidRPr="001332B7" w:rsidRDefault="004D58BC" w:rsidP="00365DB8">
            <w:pPr>
              <w:spacing w:after="0"/>
              <w:jc w:val="center"/>
              <w:rPr>
                <w:rFonts w:ascii="Times New Roman" w:hAnsi="Times New Roman"/>
                <w:sz w:val="24"/>
                <w:szCs w:val="24"/>
              </w:rPr>
            </w:pPr>
          </w:p>
        </w:tc>
        <w:tc>
          <w:tcPr>
            <w:tcW w:w="4822" w:type="dxa"/>
          </w:tcPr>
          <w:p w14:paraId="502EA8A4" w14:textId="77777777" w:rsidR="004D58BC" w:rsidRPr="001332B7" w:rsidRDefault="004D58BC" w:rsidP="00365DB8">
            <w:pPr>
              <w:spacing w:after="0"/>
              <w:rPr>
                <w:rFonts w:ascii="Times New Roman" w:hAnsi="Times New Roman"/>
                <w:sz w:val="24"/>
                <w:szCs w:val="24"/>
              </w:rPr>
            </w:pPr>
            <w:r w:rsidRPr="001332B7">
              <w:rPr>
                <w:rFonts w:ascii="Times New Roman" w:hAnsi="Times New Roman"/>
                <w:sz w:val="24"/>
                <w:szCs w:val="24"/>
              </w:rPr>
              <w:t>Директор</w:t>
            </w:r>
            <w:r w:rsidRPr="001332B7">
              <w:rPr>
                <w:rFonts w:ascii="Times New Roman" w:hAnsi="Times New Roman"/>
                <w:sz w:val="24"/>
                <w:szCs w:val="24"/>
              </w:rPr>
              <w:tab/>
            </w:r>
            <w:r w:rsidRPr="001332B7">
              <w:rPr>
                <w:rFonts w:ascii="Times New Roman" w:hAnsi="Times New Roman"/>
                <w:sz w:val="24"/>
                <w:szCs w:val="24"/>
              </w:rPr>
              <w:tab/>
            </w:r>
          </w:p>
          <w:p w14:paraId="29087498" w14:textId="77777777" w:rsidR="004D58BC" w:rsidRPr="001332B7" w:rsidRDefault="004D58BC" w:rsidP="00365DB8">
            <w:pPr>
              <w:spacing w:after="0"/>
              <w:rPr>
                <w:rFonts w:ascii="Times New Roman" w:hAnsi="Times New Roman"/>
                <w:sz w:val="24"/>
                <w:szCs w:val="24"/>
              </w:rPr>
            </w:pPr>
          </w:p>
          <w:p w14:paraId="446DBCF7" w14:textId="77777777" w:rsidR="004D58BC" w:rsidRPr="001332B7" w:rsidRDefault="004D58BC" w:rsidP="00365DB8">
            <w:pPr>
              <w:spacing w:after="0"/>
              <w:rPr>
                <w:rFonts w:ascii="Times New Roman" w:hAnsi="Times New Roman"/>
                <w:sz w:val="24"/>
                <w:szCs w:val="24"/>
              </w:rPr>
            </w:pPr>
          </w:p>
          <w:p w14:paraId="40F73017" w14:textId="77777777" w:rsidR="004D58BC" w:rsidRPr="001332B7" w:rsidRDefault="004D58BC" w:rsidP="00365DB8">
            <w:pPr>
              <w:tabs>
                <w:tab w:val="left" w:pos="2070"/>
              </w:tabs>
              <w:spacing w:after="0"/>
              <w:rPr>
                <w:rFonts w:ascii="Times New Roman" w:hAnsi="Times New Roman"/>
                <w:b/>
                <w:bCs/>
                <w:sz w:val="24"/>
                <w:szCs w:val="24"/>
              </w:rPr>
            </w:pPr>
            <w:r w:rsidRPr="001332B7">
              <w:rPr>
                <w:rFonts w:ascii="Times New Roman" w:hAnsi="Times New Roman"/>
                <w:b/>
                <w:bCs/>
                <w:sz w:val="24"/>
                <w:szCs w:val="24"/>
              </w:rPr>
              <w:t xml:space="preserve">____________________________ </w:t>
            </w:r>
            <w:proofErr w:type="spellStart"/>
            <w:r w:rsidRPr="001332B7">
              <w:rPr>
                <w:rFonts w:ascii="Times New Roman" w:hAnsi="Times New Roman"/>
                <w:b/>
                <w:color w:val="000000"/>
                <w:sz w:val="24"/>
                <w:szCs w:val="24"/>
                <w:lang w:eastAsia="ar-SA"/>
              </w:rPr>
              <w:t>М.Г.Єсаянц</w:t>
            </w:r>
            <w:proofErr w:type="spellEnd"/>
          </w:p>
          <w:p w14:paraId="65FCAC75" w14:textId="77777777" w:rsidR="004D58BC" w:rsidRPr="001332B7" w:rsidRDefault="004D58BC" w:rsidP="00365DB8">
            <w:pPr>
              <w:spacing w:after="0" w:line="240" w:lineRule="atLeast"/>
              <w:rPr>
                <w:rFonts w:ascii="Times New Roman" w:hAnsi="Times New Roman"/>
                <w:b/>
                <w:sz w:val="24"/>
                <w:szCs w:val="24"/>
              </w:rPr>
            </w:pPr>
            <w:r w:rsidRPr="001332B7">
              <w:rPr>
                <w:rFonts w:ascii="Times New Roman" w:hAnsi="Times New Roman"/>
                <w:bCs/>
                <w:i/>
                <w:sz w:val="24"/>
                <w:szCs w:val="24"/>
              </w:rPr>
              <w:t>Замовник є платником податку на додану вартість</w:t>
            </w:r>
          </w:p>
        </w:tc>
      </w:tr>
    </w:tbl>
    <w:p w14:paraId="014F018B" w14:textId="77777777" w:rsidR="006D3084" w:rsidRPr="00431078" w:rsidRDefault="006D3084" w:rsidP="006D3084">
      <w:pPr>
        <w:spacing w:after="0"/>
        <w:jc w:val="right"/>
        <w:rPr>
          <w:rFonts w:ascii="Times New Roman" w:hAnsi="Times New Roman"/>
          <w:b/>
          <w:color w:val="000000"/>
        </w:rPr>
      </w:pPr>
    </w:p>
    <w:p w14:paraId="58D698F4" w14:textId="77777777" w:rsidR="006D3084" w:rsidRPr="00431078" w:rsidRDefault="006D3084" w:rsidP="006D3084">
      <w:pPr>
        <w:jc w:val="center"/>
        <w:rPr>
          <w:rFonts w:ascii="Times New Roman" w:hAnsi="Times New Roman"/>
          <w:b/>
          <w:color w:val="000000"/>
        </w:rPr>
      </w:pPr>
    </w:p>
    <w:p w14:paraId="3BB6B776" w14:textId="77777777" w:rsidR="006D3084" w:rsidRPr="00431078" w:rsidRDefault="006D3084" w:rsidP="006D3084">
      <w:pPr>
        <w:jc w:val="center"/>
        <w:rPr>
          <w:rFonts w:ascii="Times New Roman" w:hAnsi="Times New Roman"/>
          <w:b/>
          <w:color w:val="000000"/>
        </w:rPr>
      </w:pPr>
    </w:p>
    <w:p w14:paraId="6BA8F624" w14:textId="77777777" w:rsidR="006D3084" w:rsidRPr="0047071E" w:rsidRDefault="006D3084" w:rsidP="006D3084">
      <w:pPr>
        <w:spacing w:after="0"/>
        <w:jc w:val="both"/>
        <w:rPr>
          <w:rFonts w:ascii="Times New Roman" w:hAnsi="Times New Roman"/>
          <w:b/>
          <w:sz w:val="24"/>
        </w:rPr>
      </w:pPr>
    </w:p>
    <w:p w14:paraId="7F313F0D" w14:textId="77777777" w:rsidR="001C3C04" w:rsidRDefault="001C3C04" w:rsidP="00084B45">
      <w:pPr>
        <w:spacing w:after="0" w:line="240" w:lineRule="auto"/>
        <w:ind w:left="5660" w:firstLine="700"/>
        <w:jc w:val="right"/>
        <w:rPr>
          <w:rFonts w:ascii="Times New Roman" w:eastAsia="Times New Roman" w:hAnsi="Times New Roman" w:cs="Times New Roman"/>
          <w:b/>
          <w:sz w:val="24"/>
          <w:szCs w:val="24"/>
        </w:rPr>
      </w:pPr>
    </w:p>
    <w:p w14:paraId="69951066" w14:textId="30F9EE21"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4</w:t>
      </w:r>
    </w:p>
    <w:p w14:paraId="16A31032" w14:textId="77777777"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08B0FA4D" w14:textId="77777777" w:rsidR="00084B45" w:rsidRPr="000D4210" w:rsidRDefault="00084B45" w:rsidP="00084B45">
      <w:pPr>
        <w:widowControl w:val="0"/>
        <w:autoSpaceDE w:val="0"/>
        <w:autoSpaceDN w:val="0"/>
        <w:spacing w:after="0" w:line="240" w:lineRule="auto"/>
        <w:jc w:val="right"/>
        <w:rPr>
          <w:rFonts w:ascii="Times New Roman" w:hAnsi="Times New Roman"/>
          <w:i/>
          <w:iCs/>
          <w:sz w:val="24"/>
          <w:szCs w:val="24"/>
        </w:rPr>
      </w:pPr>
    </w:p>
    <w:p w14:paraId="087F0EED"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0D6C615C"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11DFAFEF" w14:textId="77777777" w:rsidR="00084B45" w:rsidRPr="000D4210" w:rsidRDefault="00084B45"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4D6D2F6D" w14:textId="77777777" w:rsidR="00084B45" w:rsidRPr="000D4210" w:rsidRDefault="00084B45" w:rsidP="00084B45">
      <w:pPr>
        <w:widowControl w:val="0"/>
        <w:autoSpaceDE w:val="0"/>
        <w:autoSpaceDN w:val="0"/>
        <w:spacing w:after="0" w:line="240" w:lineRule="auto"/>
        <w:ind w:right="-144"/>
        <w:jc w:val="right"/>
        <w:rPr>
          <w:rFonts w:ascii="Times New Roman" w:hAnsi="Times New Roman"/>
          <w:i/>
          <w:iCs/>
          <w:sz w:val="24"/>
          <w:szCs w:val="24"/>
        </w:rPr>
      </w:pPr>
    </w:p>
    <w:p w14:paraId="70C14D00" w14:textId="77777777" w:rsidR="00084B45" w:rsidRPr="000D4210" w:rsidRDefault="00084B45" w:rsidP="00084B45">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42B3E220" w14:textId="77777777" w:rsidR="00084B45" w:rsidRPr="000D4210" w:rsidRDefault="00084B45" w:rsidP="00084B45">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09F6B979" w14:textId="77777777" w:rsidR="00084B45" w:rsidRPr="000D4210" w:rsidRDefault="00084B45" w:rsidP="00084B45">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5936143F"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0AB3A50F"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28CFE0B4"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49EC3255"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0553B1A9"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76D35E82"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25DD9152"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401CC670" w14:textId="77777777" w:rsidR="00084B45" w:rsidRPr="00E63F21" w:rsidRDefault="00084B45" w:rsidP="00084B45">
      <w:pPr>
        <w:widowControl w:val="0"/>
        <w:autoSpaceDE w:val="0"/>
        <w:autoSpaceDN w:val="0"/>
        <w:spacing w:after="0" w:line="240" w:lineRule="auto"/>
        <w:ind w:firstLine="709"/>
        <w:rPr>
          <w:rFonts w:ascii="Times New Roman" w:hAnsi="Times New Roman"/>
        </w:rPr>
      </w:pPr>
    </w:p>
    <w:p w14:paraId="2AF593C0" w14:textId="61B1849D" w:rsidR="00084B45" w:rsidRPr="00315BF5" w:rsidRDefault="00084B45" w:rsidP="00607291">
      <w:pPr>
        <w:spacing w:after="0" w:line="240" w:lineRule="auto"/>
        <w:jc w:val="both"/>
        <w:rPr>
          <w:rFonts w:ascii="Times New Roman" w:hAnsi="Times New Roman"/>
        </w:rPr>
      </w:pPr>
      <w:r w:rsidRPr="00315BF5">
        <w:rPr>
          <w:rFonts w:ascii="Times New Roman" w:hAnsi="Times New Roman"/>
        </w:rPr>
        <w:t xml:space="preserve">Ми, (назва Учасника), надаємо свою тендерну пропозицію щодо участі у торгах на закупівлю товару (код ДК 021-2015 </w:t>
      </w:r>
      <w:r w:rsidRPr="003A55D2">
        <w:rPr>
          <w:rFonts w:ascii="Times New Roman" w:hAnsi="Times New Roman"/>
        </w:rPr>
        <w:t xml:space="preserve">CPV – </w:t>
      </w:r>
      <w:r w:rsidR="00812CC3" w:rsidRPr="00812CC3">
        <w:rPr>
          <w:rFonts w:ascii="Times New Roman" w:hAnsi="Times New Roman"/>
        </w:rPr>
        <w:t xml:space="preserve">33110000-4 </w:t>
      </w:r>
      <w:proofErr w:type="spellStart"/>
      <w:r w:rsidR="00812CC3" w:rsidRPr="00812CC3">
        <w:rPr>
          <w:rFonts w:ascii="Times New Roman" w:hAnsi="Times New Roman"/>
        </w:rPr>
        <w:t>Візуалізаційне</w:t>
      </w:r>
      <w:proofErr w:type="spellEnd"/>
      <w:r w:rsidR="00812CC3" w:rsidRPr="00812CC3">
        <w:rPr>
          <w:rFonts w:ascii="Times New Roman" w:hAnsi="Times New Roman"/>
        </w:rPr>
        <w:t xml:space="preserve"> обладнання для потреб медицини, стоматології та ветеринарної медицини НК 024:2023 –  58763 Система стаціонарна для </w:t>
      </w:r>
      <w:proofErr w:type="spellStart"/>
      <w:r w:rsidR="00812CC3" w:rsidRPr="00812CC3">
        <w:rPr>
          <w:rFonts w:ascii="Times New Roman" w:hAnsi="Times New Roman"/>
        </w:rPr>
        <w:t>мультиспектральної</w:t>
      </w:r>
      <w:proofErr w:type="spellEnd"/>
      <w:r w:rsidR="00812CC3" w:rsidRPr="00812CC3">
        <w:rPr>
          <w:rFonts w:ascii="Times New Roman" w:hAnsi="Times New Roman"/>
        </w:rPr>
        <w:t xml:space="preserve"> візуалізації судин (</w:t>
      </w:r>
      <w:proofErr w:type="spellStart"/>
      <w:r w:rsidR="00812CC3" w:rsidRPr="00812CC3">
        <w:rPr>
          <w:rFonts w:ascii="Times New Roman" w:hAnsi="Times New Roman"/>
        </w:rPr>
        <w:t>Cистема</w:t>
      </w:r>
      <w:proofErr w:type="spellEnd"/>
      <w:r w:rsidR="00812CC3" w:rsidRPr="00812CC3">
        <w:rPr>
          <w:rFonts w:ascii="Times New Roman" w:hAnsi="Times New Roman"/>
        </w:rPr>
        <w:t xml:space="preserve"> флуоресцентної візуалізації)</w:t>
      </w:r>
      <w:r w:rsidRPr="003A55D2">
        <w:rPr>
          <w:rFonts w:ascii="Times New Roman" w:hAnsi="Times New Roman"/>
        </w:rPr>
        <w:t>, у тому числі вимоги</w:t>
      </w:r>
      <w:r w:rsidRPr="00315BF5">
        <w:rPr>
          <w:rFonts w:ascii="Times New Roman" w:hAnsi="Times New Roman"/>
        </w:rPr>
        <w:t xml:space="preserve">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584889" w:rsidRPr="00DA09FD" w14:paraId="7A53AA78" w14:textId="77777777" w:rsidTr="00097A19">
        <w:tc>
          <w:tcPr>
            <w:tcW w:w="0" w:type="auto"/>
            <w:tcBorders>
              <w:top w:val="single" w:sz="4" w:space="0" w:color="auto"/>
              <w:left w:val="single" w:sz="4" w:space="0" w:color="auto"/>
              <w:bottom w:val="single" w:sz="4" w:space="0" w:color="auto"/>
              <w:right w:val="single" w:sz="4" w:space="0" w:color="auto"/>
            </w:tcBorders>
            <w:vAlign w:val="center"/>
            <w:hideMark/>
          </w:tcPr>
          <w:p w14:paraId="2A31F728" w14:textId="77777777" w:rsidR="00584889" w:rsidRPr="00DA09FD" w:rsidRDefault="00584889" w:rsidP="00097A19">
            <w:pPr>
              <w:spacing w:after="0" w:line="240" w:lineRule="auto"/>
              <w:jc w:val="center"/>
              <w:rPr>
                <w:rFonts w:ascii="Times New Roman" w:hAnsi="Times New Roman"/>
                <w:sz w:val="24"/>
                <w:szCs w:val="24"/>
              </w:rPr>
            </w:pPr>
            <w:r w:rsidRPr="00DA09FD">
              <w:rPr>
                <w:rFonts w:ascii="Times New Roman" w:hAnsi="Times New Roman"/>
                <w:sz w:val="24"/>
                <w:szCs w:val="24"/>
              </w:rPr>
              <w:t>№</w:t>
            </w:r>
          </w:p>
          <w:p w14:paraId="59E37B2B"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F8FEF6"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14:paraId="1959CAC8"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4C522F7"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39DB1C12" w14:textId="77777777" w:rsidR="00584889" w:rsidRPr="00DA09FD" w:rsidRDefault="00584889" w:rsidP="00097A19">
            <w:pPr>
              <w:pStyle w:val="af8"/>
              <w:jc w:val="center"/>
              <w:rPr>
                <w:rFonts w:ascii="Times New Roman" w:hAnsi="Times New Roman"/>
                <w:sz w:val="24"/>
                <w:szCs w:val="24"/>
              </w:rPr>
            </w:pPr>
            <w:proofErr w:type="spellStart"/>
            <w:r w:rsidRPr="00DA09FD">
              <w:rPr>
                <w:rFonts w:ascii="Times New Roman" w:hAnsi="Times New Roman"/>
                <w:sz w:val="24"/>
                <w:szCs w:val="24"/>
              </w:rPr>
              <w:t>Кількість</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14:paraId="25D0BD2D" w14:textId="77777777" w:rsidR="00584889" w:rsidRPr="00A21D8B" w:rsidRDefault="00A21D8B" w:rsidP="00097A19">
            <w:pPr>
              <w:pStyle w:val="af8"/>
              <w:jc w:val="center"/>
              <w:rPr>
                <w:rFonts w:ascii="Times New Roman" w:hAnsi="Times New Roman"/>
                <w:sz w:val="24"/>
                <w:szCs w:val="24"/>
                <w:lang w:val="uk-UA"/>
              </w:rPr>
            </w:pPr>
            <w:r>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14:paraId="53F62AA2" w14:textId="77777777" w:rsidR="00584889" w:rsidRPr="00DA09FD" w:rsidRDefault="00584889" w:rsidP="00097A1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25CE670A" w14:textId="77777777" w:rsidR="00584889" w:rsidRPr="00DA09FD" w:rsidRDefault="00584889" w:rsidP="00097A1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 xml:space="preserve">Загальна вартість з урахуванням усіх податків та зборів,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584889" w:rsidRPr="00DA09FD" w14:paraId="3D1FF3BD" w14:textId="77777777" w:rsidTr="00097A19">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76BFB480"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37C9CE5" w14:textId="77777777" w:rsidR="00584889" w:rsidRPr="007D7764" w:rsidRDefault="00584889" w:rsidP="00097A19">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E9BC38C" w14:textId="77777777" w:rsidR="00584889" w:rsidRPr="00DA09FD" w:rsidRDefault="00584889" w:rsidP="00097A19">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8A9C13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3365BE95" w14:textId="77777777" w:rsidR="00584889" w:rsidRPr="00DA09FD" w:rsidRDefault="00584889" w:rsidP="00097A19">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614D3A09"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6AB8584A"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56EA5D05"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0DD65FDF" w14:textId="77777777"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7428A90D"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0054D310"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77FF680C" w14:textId="77777777"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1C478F65"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1AC92A98" w14:textId="77777777" w:rsidTr="00097A19">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131B739"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7B4ED83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14:paraId="3273CBAE" w14:textId="77777777" w:rsidR="00084B45" w:rsidRPr="000D4210" w:rsidRDefault="00084B45" w:rsidP="00A67BF9">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1F59B079" w14:textId="77777777" w:rsidR="00084B45" w:rsidRPr="000D4210" w:rsidRDefault="00084B45" w:rsidP="00A67BF9">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4ED3D8C4" w14:textId="77777777" w:rsidR="00084B45" w:rsidRPr="000D4210" w:rsidRDefault="00084B45" w:rsidP="00A67BF9">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302FA3A2" w14:textId="4E8E0EA2" w:rsidR="00084B45" w:rsidRPr="000D4210" w:rsidRDefault="00084B45" w:rsidP="00A67BF9">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sidR="00C90B1C">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2EA53BD2" w14:textId="77777777"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13F4A316" w14:textId="77777777" w:rsidR="00084B45" w:rsidRPr="000D4210" w:rsidRDefault="00084B45" w:rsidP="00A67BF9">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 xml:space="preserve">Ми погоджуємося дотримуватися умов цієї пропозиції протягом 90 (дев’яноста) днів з </w:t>
      </w:r>
      <w:r w:rsidRPr="000D4210">
        <w:rPr>
          <w:rFonts w:ascii="Times New Roman" w:hAnsi="Times New Roman"/>
          <w:sz w:val="24"/>
          <w:szCs w:val="24"/>
        </w:rPr>
        <w:lastRenderedPageBreak/>
        <w:t>дати кінцевого строку подання тендерних пропозицій.</w:t>
      </w:r>
    </w:p>
    <w:p w14:paraId="2B213485" w14:textId="77777777" w:rsidR="00084B45" w:rsidRPr="000D4210" w:rsidRDefault="00084B45" w:rsidP="00A67BF9">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33E8AEA1" w14:textId="77777777" w:rsidR="00084B45" w:rsidRPr="000D4210" w:rsidRDefault="00084B45" w:rsidP="00A67BF9">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008027F1" w14:textId="77777777" w:rsidR="00084B45" w:rsidRPr="000D4210" w:rsidRDefault="00084B45" w:rsidP="00084B45">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4F88E6AC" w14:textId="77777777" w:rsidR="00084B45" w:rsidRPr="000D4210" w:rsidRDefault="00084B45" w:rsidP="00084B45">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52062F13" w14:textId="77777777" w:rsidR="00084B45" w:rsidRPr="000D4210" w:rsidRDefault="00084B45" w:rsidP="00084B45">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5248C1FF" w14:textId="77777777" w:rsidR="00084B45" w:rsidRPr="000D4210" w:rsidRDefault="00084B45" w:rsidP="00084B45">
      <w:pPr>
        <w:spacing w:after="0" w:line="276" w:lineRule="auto"/>
        <w:rPr>
          <w:rFonts w:ascii="Times New Roman" w:eastAsia="Times New Roman" w:hAnsi="Times New Roman" w:cs="Times New Roman"/>
          <w:b/>
          <w:sz w:val="24"/>
          <w:szCs w:val="24"/>
        </w:rPr>
      </w:pPr>
    </w:p>
    <w:sectPr w:rsidR="00084B45" w:rsidRPr="000D4210" w:rsidSect="0076259F">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0DA98" w14:textId="77777777" w:rsidR="00854C81" w:rsidRDefault="00854C81" w:rsidP="0076259F">
      <w:pPr>
        <w:spacing w:after="0" w:line="240" w:lineRule="auto"/>
      </w:pPr>
      <w:r>
        <w:separator/>
      </w:r>
    </w:p>
  </w:endnote>
  <w:endnote w:type="continuationSeparator" w:id="0">
    <w:p w14:paraId="09514E8F" w14:textId="77777777" w:rsidR="00854C81" w:rsidRDefault="00854C81"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187E62D9" w:rsidR="00205FEC" w:rsidRDefault="00205FE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14681">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205FEC" w:rsidRDefault="00205FE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8C649" w14:textId="77777777" w:rsidR="00854C81" w:rsidRDefault="00854C81" w:rsidP="0076259F">
      <w:pPr>
        <w:spacing w:after="0" w:line="240" w:lineRule="auto"/>
      </w:pPr>
      <w:r>
        <w:separator/>
      </w:r>
    </w:p>
  </w:footnote>
  <w:footnote w:type="continuationSeparator" w:id="0">
    <w:p w14:paraId="004AD89A" w14:textId="77777777" w:rsidR="00854C81" w:rsidRDefault="00854C81"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205FEC" w:rsidRDefault="00205FE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EC69FA"/>
    <w:multiLevelType w:val="multilevel"/>
    <w:tmpl w:val="FFFFFFFF"/>
    <w:lvl w:ilvl="0">
      <w:start w:val="1"/>
      <w:numFmt w:val="decimal"/>
      <w:lvlText w:val=""/>
      <w:lvlJc w:val="left"/>
      <w:pPr>
        <w:ind w:left="720" w:firstLine="1080"/>
      </w:pPr>
      <w:rPr>
        <w:rFonts w:cs="Times New Roman"/>
        <w:i w:val="0"/>
        <w:vertAlign w:val="baseline"/>
      </w:rPr>
    </w:lvl>
    <w:lvl w:ilvl="1">
      <w:start w:val="1"/>
      <w:numFmt w:val="lowerLetter"/>
      <w:lvlText w:val="%2"/>
      <w:lvlJc w:val="left"/>
      <w:pPr>
        <w:ind w:left="1080" w:firstLine="1800"/>
      </w:pPr>
      <w:rPr>
        <w:rFonts w:cs="Times New Roman"/>
        <w:vertAlign w:val="baseline"/>
      </w:rPr>
    </w:lvl>
    <w:lvl w:ilvl="2">
      <w:start w:val="1"/>
      <w:numFmt w:val="lowerRoman"/>
      <w:lvlText w:val="%3"/>
      <w:lvlJc w:val="left"/>
      <w:pPr>
        <w:ind w:left="1440" w:firstLine="2520"/>
      </w:pPr>
      <w:rPr>
        <w:rFonts w:cs="Times New Roman"/>
        <w:vertAlign w:val="baseline"/>
      </w:rPr>
    </w:lvl>
    <w:lvl w:ilvl="3">
      <w:start w:val="1"/>
      <w:numFmt w:val="decimal"/>
      <w:lvlText w:val="%4"/>
      <w:lvlJc w:val="left"/>
      <w:pPr>
        <w:ind w:left="1800" w:firstLine="3240"/>
      </w:pPr>
      <w:rPr>
        <w:rFonts w:cs="Times New Roman"/>
        <w:vertAlign w:val="baseline"/>
      </w:rPr>
    </w:lvl>
    <w:lvl w:ilvl="4">
      <w:start w:val="1"/>
      <w:numFmt w:val="lowerLetter"/>
      <w:lvlText w:val="%5"/>
      <w:lvlJc w:val="left"/>
      <w:pPr>
        <w:ind w:left="2160" w:firstLine="3960"/>
      </w:pPr>
      <w:rPr>
        <w:rFonts w:cs="Times New Roman"/>
        <w:vertAlign w:val="baseline"/>
      </w:rPr>
    </w:lvl>
    <w:lvl w:ilvl="5">
      <w:start w:val="1"/>
      <w:numFmt w:val="lowerRoman"/>
      <w:lvlText w:val="%6"/>
      <w:lvlJc w:val="left"/>
      <w:pPr>
        <w:ind w:left="2520" w:firstLine="4680"/>
      </w:pPr>
      <w:rPr>
        <w:rFonts w:cs="Times New Roman"/>
        <w:vertAlign w:val="baseline"/>
      </w:rPr>
    </w:lvl>
    <w:lvl w:ilvl="6">
      <w:start w:val="1"/>
      <w:numFmt w:val="decimal"/>
      <w:lvlText w:val="%7"/>
      <w:lvlJc w:val="left"/>
      <w:pPr>
        <w:ind w:left="2880" w:firstLine="5400"/>
      </w:pPr>
      <w:rPr>
        <w:rFonts w:cs="Times New Roman"/>
        <w:vertAlign w:val="baseline"/>
      </w:rPr>
    </w:lvl>
    <w:lvl w:ilvl="7">
      <w:start w:val="1"/>
      <w:numFmt w:val="lowerLetter"/>
      <w:lvlText w:val="%8"/>
      <w:lvlJc w:val="left"/>
      <w:pPr>
        <w:ind w:left="3240" w:firstLine="6120"/>
      </w:pPr>
      <w:rPr>
        <w:rFonts w:cs="Times New Roman"/>
        <w:vertAlign w:val="baseline"/>
      </w:rPr>
    </w:lvl>
    <w:lvl w:ilvl="8">
      <w:start w:val="1"/>
      <w:numFmt w:val="lowerRoman"/>
      <w:lvlText w:val="%9"/>
      <w:lvlJc w:val="left"/>
      <w:pPr>
        <w:ind w:left="3600" w:firstLine="6840"/>
      </w:pPr>
      <w:rPr>
        <w:rFonts w:cs="Times New Roman"/>
        <w:vertAlign w:val="baseline"/>
      </w:rPr>
    </w:lvl>
  </w:abstractNum>
  <w:abstractNum w:abstractNumId="2" w15:restartNumberingAfterBreak="0">
    <w:nsid w:val="08A00715"/>
    <w:multiLevelType w:val="hybridMultilevel"/>
    <w:tmpl w:val="6B3AF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81470A"/>
    <w:multiLevelType w:val="hybridMultilevel"/>
    <w:tmpl w:val="94C252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9FA7020"/>
    <w:multiLevelType w:val="hybridMultilevel"/>
    <w:tmpl w:val="36DCDE6E"/>
    <w:lvl w:ilvl="0" w:tplc="DAFCB7A8">
      <w:numFmt w:val="bullet"/>
      <w:lvlText w:val="-"/>
      <w:lvlJc w:val="left"/>
      <w:pPr>
        <w:ind w:left="1080" w:hanging="360"/>
      </w:pPr>
      <w:rPr>
        <w:rFonts w:ascii="Calibri" w:eastAsia="Calibri" w:hAnsi="Calibri" w:cs="Calibr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103370"/>
    <w:multiLevelType w:val="hybridMultilevel"/>
    <w:tmpl w:val="E7263B0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54A7E96"/>
    <w:multiLevelType w:val="hybridMultilevel"/>
    <w:tmpl w:val="13BC72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8A31FB"/>
    <w:multiLevelType w:val="hybridMultilevel"/>
    <w:tmpl w:val="5D3E990C"/>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186E7A7F"/>
    <w:multiLevelType w:val="hybridMultilevel"/>
    <w:tmpl w:val="E2B00CDC"/>
    <w:lvl w:ilvl="0" w:tplc="EB12C1D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1C6872E3"/>
    <w:multiLevelType w:val="hybridMultilevel"/>
    <w:tmpl w:val="C3B45A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3"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F343BDE"/>
    <w:multiLevelType w:val="multilevel"/>
    <w:tmpl w:val="F4A88FA0"/>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C30460"/>
    <w:multiLevelType w:val="hybridMultilevel"/>
    <w:tmpl w:val="9566CF86"/>
    <w:lvl w:ilvl="0" w:tplc="859A0C50">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CB54440"/>
    <w:multiLevelType w:val="hybridMultilevel"/>
    <w:tmpl w:val="05608D40"/>
    <w:lvl w:ilvl="0" w:tplc="DAFCB7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D9B4BB0"/>
    <w:multiLevelType w:val="hybridMultilevel"/>
    <w:tmpl w:val="D27456B4"/>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F17B3"/>
    <w:multiLevelType w:val="hybridMultilevel"/>
    <w:tmpl w:val="F18C4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9A40DFE"/>
    <w:multiLevelType w:val="multilevel"/>
    <w:tmpl w:val="C174278A"/>
    <w:lvl w:ilvl="0">
      <w:start w:val="1"/>
      <w:numFmt w:val="decimal"/>
      <w:lvlText w:val="%1."/>
      <w:lvlJc w:val="left"/>
      <w:pPr>
        <w:ind w:left="720" w:hanging="360"/>
      </w:pPr>
      <w:rPr>
        <w:b/>
      </w:r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B4037E5"/>
    <w:multiLevelType w:val="hybridMultilevel"/>
    <w:tmpl w:val="781657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D622933"/>
    <w:multiLevelType w:val="hybridMultilevel"/>
    <w:tmpl w:val="661E2DD4"/>
    <w:lvl w:ilvl="0" w:tplc="DAFCB7A8">
      <w:numFmt w:val="bullet"/>
      <w:lvlText w:val="-"/>
      <w:lvlJc w:val="left"/>
      <w:pPr>
        <w:ind w:left="1440" w:hanging="360"/>
      </w:pPr>
      <w:rPr>
        <w:rFonts w:ascii="Calibri" w:eastAsiaTheme="minorHAnsi" w:hAnsi="Calibri" w:cs="Calibr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15:restartNumberingAfterBreak="0">
    <w:nsid w:val="4511542C"/>
    <w:multiLevelType w:val="hybridMultilevel"/>
    <w:tmpl w:val="2552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F701B3"/>
    <w:multiLevelType w:val="hybridMultilevel"/>
    <w:tmpl w:val="A1A832C4"/>
    <w:lvl w:ilvl="0" w:tplc="0419000F">
      <w:start w:val="1"/>
      <w:numFmt w:val="decimal"/>
      <w:lvlText w:val="%1."/>
      <w:lvlJc w:val="left"/>
      <w:pPr>
        <w:ind w:left="720" w:hanging="360"/>
      </w:pPr>
      <w:rPr>
        <w:rFonts w:hint="default"/>
      </w:rPr>
    </w:lvl>
    <w:lvl w:ilvl="1" w:tplc="0422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201015"/>
    <w:multiLevelType w:val="hybridMultilevel"/>
    <w:tmpl w:val="65668A2A"/>
    <w:lvl w:ilvl="0" w:tplc="2D36DE24">
      <w:start w:val="1"/>
      <w:numFmt w:val="bullet"/>
      <w:lvlText w:val="-"/>
      <w:lvlJc w:val="left"/>
      <w:pPr>
        <w:ind w:left="720" w:hanging="360"/>
      </w:pPr>
      <w:rPr>
        <w:rFonts w:ascii="Times New Roman" w:eastAsia="Times New Roman" w:hAnsi="Times New Roman" w:cs="Times New Roman" w:hint="default"/>
        <w:b w:val="0"/>
        <w:i w:val="0"/>
        <w:strike w:val="0"/>
        <w:dstrike w:val="0"/>
        <w:color w:val="181717"/>
        <w:sz w:val="16"/>
        <w:szCs w:val="16"/>
        <w:u w:val="none" w:color="000000"/>
        <w:bdr w:val="none" w:sz="0" w:space="0" w:color="auto"/>
        <w:shd w:val="clear" w:color="auto" w:fill="auto"/>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4AD3470"/>
    <w:multiLevelType w:val="hybridMultilevel"/>
    <w:tmpl w:val="F81E5D2E"/>
    <w:lvl w:ilvl="0" w:tplc="8180A35C">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7180C11"/>
    <w:multiLevelType w:val="hybridMultilevel"/>
    <w:tmpl w:val="18586C14"/>
    <w:lvl w:ilvl="0" w:tplc="DAFCB7A8">
      <w:numFmt w:val="bullet"/>
      <w:lvlText w:val="-"/>
      <w:lvlJc w:val="left"/>
      <w:pPr>
        <w:ind w:left="1440" w:hanging="360"/>
      </w:pPr>
      <w:rPr>
        <w:rFonts w:ascii="Calibri" w:eastAsia="Calibri" w:hAnsi="Calibri" w:cs="Calibr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2" w15:restartNumberingAfterBreak="0">
    <w:nsid w:val="58C37B64"/>
    <w:multiLevelType w:val="multilevel"/>
    <w:tmpl w:val="944A4654"/>
    <w:lvl w:ilvl="0">
      <w:start w:val="1"/>
      <w:numFmt w:val="upperRoman"/>
      <w:lvlText w:val="%1."/>
      <w:lvlJc w:val="left"/>
      <w:pPr>
        <w:ind w:left="1080" w:hanging="72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33" w15:restartNumberingAfterBreak="0">
    <w:nsid w:val="5E8B3322"/>
    <w:multiLevelType w:val="hybridMultilevel"/>
    <w:tmpl w:val="BE429734"/>
    <w:lvl w:ilvl="0" w:tplc="5784C2E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EA769A4"/>
    <w:multiLevelType w:val="hybridMultilevel"/>
    <w:tmpl w:val="71A07E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F480D55"/>
    <w:multiLevelType w:val="hybridMultilevel"/>
    <w:tmpl w:val="4710AD36"/>
    <w:lvl w:ilvl="0" w:tplc="C6A2C6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2C18F7"/>
    <w:multiLevelType w:val="multilevel"/>
    <w:tmpl w:val="CA6C2E8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F027015"/>
    <w:multiLevelType w:val="hybridMultilevel"/>
    <w:tmpl w:val="46905628"/>
    <w:lvl w:ilvl="0" w:tplc="C60AFFE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BD76D7"/>
    <w:multiLevelType w:val="hybridMultilevel"/>
    <w:tmpl w:val="39FAB756"/>
    <w:lvl w:ilvl="0" w:tplc="E4A29D1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9"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0"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1" w15:restartNumberingAfterBreak="0">
    <w:nsid w:val="75B2061D"/>
    <w:multiLevelType w:val="hybridMultilevel"/>
    <w:tmpl w:val="7C763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9"/>
  </w:num>
  <w:num w:numId="2">
    <w:abstractNumId w:val="21"/>
  </w:num>
  <w:num w:numId="3">
    <w:abstractNumId w:val="25"/>
  </w:num>
  <w:num w:numId="4">
    <w:abstractNumId w:val="17"/>
  </w:num>
  <w:num w:numId="5">
    <w:abstractNumId w:val="6"/>
  </w:num>
  <w:num w:numId="6">
    <w:abstractNumId w:val="42"/>
  </w:num>
  <w:num w:numId="7">
    <w:abstractNumId w:val="0"/>
  </w:num>
  <w:num w:numId="8">
    <w:abstractNumId w:val="23"/>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6"/>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41"/>
  </w:num>
  <w:num w:numId="23">
    <w:abstractNumId w:val="24"/>
  </w:num>
  <w:num w:numId="24">
    <w:abstractNumId w:val="16"/>
  </w:num>
  <w:num w:numId="25">
    <w:abstractNumId w:val="19"/>
  </w:num>
  <w:num w:numId="26">
    <w:abstractNumId w:val="37"/>
  </w:num>
  <w:num w:numId="27">
    <w:abstractNumId w:val="2"/>
  </w:num>
  <w:num w:numId="28">
    <w:abstractNumId w:val="20"/>
  </w:num>
  <w:num w:numId="29">
    <w:abstractNumId w:val="18"/>
  </w:num>
  <w:num w:numId="30">
    <w:abstractNumId w:val="11"/>
  </w:num>
  <w:num w:numId="31">
    <w:abstractNumId w:val="7"/>
  </w:num>
  <w:num w:numId="32">
    <w:abstractNumId w:val="38"/>
  </w:num>
  <w:num w:numId="33">
    <w:abstractNumId w:val="3"/>
  </w:num>
  <w:num w:numId="34">
    <w:abstractNumId w:val="28"/>
  </w:num>
  <w:num w:numId="35">
    <w:abstractNumId w:val="34"/>
  </w:num>
  <w:num w:numId="36">
    <w:abstractNumId w:val="29"/>
  </w:num>
  <w:num w:numId="37">
    <w:abstractNumId w:val="4"/>
  </w:num>
  <w:num w:numId="38">
    <w:abstractNumId w:val="14"/>
  </w:num>
  <w:num w:numId="39">
    <w:abstractNumId w:val="35"/>
  </w:num>
  <w:num w:numId="40">
    <w:abstractNumId w:val="36"/>
  </w:num>
  <w:num w:numId="41">
    <w:abstractNumId w:val="10"/>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22"/>
  </w:num>
  <w:num w:numId="45">
    <w:abstractNumId w:val="1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3731"/>
    <w:rsid w:val="0000575E"/>
    <w:rsid w:val="00010063"/>
    <w:rsid w:val="000105BB"/>
    <w:rsid w:val="00022141"/>
    <w:rsid w:val="00051095"/>
    <w:rsid w:val="000631AC"/>
    <w:rsid w:val="00064EF7"/>
    <w:rsid w:val="00072225"/>
    <w:rsid w:val="0007625D"/>
    <w:rsid w:val="00076B17"/>
    <w:rsid w:val="00084B45"/>
    <w:rsid w:val="00097A19"/>
    <w:rsid w:val="000A621D"/>
    <w:rsid w:val="000A6477"/>
    <w:rsid w:val="000C7F42"/>
    <w:rsid w:val="000D23D5"/>
    <w:rsid w:val="000D4210"/>
    <w:rsid w:val="000E69C6"/>
    <w:rsid w:val="000F209F"/>
    <w:rsid w:val="000F4274"/>
    <w:rsid w:val="00100F10"/>
    <w:rsid w:val="00106588"/>
    <w:rsid w:val="00106604"/>
    <w:rsid w:val="00114DC3"/>
    <w:rsid w:val="001204BD"/>
    <w:rsid w:val="00146410"/>
    <w:rsid w:val="0015060B"/>
    <w:rsid w:val="0015157E"/>
    <w:rsid w:val="00152B88"/>
    <w:rsid w:val="0015428D"/>
    <w:rsid w:val="00160612"/>
    <w:rsid w:val="00172BC7"/>
    <w:rsid w:val="001A4316"/>
    <w:rsid w:val="001B23A0"/>
    <w:rsid w:val="001B2A86"/>
    <w:rsid w:val="001B3476"/>
    <w:rsid w:val="001B66EF"/>
    <w:rsid w:val="001C01FD"/>
    <w:rsid w:val="001C3C04"/>
    <w:rsid w:val="001D1285"/>
    <w:rsid w:val="001D7D49"/>
    <w:rsid w:val="001F4F31"/>
    <w:rsid w:val="001F56E3"/>
    <w:rsid w:val="00205FEC"/>
    <w:rsid w:val="00223418"/>
    <w:rsid w:val="0022352B"/>
    <w:rsid w:val="002336C5"/>
    <w:rsid w:val="00235192"/>
    <w:rsid w:val="00240144"/>
    <w:rsid w:val="002415DA"/>
    <w:rsid w:val="002505AD"/>
    <w:rsid w:val="002601C6"/>
    <w:rsid w:val="0027039D"/>
    <w:rsid w:val="00274C47"/>
    <w:rsid w:val="00284BA5"/>
    <w:rsid w:val="00287026"/>
    <w:rsid w:val="002A2EE6"/>
    <w:rsid w:val="002A417D"/>
    <w:rsid w:val="002A6343"/>
    <w:rsid w:val="002B3245"/>
    <w:rsid w:val="002D149A"/>
    <w:rsid w:val="002D25EC"/>
    <w:rsid w:val="002D3B28"/>
    <w:rsid w:val="002D7C57"/>
    <w:rsid w:val="002E51BD"/>
    <w:rsid w:val="00312FEE"/>
    <w:rsid w:val="00315BF5"/>
    <w:rsid w:val="003211D6"/>
    <w:rsid w:val="0032533A"/>
    <w:rsid w:val="00344D55"/>
    <w:rsid w:val="00355F4F"/>
    <w:rsid w:val="00365DB8"/>
    <w:rsid w:val="0036620B"/>
    <w:rsid w:val="00366CA4"/>
    <w:rsid w:val="003A1FE0"/>
    <w:rsid w:val="003A55D2"/>
    <w:rsid w:val="003A7215"/>
    <w:rsid w:val="003B0799"/>
    <w:rsid w:val="003C1412"/>
    <w:rsid w:val="003F0F31"/>
    <w:rsid w:val="003F35DD"/>
    <w:rsid w:val="00403016"/>
    <w:rsid w:val="0041107B"/>
    <w:rsid w:val="0041655D"/>
    <w:rsid w:val="00442178"/>
    <w:rsid w:val="00460478"/>
    <w:rsid w:val="00463704"/>
    <w:rsid w:val="004656E0"/>
    <w:rsid w:val="00466375"/>
    <w:rsid w:val="00466C9B"/>
    <w:rsid w:val="00487FFD"/>
    <w:rsid w:val="004A4429"/>
    <w:rsid w:val="004B4903"/>
    <w:rsid w:val="004C48B3"/>
    <w:rsid w:val="004C6A43"/>
    <w:rsid w:val="004C763F"/>
    <w:rsid w:val="004D0AE3"/>
    <w:rsid w:val="004D58BC"/>
    <w:rsid w:val="005038ED"/>
    <w:rsid w:val="00512EC8"/>
    <w:rsid w:val="00517C32"/>
    <w:rsid w:val="005234E9"/>
    <w:rsid w:val="005419AB"/>
    <w:rsid w:val="00555236"/>
    <w:rsid w:val="00565268"/>
    <w:rsid w:val="00567867"/>
    <w:rsid w:val="00584889"/>
    <w:rsid w:val="005D5396"/>
    <w:rsid w:val="005E73E5"/>
    <w:rsid w:val="005E75CC"/>
    <w:rsid w:val="005F1267"/>
    <w:rsid w:val="005F682B"/>
    <w:rsid w:val="00602877"/>
    <w:rsid w:val="00606BAF"/>
    <w:rsid w:val="00607291"/>
    <w:rsid w:val="00614B9B"/>
    <w:rsid w:val="00656F68"/>
    <w:rsid w:val="00670268"/>
    <w:rsid w:val="0069487D"/>
    <w:rsid w:val="00695BB4"/>
    <w:rsid w:val="00697489"/>
    <w:rsid w:val="006A536F"/>
    <w:rsid w:val="006C4685"/>
    <w:rsid w:val="006D3084"/>
    <w:rsid w:val="006D7DC8"/>
    <w:rsid w:val="006E6FA7"/>
    <w:rsid w:val="007128D3"/>
    <w:rsid w:val="00717AF8"/>
    <w:rsid w:val="00732DFD"/>
    <w:rsid w:val="0076259F"/>
    <w:rsid w:val="0077407B"/>
    <w:rsid w:val="007775AE"/>
    <w:rsid w:val="00786349"/>
    <w:rsid w:val="00796050"/>
    <w:rsid w:val="00796EF1"/>
    <w:rsid w:val="00812CC3"/>
    <w:rsid w:val="0081417D"/>
    <w:rsid w:val="008147AE"/>
    <w:rsid w:val="00820B1A"/>
    <w:rsid w:val="00821E0D"/>
    <w:rsid w:val="00831421"/>
    <w:rsid w:val="00835323"/>
    <w:rsid w:val="008363CB"/>
    <w:rsid w:val="00841B83"/>
    <w:rsid w:val="00844F0F"/>
    <w:rsid w:val="00852AC1"/>
    <w:rsid w:val="00854C81"/>
    <w:rsid w:val="00860956"/>
    <w:rsid w:val="00883CA5"/>
    <w:rsid w:val="00884FD5"/>
    <w:rsid w:val="00886FF8"/>
    <w:rsid w:val="0089661F"/>
    <w:rsid w:val="008A2EEE"/>
    <w:rsid w:val="008C062E"/>
    <w:rsid w:val="008D788D"/>
    <w:rsid w:val="008F52D4"/>
    <w:rsid w:val="0090198E"/>
    <w:rsid w:val="009112B3"/>
    <w:rsid w:val="00915D65"/>
    <w:rsid w:val="009279DC"/>
    <w:rsid w:val="0096298B"/>
    <w:rsid w:val="009646E5"/>
    <w:rsid w:val="009677A9"/>
    <w:rsid w:val="00986648"/>
    <w:rsid w:val="00991817"/>
    <w:rsid w:val="009919ED"/>
    <w:rsid w:val="009A0D84"/>
    <w:rsid w:val="009A3F78"/>
    <w:rsid w:val="009C405A"/>
    <w:rsid w:val="009C5789"/>
    <w:rsid w:val="009D1E59"/>
    <w:rsid w:val="009D7104"/>
    <w:rsid w:val="009F05A4"/>
    <w:rsid w:val="009F2A44"/>
    <w:rsid w:val="00A10177"/>
    <w:rsid w:val="00A21D8B"/>
    <w:rsid w:val="00A22B0B"/>
    <w:rsid w:val="00A31210"/>
    <w:rsid w:val="00A36836"/>
    <w:rsid w:val="00A452B7"/>
    <w:rsid w:val="00A47C09"/>
    <w:rsid w:val="00A51E08"/>
    <w:rsid w:val="00A6252D"/>
    <w:rsid w:val="00A67BF9"/>
    <w:rsid w:val="00A7592F"/>
    <w:rsid w:val="00AB19CC"/>
    <w:rsid w:val="00AB25ED"/>
    <w:rsid w:val="00AC60D6"/>
    <w:rsid w:val="00AE6EFE"/>
    <w:rsid w:val="00B07AA3"/>
    <w:rsid w:val="00B145AE"/>
    <w:rsid w:val="00B2455B"/>
    <w:rsid w:val="00B32F85"/>
    <w:rsid w:val="00B331CD"/>
    <w:rsid w:val="00B332A7"/>
    <w:rsid w:val="00B40A5E"/>
    <w:rsid w:val="00B43896"/>
    <w:rsid w:val="00B54124"/>
    <w:rsid w:val="00B7070C"/>
    <w:rsid w:val="00B73A3D"/>
    <w:rsid w:val="00B75D2B"/>
    <w:rsid w:val="00B84AF7"/>
    <w:rsid w:val="00B91A92"/>
    <w:rsid w:val="00BC012C"/>
    <w:rsid w:val="00BE7C54"/>
    <w:rsid w:val="00C00608"/>
    <w:rsid w:val="00C075A4"/>
    <w:rsid w:val="00C14681"/>
    <w:rsid w:val="00C2047E"/>
    <w:rsid w:val="00C21C7C"/>
    <w:rsid w:val="00C5193B"/>
    <w:rsid w:val="00C541CA"/>
    <w:rsid w:val="00C563ED"/>
    <w:rsid w:val="00C67324"/>
    <w:rsid w:val="00C76DA9"/>
    <w:rsid w:val="00C81ECE"/>
    <w:rsid w:val="00C82DD0"/>
    <w:rsid w:val="00C90B1C"/>
    <w:rsid w:val="00CA010D"/>
    <w:rsid w:val="00CA1EA1"/>
    <w:rsid w:val="00CC1EA8"/>
    <w:rsid w:val="00CC2A5B"/>
    <w:rsid w:val="00CD27C8"/>
    <w:rsid w:val="00CE0B35"/>
    <w:rsid w:val="00D000F2"/>
    <w:rsid w:val="00D014DC"/>
    <w:rsid w:val="00D52C64"/>
    <w:rsid w:val="00D63F4A"/>
    <w:rsid w:val="00D72C08"/>
    <w:rsid w:val="00D96577"/>
    <w:rsid w:val="00DD4C9B"/>
    <w:rsid w:val="00DF4A34"/>
    <w:rsid w:val="00DF5EE7"/>
    <w:rsid w:val="00E20B69"/>
    <w:rsid w:val="00E26511"/>
    <w:rsid w:val="00E45AE4"/>
    <w:rsid w:val="00E63F21"/>
    <w:rsid w:val="00E75050"/>
    <w:rsid w:val="00E834FB"/>
    <w:rsid w:val="00E85D58"/>
    <w:rsid w:val="00E93ECD"/>
    <w:rsid w:val="00E954D8"/>
    <w:rsid w:val="00EA158E"/>
    <w:rsid w:val="00EB19F0"/>
    <w:rsid w:val="00EC08DB"/>
    <w:rsid w:val="00EE6C28"/>
    <w:rsid w:val="00F0752C"/>
    <w:rsid w:val="00F11D93"/>
    <w:rsid w:val="00F14E9C"/>
    <w:rsid w:val="00F169AE"/>
    <w:rsid w:val="00F301AB"/>
    <w:rsid w:val="00F31A8C"/>
    <w:rsid w:val="00F31EC2"/>
    <w:rsid w:val="00F35421"/>
    <w:rsid w:val="00F41465"/>
    <w:rsid w:val="00F4479B"/>
    <w:rsid w:val="00F452D6"/>
    <w:rsid w:val="00F5097F"/>
    <w:rsid w:val="00F53EDD"/>
    <w:rsid w:val="00F613EC"/>
    <w:rsid w:val="00F62503"/>
    <w:rsid w:val="00F70903"/>
    <w:rsid w:val="00F76EC8"/>
    <w:rsid w:val="00F81F86"/>
    <w:rsid w:val="00F87872"/>
    <w:rsid w:val="00F87FE8"/>
    <w:rsid w:val="00FA3EE4"/>
    <w:rsid w:val="00FA75BF"/>
    <w:rsid w:val="00FB2B95"/>
    <w:rsid w:val="00FC4AE3"/>
    <w:rsid w:val="00FD73B5"/>
    <w:rsid w:val="00FE1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5"/>
    <w:uiPriority w:val="34"/>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semiHidden/>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rsid w:val="007775AE"/>
    <w:pPr>
      <w:keepLines/>
      <w:numPr>
        <w:numId w:val="12"/>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rsid w:val="007775AE"/>
    <w:pPr>
      <w:numPr>
        <w:ilvl w:val="1"/>
        <w:numId w:val="12"/>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rsid w:val="007775AE"/>
    <w:pPr>
      <w:numPr>
        <w:ilvl w:val="2"/>
      </w:numPr>
    </w:pPr>
  </w:style>
  <w:style w:type="paragraph" w:customStyle="1" w:styleId="4">
    <w:name w:val="Перечень 4"/>
    <w:basedOn w:val="3"/>
    <w:rsid w:val="007775AE"/>
    <w:pPr>
      <w:numPr>
        <w:ilvl w:val="3"/>
      </w:numPr>
      <w:ind w:left="0"/>
    </w:pPr>
  </w:style>
  <w:style w:type="paragraph" w:customStyle="1" w:styleId="a1Legal">
    <w:name w:val="a1Legal"/>
    <w:basedOn w:val="a"/>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1">
    <w:name w:val="Без интервала3"/>
    <w:qFormat/>
    <w:rsid w:val="00FA3EE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185BBE-1164-4319-88C5-4205CD85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40</Pages>
  <Words>14950</Words>
  <Characters>85221</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127</cp:revision>
  <cp:lastPrinted>2023-08-02T07:24:00Z</cp:lastPrinted>
  <dcterms:created xsi:type="dcterms:W3CDTF">2023-06-06T06:59:00Z</dcterms:created>
  <dcterms:modified xsi:type="dcterms:W3CDTF">2023-12-22T13:26:00Z</dcterms:modified>
</cp:coreProperties>
</file>