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6B" w:rsidRDefault="00873B6B" w:rsidP="00873B6B">
      <w:pPr>
        <w:rPr>
          <w:rFonts w:ascii="Times New Roman" w:hAnsi="Times New Roman" w:cs="Times New Roman"/>
          <w:lang w:val="ru-RU"/>
        </w:rPr>
      </w:pPr>
      <w:proofErr w:type="spellStart"/>
      <w:r w:rsidRPr="00BE6275">
        <w:rPr>
          <w:rFonts w:ascii="Times New Roman" w:hAnsi="Times New Roman" w:cs="Times New Roman"/>
          <w:lang w:val="ru-RU"/>
        </w:rPr>
        <w:t>Зміни</w:t>
      </w:r>
      <w:proofErr w:type="spellEnd"/>
      <w:r w:rsidRPr="00BE62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6275">
        <w:rPr>
          <w:rFonts w:ascii="Times New Roman" w:hAnsi="Times New Roman" w:cs="Times New Roman"/>
          <w:lang w:val="ru-RU"/>
        </w:rPr>
        <w:t>Додатку</w:t>
      </w:r>
      <w:proofErr w:type="spellEnd"/>
      <w:r w:rsidRPr="00BE6275">
        <w:rPr>
          <w:rFonts w:ascii="Times New Roman" w:hAnsi="Times New Roman" w:cs="Times New Roman"/>
          <w:lang w:val="ru-RU"/>
        </w:rPr>
        <w:t xml:space="preserve"> 2 </w:t>
      </w:r>
      <w:proofErr w:type="spellStart"/>
      <w:r w:rsidRPr="00BE6275">
        <w:rPr>
          <w:rFonts w:ascii="Times New Roman" w:hAnsi="Times New Roman" w:cs="Times New Roman"/>
          <w:lang w:val="ru-RU"/>
        </w:rPr>
        <w:t>Тендерної</w:t>
      </w:r>
      <w:proofErr w:type="spellEnd"/>
      <w:r w:rsidRPr="00BE62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6275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Pr="00BE6275">
        <w:rPr>
          <w:rFonts w:ascii="Times New Roman" w:hAnsi="Times New Roman" w:cs="Times New Roman"/>
          <w:lang w:val="ru-RU"/>
        </w:rPr>
        <w:t>:</w:t>
      </w:r>
    </w:p>
    <w:p w:rsidR="00873B6B" w:rsidRDefault="00873B6B" w:rsidP="00873B6B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Було</w:t>
      </w:r>
      <w:proofErr w:type="spellEnd"/>
      <w:r>
        <w:rPr>
          <w:rFonts w:ascii="Times New Roman" w:hAnsi="Times New Roman" w:cs="Times New Roman"/>
          <w:lang w:val="ru-RU"/>
        </w:rPr>
        <w:t>:</w:t>
      </w: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894"/>
        <w:gridCol w:w="7944"/>
      </w:tblGrid>
      <w:tr w:rsidR="00873B6B" w:rsidRPr="00873B6B" w:rsidTr="00D258A3">
        <w:trPr>
          <w:trHeight w:val="53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6B" w:rsidRPr="00873B6B" w:rsidRDefault="00873B6B" w:rsidP="0087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6B" w:rsidRPr="00873B6B" w:rsidRDefault="00873B6B" w:rsidP="0087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Назва обладнання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6B" w:rsidRPr="00873B6B" w:rsidRDefault="00873B6B" w:rsidP="0087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Характеристики</w:t>
            </w:r>
          </w:p>
        </w:tc>
      </w:tr>
      <w:tr w:rsidR="00873B6B" w:rsidRPr="00873B6B" w:rsidTr="00D258A3">
        <w:trPr>
          <w:trHeight w:val="7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6B" w:rsidRPr="00873B6B" w:rsidRDefault="00873B6B" w:rsidP="00873B6B">
            <w:pPr>
              <w:spacing w:after="0" w:line="240" w:lineRule="auto"/>
              <w:ind w:left="738" w:right="17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мультимедійного</w:t>
            </w:r>
            <w:proofErr w:type="spellEnd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обладнання</w:t>
            </w:r>
            <w:proofErr w:type="spellEnd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 Тип 1 (</w:t>
            </w:r>
            <w:proofErr w:type="spellStart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інтерактивний</w:t>
            </w:r>
            <w:proofErr w:type="spellEnd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комплекс) у </w:t>
            </w:r>
            <w:proofErr w:type="spellStart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кількості</w:t>
            </w:r>
            <w:proofErr w:type="spellEnd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12 штук </w:t>
            </w:r>
          </w:p>
          <w:p w:rsidR="00873B6B" w:rsidRPr="00873B6B" w:rsidRDefault="00873B6B" w:rsidP="00873B6B">
            <w:pPr>
              <w:spacing w:after="0" w:line="240" w:lineRule="auto"/>
              <w:ind w:left="738" w:right="17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До складу 1го комплексу входить: </w:t>
            </w:r>
          </w:p>
        </w:tc>
      </w:tr>
      <w:tr w:rsidR="00873B6B" w:rsidRPr="00873B6B" w:rsidTr="00D258A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6B" w:rsidRPr="00873B6B" w:rsidRDefault="00873B6B" w:rsidP="0087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Інтерактивна дошка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Технічні характеристики: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Матеріал рами: Алюмінієвий сплав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Співвідношення сторін:</w:t>
            </w: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ab/>
              <w:t>4:3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Технологія: Інфрачервона (підтримуються дотики пальцем, маркером і будь-яким непрозорим об’єктом)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Поверхня: Керамічна/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nano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XPS, високоміцна, зносостійка, матова з покриттям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антивідблиску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з можливістю писати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сухостираємими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маркерами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Функція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мультитач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Multi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Touch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10 торкань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Гарячі клавіші: 36 гарячих клавіш (18 по обидва боки)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Інтерфейс: USB2.0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Розмір активної поверхні: не менше 1675*1180мм.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Зовнішні розміри: не менше 1721*1241*32мм.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Діагональ активної поверхні не менше 1965мм.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Зовнішня діагональ не менше 2110мм.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Роздільна здатність: 32768*32768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Швидкість курсору&lt;20 мс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Функціональність курсору: Як комп’ютерна миша: одинарне натискання та подвійне натискання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Підтримка ОС: ОС Windows ХР/Vista/10/7/8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Комплект поставки: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інтерактивна дошка — 1 шт., маркери — 2 шт., настінне кріплення — 1 шт., кабель USB — 1 шт., диск з програмним забезпеченням — 1 шт.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 комплект поставки з інтерактивною дошкою має входити програмне забезпечення (вказати назву та надати посилання на сайт),  що включає роботу з сервісами для створення інтерактивних уроків, завдань, з вбудованою бібліотекою статей, зображень, 3D-переглядів, програм, ефектів та ігор, з  українським інтерфейсом, із вбудованим українським вмістом, з конструктором занять для створення інтерактивних завдань з елементами гри, інтерактивних слайдів, уроків, опорних конспектів; створенню, перегляду та програвання інтерактивного навчального контенту з можливістю інтеграції цифрових копій підручників.</w:t>
            </w: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"/>
              </w:rPr>
              <w:t xml:space="preserve"> Акустична система формату 2.0 з штатною системою кріплення на стіну і пультом дистанційного керування. Потужність - не менше 30 Вт. Частота відтворення - не гірше 60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"/>
              </w:rPr>
              <w:t>Hz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"/>
              </w:rPr>
              <w:t xml:space="preserve"> - 18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"/>
              </w:rPr>
              <w:t>kHz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"/>
              </w:rPr>
              <w:t xml:space="preserve">. Підключення: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"/>
              </w:rPr>
              <w:t>Bluetooth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"/>
              </w:rPr>
              <w:t xml:space="preserve"> версія не нижче 5.0, AUX, по оптоволоконному кабелю; Додатково: регулювання високих і низьких частот, встановлені звукові режими - не менше 3</w:t>
            </w:r>
          </w:p>
        </w:tc>
      </w:tr>
      <w:tr w:rsidR="00873B6B" w:rsidRPr="00873B6B" w:rsidTr="00D258A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6B" w:rsidRPr="00873B6B" w:rsidRDefault="00873B6B" w:rsidP="0087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Мультимедійний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 короткофокусним об’єктивом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світловий потік не менше 3500 ANSI люменів;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роздільна здатність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проєктора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повинна бути не менше XGA, 1024 × 768 пікселів, або WXGA, 1280 × 800 пікселів;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ресурс роботи лампи не менше 5000 годин у стандартному режимі;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Контрастність не гірше 20,000:1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Потужність лампи не менше 220 W 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повинен комплектуватись спеціальним підвісом,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який кріпиться безпосередньо над верхнім краєм інтерактивної дошки до стіни або до стелі;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відстань від об’єктива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проєктора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 площини проекції не більше 1 м;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довжина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інтерфейсного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дроту - не менша, ніж необхідна для підключення пристрою до ПК педагогічного працівника у місці його встановлення;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гарантія на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не менше 3 років;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гарантія на лампу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проєктора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не менше 1 року або 1000 годин в робочому режимі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"/>
              </w:rPr>
            </w:pPr>
          </w:p>
        </w:tc>
      </w:tr>
      <w:tr w:rsidR="00873B6B" w:rsidRPr="00873B6B" w:rsidTr="00D258A3"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spacing w:after="0" w:line="240" w:lineRule="auto"/>
              <w:ind w:left="738" w:right="17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мультимедійного</w:t>
            </w:r>
            <w:proofErr w:type="spellEnd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обладнання</w:t>
            </w:r>
            <w:proofErr w:type="spellEnd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Тип 4 у </w:t>
            </w:r>
            <w:proofErr w:type="spellStart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кількості</w:t>
            </w:r>
            <w:proofErr w:type="spellEnd"/>
            <w:r w:rsidRPr="00873B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8 штук </w:t>
            </w:r>
          </w:p>
          <w:p w:rsidR="00873B6B" w:rsidRPr="00873B6B" w:rsidRDefault="00873B6B" w:rsidP="0087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До складу 1го комплексу входить:</w:t>
            </w:r>
          </w:p>
        </w:tc>
      </w:tr>
      <w:tr w:rsidR="00873B6B" w:rsidRPr="00873B6B" w:rsidTr="00D258A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6B" w:rsidRPr="00873B6B" w:rsidRDefault="00873B6B" w:rsidP="0087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Мультимедійний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 короткофокусним об’єктивом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світловий потік не менше 3500 ANSI люменів;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роздільна здатність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проєктора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повинна бути не менше XGA,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1024 × 768 пікселів, або WXGA, 1280 × 800 пікселів;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ресурс роботи лампи не менше 5000 годин у стандартному режимі;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Контрастність не гірше 20,000:1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Потужність лампи не менше 220 W 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повинен комплектуватись спеціальним підвісом,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який кріпиться безпосередньо над верхнім краєм інтерактивної дошки до стіни або до стелі;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відстань від об’єктива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проєктора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 площини проекції не більше 1 м;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довжина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інтерфейсного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дроту - не менша, ніж необхідна для підключення пристрою до ПК педагогічного працівника у місці його встановлення;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гарантія на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не менше 3 років;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гарантія на лампу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проєктора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не менше 1 року або 1000 годин в робочому режимі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Акустична система вбудована в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потужність не менше ніж 16Вт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Базове програмне забезпечення для мультимедійного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проєктора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для перегляду навчального контенту;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сумісне з ОС ПК педагогічного працівника</w:t>
            </w:r>
          </w:p>
        </w:tc>
      </w:tr>
      <w:tr w:rsidR="00873B6B" w:rsidRPr="00873B6B" w:rsidTr="00D258A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6B" w:rsidRPr="00873B6B" w:rsidRDefault="00873B6B" w:rsidP="0087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Маркерна дошка для мультимедійного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проєктора</w:t>
            </w:r>
            <w:proofErr w:type="spellEnd"/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робоча поверхня матова, білого кольору, розрахована у тому числі для письма на ній маркерами на водній основі;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діагональ не менше 75″. Розмір та аспектне співвідношення робочої поверхні дошки має збігатися з розміром та аспектним співвідношенням проекційного зображення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проєктора</w:t>
            </w:r>
            <w:proofErr w:type="spellEnd"/>
          </w:p>
        </w:tc>
      </w:tr>
      <w:tr w:rsidR="00873B6B" w:rsidRPr="00873B6B" w:rsidTr="00D258A3"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Комплект мультимедійного обладнання. Тип 3 у кількості 5 </w:t>
            </w:r>
            <w:proofErr w:type="spellStart"/>
            <w:r w:rsidRPr="00873B6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</w:p>
          <w:p w:rsidR="00873B6B" w:rsidRPr="00873B6B" w:rsidRDefault="00873B6B" w:rsidP="0087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До складу1го комплексу входить:</w:t>
            </w:r>
          </w:p>
        </w:tc>
      </w:tr>
      <w:tr w:rsidR="00873B6B" w:rsidRPr="00873B6B" w:rsidTr="00D258A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6B" w:rsidRPr="00873B6B" w:rsidRDefault="00873B6B" w:rsidP="0087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Інтерактивна панель 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Діагональ: 65”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Ефективна область відображення: </w:t>
            </w: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ab/>
              <w:t xml:space="preserve"> </w:t>
            </w: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ab/>
              <w:t xml:space="preserve"> </w:t>
            </w: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ab/>
              <w:t xml:space="preserve"> </w:t>
            </w: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ab/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1429 мм (W) x 804 мм (H)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Співвідношення сторін: 16:9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Яскравість: 450cd/м2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Контрастність: 4000:1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Роздільна здатність: 3840*2160 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Кут огляду: 178°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Ефективна площа торкання: 1429 мм x 804 мм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Поверхня екрана: Загартоване скло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Підтримка форматів відео: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MPEG1, MPEG2, MPEG4, H264, RM, RMVB, MOV, MJPEG, VC1,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Divx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FLV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Аудіо: WMA, MP3, M4A, AAC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Графіка: JPG, BMP, PNG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Час відгуку: &lt; 6мс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Технологія: Інфрачервона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Мультитач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 20 торкань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Потужність динаміків: 2 х 15 Вт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Операційна система панелі: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Android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11.0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Входи/входи: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Вхід HDMI 2.0 - 3 шт., USB 2.0 – 1 шт., USB 3.0 – 1 шт., USB для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тачскріна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RS232 – 1шт., вхід мікрофона, вихід SPDIF, вхід AV, вихід AV OUT, вхід для навушників, вхід VGA, аудіо вхід. 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Кількість дисплеїв, що підтримуються - 3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Комплект поставки: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Панель, пульт ДУ, кабель живлення 1,5 м, кабель USB 3 м, маркер – 2 шт., гарантійний талон, інструкція користувача, настінне кріплення, телескопічна вказівка, USB AM/BM - 1,2 м.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Разом з Інтерактивною панеллю має бути базове програмне забезпечення для інтерактивної панелі що відповідає таким вимогам: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Програмне забезпечення  для створення, перегляду та програвання інтерактивного навчального змісту; сумісне з операційною системою інтерактивної панелі; підтримує імпорт створених файлів різних форматів; містить функціонал створення та зміни (рухати, клонувати, перевертати, змінювати розмір, блокувати, редагувати, робити прозорим) об’єктів за допомогою стандартних засобів програмного забезпечення; містить вбудований інструмент запису екрану з функцією  запису та збереження робочого стола або його обраної зони; містить функціонал автоматичного оновлення.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Можливість доступу в мережевий ресурс з можливістю завантаження та обміну готових уроків, користування більше ніж 80 ліцензійних додатків (Надати посилання на офіційний сайт  для підтвердження) для створення уроків. Сервіси згруповані в окремі групи за функціональністю: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математика, географія, біологія, українська мова, астрономія, історія, хімія, фізика, іноземні мови, природознавство, тестування, інформатика, презентації, інклюзія, музика та загальні. ПЗ працює під управлінням операційної системи Microsoft Windows;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ПЗ має функцію автоматичного оновлення (останнє оновлення повинно відбуватись в поточному році). Остання версія  — вказати назву, дата останнього оновлення повинна бути не пізніше поточного року— вказати і підтвердити в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авторизаційному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листі від виробника/офіційного представника програмного забезпечення, адресованого замовнику з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указанням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номера закупівлі;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Оновлення програмного забезпечення для інтерактивної панелі надається виробником інтерактивної дошки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OnLine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без додаткової оплати з  безстроковим терміном ліцензії.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ПЗ підтримує роботу з 3D об`єктами;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Для відповідей на запитання учні можуть використовувати свої персональні мобільні  пристрої  будь-якого виробника.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 складі пропозиції надати: Свідоцтво про визнання відповідності педагогічним вимогам, видане МОН України, на інтерактивні дошки та гриф МОН на базове програмне забезпечення тієї ж торговельної марки (що й інтерактивна панель) «Схвалено для використання у закладах загальної середньої освіти». 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 інтерактивну панель повинно бути встановлене спеціалізоване програмне забезпечення навчального призначення: для створення, перегляду та програвання інтерактивного навчального контенту; 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обов’язкова наявність 10 бібліотек інтерактивних 3D моделей (не менше 1 500) для створення навчального контенту; бібліотеки за складовими групами повинні бути згруповані наступним  чином: біологія тварин, геометрія, геологія, фізика, культура, астрономія, палеонтологія, біологія рослин, хімія, біологія людини; можливість переміщувати 3D-моделі в реальний світ за допомогою розширеної реальності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(AR); наявність функції глибокого збільшення, що дозволяє переглядати моделі на рівні мікроскопа;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можливість пояснити складні поняття, використовуючи ілюстративні 3D-моделі з детальним багатомовним описом за вибором вчителя;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можливість перевірки знання учнів, під час  викладання, за допомогою функції сліпої карти, яка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доступна для кожної моделі;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можливість синхронізації спеціалізованого програмного забезпечення із Office та використання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інтерактивних 3D-моделей в своїх презентаціях;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можливість використання програмного забезпечення на обладнанні, яке вже використовують у школі: ПК, планшети, сенсорні панелі, інтерактивні дошки, онлайн та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офлайн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Ліцензія не менше 1 року.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Для підтвердження функціональності та всіх вище перелічених характеристик надати посилання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для завантаження пробної версії спеціалізованого програмного забезпечення та посилання на офіційний сайт виробника програмного забезпечення. 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Необмежений за часом і типом пристрою доступ до навчальних матеріалів щодо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мовою. Відео матеріал тривалістю не менше 9 годин ефірного часу (Надати посилання для перевірки)</w:t>
            </w:r>
          </w:p>
        </w:tc>
      </w:tr>
      <w:tr w:rsidR="00873B6B" w:rsidRPr="00873B6B" w:rsidTr="00D258A3"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Додаткове обладнання </w:t>
            </w:r>
            <w:r w:rsidRPr="00873B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73B6B" w:rsidRPr="00873B6B" w:rsidTr="00D258A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6B" w:rsidRPr="00873B6B" w:rsidRDefault="00873B6B" w:rsidP="0087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Багатофункціональний пристрій (принтер-сканер-копір):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повинен забезпечувати друк у форматі паперу А4;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принтер та копір для друку  чорно-білих документів;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технологія лазерного друку;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швидкість друку не менше ніж 28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арк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./хв.;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наявність функції Двосторонній друк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Мережеві інтерфейси -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Wi-Fi</w:t>
            </w:r>
            <w:proofErr w:type="spellEnd"/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стартовий комплект витратних матеріалів має забезпечувати не менше ніж 4000 </w:t>
            </w:r>
            <w:proofErr w:type="spellStart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видруків</w:t>
            </w:r>
            <w:proofErr w:type="spellEnd"/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документів формату А4 із середнім заповненням сторінки не менше 5 %;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витратні матеріали для моделі пристрою мають бути доступними для придбання в Україні;</w:t>
            </w:r>
          </w:p>
          <w:p w:rsidR="00873B6B" w:rsidRPr="00873B6B" w:rsidRDefault="00873B6B" w:rsidP="0087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3B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гарантія не менше 1 року</w:t>
            </w:r>
          </w:p>
        </w:tc>
      </w:tr>
    </w:tbl>
    <w:p w:rsidR="00873B6B" w:rsidRDefault="00873B6B" w:rsidP="00873B6B">
      <w:pPr>
        <w:rPr>
          <w:rFonts w:ascii="Times New Roman" w:hAnsi="Times New Roman" w:cs="Times New Roman"/>
          <w:lang w:val="ru-RU"/>
        </w:rPr>
      </w:pPr>
    </w:p>
    <w:p w:rsidR="00873B6B" w:rsidRPr="00873B6B" w:rsidRDefault="00873B6B" w:rsidP="00873B6B">
      <w:pPr>
        <w:rPr>
          <w:rFonts w:ascii="Times New Roman" w:hAnsi="Times New Roman" w:cs="Times New Roman"/>
          <w:b/>
          <w:lang w:val="ru-RU"/>
        </w:rPr>
      </w:pPr>
      <w:r w:rsidRPr="00873B6B">
        <w:rPr>
          <w:rFonts w:ascii="Times New Roman" w:hAnsi="Times New Roman" w:cs="Times New Roman"/>
          <w:b/>
          <w:lang w:val="ru-RU"/>
        </w:rPr>
        <w:t>Стало:</w:t>
      </w:r>
    </w:p>
    <w:tbl>
      <w:tblPr>
        <w:tblW w:w="5995" w:type="pct"/>
        <w:tblInd w:w="-859" w:type="dxa"/>
        <w:tblLayout w:type="fixed"/>
        <w:tblLook w:val="04A0" w:firstRow="1" w:lastRow="0" w:firstColumn="1" w:lastColumn="0" w:noHBand="0" w:noVBand="1"/>
      </w:tblPr>
      <w:tblGrid>
        <w:gridCol w:w="358"/>
        <w:gridCol w:w="1830"/>
        <w:gridCol w:w="8587"/>
        <w:gridCol w:w="102"/>
        <w:gridCol w:w="721"/>
      </w:tblGrid>
      <w:tr w:rsidR="00873B6B" w:rsidRPr="00873B6B" w:rsidTr="00D258A3">
        <w:trPr>
          <w:gridAfter w:val="1"/>
          <w:wAfter w:w="311" w:type="pct"/>
          <w:trHeight w:val="145"/>
        </w:trPr>
        <w:tc>
          <w:tcPr>
            <w:tcW w:w="46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73B6B">
              <w:rPr>
                <w:rFonts w:ascii="Times New Roman" w:hAnsi="Times New Roman" w:cs="Times New Roman"/>
                <w:b/>
                <w:lang w:val="uk-UA"/>
              </w:rPr>
              <w:lastRenderedPageBreak/>
              <w:t>Комплекти мультимедійного обладнання</w:t>
            </w:r>
          </w:p>
          <w:p w:rsidR="00873B6B" w:rsidRPr="00873B6B" w:rsidRDefault="00873B6B" w:rsidP="00873B6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73B6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873B6B" w:rsidRPr="00873B6B" w:rsidTr="00D258A3">
        <w:trPr>
          <w:gridAfter w:val="2"/>
          <w:wAfter w:w="355" w:type="pct"/>
          <w:trHeight w:val="145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73B6B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73B6B">
              <w:rPr>
                <w:rFonts w:ascii="Times New Roman" w:hAnsi="Times New Roman" w:cs="Times New Roman"/>
                <w:b/>
                <w:bCs/>
                <w:lang w:val="uk-UA"/>
              </w:rPr>
              <w:t>Назва обладнання</w:t>
            </w:r>
          </w:p>
        </w:tc>
        <w:tc>
          <w:tcPr>
            <w:tcW w:w="3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73B6B">
              <w:rPr>
                <w:rFonts w:ascii="Times New Roman" w:hAnsi="Times New Roman" w:cs="Times New Roman"/>
                <w:b/>
                <w:bCs/>
                <w:lang w:val="uk-UA"/>
              </w:rPr>
              <w:t>Технічні характеристики</w:t>
            </w:r>
          </w:p>
        </w:tc>
      </w:tr>
      <w:tr w:rsidR="00873B6B" w:rsidRPr="00873B6B" w:rsidTr="00D258A3">
        <w:trPr>
          <w:gridAfter w:val="2"/>
          <w:wAfter w:w="355" w:type="pct"/>
          <w:trHeight w:val="145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-UA"/>
              </w:rPr>
            </w:pPr>
            <w:r w:rsidRPr="00873B6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-UA"/>
              </w:rPr>
            </w:pPr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Комплект </w:t>
            </w:r>
            <w:proofErr w:type="spellStart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>мультимедійного</w:t>
            </w:r>
            <w:proofErr w:type="spellEnd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>обладнання</w:t>
            </w:r>
            <w:proofErr w:type="spellEnd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>. Тип 1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-UA"/>
              </w:rPr>
              <w:t>А) Інтерактивна дошка: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</w:r>
            <w:r w:rsidRPr="00873B6B">
              <w:rPr>
                <w:rFonts w:ascii="Times New Roman" w:hAnsi="Times New Roman" w:cs="Times New Roman"/>
                <w:lang w:val="uk"/>
              </w:rPr>
              <w:t>Технічні характеристики:</w:t>
            </w:r>
          </w:p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>Матеріал рами: Алюмінієвий сплав. Співвідношення сторін: 4:3. Технологія: Інфрачервона (підтримуються дотики пальцем, маркером і будь-яким непрозорим об’єктом). Поверхня: Керамічна/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nano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XPS, високоміцна, зносостійка, матова з покриттям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антивідблиску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, з можливістю писати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сухостираємими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маркерами. Функція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мультитач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: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Multi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Touch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10 торкань. Гарячі клавіші: 36 гарячих клавіш (18 по обидва боки). Інтерфейс: USB2.0. Розмір активної поверхні: не менше 1675*1180мм. Зовнішні розміри: не менше</w:t>
            </w:r>
            <w:r w:rsidRPr="00873B6B">
              <w:rPr>
                <w:rFonts w:ascii="Times New Roman" w:hAnsi="Times New Roman" w:cs="Times New Roman"/>
                <w:b/>
                <w:lang w:val="uk"/>
              </w:rPr>
              <w:t xml:space="preserve"> </w:t>
            </w:r>
            <w:r w:rsidRPr="00873B6B">
              <w:rPr>
                <w:rFonts w:ascii="Times New Roman" w:hAnsi="Times New Roman" w:cs="Times New Roman"/>
                <w:lang w:val="uk"/>
              </w:rPr>
              <w:t>1721*1241*32мм. Діагональ активної поверхні не менше 1965мм. Зовнішня діагональ не менше 2110мм. Роздільна здатність: 32768*32768. Швидкість курсору&lt;20 мс. Функціональність курсору: Як комп’ютерна миша: одинарне натискання та подвійне натискання. Підтримка ОС: ОС Windows ХР/Vista/10/7/8 Комплект поставки: інтерактивна дошка — 1 шт., маркери — 2 шт., настінне кріплення — 1 шт., кабель USB — 1 шт., диск з програмним забезпеченням — 1 шт.</w:t>
            </w:r>
          </w:p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В комплект поставки з інтерактивною дошкою має входити програмне забезпечення (вказати назву та надати посилання на сайт),  що включає роботу з сервісами для створення інтерактивних уроків, завдань, з вбудованою бібліотекою статей, зображень, 3D-переглядів, програм, ефектів та ігор, з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з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українським інтерфейсом, із вбудованим українським вмістом, з конструктором занять для створення інтерактивних завдань з елементами гри, інтерактивних слайдів, уроків, опорних конспектів; створенню, перегляду та програвання інтерактивного навчального контенту з можливістю інтеграції цифрових копій підручників.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Сервіси згруповані в окремі групи за функціональністю: математика, географія, біологія, українська мова, астрономія, історія, хімія, фізика, іноземні мови, природознавство, тестування, інформатика, презентації, інклюзія, музика та загальні. (надати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скріншот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для підтвердження) 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Містить у своєму складі відео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уроки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по використанню  базових інструментів ПЗ. (надати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скріншот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для підтвердження)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Користувач має можливість безкоштовного, і без будь-якого ліміту використання в часі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OnLine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(хмарного) сервісу для перегляду інтерактивного навчального контенту створеного в програмному забезпеченні інтерактивного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комлексу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. Інтернет ресурс —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Google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Drive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; (надати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скріншот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для підтвердження)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bookmarkStart w:id="0" w:name="_gjdgxs" w:colFirst="0" w:colLast="0"/>
            <w:bookmarkEnd w:id="0"/>
            <w:r w:rsidRPr="00873B6B">
              <w:rPr>
                <w:rFonts w:ascii="Times New Roman" w:hAnsi="Times New Roman" w:cs="Times New Roman"/>
                <w:lang w:val="uk"/>
              </w:rPr>
              <w:t xml:space="preserve">ПЗ повинно підтримувати роботу з 3D об`єктами та містити готову бібліотеку 3D моделей; (надати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скріншот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для підтвердження) 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>Користувач має можливість записати екран і створити відео в форматі  .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avi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або .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mov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>. Інструмент запису екрану має можливість записати весь робочий стіл, обрану зону або обране вікно; писати поверх відтвореного відео;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ПЗ повинно мати функцію побудови графіків, розпізнавання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геометрічних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форм та підтримувати спеціальні шрифти та наукові символи; (надати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скріншот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для підтвердження)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lastRenderedPageBreak/>
              <w:t xml:space="preserve">Наявна можливість створення власних інтерактивних підручників, ілюстрованих та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анімованих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презентацій (зошитів), а також синхронізувати їх з шкільним комп'ютером. (надати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скріншот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для підтвердження)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ПЗ повинно підтримувати підключення планшетного ПК під управлінням операційної системи Windows для проведення опитування і тестувань; можлива розробка запитань за типами: так чи ні / вибір з багатьох /  вибір декількох варіантів відповідей / своя думка / коротка відповідь, та інше;( надати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скріншот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для підтвердження)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ПЗ містить інструмент для унаочнення прогнозу погоди: візуалізація потоків вітру, темпе-ратури, тиску, опадів і морських течій в режимі реального часу на всій земній кулі. (надати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скріншот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відповідного додатку для підтвердження) 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>ПЗ має шаблони та інструменти по створенню інтерактивних завдань</w:t>
            </w:r>
            <w:r w:rsidRPr="00873B6B">
              <w:rPr>
                <w:rFonts w:ascii="Times New Roman" w:hAnsi="Times New Roman" w:cs="Times New Roman"/>
                <w:i/>
                <w:lang w:val="uk"/>
              </w:rPr>
              <w:t>;</w:t>
            </w:r>
            <w:r w:rsidRPr="00873B6B">
              <w:rPr>
                <w:rFonts w:ascii="Times New Roman" w:hAnsi="Times New Roman" w:cs="Times New Roman"/>
                <w:lang w:val="uk"/>
              </w:rPr>
              <w:t xml:space="preserve">(надати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скріншот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для підтвердження)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ПЗ інтегрується в популярні програми інших розробників, в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т.ч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. Microsoft Word, Excel,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Power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Point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,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Paint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Adobe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Acrobat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та інші, а саме дозволяє писати, конвертувати замітки в друкований текст і зберігати цифрові, або текстові замітки безпосередньо в форматах цих програм, Програмне забезпечення поєднує в собі всі функції, необхідні для читання, редагування і створення файлів PDF, Word, Excel і PowerPoint, і є багатофункціональним рішенням для особистого або професійного використання;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>Містить сервіс з інтерактивними фр</w:t>
            </w:r>
            <w:bookmarkStart w:id="1" w:name="_GoBack"/>
            <w:bookmarkEnd w:id="1"/>
            <w:r w:rsidRPr="00873B6B">
              <w:rPr>
                <w:rFonts w:ascii="Times New Roman" w:hAnsi="Times New Roman" w:cs="Times New Roman"/>
                <w:lang w:val="uk"/>
              </w:rPr>
              <w:t xml:space="preserve">агментами уроків про надання першої медичної допомоги та поведінку у надзвичайних ситуаціях (надати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скріншот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відповідного додатку для підтвердження) 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Можливості програмного забезпечення: - відкриття цифрових книг; - відкриття цифрового змісту книг; - відтворення 3D анімацій з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медіатеки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; - відтворення відео з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медіатеки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; - використання інструментів та ігор. 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При створенні інтерактивних завдань повинна бути можливість додавати елементи гри, змагання: таймер, барабан, що обертається, та інші;  (надати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скріншот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для підтвердження)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ПЗ працює під управлінням операційної системи Microsoft Windows; ПЗ має функцію автоматичного оновлення (останнє оновлення повинно відбуватись в поточному році). 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Остання версія — вказати назву. Дата останнього оновлення повинна бути не пізніше поточного року— вказати і підтвердити в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авторизаційному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листі від виробника/офіційного представника програмного забезпечення, адресованого замовнику з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указанням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номера закупівлі; 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Для відповідей на запитання учні можуть використовувати свої персональні мобільні пристрої будь-якого виробника. 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>Необмежений за часом і типом пристрою доступ до навчальних матеріалів щодо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мовою. Відео матеріал тривалістю не менше 9 годин ефірного часу (Надати посилання для перевірки). Замовник перевіряє функціонал ПЗ та у разі невідповідності вище заявленим вимогам, замовник відхиляє пропозицію.</w:t>
            </w:r>
          </w:p>
          <w:p w:rsidR="00873B6B" w:rsidRPr="00873B6B" w:rsidRDefault="00873B6B" w:rsidP="00873B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"/>
              </w:rPr>
              <w:t xml:space="preserve">Оновлення програмного забезпечення для інтерактивної панелі надається виробником інтерактивної панелі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OnLine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і без додаткової оплати з безстроковим </w:t>
            </w:r>
            <w:r w:rsidRPr="00873B6B">
              <w:rPr>
                <w:rFonts w:ascii="Times New Roman" w:hAnsi="Times New Roman" w:cs="Times New Roman"/>
                <w:lang w:val="uk"/>
              </w:rPr>
              <w:lastRenderedPageBreak/>
              <w:t xml:space="preserve">терміном ліцензії. Для підтвердження функціональності та всіх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вищеперелічених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характеристик надати посилання для скачування пробної версії спеціалізованого програмного забезпечення та посилання на офіційний сайт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дистрибʼютора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>/(представника) виробника програмного забезпечення та території України.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</w:r>
          </w:p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"/>
              </w:rPr>
            </w:pPr>
            <w:r w:rsidRPr="00873B6B">
              <w:rPr>
                <w:rFonts w:ascii="Times New Roman" w:hAnsi="Times New Roman" w:cs="Times New Roman"/>
                <w:lang w:val="uk-UA"/>
              </w:rPr>
              <w:t xml:space="preserve">Б) Мультимедійний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проєктор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 з короткофокусним об’єктивом: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  <w:t xml:space="preserve">світловий потік не менше 3000 </w:t>
            </w:r>
            <w:r w:rsidRPr="00873B6B">
              <w:rPr>
                <w:rFonts w:ascii="Times New Roman" w:hAnsi="Times New Roman" w:cs="Times New Roman"/>
                <w:lang w:val="ru-RU"/>
              </w:rPr>
              <w:t>ANSI</w:t>
            </w:r>
            <w:r w:rsidRPr="00873B6B">
              <w:rPr>
                <w:rFonts w:ascii="Times New Roman" w:hAnsi="Times New Roman" w:cs="Times New Roman"/>
                <w:lang w:val="uk-UA"/>
              </w:rPr>
              <w:t xml:space="preserve"> люменів;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  <w:t xml:space="preserve">роздільна здатність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проєктора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 повинна бути не менше </w:t>
            </w:r>
            <w:r w:rsidRPr="00873B6B">
              <w:rPr>
                <w:rFonts w:ascii="Times New Roman" w:hAnsi="Times New Roman" w:cs="Times New Roman"/>
                <w:lang w:val="ru-RU"/>
              </w:rPr>
              <w:t>XGA</w:t>
            </w:r>
            <w:r w:rsidRPr="00873B6B">
              <w:rPr>
                <w:rFonts w:ascii="Times New Roman" w:hAnsi="Times New Roman" w:cs="Times New Roman"/>
                <w:lang w:val="uk-UA"/>
              </w:rPr>
              <w:t>,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  <w:t>1024</w:t>
            </w:r>
            <w:r w:rsidRPr="00873B6B">
              <w:rPr>
                <w:rFonts w:ascii="Times New Roman" w:hAnsi="Times New Roman" w:cs="Times New Roman"/>
                <w:lang w:val="ru-RU"/>
              </w:rPr>
              <w:t> </w:t>
            </w:r>
            <w:r w:rsidRPr="00873B6B">
              <w:rPr>
                <w:rFonts w:ascii="Times New Roman" w:hAnsi="Times New Roman" w:cs="Times New Roman"/>
                <w:b/>
                <w:bCs/>
                <w:lang w:val="uk-UA"/>
              </w:rPr>
              <w:t>×</w:t>
            </w:r>
            <w:r w:rsidRPr="00873B6B">
              <w:rPr>
                <w:rFonts w:ascii="Times New Roman" w:hAnsi="Times New Roman" w:cs="Times New Roman"/>
                <w:lang w:val="ru-RU"/>
              </w:rPr>
              <w:t> </w:t>
            </w:r>
            <w:r w:rsidRPr="00873B6B">
              <w:rPr>
                <w:rFonts w:ascii="Times New Roman" w:hAnsi="Times New Roman" w:cs="Times New Roman"/>
                <w:lang w:val="uk-UA"/>
              </w:rPr>
              <w:t xml:space="preserve">768 пікселів, або </w:t>
            </w:r>
            <w:r w:rsidRPr="00873B6B">
              <w:rPr>
                <w:rFonts w:ascii="Times New Roman" w:hAnsi="Times New Roman" w:cs="Times New Roman"/>
                <w:lang w:val="ru-RU"/>
              </w:rPr>
              <w:t>WXGA</w:t>
            </w:r>
            <w:r w:rsidRPr="00873B6B">
              <w:rPr>
                <w:rFonts w:ascii="Times New Roman" w:hAnsi="Times New Roman" w:cs="Times New Roman"/>
                <w:lang w:val="uk-UA"/>
              </w:rPr>
              <w:t>, 1280</w:t>
            </w:r>
            <w:r w:rsidRPr="00873B6B">
              <w:rPr>
                <w:rFonts w:ascii="Times New Roman" w:hAnsi="Times New Roman" w:cs="Times New Roman"/>
                <w:lang w:val="ru-RU"/>
              </w:rPr>
              <w:t> </w:t>
            </w:r>
            <w:r w:rsidRPr="00873B6B">
              <w:rPr>
                <w:rFonts w:ascii="Times New Roman" w:hAnsi="Times New Roman" w:cs="Times New Roman"/>
                <w:b/>
                <w:bCs/>
                <w:lang w:val="uk-UA"/>
              </w:rPr>
              <w:t>×</w:t>
            </w:r>
            <w:r w:rsidRPr="00873B6B">
              <w:rPr>
                <w:rFonts w:ascii="Times New Roman" w:hAnsi="Times New Roman" w:cs="Times New Roman"/>
                <w:lang w:val="ru-RU"/>
              </w:rPr>
              <w:t> </w:t>
            </w:r>
            <w:r w:rsidRPr="00873B6B">
              <w:rPr>
                <w:rFonts w:ascii="Times New Roman" w:hAnsi="Times New Roman" w:cs="Times New Roman"/>
                <w:lang w:val="uk-UA"/>
              </w:rPr>
              <w:t>800 пікселів;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  <w:t>ресурс роботи лампи не менше 5000 годин у стандартному режимі;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проєктор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 повинен комплектуватись спеціальним підвісом,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  <w:t>який кріпиться безпосередньо над верхнім краєм інтерактивної дошки до стіни або до стелі;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  <w:t xml:space="preserve">відстань від об’єктива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проєктора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 до площини проекції не більше 1 м;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  <w:t xml:space="preserve">довжина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інтерфейсного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 дроту - не менша, ніж необхідна для підключення пристрою до ПК педагогічного працівника у місці його встановлення;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  <w:t xml:space="preserve">гарантія на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проєктор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 не менше 3 років;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  <w:t xml:space="preserve">гарантія на лампу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проєктора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 не менше 1 року або 1000 годин в робочому режимі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  <w:t xml:space="preserve">В) Базове програмне забезпечення для інтерактивної дошки та мультимедійного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проєктора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>: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  <w:t>для створення, перегляду та програвання інтерактивного навчального контенту;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  <w:t xml:space="preserve">сумісне з операційною системою </w:t>
            </w:r>
            <w:r w:rsidRPr="00873B6B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далі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- ОС) ПК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працівника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br/>
              <w:t xml:space="preserve">Г)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Акустична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система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зовнішня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вбудована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проєктор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(за потребою):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r w:rsidRPr="00873B6B">
              <w:rPr>
                <w:rFonts w:ascii="Times New Roman" w:hAnsi="Times New Roman" w:cs="Times New Roman"/>
                <w:lang w:val="uk"/>
              </w:rPr>
              <w:t xml:space="preserve">Акустична система формату 2.0 з штатною системою кріплення на стіну і пультом дистанційного керування. Потужність - не менше 30 Вт. Частота відтворення - не гірше 60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Hz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- 18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kHz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. Підключення: </w:t>
            </w:r>
            <w:proofErr w:type="spellStart"/>
            <w:r w:rsidRPr="00873B6B">
              <w:rPr>
                <w:rFonts w:ascii="Times New Roman" w:hAnsi="Times New Roman" w:cs="Times New Roman"/>
                <w:lang w:val="uk"/>
              </w:rPr>
              <w:t>Bluetooth</w:t>
            </w:r>
            <w:proofErr w:type="spellEnd"/>
            <w:r w:rsidRPr="00873B6B">
              <w:rPr>
                <w:rFonts w:ascii="Times New Roman" w:hAnsi="Times New Roman" w:cs="Times New Roman"/>
                <w:lang w:val="uk"/>
              </w:rPr>
              <w:t xml:space="preserve"> версія не нижче 5.0, AUX, по оптоволоконному кабелю; Додатково: регулювання високих і низьких частот, встановлені звукові режими - не менше 3</w:t>
            </w:r>
          </w:p>
        </w:tc>
      </w:tr>
      <w:tr w:rsidR="00873B6B" w:rsidRPr="00873B6B" w:rsidTr="00D258A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55" w:type="pct"/>
          <w:trHeight w:val="101"/>
        </w:trPr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-UA"/>
              </w:rPr>
            </w:pPr>
            <w:r w:rsidRPr="00873B6B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-UA"/>
              </w:rPr>
            </w:pPr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Комплект </w:t>
            </w:r>
            <w:proofErr w:type="spellStart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>мультимедійного</w:t>
            </w:r>
            <w:proofErr w:type="spellEnd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>обладнання</w:t>
            </w:r>
            <w:proofErr w:type="spellEnd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>. Тип 3</w:t>
            </w:r>
          </w:p>
        </w:tc>
        <w:tc>
          <w:tcPr>
            <w:tcW w:w="3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-UA"/>
              </w:rPr>
            </w:pPr>
            <w:r w:rsidRPr="00873B6B">
              <w:rPr>
                <w:rFonts w:ascii="Times New Roman" w:hAnsi="Times New Roman" w:cs="Times New Roman"/>
                <w:lang w:val="uk-UA"/>
              </w:rPr>
              <w:t>А) Інтерактивна панель:</w:t>
            </w:r>
            <w:r w:rsidRPr="00873B6B">
              <w:rPr>
                <w:rFonts w:ascii="Times New Roman" w:hAnsi="Times New Roman" w:cs="Times New Roman"/>
                <w:lang w:val="uk-UA"/>
              </w:rPr>
              <w:br/>
              <w:t>Діагональ: 65”</w:t>
            </w:r>
          </w:p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-UA"/>
              </w:rPr>
            </w:pPr>
            <w:r w:rsidRPr="00873B6B">
              <w:rPr>
                <w:rFonts w:ascii="Times New Roman" w:hAnsi="Times New Roman" w:cs="Times New Roman"/>
                <w:lang w:val="uk-UA"/>
              </w:rPr>
              <w:t xml:space="preserve">Ефективна область відображення: 1429 мм (W) x 804 мм (H). Співвідношення сторін: 16:9. Яскравість: 450cd/м2. Контрастність: 4000:1. Роздільна здатність: 3840*2160 . Кут огляду: 178°. Ефективна площа торкання: 1429 мм x 804 мм. Поверхня екрана: Загартоване скло. Підтримка форматів відео: MPEG1, MPEG2, MPEG4, H264, RM, RMVB, MOV, MJPEG, VC1,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Divx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, FLV; Аудіо: WMA, MP3, M4A, AAC; Графіка: JPG, BMP, PNG; Час відгуку: &lt; 6мс. Технологія: Інфрачервона.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Мультитач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: 20 торкань. Потужність динаміків: 2 х 15 Вт. Операційна система панелі: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Android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 11.0. Входи/входи: Вхід HDMI 2.0 - 3 шт., USB 2.0 – 1 шт., USB 3.0 – 1 шт., USB для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тачскріна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, RS232 – 1шт., вхід мікрофона, вихід SPDIF, вхід AV, вихід AV OUT, вхід для навушників, вхід VGA, аудіо вхід. </w:t>
            </w:r>
          </w:p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-UA"/>
              </w:rPr>
            </w:pPr>
            <w:r w:rsidRPr="00873B6B">
              <w:rPr>
                <w:rFonts w:ascii="Times New Roman" w:hAnsi="Times New Roman" w:cs="Times New Roman"/>
                <w:lang w:val="uk-UA"/>
              </w:rPr>
              <w:t>Кількість дисплеїв, що підтримуються – 3</w:t>
            </w:r>
          </w:p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-UA"/>
              </w:rPr>
            </w:pPr>
            <w:r w:rsidRPr="00873B6B">
              <w:rPr>
                <w:rFonts w:ascii="Times New Roman" w:hAnsi="Times New Roman" w:cs="Times New Roman"/>
                <w:lang w:val="uk-UA"/>
              </w:rPr>
              <w:t>Комплект поставки: Панель, пульт ДУ, кабель живлення 1,5 м, кабель USB 3 м, маркер – 2 шт., гарантійний талон, інструкція користувача, настінне кріплення, телескопічна вказівка, USB AM/BM - 1,2 м.</w:t>
            </w:r>
          </w:p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-UA"/>
              </w:rPr>
            </w:pPr>
            <w:r w:rsidRPr="00873B6B">
              <w:rPr>
                <w:rFonts w:ascii="Times New Roman" w:hAnsi="Times New Roman" w:cs="Times New Roman"/>
                <w:lang w:val="uk-UA"/>
              </w:rPr>
              <w:t>Разом з Інтерактивною панеллю має бути базове програмне забезпечення для інтерактивної панелі що відповідає таким вимогам:</w:t>
            </w:r>
          </w:p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-UA"/>
              </w:rPr>
            </w:pPr>
            <w:r w:rsidRPr="00873B6B">
              <w:rPr>
                <w:rFonts w:ascii="Times New Roman" w:hAnsi="Times New Roman" w:cs="Times New Roman"/>
                <w:lang w:val="uk-UA"/>
              </w:rPr>
              <w:t xml:space="preserve">Програмне забезпечення  для створення, перегляду та програвання інтерактивного навчального змісту; сумісне з операційною системою інтерактивної панелі; підтримує </w:t>
            </w:r>
            <w:r w:rsidRPr="00873B6B">
              <w:rPr>
                <w:rFonts w:ascii="Times New Roman" w:hAnsi="Times New Roman" w:cs="Times New Roman"/>
                <w:lang w:val="uk-UA"/>
              </w:rPr>
              <w:lastRenderedPageBreak/>
              <w:t>імпорт створених файлів різних форматів; містить функціонал створення та зміни (рухати, клонувати, перевертати, змінювати розмір, блокувати, редагувати, робити прозорим) об’єктів за допомогою стандартних засобів програмного забезпечення; містить вбудований інструмент запису екрану з функцією  запису та збереження робочого стола або його обраної зони; містить функціонал автоматичного оновлення.</w:t>
            </w:r>
          </w:p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-UA"/>
              </w:rPr>
            </w:pPr>
            <w:r w:rsidRPr="00873B6B">
              <w:rPr>
                <w:rFonts w:ascii="Times New Roman" w:hAnsi="Times New Roman" w:cs="Times New Roman"/>
                <w:lang w:val="uk-UA"/>
              </w:rPr>
              <w:t xml:space="preserve">Можливість доступу в мережевий ресурс з можливістю завантаження та обміну готових уроків, користування більше ніж 80 ліцензійних додатків (Надати посилання на офіційний сайт  для підтвердження) для створення уроків. Сервіси згруповані в окремі групи за функціональністю: математика, географія, біологія, українська мова, астрономія, історія, хімія, фізика, іноземні мови, природознавство, тестування, інформатика, презентації, інклюзія, музика та загальні. ПЗ працює під управлінням операційної системи Microsoft Windows; ПЗ має функцію автоматичного оновлення (останнє оновлення повинно відбуватись в поточному році). Остання версія  — вказати назву, дата останнього оновлення повинна бути не пізніше поточного року— вказати і підтвердити в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авторизаційному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 листі від виробника/офіційного представника програмного забезпечення, адресованого замовнику з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указанням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 номера закупівлі. Оновлення програмного забезпечення для інтерактивної панелі надається виробником інтерактивної дошки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OnLine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 xml:space="preserve"> і без додаткової оплати з  безстроковим терміном ліцензії. ПЗ підтримує роботу з 3D об`єктами. Для відповідей на запитання учні можуть використовувати свої персональні мобільні  пристрої  будь-якого виробника. В складі пропозиції надати: Свідоцтво про визнання відповідності педагогічним вимогам, видане МОН України, на інтерактивні дошки та гриф МОН на базове програмне забезпечення тієї ж торговельної марки (що й інтерактивна панель) «Схвалено для використання у закладах загальної середньої освіти».  На інтерактивну панель повинно бути встановлене спеціалізоване програмне забезпечення навчального призначення: для створення, перегляду та програвання інтерактивного навчального контенту;  обов’язкова наявність 10 бібліотек інтерактивних 3D моделей (не менше 1 500) для створення навчального контенту; бібліотеки за складовими групами повинні бути згруповані наступним  чином: біологія тварин, геометрія, геологія, фізика, культура, астрономія, палеонтологія, біологія рослин, хімія, біологія людини; можливість переміщувати 3D-моделі в реальний світ за допомогою розширеної реальності (AR); наявність функції глибокого збільшення, що дозволяє переглядати моделі на рівні мікроскопа; можливість пояснити складні поняття, використовуючи ілюстративні 3D-моделі з детальним багатомовним описом за вибором вчителя; можливість перевірки знання учнів, під час  викладання, за допомогою функції сліпої карти, яка доступна для кожної моделі; можливість синхронізації спеціалізованого програмного забезпечення із Office та використання інтерактивних 3D-моделей в своїх презентаціях; можливість використання програмного забезпечення на обладнанні, яке вже використовують у школі: ПК, планшети, сенсорні панелі, інтерактивні дошки, онлайн та </w:t>
            </w:r>
            <w:proofErr w:type="spellStart"/>
            <w:r w:rsidRPr="00873B6B">
              <w:rPr>
                <w:rFonts w:ascii="Times New Roman" w:hAnsi="Times New Roman" w:cs="Times New Roman"/>
                <w:lang w:val="uk-UA"/>
              </w:rPr>
              <w:t>офлайн</w:t>
            </w:r>
            <w:proofErr w:type="spellEnd"/>
            <w:r w:rsidRPr="00873B6B">
              <w:rPr>
                <w:rFonts w:ascii="Times New Roman" w:hAnsi="Times New Roman" w:cs="Times New Roman"/>
                <w:lang w:val="uk-UA"/>
              </w:rPr>
              <w:t>. Ліцензія не менше 1 року. Для підтвердження функціональності та всіх вище перелічених характеристик надати посилання для завантаження пробної версії спеціалізованого програмного забезпечення та посилання на офіційний сайт виробника програмного забезпечення. Необмежений за часом і типом пристрою доступ до навчальних матеріалів щодо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мовою. Відео матеріал тривалістю не менше 9 годин ефірного часу (Надати посилання для перевірки)</w:t>
            </w:r>
          </w:p>
        </w:tc>
      </w:tr>
      <w:tr w:rsidR="00873B6B" w:rsidRPr="00873B6B" w:rsidTr="00D2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5000" w:type="pct"/>
            <w:gridSpan w:val="5"/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3B6B" w:rsidRPr="00873B6B" w:rsidTr="00D258A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55" w:type="pct"/>
          <w:trHeight w:val="10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lang w:val="uk-UA"/>
              </w:rPr>
            </w:pPr>
            <w:r w:rsidRPr="00873B6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Комплект </w:t>
            </w:r>
            <w:proofErr w:type="spellStart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>мультимедійно</w:t>
            </w:r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lastRenderedPageBreak/>
              <w:t>го</w:t>
            </w:r>
            <w:proofErr w:type="spellEnd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>обладнання</w:t>
            </w:r>
            <w:proofErr w:type="spellEnd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>. Тип 4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lang w:val="ru-RU"/>
              </w:rPr>
            </w:pPr>
            <w:r w:rsidRPr="00873B6B">
              <w:rPr>
                <w:rFonts w:ascii="Times New Roman" w:hAnsi="Times New Roman" w:cs="Times New Roman"/>
                <w:lang w:val="ru-RU"/>
              </w:rPr>
              <w:lastRenderedPageBreak/>
              <w:t xml:space="preserve">А)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Мультимедійний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проєктор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короткофокусним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об’єктивом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: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світловий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потік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3000 ANSI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люменів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роздільна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проєктора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повинна бути не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XGA,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r w:rsidRPr="00873B6B">
              <w:rPr>
                <w:rFonts w:ascii="Times New Roman" w:hAnsi="Times New Roman" w:cs="Times New Roman"/>
                <w:lang w:val="ru-RU"/>
              </w:rPr>
              <w:lastRenderedPageBreak/>
              <w:t>1024 </w:t>
            </w:r>
            <w:r w:rsidRPr="00873B6B">
              <w:rPr>
                <w:rFonts w:ascii="Times New Roman" w:hAnsi="Times New Roman" w:cs="Times New Roman"/>
                <w:b/>
                <w:bCs/>
                <w:lang w:val="ru-RU"/>
              </w:rPr>
              <w:t>×</w:t>
            </w:r>
            <w:r w:rsidRPr="00873B6B">
              <w:rPr>
                <w:rFonts w:ascii="Times New Roman" w:hAnsi="Times New Roman" w:cs="Times New Roman"/>
                <w:lang w:val="ru-RU"/>
              </w:rPr>
              <w:t xml:space="preserve"> 768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пікселів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WXGA, 1280 </w:t>
            </w:r>
            <w:r w:rsidRPr="00873B6B">
              <w:rPr>
                <w:rFonts w:ascii="Times New Roman" w:hAnsi="Times New Roman" w:cs="Times New Roman"/>
                <w:b/>
                <w:bCs/>
                <w:lang w:val="ru-RU"/>
              </w:rPr>
              <w:t>×</w:t>
            </w:r>
            <w:r w:rsidRPr="00873B6B">
              <w:rPr>
                <w:rFonts w:ascii="Times New Roman" w:hAnsi="Times New Roman" w:cs="Times New Roman"/>
                <w:lang w:val="ru-RU"/>
              </w:rPr>
              <w:t xml:space="preserve"> 800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пікселів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  <w:t xml:space="preserve">ресурс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лампи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5000 годин у стандартному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режимі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проєктор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повинен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комплектуватись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спеціальним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підвісом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,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який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кріпиться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безпосередньо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над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верхнім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краєм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інтерактивної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дошки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стіни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стелі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відстань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об’єктива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проєктора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площини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проекції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більше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1 м;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довжина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інтерфейсного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дроту - не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менша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ніж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необхідна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підключення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пристрою до ПК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працівника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місці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встановлення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гарантія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проєктор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3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гарантія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на лампу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проєктора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1 року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1000 годин в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робочому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режимі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br/>
              <w:t xml:space="preserve">Б)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Маркерна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дошка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мультимедійного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проєктора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: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робоча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поверхня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матова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білого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кольору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розрахована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у тому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числі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для письма на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ній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маркерами на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водній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основі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діагональ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75</w:t>
            </w:r>
            <w:r w:rsidRPr="00873B6B">
              <w:rPr>
                <w:rFonts w:ascii="Times New Roman" w:hAnsi="Times New Roman" w:cs="Times New Roman"/>
                <w:b/>
                <w:bCs/>
                <w:lang w:val="ru-RU"/>
              </w:rPr>
              <w:t>″</w:t>
            </w:r>
            <w:r w:rsidRPr="00873B6B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Розмір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аспектне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співвідношення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робочої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поверхні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дошки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має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збігатися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розміром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аспектним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співвідношенням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проекційного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зображення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проєктора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br/>
              <w:t xml:space="preserve">В)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Базове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програмне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забезпечення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мультимедійного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проєктора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: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  <w:t xml:space="preserve">для перегляду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навчального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контенту;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сумісне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з ОС ПК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працівника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br/>
              <w:t xml:space="preserve">Г)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Акустична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система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зовнішня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вбудована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проєктор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(за потребою):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потужність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ніж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10 Вт</w:t>
            </w:r>
          </w:p>
        </w:tc>
      </w:tr>
      <w:tr w:rsidR="00873B6B" w:rsidRPr="00873B6B" w:rsidTr="00D2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55" w:type="pct"/>
          <w:trHeight w:val="273"/>
        </w:trPr>
        <w:tc>
          <w:tcPr>
            <w:tcW w:w="154" w:type="pct"/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89" w:type="pct"/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>Багатофункціональний</w:t>
            </w:r>
            <w:proofErr w:type="spellEnd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>пристрій</w:t>
            </w:r>
            <w:proofErr w:type="spellEnd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(принтер-сканер-</w:t>
            </w:r>
            <w:proofErr w:type="spellStart"/>
            <w:r w:rsidRPr="00873B6B">
              <w:rPr>
                <w:rFonts w:ascii="Times New Roman" w:hAnsi="Times New Roman" w:cs="Times New Roman"/>
                <w:b/>
                <w:u w:val="single"/>
                <w:lang w:val="ru-RU"/>
              </w:rPr>
              <w:t>копір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):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02" w:type="pct"/>
          </w:tcPr>
          <w:p w:rsidR="00873B6B" w:rsidRPr="00873B6B" w:rsidRDefault="00873B6B" w:rsidP="00873B6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73B6B">
              <w:rPr>
                <w:rFonts w:ascii="Times New Roman" w:hAnsi="Times New Roman" w:cs="Times New Roman"/>
                <w:lang w:val="ru-RU"/>
              </w:rPr>
              <w:t xml:space="preserve">повинен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забезпечувати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друк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форматі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паперу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А4;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  <w:t xml:space="preserve">принтер та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копір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друку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кольорових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(за потребою) та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чорно-білих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струменевого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лазерного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друку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швидкість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друку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ніж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20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арк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./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.;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стартовий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комплект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витратних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має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забезпечувати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ніж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4000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видруків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формату А4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середнім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заповненням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сторінки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5 %;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витратні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матеріали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моделі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пристрою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мають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бути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доступними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придбання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Україні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>;</w:t>
            </w:r>
            <w:r w:rsidRPr="00873B6B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гарантія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873B6B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873B6B">
              <w:rPr>
                <w:rFonts w:ascii="Times New Roman" w:hAnsi="Times New Roman" w:cs="Times New Roman"/>
                <w:lang w:val="ru-RU"/>
              </w:rPr>
              <w:t xml:space="preserve"> 1 року</w:t>
            </w:r>
          </w:p>
        </w:tc>
      </w:tr>
    </w:tbl>
    <w:p w:rsidR="00873B6B" w:rsidRDefault="00873B6B" w:rsidP="00873B6B">
      <w:pPr>
        <w:rPr>
          <w:rFonts w:ascii="Times New Roman" w:hAnsi="Times New Roman" w:cs="Times New Roman"/>
          <w:lang w:val="ru-RU"/>
        </w:rPr>
      </w:pPr>
    </w:p>
    <w:p w:rsidR="00873B6B" w:rsidRDefault="00873B6B" w:rsidP="00873B6B">
      <w:pPr>
        <w:rPr>
          <w:rFonts w:ascii="Times New Roman" w:hAnsi="Times New Roman" w:cs="Times New Roman"/>
          <w:lang w:val="ru-RU"/>
        </w:rPr>
      </w:pPr>
    </w:p>
    <w:p w:rsidR="00873B6B" w:rsidRPr="00BE6275" w:rsidRDefault="00873B6B" w:rsidP="00873B6B">
      <w:pPr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BE6275">
        <w:rPr>
          <w:rFonts w:ascii="Times New Roman" w:hAnsi="Times New Roman" w:cs="Times New Roman"/>
          <w:lang w:val="ru-RU"/>
        </w:rPr>
        <w:t>Зміни</w:t>
      </w:r>
      <w:proofErr w:type="spellEnd"/>
      <w:r w:rsidRPr="00BE6275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BE6275">
        <w:rPr>
          <w:rFonts w:ascii="Times New Roman" w:hAnsi="Times New Roman" w:cs="Times New Roman"/>
          <w:lang w:val="ru-RU"/>
        </w:rPr>
        <w:t>Тендерної</w:t>
      </w:r>
      <w:proofErr w:type="spellEnd"/>
      <w:proofErr w:type="gramEnd"/>
      <w:r w:rsidRPr="00BE62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6275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Pr="00BE6275">
        <w:rPr>
          <w:rFonts w:ascii="Times New Roman" w:hAnsi="Times New Roman" w:cs="Times New Roman"/>
          <w:lang w:val="ru-RU"/>
        </w:rPr>
        <w:t>:</w:t>
      </w:r>
    </w:p>
    <w:tbl>
      <w:tblPr>
        <w:tblStyle w:val="a3"/>
        <w:tblpPr w:leftFromText="180" w:rightFromText="180" w:vertAnchor="text" w:horzAnchor="page" w:tblpX="977" w:tblpY="177"/>
        <w:tblW w:w="10781" w:type="dxa"/>
        <w:tblInd w:w="0" w:type="dxa"/>
        <w:tblLook w:val="04A0" w:firstRow="1" w:lastRow="0" w:firstColumn="1" w:lastColumn="0" w:noHBand="0" w:noVBand="1"/>
      </w:tblPr>
      <w:tblGrid>
        <w:gridCol w:w="5382"/>
        <w:gridCol w:w="5399"/>
      </w:tblGrid>
      <w:tr w:rsidR="00873B6B" w:rsidTr="008D55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6B" w:rsidRDefault="00873B6B" w:rsidP="008D55AE">
            <w:pPr>
              <w:ind w:firstLine="2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6B" w:rsidRDefault="00873B6B" w:rsidP="008D55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Стало</w:t>
            </w:r>
          </w:p>
        </w:tc>
      </w:tr>
      <w:tr w:rsidR="00873B6B" w:rsidRPr="00D3332C" w:rsidTr="008D55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B" w:rsidRPr="00BE6275" w:rsidRDefault="00873B6B" w:rsidP="008D55AE">
            <w:pPr>
              <w:widowControl w:val="0"/>
              <w:ind w:left="164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Кінцевий строк подання тендерних пропозицій </w:t>
            </w:r>
            <w:r w:rsidRPr="00BE6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—</w:t>
            </w: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258A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  <w:t>22</w:t>
            </w:r>
            <w:r w:rsidRPr="00BE627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  <w:t>.04.2024 року, 00:00 год.</w:t>
            </w:r>
            <w:r w:rsidRPr="00BE6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6B" w:rsidRPr="00BE6275" w:rsidRDefault="00873B6B" w:rsidP="008D55AE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Кінцевий строк подання тендерних пропозицій </w:t>
            </w:r>
            <w:r w:rsidRPr="00BE6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258A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  <w:t>26</w:t>
            </w:r>
            <w:r w:rsidRPr="00BE627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  <w:t>.04.2024 року, 00:00 год.</w:t>
            </w:r>
            <w:r w:rsidRPr="00BE6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</w:tr>
    </w:tbl>
    <w:p w:rsidR="00873B6B" w:rsidRPr="00873B6B" w:rsidRDefault="00873B6B">
      <w:pPr>
        <w:rPr>
          <w:lang w:val="ru-RU"/>
        </w:rPr>
      </w:pPr>
    </w:p>
    <w:sectPr w:rsidR="00873B6B" w:rsidRPr="00873B6B" w:rsidSect="00D258A3">
      <w:pgSz w:w="12240" w:h="15840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84977"/>
    <w:multiLevelType w:val="multilevel"/>
    <w:tmpl w:val="1ECE1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6B"/>
    <w:rsid w:val="00873B6B"/>
    <w:rsid w:val="00C348F2"/>
    <w:rsid w:val="00D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4879"/>
  <w15:chartTrackingRefBased/>
  <w15:docId w15:val="{D4508EEF-2BFF-4A67-9961-4C27A28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6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</cp:revision>
  <dcterms:created xsi:type="dcterms:W3CDTF">2024-04-20T09:05:00Z</dcterms:created>
  <dcterms:modified xsi:type="dcterms:W3CDTF">2024-04-20T09:05:00Z</dcterms:modified>
</cp:coreProperties>
</file>