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62F8" w:rsidRPr="00907316" w:rsidRDefault="001F62F8" w:rsidP="001F62F8">
      <w:pPr>
        <w:spacing w:line="240" w:lineRule="auto"/>
        <w:jc w:val="center"/>
        <w:rPr>
          <w:rFonts w:ascii="Times New Roman" w:eastAsia="Times New Roman" w:hAnsi="Times New Roman" w:cs="Times New Roman"/>
          <w:b/>
          <w:color w:val="000000"/>
          <w:sz w:val="24"/>
          <w:szCs w:val="24"/>
          <w:lang w:val="uk-UA" w:eastAsia="ru-RU"/>
        </w:rPr>
      </w:pPr>
      <w:r w:rsidRPr="00907316">
        <w:rPr>
          <w:rFonts w:ascii="Times New Roman" w:eastAsia="Times New Roman" w:hAnsi="Times New Roman" w:cs="Times New Roman"/>
          <w:b/>
          <w:color w:val="000000"/>
          <w:sz w:val="24"/>
          <w:szCs w:val="24"/>
          <w:lang w:val="uk-UA" w:eastAsia="ru-RU"/>
        </w:rPr>
        <w:t xml:space="preserve">ПРОЕКТ ДОГОВОРУ </w:t>
      </w:r>
    </w:p>
    <w:p w:rsidR="001F62F8" w:rsidRPr="00907316" w:rsidRDefault="001F62F8" w:rsidP="001F62F8">
      <w:pPr>
        <w:spacing w:line="240" w:lineRule="auto"/>
        <w:rPr>
          <w:rFonts w:ascii="Times New Roman" w:eastAsia="Times New Roman" w:hAnsi="Times New Roman" w:cs="Times New Roman"/>
          <w:color w:val="000000"/>
          <w:sz w:val="24"/>
          <w:szCs w:val="24"/>
          <w:lang w:val="uk-UA" w:eastAsia="ru-RU"/>
        </w:rPr>
      </w:pPr>
    </w:p>
    <w:p w:rsidR="001F62F8" w:rsidRPr="00907316" w:rsidRDefault="001F62F8" w:rsidP="001F62F8">
      <w:pPr>
        <w:spacing w:line="240" w:lineRule="auto"/>
        <w:jc w:val="both"/>
        <w:rPr>
          <w:rFonts w:ascii="Times New Roman" w:eastAsia="Times New Roman" w:hAnsi="Times New Roman" w:cs="Times New Roman"/>
          <w:b/>
          <w:i/>
          <w:color w:val="000000"/>
          <w:sz w:val="24"/>
          <w:szCs w:val="24"/>
          <w:lang w:val="uk-UA" w:eastAsia="ru-RU"/>
        </w:rPr>
      </w:pPr>
      <w:r w:rsidRPr="00907316">
        <w:rPr>
          <w:rFonts w:ascii="Times New Roman" w:eastAsia="Times New Roman" w:hAnsi="Times New Roman" w:cs="Times New Roman"/>
          <w:b/>
          <w:i/>
          <w:color w:val="000000"/>
          <w:sz w:val="24"/>
          <w:szCs w:val="24"/>
          <w:lang w:val="uk-UA" w:eastAsia="ru-RU"/>
        </w:rPr>
        <w:t xml:space="preserve">    м. Київ                                                                                             “___” ___________ 202</w:t>
      </w:r>
      <w:r w:rsidR="002D7A66">
        <w:rPr>
          <w:rFonts w:ascii="Times New Roman" w:eastAsia="Times New Roman" w:hAnsi="Times New Roman" w:cs="Times New Roman"/>
          <w:b/>
          <w:i/>
          <w:color w:val="000000"/>
          <w:sz w:val="24"/>
          <w:szCs w:val="24"/>
          <w:lang w:val="uk-UA" w:eastAsia="ru-RU"/>
        </w:rPr>
        <w:t>2</w:t>
      </w:r>
      <w:r w:rsidR="00F048F1">
        <w:rPr>
          <w:rFonts w:ascii="Times New Roman" w:eastAsia="Times New Roman" w:hAnsi="Times New Roman" w:cs="Times New Roman"/>
          <w:b/>
          <w:i/>
          <w:color w:val="000000"/>
          <w:sz w:val="24"/>
          <w:szCs w:val="24"/>
          <w:lang w:val="uk-UA" w:eastAsia="ru-RU"/>
        </w:rPr>
        <w:t xml:space="preserve"> </w:t>
      </w:r>
      <w:r w:rsidRPr="00907316">
        <w:rPr>
          <w:rFonts w:ascii="Times New Roman" w:eastAsia="Times New Roman" w:hAnsi="Times New Roman" w:cs="Times New Roman"/>
          <w:b/>
          <w:i/>
          <w:color w:val="000000"/>
          <w:sz w:val="24"/>
          <w:szCs w:val="24"/>
          <w:lang w:val="uk-UA" w:eastAsia="ru-RU"/>
        </w:rPr>
        <w:t>р.</w:t>
      </w:r>
    </w:p>
    <w:p w:rsidR="001F62F8" w:rsidRPr="00907316" w:rsidRDefault="001F62F8" w:rsidP="001F62F8">
      <w:pPr>
        <w:spacing w:line="240" w:lineRule="auto"/>
        <w:jc w:val="both"/>
        <w:rPr>
          <w:rFonts w:ascii="Times New Roman" w:eastAsia="Times New Roman" w:hAnsi="Times New Roman" w:cs="Times New Roman"/>
          <w:b/>
          <w:i/>
          <w:color w:val="000000"/>
          <w:sz w:val="24"/>
          <w:szCs w:val="24"/>
          <w:lang w:val="uk-UA" w:eastAsia="ru-RU"/>
        </w:rPr>
      </w:pPr>
    </w:p>
    <w:p w:rsidR="001F62F8" w:rsidRPr="00907316" w:rsidRDefault="001F62F8" w:rsidP="001F62F8">
      <w:pPr>
        <w:spacing w:after="120" w:line="240" w:lineRule="auto"/>
        <w:ind w:firstLine="567"/>
        <w:jc w:val="both"/>
        <w:rPr>
          <w:rFonts w:ascii="Times New Roman" w:eastAsia="Times New Roman" w:hAnsi="Times New Roman" w:cs="Times New Roman"/>
          <w:color w:val="000000"/>
          <w:sz w:val="24"/>
          <w:szCs w:val="24"/>
          <w:lang w:val="uk-UA" w:eastAsia="ru-RU"/>
        </w:rPr>
      </w:pPr>
      <w:r w:rsidRPr="00907316">
        <w:rPr>
          <w:rFonts w:ascii="Times New Roman" w:eastAsia="Times New Roman" w:hAnsi="Times New Roman" w:cs="Times New Roman"/>
          <w:color w:val="000000"/>
          <w:sz w:val="24"/>
          <w:szCs w:val="24"/>
          <w:lang w:val="uk-UA" w:eastAsia="ru-RU"/>
        </w:rPr>
        <w:t xml:space="preserve">Державне підприємство «Національний академічний театр опери та балету України імені Т. Г. Шевченка», в особі </w:t>
      </w:r>
      <w:r w:rsidR="00523B3B" w:rsidRPr="00907316">
        <w:rPr>
          <w:rFonts w:ascii="Times New Roman" w:eastAsia="Times New Roman" w:hAnsi="Times New Roman" w:cs="Times New Roman"/>
          <w:color w:val="000000"/>
          <w:sz w:val="24"/>
          <w:szCs w:val="24"/>
          <w:lang w:val="uk-UA" w:eastAsia="ru-RU"/>
        </w:rPr>
        <w:t>_______________________________________________</w:t>
      </w:r>
      <w:r w:rsidRPr="00907316">
        <w:rPr>
          <w:rFonts w:ascii="Times New Roman" w:eastAsia="Times New Roman" w:hAnsi="Times New Roman" w:cs="Times New Roman"/>
          <w:color w:val="000000"/>
          <w:sz w:val="24"/>
          <w:szCs w:val="24"/>
          <w:lang w:val="uk-UA" w:eastAsia="ru-RU"/>
        </w:rPr>
        <w:t xml:space="preserve">, який діє на підставі </w:t>
      </w:r>
      <w:r w:rsidR="00523B3B" w:rsidRPr="00907316">
        <w:rPr>
          <w:rFonts w:ascii="Times New Roman" w:eastAsia="Times New Roman" w:hAnsi="Times New Roman" w:cs="Times New Roman"/>
          <w:color w:val="000000"/>
          <w:sz w:val="24"/>
          <w:szCs w:val="24"/>
          <w:lang w:val="uk-UA" w:eastAsia="ru-RU"/>
        </w:rPr>
        <w:t>_______________________</w:t>
      </w:r>
      <w:r w:rsidRPr="00907316">
        <w:rPr>
          <w:rFonts w:ascii="Times New Roman" w:eastAsia="Times New Roman" w:hAnsi="Times New Roman" w:cs="Times New Roman"/>
          <w:color w:val="000000"/>
          <w:sz w:val="24"/>
          <w:szCs w:val="24"/>
          <w:lang w:val="uk-UA" w:eastAsia="ru-RU"/>
        </w:rPr>
        <w:t xml:space="preserve">, далі Замовник, з однієї сторони, та _______________________________________________, далі – Постачальник, </w:t>
      </w:r>
      <w:r w:rsidR="00FD61ED" w:rsidRPr="00907316">
        <w:rPr>
          <w:rFonts w:ascii="Times New Roman" w:eastAsia="Times New Roman" w:hAnsi="Times New Roman" w:cs="Times New Roman"/>
          <w:color w:val="000000"/>
          <w:sz w:val="24"/>
          <w:szCs w:val="24"/>
          <w:lang w:val="uk-UA" w:eastAsia="ru-RU"/>
        </w:rPr>
        <w:t>_______________________</w:t>
      </w:r>
      <w:r w:rsidRPr="00907316">
        <w:rPr>
          <w:rFonts w:ascii="Times New Roman" w:eastAsia="Times New Roman" w:hAnsi="Times New Roman" w:cs="Times New Roman"/>
          <w:color w:val="000000"/>
          <w:sz w:val="24"/>
          <w:szCs w:val="24"/>
          <w:lang w:val="uk-UA" w:eastAsia="ru-RU"/>
        </w:rPr>
        <w:t>_________________________________________________, з іншої сторони, разом - Сторони, а кожен окремо – Сторона,  уклали цей Договір поставки (далі - Договір), про таке:</w:t>
      </w:r>
    </w:p>
    <w:p w:rsidR="001F62F8" w:rsidRPr="00907316" w:rsidRDefault="001F62F8" w:rsidP="001F62F8">
      <w:pPr>
        <w:spacing w:line="240" w:lineRule="atLeast"/>
        <w:jc w:val="center"/>
        <w:rPr>
          <w:rFonts w:ascii="Times New Roman" w:eastAsia="Times New Roman" w:hAnsi="Times New Roman" w:cs="Times New Roman"/>
          <w:b/>
          <w:color w:val="000000"/>
          <w:sz w:val="24"/>
          <w:szCs w:val="24"/>
          <w:lang w:val="uk-UA" w:eastAsia="ru-RU"/>
        </w:rPr>
      </w:pPr>
      <w:r w:rsidRPr="00907316">
        <w:rPr>
          <w:rFonts w:ascii="Times New Roman" w:eastAsia="Times New Roman" w:hAnsi="Times New Roman" w:cs="Times New Roman"/>
          <w:b/>
          <w:color w:val="000000"/>
          <w:sz w:val="24"/>
          <w:szCs w:val="24"/>
          <w:lang w:val="uk-UA" w:eastAsia="ru-RU"/>
        </w:rPr>
        <w:t>1. Предмет Договору</w:t>
      </w:r>
    </w:p>
    <w:p w:rsidR="001F62F8" w:rsidRPr="00907316" w:rsidRDefault="001F62F8" w:rsidP="001F62F8">
      <w:pPr>
        <w:spacing w:line="240" w:lineRule="auto"/>
        <w:jc w:val="both"/>
        <w:textAlignment w:val="baseline"/>
        <w:rPr>
          <w:rFonts w:ascii="Times New Roman" w:eastAsia="Times New Roman" w:hAnsi="Times New Roman" w:cs="Times New Roman"/>
          <w:b/>
          <w:bCs/>
          <w:color w:val="000000"/>
          <w:sz w:val="24"/>
          <w:szCs w:val="24"/>
          <w:lang w:val="uk-UA" w:eastAsia="ru-RU"/>
        </w:rPr>
      </w:pPr>
      <w:r w:rsidRPr="00907316">
        <w:rPr>
          <w:rFonts w:ascii="Times New Roman" w:eastAsia="Times New Roman" w:hAnsi="Times New Roman" w:cs="Times New Roman"/>
          <w:color w:val="000000"/>
          <w:sz w:val="24"/>
          <w:szCs w:val="24"/>
          <w:lang w:val="uk-UA" w:eastAsia="ru-RU"/>
        </w:rPr>
        <w:t>1.1. Постачальник зобов’язується поставити та передати у власність, а Замовник прийняти та оплатити:</w:t>
      </w:r>
      <w:r w:rsidRPr="00907316">
        <w:rPr>
          <w:rFonts w:ascii="Times New Roman" w:eastAsia="Times New Roman" w:hAnsi="Times New Roman" w:cs="Times New Roman"/>
          <w:b/>
          <w:color w:val="000000"/>
          <w:sz w:val="24"/>
          <w:szCs w:val="24"/>
          <w:lang w:val="uk-UA" w:eastAsia="ru-RU"/>
        </w:rPr>
        <w:t xml:space="preserve"> </w:t>
      </w:r>
      <w:r w:rsidR="00AA3C1C" w:rsidRPr="00AA3C1C">
        <w:rPr>
          <w:rFonts w:ascii="Times New Roman" w:eastAsia="Times New Roman" w:hAnsi="Times New Roman" w:cs="Times New Roman"/>
          <w:b/>
          <w:color w:val="000000"/>
          <w:sz w:val="24"/>
          <w:szCs w:val="24"/>
          <w:lang w:val="uk-UA" w:eastAsia="ru-RU"/>
        </w:rPr>
        <w:t>Конструкційні матеріали різні (Код за ДК 021:2015 Єдиного закупівельного словника 44190000-8 - Конструкційні матеріали різні)</w:t>
      </w:r>
      <w:bookmarkStart w:id="0" w:name="_GoBack"/>
      <w:bookmarkEnd w:id="0"/>
      <w:r w:rsidRPr="00907316">
        <w:rPr>
          <w:rFonts w:ascii="Times New Roman" w:eastAsia="Times New Roman" w:hAnsi="Times New Roman" w:cs="Times New Roman"/>
          <w:b/>
          <w:color w:val="000000"/>
          <w:sz w:val="24"/>
          <w:szCs w:val="24"/>
          <w:lang w:val="uk-UA" w:eastAsia="ru-RU"/>
        </w:rPr>
        <w:t>,</w:t>
      </w:r>
      <w:r w:rsidRPr="00907316">
        <w:rPr>
          <w:rFonts w:ascii="Times New Roman" w:eastAsia="Times New Roman" w:hAnsi="Times New Roman" w:cs="Times New Roman"/>
          <w:color w:val="000000"/>
          <w:sz w:val="24"/>
          <w:szCs w:val="24"/>
          <w:lang w:val="uk-UA" w:eastAsia="ru-RU"/>
        </w:rPr>
        <w:t xml:space="preserve"> надалі – Товар, в кількості та за цінами, які зазначені у Специфікації (Додаток № 1), що додається до Договору та є його невід'ємною частиною.</w:t>
      </w:r>
    </w:p>
    <w:p w:rsidR="001F62F8" w:rsidRPr="00907316" w:rsidRDefault="001F62F8" w:rsidP="001F62F8">
      <w:pPr>
        <w:spacing w:line="240" w:lineRule="auto"/>
        <w:jc w:val="both"/>
        <w:textAlignment w:val="baseline"/>
        <w:rPr>
          <w:rFonts w:ascii="Times New Roman" w:eastAsia="Times New Roman" w:hAnsi="Times New Roman" w:cs="Times New Roman"/>
          <w:color w:val="000000"/>
          <w:sz w:val="24"/>
          <w:szCs w:val="24"/>
          <w:lang w:val="uk-UA" w:eastAsia="ru-RU"/>
        </w:rPr>
      </w:pPr>
      <w:r w:rsidRPr="00907316">
        <w:rPr>
          <w:rFonts w:ascii="Times New Roman" w:eastAsia="Times New Roman" w:hAnsi="Times New Roman" w:cs="Times New Roman"/>
          <w:color w:val="000000"/>
          <w:sz w:val="24"/>
          <w:szCs w:val="24"/>
          <w:lang w:val="uk-UA" w:eastAsia="ru-RU"/>
        </w:rPr>
        <w:t>1.2. Постачальник гарантує, що Товар новий належить йому на праві власності та не перебуває під забороною відчуження, арештом, не є предметом застави та іншим засобом забезпечення виконання зобов’язань перед будь-якими фізичними та/або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1F62F8" w:rsidRPr="00907316" w:rsidRDefault="001F62F8" w:rsidP="001F62F8">
      <w:pPr>
        <w:spacing w:line="240" w:lineRule="atLeast"/>
        <w:jc w:val="center"/>
        <w:rPr>
          <w:rFonts w:ascii="Times New Roman" w:eastAsia="Times New Roman" w:hAnsi="Times New Roman" w:cs="Times New Roman"/>
          <w:b/>
          <w:color w:val="000000"/>
          <w:sz w:val="24"/>
          <w:szCs w:val="24"/>
          <w:lang w:val="uk-UA" w:eastAsia="ru-RU"/>
        </w:rPr>
      </w:pPr>
      <w:r w:rsidRPr="00907316">
        <w:rPr>
          <w:rFonts w:ascii="Times New Roman" w:eastAsia="Times New Roman" w:hAnsi="Times New Roman" w:cs="Times New Roman"/>
          <w:b/>
          <w:color w:val="000000"/>
          <w:sz w:val="24"/>
          <w:szCs w:val="24"/>
          <w:lang w:val="uk-UA" w:eastAsia="ru-RU"/>
        </w:rPr>
        <w:t>2. Кількість та якість Товару</w:t>
      </w:r>
    </w:p>
    <w:p w:rsidR="001F62F8" w:rsidRPr="00D75083" w:rsidRDefault="001F62F8" w:rsidP="001F62F8">
      <w:pPr>
        <w:spacing w:line="240" w:lineRule="atLeast"/>
        <w:jc w:val="both"/>
        <w:rPr>
          <w:rFonts w:ascii="Times New Roman" w:eastAsia="Times New Roman" w:hAnsi="Times New Roman" w:cs="Times New Roman"/>
          <w:color w:val="000000"/>
          <w:sz w:val="24"/>
          <w:szCs w:val="24"/>
          <w:lang w:val="uk-UA" w:eastAsia="uk-UA"/>
        </w:rPr>
      </w:pPr>
      <w:r w:rsidRPr="00D75083">
        <w:rPr>
          <w:rFonts w:ascii="Times New Roman" w:eastAsia="Times New Roman" w:hAnsi="Times New Roman" w:cs="Times New Roman"/>
          <w:color w:val="000000"/>
          <w:sz w:val="24"/>
          <w:szCs w:val="24"/>
          <w:lang w:val="uk-UA" w:eastAsia="uk-UA"/>
        </w:rPr>
        <w:t xml:space="preserve">2.1. Фактична кількість Товару кожної партії, зазначається у заявках Замовника (видаткових накладних та рахунках-фактурах). Загальна кількість Товару за всіма заявками Замовника (видатковими накладними та рахунками-фактурами) протягом дії Договору не може бути більшою ніж та, що зазначена у Специфікації </w:t>
      </w:r>
      <w:r w:rsidRPr="00D75083">
        <w:rPr>
          <w:rFonts w:ascii="Times New Roman" w:eastAsia="Times New Roman" w:hAnsi="Times New Roman" w:cs="Times New Roman"/>
          <w:color w:val="000000"/>
          <w:sz w:val="24"/>
          <w:szCs w:val="24"/>
          <w:lang w:val="uk-UA" w:eastAsia="ru-RU"/>
        </w:rPr>
        <w:t>(Додаток № 1).</w:t>
      </w:r>
    </w:p>
    <w:p w:rsidR="001F62F8" w:rsidRPr="00D75083" w:rsidRDefault="001F62F8" w:rsidP="001F62F8">
      <w:pPr>
        <w:spacing w:line="240" w:lineRule="atLeast"/>
        <w:jc w:val="both"/>
        <w:rPr>
          <w:rFonts w:ascii="Times New Roman" w:eastAsia="Times New Roman" w:hAnsi="Times New Roman" w:cs="Times New Roman"/>
          <w:color w:val="000000"/>
          <w:sz w:val="24"/>
          <w:szCs w:val="24"/>
          <w:lang w:val="uk-UA" w:eastAsia="ru-RU"/>
        </w:rPr>
      </w:pPr>
      <w:r w:rsidRPr="00D75083">
        <w:rPr>
          <w:rFonts w:ascii="Times New Roman" w:eastAsia="Times New Roman" w:hAnsi="Times New Roman" w:cs="Times New Roman"/>
          <w:color w:val="000000"/>
          <w:sz w:val="24"/>
          <w:szCs w:val="24"/>
          <w:lang w:val="uk-UA" w:eastAsia="ru-RU"/>
        </w:rPr>
        <w:t>2.2. Обсяг закупівлі Товару, що є предметом Договору, може бути зменшений залежно від реальних потреб та фінансування Замовника.</w:t>
      </w:r>
    </w:p>
    <w:p w:rsidR="001F62F8" w:rsidRPr="00D75083" w:rsidRDefault="001F62F8" w:rsidP="001F62F8">
      <w:pPr>
        <w:spacing w:line="240" w:lineRule="auto"/>
        <w:jc w:val="both"/>
        <w:textAlignment w:val="baseline"/>
        <w:rPr>
          <w:rFonts w:ascii="Times New Roman" w:eastAsia="Times New Roman" w:hAnsi="Times New Roman" w:cs="Times New Roman"/>
          <w:color w:val="000000"/>
          <w:sz w:val="24"/>
          <w:szCs w:val="24"/>
          <w:lang w:val="uk-UA" w:eastAsia="ru-RU"/>
        </w:rPr>
      </w:pPr>
      <w:r w:rsidRPr="00D75083">
        <w:rPr>
          <w:rFonts w:ascii="Times New Roman" w:eastAsia="Times New Roman" w:hAnsi="Times New Roman" w:cs="Times New Roman"/>
          <w:color w:val="000000"/>
          <w:sz w:val="24"/>
          <w:szCs w:val="24"/>
          <w:lang w:val="uk-UA" w:eastAsia="ru-RU"/>
        </w:rPr>
        <w:t xml:space="preserve">2.3. Постачальник повинен поставити Товар Замовнику, якість якої та якість матеріалів та сировини виготовлення цього Товару повинна відповідати діючим в Україні державним стандартам або затвердженим в установленому порядку технічним умовам і підтверджуватись документами, що передбачені діючим законодавством України. </w:t>
      </w:r>
    </w:p>
    <w:p w:rsidR="001F62F8" w:rsidRPr="00D75083" w:rsidRDefault="001F62F8" w:rsidP="001F62F8">
      <w:pPr>
        <w:spacing w:line="240" w:lineRule="auto"/>
        <w:jc w:val="both"/>
        <w:textAlignment w:val="baseline"/>
        <w:rPr>
          <w:rFonts w:ascii="Times New Roman" w:eastAsia="Times New Roman" w:hAnsi="Times New Roman" w:cs="Times New Roman"/>
          <w:color w:val="000000"/>
          <w:sz w:val="24"/>
          <w:szCs w:val="24"/>
          <w:lang w:val="uk-UA" w:eastAsia="ru-RU"/>
        </w:rPr>
      </w:pPr>
      <w:r w:rsidRPr="00D75083">
        <w:rPr>
          <w:rFonts w:ascii="Times New Roman" w:eastAsia="Times New Roman" w:hAnsi="Times New Roman" w:cs="Times New Roman"/>
          <w:color w:val="000000"/>
          <w:sz w:val="24"/>
          <w:szCs w:val="24"/>
          <w:lang w:val="uk-UA" w:eastAsia="ru-RU"/>
        </w:rPr>
        <w:t>За вимогою документи, що підтверджують якість Товару передаються Замовнику (паспорт та/або сертифікат якості на Продукцію, інші документи які є обов’язковими на Товар тощо).</w:t>
      </w:r>
    </w:p>
    <w:p w:rsidR="001F62F8" w:rsidRPr="00D75083" w:rsidRDefault="001F62F8" w:rsidP="001F62F8">
      <w:pPr>
        <w:spacing w:line="240" w:lineRule="auto"/>
        <w:jc w:val="both"/>
        <w:textAlignment w:val="baseline"/>
        <w:rPr>
          <w:rFonts w:ascii="Times New Roman" w:eastAsia="Times New Roman" w:hAnsi="Times New Roman" w:cs="Times New Roman"/>
          <w:color w:val="000000"/>
          <w:sz w:val="24"/>
          <w:szCs w:val="24"/>
          <w:lang w:val="uk-UA" w:eastAsia="ru-RU"/>
        </w:rPr>
      </w:pPr>
      <w:r w:rsidRPr="00D75083">
        <w:rPr>
          <w:rFonts w:ascii="Times New Roman" w:eastAsia="Times New Roman" w:hAnsi="Times New Roman" w:cs="Times New Roman"/>
          <w:color w:val="000000"/>
          <w:sz w:val="24"/>
          <w:szCs w:val="24"/>
          <w:lang w:val="uk-UA" w:eastAsia="ru-RU"/>
        </w:rPr>
        <w:t>2.4. Постачальник гарантує, що Товар відповідає вимогам охорони праці, екології та пожежно</w:t>
      </w:r>
      <w:r w:rsidR="0069188B" w:rsidRPr="00D75083">
        <w:rPr>
          <w:rFonts w:ascii="Times New Roman" w:eastAsia="Times New Roman" w:hAnsi="Times New Roman" w:cs="Times New Roman"/>
          <w:color w:val="000000"/>
          <w:sz w:val="24"/>
          <w:szCs w:val="24"/>
          <w:lang w:val="uk-UA" w:eastAsia="ru-RU"/>
        </w:rPr>
        <w:t xml:space="preserve">ї безпеки, а також вимогам </w:t>
      </w:r>
      <w:r w:rsidR="0069188B" w:rsidRPr="00386B85">
        <w:rPr>
          <w:rFonts w:ascii="Times New Roman" w:eastAsia="Times New Roman" w:hAnsi="Times New Roman" w:cs="Times New Roman"/>
          <w:color w:val="000000"/>
          <w:sz w:val="24"/>
          <w:szCs w:val="24"/>
          <w:lang w:val="uk-UA" w:eastAsia="ru-RU"/>
        </w:rPr>
        <w:t>ГОСТ</w:t>
      </w:r>
      <w:r w:rsidR="006B26AF" w:rsidRPr="00386B85">
        <w:rPr>
          <w:rFonts w:ascii="Times New Roman" w:eastAsia="Times New Roman" w:hAnsi="Times New Roman" w:cs="Times New Roman"/>
          <w:color w:val="000000"/>
          <w:sz w:val="24"/>
          <w:szCs w:val="24"/>
          <w:lang w:val="uk-UA" w:eastAsia="ru-RU"/>
        </w:rPr>
        <w:t>/</w:t>
      </w:r>
      <w:r w:rsidRPr="00386B85">
        <w:rPr>
          <w:rFonts w:ascii="Times New Roman" w:eastAsia="Times New Roman" w:hAnsi="Times New Roman" w:cs="Times New Roman"/>
          <w:color w:val="000000"/>
          <w:sz w:val="24"/>
          <w:szCs w:val="24"/>
          <w:lang w:val="uk-UA" w:eastAsia="ru-RU"/>
        </w:rPr>
        <w:t xml:space="preserve"> ДСТУ</w:t>
      </w:r>
      <w:r w:rsidR="006B26AF" w:rsidRPr="00386B85">
        <w:rPr>
          <w:rFonts w:ascii="Times New Roman" w:eastAsia="Times New Roman" w:hAnsi="Times New Roman" w:cs="Times New Roman"/>
          <w:color w:val="000000"/>
          <w:sz w:val="24"/>
          <w:szCs w:val="24"/>
          <w:lang w:val="uk-UA" w:eastAsia="ru-RU"/>
        </w:rPr>
        <w:t>/</w:t>
      </w:r>
      <w:r w:rsidRPr="00386B85">
        <w:rPr>
          <w:rFonts w:ascii="Times New Roman" w:eastAsia="Times New Roman" w:hAnsi="Times New Roman" w:cs="Times New Roman"/>
          <w:color w:val="000000"/>
          <w:sz w:val="24"/>
          <w:szCs w:val="24"/>
          <w:lang w:val="uk-UA" w:eastAsia="ru-RU"/>
        </w:rPr>
        <w:t xml:space="preserve"> ТУ</w:t>
      </w:r>
      <w:r w:rsidRPr="00D75083">
        <w:rPr>
          <w:rFonts w:ascii="Times New Roman" w:eastAsia="Times New Roman" w:hAnsi="Times New Roman" w:cs="Times New Roman"/>
          <w:color w:val="000000"/>
          <w:sz w:val="24"/>
          <w:szCs w:val="24"/>
          <w:lang w:val="uk-UA" w:eastAsia="ru-RU"/>
        </w:rPr>
        <w:t xml:space="preserve"> тощо які відносяться до цього виду Товару.</w:t>
      </w:r>
    </w:p>
    <w:p w:rsidR="001F62F8" w:rsidRPr="00907316" w:rsidRDefault="001F62F8" w:rsidP="001F62F8">
      <w:pPr>
        <w:spacing w:line="240" w:lineRule="auto"/>
        <w:jc w:val="both"/>
        <w:textAlignment w:val="baseline"/>
        <w:rPr>
          <w:rFonts w:ascii="Times New Roman" w:eastAsia="Times New Roman" w:hAnsi="Times New Roman" w:cs="Times New Roman"/>
          <w:color w:val="000000"/>
          <w:sz w:val="24"/>
          <w:szCs w:val="24"/>
          <w:lang w:val="uk-UA" w:eastAsia="ru-RU"/>
        </w:rPr>
      </w:pPr>
      <w:r w:rsidRPr="00907316">
        <w:rPr>
          <w:rFonts w:ascii="Times New Roman" w:eastAsia="Times New Roman" w:hAnsi="Times New Roman" w:cs="Times New Roman"/>
          <w:b/>
          <w:color w:val="000000"/>
          <w:sz w:val="24"/>
          <w:szCs w:val="24"/>
          <w:lang w:val="uk-UA" w:eastAsia="ru-RU"/>
        </w:rPr>
        <w:t>2.5.</w:t>
      </w:r>
      <w:r w:rsidRPr="00907316">
        <w:rPr>
          <w:rFonts w:ascii="Times New Roman" w:eastAsia="Times New Roman" w:hAnsi="Times New Roman" w:cs="Times New Roman"/>
          <w:color w:val="000000"/>
          <w:sz w:val="24"/>
          <w:szCs w:val="24"/>
          <w:lang w:val="uk-UA" w:eastAsia="ru-RU"/>
        </w:rPr>
        <w:t xml:space="preserve"> </w:t>
      </w:r>
      <w:r w:rsidR="00D24CBD" w:rsidRPr="00907316">
        <w:rPr>
          <w:rFonts w:ascii="Times New Roman" w:eastAsia="Times New Roman" w:hAnsi="Times New Roman" w:cs="Times New Roman"/>
          <w:color w:val="000000"/>
          <w:sz w:val="24"/>
          <w:szCs w:val="24"/>
          <w:lang w:val="uk-UA" w:eastAsia="ru-RU"/>
        </w:rPr>
        <w:t>Товар повинен бути упакований належним чином згідно вимог нормативно – технічної (експлуатаційної) документації виробника або технічним умовам, прийнятим для упаковки Товару такого типу, забезпечувати схоронність та цілісність Товару при транспортуванні та зберіганні.</w:t>
      </w:r>
    </w:p>
    <w:p w:rsidR="001F62F8" w:rsidRPr="00907316" w:rsidRDefault="001F62F8" w:rsidP="001F62F8">
      <w:pPr>
        <w:spacing w:line="240" w:lineRule="auto"/>
        <w:jc w:val="both"/>
        <w:textAlignment w:val="baseline"/>
        <w:rPr>
          <w:rFonts w:ascii="Times New Roman" w:eastAsia="Times New Roman" w:hAnsi="Times New Roman" w:cs="Times New Roman"/>
          <w:color w:val="000000"/>
          <w:sz w:val="24"/>
          <w:szCs w:val="24"/>
          <w:lang w:val="uk-UA" w:eastAsia="ru-RU"/>
        </w:rPr>
      </w:pPr>
      <w:r w:rsidRPr="00907316">
        <w:rPr>
          <w:rFonts w:ascii="Times New Roman" w:eastAsia="Times New Roman" w:hAnsi="Times New Roman" w:cs="Times New Roman"/>
          <w:b/>
          <w:color w:val="000000"/>
          <w:sz w:val="24"/>
          <w:szCs w:val="24"/>
          <w:lang w:val="uk-UA" w:eastAsia="ru-RU"/>
        </w:rPr>
        <w:t>2.6.</w:t>
      </w:r>
      <w:r w:rsidRPr="00907316">
        <w:rPr>
          <w:rFonts w:ascii="Times New Roman" w:eastAsia="Times New Roman" w:hAnsi="Times New Roman" w:cs="Times New Roman"/>
          <w:color w:val="000000"/>
          <w:sz w:val="24"/>
          <w:szCs w:val="24"/>
          <w:lang w:val="uk-UA" w:eastAsia="ru-RU"/>
        </w:rPr>
        <w:t xml:space="preserve"> Замовник має право прийняти Товар, за умови, що він належним чином упакований і не має видимих пошкоджень упаковки.</w:t>
      </w:r>
    </w:p>
    <w:p w:rsidR="001F62F8" w:rsidRPr="00907316" w:rsidRDefault="001F62F8" w:rsidP="001F62F8">
      <w:pPr>
        <w:spacing w:line="240" w:lineRule="auto"/>
        <w:jc w:val="both"/>
        <w:textAlignment w:val="baseline"/>
        <w:rPr>
          <w:rFonts w:ascii="Times New Roman" w:eastAsia="Times New Roman" w:hAnsi="Times New Roman" w:cs="Times New Roman"/>
          <w:color w:val="000000"/>
          <w:sz w:val="24"/>
          <w:szCs w:val="24"/>
          <w:lang w:val="uk-UA" w:eastAsia="ru-RU"/>
        </w:rPr>
      </w:pPr>
      <w:r w:rsidRPr="00907316">
        <w:rPr>
          <w:rFonts w:ascii="Times New Roman" w:eastAsia="Times New Roman" w:hAnsi="Times New Roman" w:cs="Times New Roman"/>
          <w:b/>
          <w:color w:val="000000"/>
          <w:sz w:val="24"/>
          <w:szCs w:val="24"/>
          <w:lang w:val="uk-UA" w:eastAsia="ru-RU"/>
        </w:rPr>
        <w:t>2.7.</w:t>
      </w:r>
      <w:r w:rsidRPr="00907316">
        <w:rPr>
          <w:rFonts w:ascii="Times New Roman" w:eastAsia="Times New Roman" w:hAnsi="Times New Roman" w:cs="Times New Roman"/>
          <w:color w:val="000000"/>
          <w:sz w:val="24"/>
          <w:szCs w:val="24"/>
          <w:lang w:val="uk-UA" w:eastAsia="ru-RU"/>
        </w:rPr>
        <w:t xml:space="preserve"> Товар повинен бути новим, повністю придатним до використання та таким, що не перебував в експлуатації, умови його зберігання та транспортування були не порушені, не мати дефектів, пов’язаних з розробкою, матеріалами, якістю виготовлення.</w:t>
      </w:r>
    </w:p>
    <w:p w:rsidR="001F62F8" w:rsidRPr="00907316" w:rsidRDefault="001F62F8" w:rsidP="001F62F8">
      <w:pPr>
        <w:spacing w:line="240" w:lineRule="auto"/>
        <w:jc w:val="both"/>
        <w:textAlignment w:val="baseline"/>
        <w:rPr>
          <w:rFonts w:ascii="Times New Roman" w:eastAsia="Times New Roman" w:hAnsi="Times New Roman" w:cs="Times New Roman"/>
          <w:color w:val="000000"/>
          <w:sz w:val="24"/>
          <w:szCs w:val="24"/>
          <w:lang w:val="uk-UA" w:eastAsia="ru-RU"/>
        </w:rPr>
      </w:pPr>
      <w:r w:rsidRPr="00907316">
        <w:rPr>
          <w:rFonts w:ascii="Times New Roman" w:eastAsia="Times New Roman" w:hAnsi="Times New Roman" w:cs="Times New Roman"/>
          <w:b/>
          <w:color w:val="000000"/>
          <w:sz w:val="24"/>
          <w:szCs w:val="24"/>
          <w:lang w:val="uk-UA" w:eastAsia="ru-RU"/>
        </w:rPr>
        <w:t>2.8.</w:t>
      </w:r>
      <w:r w:rsidRPr="00907316">
        <w:rPr>
          <w:rFonts w:ascii="Times New Roman" w:eastAsia="Times New Roman" w:hAnsi="Times New Roman" w:cs="Times New Roman"/>
          <w:color w:val="000000"/>
          <w:sz w:val="24"/>
          <w:szCs w:val="24"/>
          <w:lang w:val="uk-UA" w:eastAsia="ru-RU"/>
        </w:rPr>
        <w:t xml:space="preserve"> У разі виявлення дефектів (недо</w:t>
      </w:r>
      <w:r w:rsidR="00FD61ED" w:rsidRPr="00907316">
        <w:rPr>
          <w:rFonts w:ascii="Times New Roman" w:eastAsia="Times New Roman" w:hAnsi="Times New Roman" w:cs="Times New Roman"/>
          <w:color w:val="000000"/>
          <w:sz w:val="24"/>
          <w:szCs w:val="24"/>
          <w:lang w:val="uk-UA" w:eastAsia="ru-RU"/>
        </w:rPr>
        <w:t xml:space="preserve">ліків) Товару, складається акт. </w:t>
      </w:r>
      <w:r w:rsidRPr="00907316">
        <w:rPr>
          <w:rFonts w:ascii="Times New Roman" w:eastAsia="Times New Roman" w:hAnsi="Times New Roman" w:cs="Times New Roman"/>
          <w:color w:val="000000"/>
          <w:sz w:val="24"/>
          <w:szCs w:val="24"/>
          <w:lang w:val="uk-UA" w:eastAsia="ru-RU"/>
        </w:rPr>
        <w:t>Постачальник зобов’язаний здійснити заміну бракованого Товару протягом 10-ти робочих днів з дня поставки Товару.</w:t>
      </w:r>
    </w:p>
    <w:p w:rsidR="001F62F8" w:rsidRPr="00907316" w:rsidRDefault="001F62F8" w:rsidP="001F62F8">
      <w:pPr>
        <w:spacing w:line="240" w:lineRule="atLeast"/>
        <w:jc w:val="both"/>
        <w:rPr>
          <w:rFonts w:ascii="Times New Roman" w:eastAsia="Times New Roman" w:hAnsi="Times New Roman" w:cs="Times New Roman"/>
          <w:color w:val="000000"/>
          <w:sz w:val="24"/>
          <w:szCs w:val="24"/>
          <w:lang w:val="uk-UA" w:eastAsia="uk-UA"/>
        </w:rPr>
      </w:pPr>
      <w:r w:rsidRPr="00907316">
        <w:rPr>
          <w:rFonts w:ascii="Times New Roman" w:eastAsia="Times New Roman" w:hAnsi="Times New Roman" w:cs="Times New Roman"/>
          <w:b/>
          <w:color w:val="000000"/>
          <w:sz w:val="24"/>
          <w:szCs w:val="24"/>
          <w:lang w:val="uk-UA" w:eastAsia="uk-UA"/>
        </w:rPr>
        <w:t xml:space="preserve">2.9. </w:t>
      </w:r>
      <w:r w:rsidRPr="00907316">
        <w:rPr>
          <w:rFonts w:ascii="Times New Roman" w:eastAsia="Times New Roman" w:hAnsi="Times New Roman" w:cs="Times New Roman"/>
          <w:color w:val="000000"/>
          <w:sz w:val="24"/>
          <w:szCs w:val="24"/>
          <w:lang w:val="uk-UA" w:eastAsia="uk-UA"/>
        </w:rPr>
        <w:t xml:space="preserve">Претензії, щодо якості Товару приймаються Постачальником протягом 30 (тридцяти) робочих днів з моменту передачі Товару Замовнику. </w:t>
      </w:r>
    </w:p>
    <w:p w:rsidR="001F62F8" w:rsidRPr="00907316" w:rsidRDefault="001F62F8" w:rsidP="001F6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rFonts w:ascii="Times New Roman" w:eastAsia="Times New Roman" w:hAnsi="Times New Roman" w:cs="Times New Roman"/>
          <w:b/>
          <w:bCs/>
          <w:iCs/>
          <w:sz w:val="24"/>
          <w:szCs w:val="24"/>
          <w:lang w:val="uk-UA" w:eastAsia="ru-RU"/>
        </w:rPr>
      </w:pPr>
      <w:r w:rsidRPr="00907316">
        <w:rPr>
          <w:rFonts w:ascii="Times New Roman" w:eastAsia="Times New Roman" w:hAnsi="Times New Roman" w:cs="Times New Roman"/>
          <w:b/>
          <w:sz w:val="24"/>
          <w:szCs w:val="24"/>
          <w:lang w:val="uk-UA" w:eastAsia="ru-RU"/>
        </w:rPr>
        <w:t>3. Ціна Договору</w:t>
      </w:r>
    </w:p>
    <w:p w:rsidR="001F62F8" w:rsidRPr="00907316" w:rsidRDefault="001F62F8" w:rsidP="00907316">
      <w:pPr>
        <w:tabs>
          <w:tab w:val="right" w:pos="0"/>
          <w:tab w:val="center" w:pos="900"/>
        </w:tabs>
        <w:spacing w:line="240" w:lineRule="atLeast"/>
        <w:jc w:val="both"/>
        <w:rPr>
          <w:rFonts w:ascii="Times New Roman" w:eastAsia="Times New Roman" w:hAnsi="Times New Roman" w:cs="Times New Roman"/>
          <w:b/>
          <w:color w:val="000000"/>
          <w:sz w:val="24"/>
          <w:szCs w:val="24"/>
          <w:lang w:val="uk-UA" w:eastAsia="ru-RU"/>
        </w:rPr>
      </w:pPr>
      <w:r w:rsidRPr="00907316">
        <w:rPr>
          <w:rFonts w:ascii="Times New Roman" w:eastAsia="Times New Roman" w:hAnsi="Times New Roman" w:cs="Times New Roman"/>
          <w:b/>
          <w:color w:val="000000"/>
          <w:sz w:val="24"/>
          <w:szCs w:val="24"/>
          <w:lang w:val="uk-UA" w:eastAsia="ru-RU"/>
        </w:rPr>
        <w:t xml:space="preserve">3.1. Ціна цього Договору становить ___________ </w:t>
      </w:r>
      <w:r w:rsidRPr="00907316">
        <w:rPr>
          <w:rFonts w:ascii="Times New Roman" w:eastAsia="Times New Roman" w:hAnsi="Times New Roman" w:cs="Times New Roman"/>
          <w:b/>
          <w:bCs/>
          <w:iCs/>
          <w:color w:val="000000"/>
          <w:sz w:val="24"/>
          <w:szCs w:val="24"/>
          <w:lang w:val="uk-UA" w:eastAsia="ru-RU"/>
        </w:rPr>
        <w:t xml:space="preserve"> </w:t>
      </w:r>
      <w:r w:rsidRPr="00907316">
        <w:rPr>
          <w:rFonts w:ascii="Times New Roman" w:eastAsia="Times New Roman" w:hAnsi="Times New Roman" w:cs="Times New Roman"/>
          <w:b/>
          <w:color w:val="000000"/>
          <w:sz w:val="24"/>
          <w:szCs w:val="24"/>
          <w:lang w:val="uk-UA" w:eastAsia="ru-RU"/>
        </w:rPr>
        <w:t>грн. (</w:t>
      </w:r>
      <w:r w:rsidRPr="00907316">
        <w:rPr>
          <w:rFonts w:ascii="Times New Roman" w:eastAsia="Times New Roman" w:hAnsi="Times New Roman" w:cs="Times New Roman"/>
          <w:i/>
          <w:color w:val="000000"/>
          <w:sz w:val="24"/>
          <w:szCs w:val="24"/>
          <w:lang w:val="uk-UA" w:eastAsia="ru-RU"/>
        </w:rPr>
        <w:t>словами</w:t>
      </w:r>
      <w:r w:rsidRPr="00907316">
        <w:rPr>
          <w:rFonts w:ascii="Times New Roman" w:eastAsia="Times New Roman" w:hAnsi="Times New Roman" w:cs="Times New Roman"/>
          <w:b/>
          <w:color w:val="000000"/>
          <w:sz w:val="24"/>
          <w:szCs w:val="24"/>
          <w:lang w:val="uk-UA" w:eastAsia="ru-RU"/>
        </w:rPr>
        <w:t xml:space="preserve">) </w:t>
      </w:r>
      <w:r w:rsidR="00DF00C9" w:rsidRPr="00907316">
        <w:rPr>
          <w:rFonts w:ascii="Times New Roman" w:eastAsia="Times New Roman" w:hAnsi="Times New Roman" w:cs="Times New Roman"/>
          <w:b/>
          <w:color w:val="000000"/>
          <w:sz w:val="24"/>
          <w:szCs w:val="24"/>
          <w:lang w:val="uk-UA" w:eastAsia="ru-RU"/>
        </w:rPr>
        <w:t>_</w:t>
      </w:r>
      <w:r w:rsidR="00EA0AF8" w:rsidRPr="00907316">
        <w:rPr>
          <w:rFonts w:ascii="Times New Roman" w:eastAsia="Times New Roman" w:hAnsi="Times New Roman" w:cs="Times New Roman"/>
          <w:b/>
          <w:color w:val="000000"/>
          <w:sz w:val="24"/>
          <w:szCs w:val="24"/>
          <w:lang w:val="uk-UA" w:eastAsia="ru-RU"/>
        </w:rPr>
        <w:t>_</w:t>
      </w:r>
      <w:r w:rsidR="00DF00C9" w:rsidRPr="00907316">
        <w:rPr>
          <w:rFonts w:ascii="Times New Roman" w:eastAsia="Times New Roman" w:hAnsi="Times New Roman" w:cs="Times New Roman"/>
          <w:b/>
          <w:color w:val="000000"/>
          <w:sz w:val="24"/>
          <w:szCs w:val="24"/>
          <w:lang w:val="uk-UA" w:eastAsia="ru-RU"/>
        </w:rPr>
        <w:t>_ ПДВ.</w:t>
      </w:r>
    </w:p>
    <w:p w:rsidR="001F62F8" w:rsidRPr="00907316" w:rsidRDefault="001F62F8" w:rsidP="001F62F8">
      <w:pPr>
        <w:tabs>
          <w:tab w:val="left" w:pos="1134"/>
        </w:tabs>
        <w:spacing w:line="240" w:lineRule="atLeast"/>
        <w:jc w:val="both"/>
        <w:rPr>
          <w:rFonts w:ascii="Times New Roman" w:eastAsia="Times New Roman" w:hAnsi="Times New Roman" w:cs="Times New Roman"/>
          <w:color w:val="000000"/>
          <w:sz w:val="24"/>
          <w:szCs w:val="24"/>
          <w:lang w:val="uk-UA" w:eastAsia="ru-RU"/>
        </w:rPr>
      </w:pPr>
      <w:r w:rsidRPr="00907316">
        <w:rPr>
          <w:rFonts w:ascii="Times New Roman" w:eastAsia="Times New Roman" w:hAnsi="Times New Roman" w:cs="Times New Roman"/>
          <w:b/>
          <w:color w:val="000000"/>
          <w:sz w:val="24"/>
          <w:szCs w:val="24"/>
          <w:lang w:val="uk-UA" w:eastAsia="ru-RU"/>
        </w:rPr>
        <w:lastRenderedPageBreak/>
        <w:t xml:space="preserve">3.2. </w:t>
      </w:r>
      <w:r w:rsidRPr="00907316">
        <w:rPr>
          <w:rFonts w:ascii="Times New Roman" w:eastAsia="Times New Roman" w:hAnsi="Times New Roman" w:cs="Times New Roman"/>
          <w:color w:val="000000"/>
          <w:sz w:val="24"/>
          <w:szCs w:val="24"/>
          <w:lang w:val="uk-UA" w:eastAsia="ru-RU"/>
        </w:rPr>
        <w:t>Ціни на Товар встановлюються в національній валюті України.</w:t>
      </w:r>
    </w:p>
    <w:p w:rsidR="001F62F8" w:rsidRPr="00907316" w:rsidRDefault="001F62F8" w:rsidP="001F62F8">
      <w:pPr>
        <w:spacing w:line="240" w:lineRule="atLeast"/>
        <w:jc w:val="both"/>
        <w:rPr>
          <w:rFonts w:ascii="Times New Roman" w:eastAsia="Times New Roman" w:hAnsi="Times New Roman" w:cs="Times New Roman"/>
          <w:color w:val="000000"/>
          <w:sz w:val="24"/>
          <w:szCs w:val="24"/>
          <w:lang w:val="uk-UA" w:eastAsia="ru-RU"/>
        </w:rPr>
      </w:pPr>
      <w:r w:rsidRPr="00907316">
        <w:rPr>
          <w:rFonts w:ascii="Times New Roman" w:eastAsia="Times New Roman" w:hAnsi="Times New Roman" w:cs="Times New Roman"/>
          <w:b/>
          <w:color w:val="000000"/>
          <w:sz w:val="24"/>
          <w:szCs w:val="24"/>
          <w:lang w:val="uk-UA" w:eastAsia="ru-RU"/>
        </w:rPr>
        <w:t xml:space="preserve">3.3. </w:t>
      </w:r>
      <w:r w:rsidRPr="00907316">
        <w:rPr>
          <w:rFonts w:ascii="Times New Roman" w:eastAsia="Times New Roman" w:hAnsi="Times New Roman" w:cs="Times New Roman"/>
          <w:color w:val="000000"/>
          <w:sz w:val="24"/>
          <w:szCs w:val="24"/>
          <w:lang w:val="uk-UA" w:eastAsia="ru-RU"/>
        </w:rPr>
        <w:t xml:space="preserve">Ціна та загальна вартість Товару включає всі витрати Постачальника (включаючи вартість пакування, витрати на транспортування, страхування тощо), податків і зборів (обов’язкових платежів), що сплачуються або мають бути сплачені. </w:t>
      </w:r>
    </w:p>
    <w:p w:rsidR="001F62F8" w:rsidRPr="00907316" w:rsidRDefault="001F62F8" w:rsidP="001F62F8">
      <w:pPr>
        <w:spacing w:line="240" w:lineRule="atLeast"/>
        <w:jc w:val="both"/>
        <w:rPr>
          <w:rFonts w:ascii="Times New Roman" w:eastAsia="Times New Roman" w:hAnsi="Times New Roman" w:cs="Times New Roman"/>
          <w:color w:val="000000"/>
          <w:sz w:val="24"/>
          <w:szCs w:val="24"/>
          <w:lang w:val="uk-UA" w:eastAsia="ru-RU"/>
        </w:rPr>
      </w:pPr>
      <w:r w:rsidRPr="00907316">
        <w:rPr>
          <w:rFonts w:ascii="Times New Roman" w:eastAsia="Times New Roman" w:hAnsi="Times New Roman" w:cs="Times New Roman"/>
          <w:b/>
          <w:color w:val="000000"/>
          <w:sz w:val="24"/>
          <w:szCs w:val="24"/>
          <w:lang w:val="uk-UA" w:eastAsia="ru-RU"/>
        </w:rPr>
        <w:t xml:space="preserve">3.4. </w:t>
      </w:r>
      <w:r w:rsidRPr="00907316">
        <w:rPr>
          <w:rFonts w:ascii="Times New Roman" w:eastAsia="Times New Roman" w:hAnsi="Times New Roman" w:cs="Times New Roman"/>
          <w:color w:val="000000"/>
          <w:sz w:val="24"/>
          <w:szCs w:val="24"/>
          <w:lang w:val="uk-UA" w:eastAsia="ru-RU"/>
        </w:rPr>
        <w:t>Сторони здійснюють розрахунки за Товар відповідно</w:t>
      </w:r>
      <w:r w:rsidR="00FD61ED" w:rsidRPr="00907316">
        <w:rPr>
          <w:rFonts w:ascii="Times New Roman" w:eastAsia="Times New Roman" w:hAnsi="Times New Roman" w:cs="Times New Roman"/>
          <w:color w:val="000000"/>
          <w:sz w:val="24"/>
          <w:szCs w:val="24"/>
          <w:lang w:val="uk-UA" w:eastAsia="ru-RU"/>
        </w:rPr>
        <w:t xml:space="preserve"> до цього Договору, за цінами, </w:t>
      </w:r>
      <w:r w:rsidRPr="00907316">
        <w:rPr>
          <w:rFonts w:ascii="Times New Roman" w:eastAsia="Times New Roman" w:hAnsi="Times New Roman" w:cs="Times New Roman"/>
          <w:color w:val="000000"/>
          <w:sz w:val="24"/>
          <w:szCs w:val="24"/>
          <w:lang w:val="uk-UA" w:eastAsia="ru-RU"/>
        </w:rPr>
        <w:t>вказаними  у Специфікації (Додаток № 1)</w:t>
      </w:r>
    </w:p>
    <w:p w:rsidR="001F62F8" w:rsidRPr="00907316" w:rsidRDefault="001F62F8" w:rsidP="001F6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rFonts w:ascii="Times New Roman" w:eastAsia="Times New Roman" w:hAnsi="Times New Roman" w:cs="Times New Roman"/>
          <w:color w:val="000000"/>
          <w:sz w:val="24"/>
          <w:szCs w:val="24"/>
          <w:lang w:val="uk-UA" w:eastAsia="ru-RU"/>
        </w:rPr>
      </w:pPr>
      <w:r w:rsidRPr="00907316">
        <w:rPr>
          <w:rFonts w:ascii="Times New Roman" w:eastAsia="Times New Roman" w:hAnsi="Times New Roman" w:cs="Times New Roman"/>
          <w:b/>
          <w:color w:val="000000"/>
          <w:sz w:val="24"/>
          <w:szCs w:val="24"/>
          <w:lang w:val="uk-UA" w:eastAsia="ru-RU"/>
        </w:rPr>
        <w:t>3.5.</w:t>
      </w:r>
      <w:r w:rsidRPr="00907316">
        <w:rPr>
          <w:rFonts w:ascii="Times New Roman" w:eastAsia="Times New Roman" w:hAnsi="Times New Roman" w:cs="Times New Roman"/>
          <w:color w:val="000000"/>
          <w:sz w:val="24"/>
          <w:szCs w:val="24"/>
          <w:lang w:val="uk-UA" w:eastAsia="ru-RU"/>
        </w:rPr>
        <w:t xml:space="preserve"> Зміна ціни цього Договору в бік зменшення здійснюється в порядку визначеному цим Договором за наявності підстав передбачених  Законом  України «Про публічні закупівлі».</w:t>
      </w:r>
    </w:p>
    <w:p w:rsidR="001F62F8" w:rsidRPr="00907316" w:rsidRDefault="001F62F8" w:rsidP="001F6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rFonts w:ascii="Times New Roman" w:eastAsia="Times New Roman" w:hAnsi="Times New Roman" w:cs="Times New Roman"/>
          <w:color w:val="000000"/>
          <w:sz w:val="24"/>
          <w:szCs w:val="24"/>
          <w:lang w:val="uk-UA" w:eastAsia="ru-RU"/>
        </w:rPr>
      </w:pPr>
      <w:r w:rsidRPr="00907316">
        <w:rPr>
          <w:rFonts w:ascii="Times New Roman" w:eastAsia="Times New Roman" w:hAnsi="Times New Roman" w:cs="Times New Roman"/>
          <w:b/>
          <w:color w:val="000000"/>
          <w:sz w:val="24"/>
          <w:szCs w:val="24"/>
          <w:lang w:val="uk-UA" w:eastAsia="ru-RU"/>
        </w:rPr>
        <w:t>3.6.</w:t>
      </w:r>
      <w:r w:rsidRPr="00907316">
        <w:rPr>
          <w:rFonts w:ascii="Times New Roman" w:eastAsia="Times New Roman" w:hAnsi="Times New Roman" w:cs="Times New Roman"/>
          <w:color w:val="000000"/>
          <w:sz w:val="24"/>
          <w:szCs w:val="24"/>
          <w:lang w:val="uk-UA" w:eastAsia="ru-RU"/>
        </w:rPr>
        <w:t xml:space="preserve"> Збільшення ціни Договору не допускається.</w:t>
      </w:r>
    </w:p>
    <w:p w:rsidR="001F62F8" w:rsidRPr="00907316" w:rsidRDefault="001F62F8" w:rsidP="001F6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rFonts w:ascii="Times New Roman" w:eastAsia="Times New Roman" w:hAnsi="Times New Roman" w:cs="Times New Roman"/>
          <w:color w:val="000000"/>
          <w:sz w:val="24"/>
          <w:szCs w:val="24"/>
          <w:lang w:val="uk-UA" w:eastAsia="ru-RU"/>
        </w:rPr>
      </w:pPr>
      <w:r w:rsidRPr="00907316">
        <w:rPr>
          <w:rFonts w:ascii="Times New Roman" w:eastAsia="Times New Roman" w:hAnsi="Times New Roman" w:cs="Times New Roman"/>
          <w:b/>
          <w:color w:val="000000"/>
          <w:sz w:val="24"/>
          <w:szCs w:val="24"/>
          <w:lang w:val="uk-UA" w:eastAsia="ru-RU"/>
        </w:rPr>
        <w:t xml:space="preserve">3.7. </w:t>
      </w:r>
      <w:r w:rsidRPr="00907316">
        <w:rPr>
          <w:rFonts w:ascii="Times New Roman" w:eastAsia="Times New Roman" w:hAnsi="Times New Roman" w:cs="Times New Roman"/>
          <w:color w:val="000000"/>
          <w:sz w:val="24"/>
          <w:szCs w:val="24"/>
          <w:lang w:val="uk-UA" w:eastAsia="ru-RU"/>
        </w:rPr>
        <w:t>Відповідні зміни здійснюються шляхом укладання Сторонами  Додаткової угоди.</w:t>
      </w:r>
    </w:p>
    <w:p w:rsidR="001F62F8" w:rsidRPr="00907316" w:rsidRDefault="001F62F8" w:rsidP="001F6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rFonts w:ascii="Times New Roman" w:eastAsia="Times New Roman" w:hAnsi="Times New Roman" w:cs="Times New Roman"/>
          <w:color w:val="000000"/>
          <w:sz w:val="24"/>
          <w:szCs w:val="24"/>
          <w:lang w:val="uk-UA" w:eastAsia="ru-RU"/>
        </w:rPr>
      </w:pPr>
      <w:r w:rsidRPr="00907316">
        <w:rPr>
          <w:rFonts w:ascii="Times New Roman" w:eastAsia="Times New Roman" w:hAnsi="Times New Roman" w:cs="Times New Roman"/>
          <w:b/>
          <w:color w:val="000000"/>
          <w:sz w:val="24"/>
          <w:szCs w:val="24"/>
          <w:lang w:val="uk-UA" w:eastAsia="ru-RU"/>
        </w:rPr>
        <w:t xml:space="preserve">3.8. </w:t>
      </w:r>
      <w:r w:rsidRPr="00907316">
        <w:rPr>
          <w:rFonts w:ascii="Times New Roman" w:eastAsia="Times New Roman" w:hAnsi="Times New Roman" w:cs="Times New Roman"/>
          <w:color w:val="000000"/>
          <w:sz w:val="24"/>
          <w:szCs w:val="24"/>
          <w:lang w:val="uk-UA" w:eastAsia="ru-RU"/>
        </w:rPr>
        <w:t>Датою отримання Товару вважати дату оформлення видаткової накладної.</w:t>
      </w:r>
    </w:p>
    <w:p w:rsidR="001F62F8" w:rsidRPr="00907316" w:rsidRDefault="001F62F8" w:rsidP="001F6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rFonts w:ascii="Times New Roman" w:eastAsia="Times New Roman" w:hAnsi="Times New Roman" w:cs="Times New Roman"/>
          <w:color w:val="000000"/>
          <w:sz w:val="24"/>
          <w:szCs w:val="24"/>
          <w:lang w:val="uk-UA" w:eastAsia="ru-RU"/>
        </w:rPr>
      </w:pPr>
    </w:p>
    <w:p w:rsidR="001F62F8" w:rsidRPr="00907316" w:rsidRDefault="001F62F8" w:rsidP="001F6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rFonts w:ascii="Times New Roman" w:eastAsia="Times New Roman" w:hAnsi="Times New Roman" w:cs="Times New Roman"/>
          <w:b/>
          <w:sz w:val="24"/>
          <w:szCs w:val="24"/>
          <w:lang w:val="uk-UA" w:eastAsia="ru-RU"/>
        </w:rPr>
      </w:pPr>
      <w:r w:rsidRPr="00907316">
        <w:rPr>
          <w:rFonts w:ascii="Times New Roman" w:eastAsia="Times New Roman" w:hAnsi="Times New Roman" w:cs="Times New Roman"/>
          <w:b/>
          <w:sz w:val="24"/>
          <w:szCs w:val="24"/>
          <w:lang w:val="uk-UA" w:eastAsia="ru-RU"/>
        </w:rPr>
        <w:t>4. Порядок здійснення оплати.</w:t>
      </w:r>
    </w:p>
    <w:p w:rsidR="001F62F8" w:rsidRPr="00907316" w:rsidRDefault="001F62F8" w:rsidP="001F62F8">
      <w:pPr>
        <w:tabs>
          <w:tab w:val="left" w:pos="696"/>
        </w:tabs>
        <w:autoSpaceDE w:val="0"/>
        <w:autoSpaceDN w:val="0"/>
        <w:adjustRightInd w:val="0"/>
        <w:spacing w:line="240" w:lineRule="atLeast"/>
        <w:jc w:val="both"/>
        <w:rPr>
          <w:rFonts w:ascii="Times New Roman" w:eastAsia="Times New Roman" w:hAnsi="Times New Roman" w:cs="Times New Roman"/>
          <w:color w:val="000000"/>
          <w:sz w:val="24"/>
          <w:szCs w:val="24"/>
          <w:lang w:val="uk-UA" w:eastAsia="ru-RU"/>
        </w:rPr>
      </w:pPr>
      <w:r w:rsidRPr="00907316">
        <w:rPr>
          <w:rFonts w:ascii="Times New Roman" w:eastAsia="Times New Roman" w:hAnsi="Times New Roman" w:cs="Times New Roman"/>
          <w:b/>
          <w:color w:val="000000"/>
          <w:sz w:val="24"/>
          <w:szCs w:val="24"/>
          <w:lang w:val="uk-UA" w:eastAsia="ru-RU"/>
        </w:rPr>
        <w:t xml:space="preserve">4.1. </w:t>
      </w:r>
      <w:r w:rsidRPr="00907316">
        <w:rPr>
          <w:rFonts w:ascii="Times New Roman" w:eastAsia="Times New Roman" w:hAnsi="Times New Roman" w:cs="Times New Roman"/>
          <w:color w:val="000000"/>
          <w:sz w:val="24"/>
          <w:szCs w:val="24"/>
          <w:lang w:val="uk-UA" w:eastAsia="ru-RU"/>
        </w:rPr>
        <w:t xml:space="preserve">Оплата вартості Товару проводиться Замовником шляхом перерахування грошових коштів, у національній валюті України на рахунок Постачальника, на підставі видаткових накладних та підписаного Сторонами рахунку - фактури протягом </w:t>
      </w:r>
      <w:r w:rsidR="009C2F63" w:rsidRPr="00AA3C1C">
        <w:rPr>
          <w:rFonts w:ascii="Times New Roman" w:eastAsia="Times New Roman" w:hAnsi="Times New Roman" w:cs="Times New Roman"/>
          <w:color w:val="000000"/>
          <w:sz w:val="24"/>
          <w:szCs w:val="24"/>
          <w:lang w:val="uk-UA" w:eastAsia="ru-RU"/>
        </w:rPr>
        <w:t>15</w:t>
      </w:r>
      <w:r w:rsidRPr="00AA3C1C">
        <w:rPr>
          <w:rFonts w:ascii="Times New Roman" w:eastAsia="Times New Roman" w:hAnsi="Times New Roman" w:cs="Times New Roman"/>
          <w:color w:val="000000"/>
          <w:sz w:val="24"/>
          <w:szCs w:val="24"/>
          <w:lang w:val="uk-UA" w:eastAsia="ru-RU"/>
        </w:rPr>
        <w:t xml:space="preserve"> (</w:t>
      </w:r>
      <w:r w:rsidR="009C2F63" w:rsidRPr="00AA3C1C">
        <w:rPr>
          <w:rFonts w:ascii="Times New Roman" w:eastAsia="Times New Roman" w:hAnsi="Times New Roman" w:cs="Times New Roman"/>
          <w:color w:val="000000"/>
          <w:sz w:val="24"/>
          <w:szCs w:val="24"/>
          <w:lang w:val="uk-UA" w:eastAsia="ru-RU"/>
        </w:rPr>
        <w:t>п’ятнадцяти</w:t>
      </w:r>
      <w:r w:rsidRPr="00AA3C1C">
        <w:rPr>
          <w:rFonts w:ascii="Times New Roman" w:eastAsia="Times New Roman" w:hAnsi="Times New Roman" w:cs="Times New Roman"/>
          <w:color w:val="000000"/>
          <w:sz w:val="24"/>
          <w:szCs w:val="24"/>
          <w:lang w:val="uk-UA" w:eastAsia="ru-RU"/>
        </w:rPr>
        <w:t>) банківських днів з дня поставки</w:t>
      </w:r>
      <w:r w:rsidRPr="00907316">
        <w:rPr>
          <w:rFonts w:ascii="Times New Roman" w:eastAsia="Times New Roman" w:hAnsi="Times New Roman" w:cs="Times New Roman"/>
          <w:color w:val="000000"/>
          <w:sz w:val="24"/>
          <w:szCs w:val="24"/>
          <w:lang w:val="uk-UA" w:eastAsia="ru-RU"/>
        </w:rPr>
        <w:t>.</w:t>
      </w:r>
    </w:p>
    <w:p w:rsidR="001F62F8" w:rsidRPr="00907316" w:rsidRDefault="001F62F8" w:rsidP="001F62F8">
      <w:pPr>
        <w:tabs>
          <w:tab w:val="left" w:pos="696"/>
        </w:tabs>
        <w:autoSpaceDE w:val="0"/>
        <w:autoSpaceDN w:val="0"/>
        <w:adjustRightInd w:val="0"/>
        <w:spacing w:line="240" w:lineRule="atLeast"/>
        <w:jc w:val="both"/>
        <w:rPr>
          <w:rFonts w:ascii="Times New Roman" w:eastAsia="Times New Roman" w:hAnsi="Times New Roman" w:cs="Times New Roman"/>
          <w:color w:val="000000"/>
          <w:sz w:val="24"/>
          <w:szCs w:val="24"/>
          <w:lang w:val="uk-UA" w:eastAsia="uk-UA"/>
        </w:rPr>
      </w:pPr>
    </w:p>
    <w:p w:rsidR="001F62F8" w:rsidRPr="00907316" w:rsidRDefault="001F62F8" w:rsidP="001F6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rFonts w:ascii="Times New Roman" w:eastAsia="Times New Roman" w:hAnsi="Times New Roman" w:cs="Times New Roman"/>
          <w:b/>
          <w:sz w:val="24"/>
          <w:szCs w:val="24"/>
          <w:lang w:val="uk-UA" w:eastAsia="ru-RU"/>
        </w:rPr>
      </w:pPr>
      <w:r w:rsidRPr="00907316">
        <w:rPr>
          <w:rFonts w:ascii="Times New Roman" w:eastAsia="Times New Roman" w:hAnsi="Times New Roman" w:cs="Times New Roman"/>
          <w:b/>
          <w:sz w:val="24"/>
          <w:szCs w:val="24"/>
          <w:lang w:val="uk-UA" w:eastAsia="ru-RU"/>
        </w:rPr>
        <w:t>5. Поставка Товарів</w:t>
      </w:r>
    </w:p>
    <w:p w:rsidR="001F62F8" w:rsidRPr="004335EB" w:rsidRDefault="001F62F8" w:rsidP="001F62F8">
      <w:pPr>
        <w:widowControl w:val="0"/>
        <w:autoSpaceDE w:val="0"/>
        <w:autoSpaceDN w:val="0"/>
        <w:adjustRightInd w:val="0"/>
        <w:spacing w:line="240" w:lineRule="atLeast"/>
        <w:jc w:val="both"/>
        <w:rPr>
          <w:rFonts w:ascii="Times New Roman" w:eastAsia="Times New Roman" w:hAnsi="Times New Roman" w:cs="Times New Roman"/>
          <w:color w:val="000000"/>
          <w:sz w:val="24"/>
          <w:szCs w:val="24"/>
          <w:lang w:val="uk-UA" w:eastAsia="ru-RU"/>
        </w:rPr>
      </w:pPr>
      <w:r w:rsidRPr="004335EB">
        <w:rPr>
          <w:rFonts w:ascii="Times New Roman" w:eastAsia="Times New Roman" w:hAnsi="Times New Roman" w:cs="Times New Roman"/>
          <w:color w:val="000000"/>
          <w:sz w:val="24"/>
          <w:szCs w:val="24"/>
          <w:lang w:val="uk-UA" w:eastAsia="ru-RU"/>
        </w:rPr>
        <w:t xml:space="preserve">5.1. Термін поставки Товару - </w:t>
      </w:r>
      <w:r w:rsidRPr="00AA3C1C">
        <w:rPr>
          <w:rFonts w:ascii="Times New Roman" w:eastAsia="Times New Roman" w:hAnsi="Times New Roman" w:cs="Times New Roman"/>
          <w:color w:val="000000"/>
          <w:sz w:val="24"/>
          <w:szCs w:val="24"/>
          <w:lang w:val="uk-UA" w:eastAsia="ru-RU"/>
        </w:rPr>
        <w:t xml:space="preserve">протягом </w:t>
      </w:r>
      <w:r w:rsidR="00D75083" w:rsidRPr="00AA3C1C">
        <w:rPr>
          <w:rFonts w:ascii="Times New Roman" w:eastAsia="Times New Roman" w:hAnsi="Times New Roman" w:cs="Times New Roman"/>
          <w:color w:val="000000"/>
          <w:sz w:val="24"/>
          <w:szCs w:val="24"/>
          <w:lang w:eastAsia="ru-RU"/>
        </w:rPr>
        <w:t>5</w:t>
      </w:r>
      <w:r w:rsidRPr="00AA3C1C">
        <w:rPr>
          <w:rFonts w:ascii="Times New Roman" w:eastAsia="Times New Roman" w:hAnsi="Times New Roman" w:cs="Times New Roman"/>
          <w:color w:val="000000"/>
          <w:sz w:val="24"/>
          <w:szCs w:val="24"/>
          <w:lang w:val="uk-UA" w:eastAsia="ru-RU"/>
        </w:rPr>
        <w:t xml:space="preserve"> (</w:t>
      </w:r>
      <w:r w:rsidR="00D75083" w:rsidRPr="00AA3C1C">
        <w:rPr>
          <w:rFonts w:ascii="Times New Roman" w:eastAsia="Times New Roman" w:hAnsi="Times New Roman" w:cs="Times New Roman"/>
          <w:color w:val="000000"/>
          <w:sz w:val="24"/>
          <w:szCs w:val="24"/>
          <w:lang w:val="uk-UA" w:eastAsia="ru-RU"/>
        </w:rPr>
        <w:t>п’яти</w:t>
      </w:r>
      <w:r w:rsidRPr="00AA3C1C">
        <w:rPr>
          <w:rFonts w:ascii="Times New Roman" w:eastAsia="Times New Roman" w:hAnsi="Times New Roman" w:cs="Times New Roman"/>
          <w:color w:val="000000"/>
          <w:sz w:val="24"/>
          <w:szCs w:val="24"/>
          <w:lang w:val="uk-UA" w:eastAsia="ru-RU"/>
        </w:rPr>
        <w:t>) робочих днів з дня отримання</w:t>
      </w:r>
      <w:r w:rsidR="003E44CE" w:rsidRPr="00AA3C1C">
        <w:rPr>
          <w:rFonts w:ascii="Times New Roman" w:eastAsia="Times New Roman" w:hAnsi="Times New Roman" w:cs="Times New Roman"/>
          <w:color w:val="000000"/>
          <w:sz w:val="24"/>
          <w:szCs w:val="24"/>
          <w:lang w:val="uk-UA" w:eastAsia="ru-RU"/>
        </w:rPr>
        <w:t xml:space="preserve"> </w:t>
      </w:r>
      <w:r w:rsidRPr="00AA3C1C">
        <w:rPr>
          <w:rFonts w:ascii="Times New Roman" w:eastAsia="Times New Roman" w:hAnsi="Times New Roman" w:cs="Times New Roman"/>
          <w:color w:val="000000"/>
          <w:sz w:val="24"/>
          <w:szCs w:val="24"/>
          <w:lang w:val="uk-UA" w:eastAsia="ru-RU"/>
        </w:rPr>
        <w:t>заявки</w:t>
      </w:r>
      <w:r w:rsidRPr="004335EB">
        <w:rPr>
          <w:rFonts w:ascii="Times New Roman" w:eastAsia="Times New Roman" w:hAnsi="Times New Roman" w:cs="Times New Roman"/>
          <w:color w:val="000000"/>
          <w:sz w:val="24"/>
          <w:szCs w:val="24"/>
          <w:lang w:val="uk-UA" w:eastAsia="ru-RU"/>
        </w:rPr>
        <w:t xml:space="preserve"> від Замовника.</w:t>
      </w:r>
    </w:p>
    <w:p w:rsidR="001F62F8" w:rsidRPr="004335EB" w:rsidRDefault="001F62F8" w:rsidP="001F6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rFonts w:ascii="Times New Roman" w:eastAsia="Times New Roman" w:hAnsi="Times New Roman" w:cs="Times New Roman"/>
          <w:sz w:val="24"/>
          <w:szCs w:val="24"/>
          <w:lang w:val="uk-UA" w:eastAsia="ru-RU"/>
        </w:rPr>
      </w:pPr>
      <w:r w:rsidRPr="004335EB">
        <w:rPr>
          <w:rFonts w:ascii="Times New Roman" w:eastAsia="Times New Roman" w:hAnsi="Times New Roman" w:cs="Times New Roman"/>
          <w:sz w:val="24"/>
          <w:szCs w:val="24"/>
          <w:lang w:val="uk-UA" w:eastAsia="ru-RU"/>
        </w:rPr>
        <w:t xml:space="preserve">5.2. Місце поставки Товару </w:t>
      </w:r>
      <w:r w:rsidR="00D3431E" w:rsidRPr="004335EB">
        <w:rPr>
          <w:rFonts w:ascii="Times New Roman" w:eastAsia="Times New Roman" w:hAnsi="Times New Roman" w:cs="Times New Roman"/>
          <w:sz w:val="24"/>
          <w:szCs w:val="24"/>
          <w:lang w:val="uk-UA" w:eastAsia="ru-RU"/>
        </w:rPr>
        <w:t>–</w:t>
      </w:r>
      <w:r w:rsidRPr="004335EB">
        <w:rPr>
          <w:rFonts w:ascii="Times New Roman" w:eastAsia="Times New Roman" w:hAnsi="Times New Roman" w:cs="Times New Roman"/>
          <w:sz w:val="24"/>
          <w:szCs w:val="24"/>
          <w:lang w:val="uk-UA" w:eastAsia="ru-RU"/>
        </w:rPr>
        <w:t xml:space="preserve"> </w:t>
      </w:r>
      <w:r w:rsidR="00F15309" w:rsidRPr="004335EB">
        <w:rPr>
          <w:rFonts w:ascii="Times New Roman" w:eastAsia="Times New Roman" w:hAnsi="Times New Roman" w:cs="Times New Roman"/>
          <w:sz w:val="24"/>
          <w:szCs w:val="24"/>
          <w:lang w:val="uk-UA" w:eastAsia="ru-RU"/>
        </w:rPr>
        <w:t>за адресою Замовника</w:t>
      </w:r>
      <w:r w:rsidRPr="004335EB">
        <w:rPr>
          <w:rFonts w:ascii="Times New Roman" w:eastAsia="Times New Roman" w:hAnsi="Times New Roman" w:cs="Times New Roman"/>
          <w:sz w:val="24"/>
          <w:szCs w:val="24"/>
          <w:lang w:val="uk-UA" w:eastAsia="ru-RU"/>
        </w:rPr>
        <w:t xml:space="preserve">. </w:t>
      </w:r>
    </w:p>
    <w:p w:rsidR="001F62F8" w:rsidRPr="004335EB" w:rsidRDefault="001F62F8" w:rsidP="001F6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rFonts w:ascii="Times New Roman" w:eastAsia="Times New Roman" w:hAnsi="Times New Roman" w:cs="Times New Roman"/>
          <w:sz w:val="24"/>
          <w:szCs w:val="24"/>
          <w:lang w:val="uk-UA" w:eastAsia="ru-RU"/>
        </w:rPr>
      </w:pPr>
      <w:r w:rsidRPr="004335EB">
        <w:rPr>
          <w:rFonts w:ascii="Times New Roman" w:eastAsia="Times New Roman" w:hAnsi="Times New Roman" w:cs="Times New Roman"/>
          <w:sz w:val="24"/>
          <w:szCs w:val="24"/>
          <w:lang w:val="uk-UA" w:eastAsia="ru-RU"/>
        </w:rPr>
        <w:t>5.3. Постачальник зобов’язаний надати в момент постачання Товару оригінали всіх товаросупроводжувальних документів.</w:t>
      </w:r>
    </w:p>
    <w:p w:rsidR="001F62F8" w:rsidRPr="004335EB" w:rsidRDefault="001F62F8" w:rsidP="001F6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rFonts w:ascii="Times New Roman" w:eastAsia="Times New Roman" w:hAnsi="Times New Roman" w:cs="Times New Roman"/>
          <w:sz w:val="24"/>
          <w:szCs w:val="24"/>
          <w:lang w:val="uk-UA" w:eastAsia="ru-RU"/>
        </w:rPr>
      </w:pPr>
      <w:r w:rsidRPr="004335EB">
        <w:rPr>
          <w:rFonts w:ascii="Times New Roman" w:eastAsia="Times New Roman" w:hAnsi="Times New Roman" w:cs="Times New Roman"/>
          <w:sz w:val="24"/>
          <w:szCs w:val="24"/>
          <w:lang w:val="uk-UA" w:eastAsia="ru-RU"/>
        </w:rPr>
        <w:t>5.4. Право власності на Товар переходить до Замовника з моменту одержання Товару.</w:t>
      </w:r>
    </w:p>
    <w:p w:rsidR="001F62F8" w:rsidRPr="004335EB" w:rsidRDefault="001F62F8" w:rsidP="001F62F8">
      <w:pPr>
        <w:spacing w:line="240" w:lineRule="atLeast"/>
        <w:jc w:val="both"/>
        <w:rPr>
          <w:rFonts w:ascii="Times New Roman" w:eastAsia="Times New Roman" w:hAnsi="Times New Roman" w:cs="Times New Roman"/>
          <w:color w:val="000000"/>
          <w:sz w:val="24"/>
          <w:szCs w:val="24"/>
          <w:lang w:val="uk-UA" w:eastAsia="ru-RU"/>
        </w:rPr>
      </w:pPr>
      <w:r w:rsidRPr="004335EB">
        <w:rPr>
          <w:rFonts w:ascii="Times New Roman" w:eastAsia="Times New Roman" w:hAnsi="Times New Roman" w:cs="Times New Roman"/>
          <w:color w:val="000000"/>
          <w:sz w:val="24"/>
          <w:szCs w:val="24"/>
          <w:lang w:val="uk-UA" w:eastAsia="ru-RU"/>
        </w:rPr>
        <w:t>5.5. Товар відпускається Замовнику в тарі (упаковці) згідно з вимогами державних стандартів, технічних умов. Тара повинна забезпечувати збереження Товару під час їх транспортування і зберігання.</w:t>
      </w:r>
    </w:p>
    <w:p w:rsidR="001F62F8" w:rsidRPr="004335EB" w:rsidRDefault="001F62F8" w:rsidP="001F62F8">
      <w:pPr>
        <w:spacing w:line="240" w:lineRule="atLeast"/>
        <w:jc w:val="both"/>
        <w:rPr>
          <w:rFonts w:ascii="Times New Roman" w:eastAsia="Times New Roman" w:hAnsi="Times New Roman" w:cs="Times New Roman"/>
          <w:color w:val="000000"/>
          <w:sz w:val="24"/>
          <w:szCs w:val="24"/>
          <w:lang w:val="uk-UA" w:eastAsia="ru-RU"/>
        </w:rPr>
      </w:pPr>
      <w:r w:rsidRPr="004335EB">
        <w:rPr>
          <w:rFonts w:ascii="Times New Roman" w:eastAsia="Times New Roman" w:hAnsi="Times New Roman" w:cs="Times New Roman"/>
          <w:color w:val="000000"/>
          <w:sz w:val="24"/>
          <w:szCs w:val="24"/>
          <w:lang w:val="uk-UA" w:eastAsia="ru-RU"/>
        </w:rPr>
        <w:t>5.6. У випадку невідповідності Товару за кількістю і якістю, Замовник протягом 10-ти робочих днів після отримання Товару пред’являє Постачальникові претензію. Виявлений бракований Товар  підлягає обміну за рахунок Постачальника.</w:t>
      </w:r>
    </w:p>
    <w:p w:rsidR="001F62F8" w:rsidRPr="004335EB" w:rsidRDefault="001F62F8" w:rsidP="001F62F8">
      <w:pPr>
        <w:spacing w:line="240" w:lineRule="atLeast"/>
        <w:jc w:val="both"/>
        <w:rPr>
          <w:rFonts w:ascii="Times New Roman" w:eastAsia="Times New Roman" w:hAnsi="Times New Roman" w:cs="Times New Roman"/>
          <w:color w:val="000000"/>
          <w:sz w:val="24"/>
          <w:szCs w:val="24"/>
          <w:lang w:val="uk-UA" w:eastAsia="ru-RU"/>
        </w:rPr>
      </w:pPr>
      <w:r w:rsidRPr="004335EB">
        <w:rPr>
          <w:rFonts w:ascii="Times New Roman" w:eastAsia="Times New Roman" w:hAnsi="Times New Roman" w:cs="Times New Roman"/>
          <w:color w:val="000000"/>
          <w:sz w:val="24"/>
          <w:szCs w:val="24"/>
          <w:lang w:val="uk-UA" w:eastAsia="ru-RU"/>
        </w:rPr>
        <w:t>5.7. Термін заміни Товару за претензією  - протягом 5 (п’яти) робочих днів з моменту отримання претензії.</w:t>
      </w:r>
    </w:p>
    <w:p w:rsidR="001F62F8" w:rsidRPr="004335EB" w:rsidRDefault="001F62F8" w:rsidP="001F62F8">
      <w:pPr>
        <w:spacing w:line="240" w:lineRule="atLeast"/>
        <w:jc w:val="both"/>
        <w:rPr>
          <w:rFonts w:ascii="Times New Roman" w:eastAsia="Times New Roman" w:hAnsi="Times New Roman" w:cs="Times New Roman"/>
          <w:color w:val="000000"/>
          <w:sz w:val="24"/>
          <w:szCs w:val="24"/>
          <w:lang w:val="uk-UA" w:eastAsia="ru-RU"/>
        </w:rPr>
      </w:pPr>
      <w:r w:rsidRPr="004335EB">
        <w:rPr>
          <w:rFonts w:ascii="Times New Roman" w:eastAsia="Times New Roman" w:hAnsi="Times New Roman" w:cs="Times New Roman"/>
          <w:color w:val="000000"/>
          <w:sz w:val="24"/>
          <w:szCs w:val="24"/>
          <w:lang w:val="uk-UA" w:eastAsia="ru-RU"/>
        </w:rPr>
        <w:t>5.8. У випадку неможливості заміни бракованого Товару Постачальник протягом 3-х банківських діб після повернення бракованого Товару повертає гроші за цей Товар на банківський рахунок Замовника.</w:t>
      </w:r>
    </w:p>
    <w:p w:rsidR="004335EB" w:rsidRPr="004335EB" w:rsidRDefault="004335EB" w:rsidP="001F62F8">
      <w:pPr>
        <w:spacing w:line="240" w:lineRule="atLeast"/>
        <w:jc w:val="both"/>
        <w:rPr>
          <w:rFonts w:ascii="Times New Roman" w:eastAsia="Times New Roman" w:hAnsi="Times New Roman" w:cs="Times New Roman"/>
          <w:color w:val="000000"/>
          <w:sz w:val="24"/>
          <w:szCs w:val="24"/>
          <w:lang w:val="uk-UA" w:eastAsia="ru-RU"/>
        </w:rPr>
      </w:pPr>
      <w:r w:rsidRPr="00AA3C1C">
        <w:rPr>
          <w:rFonts w:ascii="Times New Roman" w:eastAsia="Times New Roman" w:hAnsi="Times New Roman" w:cs="Times New Roman"/>
          <w:color w:val="000000"/>
          <w:sz w:val="24"/>
          <w:szCs w:val="24"/>
          <w:lang w:val="uk-UA" w:eastAsia="ru-RU"/>
        </w:rPr>
        <w:t>5.9. Постачальник гарантує Замовнику, що поставлені за цим Договором Товари не є предметом міжнародних санкцій або санкцій України, введених щодо держав, окремих юридичних та фізичних осіб, територій, суб’єктів, які здійснюють протиправну діяльність або фінансують її, а також те, що постачання Товарів не є обходом таких санкцій.</w:t>
      </w:r>
    </w:p>
    <w:p w:rsidR="001F62F8" w:rsidRPr="00907316" w:rsidRDefault="001F62F8" w:rsidP="001F62F8">
      <w:pPr>
        <w:spacing w:line="240" w:lineRule="atLeast"/>
        <w:jc w:val="both"/>
        <w:rPr>
          <w:rFonts w:ascii="Times New Roman" w:eastAsia="Times New Roman" w:hAnsi="Times New Roman" w:cs="Times New Roman"/>
          <w:color w:val="000000"/>
          <w:sz w:val="24"/>
          <w:szCs w:val="24"/>
          <w:lang w:val="uk-UA" w:eastAsia="ru-RU"/>
        </w:rPr>
      </w:pPr>
    </w:p>
    <w:p w:rsidR="001F62F8" w:rsidRPr="00907316" w:rsidRDefault="001F62F8" w:rsidP="001F6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rFonts w:ascii="Times New Roman" w:eastAsia="Times New Roman" w:hAnsi="Times New Roman" w:cs="Times New Roman"/>
          <w:b/>
          <w:sz w:val="24"/>
          <w:szCs w:val="24"/>
          <w:lang w:val="uk-UA" w:eastAsia="ru-RU"/>
        </w:rPr>
      </w:pPr>
      <w:r w:rsidRPr="00907316">
        <w:rPr>
          <w:rFonts w:ascii="Times New Roman" w:eastAsia="Times New Roman" w:hAnsi="Times New Roman" w:cs="Times New Roman"/>
          <w:b/>
          <w:sz w:val="24"/>
          <w:szCs w:val="24"/>
          <w:lang w:val="uk-UA" w:eastAsia="ru-RU"/>
        </w:rPr>
        <w:t>6. Права та обов'язки сторін</w:t>
      </w:r>
    </w:p>
    <w:p w:rsidR="001F62F8" w:rsidRPr="00907316" w:rsidRDefault="001F62F8" w:rsidP="001F6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rFonts w:ascii="Times New Roman" w:eastAsia="Times New Roman" w:hAnsi="Times New Roman" w:cs="Times New Roman"/>
          <w:sz w:val="24"/>
          <w:szCs w:val="24"/>
          <w:lang w:val="uk-UA" w:eastAsia="ru-RU"/>
        </w:rPr>
      </w:pPr>
      <w:r w:rsidRPr="00907316">
        <w:rPr>
          <w:rFonts w:ascii="Times New Roman" w:eastAsia="Times New Roman" w:hAnsi="Times New Roman" w:cs="Times New Roman"/>
          <w:b/>
          <w:sz w:val="24"/>
          <w:szCs w:val="24"/>
          <w:lang w:val="uk-UA" w:eastAsia="ru-RU"/>
        </w:rPr>
        <w:t xml:space="preserve">6.1. </w:t>
      </w:r>
      <w:r w:rsidRPr="00907316">
        <w:rPr>
          <w:rFonts w:ascii="Times New Roman" w:eastAsia="Times New Roman" w:hAnsi="Times New Roman" w:cs="Times New Roman"/>
          <w:b/>
          <w:i/>
          <w:sz w:val="24"/>
          <w:szCs w:val="24"/>
          <w:lang w:val="uk-UA" w:eastAsia="ru-RU"/>
        </w:rPr>
        <w:t>Замовник зобов'язаний</w:t>
      </w:r>
      <w:r w:rsidRPr="00907316">
        <w:rPr>
          <w:rFonts w:ascii="Times New Roman" w:eastAsia="Times New Roman" w:hAnsi="Times New Roman" w:cs="Times New Roman"/>
          <w:sz w:val="24"/>
          <w:szCs w:val="24"/>
          <w:lang w:val="uk-UA" w:eastAsia="ru-RU"/>
        </w:rPr>
        <w:t>:</w:t>
      </w:r>
    </w:p>
    <w:p w:rsidR="001F62F8" w:rsidRPr="00907316" w:rsidRDefault="001F62F8" w:rsidP="00D24CBD">
      <w:pPr>
        <w:pStyle w:val="a3"/>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rFonts w:ascii="Times New Roman" w:eastAsia="Times New Roman" w:hAnsi="Times New Roman" w:cs="Times New Roman"/>
          <w:sz w:val="24"/>
          <w:szCs w:val="24"/>
          <w:lang w:val="uk-UA" w:eastAsia="ru-RU"/>
        </w:rPr>
      </w:pPr>
      <w:r w:rsidRPr="00907316">
        <w:rPr>
          <w:rFonts w:ascii="Times New Roman" w:eastAsia="Times New Roman" w:hAnsi="Times New Roman" w:cs="Times New Roman"/>
          <w:sz w:val="24"/>
          <w:szCs w:val="24"/>
          <w:lang w:val="uk-UA" w:eastAsia="ru-RU"/>
        </w:rPr>
        <w:t>Своєчасно сплачувати за отриманий Товар;</w:t>
      </w:r>
    </w:p>
    <w:p w:rsidR="001F62F8" w:rsidRPr="00907316" w:rsidRDefault="001F62F8" w:rsidP="00D24CBD">
      <w:pPr>
        <w:pStyle w:val="a3"/>
        <w:numPr>
          <w:ilvl w:val="0"/>
          <w:numId w:val="3"/>
        </w:numPr>
        <w:tabs>
          <w:tab w:val="left" w:pos="869"/>
        </w:tabs>
        <w:autoSpaceDE w:val="0"/>
        <w:autoSpaceDN w:val="0"/>
        <w:adjustRightInd w:val="0"/>
        <w:spacing w:line="240" w:lineRule="atLeast"/>
        <w:jc w:val="both"/>
        <w:rPr>
          <w:rFonts w:ascii="Times New Roman" w:eastAsia="Times New Roman" w:hAnsi="Times New Roman" w:cs="Times New Roman"/>
          <w:color w:val="000000"/>
          <w:sz w:val="24"/>
          <w:szCs w:val="24"/>
          <w:lang w:val="uk-UA" w:eastAsia="uk-UA"/>
        </w:rPr>
      </w:pPr>
      <w:r w:rsidRPr="00907316">
        <w:rPr>
          <w:rFonts w:ascii="Times New Roman" w:eastAsia="Times New Roman" w:hAnsi="Times New Roman" w:cs="Times New Roman"/>
          <w:color w:val="000000"/>
          <w:sz w:val="24"/>
          <w:szCs w:val="24"/>
          <w:lang w:val="uk-UA" w:eastAsia="uk-UA"/>
        </w:rPr>
        <w:t>Здійснювати перевірку при прийманні Товару по кількості, якості та асортименту.</w:t>
      </w:r>
    </w:p>
    <w:p w:rsidR="001F62F8" w:rsidRPr="00907316" w:rsidRDefault="001F62F8" w:rsidP="001F6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rFonts w:ascii="Times New Roman" w:eastAsia="Times New Roman" w:hAnsi="Times New Roman" w:cs="Times New Roman"/>
          <w:b/>
          <w:sz w:val="24"/>
          <w:szCs w:val="24"/>
          <w:lang w:val="uk-UA" w:eastAsia="ru-RU"/>
        </w:rPr>
      </w:pPr>
      <w:r w:rsidRPr="00907316">
        <w:rPr>
          <w:rFonts w:ascii="Times New Roman" w:eastAsia="Times New Roman" w:hAnsi="Times New Roman" w:cs="Times New Roman"/>
          <w:b/>
          <w:sz w:val="24"/>
          <w:szCs w:val="24"/>
          <w:lang w:val="uk-UA" w:eastAsia="ru-RU"/>
        </w:rPr>
        <w:t xml:space="preserve">6.2. </w:t>
      </w:r>
      <w:r w:rsidRPr="00907316">
        <w:rPr>
          <w:rFonts w:ascii="Times New Roman" w:eastAsia="Times New Roman" w:hAnsi="Times New Roman" w:cs="Times New Roman"/>
          <w:b/>
          <w:i/>
          <w:sz w:val="24"/>
          <w:szCs w:val="24"/>
          <w:lang w:val="uk-UA" w:eastAsia="ru-RU"/>
        </w:rPr>
        <w:t>Замовник має право</w:t>
      </w:r>
      <w:r w:rsidRPr="00907316">
        <w:rPr>
          <w:rFonts w:ascii="Times New Roman" w:eastAsia="Times New Roman" w:hAnsi="Times New Roman" w:cs="Times New Roman"/>
          <w:b/>
          <w:sz w:val="24"/>
          <w:szCs w:val="24"/>
          <w:lang w:val="uk-UA" w:eastAsia="ru-RU"/>
        </w:rPr>
        <w:t>:</w:t>
      </w:r>
    </w:p>
    <w:p w:rsidR="001F62F8" w:rsidRPr="00907316" w:rsidRDefault="001F62F8" w:rsidP="00D24CBD">
      <w:pPr>
        <w:pStyle w:val="a3"/>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rFonts w:ascii="Times New Roman" w:eastAsia="Times New Roman" w:hAnsi="Times New Roman" w:cs="Times New Roman"/>
          <w:sz w:val="24"/>
          <w:szCs w:val="24"/>
          <w:lang w:val="uk-UA" w:eastAsia="ru-RU"/>
        </w:rPr>
      </w:pPr>
      <w:r w:rsidRPr="00907316">
        <w:rPr>
          <w:rFonts w:ascii="Times New Roman" w:eastAsia="Times New Roman" w:hAnsi="Times New Roman" w:cs="Times New Roman"/>
          <w:sz w:val="24"/>
          <w:szCs w:val="24"/>
          <w:lang w:val="uk-UA" w:eastAsia="ru-RU"/>
        </w:rPr>
        <w:t xml:space="preserve">Достроково розірвати цей Договір у разі невиконання зобов'язань Постачальником, повідомивши про це </w:t>
      </w:r>
      <w:r w:rsidRPr="00D75083">
        <w:rPr>
          <w:rFonts w:ascii="Times New Roman" w:eastAsia="Times New Roman" w:hAnsi="Times New Roman" w:cs="Times New Roman"/>
          <w:sz w:val="24"/>
          <w:szCs w:val="24"/>
          <w:lang w:val="uk-UA" w:eastAsia="ru-RU"/>
        </w:rPr>
        <w:t xml:space="preserve">його у </w:t>
      </w:r>
      <w:r w:rsidR="009D72B8" w:rsidRPr="00D75083">
        <w:rPr>
          <w:rFonts w:ascii="Times New Roman" w:eastAsia="Times New Roman" w:hAnsi="Times New Roman" w:cs="Times New Roman"/>
          <w:sz w:val="24"/>
          <w:szCs w:val="24"/>
          <w:lang w:val="uk-UA" w:eastAsia="ru-RU"/>
        </w:rPr>
        <w:t>одноденний строк до дати розірвання</w:t>
      </w:r>
      <w:r w:rsidRPr="00907316">
        <w:rPr>
          <w:rFonts w:ascii="Times New Roman" w:eastAsia="Times New Roman" w:hAnsi="Times New Roman" w:cs="Times New Roman"/>
          <w:sz w:val="24"/>
          <w:szCs w:val="24"/>
          <w:lang w:val="uk-UA" w:eastAsia="ru-RU"/>
        </w:rPr>
        <w:t>;</w:t>
      </w:r>
    </w:p>
    <w:p w:rsidR="001F62F8" w:rsidRPr="00907316" w:rsidRDefault="001F62F8" w:rsidP="00D24CBD">
      <w:pPr>
        <w:pStyle w:val="a3"/>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rFonts w:ascii="Times New Roman" w:eastAsia="Times New Roman" w:hAnsi="Times New Roman" w:cs="Times New Roman"/>
          <w:sz w:val="24"/>
          <w:szCs w:val="24"/>
          <w:lang w:val="uk-UA" w:eastAsia="ru-RU"/>
        </w:rPr>
      </w:pPr>
      <w:r w:rsidRPr="00907316">
        <w:rPr>
          <w:rFonts w:ascii="Times New Roman" w:eastAsia="Times New Roman" w:hAnsi="Times New Roman" w:cs="Times New Roman"/>
          <w:sz w:val="24"/>
          <w:szCs w:val="24"/>
          <w:lang w:val="uk-UA" w:eastAsia="ru-RU"/>
        </w:rPr>
        <w:t xml:space="preserve">Зменшувати обсяг Товару та загальну вартість цього Договору залежно від реального фінансування видатків та потреб. </w:t>
      </w:r>
    </w:p>
    <w:p w:rsidR="001F62F8" w:rsidRPr="00907316" w:rsidRDefault="001F62F8" w:rsidP="00D24CBD">
      <w:pPr>
        <w:pStyle w:val="a3"/>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rFonts w:ascii="Times New Roman" w:eastAsia="Times New Roman" w:hAnsi="Times New Roman" w:cs="Times New Roman"/>
          <w:sz w:val="24"/>
          <w:szCs w:val="24"/>
          <w:lang w:val="uk-UA" w:eastAsia="ru-RU"/>
        </w:rPr>
      </w:pPr>
      <w:r w:rsidRPr="00907316">
        <w:rPr>
          <w:rFonts w:ascii="Times New Roman" w:eastAsia="Times New Roman" w:hAnsi="Times New Roman" w:cs="Times New Roman"/>
          <w:sz w:val="24"/>
          <w:szCs w:val="24"/>
          <w:lang w:val="uk-UA" w:eastAsia="ru-RU"/>
        </w:rPr>
        <w:t xml:space="preserve">Повернути рахунок-фактуру Постачальнику без здійснення оплати у разі неналежного оформлення документів. </w:t>
      </w:r>
    </w:p>
    <w:p w:rsidR="001F62F8" w:rsidRPr="00907316" w:rsidRDefault="001F62F8" w:rsidP="001F6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rFonts w:ascii="Times New Roman" w:eastAsia="Times New Roman" w:hAnsi="Times New Roman" w:cs="Times New Roman"/>
          <w:b/>
          <w:sz w:val="24"/>
          <w:szCs w:val="24"/>
          <w:lang w:val="uk-UA" w:eastAsia="ru-RU"/>
        </w:rPr>
      </w:pPr>
      <w:r w:rsidRPr="00907316">
        <w:rPr>
          <w:rFonts w:ascii="Times New Roman" w:eastAsia="Times New Roman" w:hAnsi="Times New Roman" w:cs="Times New Roman"/>
          <w:b/>
          <w:sz w:val="24"/>
          <w:szCs w:val="24"/>
          <w:lang w:val="uk-UA" w:eastAsia="ru-RU"/>
        </w:rPr>
        <w:lastRenderedPageBreak/>
        <w:t xml:space="preserve">6.3. </w:t>
      </w:r>
      <w:r w:rsidRPr="00907316">
        <w:rPr>
          <w:rFonts w:ascii="Times New Roman" w:eastAsia="Times New Roman" w:hAnsi="Times New Roman" w:cs="Times New Roman"/>
          <w:b/>
          <w:i/>
          <w:sz w:val="24"/>
          <w:szCs w:val="24"/>
          <w:lang w:val="uk-UA" w:eastAsia="ru-RU"/>
        </w:rPr>
        <w:t>Постачальник зобов'язаний</w:t>
      </w:r>
      <w:r w:rsidRPr="00907316">
        <w:rPr>
          <w:rFonts w:ascii="Times New Roman" w:eastAsia="Times New Roman" w:hAnsi="Times New Roman" w:cs="Times New Roman"/>
          <w:b/>
          <w:sz w:val="24"/>
          <w:szCs w:val="24"/>
          <w:lang w:val="uk-UA" w:eastAsia="ru-RU"/>
        </w:rPr>
        <w:t>:</w:t>
      </w:r>
    </w:p>
    <w:p w:rsidR="001F62F8" w:rsidRPr="00907316" w:rsidRDefault="001F62F8" w:rsidP="00D24CBD">
      <w:pPr>
        <w:pStyle w:val="a3"/>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rFonts w:ascii="Times New Roman" w:eastAsia="Times New Roman" w:hAnsi="Times New Roman" w:cs="Times New Roman"/>
          <w:sz w:val="24"/>
          <w:szCs w:val="24"/>
          <w:lang w:val="uk-UA" w:eastAsia="ru-RU"/>
        </w:rPr>
      </w:pPr>
      <w:r w:rsidRPr="00907316">
        <w:rPr>
          <w:rFonts w:ascii="Times New Roman" w:eastAsia="Times New Roman" w:hAnsi="Times New Roman" w:cs="Times New Roman"/>
          <w:sz w:val="24"/>
          <w:szCs w:val="24"/>
          <w:lang w:val="uk-UA" w:eastAsia="ru-RU"/>
        </w:rPr>
        <w:t>Забезпечити поставку Товару у строки, встановлені цим Договором;</w:t>
      </w:r>
    </w:p>
    <w:p w:rsidR="001F62F8" w:rsidRPr="00907316" w:rsidRDefault="001F62F8" w:rsidP="00D24CBD">
      <w:pPr>
        <w:pStyle w:val="a3"/>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rFonts w:ascii="Times New Roman" w:eastAsia="Times New Roman" w:hAnsi="Times New Roman" w:cs="Times New Roman"/>
          <w:sz w:val="24"/>
          <w:szCs w:val="24"/>
          <w:lang w:val="uk-UA" w:eastAsia="ru-RU"/>
        </w:rPr>
      </w:pPr>
      <w:r w:rsidRPr="00907316">
        <w:rPr>
          <w:rFonts w:ascii="Times New Roman" w:eastAsia="Times New Roman" w:hAnsi="Times New Roman" w:cs="Times New Roman"/>
          <w:sz w:val="24"/>
          <w:szCs w:val="24"/>
          <w:lang w:val="uk-UA" w:eastAsia="ru-RU"/>
        </w:rPr>
        <w:t>Забезпечити поставку Товару належної якості, яка відповідає</w:t>
      </w:r>
      <w:r w:rsidR="00D75083">
        <w:rPr>
          <w:rFonts w:ascii="Times New Roman" w:eastAsia="Times New Roman" w:hAnsi="Times New Roman" w:cs="Times New Roman"/>
          <w:sz w:val="24"/>
          <w:szCs w:val="24"/>
          <w:lang w:val="uk-UA" w:eastAsia="ru-RU"/>
        </w:rPr>
        <w:t xml:space="preserve"> </w:t>
      </w:r>
      <w:r w:rsidRPr="00907316">
        <w:rPr>
          <w:rFonts w:ascii="Times New Roman" w:eastAsia="Times New Roman" w:hAnsi="Times New Roman" w:cs="Times New Roman"/>
          <w:sz w:val="24"/>
          <w:szCs w:val="24"/>
          <w:lang w:val="uk-UA" w:eastAsia="ru-RU"/>
        </w:rPr>
        <w:t>умовам зазначеним у розділі II цього Договору;</w:t>
      </w:r>
    </w:p>
    <w:p w:rsidR="001F62F8" w:rsidRPr="00907316" w:rsidRDefault="001F62F8" w:rsidP="001F6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rFonts w:ascii="Times New Roman" w:eastAsia="Times New Roman" w:hAnsi="Times New Roman" w:cs="Times New Roman"/>
          <w:b/>
          <w:sz w:val="24"/>
          <w:szCs w:val="24"/>
          <w:lang w:val="uk-UA" w:eastAsia="ru-RU"/>
        </w:rPr>
      </w:pPr>
      <w:r w:rsidRPr="00907316">
        <w:rPr>
          <w:rFonts w:ascii="Times New Roman" w:eastAsia="Times New Roman" w:hAnsi="Times New Roman" w:cs="Times New Roman"/>
          <w:b/>
          <w:sz w:val="24"/>
          <w:szCs w:val="24"/>
          <w:lang w:val="uk-UA" w:eastAsia="ru-RU"/>
        </w:rPr>
        <w:t xml:space="preserve">6.4. </w:t>
      </w:r>
      <w:r w:rsidRPr="00907316">
        <w:rPr>
          <w:rFonts w:ascii="Times New Roman" w:eastAsia="Times New Roman" w:hAnsi="Times New Roman" w:cs="Times New Roman"/>
          <w:b/>
          <w:i/>
          <w:sz w:val="24"/>
          <w:szCs w:val="24"/>
          <w:lang w:val="uk-UA" w:eastAsia="ru-RU"/>
        </w:rPr>
        <w:t>Постачальник має право</w:t>
      </w:r>
      <w:r w:rsidRPr="00907316">
        <w:rPr>
          <w:rFonts w:ascii="Times New Roman" w:eastAsia="Times New Roman" w:hAnsi="Times New Roman" w:cs="Times New Roman"/>
          <w:b/>
          <w:sz w:val="24"/>
          <w:szCs w:val="24"/>
          <w:lang w:val="uk-UA" w:eastAsia="ru-RU"/>
        </w:rPr>
        <w:t>:</w:t>
      </w:r>
    </w:p>
    <w:p w:rsidR="001F62F8" w:rsidRPr="00907316" w:rsidRDefault="001F62F8" w:rsidP="00D24CBD">
      <w:pPr>
        <w:pStyle w:val="a3"/>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rFonts w:ascii="Times New Roman" w:eastAsia="Times New Roman" w:hAnsi="Times New Roman" w:cs="Times New Roman"/>
          <w:sz w:val="24"/>
          <w:szCs w:val="24"/>
          <w:lang w:val="uk-UA" w:eastAsia="ru-RU"/>
        </w:rPr>
      </w:pPr>
      <w:r w:rsidRPr="00907316">
        <w:rPr>
          <w:rFonts w:ascii="Times New Roman" w:eastAsia="Times New Roman" w:hAnsi="Times New Roman" w:cs="Times New Roman"/>
          <w:sz w:val="24"/>
          <w:szCs w:val="24"/>
          <w:lang w:val="uk-UA" w:eastAsia="ru-RU"/>
        </w:rPr>
        <w:t>Своєчасно та у повному обсязі отримувати плату за поставлений Товар;</w:t>
      </w:r>
    </w:p>
    <w:p w:rsidR="001F62F8" w:rsidRPr="00907316" w:rsidRDefault="001F62F8" w:rsidP="001F6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rFonts w:ascii="Times New Roman" w:eastAsia="Times New Roman" w:hAnsi="Times New Roman" w:cs="Times New Roman"/>
          <w:sz w:val="24"/>
          <w:szCs w:val="24"/>
          <w:lang w:val="uk-UA" w:eastAsia="ru-RU"/>
        </w:rPr>
      </w:pPr>
    </w:p>
    <w:p w:rsidR="001F62F8" w:rsidRPr="00907316" w:rsidRDefault="001F62F8" w:rsidP="001F6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rFonts w:ascii="Times New Roman" w:eastAsia="Times New Roman" w:hAnsi="Times New Roman" w:cs="Times New Roman"/>
          <w:b/>
          <w:sz w:val="24"/>
          <w:szCs w:val="24"/>
          <w:lang w:val="uk-UA" w:eastAsia="ru-RU"/>
        </w:rPr>
      </w:pPr>
      <w:r w:rsidRPr="00907316">
        <w:rPr>
          <w:rFonts w:ascii="Times New Roman" w:eastAsia="Times New Roman" w:hAnsi="Times New Roman" w:cs="Times New Roman"/>
          <w:b/>
          <w:sz w:val="24"/>
          <w:szCs w:val="24"/>
          <w:lang w:val="uk-UA" w:eastAsia="ru-RU"/>
        </w:rPr>
        <w:t>7. Відповідальність сторін</w:t>
      </w:r>
    </w:p>
    <w:p w:rsidR="001F62F8" w:rsidRPr="00907316" w:rsidRDefault="001F62F8" w:rsidP="001F62F8">
      <w:pPr>
        <w:tabs>
          <w:tab w:val="left" w:pos="1042"/>
        </w:tabs>
        <w:autoSpaceDE w:val="0"/>
        <w:autoSpaceDN w:val="0"/>
        <w:adjustRightInd w:val="0"/>
        <w:spacing w:line="240" w:lineRule="atLeast"/>
        <w:jc w:val="both"/>
        <w:rPr>
          <w:rFonts w:ascii="Times New Roman" w:eastAsia="Times New Roman" w:hAnsi="Times New Roman" w:cs="Times New Roman"/>
          <w:color w:val="000000"/>
          <w:sz w:val="24"/>
          <w:szCs w:val="24"/>
          <w:lang w:val="uk-UA" w:eastAsia="ru-RU"/>
        </w:rPr>
      </w:pPr>
      <w:r w:rsidRPr="00907316">
        <w:rPr>
          <w:rFonts w:ascii="Times New Roman" w:eastAsia="Times New Roman" w:hAnsi="Times New Roman" w:cs="Times New Roman"/>
          <w:b/>
          <w:color w:val="000000"/>
          <w:sz w:val="24"/>
          <w:szCs w:val="24"/>
          <w:lang w:val="uk-UA" w:eastAsia="ru-RU"/>
        </w:rPr>
        <w:t xml:space="preserve">7.1. </w:t>
      </w:r>
      <w:r w:rsidRPr="00907316">
        <w:rPr>
          <w:rFonts w:ascii="Times New Roman" w:eastAsia="Times New Roman" w:hAnsi="Times New Roman" w:cs="Times New Roman"/>
          <w:color w:val="000000"/>
          <w:sz w:val="24"/>
          <w:szCs w:val="24"/>
          <w:lang w:val="uk-UA" w:eastAsia="ru-RU"/>
        </w:rPr>
        <w:t xml:space="preserve">У разі невиконання або  неналежного виконання своїх зобов'язань за даним Договором Сторони несуть відповідальність, передбачену чинним законодавством України та цим Договором. </w:t>
      </w:r>
    </w:p>
    <w:p w:rsidR="009D72B8" w:rsidRPr="00D75083" w:rsidRDefault="001F62F8" w:rsidP="001F62F8">
      <w:pPr>
        <w:tabs>
          <w:tab w:val="left" w:pos="1042"/>
        </w:tabs>
        <w:autoSpaceDE w:val="0"/>
        <w:autoSpaceDN w:val="0"/>
        <w:adjustRightInd w:val="0"/>
        <w:spacing w:line="240" w:lineRule="atLeast"/>
        <w:jc w:val="both"/>
        <w:rPr>
          <w:rFonts w:ascii="Times New Roman" w:eastAsia="Times New Roman" w:hAnsi="Times New Roman" w:cs="Times New Roman"/>
          <w:color w:val="000000"/>
          <w:sz w:val="24"/>
          <w:szCs w:val="24"/>
          <w:lang w:val="uk-UA" w:eastAsia="ru-RU"/>
        </w:rPr>
      </w:pPr>
      <w:r w:rsidRPr="00D75083">
        <w:rPr>
          <w:rFonts w:ascii="Times New Roman" w:eastAsia="Times New Roman" w:hAnsi="Times New Roman" w:cs="Times New Roman"/>
          <w:b/>
          <w:color w:val="000000"/>
          <w:sz w:val="24"/>
          <w:szCs w:val="24"/>
          <w:lang w:val="uk-UA" w:eastAsia="ru-RU"/>
        </w:rPr>
        <w:t xml:space="preserve">7.2. </w:t>
      </w:r>
      <w:r w:rsidRPr="00D75083">
        <w:rPr>
          <w:rFonts w:ascii="Times New Roman" w:eastAsia="Times New Roman" w:hAnsi="Times New Roman" w:cs="Times New Roman"/>
          <w:color w:val="000000"/>
          <w:sz w:val="24"/>
          <w:szCs w:val="24"/>
          <w:lang w:val="uk-UA" w:eastAsia="ru-RU"/>
        </w:rPr>
        <w:t xml:space="preserve">При затримці поставки Товару понад </w:t>
      </w:r>
      <w:r w:rsidR="009D72B8" w:rsidRPr="00D75083">
        <w:rPr>
          <w:rFonts w:ascii="Times New Roman" w:eastAsia="Times New Roman" w:hAnsi="Times New Roman" w:cs="Times New Roman"/>
          <w:color w:val="000000"/>
          <w:sz w:val="24"/>
          <w:szCs w:val="24"/>
          <w:lang w:val="uk-UA" w:eastAsia="ru-RU"/>
        </w:rPr>
        <w:t>7</w:t>
      </w:r>
      <w:r w:rsidRPr="00D75083">
        <w:rPr>
          <w:rFonts w:ascii="Times New Roman" w:eastAsia="Times New Roman" w:hAnsi="Times New Roman" w:cs="Times New Roman"/>
          <w:color w:val="000000"/>
          <w:sz w:val="24"/>
          <w:szCs w:val="24"/>
          <w:lang w:val="uk-UA" w:eastAsia="ru-RU"/>
        </w:rPr>
        <w:t xml:space="preserve"> календарних днів, Постачальник сплачує  Замовнику пеню у розмірі подвійної облікової ставки НБУ від вартості непоставленого Товару за кожен день прострочення з </w:t>
      </w:r>
      <w:r w:rsidR="005049C6" w:rsidRPr="00D75083">
        <w:rPr>
          <w:rFonts w:ascii="Times New Roman" w:eastAsia="Times New Roman" w:hAnsi="Times New Roman" w:cs="Times New Roman"/>
          <w:color w:val="000000"/>
          <w:sz w:val="24"/>
          <w:szCs w:val="24"/>
          <w:lang w:val="uk-UA" w:eastAsia="ru-RU"/>
        </w:rPr>
        <w:t>урахуванням індексу інфляції.</w:t>
      </w:r>
    </w:p>
    <w:p w:rsidR="001F62F8" w:rsidRPr="00D75083" w:rsidRDefault="009D72B8" w:rsidP="001F62F8">
      <w:pPr>
        <w:tabs>
          <w:tab w:val="left" w:pos="1042"/>
        </w:tabs>
        <w:autoSpaceDE w:val="0"/>
        <w:autoSpaceDN w:val="0"/>
        <w:adjustRightInd w:val="0"/>
        <w:spacing w:line="240" w:lineRule="atLeast"/>
        <w:jc w:val="both"/>
        <w:rPr>
          <w:rFonts w:ascii="Times New Roman" w:eastAsia="Times New Roman" w:hAnsi="Times New Roman" w:cs="Times New Roman"/>
          <w:color w:val="000000"/>
          <w:sz w:val="24"/>
          <w:szCs w:val="24"/>
          <w:lang w:val="uk-UA" w:eastAsia="ru-RU"/>
        </w:rPr>
      </w:pPr>
      <w:r w:rsidRPr="00D75083">
        <w:rPr>
          <w:rFonts w:ascii="Times New Roman" w:eastAsia="Times New Roman" w:hAnsi="Times New Roman" w:cs="Times New Roman"/>
          <w:b/>
          <w:color w:val="000000"/>
          <w:sz w:val="24"/>
          <w:szCs w:val="24"/>
          <w:lang w:val="uk-UA" w:eastAsia="ru-RU"/>
        </w:rPr>
        <w:t>7.3.</w:t>
      </w:r>
      <w:r w:rsidRPr="00D75083">
        <w:rPr>
          <w:rFonts w:ascii="Times New Roman" w:eastAsia="Times New Roman" w:hAnsi="Times New Roman" w:cs="Times New Roman"/>
          <w:color w:val="000000"/>
          <w:sz w:val="24"/>
          <w:szCs w:val="24"/>
          <w:lang w:val="uk-UA" w:eastAsia="ru-RU"/>
        </w:rPr>
        <w:t xml:space="preserve"> При затримці поставки понад 7 календарних днів</w:t>
      </w:r>
      <w:r w:rsidR="005049C6" w:rsidRPr="00D75083">
        <w:rPr>
          <w:rFonts w:ascii="Times New Roman" w:eastAsia="Times New Roman" w:hAnsi="Times New Roman" w:cs="Times New Roman"/>
          <w:color w:val="000000"/>
          <w:sz w:val="24"/>
          <w:szCs w:val="24"/>
          <w:lang w:val="uk-UA" w:eastAsia="ru-RU"/>
        </w:rPr>
        <w:t xml:space="preserve"> </w:t>
      </w:r>
      <w:r w:rsidRPr="00D75083">
        <w:rPr>
          <w:rFonts w:ascii="Times New Roman" w:eastAsia="Times New Roman" w:hAnsi="Times New Roman" w:cs="Times New Roman"/>
          <w:color w:val="000000"/>
          <w:sz w:val="24"/>
          <w:szCs w:val="24"/>
          <w:lang w:val="uk-UA" w:eastAsia="ru-RU"/>
        </w:rPr>
        <w:t>Замовник має право розірвати цей Договір в односторонньому порядку, повідомивши про це Постачальника  за один день до дати розірвання.</w:t>
      </w:r>
    </w:p>
    <w:p w:rsidR="009D72B8" w:rsidRPr="00907316" w:rsidRDefault="009D72B8" w:rsidP="001F62F8">
      <w:pPr>
        <w:spacing w:line="240" w:lineRule="auto"/>
        <w:jc w:val="both"/>
        <w:rPr>
          <w:rFonts w:ascii="Times New Roman" w:eastAsia="Calibri" w:hAnsi="Times New Roman" w:cs="Times New Roman"/>
          <w:sz w:val="24"/>
          <w:szCs w:val="24"/>
          <w:lang w:val="uk-UA" w:eastAsia="ru-RU"/>
        </w:rPr>
      </w:pPr>
      <w:r w:rsidRPr="00D75083">
        <w:rPr>
          <w:rFonts w:ascii="Times New Roman" w:eastAsia="Calibri" w:hAnsi="Times New Roman" w:cs="Times New Roman"/>
          <w:b/>
          <w:sz w:val="24"/>
          <w:szCs w:val="24"/>
          <w:lang w:val="uk-UA" w:eastAsia="ru-RU"/>
        </w:rPr>
        <w:t>7.4</w:t>
      </w:r>
      <w:r w:rsidR="001F62F8" w:rsidRPr="00D75083">
        <w:rPr>
          <w:rFonts w:ascii="Times New Roman" w:eastAsia="Calibri" w:hAnsi="Times New Roman" w:cs="Times New Roman"/>
          <w:b/>
          <w:sz w:val="24"/>
          <w:szCs w:val="24"/>
          <w:lang w:val="uk-UA" w:eastAsia="ru-RU"/>
        </w:rPr>
        <w:t>.</w:t>
      </w:r>
      <w:r w:rsidR="001F62F8" w:rsidRPr="00D75083">
        <w:rPr>
          <w:rFonts w:ascii="Times New Roman" w:eastAsia="Calibri" w:hAnsi="Times New Roman" w:cs="Times New Roman"/>
          <w:sz w:val="24"/>
          <w:szCs w:val="24"/>
          <w:lang w:val="uk-UA" w:eastAsia="ru-RU"/>
        </w:rPr>
        <w:t xml:space="preserve"> У разі розірвання Договору з вини або обставин Постачальника, Постачальник зобов’язани</w:t>
      </w:r>
      <w:r w:rsidRPr="00D75083">
        <w:rPr>
          <w:rFonts w:ascii="Times New Roman" w:eastAsia="Calibri" w:hAnsi="Times New Roman" w:cs="Times New Roman"/>
          <w:sz w:val="24"/>
          <w:szCs w:val="24"/>
          <w:lang w:val="uk-UA" w:eastAsia="ru-RU"/>
        </w:rPr>
        <w:t>й сплатити на рахунок Покупця 20</w:t>
      </w:r>
      <w:r w:rsidR="001F62F8" w:rsidRPr="00D75083">
        <w:rPr>
          <w:rFonts w:ascii="Times New Roman" w:eastAsia="Calibri" w:hAnsi="Times New Roman" w:cs="Times New Roman"/>
          <w:sz w:val="24"/>
          <w:szCs w:val="24"/>
          <w:lang w:val="uk-UA" w:eastAsia="ru-RU"/>
        </w:rPr>
        <w:t>% від суми Договору, викликаний відмовою виконання договору або іншими діями, що призводять до порушення строків поставки Товару.</w:t>
      </w:r>
      <w:r w:rsidRPr="00D75083">
        <w:rPr>
          <w:rFonts w:ascii="Times New Roman" w:eastAsia="Calibri" w:hAnsi="Times New Roman" w:cs="Times New Roman"/>
          <w:sz w:val="24"/>
          <w:szCs w:val="24"/>
          <w:lang w:val="uk-UA" w:eastAsia="ru-RU"/>
        </w:rPr>
        <w:t xml:space="preserve"> При цьому Договір автоматично розривається з дати повідомлення про розірвання або відмову від виконання.</w:t>
      </w:r>
    </w:p>
    <w:p w:rsidR="001F62F8" w:rsidRPr="00907316" w:rsidRDefault="009D72B8" w:rsidP="001F62F8">
      <w:pPr>
        <w:spacing w:line="240" w:lineRule="auto"/>
        <w:jc w:val="both"/>
        <w:rPr>
          <w:rFonts w:ascii="Times New Roman" w:eastAsia="Calibri" w:hAnsi="Times New Roman" w:cs="Times New Roman"/>
          <w:sz w:val="24"/>
          <w:szCs w:val="24"/>
          <w:lang w:val="uk-UA" w:eastAsia="ru-RU"/>
        </w:rPr>
      </w:pPr>
      <w:r>
        <w:rPr>
          <w:rFonts w:ascii="Times New Roman" w:eastAsia="Calibri" w:hAnsi="Times New Roman" w:cs="Times New Roman"/>
          <w:b/>
          <w:sz w:val="24"/>
          <w:szCs w:val="24"/>
          <w:lang w:val="uk-UA" w:eastAsia="ru-RU"/>
        </w:rPr>
        <w:t>7.5</w:t>
      </w:r>
      <w:r w:rsidR="001F62F8" w:rsidRPr="00907316">
        <w:rPr>
          <w:rFonts w:ascii="Times New Roman" w:eastAsia="Calibri" w:hAnsi="Times New Roman" w:cs="Times New Roman"/>
          <w:b/>
          <w:sz w:val="24"/>
          <w:szCs w:val="24"/>
          <w:lang w:val="uk-UA" w:eastAsia="ru-RU"/>
        </w:rPr>
        <w:t>.</w:t>
      </w:r>
      <w:r w:rsidR="001F62F8" w:rsidRPr="00907316">
        <w:rPr>
          <w:rFonts w:ascii="Times New Roman" w:eastAsia="Calibri" w:hAnsi="Times New Roman" w:cs="Times New Roman"/>
          <w:sz w:val="24"/>
          <w:szCs w:val="24"/>
          <w:lang w:val="uk-UA" w:eastAsia="ru-RU"/>
        </w:rPr>
        <w:t xml:space="preserve"> Покупець має право відмовитись від приймання поставленого Товару у випадках:</w:t>
      </w:r>
    </w:p>
    <w:p w:rsidR="001F62F8" w:rsidRPr="00907316" w:rsidRDefault="001F62F8" w:rsidP="001F62F8">
      <w:pPr>
        <w:numPr>
          <w:ilvl w:val="0"/>
          <w:numId w:val="1"/>
        </w:numPr>
        <w:spacing w:line="240" w:lineRule="auto"/>
        <w:jc w:val="both"/>
        <w:rPr>
          <w:rFonts w:ascii="Times New Roman" w:eastAsia="Calibri" w:hAnsi="Times New Roman" w:cs="Times New Roman"/>
          <w:sz w:val="24"/>
          <w:szCs w:val="24"/>
          <w:lang w:val="uk-UA" w:eastAsia="ru-RU"/>
        </w:rPr>
      </w:pPr>
      <w:r w:rsidRPr="00907316">
        <w:rPr>
          <w:rFonts w:ascii="Times New Roman" w:eastAsia="Calibri" w:hAnsi="Times New Roman" w:cs="Times New Roman"/>
          <w:sz w:val="24"/>
          <w:szCs w:val="24"/>
          <w:lang w:val="uk-UA" w:eastAsia="ru-RU"/>
        </w:rPr>
        <w:t>невідповідності товару санітарним, технічним та іншім нормам, стандартам та вимогам, встановленим законодавством України для товарів даного виду;</w:t>
      </w:r>
    </w:p>
    <w:p w:rsidR="001F62F8" w:rsidRPr="00907316" w:rsidRDefault="001F62F8" w:rsidP="001F62F8">
      <w:pPr>
        <w:numPr>
          <w:ilvl w:val="0"/>
          <w:numId w:val="1"/>
        </w:numPr>
        <w:spacing w:line="240" w:lineRule="auto"/>
        <w:jc w:val="both"/>
        <w:rPr>
          <w:rFonts w:ascii="Times New Roman" w:eastAsia="Calibri" w:hAnsi="Times New Roman" w:cs="Times New Roman"/>
          <w:sz w:val="24"/>
          <w:szCs w:val="24"/>
          <w:lang w:val="uk-UA" w:eastAsia="ru-RU"/>
        </w:rPr>
      </w:pPr>
      <w:r w:rsidRPr="00907316">
        <w:rPr>
          <w:rFonts w:ascii="Times New Roman" w:eastAsia="Calibri" w:hAnsi="Times New Roman" w:cs="Times New Roman"/>
          <w:sz w:val="24"/>
          <w:szCs w:val="24"/>
          <w:lang w:val="uk-UA" w:eastAsia="ru-RU"/>
        </w:rPr>
        <w:t>виявлення виробничих та інших дефектів у товарі;</w:t>
      </w:r>
    </w:p>
    <w:p w:rsidR="001F62F8" w:rsidRPr="00907316" w:rsidRDefault="001F62F8" w:rsidP="001F62F8">
      <w:pPr>
        <w:numPr>
          <w:ilvl w:val="0"/>
          <w:numId w:val="1"/>
        </w:numPr>
        <w:spacing w:line="240" w:lineRule="auto"/>
        <w:jc w:val="both"/>
        <w:rPr>
          <w:rFonts w:ascii="Times New Roman" w:eastAsia="Calibri" w:hAnsi="Times New Roman" w:cs="Times New Roman"/>
          <w:sz w:val="24"/>
          <w:szCs w:val="24"/>
          <w:lang w:val="uk-UA" w:eastAsia="ru-RU"/>
        </w:rPr>
      </w:pPr>
      <w:r w:rsidRPr="00907316">
        <w:rPr>
          <w:rFonts w:ascii="Times New Roman" w:eastAsia="Calibri" w:hAnsi="Times New Roman" w:cs="Times New Roman"/>
          <w:sz w:val="24"/>
          <w:szCs w:val="24"/>
          <w:lang w:val="uk-UA" w:eastAsia="ru-RU"/>
        </w:rPr>
        <w:t>невідповідності умов постачання умовам, визначених цим Договором (порушення строків);</w:t>
      </w:r>
    </w:p>
    <w:p w:rsidR="001F62F8" w:rsidRPr="00907316" w:rsidRDefault="001F62F8" w:rsidP="001F62F8">
      <w:pPr>
        <w:numPr>
          <w:ilvl w:val="0"/>
          <w:numId w:val="1"/>
        </w:numPr>
        <w:spacing w:line="240" w:lineRule="auto"/>
        <w:jc w:val="both"/>
        <w:rPr>
          <w:rFonts w:ascii="Times New Roman" w:eastAsia="Calibri" w:hAnsi="Times New Roman" w:cs="Times New Roman"/>
          <w:sz w:val="24"/>
          <w:szCs w:val="24"/>
          <w:lang w:val="uk-UA" w:eastAsia="ru-RU"/>
        </w:rPr>
      </w:pPr>
      <w:r w:rsidRPr="00907316">
        <w:rPr>
          <w:rFonts w:ascii="Times New Roman" w:eastAsia="Calibri" w:hAnsi="Times New Roman" w:cs="Times New Roman"/>
          <w:sz w:val="24"/>
          <w:szCs w:val="24"/>
          <w:lang w:val="uk-UA" w:eastAsia="ru-RU"/>
        </w:rPr>
        <w:t>поставки; невідповідність цін, асортименту, якості або кількості поставленого товару, визначеному та узгодженому в Додатку1;</w:t>
      </w:r>
    </w:p>
    <w:p w:rsidR="001F62F8" w:rsidRPr="00907316" w:rsidRDefault="001F62F8" w:rsidP="001F62F8">
      <w:pPr>
        <w:numPr>
          <w:ilvl w:val="0"/>
          <w:numId w:val="1"/>
        </w:numPr>
        <w:spacing w:line="240" w:lineRule="auto"/>
        <w:jc w:val="both"/>
        <w:rPr>
          <w:rFonts w:ascii="Times New Roman" w:eastAsia="Calibri" w:hAnsi="Times New Roman" w:cs="Times New Roman"/>
          <w:sz w:val="24"/>
          <w:szCs w:val="24"/>
          <w:lang w:val="uk-UA" w:eastAsia="ru-RU"/>
        </w:rPr>
      </w:pPr>
      <w:r w:rsidRPr="00907316">
        <w:rPr>
          <w:rFonts w:ascii="Times New Roman" w:eastAsia="Calibri" w:hAnsi="Times New Roman" w:cs="Times New Roman"/>
          <w:sz w:val="24"/>
          <w:szCs w:val="24"/>
          <w:lang w:val="uk-UA" w:eastAsia="ru-RU"/>
        </w:rPr>
        <w:t>невідповідності фактичної кількості поставленого товару кількості зазначеної в товаро-супровідних документах;</w:t>
      </w:r>
    </w:p>
    <w:p w:rsidR="001F62F8" w:rsidRPr="00907316" w:rsidRDefault="001F62F8" w:rsidP="001F62F8">
      <w:pPr>
        <w:numPr>
          <w:ilvl w:val="0"/>
          <w:numId w:val="1"/>
        </w:numPr>
        <w:spacing w:line="240" w:lineRule="auto"/>
        <w:jc w:val="both"/>
        <w:rPr>
          <w:rFonts w:ascii="Times New Roman" w:eastAsia="Calibri" w:hAnsi="Times New Roman" w:cs="Times New Roman"/>
          <w:sz w:val="24"/>
          <w:szCs w:val="24"/>
          <w:lang w:val="uk-UA" w:eastAsia="ru-RU"/>
        </w:rPr>
      </w:pPr>
      <w:r w:rsidRPr="00907316">
        <w:rPr>
          <w:rFonts w:ascii="Times New Roman" w:eastAsia="Calibri" w:hAnsi="Times New Roman" w:cs="Times New Roman"/>
          <w:sz w:val="24"/>
          <w:szCs w:val="24"/>
          <w:lang w:val="uk-UA" w:eastAsia="ru-RU"/>
        </w:rPr>
        <w:t>відсутності (недійсності) товаро-супровідних документів, визначених діючим законодавством та Договором або їх невідповідності поставленому товару;</w:t>
      </w:r>
    </w:p>
    <w:p w:rsidR="001F62F8" w:rsidRPr="00907316" w:rsidRDefault="001F62F8" w:rsidP="001F62F8">
      <w:pPr>
        <w:numPr>
          <w:ilvl w:val="0"/>
          <w:numId w:val="1"/>
        </w:numPr>
        <w:spacing w:line="240" w:lineRule="auto"/>
        <w:jc w:val="both"/>
        <w:rPr>
          <w:rFonts w:ascii="Times New Roman" w:eastAsia="Calibri" w:hAnsi="Times New Roman" w:cs="Times New Roman"/>
          <w:sz w:val="24"/>
          <w:szCs w:val="24"/>
          <w:lang w:val="uk-UA" w:eastAsia="ru-RU"/>
        </w:rPr>
      </w:pPr>
      <w:r w:rsidRPr="00907316">
        <w:rPr>
          <w:rFonts w:ascii="Times New Roman" w:eastAsia="Calibri" w:hAnsi="Times New Roman" w:cs="Times New Roman"/>
          <w:sz w:val="24"/>
          <w:szCs w:val="24"/>
          <w:lang w:val="uk-UA" w:eastAsia="ru-RU"/>
        </w:rPr>
        <w:t>коли до закінчення гарантійного строку або строку придатності поставленого товару залишилось менше ніж 1/3 від загального строку придатності або коли такий строк вичерпано;</w:t>
      </w:r>
    </w:p>
    <w:p w:rsidR="001F62F8" w:rsidRPr="00907316" w:rsidRDefault="001F62F8" w:rsidP="001F62F8">
      <w:pPr>
        <w:numPr>
          <w:ilvl w:val="0"/>
          <w:numId w:val="1"/>
        </w:numPr>
        <w:spacing w:line="240" w:lineRule="auto"/>
        <w:jc w:val="both"/>
        <w:rPr>
          <w:rFonts w:ascii="Times New Roman" w:eastAsia="Calibri" w:hAnsi="Times New Roman" w:cs="Times New Roman"/>
          <w:sz w:val="24"/>
          <w:szCs w:val="24"/>
          <w:lang w:val="uk-UA" w:eastAsia="ru-RU"/>
        </w:rPr>
      </w:pPr>
      <w:r w:rsidRPr="00907316">
        <w:rPr>
          <w:rFonts w:ascii="Times New Roman" w:eastAsia="Calibri" w:hAnsi="Times New Roman" w:cs="Times New Roman"/>
          <w:sz w:val="24"/>
          <w:szCs w:val="24"/>
          <w:lang w:val="uk-UA" w:eastAsia="ru-RU"/>
        </w:rPr>
        <w:t>в інших випадках, передбачених законодавством України.</w:t>
      </w:r>
    </w:p>
    <w:p w:rsidR="001F62F8" w:rsidRPr="00907316" w:rsidRDefault="001F62F8" w:rsidP="001F62F8">
      <w:pPr>
        <w:spacing w:line="240" w:lineRule="auto"/>
        <w:jc w:val="both"/>
        <w:rPr>
          <w:rFonts w:ascii="Times New Roman" w:eastAsia="Calibri" w:hAnsi="Times New Roman" w:cs="Times New Roman"/>
          <w:sz w:val="24"/>
          <w:szCs w:val="24"/>
          <w:lang w:val="uk-UA" w:eastAsia="ru-RU"/>
        </w:rPr>
      </w:pPr>
    </w:p>
    <w:p w:rsidR="001F62F8" w:rsidRPr="00907316" w:rsidRDefault="001F62F8" w:rsidP="001F6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rFonts w:ascii="Times New Roman" w:eastAsia="Times New Roman" w:hAnsi="Times New Roman" w:cs="Times New Roman"/>
          <w:b/>
          <w:sz w:val="24"/>
          <w:szCs w:val="24"/>
          <w:lang w:val="uk-UA" w:eastAsia="ru-RU"/>
        </w:rPr>
      </w:pPr>
      <w:r w:rsidRPr="00907316">
        <w:rPr>
          <w:rFonts w:ascii="Times New Roman" w:eastAsia="Times New Roman" w:hAnsi="Times New Roman" w:cs="Times New Roman"/>
          <w:b/>
          <w:sz w:val="24"/>
          <w:szCs w:val="24"/>
          <w:lang w:val="uk-UA" w:eastAsia="ru-RU"/>
        </w:rPr>
        <w:t>8. Обставини непереборної сили</w:t>
      </w:r>
    </w:p>
    <w:p w:rsidR="001F62F8" w:rsidRPr="00907316" w:rsidRDefault="001F62F8" w:rsidP="001F6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rFonts w:ascii="Times New Roman" w:eastAsia="Times New Roman" w:hAnsi="Times New Roman" w:cs="Times New Roman"/>
          <w:sz w:val="24"/>
          <w:szCs w:val="24"/>
          <w:lang w:val="uk-UA" w:eastAsia="ru-RU"/>
        </w:rPr>
      </w:pPr>
      <w:r w:rsidRPr="00907316">
        <w:rPr>
          <w:rFonts w:ascii="Times New Roman" w:eastAsia="Times New Roman" w:hAnsi="Times New Roman" w:cs="Times New Roman"/>
          <w:b/>
          <w:sz w:val="24"/>
          <w:szCs w:val="24"/>
          <w:lang w:val="uk-UA" w:eastAsia="ru-RU"/>
        </w:rPr>
        <w:t xml:space="preserve">8.1. </w:t>
      </w:r>
      <w:r w:rsidRPr="00907316">
        <w:rPr>
          <w:rFonts w:ascii="Times New Roman" w:eastAsia="Times New Roman" w:hAnsi="Times New Roman" w:cs="Times New Roman"/>
          <w:sz w:val="24"/>
          <w:szCs w:val="24"/>
          <w:lang w:val="uk-UA" w:eastAsia="ru-RU"/>
        </w:rPr>
        <w:t xml:space="preserve">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1F62F8" w:rsidRPr="00907316" w:rsidRDefault="001F62F8" w:rsidP="001F6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rFonts w:ascii="Times New Roman" w:eastAsia="Times New Roman" w:hAnsi="Times New Roman" w:cs="Times New Roman"/>
          <w:sz w:val="24"/>
          <w:szCs w:val="24"/>
          <w:lang w:val="uk-UA" w:eastAsia="ru-RU"/>
        </w:rPr>
      </w:pPr>
      <w:r w:rsidRPr="00907316">
        <w:rPr>
          <w:rFonts w:ascii="Times New Roman" w:eastAsia="Times New Roman" w:hAnsi="Times New Roman" w:cs="Times New Roman"/>
          <w:b/>
          <w:sz w:val="24"/>
          <w:szCs w:val="24"/>
          <w:lang w:val="uk-UA" w:eastAsia="ru-RU"/>
        </w:rPr>
        <w:t xml:space="preserve">8.2. </w:t>
      </w:r>
      <w:r w:rsidRPr="00907316">
        <w:rPr>
          <w:rFonts w:ascii="Times New Roman" w:eastAsia="Times New Roman" w:hAnsi="Times New Roman" w:cs="Times New Roman"/>
          <w:sz w:val="24"/>
          <w:szCs w:val="24"/>
          <w:lang w:val="uk-UA" w:eastAsia="ru-RU"/>
        </w:rPr>
        <w:t xml:space="preserve">Сторона, що не може виконувати зобов'язання за цим Договором унаслідок дії обставин непереборної сили, повинна не пізніше ніж протягом 5 (п’яти) днів з моменту виникнення повідомити про це іншу Сторону у письмовій формі. </w:t>
      </w:r>
    </w:p>
    <w:p w:rsidR="001F62F8" w:rsidRPr="00907316" w:rsidRDefault="001F62F8" w:rsidP="001F6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rFonts w:ascii="Times New Roman" w:eastAsia="Times New Roman" w:hAnsi="Times New Roman" w:cs="Times New Roman"/>
          <w:sz w:val="24"/>
          <w:szCs w:val="24"/>
          <w:lang w:val="uk-UA" w:eastAsia="ru-RU"/>
        </w:rPr>
      </w:pPr>
      <w:r w:rsidRPr="00907316">
        <w:rPr>
          <w:rFonts w:ascii="Times New Roman" w:eastAsia="Times New Roman" w:hAnsi="Times New Roman" w:cs="Times New Roman"/>
          <w:b/>
          <w:sz w:val="24"/>
          <w:szCs w:val="24"/>
          <w:lang w:val="uk-UA" w:eastAsia="ru-RU"/>
        </w:rPr>
        <w:t xml:space="preserve">8.3. </w:t>
      </w:r>
      <w:r w:rsidRPr="00907316">
        <w:rPr>
          <w:rFonts w:ascii="Times New Roman" w:eastAsia="Times New Roman" w:hAnsi="Times New Roman" w:cs="Times New Roman"/>
          <w:sz w:val="24"/>
          <w:szCs w:val="24"/>
          <w:lang w:val="uk-UA" w:eastAsia="ru-RU"/>
        </w:rPr>
        <w:t>Доказом виникнення обставин непереборної сили та строку їх дії є відповідні документи, які видаються Торгово-промисловою палатою України.</w:t>
      </w:r>
    </w:p>
    <w:p w:rsidR="001F62F8" w:rsidRPr="00907316" w:rsidRDefault="001F62F8" w:rsidP="001F6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rFonts w:ascii="Times New Roman" w:eastAsia="Times New Roman" w:hAnsi="Times New Roman" w:cs="Times New Roman"/>
          <w:sz w:val="24"/>
          <w:szCs w:val="24"/>
          <w:lang w:val="uk-UA" w:eastAsia="ru-RU"/>
        </w:rPr>
      </w:pPr>
    </w:p>
    <w:p w:rsidR="001F62F8" w:rsidRPr="00907316" w:rsidRDefault="001F62F8" w:rsidP="001F62F8">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rFonts w:ascii="Times New Roman" w:eastAsia="Times New Roman" w:hAnsi="Times New Roman" w:cs="Times New Roman"/>
          <w:b/>
          <w:sz w:val="24"/>
          <w:szCs w:val="24"/>
          <w:lang w:val="uk-UA" w:eastAsia="ru-RU"/>
        </w:rPr>
      </w:pPr>
      <w:r w:rsidRPr="00907316">
        <w:rPr>
          <w:rFonts w:ascii="Times New Roman" w:eastAsia="Times New Roman" w:hAnsi="Times New Roman" w:cs="Times New Roman"/>
          <w:b/>
          <w:sz w:val="24"/>
          <w:szCs w:val="24"/>
          <w:lang w:val="uk-UA" w:eastAsia="ru-RU"/>
        </w:rPr>
        <w:lastRenderedPageBreak/>
        <w:t>9. Вирішення спорів</w:t>
      </w:r>
    </w:p>
    <w:p w:rsidR="001F62F8" w:rsidRPr="00907316" w:rsidRDefault="001F62F8" w:rsidP="001F6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rFonts w:ascii="Times New Roman" w:eastAsia="Times New Roman" w:hAnsi="Times New Roman" w:cs="Times New Roman"/>
          <w:sz w:val="24"/>
          <w:szCs w:val="24"/>
          <w:lang w:val="uk-UA" w:eastAsia="ru-RU"/>
        </w:rPr>
      </w:pPr>
      <w:r w:rsidRPr="00907316">
        <w:rPr>
          <w:rFonts w:ascii="Times New Roman" w:eastAsia="Times New Roman" w:hAnsi="Times New Roman" w:cs="Times New Roman"/>
          <w:b/>
          <w:sz w:val="24"/>
          <w:szCs w:val="24"/>
          <w:lang w:val="uk-UA" w:eastAsia="ru-RU"/>
        </w:rPr>
        <w:t xml:space="preserve">9.1. </w:t>
      </w:r>
      <w:r w:rsidRPr="00907316">
        <w:rPr>
          <w:rFonts w:ascii="Times New Roman" w:eastAsia="Times New Roman" w:hAnsi="Times New Roman" w:cs="Times New Roman"/>
          <w:sz w:val="24"/>
          <w:szCs w:val="24"/>
          <w:lang w:val="uk-UA" w:eastAsia="ru-RU"/>
        </w:rPr>
        <w:t xml:space="preserve">У випадку виникнення  спорів  або  розбіжностей  Сторони зобов'язуються вирішувати їх  шляхом взаємних переговорів та консультацій. </w:t>
      </w:r>
    </w:p>
    <w:p w:rsidR="001F62F8" w:rsidRPr="00907316" w:rsidRDefault="001F62F8" w:rsidP="001F6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rFonts w:ascii="Times New Roman" w:eastAsia="Times New Roman" w:hAnsi="Times New Roman" w:cs="Times New Roman"/>
          <w:sz w:val="24"/>
          <w:szCs w:val="24"/>
          <w:lang w:val="uk-UA" w:eastAsia="ru-RU"/>
        </w:rPr>
      </w:pPr>
      <w:r w:rsidRPr="00907316">
        <w:rPr>
          <w:rFonts w:ascii="Times New Roman" w:eastAsia="Times New Roman" w:hAnsi="Times New Roman" w:cs="Times New Roman"/>
          <w:b/>
          <w:sz w:val="24"/>
          <w:szCs w:val="24"/>
          <w:lang w:val="uk-UA" w:eastAsia="ru-RU"/>
        </w:rPr>
        <w:t xml:space="preserve">9.2. </w:t>
      </w:r>
      <w:r w:rsidRPr="00907316">
        <w:rPr>
          <w:rFonts w:ascii="Times New Roman" w:eastAsia="Times New Roman" w:hAnsi="Times New Roman" w:cs="Times New Roman"/>
          <w:sz w:val="24"/>
          <w:szCs w:val="24"/>
          <w:lang w:val="uk-UA" w:eastAsia="ru-RU"/>
        </w:rPr>
        <w:t>У разі недосягнення Сторонами згоди спори (розбіжності) вирішуються у судовому порядку.</w:t>
      </w:r>
    </w:p>
    <w:p w:rsidR="001F62F8" w:rsidRPr="00907316" w:rsidRDefault="001F62F8" w:rsidP="001F6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rFonts w:ascii="Times New Roman" w:eastAsia="Times New Roman" w:hAnsi="Times New Roman" w:cs="Times New Roman"/>
          <w:sz w:val="24"/>
          <w:szCs w:val="24"/>
          <w:lang w:val="uk-UA" w:eastAsia="ru-RU"/>
        </w:rPr>
      </w:pPr>
    </w:p>
    <w:p w:rsidR="001F62F8" w:rsidRPr="00907316" w:rsidRDefault="001F62F8" w:rsidP="001F6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rFonts w:ascii="Times New Roman" w:eastAsia="Times New Roman" w:hAnsi="Times New Roman" w:cs="Times New Roman"/>
          <w:b/>
          <w:sz w:val="24"/>
          <w:szCs w:val="24"/>
          <w:lang w:val="uk-UA" w:eastAsia="ru-RU"/>
        </w:rPr>
      </w:pPr>
      <w:r w:rsidRPr="00907316">
        <w:rPr>
          <w:rFonts w:ascii="Times New Roman" w:eastAsia="Times New Roman" w:hAnsi="Times New Roman" w:cs="Times New Roman"/>
          <w:b/>
          <w:sz w:val="24"/>
          <w:szCs w:val="24"/>
          <w:lang w:val="uk-UA" w:eastAsia="ru-RU"/>
        </w:rPr>
        <w:t>10. Строк дії Договору</w:t>
      </w:r>
    </w:p>
    <w:p w:rsidR="001F62F8" w:rsidRPr="00907316" w:rsidRDefault="001F62F8" w:rsidP="001F62F8">
      <w:pPr>
        <w:spacing w:line="240" w:lineRule="atLeast"/>
        <w:jc w:val="both"/>
        <w:rPr>
          <w:rFonts w:ascii="Times New Roman" w:eastAsia="Times New Roman" w:hAnsi="Times New Roman" w:cs="Times New Roman"/>
          <w:color w:val="000000"/>
          <w:sz w:val="24"/>
          <w:szCs w:val="24"/>
          <w:lang w:val="uk-UA" w:eastAsia="ru-RU"/>
        </w:rPr>
      </w:pPr>
      <w:r w:rsidRPr="00907316">
        <w:rPr>
          <w:rFonts w:ascii="Times New Roman" w:eastAsia="Times New Roman" w:hAnsi="Times New Roman" w:cs="Times New Roman"/>
          <w:b/>
          <w:color w:val="000000"/>
          <w:sz w:val="24"/>
          <w:szCs w:val="24"/>
          <w:lang w:val="uk-UA" w:eastAsia="ru-RU"/>
        </w:rPr>
        <w:t xml:space="preserve">10.1. </w:t>
      </w:r>
      <w:r w:rsidRPr="00907316">
        <w:rPr>
          <w:rFonts w:ascii="Times New Roman" w:eastAsia="Times New Roman" w:hAnsi="Times New Roman" w:cs="Times New Roman"/>
          <w:color w:val="000000"/>
          <w:sz w:val="24"/>
          <w:szCs w:val="24"/>
          <w:lang w:val="uk-UA" w:eastAsia="uk-UA"/>
        </w:rPr>
        <w:t xml:space="preserve">Цей Договір набирає чинності </w:t>
      </w:r>
      <w:r w:rsidRPr="00AA3C1C">
        <w:rPr>
          <w:rFonts w:ascii="Times New Roman" w:eastAsia="Times New Roman" w:hAnsi="Times New Roman" w:cs="Times New Roman"/>
          <w:color w:val="000000"/>
          <w:sz w:val="24"/>
          <w:szCs w:val="24"/>
          <w:lang w:val="uk-UA" w:eastAsia="uk-UA"/>
        </w:rPr>
        <w:t xml:space="preserve">з </w:t>
      </w:r>
      <w:r w:rsidR="00FC5FCF" w:rsidRPr="00AA3C1C">
        <w:rPr>
          <w:rFonts w:ascii="Times New Roman" w:eastAsia="Times New Roman" w:hAnsi="Times New Roman" w:cs="Times New Roman"/>
          <w:color w:val="000000"/>
          <w:sz w:val="24"/>
          <w:szCs w:val="24"/>
          <w:lang w:val="uk-UA" w:eastAsia="uk-UA"/>
        </w:rPr>
        <w:t>моменту підписання</w:t>
      </w:r>
      <w:r w:rsidRPr="00907316">
        <w:rPr>
          <w:rFonts w:ascii="Times New Roman" w:eastAsia="Times New Roman" w:hAnsi="Times New Roman" w:cs="Times New Roman"/>
          <w:color w:val="000000"/>
          <w:sz w:val="24"/>
          <w:szCs w:val="24"/>
          <w:lang w:val="uk-UA" w:eastAsia="uk-UA"/>
        </w:rPr>
        <w:t xml:space="preserve"> та діє до 31 грудня 202</w:t>
      </w:r>
      <w:r w:rsidR="001D7C12">
        <w:rPr>
          <w:rFonts w:ascii="Times New Roman" w:eastAsia="Times New Roman" w:hAnsi="Times New Roman" w:cs="Times New Roman"/>
          <w:color w:val="000000"/>
          <w:sz w:val="24"/>
          <w:szCs w:val="24"/>
          <w:lang w:val="uk-UA" w:eastAsia="uk-UA"/>
        </w:rPr>
        <w:t>2</w:t>
      </w:r>
      <w:r w:rsidRPr="00907316">
        <w:rPr>
          <w:rFonts w:ascii="Times New Roman" w:eastAsia="Times New Roman" w:hAnsi="Times New Roman" w:cs="Times New Roman"/>
          <w:color w:val="000000"/>
          <w:sz w:val="24"/>
          <w:szCs w:val="24"/>
          <w:lang w:val="uk-UA" w:eastAsia="uk-UA"/>
        </w:rPr>
        <w:t xml:space="preserve"> р.</w:t>
      </w:r>
      <w:r w:rsidRPr="00907316">
        <w:rPr>
          <w:rFonts w:ascii="Times New Roman" w:eastAsia="Times New Roman" w:hAnsi="Times New Roman" w:cs="Times New Roman"/>
          <w:color w:val="000000"/>
          <w:sz w:val="24"/>
          <w:szCs w:val="24"/>
          <w:lang w:val="uk-UA" w:eastAsia="ru-RU"/>
        </w:rPr>
        <w:t xml:space="preserve">, але у будь-якому випадку, до повного виконання Сторонами взятих на себе </w:t>
      </w:r>
      <w:r w:rsidRPr="00907316">
        <w:rPr>
          <w:rFonts w:ascii="Times New Roman" w:eastAsia="Times New Roman" w:hAnsi="Times New Roman" w:cs="Times New Roman"/>
          <w:color w:val="000000"/>
          <w:sz w:val="24"/>
          <w:szCs w:val="24"/>
          <w:lang w:val="uk-UA" w:eastAsia="uk-UA"/>
        </w:rPr>
        <w:t>зобов'язань.</w:t>
      </w:r>
    </w:p>
    <w:p w:rsidR="001F62F8" w:rsidRPr="00907316" w:rsidRDefault="001F62F8" w:rsidP="001F6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rFonts w:ascii="Times New Roman" w:eastAsia="Times New Roman" w:hAnsi="Times New Roman" w:cs="Times New Roman"/>
          <w:sz w:val="24"/>
          <w:szCs w:val="24"/>
          <w:lang w:val="uk-UA" w:eastAsia="ru-RU"/>
        </w:rPr>
      </w:pPr>
      <w:r w:rsidRPr="00907316">
        <w:rPr>
          <w:rFonts w:ascii="Times New Roman" w:eastAsia="Times New Roman" w:hAnsi="Times New Roman" w:cs="Times New Roman"/>
          <w:b/>
          <w:sz w:val="24"/>
          <w:szCs w:val="24"/>
          <w:lang w:val="uk-UA" w:eastAsia="ru-RU"/>
        </w:rPr>
        <w:t xml:space="preserve">10.2. </w:t>
      </w:r>
      <w:r w:rsidRPr="00907316">
        <w:rPr>
          <w:rFonts w:ascii="Times New Roman" w:eastAsia="Times New Roman" w:hAnsi="Times New Roman" w:cs="Times New Roman"/>
          <w:sz w:val="24"/>
          <w:szCs w:val="24"/>
          <w:lang w:val="uk-UA" w:eastAsia="ru-RU"/>
        </w:rPr>
        <w:t xml:space="preserve">Цей Договір укладається і підписується у двох примірниках, що мають однакову юридичну силу. </w:t>
      </w:r>
    </w:p>
    <w:p w:rsidR="001F62F8" w:rsidRPr="00907316" w:rsidRDefault="001F62F8" w:rsidP="001F6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rFonts w:ascii="Times New Roman" w:eastAsia="Times New Roman" w:hAnsi="Times New Roman" w:cs="Times New Roman"/>
          <w:sz w:val="24"/>
          <w:szCs w:val="24"/>
          <w:lang w:val="uk-UA" w:eastAsia="ru-RU"/>
        </w:rPr>
      </w:pPr>
    </w:p>
    <w:p w:rsidR="001F62F8" w:rsidRPr="00907316" w:rsidRDefault="001F62F8" w:rsidP="001F6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rFonts w:ascii="Times New Roman" w:eastAsia="Times New Roman" w:hAnsi="Times New Roman" w:cs="Times New Roman"/>
          <w:b/>
          <w:sz w:val="24"/>
          <w:szCs w:val="24"/>
          <w:lang w:val="uk-UA" w:eastAsia="ru-RU"/>
        </w:rPr>
      </w:pPr>
      <w:r w:rsidRPr="00907316">
        <w:rPr>
          <w:rFonts w:ascii="Times New Roman" w:eastAsia="Times New Roman" w:hAnsi="Times New Roman" w:cs="Times New Roman"/>
          <w:b/>
          <w:sz w:val="24"/>
          <w:szCs w:val="24"/>
          <w:lang w:val="uk-UA" w:eastAsia="ru-RU"/>
        </w:rPr>
        <w:t>11.Інші умови</w:t>
      </w:r>
    </w:p>
    <w:p w:rsidR="001F62F8" w:rsidRPr="00907316" w:rsidRDefault="001F62F8" w:rsidP="001F6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rFonts w:ascii="Times New Roman" w:eastAsia="Times New Roman" w:hAnsi="Times New Roman" w:cs="Times New Roman"/>
          <w:bCs/>
          <w:sz w:val="24"/>
          <w:szCs w:val="24"/>
          <w:lang w:val="uk-UA" w:eastAsia="ru-RU"/>
        </w:rPr>
      </w:pPr>
      <w:r w:rsidRPr="00907316">
        <w:rPr>
          <w:rFonts w:ascii="Times New Roman" w:eastAsia="Times New Roman" w:hAnsi="Times New Roman" w:cs="Times New Roman"/>
          <w:b/>
          <w:sz w:val="24"/>
          <w:szCs w:val="24"/>
          <w:lang w:val="uk-UA" w:eastAsia="ru-RU"/>
        </w:rPr>
        <w:t xml:space="preserve">11.1. </w:t>
      </w:r>
      <w:r w:rsidRPr="00907316">
        <w:rPr>
          <w:rFonts w:ascii="Times New Roman" w:eastAsia="Times New Roman" w:hAnsi="Times New Roman" w:cs="Times New Roman"/>
          <w:bCs/>
          <w:sz w:val="24"/>
          <w:szCs w:val="24"/>
          <w:lang w:val="uk-UA" w:eastAsia="ru-RU"/>
        </w:rPr>
        <w:t>У випадку поставки Товару неналежної якості, Замовник направляє Постачальнику письмову претензію, після отримання якої представник Постачальника зобов’язаний прибути в місцезнаходження неякісного Товару, вказане в претензії Замовника, протягом 3 (трьох) кал</w:t>
      </w:r>
      <w:r w:rsidR="001D7C12">
        <w:rPr>
          <w:rFonts w:ascii="Times New Roman" w:eastAsia="Times New Roman" w:hAnsi="Times New Roman" w:cs="Times New Roman"/>
          <w:bCs/>
          <w:sz w:val="24"/>
          <w:szCs w:val="24"/>
          <w:lang w:val="uk-UA" w:eastAsia="ru-RU"/>
        </w:rPr>
        <w:t>ендарних днів для складання дво</w:t>
      </w:r>
      <w:r w:rsidRPr="00907316">
        <w:rPr>
          <w:rFonts w:ascii="Times New Roman" w:eastAsia="Times New Roman" w:hAnsi="Times New Roman" w:cs="Times New Roman"/>
          <w:bCs/>
          <w:sz w:val="24"/>
          <w:szCs w:val="24"/>
          <w:lang w:val="uk-UA" w:eastAsia="ru-RU"/>
        </w:rPr>
        <w:t>стороннього дефектного акту. У випадку нез’явлення представника Постачальника у строк вказаний цим пунктом, Замовник має право самостійно скласти вказаний Акт без участі представника Постачальника.</w:t>
      </w:r>
    </w:p>
    <w:p w:rsidR="001F62F8" w:rsidRPr="00907316" w:rsidRDefault="001F62F8" w:rsidP="001F62F8">
      <w:pPr>
        <w:spacing w:line="240" w:lineRule="atLeast"/>
        <w:jc w:val="both"/>
        <w:rPr>
          <w:rFonts w:ascii="Times New Roman" w:eastAsia="Calibri" w:hAnsi="Times New Roman" w:cs="Times New Roman"/>
          <w:color w:val="000000"/>
          <w:sz w:val="24"/>
          <w:szCs w:val="24"/>
          <w:lang w:val="uk-UA" w:eastAsia="uk-UA"/>
        </w:rPr>
      </w:pPr>
      <w:r w:rsidRPr="00907316">
        <w:rPr>
          <w:rFonts w:ascii="Times New Roman" w:eastAsia="Calibri" w:hAnsi="Times New Roman" w:cs="Times New Roman"/>
          <w:b/>
          <w:color w:val="000000"/>
          <w:sz w:val="24"/>
          <w:szCs w:val="24"/>
          <w:lang w:val="uk-UA"/>
        </w:rPr>
        <w:t xml:space="preserve">11.2. </w:t>
      </w:r>
      <w:r w:rsidRPr="00907316">
        <w:rPr>
          <w:rFonts w:ascii="Times New Roman" w:eastAsia="Calibri" w:hAnsi="Times New Roman" w:cs="Times New Roman"/>
          <w:color w:val="000000"/>
          <w:sz w:val="24"/>
          <w:szCs w:val="24"/>
          <w:lang w:val="uk-UA" w:eastAsia="uk-UA"/>
        </w:rPr>
        <w:t>Постачальник власними силами та за власний рахунок здійснює заміну Товару неналежної якості на якісний, у строки вказані у дефектному акті.</w:t>
      </w:r>
    </w:p>
    <w:p w:rsidR="001F62F8" w:rsidRPr="00907316" w:rsidRDefault="001F62F8" w:rsidP="001F62F8">
      <w:pPr>
        <w:spacing w:line="240" w:lineRule="auto"/>
        <w:ind w:firstLine="567"/>
        <w:jc w:val="center"/>
        <w:rPr>
          <w:rFonts w:ascii="Times New Roman" w:eastAsia="Times New Roman" w:hAnsi="Times New Roman" w:cs="Times New Roman"/>
          <w:b/>
          <w:bCs/>
          <w:color w:val="000000"/>
          <w:sz w:val="24"/>
          <w:szCs w:val="24"/>
          <w:lang w:val="uk-UA" w:eastAsia="ru-RU"/>
        </w:rPr>
      </w:pPr>
    </w:p>
    <w:p w:rsidR="001F62F8" w:rsidRPr="00907316" w:rsidRDefault="001F62F8" w:rsidP="001F62F8">
      <w:pPr>
        <w:spacing w:line="240" w:lineRule="auto"/>
        <w:ind w:firstLine="567"/>
        <w:jc w:val="center"/>
        <w:rPr>
          <w:rFonts w:ascii="Times New Roman" w:eastAsia="Times New Roman" w:hAnsi="Times New Roman" w:cs="Times New Roman"/>
          <w:b/>
          <w:bCs/>
          <w:color w:val="000000"/>
          <w:sz w:val="24"/>
          <w:szCs w:val="24"/>
          <w:lang w:val="uk-UA" w:eastAsia="ru-RU"/>
        </w:rPr>
      </w:pPr>
    </w:p>
    <w:p w:rsidR="001F62F8" w:rsidRPr="00907316" w:rsidRDefault="001F62F8" w:rsidP="001F62F8">
      <w:pPr>
        <w:spacing w:line="240" w:lineRule="auto"/>
        <w:ind w:firstLine="567"/>
        <w:jc w:val="center"/>
        <w:rPr>
          <w:rFonts w:ascii="Times New Roman" w:eastAsia="Times New Roman" w:hAnsi="Times New Roman" w:cs="Times New Roman"/>
          <w:color w:val="000000"/>
          <w:sz w:val="24"/>
          <w:szCs w:val="24"/>
          <w:lang w:val="uk-UA" w:eastAsia="ru-RU"/>
        </w:rPr>
      </w:pPr>
      <w:r w:rsidRPr="00907316">
        <w:rPr>
          <w:rFonts w:ascii="Times New Roman" w:eastAsia="Times New Roman" w:hAnsi="Times New Roman" w:cs="Times New Roman"/>
          <w:b/>
          <w:bCs/>
          <w:color w:val="000000"/>
          <w:sz w:val="24"/>
          <w:szCs w:val="24"/>
          <w:lang w:val="uk-UA" w:eastAsia="ru-RU"/>
        </w:rPr>
        <w:t>12. Антикорупційні застереження</w:t>
      </w:r>
    </w:p>
    <w:p w:rsidR="001F62F8" w:rsidRPr="00907316" w:rsidRDefault="001F62F8" w:rsidP="001F62F8">
      <w:pPr>
        <w:spacing w:after="60" w:line="240" w:lineRule="auto"/>
        <w:jc w:val="both"/>
        <w:rPr>
          <w:rFonts w:ascii="Times New Roman" w:eastAsia="Times New Roman" w:hAnsi="Times New Roman" w:cs="Times New Roman"/>
          <w:color w:val="000000"/>
          <w:sz w:val="24"/>
          <w:szCs w:val="24"/>
          <w:lang w:val="uk-UA" w:eastAsia="ru-RU"/>
        </w:rPr>
      </w:pPr>
      <w:r w:rsidRPr="00907316">
        <w:rPr>
          <w:rFonts w:ascii="Times New Roman" w:eastAsia="Times New Roman" w:hAnsi="Times New Roman" w:cs="Times New Roman"/>
          <w:b/>
          <w:color w:val="000000"/>
          <w:sz w:val="24"/>
          <w:szCs w:val="24"/>
          <w:lang w:val="uk-UA" w:eastAsia="ru-RU"/>
        </w:rPr>
        <w:t>12.1.</w:t>
      </w:r>
      <w:r w:rsidRPr="00907316">
        <w:rPr>
          <w:rFonts w:ascii="Times New Roman" w:eastAsia="Times New Roman" w:hAnsi="Times New Roman" w:cs="Times New Roman"/>
          <w:color w:val="000000"/>
          <w:sz w:val="24"/>
          <w:szCs w:val="24"/>
          <w:lang w:val="uk-UA" w:eastAsia="ru-RU"/>
        </w:rPr>
        <w:t xml:space="preserve"> 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w:t>
      </w:r>
    </w:p>
    <w:p w:rsidR="001F62F8" w:rsidRPr="00907316" w:rsidRDefault="001F62F8" w:rsidP="001F62F8">
      <w:pPr>
        <w:spacing w:after="60" w:line="240" w:lineRule="auto"/>
        <w:jc w:val="both"/>
        <w:rPr>
          <w:rFonts w:ascii="Times New Roman" w:eastAsia="Times New Roman" w:hAnsi="Times New Roman" w:cs="Times New Roman"/>
          <w:color w:val="000000"/>
          <w:sz w:val="24"/>
          <w:szCs w:val="24"/>
          <w:lang w:val="uk-UA" w:eastAsia="ru-RU"/>
        </w:rPr>
      </w:pPr>
      <w:r w:rsidRPr="00907316">
        <w:rPr>
          <w:rFonts w:ascii="Times New Roman" w:eastAsia="Times New Roman" w:hAnsi="Times New Roman" w:cs="Times New Roman"/>
          <w:b/>
          <w:color w:val="000000"/>
          <w:sz w:val="24"/>
          <w:szCs w:val="24"/>
          <w:lang w:val="uk-UA" w:eastAsia="ru-RU"/>
        </w:rPr>
        <w:t>12.2.</w:t>
      </w:r>
      <w:r w:rsidRPr="00907316">
        <w:rPr>
          <w:rFonts w:ascii="Times New Roman" w:eastAsia="Times New Roman" w:hAnsi="Times New Roman" w:cs="Times New Roman"/>
          <w:color w:val="000000"/>
          <w:sz w:val="24"/>
          <w:szCs w:val="24"/>
          <w:lang w:val="uk-UA" w:eastAsia="ru-RU"/>
        </w:rPr>
        <w:t xml:space="preserve"> При виконанні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w:t>
      </w:r>
      <w:proofErr w:type="spellStart"/>
      <w:r w:rsidRPr="00907316">
        <w:rPr>
          <w:rFonts w:ascii="Times New Roman" w:eastAsia="Times New Roman" w:hAnsi="Times New Roman" w:cs="Times New Roman"/>
          <w:color w:val="000000"/>
          <w:sz w:val="24"/>
          <w:szCs w:val="24"/>
          <w:lang w:val="uk-UA" w:eastAsia="ru-RU"/>
        </w:rPr>
        <w:t>хабара</w:t>
      </w:r>
      <w:proofErr w:type="spellEnd"/>
      <w:r w:rsidRPr="00907316">
        <w:rPr>
          <w:rFonts w:ascii="Times New Roman" w:eastAsia="Times New Roman" w:hAnsi="Times New Roman" w:cs="Times New Roman"/>
          <w:color w:val="000000"/>
          <w:sz w:val="24"/>
          <w:szCs w:val="24"/>
          <w:lang w:val="uk-UA" w:eastAsia="ru-RU"/>
        </w:rPr>
        <w:t>,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rsidR="001F62F8" w:rsidRPr="00907316" w:rsidRDefault="001F62F8" w:rsidP="001F62F8">
      <w:pPr>
        <w:spacing w:after="60" w:line="240" w:lineRule="auto"/>
        <w:jc w:val="both"/>
        <w:rPr>
          <w:rFonts w:ascii="Times New Roman" w:eastAsia="Times New Roman" w:hAnsi="Times New Roman" w:cs="Times New Roman"/>
          <w:color w:val="000000"/>
          <w:sz w:val="24"/>
          <w:szCs w:val="24"/>
          <w:lang w:val="uk-UA" w:eastAsia="ru-RU"/>
        </w:rPr>
      </w:pPr>
      <w:r w:rsidRPr="00907316">
        <w:rPr>
          <w:rFonts w:ascii="Times New Roman" w:eastAsia="Times New Roman" w:hAnsi="Times New Roman" w:cs="Times New Roman"/>
          <w:b/>
          <w:color w:val="000000"/>
          <w:sz w:val="24"/>
          <w:szCs w:val="24"/>
          <w:lang w:val="uk-UA" w:eastAsia="ru-RU"/>
        </w:rPr>
        <w:t>12.3.</w:t>
      </w:r>
      <w:r w:rsidRPr="00907316">
        <w:rPr>
          <w:rFonts w:ascii="Times New Roman" w:eastAsia="Times New Roman" w:hAnsi="Times New Roman" w:cs="Times New Roman"/>
          <w:color w:val="000000"/>
          <w:sz w:val="24"/>
          <w:szCs w:val="24"/>
          <w:lang w:val="uk-UA" w:eastAsia="ru-RU"/>
        </w:rPr>
        <w:t xml:space="preserve"> 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її афілійованими особами, 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календарних днів з моменту отримання повідомлення.</w:t>
      </w:r>
    </w:p>
    <w:p w:rsidR="001F62F8" w:rsidRPr="00907316" w:rsidRDefault="001F62F8" w:rsidP="001F62F8">
      <w:pPr>
        <w:spacing w:line="240" w:lineRule="auto"/>
        <w:jc w:val="both"/>
        <w:rPr>
          <w:rFonts w:ascii="Times New Roman" w:eastAsia="Times New Roman" w:hAnsi="Times New Roman" w:cs="Times New Roman"/>
          <w:color w:val="000000"/>
          <w:sz w:val="24"/>
          <w:szCs w:val="24"/>
          <w:lang w:val="uk-UA" w:eastAsia="ru-RU"/>
        </w:rPr>
      </w:pPr>
      <w:r w:rsidRPr="00907316">
        <w:rPr>
          <w:rFonts w:ascii="Times New Roman" w:eastAsia="Times New Roman" w:hAnsi="Times New Roman" w:cs="Times New Roman"/>
          <w:b/>
          <w:color w:val="000000"/>
          <w:sz w:val="24"/>
          <w:szCs w:val="24"/>
          <w:lang w:val="uk-UA" w:eastAsia="ru-RU"/>
        </w:rPr>
        <w:t>12.4.</w:t>
      </w:r>
      <w:r w:rsidRPr="00907316">
        <w:rPr>
          <w:rFonts w:ascii="Times New Roman" w:eastAsia="Times New Roman" w:hAnsi="Times New Roman" w:cs="Times New Roman"/>
          <w:color w:val="000000"/>
          <w:sz w:val="24"/>
          <w:szCs w:val="24"/>
          <w:lang w:val="uk-UA" w:eastAsia="ru-RU"/>
        </w:rPr>
        <w:t xml:space="preserve"> 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виконання Договору на будь який строк, письмово повідомивши про це іншу Сторону.</w:t>
      </w:r>
    </w:p>
    <w:p w:rsidR="001F62F8" w:rsidRPr="00907316" w:rsidRDefault="001F62F8" w:rsidP="001F6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rFonts w:ascii="Times New Roman" w:eastAsia="Times New Roman" w:hAnsi="Times New Roman" w:cs="Times New Roman"/>
          <w:b/>
          <w:sz w:val="24"/>
          <w:szCs w:val="24"/>
          <w:lang w:val="uk-UA" w:eastAsia="ru-RU"/>
        </w:rPr>
      </w:pPr>
    </w:p>
    <w:p w:rsidR="00DF00C9" w:rsidRPr="00907316" w:rsidRDefault="00DF00C9" w:rsidP="001F6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rFonts w:ascii="Times New Roman" w:eastAsia="Times New Roman" w:hAnsi="Times New Roman" w:cs="Times New Roman"/>
          <w:b/>
          <w:sz w:val="24"/>
          <w:szCs w:val="24"/>
          <w:lang w:val="uk-UA" w:eastAsia="ru-RU"/>
        </w:rPr>
      </w:pPr>
    </w:p>
    <w:p w:rsidR="001F62F8" w:rsidRPr="00907316" w:rsidRDefault="001F62F8" w:rsidP="001F62F8">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rFonts w:ascii="Times New Roman" w:eastAsia="Times New Roman" w:hAnsi="Times New Roman" w:cs="Times New Roman"/>
          <w:b/>
          <w:sz w:val="24"/>
          <w:szCs w:val="24"/>
          <w:lang w:val="uk-UA" w:eastAsia="ru-RU"/>
        </w:rPr>
      </w:pPr>
      <w:r w:rsidRPr="00907316">
        <w:rPr>
          <w:rFonts w:ascii="Times New Roman" w:eastAsia="Times New Roman" w:hAnsi="Times New Roman" w:cs="Times New Roman"/>
          <w:b/>
          <w:sz w:val="24"/>
          <w:szCs w:val="24"/>
          <w:lang w:val="uk-UA" w:eastAsia="ru-RU"/>
        </w:rPr>
        <w:lastRenderedPageBreak/>
        <w:t>13. Додатки до Договору</w:t>
      </w:r>
    </w:p>
    <w:p w:rsidR="001F62F8" w:rsidRPr="00907316" w:rsidRDefault="001F62F8" w:rsidP="001F62F8">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rFonts w:ascii="Times New Roman" w:eastAsia="Times New Roman" w:hAnsi="Times New Roman" w:cs="Times New Roman"/>
          <w:sz w:val="24"/>
          <w:szCs w:val="24"/>
          <w:lang w:val="uk-UA" w:eastAsia="ru-RU"/>
        </w:rPr>
      </w:pPr>
      <w:r w:rsidRPr="00907316">
        <w:rPr>
          <w:rFonts w:ascii="Times New Roman" w:eastAsia="Times New Roman" w:hAnsi="Times New Roman" w:cs="Times New Roman"/>
          <w:sz w:val="24"/>
          <w:szCs w:val="24"/>
          <w:lang w:val="uk-UA" w:eastAsia="ru-RU"/>
        </w:rPr>
        <w:t>Невід’ємною частиною даного Договору є:</w:t>
      </w:r>
    </w:p>
    <w:p w:rsidR="001F62F8" w:rsidRPr="00907316" w:rsidRDefault="001F62F8" w:rsidP="001F62F8">
      <w:pPr>
        <w:keepNext/>
        <w:keepLines/>
        <w:widowControl w:val="0"/>
        <w:autoSpaceDE w:val="0"/>
        <w:autoSpaceDN w:val="0"/>
        <w:adjustRightInd w:val="0"/>
        <w:spacing w:line="240" w:lineRule="atLeast"/>
        <w:jc w:val="both"/>
        <w:rPr>
          <w:rFonts w:ascii="Times New Roman" w:eastAsia="Times New Roman" w:hAnsi="Times New Roman" w:cs="Times New Roman"/>
          <w:bCs/>
          <w:color w:val="000000"/>
          <w:sz w:val="24"/>
          <w:szCs w:val="24"/>
          <w:lang w:val="uk-UA" w:eastAsia="ru-RU"/>
        </w:rPr>
      </w:pPr>
      <w:r w:rsidRPr="00907316">
        <w:rPr>
          <w:rFonts w:ascii="Times New Roman" w:eastAsia="Times New Roman" w:hAnsi="Times New Roman" w:cs="Times New Roman"/>
          <w:b/>
          <w:bCs/>
          <w:color w:val="000000"/>
          <w:sz w:val="24"/>
          <w:szCs w:val="24"/>
          <w:lang w:val="uk-UA" w:eastAsia="ru-RU"/>
        </w:rPr>
        <w:t>-</w:t>
      </w:r>
      <w:r w:rsidRPr="00907316">
        <w:rPr>
          <w:rFonts w:ascii="Times New Roman" w:eastAsia="Times New Roman" w:hAnsi="Times New Roman" w:cs="Times New Roman"/>
          <w:bCs/>
          <w:color w:val="000000"/>
          <w:sz w:val="24"/>
          <w:szCs w:val="24"/>
          <w:lang w:val="uk-UA" w:eastAsia="ru-RU"/>
        </w:rPr>
        <w:t xml:space="preserve"> Додаток №1. Специфікація</w:t>
      </w:r>
    </w:p>
    <w:p w:rsidR="001F62F8" w:rsidRPr="00907316" w:rsidRDefault="001F62F8" w:rsidP="001F62F8">
      <w:pPr>
        <w:keepNext/>
        <w:keepLines/>
        <w:widowControl w:val="0"/>
        <w:autoSpaceDE w:val="0"/>
        <w:autoSpaceDN w:val="0"/>
        <w:adjustRightInd w:val="0"/>
        <w:spacing w:line="240" w:lineRule="atLeast"/>
        <w:jc w:val="both"/>
        <w:rPr>
          <w:rFonts w:ascii="Times New Roman" w:eastAsia="Times New Roman" w:hAnsi="Times New Roman" w:cs="Times New Roman"/>
          <w:bCs/>
          <w:color w:val="000000"/>
          <w:sz w:val="24"/>
          <w:szCs w:val="24"/>
          <w:lang w:val="uk-UA" w:eastAsia="ru-RU"/>
        </w:rPr>
      </w:pPr>
    </w:p>
    <w:p w:rsidR="001F62F8" w:rsidRPr="00907316" w:rsidRDefault="001F62F8" w:rsidP="001F62F8">
      <w:pPr>
        <w:widowControl w:val="0"/>
        <w:autoSpaceDE w:val="0"/>
        <w:autoSpaceDN w:val="0"/>
        <w:adjustRightInd w:val="0"/>
        <w:spacing w:line="240" w:lineRule="atLeast"/>
        <w:jc w:val="both"/>
        <w:rPr>
          <w:rFonts w:ascii="Times New Roman" w:eastAsia="Times New Roman" w:hAnsi="Times New Roman" w:cs="Times New Roman"/>
          <w:bCs/>
          <w:color w:val="000000"/>
          <w:sz w:val="24"/>
          <w:szCs w:val="24"/>
          <w:lang w:val="uk-UA" w:eastAsia="ru-RU"/>
        </w:rPr>
      </w:pPr>
    </w:p>
    <w:p w:rsidR="001F62F8" w:rsidRPr="00907316" w:rsidRDefault="001F62F8" w:rsidP="001F62F8">
      <w:pPr>
        <w:spacing w:line="240" w:lineRule="auto"/>
        <w:ind w:left="142"/>
        <w:jc w:val="center"/>
        <w:rPr>
          <w:rFonts w:ascii="Times New Roman" w:eastAsia="Times New Roman" w:hAnsi="Times New Roman" w:cs="Times New Roman"/>
          <w:b/>
          <w:color w:val="000000"/>
          <w:sz w:val="24"/>
          <w:szCs w:val="24"/>
          <w:lang w:val="uk-UA" w:eastAsia="ru-RU"/>
        </w:rPr>
      </w:pPr>
      <w:r w:rsidRPr="00907316">
        <w:rPr>
          <w:rFonts w:ascii="Times New Roman" w:eastAsia="Times New Roman" w:hAnsi="Times New Roman" w:cs="Times New Roman"/>
          <w:b/>
          <w:color w:val="000000"/>
          <w:sz w:val="24"/>
          <w:szCs w:val="24"/>
          <w:lang w:val="uk-UA" w:eastAsia="ru-RU"/>
        </w:rPr>
        <w:t>Юридичні адреси, банківські реквізити та підписи Сторін:</w:t>
      </w:r>
    </w:p>
    <w:tbl>
      <w:tblPr>
        <w:tblW w:w="0" w:type="auto"/>
        <w:tblInd w:w="-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32"/>
        <w:gridCol w:w="4539"/>
      </w:tblGrid>
      <w:tr w:rsidR="001F62F8" w:rsidRPr="00907316" w:rsidTr="0018772A">
        <w:tc>
          <w:tcPr>
            <w:tcW w:w="5032" w:type="dxa"/>
          </w:tcPr>
          <w:p w:rsidR="001F62F8" w:rsidRPr="00907316" w:rsidRDefault="001F62F8" w:rsidP="0018772A">
            <w:pPr>
              <w:tabs>
                <w:tab w:val="left" w:pos="5670"/>
              </w:tabs>
              <w:overflowPunct w:val="0"/>
              <w:autoSpaceDE w:val="0"/>
              <w:autoSpaceDN w:val="0"/>
              <w:adjustRightInd w:val="0"/>
              <w:spacing w:line="240" w:lineRule="auto"/>
              <w:jc w:val="center"/>
              <w:rPr>
                <w:rFonts w:ascii="Times New Roman" w:eastAsia="Times New Roman" w:hAnsi="Times New Roman" w:cs="Times New Roman"/>
                <w:b/>
                <w:color w:val="000000"/>
                <w:sz w:val="24"/>
                <w:szCs w:val="24"/>
                <w:lang w:val="uk-UA" w:eastAsia="ru-RU"/>
              </w:rPr>
            </w:pPr>
            <w:r w:rsidRPr="00907316">
              <w:rPr>
                <w:rFonts w:ascii="Times New Roman" w:eastAsia="Times New Roman" w:hAnsi="Times New Roman" w:cs="Times New Roman"/>
                <w:b/>
                <w:color w:val="000000"/>
                <w:sz w:val="24"/>
                <w:szCs w:val="24"/>
                <w:lang w:val="uk-UA" w:eastAsia="ru-RU"/>
              </w:rPr>
              <w:t>Замовник:</w:t>
            </w:r>
          </w:p>
          <w:p w:rsidR="001F62F8" w:rsidRPr="00907316" w:rsidRDefault="001F62F8" w:rsidP="0018772A">
            <w:pPr>
              <w:spacing w:line="240" w:lineRule="auto"/>
              <w:jc w:val="both"/>
              <w:rPr>
                <w:rFonts w:ascii="Times New Roman" w:eastAsia="Times New Roman" w:hAnsi="Times New Roman" w:cs="Times New Roman"/>
                <w:b/>
                <w:color w:val="000000"/>
                <w:sz w:val="24"/>
                <w:szCs w:val="24"/>
                <w:lang w:val="uk-UA" w:eastAsia="ru-RU"/>
              </w:rPr>
            </w:pPr>
            <w:r w:rsidRPr="00907316">
              <w:rPr>
                <w:rFonts w:ascii="Times New Roman" w:eastAsia="Times New Roman" w:hAnsi="Times New Roman" w:cs="Times New Roman"/>
                <w:b/>
                <w:bCs/>
                <w:color w:val="000000"/>
                <w:sz w:val="24"/>
                <w:szCs w:val="24"/>
                <w:lang w:val="uk-UA" w:eastAsia="ru-RU"/>
              </w:rPr>
              <w:t>Державне підприємство «</w:t>
            </w:r>
            <w:r w:rsidRPr="00907316">
              <w:rPr>
                <w:rFonts w:ascii="Times New Roman" w:eastAsia="Times New Roman" w:hAnsi="Times New Roman" w:cs="Times New Roman"/>
                <w:b/>
                <w:color w:val="000000"/>
                <w:sz w:val="24"/>
                <w:szCs w:val="24"/>
                <w:lang w:val="uk-UA" w:eastAsia="ru-RU"/>
              </w:rPr>
              <w:t>Національний академічний театр опери та балету України  імені Т.Г. Шевченка»</w:t>
            </w:r>
          </w:p>
          <w:p w:rsidR="001F62F8" w:rsidRPr="00907316" w:rsidRDefault="001F62F8" w:rsidP="0018772A">
            <w:pPr>
              <w:spacing w:line="240" w:lineRule="auto"/>
              <w:jc w:val="both"/>
              <w:rPr>
                <w:rFonts w:ascii="Times New Roman" w:eastAsia="Times New Roman" w:hAnsi="Times New Roman" w:cs="Times New Roman"/>
                <w:color w:val="000000"/>
                <w:sz w:val="24"/>
                <w:szCs w:val="24"/>
                <w:lang w:val="uk-UA" w:eastAsia="ru-RU"/>
              </w:rPr>
            </w:pPr>
            <w:r w:rsidRPr="00907316">
              <w:rPr>
                <w:rFonts w:ascii="Times New Roman" w:eastAsia="Times New Roman" w:hAnsi="Times New Roman" w:cs="Times New Roman"/>
                <w:color w:val="000000"/>
                <w:sz w:val="24"/>
                <w:szCs w:val="24"/>
                <w:lang w:val="uk-UA" w:eastAsia="ru-RU"/>
              </w:rPr>
              <w:t xml:space="preserve">01054 м. Київ, вул. Володимирська, буд.50, </w:t>
            </w:r>
          </w:p>
          <w:p w:rsidR="001F62F8" w:rsidRPr="00907316" w:rsidRDefault="001F62F8" w:rsidP="0018772A">
            <w:pPr>
              <w:spacing w:line="240" w:lineRule="auto"/>
              <w:jc w:val="both"/>
              <w:rPr>
                <w:rFonts w:ascii="Times New Roman" w:eastAsia="Times New Roman" w:hAnsi="Times New Roman" w:cs="Times New Roman"/>
                <w:color w:val="000000"/>
                <w:sz w:val="24"/>
                <w:szCs w:val="24"/>
                <w:lang w:val="uk-UA" w:eastAsia="ru-RU"/>
              </w:rPr>
            </w:pPr>
            <w:r w:rsidRPr="00907316">
              <w:rPr>
                <w:rFonts w:ascii="Times New Roman" w:eastAsia="Times New Roman" w:hAnsi="Times New Roman" w:cs="Times New Roman"/>
                <w:color w:val="000000"/>
                <w:sz w:val="24"/>
                <w:szCs w:val="24"/>
                <w:lang w:val="uk-UA" w:eastAsia="ru-RU"/>
              </w:rPr>
              <w:t>ЄДРПОУ 02224531</w:t>
            </w:r>
          </w:p>
          <w:p w:rsidR="001F62F8" w:rsidRPr="00907316" w:rsidRDefault="001F62F8" w:rsidP="0018772A">
            <w:pPr>
              <w:spacing w:line="240" w:lineRule="auto"/>
              <w:jc w:val="both"/>
              <w:rPr>
                <w:rFonts w:ascii="Times New Roman" w:eastAsia="Times New Roman" w:hAnsi="Times New Roman" w:cs="Times New Roman"/>
                <w:color w:val="000000"/>
                <w:sz w:val="24"/>
                <w:szCs w:val="24"/>
                <w:lang w:val="uk-UA" w:eastAsia="ru-RU"/>
              </w:rPr>
            </w:pPr>
            <w:r w:rsidRPr="00907316">
              <w:rPr>
                <w:rFonts w:ascii="Times New Roman" w:eastAsia="Times New Roman" w:hAnsi="Times New Roman" w:cs="Times New Roman"/>
                <w:color w:val="000000"/>
                <w:sz w:val="24"/>
                <w:szCs w:val="24"/>
                <w:lang w:val="uk-UA" w:eastAsia="ru-RU"/>
              </w:rPr>
              <w:t>ІПН 022245326590</w:t>
            </w:r>
          </w:p>
          <w:p w:rsidR="001F62F8" w:rsidRPr="00907316" w:rsidRDefault="001F62F8" w:rsidP="0018772A">
            <w:pPr>
              <w:spacing w:line="240" w:lineRule="auto"/>
              <w:jc w:val="both"/>
              <w:rPr>
                <w:rFonts w:ascii="Times New Roman" w:eastAsia="Times New Roman" w:hAnsi="Times New Roman" w:cs="Times New Roman"/>
                <w:color w:val="000000"/>
                <w:sz w:val="24"/>
                <w:szCs w:val="24"/>
                <w:lang w:val="uk-UA" w:eastAsia="ru-RU"/>
              </w:rPr>
            </w:pPr>
            <w:proofErr w:type="spellStart"/>
            <w:r w:rsidRPr="00907316">
              <w:rPr>
                <w:rFonts w:ascii="Times New Roman" w:eastAsia="Times New Roman" w:hAnsi="Times New Roman" w:cs="Times New Roman"/>
                <w:color w:val="000000"/>
                <w:sz w:val="24"/>
                <w:szCs w:val="24"/>
                <w:lang w:val="uk-UA" w:eastAsia="ru-RU"/>
              </w:rPr>
              <w:t>Св</w:t>
            </w:r>
            <w:proofErr w:type="spellEnd"/>
            <w:r w:rsidRPr="00907316">
              <w:rPr>
                <w:rFonts w:ascii="Times New Roman" w:eastAsia="Times New Roman" w:hAnsi="Times New Roman" w:cs="Times New Roman"/>
                <w:color w:val="000000"/>
                <w:sz w:val="24"/>
                <w:szCs w:val="24"/>
                <w:lang w:val="uk-UA" w:eastAsia="ru-RU"/>
              </w:rPr>
              <w:t>. платника податку № 200118248</w:t>
            </w:r>
          </w:p>
          <w:p w:rsidR="001F62F8" w:rsidRPr="00907316" w:rsidRDefault="001F62F8" w:rsidP="0018772A">
            <w:pPr>
              <w:spacing w:line="240" w:lineRule="auto"/>
              <w:jc w:val="both"/>
              <w:rPr>
                <w:rFonts w:ascii="Times New Roman" w:eastAsia="Times New Roman" w:hAnsi="Times New Roman" w:cs="Times New Roman"/>
                <w:color w:val="000000"/>
                <w:sz w:val="24"/>
                <w:szCs w:val="24"/>
                <w:lang w:val="uk-UA" w:eastAsia="ru-RU"/>
              </w:rPr>
            </w:pPr>
            <w:r w:rsidRPr="00907316">
              <w:rPr>
                <w:rFonts w:ascii="Times New Roman" w:eastAsia="Times New Roman" w:hAnsi="Times New Roman" w:cs="Times New Roman"/>
                <w:color w:val="000000"/>
                <w:sz w:val="24"/>
                <w:szCs w:val="24"/>
                <w:lang w:val="uk-UA" w:eastAsia="ru-RU"/>
              </w:rPr>
              <w:t xml:space="preserve">р/р № UA113204780000000026007187808 </w:t>
            </w:r>
          </w:p>
          <w:p w:rsidR="001F62F8" w:rsidRPr="00907316" w:rsidRDefault="001F62F8" w:rsidP="0018772A">
            <w:pPr>
              <w:spacing w:line="240" w:lineRule="auto"/>
              <w:jc w:val="both"/>
              <w:rPr>
                <w:rFonts w:ascii="Times New Roman" w:eastAsia="Times New Roman" w:hAnsi="Times New Roman" w:cs="Times New Roman"/>
                <w:color w:val="000000"/>
                <w:sz w:val="24"/>
                <w:szCs w:val="24"/>
                <w:lang w:val="uk-UA" w:eastAsia="ru-RU"/>
              </w:rPr>
            </w:pPr>
            <w:r w:rsidRPr="00907316">
              <w:rPr>
                <w:rFonts w:ascii="Times New Roman" w:eastAsia="Times New Roman" w:hAnsi="Times New Roman" w:cs="Times New Roman"/>
                <w:color w:val="000000"/>
                <w:sz w:val="24"/>
                <w:szCs w:val="24"/>
                <w:lang w:val="uk-UA" w:eastAsia="ru-RU"/>
              </w:rPr>
              <w:t xml:space="preserve"> АБ «</w:t>
            </w:r>
            <w:proofErr w:type="spellStart"/>
            <w:r w:rsidRPr="00907316">
              <w:rPr>
                <w:rFonts w:ascii="Times New Roman" w:eastAsia="Times New Roman" w:hAnsi="Times New Roman" w:cs="Times New Roman"/>
                <w:color w:val="000000"/>
                <w:sz w:val="24"/>
                <w:szCs w:val="24"/>
                <w:lang w:val="uk-UA" w:eastAsia="ru-RU"/>
              </w:rPr>
              <w:t>Укргазбанк</w:t>
            </w:r>
            <w:proofErr w:type="spellEnd"/>
            <w:r w:rsidRPr="00907316">
              <w:rPr>
                <w:rFonts w:ascii="Times New Roman" w:eastAsia="Times New Roman" w:hAnsi="Times New Roman" w:cs="Times New Roman"/>
                <w:color w:val="000000"/>
                <w:sz w:val="24"/>
                <w:szCs w:val="24"/>
                <w:lang w:val="uk-UA" w:eastAsia="ru-RU"/>
              </w:rPr>
              <w:t>» м. Києва, МФО 320478</w:t>
            </w:r>
          </w:p>
          <w:p w:rsidR="001F62F8" w:rsidRPr="00907316" w:rsidRDefault="001F62F8" w:rsidP="0018772A">
            <w:pPr>
              <w:spacing w:line="240" w:lineRule="auto"/>
              <w:jc w:val="both"/>
              <w:rPr>
                <w:rFonts w:ascii="Times New Roman" w:eastAsia="Times New Roman" w:hAnsi="Times New Roman" w:cs="Times New Roman"/>
                <w:color w:val="000000"/>
                <w:sz w:val="24"/>
                <w:szCs w:val="24"/>
                <w:lang w:val="uk-UA" w:eastAsia="ru-RU"/>
              </w:rPr>
            </w:pPr>
            <w:proofErr w:type="spellStart"/>
            <w:r w:rsidRPr="00907316">
              <w:rPr>
                <w:rFonts w:ascii="Times New Roman" w:eastAsia="Times New Roman" w:hAnsi="Times New Roman" w:cs="Times New Roman"/>
                <w:color w:val="000000"/>
                <w:sz w:val="24"/>
                <w:szCs w:val="24"/>
                <w:lang w:val="uk-UA" w:eastAsia="ru-RU"/>
              </w:rPr>
              <w:t>тел</w:t>
            </w:r>
            <w:proofErr w:type="spellEnd"/>
            <w:r w:rsidRPr="00907316">
              <w:rPr>
                <w:rFonts w:ascii="Times New Roman" w:eastAsia="Times New Roman" w:hAnsi="Times New Roman" w:cs="Times New Roman"/>
                <w:color w:val="000000"/>
                <w:sz w:val="24"/>
                <w:szCs w:val="24"/>
                <w:lang w:val="uk-UA" w:eastAsia="ru-RU"/>
              </w:rPr>
              <w:t xml:space="preserve">.:  (044) </w:t>
            </w:r>
            <w:r w:rsidR="009C2F63" w:rsidRPr="00907316">
              <w:rPr>
                <w:rFonts w:ascii="Times New Roman" w:eastAsia="Times New Roman" w:hAnsi="Times New Roman" w:cs="Times New Roman"/>
                <w:color w:val="000000"/>
                <w:sz w:val="24"/>
                <w:szCs w:val="24"/>
                <w:lang w:val="uk-UA" w:eastAsia="ru-RU"/>
              </w:rPr>
              <w:t>278-15-42</w:t>
            </w:r>
          </w:p>
          <w:p w:rsidR="001F62F8" w:rsidRPr="00907316" w:rsidRDefault="001F62F8" w:rsidP="0018772A">
            <w:pPr>
              <w:spacing w:line="240" w:lineRule="auto"/>
              <w:jc w:val="both"/>
              <w:rPr>
                <w:rFonts w:ascii="Times New Roman" w:eastAsia="Times New Roman" w:hAnsi="Times New Roman" w:cs="Times New Roman"/>
                <w:color w:val="000000"/>
                <w:sz w:val="24"/>
                <w:szCs w:val="24"/>
                <w:lang w:val="uk-UA" w:eastAsia="ru-RU"/>
              </w:rPr>
            </w:pPr>
          </w:p>
          <w:p w:rsidR="001F62F8" w:rsidRPr="00907316" w:rsidRDefault="001F62F8" w:rsidP="00523B3B">
            <w:pPr>
              <w:spacing w:line="240" w:lineRule="auto"/>
              <w:jc w:val="both"/>
              <w:rPr>
                <w:rFonts w:ascii="Times New Roman" w:eastAsia="Times New Roman" w:hAnsi="Times New Roman" w:cs="Times New Roman"/>
                <w:noProof/>
                <w:color w:val="000000"/>
                <w:sz w:val="24"/>
                <w:szCs w:val="24"/>
                <w:lang w:val="uk-UA" w:eastAsia="ru-RU"/>
              </w:rPr>
            </w:pPr>
          </w:p>
          <w:p w:rsidR="00523B3B" w:rsidRPr="00907316" w:rsidRDefault="00523B3B" w:rsidP="00523B3B">
            <w:pPr>
              <w:spacing w:line="240" w:lineRule="auto"/>
              <w:jc w:val="both"/>
              <w:rPr>
                <w:rFonts w:ascii="Times New Roman" w:eastAsia="Times New Roman" w:hAnsi="Times New Roman" w:cs="Times New Roman"/>
                <w:noProof/>
                <w:color w:val="000000"/>
                <w:sz w:val="24"/>
                <w:szCs w:val="24"/>
                <w:lang w:val="uk-UA" w:eastAsia="ru-RU"/>
              </w:rPr>
            </w:pPr>
          </w:p>
          <w:p w:rsidR="00523B3B" w:rsidRPr="00907316" w:rsidRDefault="00523B3B" w:rsidP="00523B3B">
            <w:pPr>
              <w:spacing w:line="240" w:lineRule="auto"/>
              <w:jc w:val="both"/>
              <w:rPr>
                <w:rFonts w:ascii="Times New Roman" w:eastAsia="Times New Roman" w:hAnsi="Times New Roman" w:cs="Times New Roman"/>
                <w:noProof/>
                <w:color w:val="000000"/>
                <w:sz w:val="24"/>
                <w:szCs w:val="24"/>
                <w:lang w:val="uk-UA" w:eastAsia="ru-RU"/>
              </w:rPr>
            </w:pPr>
          </w:p>
          <w:p w:rsidR="00523B3B" w:rsidRPr="00907316" w:rsidRDefault="00523B3B" w:rsidP="00523B3B">
            <w:pPr>
              <w:spacing w:line="240" w:lineRule="auto"/>
              <w:jc w:val="both"/>
              <w:rPr>
                <w:rFonts w:ascii="Times New Roman" w:eastAsia="Times New Roman" w:hAnsi="Times New Roman" w:cs="Times New Roman"/>
                <w:noProof/>
                <w:color w:val="000000"/>
                <w:sz w:val="24"/>
                <w:szCs w:val="24"/>
                <w:lang w:val="uk-UA" w:eastAsia="ru-RU"/>
              </w:rPr>
            </w:pPr>
          </w:p>
          <w:p w:rsidR="00523B3B" w:rsidRPr="00907316" w:rsidRDefault="00523B3B" w:rsidP="00523B3B">
            <w:pPr>
              <w:spacing w:line="240" w:lineRule="auto"/>
              <w:jc w:val="both"/>
              <w:rPr>
                <w:rFonts w:ascii="Times New Roman" w:eastAsia="Times New Roman" w:hAnsi="Times New Roman" w:cs="Times New Roman"/>
                <w:noProof/>
                <w:color w:val="000000"/>
                <w:sz w:val="24"/>
                <w:szCs w:val="24"/>
                <w:lang w:val="uk-UA" w:eastAsia="ru-RU"/>
              </w:rPr>
            </w:pPr>
          </w:p>
          <w:p w:rsidR="00523B3B" w:rsidRPr="00907316" w:rsidRDefault="00523B3B" w:rsidP="00523B3B">
            <w:pPr>
              <w:spacing w:line="240" w:lineRule="auto"/>
              <w:jc w:val="both"/>
              <w:rPr>
                <w:rFonts w:ascii="Times New Roman" w:eastAsia="Times New Roman" w:hAnsi="Times New Roman" w:cs="Times New Roman"/>
                <w:noProof/>
                <w:color w:val="000000"/>
                <w:sz w:val="24"/>
                <w:szCs w:val="24"/>
                <w:lang w:val="uk-UA" w:eastAsia="ru-RU"/>
              </w:rPr>
            </w:pPr>
          </w:p>
          <w:p w:rsidR="00523B3B" w:rsidRPr="00907316" w:rsidRDefault="00523B3B" w:rsidP="00523B3B">
            <w:pPr>
              <w:spacing w:line="240" w:lineRule="auto"/>
              <w:jc w:val="both"/>
              <w:rPr>
                <w:rFonts w:ascii="Times New Roman" w:eastAsia="Times New Roman" w:hAnsi="Times New Roman" w:cs="Times New Roman"/>
                <w:noProof/>
                <w:color w:val="000000"/>
                <w:sz w:val="24"/>
                <w:szCs w:val="24"/>
                <w:lang w:val="uk-UA" w:eastAsia="ru-RU"/>
              </w:rPr>
            </w:pPr>
          </w:p>
        </w:tc>
        <w:tc>
          <w:tcPr>
            <w:tcW w:w="4539" w:type="dxa"/>
          </w:tcPr>
          <w:p w:rsidR="001F62F8" w:rsidRPr="00907316" w:rsidRDefault="001F62F8" w:rsidP="0018772A">
            <w:pPr>
              <w:tabs>
                <w:tab w:val="left" w:pos="5670"/>
              </w:tabs>
              <w:overflowPunct w:val="0"/>
              <w:autoSpaceDE w:val="0"/>
              <w:autoSpaceDN w:val="0"/>
              <w:adjustRightInd w:val="0"/>
              <w:spacing w:line="240" w:lineRule="auto"/>
              <w:jc w:val="center"/>
              <w:rPr>
                <w:rFonts w:ascii="Times New Roman" w:eastAsia="Times New Roman" w:hAnsi="Times New Roman" w:cs="Times New Roman"/>
                <w:b/>
                <w:color w:val="000000"/>
                <w:sz w:val="24"/>
                <w:szCs w:val="24"/>
                <w:lang w:val="uk-UA" w:eastAsia="ru-RU"/>
              </w:rPr>
            </w:pPr>
            <w:r w:rsidRPr="00907316">
              <w:rPr>
                <w:rFonts w:ascii="Times New Roman" w:eastAsia="Times New Roman" w:hAnsi="Times New Roman" w:cs="Times New Roman"/>
                <w:b/>
                <w:color w:val="000000"/>
                <w:sz w:val="24"/>
                <w:szCs w:val="24"/>
                <w:lang w:val="uk-UA" w:eastAsia="ru-RU"/>
              </w:rPr>
              <w:t>Постачальник:</w:t>
            </w:r>
          </w:p>
          <w:p w:rsidR="001F62F8" w:rsidRPr="00907316" w:rsidRDefault="001F62F8" w:rsidP="0018772A">
            <w:pPr>
              <w:tabs>
                <w:tab w:val="left" w:pos="5670"/>
              </w:tabs>
              <w:overflowPunct w:val="0"/>
              <w:autoSpaceDE w:val="0"/>
              <w:autoSpaceDN w:val="0"/>
              <w:adjustRightInd w:val="0"/>
              <w:spacing w:line="240" w:lineRule="auto"/>
              <w:rPr>
                <w:rFonts w:ascii="Times New Roman" w:eastAsia="Times New Roman" w:hAnsi="Times New Roman" w:cs="Times New Roman"/>
                <w:b/>
                <w:noProof/>
                <w:color w:val="000000"/>
                <w:sz w:val="24"/>
                <w:szCs w:val="24"/>
                <w:lang w:val="uk-UA" w:eastAsia="ru-RU"/>
              </w:rPr>
            </w:pPr>
          </w:p>
        </w:tc>
      </w:tr>
    </w:tbl>
    <w:p w:rsidR="001F62F8" w:rsidRPr="00907316" w:rsidRDefault="001F62F8" w:rsidP="001F62F8">
      <w:pPr>
        <w:spacing w:after="200"/>
        <w:rPr>
          <w:rFonts w:ascii="Times New Roman" w:eastAsia="Times New Roman" w:hAnsi="Times New Roman" w:cs="Times New Roman"/>
          <w:color w:val="000000"/>
          <w:sz w:val="24"/>
          <w:szCs w:val="24"/>
          <w:lang w:val="uk-UA" w:eastAsia="ru-RU"/>
        </w:rPr>
      </w:pPr>
      <w:r w:rsidRPr="00907316">
        <w:rPr>
          <w:rFonts w:ascii="Times New Roman" w:eastAsia="Times New Roman" w:hAnsi="Times New Roman" w:cs="Times New Roman"/>
          <w:color w:val="000000"/>
          <w:sz w:val="24"/>
          <w:szCs w:val="24"/>
          <w:lang w:val="uk-UA" w:eastAsia="ru-RU"/>
        </w:rPr>
        <w:br w:type="page"/>
      </w:r>
    </w:p>
    <w:p w:rsidR="001F62F8" w:rsidRPr="00907316" w:rsidRDefault="001F62F8" w:rsidP="001F62F8">
      <w:pPr>
        <w:spacing w:line="240" w:lineRule="auto"/>
        <w:jc w:val="right"/>
        <w:rPr>
          <w:rFonts w:ascii="Times New Roman" w:eastAsia="Times New Roman" w:hAnsi="Times New Roman" w:cs="Times New Roman"/>
          <w:b/>
          <w:color w:val="000000"/>
          <w:sz w:val="24"/>
          <w:szCs w:val="24"/>
          <w:lang w:val="uk-UA" w:eastAsia="ru-RU"/>
        </w:rPr>
      </w:pPr>
      <w:r w:rsidRPr="00907316">
        <w:rPr>
          <w:rFonts w:ascii="Times New Roman" w:eastAsia="Times New Roman" w:hAnsi="Times New Roman" w:cs="Times New Roman"/>
          <w:b/>
          <w:color w:val="000000"/>
          <w:sz w:val="24"/>
          <w:szCs w:val="24"/>
          <w:lang w:val="uk-UA" w:eastAsia="ru-RU"/>
        </w:rPr>
        <w:lastRenderedPageBreak/>
        <w:t xml:space="preserve">Додаток № 1 </w:t>
      </w:r>
    </w:p>
    <w:p w:rsidR="001F62F8" w:rsidRPr="00907316" w:rsidRDefault="001F62F8" w:rsidP="001F62F8">
      <w:pPr>
        <w:spacing w:line="240" w:lineRule="auto"/>
        <w:jc w:val="right"/>
        <w:rPr>
          <w:rFonts w:ascii="Times New Roman" w:eastAsia="Times New Roman" w:hAnsi="Times New Roman" w:cs="Times New Roman"/>
          <w:b/>
          <w:color w:val="000000"/>
          <w:sz w:val="24"/>
          <w:szCs w:val="24"/>
          <w:lang w:val="uk-UA" w:eastAsia="ru-RU"/>
        </w:rPr>
      </w:pPr>
      <w:r w:rsidRPr="00907316">
        <w:rPr>
          <w:rFonts w:ascii="Times New Roman" w:eastAsia="Times New Roman" w:hAnsi="Times New Roman" w:cs="Times New Roman"/>
          <w:b/>
          <w:color w:val="000000"/>
          <w:sz w:val="24"/>
          <w:szCs w:val="24"/>
          <w:lang w:val="uk-UA" w:eastAsia="ru-RU"/>
        </w:rPr>
        <w:t>До Договору № _</w:t>
      </w:r>
      <w:r w:rsidR="009C2F63" w:rsidRPr="00907316">
        <w:rPr>
          <w:rFonts w:ascii="Times New Roman" w:eastAsia="Times New Roman" w:hAnsi="Times New Roman" w:cs="Times New Roman"/>
          <w:b/>
          <w:color w:val="000000"/>
          <w:sz w:val="24"/>
          <w:szCs w:val="24"/>
          <w:lang w:val="uk-UA" w:eastAsia="ru-RU"/>
        </w:rPr>
        <w:t>___</w:t>
      </w:r>
      <w:r w:rsidRPr="00907316">
        <w:rPr>
          <w:rFonts w:ascii="Times New Roman" w:eastAsia="Times New Roman" w:hAnsi="Times New Roman" w:cs="Times New Roman"/>
          <w:b/>
          <w:color w:val="000000"/>
          <w:sz w:val="24"/>
          <w:szCs w:val="24"/>
          <w:lang w:val="uk-UA" w:eastAsia="ru-RU"/>
        </w:rPr>
        <w:t>___</w:t>
      </w:r>
    </w:p>
    <w:p w:rsidR="001F62F8" w:rsidRPr="00907316" w:rsidRDefault="001F62F8" w:rsidP="001F62F8">
      <w:pPr>
        <w:spacing w:line="240" w:lineRule="auto"/>
        <w:jc w:val="right"/>
        <w:rPr>
          <w:rFonts w:ascii="Times New Roman" w:eastAsia="Times New Roman" w:hAnsi="Times New Roman" w:cs="Times New Roman"/>
          <w:b/>
          <w:color w:val="000000"/>
          <w:sz w:val="24"/>
          <w:szCs w:val="24"/>
          <w:lang w:val="uk-UA" w:eastAsia="ru-RU"/>
        </w:rPr>
      </w:pPr>
      <w:r w:rsidRPr="00907316">
        <w:rPr>
          <w:rFonts w:ascii="Times New Roman" w:eastAsia="Times New Roman" w:hAnsi="Times New Roman" w:cs="Times New Roman"/>
          <w:b/>
          <w:color w:val="000000"/>
          <w:sz w:val="24"/>
          <w:szCs w:val="24"/>
          <w:lang w:val="uk-UA" w:eastAsia="ru-RU"/>
        </w:rPr>
        <w:t>від ______________ 202</w:t>
      </w:r>
      <w:r w:rsidR="00D021A1">
        <w:rPr>
          <w:rFonts w:ascii="Times New Roman" w:eastAsia="Times New Roman" w:hAnsi="Times New Roman" w:cs="Times New Roman"/>
          <w:b/>
          <w:color w:val="000000"/>
          <w:sz w:val="24"/>
          <w:szCs w:val="24"/>
          <w:lang w:val="uk-UA" w:eastAsia="ru-RU"/>
        </w:rPr>
        <w:t>2</w:t>
      </w:r>
      <w:r w:rsidRPr="00907316">
        <w:rPr>
          <w:rFonts w:ascii="Times New Roman" w:eastAsia="Times New Roman" w:hAnsi="Times New Roman" w:cs="Times New Roman"/>
          <w:b/>
          <w:color w:val="000000"/>
          <w:sz w:val="24"/>
          <w:szCs w:val="24"/>
          <w:lang w:val="uk-UA" w:eastAsia="ru-RU"/>
        </w:rPr>
        <w:t xml:space="preserve"> року</w:t>
      </w:r>
    </w:p>
    <w:p w:rsidR="001F62F8" w:rsidRPr="00907316" w:rsidRDefault="001F62F8" w:rsidP="001F62F8">
      <w:pPr>
        <w:spacing w:line="240" w:lineRule="auto"/>
        <w:jc w:val="center"/>
        <w:rPr>
          <w:rFonts w:ascii="Times New Roman" w:eastAsia="Times New Roman" w:hAnsi="Times New Roman" w:cs="Times New Roman"/>
          <w:b/>
          <w:color w:val="000000"/>
          <w:sz w:val="24"/>
          <w:szCs w:val="24"/>
          <w:lang w:val="uk-UA" w:eastAsia="ru-RU"/>
        </w:rPr>
      </w:pPr>
    </w:p>
    <w:p w:rsidR="001F62F8" w:rsidRPr="00907316" w:rsidRDefault="001F62F8" w:rsidP="001F62F8">
      <w:pPr>
        <w:spacing w:line="240" w:lineRule="auto"/>
        <w:jc w:val="center"/>
        <w:rPr>
          <w:rFonts w:ascii="Times New Roman" w:eastAsia="Times New Roman" w:hAnsi="Times New Roman" w:cs="Times New Roman"/>
          <w:b/>
          <w:color w:val="000000"/>
          <w:sz w:val="24"/>
          <w:szCs w:val="24"/>
          <w:lang w:val="uk-UA" w:eastAsia="ru-RU"/>
        </w:rPr>
      </w:pPr>
    </w:p>
    <w:p w:rsidR="001F62F8" w:rsidRPr="00907316" w:rsidRDefault="001F62F8" w:rsidP="001F62F8">
      <w:pPr>
        <w:spacing w:line="240" w:lineRule="auto"/>
        <w:jc w:val="center"/>
        <w:rPr>
          <w:rFonts w:ascii="Times New Roman" w:eastAsia="Times New Roman" w:hAnsi="Times New Roman" w:cs="Times New Roman"/>
          <w:color w:val="000000"/>
          <w:sz w:val="24"/>
          <w:szCs w:val="24"/>
          <w:lang w:val="uk-UA" w:eastAsia="ru-RU"/>
        </w:rPr>
      </w:pPr>
      <w:r w:rsidRPr="00907316">
        <w:rPr>
          <w:rFonts w:ascii="Times New Roman" w:eastAsia="Times New Roman" w:hAnsi="Times New Roman" w:cs="Times New Roman"/>
          <w:b/>
          <w:color w:val="000000"/>
          <w:sz w:val="24"/>
          <w:szCs w:val="24"/>
          <w:lang w:val="uk-UA" w:eastAsia="ru-RU"/>
        </w:rPr>
        <w:t xml:space="preserve">С П Е Ц И Ф І К А Ц І Я  </w:t>
      </w:r>
    </w:p>
    <w:p w:rsidR="001F62F8" w:rsidRPr="00907316" w:rsidRDefault="001F62F8" w:rsidP="001F62F8">
      <w:pPr>
        <w:spacing w:line="240" w:lineRule="auto"/>
        <w:rPr>
          <w:rFonts w:ascii="Times New Roman" w:eastAsia="Times New Roman" w:hAnsi="Times New Roman" w:cs="Times New Roman"/>
          <w:color w:val="000000"/>
          <w:sz w:val="24"/>
          <w:szCs w:val="24"/>
          <w:lang w:val="uk-UA" w:eastAsia="ru-RU"/>
        </w:rPr>
      </w:pPr>
    </w:p>
    <w:tbl>
      <w:tblPr>
        <w:tblW w:w="9639" w:type="dxa"/>
        <w:tblInd w:w="108" w:type="dxa"/>
        <w:tblLayout w:type="fixed"/>
        <w:tblLook w:val="04A0" w:firstRow="1" w:lastRow="0" w:firstColumn="1" w:lastColumn="0" w:noHBand="0" w:noVBand="1"/>
      </w:tblPr>
      <w:tblGrid>
        <w:gridCol w:w="479"/>
        <w:gridCol w:w="3886"/>
        <w:gridCol w:w="1101"/>
        <w:gridCol w:w="1101"/>
        <w:gridCol w:w="861"/>
        <w:gridCol w:w="1101"/>
        <w:gridCol w:w="1110"/>
      </w:tblGrid>
      <w:tr w:rsidR="00E42115" w:rsidRPr="00907316" w:rsidTr="00E42115">
        <w:trPr>
          <w:trHeight w:val="1039"/>
        </w:trPr>
        <w:tc>
          <w:tcPr>
            <w:tcW w:w="540" w:type="dxa"/>
            <w:tcBorders>
              <w:top w:val="single" w:sz="4" w:space="0" w:color="000000"/>
              <w:left w:val="single" w:sz="4" w:space="0" w:color="000000"/>
              <w:bottom w:val="single" w:sz="4" w:space="0" w:color="000000"/>
              <w:right w:val="nil"/>
            </w:tcBorders>
            <w:tcMar>
              <w:left w:w="57" w:type="dxa"/>
              <w:right w:w="57" w:type="dxa"/>
            </w:tcMar>
            <w:vAlign w:val="center"/>
          </w:tcPr>
          <w:p w:rsidR="00E42115" w:rsidRPr="00907316" w:rsidRDefault="00E42115" w:rsidP="0018772A">
            <w:pPr>
              <w:suppressAutoHyphens/>
              <w:snapToGrid w:val="0"/>
              <w:spacing w:line="240" w:lineRule="auto"/>
              <w:jc w:val="center"/>
              <w:rPr>
                <w:rFonts w:ascii="Times New Roman" w:eastAsia="Times New Roman" w:hAnsi="Times New Roman" w:cs="Times New Roman"/>
                <w:b/>
                <w:bCs/>
                <w:color w:val="000000"/>
                <w:lang w:val="uk-UA" w:eastAsia="ar-SA"/>
              </w:rPr>
            </w:pPr>
            <w:r w:rsidRPr="00907316">
              <w:rPr>
                <w:rFonts w:ascii="Times New Roman" w:eastAsia="Times New Roman" w:hAnsi="Times New Roman" w:cs="Times New Roman"/>
                <w:b/>
                <w:bCs/>
                <w:color w:val="000000"/>
                <w:lang w:val="uk-UA" w:eastAsia="ar-SA"/>
              </w:rPr>
              <w:t>№</w:t>
            </w:r>
          </w:p>
        </w:tc>
        <w:tc>
          <w:tcPr>
            <w:tcW w:w="4563" w:type="dxa"/>
            <w:tcBorders>
              <w:top w:val="single" w:sz="4" w:space="0" w:color="000000"/>
              <w:left w:val="single" w:sz="4" w:space="0" w:color="000000"/>
              <w:bottom w:val="single" w:sz="4" w:space="0" w:color="000000"/>
              <w:right w:val="nil"/>
            </w:tcBorders>
            <w:tcMar>
              <w:left w:w="57" w:type="dxa"/>
              <w:right w:w="57" w:type="dxa"/>
            </w:tcMar>
            <w:vAlign w:val="center"/>
            <w:hideMark/>
          </w:tcPr>
          <w:p w:rsidR="00E42115" w:rsidRPr="00907316" w:rsidRDefault="00E42115" w:rsidP="009C2F63">
            <w:pPr>
              <w:suppressAutoHyphens/>
              <w:spacing w:line="240" w:lineRule="auto"/>
              <w:ind w:left="12"/>
              <w:jc w:val="center"/>
              <w:rPr>
                <w:rFonts w:ascii="Times New Roman" w:eastAsia="Times New Roman" w:hAnsi="Times New Roman" w:cs="Times New Roman"/>
                <w:b/>
                <w:bCs/>
                <w:color w:val="000000"/>
                <w:lang w:val="uk-UA" w:eastAsia="ar-SA"/>
              </w:rPr>
            </w:pPr>
            <w:r w:rsidRPr="00907316">
              <w:rPr>
                <w:rFonts w:ascii="Times New Roman" w:eastAsia="Times New Roman" w:hAnsi="Times New Roman" w:cs="Times New Roman"/>
                <w:b/>
                <w:bCs/>
                <w:color w:val="000000"/>
                <w:lang w:val="uk-UA" w:eastAsia="ru-RU"/>
              </w:rPr>
              <w:t>Найменування товару</w:t>
            </w:r>
          </w:p>
        </w:tc>
        <w:tc>
          <w:tcPr>
            <w:tcW w:w="1276"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E42115" w:rsidRPr="00907316" w:rsidRDefault="00E42115" w:rsidP="00EA0AF8">
            <w:pPr>
              <w:suppressAutoHyphens/>
              <w:spacing w:line="240" w:lineRule="auto"/>
              <w:jc w:val="center"/>
              <w:rPr>
                <w:rFonts w:ascii="Times New Roman" w:eastAsia="Times New Roman" w:hAnsi="Times New Roman" w:cs="Times New Roman"/>
                <w:b/>
                <w:bCs/>
                <w:color w:val="000000"/>
                <w:lang w:val="uk-UA" w:eastAsia="ru-RU"/>
              </w:rPr>
            </w:pPr>
            <w:r w:rsidRPr="00907316">
              <w:rPr>
                <w:rFonts w:ascii="Times New Roman" w:eastAsia="Times New Roman" w:hAnsi="Times New Roman" w:cs="Times New Roman"/>
                <w:b/>
                <w:bCs/>
                <w:color w:val="000000"/>
                <w:lang w:val="uk-UA" w:eastAsia="ru-RU"/>
              </w:rPr>
              <w:t>Країна походження товару</w:t>
            </w:r>
          </w:p>
        </w:tc>
        <w:tc>
          <w:tcPr>
            <w:tcW w:w="1276" w:type="dxa"/>
            <w:tcBorders>
              <w:top w:val="single" w:sz="4" w:space="0" w:color="000000"/>
              <w:left w:val="single" w:sz="4" w:space="0" w:color="000000"/>
              <w:bottom w:val="single" w:sz="4" w:space="0" w:color="000000"/>
              <w:right w:val="nil"/>
            </w:tcBorders>
            <w:tcMar>
              <w:left w:w="57" w:type="dxa"/>
              <w:right w:w="57" w:type="dxa"/>
            </w:tcMar>
            <w:vAlign w:val="center"/>
            <w:hideMark/>
          </w:tcPr>
          <w:p w:rsidR="00E42115" w:rsidRPr="00907316" w:rsidRDefault="00E42115" w:rsidP="00EA0AF8">
            <w:pPr>
              <w:suppressAutoHyphens/>
              <w:spacing w:line="240" w:lineRule="auto"/>
              <w:jc w:val="center"/>
              <w:rPr>
                <w:rFonts w:ascii="Times New Roman" w:eastAsia="Times New Roman" w:hAnsi="Times New Roman" w:cs="Times New Roman"/>
                <w:b/>
                <w:bCs/>
                <w:color w:val="000000"/>
                <w:lang w:val="uk-UA" w:eastAsia="ar-SA"/>
              </w:rPr>
            </w:pPr>
            <w:r w:rsidRPr="00907316">
              <w:rPr>
                <w:rFonts w:ascii="Times New Roman" w:eastAsia="Times New Roman" w:hAnsi="Times New Roman" w:cs="Times New Roman"/>
                <w:b/>
                <w:bCs/>
                <w:color w:val="000000"/>
                <w:lang w:val="uk-UA" w:eastAsia="ru-RU"/>
              </w:rPr>
              <w:t>Одиниці виміру</w:t>
            </w:r>
          </w:p>
        </w:tc>
        <w:tc>
          <w:tcPr>
            <w:tcW w:w="992" w:type="dxa"/>
            <w:tcBorders>
              <w:top w:val="single" w:sz="4" w:space="0" w:color="000000"/>
              <w:left w:val="single" w:sz="4" w:space="0" w:color="000000"/>
              <w:bottom w:val="single" w:sz="4" w:space="0" w:color="000000"/>
              <w:right w:val="nil"/>
            </w:tcBorders>
            <w:tcMar>
              <w:left w:w="57" w:type="dxa"/>
              <w:right w:w="57" w:type="dxa"/>
            </w:tcMar>
            <w:vAlign w:val="center"/>
            <w:hideMark/>
          </w:tcPr>
          <w:p w:rsidR="00E42115" w:rsidRPr="00907316" w:rsidRDefault="00E42115" w:rsidP="0018772A">
            <w:pPr>
              <w:suppressAutoHyphens/>
              <w:spacing w:line="240" w:lineRule="auto"/>
              <w:jc w:val="center"/>
              <w:rPr>
                <w:rFonts w:ascii="Times New Roman" w:eastAsia="Times New Roman" w:hAnsi="Times New Roman" w:cs="Times New Roman"/>
                <w:b/>
                <w:bCs/>
                <w:color w:val="000000"/>
                <w:lang w:val="uk-UA" w:eastAsia="ar-SA"/>
              </w:rPr>
            </w:pPr>
            <w:r w:rsidRPr="00907316">
              <w:rPr>
                <w:rFonts w:ascii="Times New Roman" w:eastAsia="Times New Roman" w:hAnsi="Times New Roman" w:cs="Times New Roman"/>
                <w:b/>
                <w:bCs/>
                <w:color w:val="000000"/>
                <w:lang w:val="uk-UA" w:eastAsia="ru-RU"/>
              </w:rPr>
              <w:t>Кількість</w:t>
            </w:r>
          </w:p>
        </w:tc>
        <w:tc>
          <w:tcPr>
            <w:tcW w:w="1276" w:type="dxa"/>
            <w:tcBorders>
              <w:top w:val="single" w:sz="4" w:space="0" w:color="000000"/>
              <w:left w:val="single" w:sz="4" w:space="0" w:color="000000"/>
              <w:bottom w:val="single" w:sz="4" w:space="0" w:color="000000"/>
              <w:right w:val="nil"/>
            </w:tcBorders>
            <w:tcMar>
              <w:left w:w="57" w:type="dxa"/>
              <w:right w:w="57" w:type="dxa"/>
            </w:tcMar>
            <w:vAlign w:val="center"/>
            <w:hideMark/>
          </w:tcPr>
          <w:p w:rsidR="00E42115" w:rsidRPr="00907316" w:rsidRDefault="00E42115" w:rsidP="0018772A">
            <w:pPr>
              <w:spacing w:line="240" w:lineRule="auto"/>
              <w:jc w:val="center"/>
              <w:rPr>
                <w:rFonts w:ascii="Times New Roman" w:eastAsia="Times New Roman" w:hAnsi="Times New Roman" w:cs="Times New Roman"/>
                <w:b/>
                <w:bCs/>
                <w:color w:val="000000"/>
                <w:lang w:val="uk-UA" w:eastAsia="ar-SA"/>
              </w:rPr>
            </w:pPr>
            <w:r w:rsidRPr="00907316">
              <w:rPr>
                <w:rFonts w:ascii="Times New Roman" w:eastAsia="Times New Roman" w:hAnsi="Times New Roman" w:cs="Times New Roman"/>
                <w:b/>
                <w:bCs/>
                <w:color w:val="000000"/>
                <w:lang w:val="uk-UA" w:eastAsia="ru-RU"/>
              </w:rPr>
              <w:t>Ціна за одиницю,</w:t>
            </w:r>
          </w:p>
          <w:p w:rsidR="00E42115" w:rsidRPr="00907316" w:rsidRDefault="00E42115" w:rsidP="0018772A">
            <w:pPr>
              <w:suppressAutoHyphens/>
              <w:spacing w:line="240" w:lineRule="auto"/>
              <w:jc w:val="center"/>
              <w:rPr>
                <w:rFonts w:ascii="Times New Roman" w:eastAsia="Times New Roman" w:hAnsi="Times New Roman" w:cs="Times New Roman"/>
                <w:b/>
                <w:bCs/>
                <w:color w:val="000000"/>
                <w:lang w:val="uk-UA" w:eastAsia="ar-SA"/>
              </w:rPr>
            </w:pPr>
            <w:r w:rsidRPr="00907316">
              <w:rPr>
                <w:rFonts w:ascii="Times New Roman" w:eastAsia="Times New Roman" w:hAnsi="Times New Roman" w:cs="Times New Roman"/>
                <w:b/>
                <w:bCs/>
                <w:color w:val="000000"/>
                <w:lang w:val="uk-UA" w:eastAsia="ru-RU"/>
              </w:rPr>
              <w:t>грн., без ПДВ</w:t>
            </w:r>
          </w:p>
        </w:tc>
        <w:tc>
          <w:tcPr>
            <w:tcW w:w="1286"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hideMark/>
          </w:tcPr>
          <w:p w:rsidR="00E42115" w:rsidRPr="00907316" w:rsidRDefault="00E42115" w:rsidP="0018772A">
            <w:pPr>
              <w:spacing w:line="240" w:lineRule="auto"/>
              <w:jc w:val="center"/>
              <w:rPr>
                <w:rFonts w:ascii="Times New Roman" w:eastAsia="Times New Roman" w:hAnsi="Times New Roman" w:cs="Times New Roman"/>
                <w:b/>
                <w:bCs/>
                <w:color w:val="000000"/>
                <w:lang w:val="uk-UA" w:eastAsia="ar-SA"/>
              </w:rPr>
            </w:pPr>
            <w:r w:rsidRPr="00907316">
              <w:rPr>
                <w:rFonts w:ascii="Times New Roman" w:eastAsia="Times New Roman" w:hAnsi="Times New Roman" w:cs="Times New Roman"/>
                <w:b/>
                <w:bCs/>
                <w:color w:val="000000"/>
                <w:lang w:val="uk-UA" w:eastAsia="ru-RU"/>
              </w:rPr>
              <w:t xml:space="preserve">Загальна вартість, грн., </w:t>
            </w:r>
          </w:p>
          <w:p w:rsidR="00E42115" w:rsidRPr="00907316" w:rsidRDefault="00E42115" w:rsidP="0018772A">
            <w:pPr>
              <w:suppressAutoHyphens/>
              <w:spacing w:line="240" w:lineRule="auto"/>
              <w:jc w:val="center"/>
              <w:rPr>
                <w:rFonts w:ascii="Times New Roman" w:eastAsia="Times New Roman" w:hAnsi="Times New Roman" w:cs="Times New Roman"/>
                <w:b/>
                <w:iCs/>
                <w:color w:val="000000"/>
                <w:lang w:val="uk-UA" w:eastAsia="ar-SA"/>
              </w:rPr>
            </w:pPr>
            <w:r w:rsidRPr="00907316">
              <w:rPr>
                <w:rFonts w:ascii="Times New Roman" w:eastAsia="Times New Roman" w:hAnsi="Times New Roman" w:cs="Times New Roman"/>
                <w:b/>
                <w:bCs/>
                <w:color w:val="000000"/>
                <w:lang w:val="uk-UA" w:eastAsia="ru-RU"/>
              </w:rPr>
              <w:t>без ПДВ</w:t>
            </w:r>
          </w:p>
        </w:tc>
      </w:tr>
      <w:tr w:rsidR="00E42115" w:rsidRPr="00907316" w:rsidTr="00E42115">
        <w:trPr>
          <w:trHeight w:val="353"/>
        </w:trPr>
        <w:tc>
          <w:tcPr>
            <w:tcW w:w="540" w:type="dxa"/>
            <w:tcBorders>
              <w:top w:val="single" w:sz="4" w:space="0" w:color="000000"/>
              <w:left w:val="single" w:sz="4" w:space="0" w:color="000000"/>
              <w:bottom w:val="single" w:sz="4" w:space="0" w:color="000000"/>
              <w:right w:val="nil"/>
            </w:tcBorders>
            <w:tcMar>
              <w:left w:w="57" w:type="dxa"/>
              <w:right w:w="57" w:type="dxa"/>
            </w:tcMar>
            <w:vAlign w:val="center"/>
          </w:tcPr>
          <w:p w:rsidR="00E42115" w:rsidRPr="00907316" w:rsidRDefault="00E42115" w:rsidP="0018772A">
            <w:pPr>
              <w:suppressAutoHyphens/>
              <w:snapToGrid w:val="0"/>
              <w:spacing w:line="240" w:lineRule="auto"/>
              <w:jc w:val="center"/>
              <w:rPr>
                <w:rFonts w:ascii="Times New Roman" w:eastAsia="Times New Roman" w:hAnsi="Times New Roman" w:cs="Times New Roman"/>
                <w:b/>
                <w:iCs/>
                <w:color w:val="000000"/>
                <w:lang w:val="uk-UA" w:eastAsia="ar-SA"/>
              </w:rPr>
            </w:pPr>
          </w:p>
        </w:tc>
        <w:tc>
          <w:tcPr>
            <w:tcW w:w="4563" w:type="dxa"/>
            <w:tcBorders>
              <w:top w:val="single" w:sz="4" w:space="0" w:color="000000"/>
              <w:left w:val="single" w:sz="4" w:space="0" w:color="000000"/>
              <w:bottom w:val="single" w:sz="4" w:space="0" w:color="000000"/>
              <w:right w:val="nil"/>
            </w:tcBorders>
            <w:tcMar>
              <w:left w:w="57" w:type="dxa"/>
              <w:right w:w="57" w:type="dxa"/>
            </w:tcMar>
          </w:tcPr>
          <w:p w:rsidR="00E42115" w:rsidRPr="00907316" w:rsidRDefault="00E42115" w:rsidP="0018772A">
            <w:pPr>
              <w:suppressAutoHyphens/>
              <w:snapToGrid w:val="0"/>
              <w:spacing w:line="240" w:lineRule="auto"/>
              <w:rPr>
                <w:rFonts w:ascii="Times New Roman" w:eastAsia="Times New Roman" w:hAnsi="Times New Roman" w:cs="Times New Roman"/>
                <w:iCs/>
                <w:color w:val="000000"/>
                <w:lang w:val="uk-UA" w:eastAsia="ar-SA"/>
              </w:rPr>
            </w:pPr>
          </w:p>
        </w:tc>
        <w:tc>
          <w:tcPr>
            <w:tcW w:w="1276" w:type="dxa"/>
            <w:tcBorders>
              <w:top w:val="single" w:sz="4" w:space="0" w:color="000000"/>
              <w:left w:val="single" w:sz="4" w:space="0" w:color="000000"/>
              <w:bottom w:val="single" w:sz="4" w:space="0" w:color="000000"/>
              <w:right w:val="single" w:sz="4" w:space="0" w:color="000000"/>
            </w:tcBorders>
            <w:tcMar>
              <w:left w:w="57" w:type="dxa"/>
              <w:right w:w="57" w:type="dxa"/>
            </w:tcMar>
          </w:tcPr>
          <w:p w:rsidR="00E42115" w:rsidRPr="00907316" w:rsidRDefault="00E42115" w:rsidP="0018772A">
            <w:pPr>
              <w:suppressAutoHyphens/>
              <w:snapToGrid w:val="0"/>
              <w:spacing w:line="240" w:lineRule="auto"/>
              <w:jc w:val="center"/>
              <w:rPr>
                <w:rFonts w:ascii="Times New Roman" w:eastAsia="Times New Roman" w:hAnsi="Times New Roman" w:cs="Times New Roman"/>
                <w:iCs/>
                <w:color w:val="000000"/>
                <w:lang w:val="uk-UA" w:eastAsia="ar-SA"/>
              </w:rPr>
            </w:pPr>
          </w:p>
        </w:tc>
        <w:tc>
          <w:tcPr>
            <w:tcW w:w="1276" w:type="dxa"/>
            <w:tcBorders>
              <w:top w:val="single" w:sz="4" w:space="0" w:color="000000"/>
              <w:left w:val="single" w:sz="4" w:space="0" w:color="000000"/>
              <w:bottom w:val="single" w:sz="4" w:space="0" w:color="000000"/>
              <w:right w:val="nil"/>
            </w:tcBorders>
            <w:tcMar>
              <w:left w:w="57" w:type="dxa"/>
              <w:right w:w="57" w:type="dxa"/>
            </w:tcMar>
            <w:vAlign w:val="center"/>
          </w:tcPr>
          <w:p w:rsidR="00E42115" w:rsidRPr="00907316" w:rsidRDefault="00E42115" w:rsidP="0018772A">
            <w:pPr>
              <w:suppressAutoHyphens/>
              <w:snapToGrid w:val="0"/>
              <w:spacing w:line="240" w:lineRule="auto"/>
              <w:jc w:val="center"/>
              <w:rPr>
                <w:rFonts w:ascii="Times New Roman" w:eastAsia="Times New Roman" w:hAnsi="Times New Roman" w:cs="Times New Roman"/>
                <w:iCs/>
                <w:color w:val="000000"/>
                <w:lang w:val="uk-UA" w:eastAsia="ar-SA"/>
              </w:rPr>
            </w:pPr>
          </w:p>
        </w:tc>
        <w:tc>
          <w:tcPr>
            <w:tcW w:w="992" w:type="dxa"/>
            <w:tcBorders>
              <w:top w:val="single" w:sz="4" w:space="0" w:color="000000"/>
              <w:left w:val="single" w:sz="4" w:space="0" w:color="000000"/>
              <w:bottom w:val="single" w:sz="4" w:space="0" w:color="000000"/>
              <w:right w:val="nil"/>
            </w:tcBorders>
            <w:tcMar>
              <w:left w:w="57" w:type="dxa"/>
              <w:right w:w="57" w:type="dxa"/>
            </w:tcMar>
            <w:vAlign w:val="center"/>
          </w:tcPr>
          <w:p w:rsidR="00E42115" w:rsidRPr="00907316" w:rsidRDefault="00E42115" w:rsidP="0018772A">
            <w:pPr>
              <w:suppressAutoHyphens/>
              <w:snapToGrid w:val="0"/>
              <w:spacing w:line="240" w:lineRule="auto"/>
              <w:jc w:val="center"/>
              <w:rPr>
                <w:rFonts w:ascii="Times New Roman" w:eastAsia="Times New Roman" w:hAnsi="Times New Roman" w:cs="Times New Roman"/>
                <w:color w:val="000000"/>
                <w:lang w:val="uk-UA" w:eastAsia="ar-SA"/>
              </w:rPr>
            </w:pPr>
          </w:p>
        </w:tc>
        <w:tc>
          <w:tcPr>
            <w:tcW w:w="1276" w:type="dxa"/>
            <w:tcBorders>
              <w:top w:val="single" w:sz="4" w:space="0" w:color="000000"/>
              <w:left w:val="single" w:sz="4" w:space="0" w:color="000000"/>
              <w:bottom w:val="single" w:sz="4" w:space="0" w:color="000000"/>
              <w:right w:val="nil"/>
            </w:tcBorders>
            <w:tcMar>
              <w:left w:w="57" w:type="dxa"/>
              <w:right w:w="57" w:type="dxa"/>
            </w:tcMar>
            <w:vAlign w:val="center"/>
          </w:tcPr>
          <w:p w:rsidR="00E42115" w:rsidRPr="00907316" w:rsidRDefault="00E42115" w:rsidP="0018772A">
            <w:pPr>
              <w:suppressAutoHyphens/>
              <w:snapToGrid w:val="0"/>
              <w:spacing w:line="240" w:lineRule="auto"/>
              <w:jc w:val="center"/>
              <w:rPr>
                <w:rFonts w:ascii="Times New Roman" w:eastAsia="Times New Roman" w:hAnsi="Times New Roman" w:cs="Times New Roman"/>
                <w:color w:val="000000"/>
                <w:lang w:val="uk-UA" w:eastAsia="ar-SA"/>
              </w:rPr>
            </w:pPr>
          </w:p>
        </w:tc>
        <w:tc>
          <w:tcPr>
            <w:tcW w:w="1286"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E42115" w:rsidRPr="00907316" w:rsidRDefault="00E42115" w:rsidP="0018772A">
            <w:pPr>
              <w:suppressAutoHyphens/>
              <w:snapToGrid w:val="0"/>
              <w:spacing w:line="240" w:lineRule="auto"/>
              <w:jc w:val="center"/>
              <w:rPr>
                <w:rFonts w:ascii="Times New Roman" w:eastAsia="Times New Roman" w:hAnsi="Times New Roman" w:cs="Times New Roman"/>
                <w:color w:val="000000"/>
                <w:lang w:val="uk-UA" w:eastAsia="ar-SA"/>
              </w:rPr>
            </w:pPr>
          </w:p>
        </w:tc>
      </w:tr>
      <w:tr w:rsidR="00AA3C1C" w:rsidRPr="00907316" w:rsidTr="00E42115">
        <w:trPr>
          <w:trHeight w:val="353"/>
        </w:trPr>
        <w:tc>
          <w:tcPr>
            <w:tcW w:w="540" w:type="dxa"/>
            <w:tcBorders>
              <w:top w:val="single" w:sz="4" w:space="0" w:color="000000"/>
              <w:left w:val="single" w:sz="4" w:space="0" w:color="000000"/>
              <w:bottom w:val="single" w:sz="4" w:space="0" w:color="000000"/>
              <w:right w:val="nil"/>
            </w:tcBorders>
            <w:tcMar>
              <w:left w:w="57" w:type="dxa"/>
              <w:right w:w="57" w:type="dxa"/>
            </w:tcMar>
            <w:vAlign w:val="center"/>
          </w:tcPr>
          <w:p w:rsidR="00AA3C1C" w:rsidRPr="00907316" w:rsidRDefault="00AA3C1C" w:rsidP="0018772A">
            <w:pPr>
              <w:suppressAutoHyphens/>
              <w:snapToGrid w:val="0"/>
              <w:spacing w:line="240" w:lineRule="auto"/>
              <w:jc w:val="center"/>
              <w:rPr>
                <w:rFonts w:ascii="Times New Roman" w:eastAsia="Times New Roman" w:hAnsi="Times New Roman" w:cs="Times New Roman"/>
                <w:b/>
                <w:iCs/>
                <w:color w:val="000000"/>
                <w:lang w:val="uk-UA" w:eastAsia="ar-SA"/>
              </w:rPr>
            </w:pPr>
          </w:p>
        </w:tc>
        <w:tc>
          <w:tcPr>
            <w:tcW w:w="4563" w:type="dxa"/>
            <w:tcBorders>
              <w:top w:val="single" w:sz="4" w:space="0" w:color="000000"/>
              <w:left w:val="single" w:sz="4" w:space="0" w:color="000000"/>
              <w:bottom w:val="single" w:sz="4" w:space="0" w:color="000000"/>
              <w:right w:val="nil"/>
            </w:tcBorders>
            <w:tcMar>
              <w:left w:w="57" w:type="dxa"/>
              <w:right w:w="57" w:type="dxa"/>
            </w:tcMar>
          </w:tcPr>
          <w:p w:rsidR="00AA3C1C" w:rsidRPr="00907316" w:rsidRDefault="00AA3C1C" w:rsidP="0018772A">
            <w:pPr>
              <w:suppressAutoHyphens/>
              <w:snapToGrid w:val="0"/>
              <w:spacing w:line="240" w:lineRule="auto"/>
              <w:rPr>
                <w:rFonts w:ascii="Times New Roman" w:eastAsia="Times New Roman" w:hAnsi="Times New Roman" w:cs="Times New Roman"/>
                <w:iCs/>
                <w:color w:val="000000"/>
                <w:lang w:val="uk-UA" w:eastAsia="ar-SA"/>
              </w:rPr>
            </w:pPr>
          </w:p>
        </w:tc>
        <w:tc>
          <w:tcPr>
            <w:tcW w:w="127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A3C1C" w:rsidRPr="00907316" w:rsidRDefault="00AA3C1C" w:rsidP="0018772A">
            <w:pPr>
              <w:suppressAutoHyphens/>
              <w:snapToGrid w:val="0"/>
              <w:spacing w:line="240" w:lineRule="auto"/>
              <w:jc w:val="center"/>
              <w:rPr>
                <w:rFonts w:ascii="Times New Roman" w:eastAsia="Times New Roman" w:hAnsi="Times New Roman" w:cs="Times New Roman"/>
                <w:iCs/>
                <w:color w:val="000000"/>
                <w:lang w:val="uk-UA" w:eastAsia="ar-SA"/>
              </w:rPr>
            </w:pPr>
          </w:p>
        </w:tc>
        <w:tc>
          <w:tcPr>
            <w:tcW w:w="1276" w:type="dxa"/>
            <w:tcBorders>
              <w:top w:val="single" w:sz="4" w:space="0" w:color="000000"/>
              <w:left w:val="single" w:sz="4" w:space="0" w:color="000000"/>
              <w:bottom w:val="single" w:sz="4" w:space="0" w:color="000000"/>
              <w:right w:val="nil"/>
            </w:tcBorders>
            <w:tcMar>
              <w:left w:w="57" w:type="dxa"/>
              <w:right w:w="57" w:type="dxa"/>
            </w:tcMar>
            <w:vAlign w:val="center"/>
          </w:tcPr>
          <w:p w:rsidR="00AA3C1C" w:rsidRPr="00907316" w:rsidRDefault="00AA3C1C" w:rsidP="0018772A">
            <w:pPr>
              <w:suppressAutoHyphens/>
              <w:snapToGrid w:val="0"/>
              <w:spacing w:line="240" w:lineRule="auto"/>
              <w:jc w:val="center"/>
              <w:rPr>
                <w:rFonts w:ascii="Times New Roman" w:eastAsia="Times New Roman" w:hAnsi="Times New Roman" w:cs="Times New Roman"/>
                <w:iCs/>
                <w:color w:val="000000"/>
                <w:lang w:val="uk-UA" w:eastAsia="ar-SA"/>
              </w:rPr>
            </w:pPr>
          </w:p>
        </w:tc>
        <w:tc>
          <w:tcPr>
            <w:tcW w:w="992" w:type="dxa"/>
            <w:tcBorders>
              <w:top w:val="single" w:sz="4" w:space="0" w:color="000000"/>
              <w:left w:val="single" w:sz="4" w:space="0" w:color="000000"/>
              <w:bottom w:val="single" w:sz="4" w:space="0" w:color="000000"/>
              <w:right w:val="nil"/>
            </w:tcBorders>
            <w:tcMar>
              <w:left w:w="57" w:type="dxa"/>
              <w:right w:w="57" w:type="dxa"/>
            </w:tcMar>
            <w:vAlign w:val="center"/>
          </w:tcPr>
          <w:p w:rsidR="00AA3C1C" w:rsidRPr="00907316" w:rsidRDefault="00AA3C1C" w:rsidP="0018772A">
            <w:pPr>
              <w:suppressAutoHyphens/>
              <w:snapToGrid w:val="0"/>
              <w:spacing w:line="240" w:lineRule="auto"/>
              <w:jc w:val="center"/>
              <w:rPr>
                <w:rFonts w:ascii="Times New Roman" w:eastAsia="Times New Roman" w:hAnsi="Times New Roman" w:cs="Times New Roman"/>
                <w:color w:val="000000"/>
                <w:lang w:val="uk-UA" w:eastAsia="ar-SA"/>
              </w:rPr>
            </w:pPr>
          </w:p>
        </w:tc>
        <w:tc>
          <w:tcPr>
            <w:tcW w:w="1276" w:type="dxa"/>
            <w:tcBorders>
              <w:top w:val="single" w:sz="4" w:space="0" w:color="000000"/>
              <w:left w:val="single" w:sz="4" w:space="0" w:color="000000"/>
              <w:bottom w:val="single" w:sz="4" w:space="0" w:color="000000"/>
              <w:right w:val="nil"/>
            </w:tcBorders>
            <w:tcMar>
              <w:left w:w="57" w:type="dxa"/>
              <w:right w:w="57" w:type="dxa"/>
            </w:tcMar>
            <w:vAlign w:val="center"/>
          </w:tcPr>
          <w:p w:rsidR="00AA3C1C" w:rsidRPr="00907316" w:rsidRDefault="00AA3C1C" w:rsidP="0018772A">
            <w:pPr>
              <w:suppressAutoHyphens/>
              <w:snapToGrid w:val="0"/>
              <w:spacing w:line="240" w:lineRule="auto"/>
              <w:jc w:val="center"/>
              <w:rPr>
                <w:rFonts w:ascii="Times New Roman" w:eastAsia="Times New Roman" w:hAnsi="Times New Roman" w:cs="Times New Roman"/>
                <w:color w:val="000000"/>
                <w:lang w:val="uk-UA" w:eastAsia="ar-SA"/>
              </w:rPr>
            </w:pPr>
          </w:p>
        </w:tc>
        <w:tc>
          <w:tcPr>
            <w:tcW w:w="1286"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AA3C1C" w:rsidRPr="00907316" w:rsidRDefault="00AA3C1C" w:rsidP="0018772A">
            <w:pPr>
              <w:suppressAutoHyphens/>
              <w:snapToGrid w:val="0"/>
              <w:spacing w:line="240" w:lineRule="auto"/>
              <w:jc w:val="center"/>
              <w:rPr>
                <w:rFonts w:ascii="Times New Roman" w:eastAsia="Times New Roman" w:hAnsi="Times New Roman" w:cs="Times New Roman"/>
                <w:color w:val="000000"/>
                <w:lang w:val="uk-UA" w:eastAsia="ar-SA"/>
              </w:rPr>
            </w:pPr>
          </w:p>
        </w:tc>
      </w:tr>
      <w:tr w:rsidR="00AA3C1C" w:rsidRPr="00907316" w:rsidTr="00E42115">
        <w:trPr>
          <w:trHeight w:val="353"/>
        </w:trPr>
        <w:tc>
          <w:tcPr>
            <w:tcW w:w="540" w:type="dxa"/>
            <w:tcBorders>
              <w:top w:val="single" w:sz="4" w:space="0" w:color="000000"/>
              <w:left w:val="single" w:sz="4" w:space="0" w:color="000000"/>
              <w:bottom w:val="single" w:sz="4" w:space="0" w:color="000000"/>
              <w:right w:val="nil"/>
            </w:tcBorders>
            <w:tcMar>
              <w:left w:w="57" w:type="dxa"/>
              <w:right w:w="57" w:type="dxa"/>
            </w:tcMar>
            <w:vAlign w:val="center"/>
          </w:tcPr>
          <w:p w:rsidR="00AA3C1C" w:rsidRPr="00907316" w:rsidRDefault="00AA3C1C" w:rsidP="0018772A">
            <w:pPr>
              <w:suppressAutoHyphens/>
              <w:snapToGrid w:val="0"/>
              <w:spacing w:line="240" w:lineRule="auto"/>
              <w:jc w:val="center"/>
              <w:rPr>
                <w:rFonts w:ascii="Times New Roman" w:eastAsia="Times New Roman" w:hAnsi="Times New Roman" w:cs="Times New Roman"/>
                <w:b/>
                <w:iCs/>
                <w:color w:val="000000"/>
                <w:lang w:val="uk-UA" w:eastAsia="ar-SA"/>
              </w:rPr>
            </w:pPr>
          </w:p>
        </w:tc>
        <w:tc>
          <w:tcPr>
            <w:tcW w:w="4563" w:type="dxa"/>
            <w:tcBorders>
              <w:top w:val="single" w:sz="4" w:space="0" w:color="000000"/>
              <w:left w:val="single" w:sz="4" w:space="0" w:color="000000"/>
              <w:bottom w:val="single" w:sz="4" w:space="0" w:color="000000"/>
              <w:right w:val="nil"/>
            </w:tcBorders>
            <w:tcMar>
              <w:left w:w="57" w:type="dxa"/>
              <w:right w:w="57" w:type="dxa"/>
            </w:tcMar>
          </w:tcPr>
          <w:p w:rsidR="00AA3C1C" w:rsidRPr="00907316" w:rsidRDefault="00AA3C1C" w:rsidP="0018772A">
            <w:pPr>
              <w:suppressAutoHyphens/>
              <w:snapToGrid w:val="0"/>
              <w:spacing w:line="240" w:lineRule="auto"/>
              <w:rPr>
                <w:rFonts w:ascii="Times New Roman" w:eastAsia="Times New Roman" w:hAnsi="Times New Roman" w:cs="Times New Roman"/>
                <w:iCs/>
                <w:color w:val="000000"/>
                <w:lang w:val="uk-UA" w:eastAsia="ar-SA"/>
              </w:rPr>
            </w:pPr>
          </w:p>
        </w:tc>
        <w:tc>
          <w:tcPr>
            <w:tcW w:w="127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A3C1C" w:rsidRPr="00907316" w:rsidRDefault="00AA3C1C" w:rsidP="0018772A">
            <w:pPr>
              <w:suppressAutoHyphens/>
              <w:snapToGrid w:val="0"/>
              <w:spacing w:line="240" w:lineRule="auto"/>
              <w:jc w:val="center"/>
              <w:rPr>
                <w:rFonts w:ascii="Times New Roman" w:eastAsia="Times New Roman" w:hAnsi="Times New Roman" w:cs="Times New Roman"/>
                <w:iCs/>
                <w:color w:val="000000"/>
                <w:lang w:val="uk-UA" w:eastAsia="ar-SA"/>
              </w:rPr>
            </w:pPr>
          </w:p>
        </w:tc>
        <w:tc>
          <w:tcPr>
            <w:tcW w:w="1276" w:type="dxa"/>
            <w:tcBorders>
              <w:top w:val="single" w:sz="4" w:space="0" w:color="000000"/>
              <w:left w:val="single" w:sz="4" w:space="0" w:color="000000"/>
              <w:bottom w:val="single" w:sz="4" w:space="0" w:color="000000"/>
              <w:right w:val="nil"/>
            </w:tcBorders>
            <w:tcMar>
              <w:left w:w="57" w:type="dxa"/>
              <w:right w:w="57" w:type="dxa"/>
            </w:tcMar>
            <w:vAlign w:val="center"/>
          </w:tcPr>
          <w:p w:rsidR="00AA3C1C" w:rsidRPr="00907316" w:rsidRDefault="00AA3C1C" w:rsidP="0018772A">
            <w:pPr>
              <w:suppressAutoHyphens/>
              <w:snapToGrid w:val="0"/>
              <w:spacing w:line="240" w:lineRule="auto"/>
              <w:jc w:val="center"/>
              <w:rPr>
                <w:rFonts w:ascii="Times New Roman" w:eastAsia="Times New Roman" w:hAnsi="Times New Roman" w:cs="Times New Roman"/>
                <w:iCs/>
                <w:color w:val="000000"/>
                <w:lang w:val="uk-UA" w:eastAsia="ar-SA"/>
              </w:rPr>
            </w:pPr>
          </w:p>
        </w:tc>
        <w:tc>
          <w:tcPr>
            <w:tcW w:w="992" w:type="dxa"/>
            <w:tcBorders>
              <w:top w:val="single" w:sz="4" w:space="0" w:color="000000"/>
              <w:left w:val="single" w:sz="4" w:space="0" w:color="000000"/>
              <w:bottom w:val="single" w:sz="4" w:space="0" w:color="000000"/>
              <w:right w:val="nil"/>
            </w:tcBorders>
            <w:tcMar>
              <w:left w:w="57" w:type="dxa"/>
              <w:right w:w="57" w:type="dxa"/>
            </w:tcMar>
            <w:vAlign w:val="center"/>
          </w:tcPr>
          <w:p w:rsidR="00AA3C1C" w:rsidRPr="00907316" w:rsidRDefault="00AA3C1C" w:rsidP="0018772A">
            <w:pPr>
              <w:suppressAutoHyphens/>
              <w:snapToGrid w:val="0"/>
              <w:spacing w:line="240" w:lineRule="auto"/>
              <w:jc w:val="center"/>
              <w:rPr>
                <w:rFonts w:ascii="Times New Roman" w:eastAsia="Times New Roman" w:hAnsi="Times New Roman" w:cs="Times New Roman"/>
                <w:color w:val="000000"/>
                <w:lang w:val="uk-UA" w:eastAsia="ar-SA"/>
              </w:rPr>
            </w:pPr>
          </w:p>
        </w:tc>
        <w:tc>
          <w:tcPr>
            <w:tcW w:w="1276" w:type="dxa"/>
            <w:tcBorders>
              <w:top w:val="single" w:sz="4" w:space="0" w:color="000000"/>
              <w:left w:val="single" w:sz="4" w:space="0" w:color="000000"/>
              <w:bottom w:val="single" w:sz="4" w:space="0" w:color="000000"/>
              <w:right w:val="nil"/>
            </w:tcBorders>
            <w:tcMar>
              <w:left w:w="57" w:type="dxa"/>
              <w:right w:w="57" w:type="dxa"/>
            </w:tcMar>
            <w:vAlign w:val="center"/>
          </w:tcPr>
          <w:p w:rsidR="00AA3C1C" w:rsidRPr="00907316" w:rsidRDefault="00AA3C1C" w:rsidP="0018772A">
            <w:pPr>
              <w:suppressAutoHyphens/>
              <w:snapToGrid w:val="0"/>
              <w:spacing w:line="240" w:lineRule="auto"/>
              <w:jc w:val="center"/>
              <w:rPr>
                <w:rFonts w:ascii="Times New Roman" w:eastAsia="Times New Roman" w:hAnsi="Times New Roman" w:cs="Times New Roman"/>
                <w:color w:val="000000"/>
                <w:lang w:val="uk-UA" w:eastAsia="ar-SA"/>
              </w:rPr>
            </w:pPr>
          </w:p>
        </w:tc>
        <w:tc>
          <w:tcPr>
            <w:tcW w:w="1286"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AA3C1C" w:rsidRPr="00907316" w:rsidRDefault="00AA3C1C" w:rsidP="0018772A">
            <w:pPr>
              <w:suppressAutoHyphens/>
              <w:snapToGrid w:val="0"/>
              <w:spacing w:line="240" w:lineRule="auto"/>
              <w:jc w:val="center"/>
              <w:rPr>
                <w:rFonts w:ascii="Times New Roman" w:eastAsia="Times New Roman" w:hAnsi="Times New Roman" w:cs="Times New Roman"/>
                <w:color w:val="000000"/>
                <w:lang w:val="uk-UA" w:eastAsia="ar-SA"/>
              </w:rPr>
            </w:pPr>
          </w:p>
        </w:tc>
      </w:tr>
      <w:tr w:rsidR="00E42115" w:rsidRPr="00907316" w:rsidTr="00E42115">
        <w:trPr>
          <w:trHeight w:val="283"/>
        </w:trPr>
        <w:tc>
          <w:tcPr>
            <w:tcW w:w="540" w:type="dxa"/>
            <w:tcBorders>
              <w:top w:val="single" w:sz="4" w:space="0" w:color="000000"/>
              <w:left w:val="nil"/>
              <w:bottom w:val="nil"/>
              <w:right w:val="nil"/>
            </w:tcBorders>
            <w:tcMar>
              <w:left w:w="57" w:type="dxa"/>
              <w:right w:w="57" w:type="dxa"/>
            </w:tcMar>
            <w:vAlign w:val="center"/>
          </w:tcPr>
          <w:p w:rsidR="00E42115" w:rsidRPr="00907316" w:rsidRDefault="00E42115" w:rsidP="0018772A">
            <w:pPr>
              <w:suppressAutoHyphens/>
              <w:snapToGrid w:val="0"/>
              <w:spacing w:line="240" w:lineRule="auto"/>
              <w:jc w:val="center"/>
              <w:rPr>
                <w:rFonts w:ascii="Times New Roman" w:eastAsia="Times New Roman" w:hAnsi="Times New Roman" w:cs="Times New Roman"/>
                <w:b/>
                <w:iCs/>
                <w:color w:val="000000"/>
                <w:lang w:val="uk-UA" w:eastAsia="ar-SA"/>
              </w:rPr>
            </w:pPr>
          </w:p>
        </w:tc>
        <w:tc>
          <w:tcPr>
            <w:tcW w:w="4563" w:type="dxa"/>
            <w:tcBorders>
              <w:top w:val="single" w:sz="4" w:space="0" w:color="000000"/>
              <w:left w:val="nil"/>
              <w:bottom w:val="nil"/>
              <w:right w:val="nil"/>
            </w:tcBorders>
            <w:tcMar>
              <w:left w:w="57" w:type="dxa"/>
              <w:right w:w="57" w:type="dxa"/>
            </w:tcMar>
            <w:vAlign w:val="center"/>
          </w:tcPr>
          <w:p w:rsidR="00E42115" w:rsidRPr="00907316" w:rsidRDefault="00E42115" w:rsidP="0018772A">
            <w:pPr>
              <w:suppressAutoHyphens/>
              <w:snapToGrid w:val="0"/>
              <w:spacing w:line="240" w:lineRule="auto"/>
              <w:jc w:val="center"/>
              <w:rPr>
                <w:rFonts w:ascii="Times New Roman" w:eastAsia="Times New Roman" w:hAnsi="Times New Roman" w:cs="Times New Roman"/>
                <w:b/>
                <w:iCs/>
                <w:color w:val="000000"/>
                <w:lang w:val="uk-UA" w:eastAsia="ar-SA"/>
              </w:rPr>
            </w:pPr>
          </w:p>
        </w:tc>
        <w:tc>
          <w:tcPr>
            <w:tcW w:w="1276" w:type="dxa"/>
            <w:tcBorders>
              <w:top w:val="single" w:sz="4" w:space="0" w:color="000000"/>
              <w:left w:val="nil"/>
              <w:bottom w:val="nil"/>
              <w:right w:val="nil"/>
            </w:tcBorders>
            <w:tcMar>
              <w:left w:w="57" w:type="dxa"/>
              <w:right w:w="57" w:type="dxa"/>
            </w:tcMar>
          </w:tcPr>
          <w:p w:rsidR="00E42115" w:rsidRPr="00907316" w:rsidRDefault="00E42115" w:rsidP="001F62F8">
            <w:pPr>
              <w:suppressAutoHyphens/>
              <w:spacing w:line="240" w:lineRule="auto"/>
              <w:ind w:left="-108" w:right="-108"/>
              <w:jc w:val="right"/>
              <w:rPr>
                <w:rFonts w:ascii="Times New Roman" w:eastAsia="Times New Roman" w:hAnsi="Times New Roman" w:cs="Times New Roman"/>
                <w:color w:val="000000"/>
                <w:lang w:val="uk-UA" w:eastAsia="ru-RU"/>
              </w:rPr>
            </w:pPr>
          </w:p>
        </w:tc>
        <w:tc>
          <w:tcPr>
            <w:tcW w:w="3544" w:type="dxa"/>
            <w:gridSpan w:val="3"/>
            <w:tcBorders>
              <w:top w:val="single" w:sz="4" w:space="0" w:color="000000"/>
              <w:left w:val="nil"/>
              <w:bottom w:val="nil"/>
              <w:right w:val="nil"/>
            </w:tcBorders>
            <w:tcMar>
              <w:left w:w="57" w:type="dxa"/>
              <w:right w:w="57" w:type="dxa"/>
            </w:tcMar>
            <w:vAlign w:val="center"/>
          </w:tcPr>
          <w:p w:rsidR="00E42115" w:rsidRPr="00907316" w:rsidRDefault="00E42115" w:rsidP="001F62F8">
            <w:pPr>
              <w:suppressAutoHyphens/>
              <w:spacing w:line="240" w:lineRule="auto"/>
              <w:ind w:left="-108" w:right="-108"/>
              <w:jc w:val="right"/>
              <w:rPr>
                <w:rFonts w:ascii="Times New Roman" w:eastAsia="Times New Roman" w:hAnsi="Times New Roman" w:cs="Times New Roman"/>
                <w:color w:val="000000"/>
                <w:lang w:val="uk-UA" w:eastAsia="ar-SA"/>
              </w:rPr>
            </w:pPr>
            <w:r w:rsidRPr="00907316">
              <w:rPr>
                <w:rFonts w:ascii="Times New Roman" w:eastAsia="Times New Roman" w:hAnsi="Times New Roman" w:cs="Times New Roman"/>
                <w:color w:val="000000"/>
                <w:lang w:val="uk-UA" w:eastAsia="ru-RU"/>
              </w:rPr>
              <w:t>РАЗОМ без ПДВ:</w:t>
            </w:r>
          </w:p>
        </w:tc>
        <w:tc>
          <w:tcPr>
            <w:tcW w:w="1286"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E42115" w:rsidRPr="00907316" w:rsidRDefault="00E42115" w:rsidP="0018772A">
            <w:pPr>
              <w:suppressAutoHyphens/>
              <w:snapToGrid w:val="0"/>
              <w:spacing w:line="240" w:lineRule="auto"/>
              <w:jc w:val="center"/>
              <w:rPr>
                <w:rFonts w:ascii="Times New Roman" w:eastAsia="Times New Roman" w:hAnsi="Times New Roman" w:cs="Times New Roman"/>
                <w:color w:val="000000"/>
                <w:lang w:val="uk-UA" w:eastAsia="ar-SA"/>
              </w:rPr>
            </w:pPr>
          </w:p>
        </w:tc>
      </w:tr>
      <w:tr w:rsidR="00E42115" w:rsidRPr="00907316" w:rsidTr="00E42115">
        <w:trPr>
          <w:trHeight w:val="283"/>
        </w:trPr>
        <w:tc>
          <w:tcPr>
            <w:tcW w:w="540" w:type="dxa"/>
            <w:tcMar>
              <w:left w:w="57" w:type="dxa"/>
              <w:right w:w="57" w:type="dxa"/>
            </w:tcMar>
            <w:vAlign w:val="center"/>
          </w:tcPr>
          <w:p w:rsidR="00E42115" w:rsidRPr="00907316" w:rsidRDefault="00E42115" w:rsidP="0018772A">
            <w:pPr>
              <w:suppressAutoHyphens/>
              <w:snapToGrid w:val="0"/>
              <w:spacing w:line="240" w:lineRule="auto"/>
              <w:jc w:val="center"/>
              <w:rPr>
                <w:rFonts w:ascii="Times New Roman" w:eastAsia="Times New Roman" w:hAnsi="Times New Roman" w:cs="Times New Roman"/>
                <w:b/>
                <w:iCs/>
                <w:color w:val="000000"/>
                <w:lang w:val="uk-UA" w:eastAsia="ar-SA"/>
              </w:rPr>
            </w:pPr>
          </w:p>
        </w:tc>
        <w:tc>
          <w:tcPr>
            <w:tcW w:w="4563" w:type="dxa"/>
            <w:tcMar>
              <w:left w:w="57" w:type="dxa"/>
              <w:right w:w="57" w:type="dxa"/>
            </w:tcMar>
            <w:vAlign w:val="center"/>
          </w:tcPr>
          <w:p w:rsidR="00E42115" w:rsidRPr="00907316" w:rsidRDefault="00E42115" w:rsidP="0018772A">
            <w:pPr>
              <w:suppressAutoHyphens/>
              <w:snapToGrid w:val="0"/>
              <w:spacing w:line="240" w:lineRule="auto"/>
              <w:rPr>
                <w:rFonts w:ascii="Times New Roman" w:eastAsia="Times New Roman" w:hAnsi="Times New Roman" w:cs="Times New Roman"/>
                <w:color w:val="000000"/>
                <w:lang w:val="uk-UA" w:eastAsia="ar-SA"/>
              </w:rPr>
            </w:pPr>
          </w:p>
        </w:tc>
        <w:tc>
          <w:tcPr>
            <w:tcW w:w="1276" w:type="dxa"/>
            <w:tcMar>
              <w:left w:w="57" w:type="dxa"/>
              <w:right w:w="57" w:type="dxa"/>
            </w:tcMar>
          </w:tcPr>
          <w:p w:rsidR="00E42115" w:rsidRPr="00907316" w:rsidRDefault="00E42115" w:rsidP="00EA0AF8">
            <w:pPr>
              <w:suppressAutoHyphens/>
              <w:spacing w:line="240" w:lineRule="auto"/>
              <w:jc w:val="right"/>
              <w:rPr>
                <w:rFonts w:ascii="Times New Roman" w:eastAsia="Times New Roman" w:hAnsi="Times New Roman" w:cs="Times New Roman"/>
                <w:color w:val="000000"/>
                <w:lang w:val="uk-UA" w:eastAsia="ru-RU"/>
              </w:rPr>
            </w:pPr>
          </w:p>
        </w:tc>
        <w:tc>
          <w:tcPr>
            <w:tcW w:w="3544" w:type="dxa"/>
            <w:gridSpan w:val="3"/>
            <w:tcMar>
              <w:left w:w="57" w:type="dxa"/>
              <w:right w:w="57" w:type="dxa"/>
            </w:tcMar>
            <w:vAlign w:val="center"/>
          </w:tcPr>
          <w:p w:rsidR="00E42115" w:rsidRPr="00907316" w:rsidRDefault="00E42115" w:rsidP="00EA0AF8">
            <w:pPr>
              <w:suppressAutoHyphens/>
              <w:spacing w:line="240" w:lineRule="auto"/>
              <w:jc w:val="right"/>
              <w:rPr>
                <w:rFonts w:ascii="Times New Roman" w:eastAsia="Times New Roman" w:hAnsi="Times New Roman" w:cs="Times New Roman"/>
                <w:color w:val="000000"/>
                <w:lang w:val="uk-UA" w:eastAsia="ar-SA"/>
              </w:rPr>
            </w:pPr>
            <w:r w:rsidRPr="00907316">
              <w:rPr>
                <w:rFonts w:ascii="Times New Roman" w:eastAsia="Times New Roman" w:hAnsi="Times New Roman" w:cs="Times New Roman"/>
                <w:color w:val="000000"/>
                <w:lang w:val="uk-UA" w:eastAsia="ru-RU"/>
              </w:rPr>
              <w:t>ПДВ:</w:t>
            </w:r>
          </w:p>
        </w:tc>
        <w:tc>
          <w:tcPr>
            <w:tcW w:w="1286"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E42115" w:rsidRPr="00907316" w:rsidRDefault="00E42115" w:rsidP="0018772A">
            <w:pPr>
              <w:suppressAutoHyphens/>
              <w:snapToGrid w:val="0"/>
              <w:spacing w:line="240" w:lineRule="auto"/>
              <w:jc w:val="center"/>
              <w:rPr>
                <w:rFonts w:ascii="Times New Roman" w:eastAsia="Times New Roman" w:hAnsi="Times New Roman" w:cs="Times New Roman"/>
                <w:color w:val="000000"/>
                <w:lang w:val="uk-UA" w:eastAsia="ar-SA"/>
              </w:rPr>
            </w:pPr>
          </w:p>
        </w:tc>
      </w:tr>
      <w:tr w:rsidR="00E42115" w:rsidRPr="00907316" w:rsidTr="00E42115">
        <w:trPr>
          <w:trHeight w:val="283"/>
        </w:trPr>
        <w:tc>
          <w:tcPr>
            <w:tcW w:w="540" w:type="dxa"/>
            <w:tcMar>
              <w:left w:w="57" w:type="dxa"/>
              <w:right w:w="57" w:type="dxa"/>
            </w:tcMar>
            <w:vAlign w:val="center"/>
          </w:tcPr>
          <w:p w:rsidR="00E42115" w:rsidRPr="00907316" w:rsidRDefault="00E42115" w:rsidP="0018772A">
            <w:pPr>
              <w:suppressAutoHyphens/>
              <w:snapToGrid w:val="0"/>
              <w:spacing w:line="240" w:lineRule="auto"/>
              <w:jc w:val="center"/>
              <w:rPr>
                <w:rFonts w:ascii="Times New Roman" w:eastAsia="Times New Roman" w:hAnsi="Times New Roman" w:cs="Times New Roman"/>
                <w:b/>
                <w:iCs/>
                <w:color w:val="000000"/>
                <w:lang w:val="uk-UA" w:eastAsia="ar-SA"/>
              </w:rPr>
            </w:pPr>
          </w:p>
        </w:tc>
        <w:tc>
          <w:tcPr>
            <w:tcW w:w="4563" w:type="dxa"/>
            <w:tcMar>
              <w:left w:w="57" w:type="dxa"/>
              <w:right w:w="57" w:type="dxa"/>
            </w:tcMar>
            <w:vAlign w:val="center"/>
          </w:tcPr>
          <w:p w:rsidR="00E42115" w:rsidRPr="00907316" w:rsidRDefault="00E42115" w:rsidP="0018772A">
            <w:pPr>
              <w:suppressAutoHyphens/>
              <w:snapToGrid w:val="0"/>
              <w:spacing w:line="240" w:lineRule="auto"/>
              <w:rPr>
                <w:rFonts w:ascii="Times New Roman" w:eastAsia="Times New Roman" w:hAnsi="Times New Roman" w:cs="Times New Roman"/>
                <w:color w:val="000000"/>
                <w:lang w:val="uk-UA" w:eastAsia="ar-SA"/>
              </w:rPr>
            </w:pPr>
          </w:p>
        </w:tc>
        <w:tc>
          <w:tcPr>
            <w:tcW w:w="1276" w:type="dxa"/>
            <w:tcMar>
              <w:left w:w="57" w:type="dxa"/>
              <w:right w:w="57" w:type="dxa"/>
            </w:tcMar>
          </w:tcPr>
          <w:p w:rsidR="00E42115" w:rsidRPr="00907316" w:rsidRDefault="00E42115" w:rsidP="001F62F8">
            <w:pPr>
              <w:suppressAutoHyphens/>
              <w:spacing w:line="240" w:lineRule="auto"/>
              <w:ind w:right="-108"/>
              <w:jc w:val="right"/>
              <w:rPr>
                <w:rFonts w:ascii="Times New Roman" w:eastAsia="Times New Roman" w:hAnsi="Times New Roman" w:cs="Times New Roman"/>
                <w:color w:val="000000"/>
                <w:lang w:val="uk-UA" w:eastAsia="ru-RU"/>
              </w:rPr>
            </w:pPr>
          </w:p>
        </w:tc>
        <w:tc>
          <w:tcPr>
            <w:tcW w:w="3544" w:type="dxa"/>
            <w:gridSpan w:val="3"/>
            <w:tcMar>
              <w:left w:w="57" w:type="dxa"/>
              <w:right w:w="57" w:type="dxa"/>
            </w:tcMar>
            <w:vAlign w:val="center"/>
          </w:tcPr>
          <w:p w:rsidR="00E42115" w:rsidRPr="00907316" w:rsidRDefault="00E42115" w:rsidP="001F62F8">
            <w:pPr>
              <w:suppressAutoHyphens/>
              <w:spacing w:line="240" w:lineRule="auto"/>
              <w:ind w:right="-108"/>
              <w:jc w:val="right"/>
              <w:rPr>
                <w:rFonts w:ascii="Times New Roman" w:eastAsia="Times New Roman" w:hAnsi="Times New Roman" w:cs="Times New Roman"/>
                <w:color w:val="000000"/>
                <w:lang w:val="uk-UA" w:eastAsia="ar-SA"/>
              </w:rPr>
            </w:pPr>
            <w:r w:rsidRPr="00907316">
              <w:rPr>
                <w:rFonts w:ascii="Times New Roman" w:eastAsia="Times New Roman" w:hAnsi="Times New Roman" w:cs="Times New Roman"/>
                <w:color w:val="000000"/>
                <w:lang w:val="uk-UA" w:eastAsia="ru-RU"/>
              </w:rPr>
              <w:t>ВСЬОГО з ПДВ:</w:t>
            </w:r>
          </w:p>
        </w:tc>
        <w:tc>
          <w:tcPr>
            <w:tcW w:w="1286"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E42115" w:rsidRPr="00907316" w:rsidRDefault="00E42115" w:rsidP="0018772A">
            <w:pPr>
              <w:suppressAutoHyphens/>
              <w:snapToGrid w:val="0"/>
              <w:spacing w:line="240" w:lineRule="auto"/>
              <w:jc w:val="center"/>
              <w:rPr>
                <w:rFonts w:ascii="Times New Roman" w:eastAsia="Times New Roman" w:hAnsi="Times New Roman" w:cs="Times New Roman"/>
                <w:color w:val="000000"/>
                <w:lang w:val="uk-UA" w:eastAsia="ar-SA"/>
              </w:rPr>
            </w:pPr>
          </w:p>
        </w:tc>
      </w:tr>
    </w:tbl>
    <w:p w:rsidR="001F62F8" w:rsidRPr="00907316" w:rsidRDefault="009C2F63" w:rsidP="001F62F8">
      <w:pPr>
        <w:tabs>
          <w:tab w:val="left" w:pos="708"/>
        </w:tabs>
        <w:suppressAutoHyphens/>
        <w:autoSpaceDE w:val="0"/>
        <w:spacing w:after="222" w:line="240" w:lineRule="auto"/>
        <w:jc w:val="both"/>
        <w:rPr>
          <w:rFonts w:ascii="Times New Roman" w:eastAsia="Times New Roman" w:hAnsi="Times New Roman" w:cs="Times New Roman"/>
          <w:b/>
          <w:sz w:val="24"/>
          <w:szCs w:val="24"/>
          <w:lang w:val="uk-UA" w:eastAsia="ar-SA"/>
        </w:rPr>
      </w:pPr>
      <w:r w:rsidRPr="00907316">
        <w:rPr>
          <w:rFonts w:ascii="Times New Roman" w:eastAsia="Times New Roman" w:hAnsi="Times New Roman" w:cs="Times New Roman"/>
          <w:b/>
          <w:sz w:val="24"/>
          <w:szCs w:val="24"/>
          <w:lang w:val="uk-UA" w:eastAsia="ar-SA"/>
        </w:rPr>
        <w:t xml:space="preserve"> Загальна вартість (</w:t>
      </w:r>
      <w:r w:rsidRPr="00907316">
        <w:rPr>
          <w:rFonts w:ascii="Times New Roman" w:eastAsia="Times New Roman" w:hAnsi="Times New Roman" w:cs="Times New Roman"/>
          <w:i/>
          <w:sz w:val="24"/>
          <w:szCs w:val="24"/>
          <w:lang w:val="uk-UA" w:eastAsia="ar-SA"/>
        </w:rPr>
        <w:t>з/без</w:t>
      </w:r>
      <w:r w:rsidRPr="00907316">
        <w:rPr>
          <w:rFonts w:ascii="Times New Roman" w:eastAsia="Times New Roman" w:hAnsi="Times New Roman" w:cs="Times New Roman"/>
          <w:b/>
          <w:sz w:val="24"/>
          <w:szCs w:val="24"/>
          <w:lang w:val="uk-UA" w:eastAsia="ar-SA"/>
        </w:rPr>
        <w:t>)</w:t>
      </w:r>
      <w:r w:rsidR="001F62F8" w:rsidRPr="00907316">
        <w:rPr>
          <w:rFonts w:ascii="Times New Roman" w:eastAsia="Times New Roman" w:hAnsi="Times New Roman" w:cs="Times New Roman"/>
          <w:bCs/>
          <w:sz w:val="24"/>
          <w:szCs w:val="24"/>
          <w:lang w:val="uk-UA" w:eastAsia="ar-SA"/>
        </w:rPr>
        <w:t xml:space="preserve"> </w:t>
      </w:r>
      <w:r w:rsidR="001F62F8" w:rsidRPr="00907316">
        <w:rPr>
          <w:rFonts w:ascii="Times New Roman" w:eastAsia="Times New Roman" w:hAnsi="Times New Roman" w:cs="Times New Roman"/>
          <w:b/>
          <w:bCs/>
          <w:sz w:val="24"/>
          <w:szCs w:val="24"/>
          <w:lang w:val="uk-UA" w:eastAsia="ar-SA"/>
        </w:rPr>
        <w:t>ПДВ</w:t>
      </w:r>
      <w:r w:rsidR="001F62F8" w:rsidRPr="00907316">
        <w:rPr>
          <w:rFonts w:ascii="Times New Roman" w:eastAsia="Times New Roman" w:hAnsi="Times New Roman" w:cs="Times New Roman"/>
          <w:b/>
          <w:sz w:val="24"/>
          <w:szCs w:val="24"/>
          <w:lang w:val="uk-UA" w:eastAsia="ar-SA"/>
        </w:rPr>
        <w:t xml:space="preserve"> </w:t>
      </w:r>
      <w:r w:rsidR="001F62F8" w:rsidRPr="00907316">
        <w:rPr>
          <w:rFonts w:ascii="Times New Roman" w:eastAsia="Times New Roman" w:hAnsi="Times New Roman" w:cs="Times New Roman"/>
          <w:sz w:val="24"/>
          <w:szCs w:val="24"/>
          <w:lang w:val="uk-UA" w:eastAsia="ar-SA"/>
        </w:rPr>
        <w:t>________ грн.</w:t>
      </w:r>
      <w:r w:rsidR="001F62F8" w:rsidRPr="00907316">
        <w:rPr>
          <w:rFonts w:ascii="Times New Roman" w:eastAsia="Times New Roman" w:hAnsi="Times New Roman" w:cs="Times New Roman"/>
          <w:b/>
          <w:sz w:val="24"/>
          <w:szCs w:val="24"/>
          <w:lang w:val="uk-UA" w:eastAsia="ar-SA"/>
        </w:rPr>
        <w:t xml:space="preserve"> </w:t>
      </w:r>
      <w:r w:rsidR="001F62F8" w:rsidRPr="00907316">
        <w:rPr>
          <w:rFonts w:ascii="Times New Roman" w:eastAsia="Times New Roman" w:hAnsi="Times New Roman" w:cs="Times New Roman"/>
          <w:sz w:val="24"/>
          <w:szCs w:val="24"/>
          <w:lang w:val="uk-UA" w:eastAsia="ar-SA"/>
        </w:rPr>
        <w:t>(____________________________________________грн.).</w:t>
      </w:r>
      <w:r w:rsidR="001F62F8" w:rsidRPr="00907316">
        <w:rPr>
          <w:rFonts w:ascii="Times New Roman" w:eastAsia="Times New Roman" w:hAnsi="Times New Roman" w:cs="Times New Roman"/>
          <w:i/>
          <w:sz w:val="24"/>
          <w:szCs w:val="24"/>
          <w:lang w:val="uk-UA" w:eastAsia="ar-SA"/>
        </w:rPr>
        <w:t xml:space="preserve"> </w:t>
      </w:r>
    </w:p>
    <w:p w:rsidR="001F62F8" w:rsidRPr="00907316" w:rsidRDefault="001F62F8" w:rsidP="001F62F8">
      <w:pPr>
        <w:spacing w:line="240" w:lineRule="auto"/>
        <w:rPr>
          <w:rFonts w:ascii="Times New Roman" w:eastAsia="Times New Roman" w:hAnsi="Times New Roman" w:cs="Times New Roman"/>
          <w:color w:val="000000"/>
          <w:sz w:val="24"/>
          <w:szCs w:val="24"/>
          <w:lang w:val="uk-UA"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16"/>
        <w:gridCol w:w="4503"/>
      </w:tblGrid>
      <w:tr w:rsidR="001F62F8" w:rsidRPr="00907316" w:rsidTr="0018772A">
        <w:tc>
          <w:tcPr>
            <w:tcW w:w="5032" w:type="dxa"/>
          </w:tcPr>
          <w:p w:rsidR="001F62F8" w:rsidRPr="00907316" w:rsidRDefault="001F62F8" w:rsidP="0018772A">
            <w:pPr>
              <w:tabs>
                <w:tab w:val="left" w:pos="5670"/>
              </w:tabs>
              <w:overflowPunct w:val="0"/>
              <w:autoSpaceDE w:val="0"/>
              <w:autoSpaceDN w:val="0"/>
              <w:adjustRightInd w:val="0"/>
              <w:spacing w:line="240" w:lineRule="auto"/>
              <w:jc w:val="center"/>
              <w:rPr>
                <w:rFonts w:ascii="Times New Roman" w:eastAsia="Times New Roman" w:hAnsi="Times New Roman" w:cs="Times New Roman"/>
                <w:b/>
                <w:color w:val="000000"/>
                <w:sz w:val="24"/>
                <w:szCs w:val="24"/>
                <w:lang w:val="uk-UA" w:eastAsia="ru-RU"/>
              </w:rPr>
            </w:pPr>
            <w:r w:rsidRPr="00907316">
              <w:rPr>
                <w:rFonts w:ascii="Times New Roman" w:eastAsia="Times New Roman" w:hAnsi="Times New Roman" w:cs="Times New Roman"/>
                <w:b/>
                <w:color w:val="000000"/>
                <w:sz w:val="24"/>
                <w:szCs w:val="24"/>
                <w:lang w:val="uk-UA" w:eastAsia="ru-RU"/>
              </w:rPr>
              <w:t>Замовник:</w:t>
            </w:r>
          </w:p>
          <w:p w:rsidR="001F62F8" w:rsidRPr="00907316" w:rsidRDefault="001F62F8" w:rsidP="0018772A">
            <w:pPr>
              <w:spacing w:line="240" w:lineRule="auto"/>
              <w:jc w:val="both"/>
              <w:rPr>
                <w:rFonts w:ascii="Times New Roman" w:eastAsia="Times New Roman" w:hAnsi="Times New Roman" w:cs="Times New Roman"/>
                <w:b/>
                <w:color w:val="000000"/>
                <w:sz w:val="24"/>
                <w:szCs w:val="24"/>
                <w:lang w:val="uk-UA" w:eastAsia="ru-RU"/>
              </w:rPr>
            </w:pPr>
            <w:r w:rsidRPr="00907316">
              <w:rPr>
                <w:rFonts w:ascii="Times New Roman" w:eastAsia="Times New Roman" w:hAnsi="Times New Roman" w:cs="Times New Roman"/>
                <w:b/>
                <w:bCs/>
                <w:color w:val="000000"/>
                <w:sz w:val="24"/>
                <w:szCs w:val="24"/>
                <w:lang w:val="uk-UA" w:eastAsia="ru-RU"/>
              </w:rPr>
              <w:t>Державне підприємство «</w:t>
            </w:r>
            <w:r w:rsidRPr="00907316">
              <w:rPr>
                <w:rFonts w:ascii="Times New Roman" w:eastAsia="Times New Roman" w:hAnsi="Times New Roman" w:cs="Times New Roman"/>
                <w:b/>
                <w:color w:val="000000"/>
                <w:sz w:val="24"/>
                <w:szCs w:val="24"/>
                <w:lang w:val="uk-UA" w:eastAsia="ru-RU"/>
              </w:rPr>
              <w:t>Національний академічний театр опери та балету України  імені Т.Г. Шевченка»</w:t>
            </w:r>
          </w:p>
          <w:p w:rsidR="001F62F8" w:rsidRPr="00907316" w:rsidRDefault="001F62F8" w:rsidP="0018772A">
            <w:pPr>
              <w:spacing w:line="240" w:lineRule="auto"/>
              <w:jc w:val="both"/>
              <w:rPr>
                <w:rFonts w:ascii="Times New Roman" w:eastAsia="Times New Roman" w:hAnsi="Times New Roman" w:cs="Times New Roman"/>
                <w:color w:val="000000"/>
                <w:sz w:val="24"/>
                <w:szCs w:val="24"/>
                <w:lang w:val="uk-UA" w:eastAsia="ru-RU"/>
              </w:rPr>
            </w:pPr>
            <w:r w:rsidRPr="00907316">
              <w:rPr>
                <w:rFonts w:ascii="Times New Roman" w:eastAsia="Times New Roman" w:hAnsi="Times New Roman" w:cs="Times New Roman"/>
                <w:color w:val="000000"/>
                <w:sz w:val="24"/>
                <w:szCs w:val="24"/>
                <w:lang w:val="uk-UA" w:eastAsia="ru-RU"/>
              </w:rPr>
              <w:t xml:space="preserve">01054 м. Київ, вул. Володимирська, буд.50, </w:t>
            </w:r>
          </w:p>
          <w:p w:rsidR="001F62F8" w:rsidRPr="00907316" w:rsidRDefault="001F62F8" w:rsidP="0018772A">
            <w:pPr>
              <w:spacing w:line="240" w:lineRule="auto"/>
              <w:jc w:val="both"/>
              <w:rPr>
                <w:rFonts w:ascii="Times New Roman" w:eastAsia="Times New Roman" w:hAnsi="Times New Roman" w:cs="Times New Roman"/>
                <w:color w:val="000000"/>
                <w:sz w:val="24"/>
                <w:szCs w:val="24"/>
                <w:lang w:val="uk-UA" w:eastAsia="ru-RU"/>
              </w:rPr>
            </w:pPr>
            <w:r w:rsidRPr="00907316">
              <w:rPr>
                <w:rFonts w:ascii="Times New Roman" w:eastAsia="Times New Roman" w:hAnsi="Times New Roman" w:cs="Times New Roman"/>
                <w:color w:val="000000"/>
                <w:sz w:val="24"/>
                <w:szCs w:val="24"/>
                <w:lang w:val="uk-UA" w:eastAsia="ru-RU"/>
              </w:rPr>
              <w:t>ЄДРПОУ 02224531</w:t>
            </w:r>
          </w:p>
          <w:p w:rsidR="001F62F8" w:rsidRPr="00907316" w:rsidRDefault="001F62F8" w:rsidP="0018772A">
            <w:pPr>
              <w:spacing w:line="240" w:lineRule="auto"/>
              <w:jc w:val="both"/>
              <w:rPr>
                <w:rFonts w:ascii="Times New Roman" w:eastAsia="Times New Roman" w:hAnsi="Times New Roman" w:cs="Times New Roman"/>
                <w:color w:val="000000"/>
                <w:sz w:val="24"/>
                <w:szCs w:val="24"/>
                <w:lang w:val="uk-UA" w:eastAsia="ru-RU"/>
              </w:rPr>
            </w:pPr>
            <w:r w:rsidRPr="00907316">
              <w:rPr>
                <w:rFonts w:ascii="Times New Roman" w:eastAsia="Times New Roman" w:hAnsi="Times New Roman" w:cs="Times New Roman"/>
                <w:color w:val="000000"/>
                <w:sz w:val="24"/>
                <w:szCs w:val="24"/>
                <w:lang w:val="uk-UA" w:eastAsia="ru-RU"/>
              </w:rPr>
              <w:t>ІПН 022245326590</w:t>
            </w:r>
          </w:p>
          <w:p w:rsidR="001F62F8" w:rsidRPr="00907316" w:rsidRDefault="001F62F8" w:rsidP="0018772A">
            <w:pPr>
              <w:spacing w:line="240" w:lineRule="auto"/>
              <w:jc w:val="both"/>
              <w:rPr>
                <w:rFonts w:ascii="Times New Roman" w:eastAsia="Times New Roman" w:hAnsi="Times New Roman" w:cs="Times New Roman"/>
                <w:color w:val="000000"/>
                <w:sz w:val="24"/>
                <w:szCs w:val="24"/>
                <w:lang w:val="uk-UA" w:eastAsia="ru-RU"/>
              </w:rPr>
            </w:pPr>
            <w:proofErr w:type="spellStart"/>
            <w:r w:rsidRPr="00907316">
              <w:rPr>
                <w:rFonts w:ascii="Times New Roman" w:eastAsia="Times New Roman" w:hAnsi="Times New Roman" w:cs="Times New Roman"/>
                <w:color w:val="000000"/>
                <w:sz w:val="24"/>
                <w:szCs w:val="24"/>
                <w:lang w:val="uk-UA" w:eastAsia="ru-RU"/>
              </w:rPr>
              <w:t>Св</w:t>
            </w:r>
            <w:proofErr w:type="spellEnd"/>
            <w:r w:rsidRPr="00907316">
              <w:rPr>
                <w:rFonts w:ascii="Times New Roman" w:eastAsia="Times New Roman" w:hAnsi="Times New Roman" w:cs="Times New Roman"/>
                <w:color w:val="000000"/>
                <w:sz w:val="24"/>
                <w:szCs w:val="24"/>
                <w:lang w:val="uk-UA" w:eastAsia="ru-RU"/>
              </w:rPr>
              <w:t>. платника податку № 200118248</w:t>
            </w:r>
          </w:p>
          <w:p w:rsidR="001F62F8" w:rsidRPr="00907316" w:rsidRDefault="001F62F8" w:rsidP="0018772A">
            <w:pPr>
              <w:spacing w:line="240" w:lineRule="auto"/>
              <w:jc w:val="both"/>
              <w:rPr>
                <w:rFonts w:ascii="Times New Roman" w:eastAsia="Times New Roman" w:hAnsi="Times New Roman" w:cs="Times New Roman"/>
                <w:color w:val="000000"/>
                <w:sz w:val="24"/>
                <w:szCs w:val="24"/>
                <w:lang w:val="uk-UA" w:eastAsia="ru-RU"/>
              </w:rPr>
            </w:pPr>
            <w:r w:rsidRPr="00907316">
              <w:rPr>
                <w:rFonts w:ascii="Times New Roman" w:eastAsia="Times New Roman" w:hAnsi="Times New Roman" w:cs="Times New Roman"/>
                <w:color w:val="000000"/>
                <w:sz w:val="24"/>
                <w:szCs w:val="24"/>
                <w:lang w:val="uk-UA" w:eastAsia="ru-RU"/>
              </w:rPr>
              <w:t xml:space="preserve">р/р № UA113204780000000026007187808 </w:t>
            </w:r>
          </w:p>
          <w:p w:rsidR="001F62F8" w:rsidRPr="00907316" w:rsidRDefault="001F62F8" w:rsidP="0018772A">
            <w:pPr>
              <w:spacing w:line="240" w:lineRule="auto"/>
              <w:jc w:val="both"/>
              <w:rPr>
                <w:rFonts w:ascii="Times New Roman" w:eastAsia="Times New Roman" w:hAnsi="Times New Roman" w:cs="Times New Roman"/>
                <w:color w:val="000000"/>
                <w:sz w:val="24"/>
                <w:szCs w:val="24"/>
                <w:lang w:val="uk-UA" w:eastAsia="ru-RU"/>
              </w:rPr>
            </w:pPr>
            <w:r w:rsidRPr="00907316">
              <w:rPr>
                <w:rFonts w:ascii="Times New Roman" w:eastAsia="Times New Roman" w:hAnsi="Times New Roman" w:cs="Times New Roman"/>
                <w:color w:val="000000"/>
                <w:sz w:val="24"/>
                <w:szCs w:val="24"/>
                <w:lang w:val="uk-UA" w:eastAsia="ru-RU"/>
              </w:rPr>
              <w:t xml:space="preserve"> АБ «</w:t>
            </w:r>
            <w:proofErr w:type="spellStart"/>
            <w:r w:rsidRPr="00907316">
              <w:rPr>
                <w:rFonts w:ascii="Times New Roman" w:eastAsia="Times New Roman" w:hAnsi="Times New Roman" w:cs="Times New Roman"/>
                <w:color w:val="000000"/>
                <w:sz w:val="24"/>
                <w:szCs w:val="24"/>
                <w:lang w:val="uk-UA" w:eastAsia="ru-RU"/>
              </w:rPr>
              <w:t>Укргазбанк</w:t>
            </w:r>
            <w:proofErr w:type="spellEnd"/>
            <w:r w:rsidRPr="00907316">
              <w:rPr>
                <w:rFonts w:ascii="Times New Roman" w:eastAsia="Times New Roman" w:hAnsi="Times New Roman" w:cs="Times New Roman"/>
                <w:color w:val="000000"/>
                <w:sz w:val="24"/>
                <w:szCs w:val="24"/>
                <w:lang w:val="uk-UA" w:eastAsia="ru-RU"/>
              </w:rPr>
              <w:t>» м. Києва, МФО 320478</w:t>
            </w:r>
          </w:p>
          <w:p w:rsidR="001F62F8" w:rsidRPr="00907316" w:rsidRDefault="001F62F8" w:rsidP="0018772A">
            <w:pPr>
              <w:spacing w:line="240" w:lineRule="auto"/>
              <w:jc w:val="both"/>
              <w:rPr>
                <w:rFonts w:ascii="Times New Roman" w:eastAsia="Times New Roman" w:hAnsi="Times New Roman" w:cs="Times New Roman"/>
                <w:color w:val="000000"/>
                <w:sz w:val="24"/>
                <w:szCs w:val="24"/>
                <w:lang w:val="uk-UA" w:eastAsia="ru-RU"/>
              </w:rPr>
            </w:pPr>
            <w:proofErr w:type="spellStart"/>
            <w:r w:rsidRPr="00907316">
              <w:rPr>
                <w:rFonts w:ascii="Times New Roman" w:eastAsia="Times New Roman" w:hAnsi="Times New Roman" w:cs="Times New Roman"/>
                <w:color w:val="000000"/>
                <w:sz w:val="24"/>
                <w:szCs w:val="24"/>
                <w:lang w:val="uk-UA" w:eastAsia="ru-RU"/>
              </w:rPr>
              <w:t>тел</w:t>
            </w:r>
            <w:proofErr w:type="spellEnd"/>
            <w:r w:rsidRPr="00907316">
              <w:rPr>
                <w:rFonts w:ascii="Times New Roman" w:eastAsia="Times New Roman" w:hAnsi="Times New Roman" w:cs="Times New Roman"/>
                <w:color w:val="000000"/>
                <w:sz w:val="24"/>
                <w:szCs w:val="24"/>
                <w:lang w:val="uk-UA" w:eastAsia="ru-RU"/>
              </w:rPr>
              <w:t>.:  (044) 278-15-42</w:t>
            </w:r>
          </w:p>
          <w:p w:rsidR="001F62F8" w:rsidRPr="00907316" w:rsidRDefault="001F62F8" w:rsidP="0018772A">
            <w:pPr>
              <w:spacing w:line="240" w:lineRule="auto"/>
              <w:jc w:val="both"/>
              <w:rPr>
                <w:rFonts w:ascii="Times New Roman" w:eastAsia="Times New Roman" w:hAnsi="Times New Roman" w:cs="Times New Roman"/>
                <w:color w:val="000000"/>
                <w:sz w:val="24"/>
                <w:szCs w:val="24"/>
                <w:lang w:val="uk-UA" w:eastAsia="ru-RU"/>
              </w:rPr>
            </w:pPr>
          </w:p>
          <w:p w:rsidR="001F62F8" w:rsidRPr="00907316" w:rsidRDefault="001F62F8" w:rsidP="00523B3B">
            <w:pPr>
              <w:spacing w:line="240" w:lineRule="auto"/>
              <w:jc w:val="both"/>
              <w:rPr>
                <w:rFonts w:ascii="Times New Roman" w:eastAsia="Times New Roman" w:hAnsi="Times New Roman" w:cs="Times New Roman"/>
                <w:noProof/>
                <w:color w:val="000000"/>
                <w:sz w:val="24"/>
                <w:szCs w:val="24"/>
                <w:lang w:val="uk-UA" w:eastAsia="ru-RU"/>
              </w:rPr>
            </w:pPr>
          </w:p>
          <w:p w:rsidR="00523B3B" w:rsidRPr="00907316" w:rsidRDefault="00523B3B" w:rsidP="00523B3B">
            <w:pPr>
              <w:spacing w:line="240" w:lineRule="auto"/>
              <w:jc w:val="both"/>
              <w:rPr>
                <w:rFonts w:ascii="Times New Roman" w:eastAsia="Times New Roman" w:hAnsi="Times New Roman" w:cs="Times New Roman"/>
                <w:noProof/>
                <w:color w:val="000000"/>
                <w:sz w:val="24"/>
                <w:szCs w:val="24"/>
                <w:lang w:val="uk-UA" w:eastAsia="ru-RU"/>
              </w:rPr>
            </w:pPr>
          </w:p>
          <w:p w:rsidR="00523B3B" w:rsidRPr="00907316" w:rsidRDefault="00523B3B" w:rsidP="00523B3B">
            <w:pPr>
              <w:spacing w:line="240" w:lineRule="auto"/>
              <w:jc w:val="both"/>
              <w:rPr>
                <w:rFonts w:ascii="Times New Roman" w:eastAsia="Times New Roman" w:hAnsi="Times New Roman" w:cs="Times New Roman"/>
                <w:noProof/>
                <w:color w:val="000000"/>
                <w:sz w:val="24"/>
                <w:szCs w:val="24"/>
                <w:lang w:val="uk-UA" w:eastAsia="ru-RU"/>
              </w:rPr>
            </w:pPr>
          </w:p>
          <w:p w:rsidR="00523B3B" w:rsidRPr="00907316" w:rsidRDefault="00523B3B" w:rsidP="00523B3B">
            <w:pPr>
              <w:spacing w:line="240" w:lineRule="auto"/>
              <w:jc w:val="both"/>
              <w:rPr>
                <w:rFonts w:ascii="Times New Roman" w:eastAsia="Times New Roman" w:hAnsi="Times New Roman" w:cs="Times New Roman"/>
                <w:noProof/>
                <w:color w:val="000000"/>
                <w:sz w:val="24"/>
                <w:szCs w:val="24"/>
                <w:lang w:val="uk-UA" w:eastAsia="ru-RU"/>
              </w:rPr>
            </w:pPr>
          </w:p>
          <w:p w:rsidR="00523B3B" w:rsidRPr="00907316" w:rsidRDefault="00523B3B" w:rsidP="00523B3B">
            <w:pPr>
              <w:spacing w:line="240" w:lineRule="auto"/>
              <w:jc w:val="both"/>
              <w:rPr>
                <w:rFonts w:ascii="Times New Roman" w:eastAsia="Times New Roman" w:hAnsi="Times New Roman" w:cs="Times New Roman"/>
                <w:noProof/>
                <w:color w:val="000000"/>
                <w:sz w:val="24"/>
                <w:szCs w:val="24"/>
                <w:lang w:val="uk-UA" w:eastAsia="ru-RU"/>
              </w:rPr>
            </w:pPr>
          </w:p>
          <w:p w:rsidR="00523B3B" w:rsidRPr="00907316" w:rsidRDefault="00523B3B" w:rsidP="00523B3B">
            <w:pPr>
              <w:spacing w:line="240" w:lineRule="auto"/>
              <w:jc w:val="both"/>
              <w:rPr>
                <w:rFonts w:ascii="Times New Roman" w:eastAsia="Times New Roman" w:hAnsi="Times New Roman" w:cs="Times New Roman"/>
                <w:noProof/>
                <w:color w:val="000000"/>
                <w:sz w:val="24"/>
                <w:szCs w:val="24"/>
                <w:lang w:val="uk-UA" w:eastAsia="ru-RU"/>
              </w:rPr>
            </w:pPr>
          </w:p>
          <w:p w:rsidR="00523B3B" w:rsidRPr="00907316" w:rsidRDefault="00523B3B" w:rsidP="00523B3B">
            <w:pPr>
              <w:spacing w:line="240" w:lineRule="auto"/>
              <w:jc w:val="both"/>
              <w:rPr>
                <w:rFonts w:ascii="Times New Roman" w:eastAsia="Times New Roman" w:hAnsi="Times New Roman" w:cs="Times New Roman"/>
                <w:noProof/>
                <w:color w:val="000000"/>
                <w:sz w:val="24"/>
                <w:szCs w:val="24"/>
                <w:lang w:val="uk-UA" w:eastAsia="ru-RU"/>
              </w:rPr>
            </w:pPr>
          </w:p>
          <w:p w:rsidR="00523B3B" w:rsidRPr="00907316" w:rsidRDefault="00523B3B" w:rsidP="00523B3B">
            <w:pPr>
              <w:spacing w:line="240" w:lineRule="auto"/>
              <w:jc w:val="both"/>
              <w:rPr>
                <w:rFonts w:ascii="Times New Roman" w:eastAsia="Times New Roman" w:hAnsi="Times New Roman" w:cs="Times New Roman"/>
                <w:noProof/>
                <w:color w:val="000000"/>
                <w:sz w:val="24"/>
                <w:szCs w:val="24"/>
                <w:lang w:val="uk-UA" w:eastAsia="ru-RU"/>
              </w:rPr>
            </w:pPr>
          </w:p>
          <w:p w:rsidR="00523B3B" w:rsidRPr="00907316" w:rsidRDefault="00523B3B" w:rsidP="00523B3B">
            <w:pPr>
              <w:spacing w:line="240" w:lineRule="auto"/>
              <w:jc w:val="both"/>
              <w:rPr>
                <w:rFonts w:ascii="Times New Roman" w:eastAsia="Times New Roman" w:hAnsi="Times New Roman" w:cs="Times New Roman"/>
                <w:noProof/>
                <w:color w:val="000000"/>
                <w:sz w:val="24"/>
                <w:szCs w:val="24"/>
                <w:lang w:val="uk-UA" w:eastAsia="ru-RU"/>
              </w:rPr>
            </w:pPr>
          </w:p>
        </w:tc>
        <w:tc>
          <w:tcPr>
            <w:tcW w:w="4539" w:type="dxa"/>
          </w:tcPr>
          <w:p w:rsidR="001F62F8" w:rsidRPr="00907316" w:rsidRDefault="001F62F8" w:rsidP="0018772A">
            <w:pPr>
              <w:tabs>
                <w:tab w:val="left" w:pos="5670"/>
              </w:tabs>
              <w:overflowPunct w:val="0"/>
              <w:autoSpaceDE w:val="0"/>
              <w:autoSpaceDN w:val="0"/>
              <w:adjustRightInd w:val="0"/>
              <w:spacing w:line="240" w:lineRule="auto"/>
              <w:jc w:val="center"/>
              <w:rPr>
                <w:rFonts w:ascii="Times New Roman" w:eastAsia="Times New Roman" w:hAnsi="Times New Roman" w:cs="Times New Roman"/>
                <w:b/>
                <w:color w:val="000000"/>
                <w:sz w:val="24"/>
                <w:szCs w:val="24"/>
                <w:lang w:val="uk-UA" w:eastAsia="ru-RU"/>
              </w:rPr>
            </w:pPr>
            <w:r w:rsidRPr="00907316">
              <w:rPr>
                <w:rFonts w:ascii="Times New Roman" w:eastAsia="Times New Roman" w:hAnsi="Times New Roman" w:cs="Times New Roman"/>
                <w:b/>
                <w:color w:val="000000"/>
                <w:sz w:val="24"/>
                <w:szCs w:val="24"/>
                <w:lang w:val="uk-UA" w:eastAsia="ru-RU"/>
              </w:rPr>
              <w:t>Постачальник:</w:t>
            </w:r>
          </w:p>
          <w:p w:rsidR="001F62F8" w:rsidRPr="00907316" w:rsidRDefault="001F62F8" w:rsidP="0018772A">
            <w:pPr>
              <w:tabs>
                <w:tab w:val="left" w:pos="5670"/>
              </w:tabs>
              <w:overflowPunct w:val="0"/>
              <w:autoSpaceDE w:val="0"/>
              <w:autoSpaceDN w:val="0"/>
              <w:adjustRightInd w:val="0"/>
              <w:spacing w:line="240" w:lineRule="auto"/>
              <w:rPr>
                <w:rFonts w:ascii="Times New Roman" w:eastAsia="Times New Roman" w:hAnsi="Times New Roman" w:cs="Times New Roman"/>
                <w:b/>
                <w:noProof/>
                <w:color w:val="000000"/>
                <w:sz w:val="24"/>
                <w:szCs w:val="24"/>
                <w:lang w:val="uk-UA" w:eastAsia="ru-RU"/>
              </w:rPr>
            </w:pPr>
          </w:p>
        </w:tc>
      </w:tr>
    </w:tbl>
    <w:p w:rsidR="001F62F8" w:rsidRPr="00907316" w:rsidRDefault="001F62F8" w:rsidP="001F62F8">
      <w:pPr>
        <w:spacing w:line="240" w:lineRule="auto"/>
        <w:rPr>
          <w:rFonts w:ascii="Times New Roman" w:eastAsia="Times New Roman" w:hAnsi="Times New Roman" w:cs="Times New Roman"/>
          <w:color w:val="000000"/>
          <w:sz w:val="24"/>
          <w:szCs w:val="24"/>
          <w:lang w:val="uk-UA" w:eastAsia="ru-RU"/>
        </w:rPr>
      </w:pPr>
    </w:p>
    <w:p w:rsidR="00EE3CB2" w:rsidRPr="00907316" w:rsidRDefault="00EE3CB2">
      <w:pPr>
        <w:rPr>
          <w:lang w:val="uk-UA"/>
        </w:rPr>
      </w:pPr>
    </w:p>
    <w:sectPr w:rsidR="00EE3CB2" w:rsidRPr="00907316" w:rsidSect="001F62F8">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34F07"/>
    <w:multiLevelType w:val="hybridMultilevel"/>
    <w:tmpl w:val="035E885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1CB73DD8"/>
    <w:multiLevelType w:val="hybridMultilevel"/>
    <w:tmpl w:val="B5C84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962422"/>
    <w:multiLevelType w:val="hybridMultilevel"/>
    <w:tmpl w:val="F0B05726"/>
    <w:lvl w:ilvl="0" w:tplc="8F82ECB4">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975AE8"/>
    <w:multiLevelType w:val="hybridMultilevel"/>
    <w:tmpl w:val="8716BB96"/>
    <w:lvl w:ilvl="0" w:tplc="8F82ECB4">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62426E"/>
    <w:multiLevelType w:val="hybridMultilevel"/>
    <w:tmpl w:val="53425AE2"/>
    <w:lvl w:ilvl="0" w:tplc="8F82ECB4">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AF6651"/>
    <w:multiLevelType w:val="hybridMultilevel"/>
    <w:tmpl w:val="05F849EC"/>
    <w:lvl w:ilvl="0" w:tplc="8F82ECB4">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910"/>
    <w:rsid w:val="0000129F"/>
    <w:rsid w:val="0013239B"/>
    <w:rsid w:val="001D7C12"/>
    <w:rsid w:val="001F62F8"/>
    <w:rsid w:val="002D1B6F"/>
    <w:rsid w:val="002D3579"/>
    <w:rsid w:val="002D7A66"/>
    <w:rsid w:val="00386B85"/>
    <w:rsid w:val="003E44CE"/>
    <w:rsid w:val="00411421"/>
    <w:rsid w:val="004335EB"/>
    <w:rsid w:val="004A24FE"/>
    <w:rsid w:val="005049C6"/>
    <w:rsid w:val="00523B3B"/>
    <w:rsid w:val="005E1A63"/>
    <w:rsid w:val="0069188B"/>
    <w:rsid w:val="006B26AF"/>
    <w:rsid w:val="007F6645"/>
    <w:rsid w:val="00873F59"/>
    <w:rsid w:val="00891A9E"/>
    <w:rsid w:val="008D2910"/>
    <w:rsid w:val="008E5105"/>
    <w:rsid w:val="00907316"/>
    <w:rsid w:val="009C2F63"/>
    <w:rsid w:val="009D72B8"/>
    <w:rsid w:val="00AA3C1C"/>
    <w:rsid w:val="00AA5CAF"/>
    <w:rsid w:val="00C25784"/>
    <w:rsid w:val="00C259B3"/>
    <w:rsid w:val="00C31024"/>
    <w:rsid w:val="00D021A1"/>
    <w:rsid w:val="00D24CBD"/>
    <w:rsid w:val="00D3431E"/>
    <w:rsid w:val="00D509DD"/>
    <w:rsid w:val="00D75083"/>
    <w:rsid w:val="00DF00C9"/>
    <w:rsid w:val="00E27876"/>
    <w:rsid w:val="00E42115"/>
    <w:rsid w:val="00E8686B"/>
    <w:rsid w:val="00EA0AF8"/>
    <w:rsid w:val="00EE3CB2"/>
    <w:rsid w:val="00F048F1"/>
    <w:rsid w:val="00F15309"/>
    <w:rsid w:val="00F227EC"/>
    <w:rsid w:val="00FC5FCF"/>
    <w:rsid w:val="00FD06E9"/>
    <w:rsid w:val="00FD61ED"/>
    <w:rsid w:val="00FF365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B1B999-E133-488C-BD0C-25CA67A7B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1F62F8"/>
    <w:pPr>
      <w:spacing w:after="0"/>
    </w:pPr>
    <w:rPr>
      <w:rFonts w:ascii="Arial" w:eastAsia="Arial" w:hAnsi="Arial" w:cs="Arial"/>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24CBD"/>
    <w:pPr>
      <w:ind w:left="720"/>
      <w:contextualSpacing/>
    </w:pPr>
  </w:style>
  <w:style w:type="paragraph" w:styleId="a4">
    <w:name w:val="Balloon Text"/>
    <w:basedOn w:val="a"/>
    <w:link w:val="a5"/>
    <w:uiPriority w:val="99"/>
    <w:semiHidden/>
    <w:unhideWhenUsed/>
    <w:rsid w:val="005049C6"/>
    <w:pPr>
      <w:spacing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5049C6"/>
    <w:rPr>
      <w:rFonts w:ascii="Segoe UI" w:eastAsia="Arial" w:hAnsi="Segoe UI" w:cs="Segoe UI"/>
      <w:sz w:val="18"/>
      <w:szCs w:val="1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033E40-544C-4EA6-923F-61D282E94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2110</Words>
  <Characters>12030</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ProOne</dc:creator>
  <cp:keywords/>
  <dc:description/>
  <cp:lastModifiedBy>hp 8300</cp:lastModifiedBy>
  <cp:revision>3</cp:revision>
  <cp:lastPrinted>2021-09-24T11:55:00Z</cp:lastPrinted>
  <dcterms:created xsi:type="dcterms:W3CDTF">2022-08-26T09:04:00Z</dcterms:created>
  <dcterms:modified xsi:type="dcterms:W3CDTF">2022-08-26T09:06:00Z</dcterms:modified>
</cp:coreProperties>
</file>