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24F" w:rsidRPr="00A5011D" w:rsidRDefault="0010524F" w:rsidP="000247E2">
      <w:pPr>
        <w:widowControl w:val="0"/>
        <w:spacing w:line="240" w:lineRule="auto"/>
        <w:ind w:firstLine="5954"/>
        <w:contextualSpacing/>
        <w:rPr>
          <w:rFonts w:ascii="Times New Roman" w:hAnsi="Times New Roman" w:cs="Times New Roman"/>
          <w:color w:val="000000"/>
        </w:rPr>
      </w:pPr>
      <w:r w:rsidRPr="00A5011D">
        <w:rPr>
          <w:rFonts w:ascii="Times New Roman" w:hAnsi="Times New Roman" w:cs="Times New Roman"/>
          <w:color w:val="000000"/>
        </w:rPr>
        <w:t>Додаток 1</w:t>
      </w:r>
    </w:p>
    <w:p w:rsidR="0010524F" w:rsidRPr="00A5011D" w:rsidRDefault="0010524F" w:rsidP="000247E2">
      <w:pPr>
        <w:widowControl w:val="0"/>
        <w:spacing w:line="240" w:lineRule="auto"/>
        <w:ind w:firstLine="5954"/>
        <w:contextualSpacing/>
        <w:rPr>
          <w:rFonts w:ascii="Times New Roman" w:hAnsi="Times New Roman" w:cs="Times New Roman"/>
          <w:color w:val="000000"/>
        </w:rPr>
      </w:pPr>
      <w:r w:rsidRPr="00A5011D">
        <w:rPr>
          <w:rFonts w:ascii="Times New Roman" w:hAnsi="Times New Roman" w:cs="Times New Roman"/>
          <w:color w:val="000000"/>
        </w:rPr>
        <w:t>до тендерної документації</w:t>
      </w:r>
    </w:p>
    <w:p w:rsidR="0010524F" w:rsidRPr="00A5011D" w:rsidRDefault="0010524F" w:rsidP="000247E2">
      <w:pPr>
        <w:widowControl w:val="0"/>
        <w:spacing w:line="240" w:lineRule="auto"/>
        <w:contextualSpacing/>
        <w:rPr>
          <w:rFonts w:ascii="Times New Roman" w:hAnsi="Times New Roman" w:cs="Times New Roman"/>
          <w:color w:val="000000"/>
        </w:rPr>
      </w:pPr>
    </w:p>
    <w:p w:rsidR="006F19B3" w:rsidRPr="00713F7E" w:rsidRDefault="0010524F" w:rsidP="00713F7E">
      <w:pPr>
        <w:spacing w:after="0" w:line="240" w:lineRule="auto"/>
        <w:jc w:val="center"/>
        <w:rPr>
          <w:rFonts w:ascii="Times New Roman" w:eastAsia="Times New Roman" w:hAnsi="Times New Roman" w:cs="Times New Roman"/>
          <w:b/>
          <w:bCs/>
          <w:lang w:eastAsia="ru-RU"/>
        </w:rPr>
      </w:pPr>
      <w:r w:rsidRPr="00A5011D">
        <w:rPr>
          <w:rFonts w:ascii="Times New Roman" w:eastAsia="Times New Roman" w:hAnsi="Times New Roman" w:cs="Times New Roman"/>
          <w:b/>
          <w:bCs/>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rsidR="00733D1F" w:rsidRDefault="00733D1F" w:rsidP="00733D1F">
      <w:pPr>
        <w:spacing w:after="0" w:line="240" w:lineRule="auto"/>
        <w:rPr>
          <w:rFonts w:ascii="Times New Roman" w:eastAsia="Times New Roman" w:hAnsi="Times New Roman" w:cs="Times New Roman"/>
          <w:b/>
          <w:lang w:eastAsia="ru-RU"/>
        </w:rPr>
      </w:pPr>
    </w:p>
    <w:p w:rsidR="0010524F" w:rsidRDefault="0010524F" w:rsidP="000247E2">
      <w:pPr>
        <w:spacing w:after="0" w:line="240" w:lineRule="auto"/>
        <w:jc w:val="center"/>
        <w:rPr>
          <w:rFonts w:ascii="Times New Roman" w:eastAsia="Times New Roman" w:hAnsi="Times New Roman" w:cs="Times New Roman"/>
          <w:b/>
          <w:lang w:eastAsia="ru-RU"/>
        </w:rPr>
      </w:pPr>
      <w:r w:rsidRPr="00A5011D">
        <w:rPr>
          <w:rFonts w:ascii="Times New Roman" w:eastAsia="Times New Roman" w:hAnsi="Times New Roman" w:cs="Times New Roman"/>
          <w:b/>
          <w:lang w:eastAsia="ru-RU"/>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rsidR="00713F7E" w:rsidRPr="00A5011D" w:rsidRDefault="00713F7E" w:rsidP="000247E2">
      <w:pPr>
        <w:spacing w:after="0" w:line="240" w:lineRule="auto"/>
        <w:jc w:val="center"/>
        <w:rPr>
          <w:rFonts w:ascii="Times New Roman" w:eastAsia="Times New Roman" w:hAnsi="Times New Roman" w:cs="Times New Roman"/>
          <w:b/>
          <w:lang w:eastAsia="ru-RU"/>
        </w:rPr>
      </w:pPr>
    </w:p>
    <w:p w:rsidR="00EC0CDA" w:rsidRDefault="00EC0CDA" w:rsidP="00EC0CDA">
      <w:pPr>
        <w:widowControl w:val="0"/>
        <w:spacing w:line="240" w:lineRule="auto"/>
        <w:contextualSpacing/>
        <w:jc w:val="both"/>
        <w:rPr>
          <w:rFonts w:ascii="Times New Roman" w:hAnsi="Times New Roman"/>
          <w:color w:val="000000"/>
        </w:rPr>
      </w:pPr>
    </w:p>
    <w:p w:rsidR="00844E48" w:rsidRDefault="00844E48" w:rsidP="00EC0CDA">
      <w:pPr>
        <w:widowControl w:val="0"/>
        <w:spacing w:line="240" w:lineRule="auto"/>
        <w:contextualSpacing/>
        <w:jc w:val="both"/>
        <w:rPr>
          <w:rFonts w:ascii="Times New Roman" w:hAnsi="Times New Roman"/>
          <w:color w:val="000000"/>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
        <w:gridCol w:w="3260"/>
        <w:gridCol w:w="6813"/>
      </w:tblGrid>
      <w:tr w:rsidR="00844E48" w:rsidRPr="00A5011D" w:rsidTr="00F87523">
        <w:trPr>
          <w:trHeight w:val="88"/>
        </w:trPr>
        <w:tc>
          <w:tcPr>
            <w:tcW w:w="417" w:type="dxa"/>
            <w:shd w:val="clear" w:color="auto" w:fill="auto"/>
          </w:tcPr>
          <w:p w:rsidR="00844E48" w:rsidRPr="00A5011D" w:rsidRDefault="00844E48" w:rsidP="00F87523">
            <w:pPr>
              <w:tabs>
                <w:tab w:val="left" w:pos="284"/>
              </w:tabs>
              <w:suppressAutoHyphens/>
              <w:spacing w:after="0" w:line="240" w:lineRule="auto"/>
              <w:rPr>
                <w:rFonts w:ascii="Times New Roman" w:eastAsia="Times New Roman" w:hAnsi="Times New Roman" w:cs="Times New Roman"/>
                <w:b/>
                <w:lang w:eastAsia="ru-RU"/>
              </w:rPr>
            </w:pPr>
            <w:r w:rsidRPr="00A5011D">
              <w:rPr>
                <w:rFonts w:ascii="Times New Roman" w:eastAsia="Times New Roman" w:hAnsi="Times New Roman" w:cs="Times New Roman"/>
                <w:b/>
                <w:lang w:eastAsia="ru-RU"/>
              </w:rPr>
              <w:t>№</w:t>
            </w:r>
          </w:p>
          <w:p w:rsidR="00844E48" w:rsidRPr="00A5011D" w:rsidRDefault="00844E48" w:rsidP="00F87523">
            <w:pPr>
              <w:tabs>
                <w:tab w:val="left" w:pos="284"/>
              </w:tabs>
              <w:suppressAutoHyphens/>
              <w:spacing w:after="0" w:line="240" w:lineRule="auto"/>
              <w:rPr>
                <w:rFonts w:ascii="Times New Roman" w:eastAsia="Times New Roman" w:hAnsi="Times New Roman" w:cs="Times New Roman"/>
                <w:b/>
                <w:lang w:eastAsia="ru-RU"/>
              </w:rPr>
            </w:pPr>
          </w:p>
          <w:p w:rsidR="00844E48" w:rsidRPr="00A5011D" w:rsidRDefault="00844E48" w:rsidP="00F87523">
            <w:pPr>
              <w:tabs>
                <w:tab w:val="left" w:pos="284"/>
              </w:tabs>
              <w:suppressAutoHyphens/>
              <w:spacing w:after="0" w:line="240" w:lineRule="auto"/>
              <w:rPr>
                <w:rFonts w:ascii="Times New Roman" w:eastAsia="Times New Roman" w:hAnsi="Times New Roman" w:cs="Times New Roman"/>
                <w:b/>
                <w:lang w:eastAsia="ru-RU"/>
              </w:rPr>
            </w:pPr>
          </w:p>
        </w:tc>
        <w:tc>
          <w:tcPr>
            <w:tcW w:w="3260" w:type="dxa"/>
            <w:shd w:val="clear" w:color="auto" w:fill="auto"/>
          </w:tcPr>
          <w:p w:rsidR="00844E48" w:rsidRPr="00A5011D" w:rsidRDefault="00844E48" w:rsidP="00F87523">
            <w:pPr>
              <w:tabs>
                <w:tab w:val="left" w:pos="284"/>
              </w:tabs>
              <w:suppressAutoHyphens/>
              <w:spacing w:after="0" w:line="240" w:lineRule="auto"/>
              <w:jc w:val="center"/>
              <w:rPr>
                <w:rFonts w:ascii="Times New Roman" w:eastAsia="Times New Roman" w:hAnsi="Times New Roman" w:cs="Times New Roman"/>
                <w:b/>
                <w:lang w:eastAsia="ru-RU"/>
              </w:rPr>
            </w:pPr>
            <w:r w:rsidRPr="00A5011D">
              <w:rPr>
                <w:rFonts w:ascii="Times New Roman" w:eastAsia="Times New Roman" w:hAnsi="Times New Roman" w:cs="Times New Roman"/>
                <w:b/>
                <w:lang w:eastAsia="ru-RU"/>
              </w:rPr>
              <w:t>Кваліфікаційні</w:t>
            </w:r>
          </w:p>
          <w:p w:rsidR="00844E48" w:rsidRPr="00A5011D" w:rsidRDefault="00844E48" w:rsidP="00F87523">
            <w:pPr>
              <w:tabs>
                <w:tab w:val="left" w:pos="284"/>
              </w:tabs>
              <w:suppressAutoHyphens/>
              <w:spacing w:after="0" w:line="240" w:lineRule="auto"/>
              <w:jc w:val="center"/>
              <w:rPr>
                <w:rFonts w:ascii="Times New Roman" w:eastAsia="Times New Roman" w:hAnsi="Times New Roman" w:cs="Times New Roman"/>
                <w:b/>
                <w:lang w:eastAsia="ru-RU"/>
              </w:rPr>
            </w:pPr>
            <w:r w:rsidRPr="00A5011D">
              <w:rPr>
                <w:rFonts w:ascii="Times New Roman" w:eastAsia="Times New Roman" w:hAnsi="Times New Roman" w:cs="Times New Roman"/>
                <w:b/>
                <w:lang w:eastAsia="ru-RU"/>
              </w:rPr>
              <w:t>критерії та</w:t>
            </w:r>
          </w:p>
          <w:p w:rsidR="00844E48" w:rsidRPr="00A5011D" w:rsidRDefault="00844E48" w:rsidP="00F87523">
            <w:pPr>
              <w:tabs>
                <w:tab w:val="left" w:pos="284"/>
              </w:tabs>
              <w:suppressAutoHyphens/>
              <w:spacing w:after="0" w:line="240" w:lineRule="auto"/>
              <w:jc w:val="center"/>
              <w:rPr>
                <w:rFonts w:ascii="Times New Roman" w:eastAsia="Times New Roman" w:hAnsi="Times New Roman" w:cs="Times New Roman"/>
                <w:b/>
                <w:bCs/>
                <w:color w:val="000000"/>
                <w:lang w:eastAsia="ru-RU"/>
              </w:rPr>
            </w:pPr>
            <w:r w:rsidRPr="00A5011D">
              <w:rPr>
                <w:rFonts w:ascii="Times New Roman" w:eastAsia="Times New Roman" w:hAnsi="Times New Roman" w:cs="Times New Roman"/>
                <w:b/>
                <w:lang w:eastAsia="ru-RU"/>
              </w:rPr>
              <w:t>вимоги</w:t>
            </w:r>
          </w:p>
        </w:tc>
        <w:tc>
          <w:tcPr>
            <w:tcW w:w="6813" w:type="dxa"/>
            <w:shd w:val="clear" w:color="auto" w:fill="auto"/>
          </w:tcPr>
          <w:p w:rsidR="00844E48" w:rsidRPr="00A5011D" w:rsidRDefault="00844E48" w:rsidP="00F87523">
            <w:pPr>
              <w:tabs>
                <w:tab w:val="left" w:pos="253"/>
              </w:tabs>
              <w:suppressAutoHyphens/>
              <w:spacing w:after="0" w:line="240" w:lineRule="auto"/>
              <w:ind w:left="34" w:right="22"/>
              <w:jc w:val="center"/>
              <w:rPr>
                <w:rFonts w:ascii="Times New Roman" w:eastAsia="Times New Roman" w:hAnsi="Times New Roman" w:cs="Times New Roman"/>
                <w:b/>
                <w:bCs/>
                <w:color w:val="000000"/>
                <w:lang w:eastAsia="ru-RU"/>
              </w:rPr>
            </w:pPr>
            <w:r w:rsidRPr="00A5011D">
              <w:rPr>
                <w:rFonts w:ascii="Times New Roman" w:eastAsia="Times New Roman" w:hAnsi="Times New Roman" w:cs="Times New Roman"/>
                <w:b/>
                <w:bCs/>
                <w:color w:val="000000"/>
                <w:lang w:eastAsia="ru-RU"/>
              </w:rPr>
              <w:t>Перелік документів</w:t>
            </w:r>
          </w:p>
        </w:tc>
      </w:tr>
      <w:tr w:rsidR="00844E48" w:rsidRPr="00726248" w:rsidTr="00F87523">
        <w:trPr>
          <w:trHeight w:val="88"/>
        </w:trPr>
        <w:tc>
          <w:tcPr>
            <w:tcW w:w="417" w:type="dxa"/>
            <w:shd w:val="clear" w:color="auto" w:fill="auto"/>
          </w:tcPr>
          <w:p w:rsidR="00844E48" w:rsidRPr="00A5011D" w:rsidRDefault="00844E48" w:rsidP="00F87523">
            <w:pPr>
              <w:tabs>
                <w:tab w:val="left" w:pos="284"/>
              </w:tabs>
              <w:suppressAutoHyphens/>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bCs/>
                <w:color w:val="000000"/>
                <w:lang w:eastAsia="ru-RU"/>
              </w:rPr>
              <w:t>1</w:t>
            </w:r>
            <w:r w:rsidRPr="00A5011D">
              <w:rPr>
                <w:rFonts w:ascii="Times New Roman" w:eastAsia="Times New Roman" w:hAnsi="Times New Roman" w:cs="Times New Roman"/>
                <w:b/>
                <w:bCs/>
                <w:color w:val="000000"/>
                <w:lang w:eastAsia="ru-RU"/>
              </w:rPr>
              <w:t>.</w:t>
            </w:r>
          </w:p>
        </w:tc>
        <w:tc>
          <w:tcPr>
            <w:tcW w:w="3260" w:type="dxa"/>
            <w:shd w:val="clear" w:color="auto" w:fill="auto"/>
          </w:tcPr>
          <w:p w:rsidR="00844E48" w:rsidRPr="00A5011D" w:rsidRDefault="00844E48" w:rsidP="00F87523">
            <w:pPr>
              <w:tabs>
                <w:tab w:val="left" w:pos="284"/>
              </w:tabs>
              <w:suppressAutoHyphens/>
              <w:spacing w:after="0" w:line="240" w:lineRule="auto"/>
              <w:jc w:val="both"/>
              <w:rPr>
                <w:rFonts w:ascii="Times New Roman" w:eastAsia="Times New Roman" w:hAnsi="Times New Roman" w:cs="Times New Roman"/>
                <w:lang w:eastAsia="ru-RU"/>
              </w:rPr>
            </w:pPr>
            <w:r w:rsidRPr="00A5011D">
              <w:rPr>
                <w:rFonts w:ascii="Times New Roman" w:eastAsia="Times New Roman" w:hAnsi="Times New Roman" w:cs="Times New Roman"/>
                <w:b/>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6813" w:type="dxa"/>
            <w:shd w:val="clear" w:color="auto" w:fill="auto"/>
          </w:tcPr>
          <w:p w:rsidR="00844E48" w:rsidRPr="00A5011D" w:rsidRDefault="00844E48" w:rsidP="00F87523">
            <w:pPr>
              <w:suppressAutoHyphens/>
              <w:spacing w:after="0" w:line="240" w:lineRule="auto"/>
              <w:ind w:left="38" w:right="22" w:firstLine="425"/>
              <w:jc w:val="both"/>
              <w:rPr>
                <w:rFonts w:ascii="Times New Roman" w:eastAsia="Times New Roman" w:hAnsi="Times New Roman" w:cs="Times New Roman"/>
                <w:i/>
                <w:lang w:eastAsia="ru-RU"/>
              </w:rPr>
            </w:pPr>
            <w:r w:rsidRPr="00A5011D">
              <w:rPr>
                <w:rFonts w:ascii="Times New Roman" w:hAnsi="Times New Roman" w:cs="Times New Roman"/>
                <w:i/>
              </w:rPr>
              <w:t>*Аналогічним договором  в розумінні ц</w:t>
            </w:r>
            <w:r>
              <w:rPr>
                <w:rFonts w:ascii="Times New Roman" w:hAnsi="Times New Roman" w:cs="Times New Roman"/>
                <w:i/>
              </w:rPr>
              <w:t>ієї документації є  договір на постачання природного газу.</w:t>
            </w:r>
          </w:p>
          <w:p w:rsidR="00844E48" w:rsidRPr="00A5011D" w:rsidRDefault="00844E48" w:rsidP="00F87523">
            <w:pPr>
              <w:spacing w:after="0" w:line="240" w:lineRule="auto"/>
              <w:ind w:left="38" w:firstLine="425"/>
              <w:jc w:val="both"/>
              <w:rPr>
                <w:rFonts w:ascii="Times New Roman" w:hAnsi="Times New Roman" w:cs="Times New Roman"/>
              </w:rPr>
            </w:pPr>
          </w:p>
          <w:p w:rsidR="00844E48" w:rsidRPr="00A5011D" w:rsidRDefault="00844E48" w:rsidP="00F87523">
            <w:pPr>
              <w:pStyle w:val="a6"/>
              <w:numPr>
                <w:ilvl w:val="0"/>
                <w:numId w:val="7"/>
              </w:numPr>
              <w:suppressAutoHyphens/>
              <w:spacing w:after="160" w:line="252" w:lineRule="auto"/>
              <w:ind w:left="38" w:firstLine="425"/>
              <w:jc w:val="both"/>
              <w:rPr>
                <w:rFonts w:ascii="Times New Roman" w:eastAsia="Times New Roman" w:hAnsi="Times New Roman"/>
                <w:lang w:eastAsia="ru-RU"/>
              </w:rPr>
            </w:pPr>
            <w:r w:rsidRPr="00A5011D">
              <w:rPr>
                <w:rFonts w:ascii="Times New Roman" w:eastAsia="Times New Roman" w:hAnsi="Times New Roman"/>
                <w:lang w:eastAsia="ru-RU"/>
              </w:rPr>
              <w:t>Копія не менше одного аналогічного договору (аналогічний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844E48" w:rsidRPr="00726248" w:rsidRDefault="00844E48" w:rsidP="00F87523">
            <w:pPr>
              <w:suppressAutoHyphens/>
              <w:spacing w:after="160" w:line="252" w:lineRule="auto"/>
              <w:ind w:left="38"/>
              <w:jc w:val="both"/>
              <w:rPr>
                <w:rFonts w:ascii="Times New Roman" w:eastAsia="Times New Roman" w:hAnsi="Times New Roman"/>
                <w:lang w:eastAsia="ru-RU"/>
              </w:rPr>
            </w:pPr>
          </w:p>
        </w:tc>
      </w:tr>
    </w:tbl>
    <w:p w:rsidR="00844E48" w:rsidRPr="00095DB7" w:rsidRDefault="00844E48" w:rsidP="00EC0CDA">
      <w:pPr>
        <w:widowControl w:val="0"/>
        <w:spacing w:line="240" w:lineRule="auto"/>
        <w:contextualSpacing/>
        <w:jc w:val="both"/>
        <w:rPr>
          <w:rFonts w:ascii="Times New Roman" w:hAnsi="Times New Roman"/>
          <w:color w:val="000000"/>
        </w:rPr>
      </w:pPr>
    </w:p>
    <w:p w:rsidR="00494B67" w:rsidRDefault="00494B67" w:rsidP="004B5B47">
      <w:pPr>
        <w:pStyle w:val="Default"/>
        <w:jc w:val="center"/>
        <w:rPr>
          <w:rFonts w:eastAsia="Times New Roman"/>
          <w:b/>
          <w:sz w:val="22"/>
          <w:szCs w:val="22"/>
          <w:lang w:eastAsia="ru-RU"/>
        </w:rPr>
      </w:pPr>
    </w:p>
    <w:p w:rsidR="00EC0CDA" w:rsidRDefault="00EC0CDA">
      <w:pPr>
        <w:rPr>
          <w:rFonts w:ascii="Times New Roman" w:eastAsia="Times New Roman" w:hAnsi="Times New Roman" w:cs="Times New Roman"/>
          <w:b/>
          <w:color w:val="000000"/>
          <w:lang w:eastAsia="ru-RU"/>
        </w:rPr>
      </w:pPr>
      <w:r>
        <w:rPr>
          <w:rFonts w:eastAsia="Times New Roman"/>
          <w:b/>
          <w:lang w:eastAsia="ru-RU"/>
        </w:rPr>
        <w:br w:type="page"/>
      </w:r>
    </w:p>
    <w:p w:rsidR="00494B67" w:rsidRDefault="00494B67" w:rsidP="004B5B47">
      <w:pPr>
        <w:pStyle w:val="Default"/>
        <w:jc w:val="center"/>
        <w:rPr>
          <w:rFonts w:eastAsia="Times New Roman"/>
          <w:b/>
          <w:sz w:val="22"/>
          <w:szCs w:val="22"/>
          <w:lang w:eastAsia="ru-RU"/>
        </w:rPr>
      </w:pPr>
    </w:p>
    <w:p w:rsidR="00494B67" w:rsidRDefault="00494B67" w:rsidP="004B5B47">
      <w:pPr>
        <w:pStyle w:val="Default"/>
        <w:jc w:val="center"/>
        <w:rPr>
          <w:rFonts w:eastAsia="Times New Roman"/>
          <w:b/>
          <w:sz w:val="22"/>
          <w:szCs w:val="22"/>
          <w:lang w:eastAsia="ru-RU"/>
        </w:rPr>
      </w:pPr>
    </w:p>
    <w:p w:rsidR="004B5B47" w:rsidRPr="00A5011D" w:rsidRDefault="004B5B47" w:rsidP="004B5B47">
      <w:pPr>
        <w:pStyle w:val="Default"/>
        <w:jc w:val="center"/>
        <w:rPr>
          <w:rFonts w:eastAsia="Times New Roman"/>
          <w:b/>
          <w:sz w:val="22"/>
          <w:szCs w:val="22"/>
          <w:lang w:eastAsia="ru-RU"/>
        </w:rPr>
      </w:pPr>
      <w:r w:rsidRPr="00A5011D">
        <w:rPr>
          <w:rFonts w:eastAsia="Times New Roman"/>
          <w:b/>
          <w:sz w:val="22"/>
          <w:szCs w:val="22"/>
          <w:lang w:eastAsia="ru-RU"/>
        </w:rPr>
        <w:t>Таблиця 2. Документи для підтвердження відсутності підстав відмови в участі в</w:t>
      </w:r>
      <w:r>
        <w:rPr>
          <w:rFonts w:eastAsia="Times New Roman"/>
          <w:b/>
          <w:sz w:val="22"/>
          <w:szCs w:val="22"/>
          <w:lang w:eastAsia="ru-RU"/>
        </w:rPr>
        <w:t xml:space="preserve"> процедурі закупівлі згідно із п.44 Особливостей</w:t>
      </w:r>
    </w:p>
    <w:p w:rsidR="004B5B47" w:rsidRPr="00A5011D" w:rsidRDefault="004B5B47" w:rsidP="004B5B47">
      <w:pPr>
        <w:spacing w:after="0" w:line="240" w:lineRule="auto"/>
        <w:rPr>
          <w:rFonts w:ascii="Times New Roman" w:eastAsia="Times New Roman" w:hAnsi="Times New Roman" w:cs="Times New Roman"/>
          <w:b/>
          <w:color w:val="000000"/>
          <w:lang w:eastAsia="ru-RU"/>
        </w:rPr>
      </w:pPr>
    </w:p>
    <w:tbl>
      <w:tblPr>
        <w:tblW w:w="10348" w:type="dxa"/>
        <w:tblInd w:w="-601" w:type="dxa"/>
        <w:tblLayout w:type="fixed"/>
        <w:tblLook w:val="0000" w:firstRow="0" w:lastRow="0" w:firstColumn="0" w:lastColumn="0" w:noHBand="0" w:noVBand="0"/>
      </w:tblPr>
      <w:tblGrid>
        <w:gridCol w:w="10348"/>
      </w:tblGrid>
      <w:tr w:rsidR="004B5B47" w:rsidRPr="00A5011D" w:rsidTr="00CF7F7F">
        <w:tc>
          <w:tcPr>
            <w:tcW w:w="10348" w:type="dxa"/>
            <w:tcBorders>
              <w:top w:val="single" w:sz="6" w:space="0" w:color="auto"/>
              <w:left w:val="single" w:sz="6" w:space="0" w:color="auto"/>
              <w:bottom w:val="single" w:sz="6" w:space="0" w:color="auto"/>
              <w:right w:val="single" w:sz="6" w:space="0" w:color="auto"/>
            </w:tcBorders>
          </w:tcPr>
          <w:p w:rsidR="004B5B47" w:rsidRPr="00FD6295" w:rsidRDefault="004B5B47" w:rsidP="00CF7F7F">
            <w:pPr>
              <w:pStyle w:val="ae"/>
              <w:widowControl w:val="0"/>
              <w:ind w:firstLine="600"/>
              <w:jc w:val="both"/>
              <w:rPr>
                <w:rFonts w:ascii="Times New Roman" w:hAnsi="Times New Roman"/>
                <w:sz w:val="22"/>
                <w:szCs w:val="28"/>
              </w:rPr>
            </w:pPr>
            <w:r>
              <w:rPr>
                <w:rFonts w:ascii="Times New Roman" w:hAnsi="Times New Roman"/>
                <w:sz w:val="22"/>
                <w:szCs w:val="28"/>
              </w:rPr>
              <w:t>1. Згідно із п.44 Особливостей: з</w:t>
            </w:r>
            <w:r w:rsidRPr="00FD6295">
              <w:rPr>
                <w:rFonts w:ascii="Times New Roman" w:hAnsi="Times New Roman"/>
                <w:sz w:val="22"/>
                <w:szCs w:val="28"/>
              </w:rPr>
              <w:t>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B5B47" w:rsidRPr="00FD6295" w:rsidRDefault="004B5B47" w:rsidP="00CF7F7F">
            <w:pPr>
              <w:pStyle w:val="ae"/>
              <w:widowControl w:val="0"/>
              <w:jc w:val="both"/>
              <w:rPr>
                <w:rFonts w:ascii="Times New Roman" w:hAnsi="Times New Roman"/>
                <w:sz w:val="22"/>
                <w:szCs w:val="28"/>
              </w:rPr>
            </w:pPr>
            <w:r w:rsidRPr="00FD6295">
              <w:rPr>
                <w:rFonts w:ascii="Times New Roman" w:hAnsi="Times New Roman"/>
                <w:sz w:val="22"/>
                <w:szCs w:val="28"/>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B5B47" w:rsidRPr="00FD6295" w:rsidRDefault="004B5B47" w:rsidP="00CF7F7F">
            <w:pPr>
              <w:pStyle w:val="ae"/>
              <w:widowControl w:val="0"/>
              <w:jc w:val="both"/>
              <w:rPr>
                <w:rFonts w:ascii="Times New Roman" w:hAnsi="Times New Roman"/>
                <w:sz w:val="22"/>
                <w:szCs w:val="28"/>
              </w:rPr>
            </w:pPr>
            <w:r w:rsidRPr="00FD6295">
              <w:rPr>
                <w:rFonts w:ascii="Times New Roman" w:hAnsi="Times New Roman"/>
                <w:sz w:val="22"/>
                <w:szCs w:val="28"/>
              </w:rPr>
              <w:t xml:space="preserve">2) відомості про юридичну особу, яка є учасником процедури закупівлі, </w:t>
            </w:r>
            <w:proofErr w:type="spellStart"/>
            <w:r w:rsidRPr="00FD6295">
              <w:rPr>
                <w:rFonts w:ascii="Times New Roman" w:hAnsi="Times New Roman"/>
                <w:sz w:val="22"/>
                <w:szCs w:val="28"/>
              </w:rPr>
              <w:t>внесено</w:t>
            </w:r>
            <w:proofErr w:type="spellEnd"/>
            <w:r w:rsidRPr="00FD6295">
              <w:rPr>
                <w:rFonts w:ascii="Times New Roman" w:hAnsi="Times New Roman"/>
                <w:sz w:val="22"/>
                <w:szCs w:val="28"/>
              </w:rPr>
              <w:t xml:space="preserve"> до Єдиного державного реєстру осіб, які вчинили корупційні або пов’язані з корупцією правопорушення;</w:t>
            </w:r>
          </w:p>
          <w:p w:rsidR="004B5B47" w:rsidRPr="00FD6295" w:rsidRDefault="004B5B47" w:rsidP="00CF7F7F">
            <w:pPr>
              <w:pStyle w:val="ae"/>
              <w:widowControl w:val="0"/>
              <w:jc w:val="both"/>
              <w:rPr>
                <w:rFonts w:ascii="Times New Roman" w:hAnsi="Times New Roman"/>
                <w:sz w:val="22"/>
                <w:szCs w:val="28"/>
              </w:rPr>
            </w:pPr>
            <w:r w:rsidRPr="00FD6295">
              <w:rPr>
                <w:rFonts w:ascii="Times New Roman" w:hAnsi="Times New Roman"/>
                <w:sz w:val="22"/>
                <w:szCs w:val="28"/>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B5B47" w:rsidRPr="00FD6295" w:rsidRDefault="004B5B47" w:rsidP="00CF7F7F">
            <w:pPr>
              <w:pStyle w:val="ae"/>
              <w:widowControl w:val="0"/>
              <w:jc w:val="both"/>
              <w:rPr>
                <w:rFonts w:ascii="Times New Roman" w:hAnsi="Times New Roman"/>
                <w:sz w:val="22"/>
                <w:szCs w:val="28"/>
              </w:rPr>
            </w:pPr>
            <w:r w:rsidRPr="00FD6295">
              <w:rPr>
                <w:rFonts w:ascii="Times New Roman" w:hAnsi="Times New Roman"/>
                <w:sz w:val="22"/>
                <w:szCs w:val="28"/>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FD6295">
              <w:rPr>
                <w:rFonts w:ascii="Times New Roman" w:hAnsi="Times New Roman"/>
                <w:sz w:val="22"/>
                <w:szCs w:val="28"/>
              </w:rPr>
              <w:t>антиконкурентних</w:t>
            </w:r>
            <w:proofErr w:type="spellEnd"/>
            <w:r w:rsidRPr="00FD6295">
              <w:rPr>
                <w:rFonts w:ascii="Times New Roman" w:hAnsi="Times New Roman"/>
                <w:sz w:val="22"/>
                <w:szCs w:val="28"/>
              </w:rPr>
              <w:t xml:space="preserve"> узгоджених дій, що стосуються спотворення результатів тендерів;</w:t>
            </w:r>
          </w:p>
          <w:p w:rsidR="004B5B47" w:rsidRPr="00FD6295" w:rsidRDefault="004B5B47" w:rsidP="00CF7F7F">
            <w:pPr>
              <w:pStyle w:val="ae"/>
              <w:widowControl w:val="0"/>
              <w:jc w:val="both"/>
              <w:rPr>
                <w:rFonts w:ascii="Times New Roman" w:hAnsi="Times New Roman"/>
                <w:sz w:val="22"/>
                <w:szCs w:val="28"/>
              </w:rPr>
            </w:pPr>
            <w:r w:rsidRPr="00FD6295">
              <w:rPr>
                <w:rFonts w:ascii="Times New Roman" w:hAnsi="Times New Roman"/>
                <w:sz w:val="22"/>
                <w:szCs w:val="28"/>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B5B47" w:rsidRPr="00FD6295" w:rsidRDefault="004B5B47" w:rsidP="00CF7F7F">
            <w:pPr>
              <w:pStyle w:val="ae"/>
              <w:widowControl w:val="0"/>
              <w:jc w:val="both"/>
              <w:rPr>
                <w:rFonts w:ascii="Times New Roman" w:hAnsi="Times New Roman"/>
                <w:sz w:val="22"/>
                <w:szCs w:val="28"/>
              </w:rPr>
            </w:pPr>
            <w:r w:rsidRPr="00FD6295">
              <w:rPr>
                <w:rFonts w:ascii="Times New Roman" w:hAnsi="Times New Roman"/>
                <w:sz w:val="22"/>
                <w:szCs w:val="28"/>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B5B47" w:rsidRPr="00FD6295" w:rsidRDefault="004B5B47" w:rsidP="00CF7F7F">
            <w:pPr>
              <w:pStyle w:val="ae"/>
              <w:widowControl w:val="0"/>
              <w:jc w:val="both"/>
              <w:rPr>
                <w:rFonts w:ascii="Times New Roman" w:hAnsi="Times New Roman"/>
                <w:sz w:val="22"/>
                <w:szCs w:val="28"/>
              </w:rPr>
            </w:pPr>
            <w:r w:rsidRPr="00FD6295">
              <w:rPr>
                <w:rFonts w:ascii="Times New Roman" w:hAnsi="Times New Roman"/>
                <w:sz w:val="22"/>
                <w:szCs w:val="28"/>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B5B47" w:rsidRPr="00FD6295" w:rsidRDefault="004B5B47" w:rsidP="00CF7F7F">
            <w:pPr>
              <w:pStyle w:val="ae"/>
              <w:widowControl w:val="0"/>
              <w:jc w:val="both"/>
              <w:rPr>
                <w:rFonts w:ascii="Times New Roman" w:hAnsi="Times New Roman"/>
                <w:sz w:val="22"/>
                <w:szCs w:val="28"/>
              </w:rPr>
            </w:pPr>
            <w:r w:rsidRPr="00FD6295">
              <w:rPr>
                <w:rFonts w:ascii="Times New Roman" w:hAnsi="Times New Roman"/>
                <w:sz w:val="22"/>
                <w:szCs w:val="28"/>
              </w:rPr>
              <w:t>8) учасник процедури закупівлі визнаний в установленому законом порядку банкрутом та стосовно нього відкрита ліквідаційна процедура;</w:t>
            </w:r>
          </w:p>
          <w:p w:rsidR="004B5B47" w:rsidRPr="00FD6295" w:rsidRDefault="004B5B47" w:rsidP="00CF7F7F">
            <w:pPr>
              <w:pStyle w:val="ae"/>
              <w:widowControl w:val="0"/>
              <w:jc w:val="both"/>
              <w:rPr>
                <w:rFonts w:ascii="Times New Roman" w:hAnsi="Times New Roman"/>
                <w:sz w:val="22"/>
                <w:szCs w:val="28"/>
              </w:rPr>
            </w:pPr>
            <w:r w:rsidRPr="00FD6295">
              <w:rPr>
                <w:rFonts w:ascii="Times New Roman" w:hAnsi="Times New Roman"/>
                <w:sz w:val="22"/>
                <w:szCs w:val="28"/>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B5B47" w:rsidRPr="00FD6295" w:rsidRDefault="004B5B47" w:rsidP="00CF7F7F">
            <w:pPr>
              <w:pStyle w:val="ae"/>
              <w:widowControl w:val="0"/>
              <w:jc w:val="both"/>
              <w:rPr>
                <w:rFonts w:ascii="Times New Roman" w:hAnsi="Times New Roman"/>
                <w:sz w:val="22"/>
                <w:szCs w:val="28"/>
              </w:rPr>
            </w:pPr>
            <w:r w:rsidRPr="00FD6295">
              <w:rPr>
                <w:rFonts w:ascii="Times New Roman" w:hAnsi="Times New Roman"/>
                <w:sz w:val="22"/>
                <w:szCs w:val="28"/>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FD6295">
              <w:rPr>
                <w:rFonts w:ascii="Times New Roman" w:hAnsi="Times New Roman"/>
                <w:sz w:val="22"/>
                <w:szCs w:val="28"/>
              </w:rPr>
              <w:br/>
              <w:t>20 млн. гривень (у тому числі за лотом);</w:t>
            </w:r>
          </w:p>
          <w:p w:rsidR="004B5B47" w:rsidRPr="00FD6295" w:rsidRDefault="004B5B47" w:rsidP="00CF7F7F">
            <w:pPr>
              <w:pStyle w:val="ae"/>
              <w:widowControl w:val="0"/>
              <w:jc w:val="both"/>
              <w:rPr>
                <w:rFonts w:ascii="Times New Roman" w:hAnsi="Times New Roman"/>
                <w:sz w:val="22"/>
                <w:szCs w:val="28"/>
              </w:rPr>
            </w:pPr>
            <w:r w:rsidRPr="00FD6295">
              <w:rPr>
                <w:rFonts w:ascii="Times New Roman" w:hAnsi="Times New Roman"/>
                <w:sz w:val="22"/>
                <w:szCs w:val="28"/>
              </w:rPr>
              <w:t xml:space="preserve">11) учасник процедури закупівлі або кінцевий </w:t>
            </w:r>
            <w:proofErr w:type="spellStart"/>
            <w:r w:rsidRPr="00FD6295">
              <w:rPr>
                <w:rFonts w:ascii="Times New Roman" w:hAnsi="Times New Roman"/>
                <w:sz w:val="22"/>
                <w:szCs w:val="28"/>
              </w:rPr>
              <w:t>бенефіціарний</w:t>
            </w:r>
            <w:proofErr w:type="spellEnd"/>
            <w:r w:rsidRPr="00FD6295">
              <w:rPr>
                <w:rFonts w:ascii="Times New Roman" w:hAnsi="Times New Roman"/>
                <w:sz w:val="22"/>
                <w:szCs w:val="28"/>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4B5B47" w:rsidRPr="00FD6295" w:rsidRDefault="004B5B47" w:rsidP="00CF7F7F">
            <w:pPr>
              <w:pStyle w:val="ae"/>
              <w:widowControl w:val="0"/>
              <w:jc w:val="both"/>
              <w:rPr>
                <w:rFonts w:ascii="Times New Roman" w:hAnsi="Times New Roman"/>
                <w:sz w:val="22"/>
                <w:szCs w:val="28"/>
              </w:rPr>
            </w:pPr>
            <w:r w:rsidRPr="00FD6295">
              <w:rPr>
                <w:rFonts w:ascii="Times New Roman" w:hAnsi="Times New Roman"/>
                <w:sz w:val="22"/>
                <w:szCs w:val="28"/>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B5B47" w:rsidRPr="00FD6295" w:rsidRDefault="004B5B47" w:rsidP="00CF7F7F">
            <w:pPr>
              <w:pStyle w:val="ae"/>
              <w:widowControl w:val="0"/>
              <w:jc w:val="both"/>
              <w:rPr>
                <w:rFonts w:ascii="Times New Roman" w:hAnsi="Times New Roman"/>
                <w:sz w:val="22"/>
                <w:szCs w:val="28"/>
              </w:rPr>
            </w:pPr>
            <w:r w:rsidRPr="004C5995">
              <w:rPr>
                <w:rFonts w:ascii="Times New Roman" w:hAnsi="Times New Roman"/>
                <w:i/>
                <w:sz w:val="22"/>
                <w:szCs w:val="28"/>
              </w:rPr>
              <w:t>Абз.14 пункту 44 Особливостей:</w:t>
            </w:r>
            <w:r>
              <w:rPr>
                <w:rFonts w:ascii="Times New Roman" w:hAnsi="Times New Roman"/>
                <w:sz w:val="22"/>
                <w:szCs w:val="28"/>
              </w:rPr>
              <w:t xml:space="preserve"> </w:t>
            </w:r>
            <w:r w:rsidRPr="00FD6295">
              <w:rPr>
                <w:rFonts w:ascii="Times New Roman" w:hAnsi="Times New Roman"/>
                <w:sz w:val="22"/>
                <w:szCs w:val="28"/>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w:t>
            </w:r>
            <w:r w:rsidRPr="00FD6295">
              <w:rPr>
                <w:rFonts w:ascii="Times New Roman" w:hAnsi="Times New Roman"/>
                <w:sz w:val="22"/>
                <w:szCs w:val="28"/>
              </w:rPr>
              <w:lastRenderedPageBreak/>
              <w:t>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B5B47" w:rsidRPr="009B49A6" w:rsidRDefault="004B5B47" w:rsidP="00CF7F7F">
            <w:pPr>
              <w:spacing w:after="0" w:line="240" w:lineRule="auto"/>
              <w:ind w:firstLine="566"/>
              <w:jc w:val="both"/>
              <w:rPr>
                <w:rFonts w:ascii="Times New Roman" w:hAnsi="Times New Roman" w:cs="Times New Roman"/>
                <w:color w:val="000000" w:themeColor="text1"/>
                <w:shd w:val="solid" w:color="FFFFFF" w:fill="FFFFFF"/>
                <w:lang w:eastAsia="en-US"/>
              </w:rPr>
            </w:pPr>
          </w:p>
        </w:tc>
      </w:tr>
      <w:tr w:rsidR="004B5B47" w:rsidRPr="00A5011D" w:rsidTr="00CF7F7F">
        <w:trPr>
          <w:trHeight w:val="1025"/>
        </w:trPr>
        <w:tc>
          <w:tcPr>
            <w:tcW w:w="10348" w:type="dxa"/>
            <w:tcBorders>
              <w:top w:val="single" w:sz="6" w:space="0" w:color="auto"/>
              <w:left w:val="single" w:sz="6" w:space="0" w:color="auto"/>
              <w:bottom w:val="single" w:sz="6" w:space="0" w:color="auto"/>
              <w:right w:val="single" w:sz="6" w:space="0" w:color="auto"/>
            </w:tcBorders>
          </w:tcPr>
          <w:p w:rsidR="004B5B47" w:rsidRPr="00A5011D" w:rsidRDefault="004B5B47" w:rsidP="00CF7F7F">
            <w:pPr>
              <w:pStyle w:val="rvps2"/>
              <w:spacing w:before="0" w:beforeAutospacing="0" w:after="150" w:afterAutospacing="0"/>
              <w:ind w:firstLine="450"/>
              <w:jc w:val="both"/>
              <w:rPr>
                <w:sz w:val="22"/>
                <w:szCs w:val="22"/>
              </w:rPr>
            </w:pPr>
            <w:r w:rsidRPr="009B49A6">
              <w:rPr>
                <w:sz w:val="22"/>
                <w:szCs w:val="22"/>
              </w:rPr>
              <w:lastRenderedPageBreak/>
              <w:t>2. Замовник не вимагає документального підтвердження публічної інформації, що оприлюднена у формі відкритих даних згідно із </w:t>
            </w:r>
            <w:hyperlink r:id="rId8" w:tgtFrame="_blank" w:history="1">
              <w:r w:rsidRPr="009B49A6">
                <w:rPr>
                  <w:rStyle w:val="a5"/>
                  <w:sz w:val="22"/>
                  <w:szCs w:val="22"/>
                </w:rPr>
                <w:t>Законом України</w:t>
              </w:r>
            </w:hyperlink>
            <w:r w:rsidRPr="009B49A6">
              <w:rPr>
                <w:sz w:val="22"/>
                <w:szCs w:val="22"/>
              </w:rPr>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tc>
      </w:tr>
      <w:tr w:rsidR="004B5B47" w:rsidRPr="00A5011D" w:rsidTr="00CF7F7F">
        <w:tc>
          <w:tcPr>
            <w:tcW w:w="10348" w:type="dxa"/>
            <w:tcBorders>
              <w:top w:val="single" w:sz="6" w:space="0" w:color="auto"/>
              <w:left w:val="single" w:sz="6" w:space="0" w:color="auto"/>
              <w:bottom w:val="single" w:sz="6" w:space="0" w:color="auto"/>
              <w:right w:val="single" w:sz="6" w:space="0" w:color="auto"/>
            </w:tcBorders>
          </w:tcPr>
          <w:p w:rsidR="004B5B47" w:rsidRPr="004C5995" w:rsidRDefault="004B5B47" w:rsidP="00CF7F7F">
            <w:pPr>
              <w:pStyle w:val="ae"/>
              <w:widowControl w:val="0"/>
              <w:ind w:firstLine="458"/>
              <w:jc w:val="both"/>
              <w:rPr>
                <w:rFonts w:ascii="Times New Roman" w:hAnsi="Times New Roman"/>
                <w:sz w:val="22"/>
                <w:szCs w:val="28"/>
              </w:rPr>
            </w:pPr>
            <w:r w:rsidRPr="004C5995">
              <w:rPr>
                <w:rFonts w:ascii="Times New Roman" w:hAnsi="Times New Roman"/>
                <w:sz w:val="22"/>
                <w:szCs w:val="28"/>
              </w:rPr>
              <w:t xml:space="preserve">3. Учасник процедури закупівлі підтверджує відсутність підстав, зазначених в  пункті 44 Особливостей (крім абзацу чотирнадцятого цього пункту), шляхом </w:t>
            </w:r>
            <w:r w:rsidRPr="004C5995">
              <w:rPr>
                <w:rFonts w:ascii="Times New Roman" w:hAnsi="Times New Roman"/>
                <w:b/>
                <w:sz w:val="22"/>
                <w:szCs w:val="28"/>
              </w:rPr>
              <w:t>самостійного декларування</w:t>
            </w:r>
            <w:r w:rsidRPr="004C5995">
              <w:rPr>
                <w:rFonts w:ascii="Times New Roman" w:hAnsi="Times New Roman"/>
                <w:sz w:val="22"/>
                <w:szCs w:val="28"/>
              </w:rPr>
              <w:t xml:space="preserve"> відсутності таких підстав в електронній системі закупівель під час подання тендерної пропозиції.</w:t>
            </w:r>
          </w:p>
          <w:p w:rsidR="004B5B47" w:rsidRPr="004C5995" w:rsidRDefault="004B5B47" w:rsidP="00CF7F7F">
            <w:pPr>
              <w:pStyle w:val="ae"/>
              <w:widowControl w:val="0"/>
              <w:ind w:firstLine="458"/>
              <w:jc w:val="both"/>
              <w:rPr>
                <w:rFonts w:ascii="Times New Roman" w:hAnsi="Times New Roman"/>
                <w:sz w:val="22"/>
                <w:szCs w:val="28"/>
              </w:rPr>
            </w:pPr>
            <w:r w:rsidRPr="004C5995">
              <w:rPr>
                <w:rFonts w:ascii="Times New Roman" w:hAnsi="Times New Roman"/>
                <w:sz w:val="22"/>
                <w:szCs w:val="28"/>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4B5B47" w:rsidRPr="00F57160" w:rsidRDefault="004B5B47" w:rsidP="00CF7F7F">
            <w:pPr>
              <w:pStyle w:val="rvps2"/>
              <w:spacing w:after="150"/>
              <w:ind w:firstLine="450"/>
              <w:jc w:val="both"/>
              <w:rPr>
                <w:sz w:val="22"/>
                <w:szCs w:val="22"/>
              </w:rPr>
            </w:pPr>
            <w:r>
              <w:rPr>
                <w:sz w:val="22"/>
                <w:szCs w:val="22"/>
              </w:rPr>
              <w:t xml:space="preserve">Таким чином, учасник у складі тендерної пропозиції повинен надати довідку, складену у довільній формі, про наявність/відсутність підстави для відмови, передбаченої абз.14 пункту 44 Особливостей. </w:t>
            </w:r>
            <w:r w:rsidRPr="004C5995">
              <w:rPr>
                <w:sz w:val="22"/>
                <w:szCs w:val="22"/>
              </w:rPr>
              <w:t xml:space="preserve">Учасник процедури закупівлі, що перебуває в обставинах, зазначених у цьому абзаці, </w:t>
            </w:r>
            <w:r>
              <w:rPr>
                <w:sz w:val="22"/>
                <w:szCs w:val="22"/>
              </w:rPr>
              <w:t xml:space="preserve">має надати у складі тендерної пропозиції </w:t>
            </w:r>
            <w:r w:rsidRPr="004C5995">
              <w:rPr>
                <w:sz w:val="22"/>
                <w:szCs w:val="22"/>
              </w:rPr>
              <w:t xml:space="preserve">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tc>
      </w:tr>
      <w:tr w:rsidR="004B5B47" w:rsidRPr="00A5011D" w:rsidTr="00CF7F7F">
        <w:tc>
          <w:tcPr>
            <w:tcW w:w="10348" w:type="dxa"/>
            <w:tcBorders>
              <w:top w:val="single" w:sz="6" w:space="0" w:color="auto"/>
              <w:left w:val="single" w:sz="6" w:space="0" w:color="auto"/>
              <w:bottom w:val="single" w:sz="6" w:space="0" w:color="auto"/>
              <w:right w:val="single" w:sz="6" w:space="0" w:color="auto"/>
            </w:tcBorders>
          </w:tcPr>
          <w:p w:rsidR="004B5B47" w:rsidRPr="00A5011D" w:rsidRDefault="00CB067F" w:rsidP="00EC0CDA">
            <w:pPr>
              <w:pStyle w:val="rvps2"/>
              <w:spacing w:before="0" w:beforeAutospacing="0" w:after="150" w:afterAutospacing="0"/>
              <w:ind w:firstLine="450"/>
              <w:jc w:val="both"/>
              <w:rPr>
                <w:sz w:val="22"/>
                <w:szCs w:val="22"/>
              </w:rPr>
            </w:pPr>
            <w:r>
              <w:rPr>
                <w:sz w:val="22"/>
                <w:szCs w:val="22"/>
              </w:rPr>
              <w:t xml:space="preserve">4. </w:t>
            </w:r>
            <w:r w:rsidR="004B5B47" w:rsidRPr="009B49A6">
              <w:rPr>
                <w:sz w:val="22"/>
                <w:szCs w:val="22"/>
              </w:rPr>
              <w:t xml:space="preserve">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w:t>
            </w:r>
            <w:r w:rsidR="004B5B47" w:rsidRPr="00EC0CDA">
              <w:rPr>
                <w:sz w:val="22"/>
                <w:szCs w:val="22"/>
              </w:rPr>
              <w:t xml:space="preserve">визначеним </w:t>
            </w:r>
            <w:r w:rsidRPr="00EC0CDA">
              <w:rPr>
                <w:sz w:val="22"/>
                <w:szCs w:val="22"/>
              </w:rPr>
              <w:t>п.44 Особливостей</w:t>
            </w:r>
            <w:r w:rsidR="004B5B47" w:rsidRPr="00EC0CDA">
              <w:rPr>
                <w:sz w:val="22"/>
                <w:szCs w:val="22"/>
              </w:rPr>
              <w:t>. Підтвердження</w:t>
            </w:r>
            <w:r w:rsidR="004B5B47" w:rsidRPr="009B49A6">
              <w:rPr>
                <w:sz w:val="22"/>
                <w:szCs w:val="22"/>
              </w:rPr>
              <w:t xml:space="preserve"> на кожного учасника надається з урахуванням вищенаведеної інформації (</w:t>
            </w:r>
            <w:r w:rsidR="004B5B47">
              <w:rPr>
                <w:sz w:val="22"/>
                <w:szCs w:val="22"/>
              </w:rPr>
              <w:t>п. 1,3 цієї таблиці</w:t>
            </w:r>
            <w:r w:rsidR="004B5B47" w:rsidRPr="009B49A6">
              <w:rPr>
                <w:sz w:val="22"/>
                <w:szCs w:val="22"/>
              </w:rPr>
              <w:t>).</w:t>
            </w:r>
          </w:p>
        </w:tc>
      </w:tr>
    </w:tbl>
    <w:p w:rsidR="004B5B47" w:rsidRDefault="004B5B47" w:rsidP="004B5B47">
      <w:pPr>
        <w:spacing w:after="0" w:line="240" w:lineRule="auto"/>
        <w:jc w:val="center"/>
        <w:rPr>
          <w:rFonts w:ascii="Times New Roman" w:eastAsia="Times New Roman" w:hAnsi="Times New Roman" w:cs="Times New Roman"/>
          <w:b/>
          <w:color w:val="000000"/>
          <w:u w:val="single"/>
          <w:lang w:eastAsia="ru-RU"/>
        </w:rPr>
      </w:pPr>
    </w:p>
    <w:p w:rsidR="004B5B47" w:rsidRDefault="004B5B47" w:rsidP="004B5B47">
      <w:pPr>
        <w:spacing w:after="0" w:line="240" w:lineRule="auto"/>
        <w:jc w:val="center"/>
        <w:rPr>
          <w:rFonts w:ascii="Times New Roman" w:eastAsia="Times New Roman" w:hAnsi="Times New Roman" w:cs="Times New Roman"/>
          <w:b/>
          <w:color w:val="000000"/>
          <w:u w:val="single"/>
          <w:lang w:eastAsia="ru-RU"/>
        </w:rPr>
      </w:pPr>
    </w:p>
    <w:p w:rsidR="004B5B47" w:rsidRPr="00A5011D" w:rsidRDefault="004B5B47" w:rsidP="004B5B47">
      <w:pPr>
        <w:spacing w:after="0" w:line="240" w:lineRule="auto"/>
        <w:jc w:val="center"/>
        <w:rPr>
          <w:rFonts w:ascii="Times New Roman" w:hAnsi="Times New Roman" w:cs="Times New Roman"/>
          <w:b/>
          <w:u w:val="single"/>
          <w:lang w:eastAsia="ru-RU"/>
        </w:rPr>
      </w:pPr>
      <w:r w:rsidRPr="00A5011D">
        <w:rPr>
          <w:rFonts w:ascii="Times New Roman" w:eastAsia="Times New Roman" w:hAnsi="Times New Roman" w:cs="Times New Roman"/>
          <w:b/>
          <w:color w:val="000000"/>
          <w:u w:val="single"/>
          <w:lang w:eastAsia="ru-RU"/>
        </w:rPr>
        <w:br w:type="page"/>
      </w:r>
      <w:r w:rsidRPr="00A5011D">
        <w:rPr>
          <w:rFonts w:ascii="Times New Roman" w:hAnsi="Times New Roman" w:cs="Times New Roman"/>
        </w:rPr>
        <w:lastRenderedPageBreak/>
        <w:t xml:space="preserve"> </w:t>
      </w:r>
      <w:r w:rsidRPr="00A5011D">
        <w:rPr>
          <w:rFonts w:ascii="Times New Roman" w:hAnsi="Times New Roman" w:cs="Times New Roman"/>
          <w:b/>
          <w:u w:val="single"/>
          <w:lang w:eastAsia="ru-RU"/>
        </w:rPr>
        <w:t xml:space="preserve">Таблиця 3. </w:t>
      </w:r>
    </w:p>
    <w:p w:rsidR="004B5B47" w:rsidRPr="00A5011D" w:rsidRDefault="004B5B47" w:rsidP="004B5B47">
      <w:pPr>
        <w:suppressAutoHyphens/>
        <w:spacing w:after="0" w:line="240" w:lineRule="auto"/>
        <w:jc w:val="both"/>
        <w:textDirection w:val="btLr"/>
        <w:textAlignment w:val="top"/>
        <w:outlineLvl w:val="0"/>
        <w:rPr>
          <w:rFonts w:ascii="Times New Roman" w:eastAsia="Times New Roman" w:hAnsi="Times New Roman" w:cs="Times New Roman"/>
          <w:b/>
          <w:position w:val="-1"/>
          <w:u w:val="single"/>
        </w:rPr>
      </w:pPr>
    </w:p>
    <w:p w:rsidR="004B5B47" w:rsidRDefault="004B5B47" w:rsidP="004B5B47">
      <w:pPr>
        <w:spacing w:before="120" w:after="240" w:line="240" w:lineRule="auto"/>
        <w:ind w:firstLine="566"/>
        <w:jc w:val="both"/>
        <w:rPr>
          <w:rFonts w:ascii="Times New Roman" w:hAnsi="Times New Roman" w:cs="Times New Roman"/>
          <w:color w:val="000000" w:themeColor="text1"/>
          <w:shd w:val="solid" w:color="FFFFFF" w:fill="FFFFFF"/>
          <w:lang w:eastAsia="en-US"/>
        </w:rPr>
      </w:pPr>
      <w:r w:rsidRPr="00783ECA">
        <w:rPr>
          <w:rFonts w:ascii="Times New Roman" w:hAnsi="Times New Roman" w:cs="Times New Roman"/>
          <w:color w:val="000000" w:themeColor="text1"/>
          <w:shd w:val="solid" w:color="FFFFFF" w:fill="FFFFFF"/>
          <w:lang w:eastAsia="en-US"/>
        </w:rPr>
        <w:t xml:space="preserve">Переможець процедури закупівлі у строк, що не перевищує </w:t>
      </w:r>
      <w:r w:rsidRPr="00C3746F">
        <w:rPr>
          <w:rFonts w:ascii="Times New Roman" w:hAnsi="Times New Roman" w:cs="Times New Roman"/>
          <w:b/>
          <w:color w:val="000000" w:themeColor="text1"/>
          <w:shd w:val="solid" w:color="FFFFFF" w:fill="FFFFFF"/>
          <w:lang w:eastAsia="en-US"/>
        </w:rPr>
        <w:t>чотири дні</w:t>
      </w:r>
      <w:r w:rsidRPr="00783ECA">
        <w:rPr>
          <w:rFonts w:ascii="Times New Roman" w:hAnsi="Times New Roman" w:cs="Times New Roman"/>
          <w:color w:val="000000" w:themeColor="text1"/>
          <w:shd w:val="solid" w:color="FFFFFF" w:fill="FFFFFF"/>
          <w:lang w:eastAsia="en-US"/>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Pr>
          <w:rFonts w:ascii="Times New Roman" w:hAnsi="Times New Roman" w:cs="Times New Roman"/>
          <w:color w:val="000000" w:themeColor="text1"/>
          <w:shd w:val="solid" w:color="FFFFFF" w:fill="FFFFFF"/>
          <w:lang w:eastAsia="en-US"/>
        </w:rPr>
        <w:t xml:space="preserve"> 44 Особливостей</w:t>
      </w:r>
      <w:r w:rsidRPr="00783ECA">
        <w:rPr>
          <w:rFonts w:ascii="Times New Roman" w:hAnsi="Times New Roman" w:cs="Times New Roman"/>
          <w:color w:val="000000" w:themeColor="text1"/>
          <w:shd w:val="solid" w:color="FFFFFF" w:fill="FFFFFF"/>
          <w:lang w:eastAsia="en-US"/>
        </w:rPr>
        <w:t xml:space="preserve">. </w:t>
      </w:r>
    </w:p>
    <w:p w:rsidR="004B5B47" w:rsidRPr="00A5011D" w:rsidRDefault="004B5B47" w:rsidP="004B5B47">
      <w:pPr>
        <w:spacing w:before="120" w:after="240" w:line="240" w:lineRule="auto"/>
        <w:ind w:firstLine="566"/>
        <w:jc w:val="both"/>
        <w:rPr>
          <w:rFonts w:ascii="Times New Roman" w:hAnsi="Times New Roman" w:cs="Times New Roman"/>
          <w:color w:val="000000" w:themeColor="text1"/>
          <w:shd w:val="solid" w:color="FFFFFF" w:fill="FFFFFF"/>
          <w:lang w:eastAsia="en-US"/>
        </w:rPr>
      </w:pPr>
      <w:r w:rsidRPr="00783ECA">
        <w:rPr>
          <w:rFonts w:ascii="Times New Roman" w:hAnsi="Times New Roman" w:cs="Times New Roman"/>
          <w:color w:val="000000" w:themeColor="text1"/>
          <w:shd w:val="solid" w:color="FFFFFF" w:fill="FFFFFF"/>
          <w:lang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w:t>
      </w:r>
      <w:r w:rsidRPr="00C3746F">
        <w:rPr>
          <w:rFonts w:ascii="Times New Roman" w:hAnsi="Times New Roman" w:cs="Times New Roman"/>
          <w:b/>
          <w:i/>
          <w:color w:val="000000" w:themeColor="text1"/>
          <w:shd w:val="solid" w:color="FFFFFF" w:fill="FFFFFF"/>
          <w:lang w:eastAsia="en-US"/>
        </w:rPr>
        <w:t>крім випадків</w:t>
      </w:r>
      <w:r w:rsidRPr="00783ECA">
        <w:rPr>
          <w:rFonts w:ascii="Times New Roman" w:hAnsi="Times New Roman" w:cs="Times New Roman"/>
          <w:color w:val="000000" w:themeColor="text1"/>
          <w:shd w:val="solid" w:color="FFFFFF" w:fill="FFFFFF"/>
          <w:lang w:eastAsia="en-US"/>
        </w:rPr>
        <w:t>, коли доступ до такої інформації є обмеженим на момент оприлюднення оголошення про проведення відкритих торгів</w:t>
      </w:r>
      <w:r>
        <w:rPr>
          <w:rFonts w:ascii="Times New Roman" w:hAnsi="Times New Roman" w:cs="Times New Roman"/>
          <w:color w:val="000000" w:themeColor="text1"/>
          <w:shd w:val="solid" w:color="FFFFFF" w:fill="FFFFFF"/>
          <w:lang w:eastAsia="en-US"/>
        </w:rPr>
        <w:t xml:space="preserve"> </w:t>
      </w:r>
      <w:r w:rsidRPr="00965E32">
        <w:rPr>
          <w:rFonts w:ascii="Times New Roman" w:hAnsi="Times New Roman" w:cs="Times New Roman"/>
          <w:i/>
          <w:color w:val="000000" w:themeColor="text1"/>
          <w:shd w:val="solid" w:color="FFFFFF" w:fill="FFFFFF"/>
          <w:lang w:eastAsia="en-US"/>
        </w:rPr>
        <w:t xml:space="preserve">(Документальне підтвердження по підпункту 3 пункту 44 Особливостей вимагається з огляду на це положення Особливостей. </w:t>
      </w:r>
      <w:r w:rsidRPr="00965E32">
        <w:rPr>
          <w:rFonts w:ascii="Times New Roman" w:hAnsi="Times New Roman" w:cs="Times New Roman"/>
          <w:i/>
          <w:color w:val="000000"/>
        </w:rPr>
        <w:t xml:space="preserve">Доступ до Єдиного державного реєстру </w:t>
      </w:r>
      <w:hyperlink r:id="rId9" w:history="1">
        <w:r w:rsidRPr="00965E32">
          <w:rPr>
            <w:rFonts w:ascii="Times New Roman" w:hAnsi="Times New Roman" w:cs="Times New Roman"/>
            <w:i/>
            <w:color w:val="000000"/>
          </w:rPr>
          <w:t>осіб, які вчинили корупційні або пов’язані з корупцією правопорушення</w:t>
        </w:r>
      </w:hyperlink>
      <w:r w:rsidRPr="00965E32">
        <w:rPr>
          <w:rFonts w:ascii="Times New Roman" w:hAnsi="Times New Roman" w:cs="Times New Roman"/>
          <w:i/>
          <w:color w:val="000000"/>
        </w:rPr>
        <w:t xml:space="preserve"> (</w:t>
      </w:r>
      <w:hyperlink r:id="rId10" w:history="1">
        <w:r w:rsidRPr="00965E32">
          <w:rPr>
            <w:rStyle w:val="a5"/>
            <w:rFonts w:ascii="Times New Roman" w:hAnsi="Times New Roman"/>
            <w:i/>
          </w:rPr>
          <w:t>https://corruptinfo.nazk.gov.ua</w:t>
        </w:r>
      </w:hyperlink>
      <w:r w:rsidRPr="00965E32">
        <w:rPr>
          <w:rFonts w:ascii="Times New Roman" w:hAnsi="Times New Roman" w:cs="Times New Roman"/>
          <w:i/>
          <w:color w:val="000000"/>
        </w:rPr>
        <w:t xml:space="preserve">) припинений згідно із наказом </w:t>
      </w:r>
      <w:r w:rsidRPr="00965E32">
        <w:rPr>
          <w:rFonts w:ascii="Times New Roman" w:hAnsi="Times New Roman" w:cs="Times New Roman"/>
          <w:i/>
        </w:rPr>
        <w:t xml:space="preserve">Міністерством юстиції України від 13.04.2022 № 1462/5 “Про зупинення оприлюднення інформації у формі відкритих даних, розпорядником якої є Міністерство юстиції України”, з метою захисту інформації в умовах воєнного стану на час дії воєнного стану було </w:t>
      </w:r>
      <w:proofErr w:type="spellStart"/>
      <w:r w:rsidRPr="00965E32">
        <w:rPr>
          <w:rFonts w:ascii="Times New Roman" w:hAnsi="Times New Roman" w:cs="Times New Roman"/>
          <w:i/>
        </w:rPr>
        <w:t>зупинено</w:t>
      </w:r>
      <w:proofErr w:type="spellEnd"/>
      <w:r w:rsidRPr="00965E32">
        <w:rPr>
          <w:rFonts w:ascii="Times New Roman" w:hAnsi="Times New Roman" w:cs="Times New Roman"/>
          <w:i/>
        </w:rPr>
        <w:t xml:space="preserve"> оприлюднення інформації у формі відкритих даних)</w:t>
      </w:r>
      <w:r w:rsidRPr="00965E32">
        <w:rPr>
          <w:rFonts w:ascii="Times New Roman" w:hAnsi="Times New Roman" w:cs="Times New Roman"/>
          <w:i/>
          <w:color w:val="000000"/>
        </w:rPr>
        <w:t>.</w:t>
      </w:r>
    </w:p>
    <w:p w:rsidR="004B5B47" w:rsidRPr="00A5011D" w:rsidRDefault="004B5B47" w:rsidP="004B5B47">
      <w:pPr>
        <w:pStyle w:val="Default"/>
        <w:jc w:val="center"/>
        <w:rPr>
          <w:rFonts w:eastAsia="Times New Roman"/>
          <w:b/>
          <w:sz w:val="22"/>
          <w:szCs w:val="22"/>
          <w:lang w:eastAsia="ru-RU"/>
        </w:rPr>
      </w:pPr>
    </w:p>
    <w:tbl>
      <w:tblPr>
        <w:tblW w:w="9639" w:type="dxa"/>
        <w:tblInd w:w="108" w:type="dxa"/>
        <w:tblLayout w:type="fixed"/>
        <w:tblLook w:val="0000" w:firstRow="0" w:lastRow="0" w:firstColumn="0" w:lastColumn="0" w:noHBand="0" w:noVBand="0"/>
      </w:tblPr>
      <w:tblGrid>
        <w:gridCol w:w="567"/>
        <w:gridCol w:w="3969"/>
        <w:gridCol w:w="5103"/>
      </w:tblGrid>
      <w:tr w:rsidR="004B5B47" w:rsidRPr="00A5011D" w:rsidTr="00CF7F7F">
        <w:trPr>
          <w:trHeight w:val="834"/>
        </w:trPr>
        <w:tc>
          <w:tcPr>
            <w:tcW w:w="567" w:type="dxa"/>
            <w:tcBorders>
              <w:top w:val="single" w:sz="6" w:space="0" w:color="auto"/>
              <w:left w:val="single" w:sz="6" w:space="0" w:color="auto"/>
              <w:bottom w:val="single" w:sz="6" w:space="0" w:color="auto"/>
              <w:right w:val="single" w:sz="6" w:space="0" w:color="auto"/>
            </w:tcBorders>
          </w:tcPr>
          <w:p w:rsidR="004B5B47" w:rsidRPr="00A5011D" w:rsidRDefault="004B5B47" w:rsidP="00CF7F7F">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sidRPr="00A5011D">
              <w:rPr>
                <w:rFonts w:ascii="Times New Roman" w:eastAsia="Times New Roman" w:hAnsi="Times New Roman" w:cs="Times New Roman"/>
                <w:b/>
                <w:bCs/>
                <w:lang w:eastAsia="ru-RU"/>
              </w:rPr>
              <w:t xml:space="preserve">№ </w:t>
            </w:r>
            <w:proofErr w:type="spellStart"/>
            <w:r w:rsidRPr="00A5011D">
              <w:rPr>
                <w:rFonts w:ascii="Times New Roman" w:eastAsia="Times New Roman" w:hAnsi="Times New Roman" w:cs="Times New Roman"/>
                <w:b/>
                <w:bCs/>
                <w:lang w:eastAsia="ru-RU"/>
              </w:rPr>
              <w:t>з.п</w:t>
            </w:r>
            <w:proofErr w:type="spellEnd"/>
          </w:p>
        </w:tc>
        <w:tc>
          <w:tcPr>
            <w:tcW w:w="3969" w:type="dxa"/>
            <w:tcBorders>
              <w:top w:val="single" w:sz="6" w:space="0" w:color="auto"/>
              <w:left w:val="single" w:sz="6" w:space="0" w:color="auto"/>
              <w:bottom w:val="single" w:sz="6" w:space="0" w:color="auto"/>
              <w:right w:val="single" w:sz="6" w:space="0" w:color="auto"/>
            </w:tcBorders>
            <w:vAlign w:val="center"/>
          </w:tcPr>
          <w:p w:rsidR="004B5B47" w:rsidRPr="00A5011D" w:rsidRDefault="004B5B47" w:rsidP="00CF7F7F">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sidRPr="00A5011D">
              <w:rPr>
                <w:rFonts w:ascii="Times New Roman" w:eastAsia="Times New Roman" w:hAnsi="Times New Roman" w:cs="Times New Roman"/>
                <w:b/>
                <w:lang w:eastAsia="ru-RU"/>
              </w:rPr>
              <w:t>Підстава для відмови учаснику-переможцю в участі в закупівлі</w:t>
            </w:r>
          </w:p>
        </w:tc>
        <w:tc>
          <w:tcPr>
            <w:tcW w:w="5103" w:type="dxa"/>
            <w:tcBorders>
              <w:top w:val="single" w:sz="6" w:space="0" w:color="auto"/>
              <w:left w:val="single" w:sz="6" w:space="0" w:color="auto"/>
              <w:bottom w:val="single" w:sz="6" w:space="0" w:color="auto"/>
              <w:right w:val="single" w:sz="6" w:space="0" w:color="auto"/>
            </w:tcBorders>
          </w:tcPr>
          <w:p w:rsidR="004B5B47" w:rsidRPr="00A5011D" w:rsidRDefault="004B5B47" w:rsidP="00CF7F7F">
            <w:pPr>
              <w:spacing w:after="0" w:line="240" w:lineRule="atLeast"/>
              <w:jc w:val="both"/>
              <w:rPr>
                <w:rFonts w:ascii="Times New Roman" w:eastAsia="Times New Roman" w:hAnsi="Times New Roman" w:cs="Times New Roman"/>
                <w:b/>
                <w:kern w:val="2"/>
                <w:lang w:eastAsia="ar-SA"/>
              </w:rPr>
            </w:pPr>
          </w:p>
          <w:p w:rsidR="004B5B47" w:rsidRPr="00A5011D" w:rsidRDefault="004B5B47" w:rsidP="00CF7F7F">
            <w:pPr>
              <w:spacing w:after="0" w:line="240" w:lineRule="atLeast"/>
              <w:jc w:val="both"/>
              <w:rPr>
                <w:rFonts w:ascii="Times New Roman" w:eastAsia="Times New Roman" w:hAnsi="Times New Roman" w:cs="Times New Roman"/>
                <w:lang w:val="ru-RU" w:eastAsia="ru-RU"/>
              </w:rPr>
            </w:pPr>
            <w:r w:rsidRPr="00A5011D">
              <w:rPr>
                <w:rFonts w:ascii="Times New Roman" w:eastAsia="Times New Roman" w:hAnsi="Times New Roman" w:cs="Times New Roman"/>
                <w:b/>
                <w:kern w:val="2"/>
                <w:lang w:eastAsia="ar-SA"/>
              </w:rPr>
              <w:t xml:space="preserve">Спосіб надання </w:t>
            </w:r>
            <w:r w:rsidRPr="00A5011D">
              <w:rPr>
                <w:rFonts w:ascii="Times New Roman" w:eastAsia="Times New Roman" w:hAnsi="Times New Roman" w:cs="Times New Roman"/>
                <w:b/>
                <w:kern w:val="2"/>
                <w:u w:val="single"/>
                <w:lang w:eastAsia="ar-SA"/>
              </w:rPr>
              <w:t>учасником-переможцем</w:t>
            </w:r>
            <w:r w:rsidRPr="00A5011D">
              <w:rPr>
                <w:rFonts w:ascii="Times New Roman" w:eastAsia="Times New Roman" w:hAnsi="Times New Roman" w:cs="Times New Roman"/>
                <w:b/>
                <w:kern w:val="2"/>
                <w:lang w:eastAsia="ar-SA"/>
              </w:rPr>
              <w:t xml:space="preserve"> інформації про відсутність підстав для відмови в участі у процедурі закупівлі:</w:t>
            </w:r>
          </w:p>
        </w:tc>
      </w:tr>
      <w:tr w:rsidR="004B5B47" w:rsidRPr="00A5011D" w:rsidTr="00CF7F7F">
        <w:tc>
          <w:tcPr>
            <w:tcW w:w="567" w:type="dxa"/>
            <w:tcBorders>
              <w:top w:val="single" w:sz="6" w:space="0" w:color="auto"/>
              <w:left w:val="single" w:sz="6" w:space="0" w:color="auto"/>
              <w:bottom w:val="single" w:sz="6" w:space="0" w:color="auto"/>
              <w:right w:val="single" w:sz="6" w:space="0" w:color="auto"/>
            </w:tcBorders>
          </w:tcPr>
          <w:p w:rsidR="004B5B47" w:rsidRPr="009B49A6" w:rsidRDefault="004B5B47" w:rsidP="00CF7F7F">
            <w:pPr>
              <w:spacing w:after="0" w:line="240" w:lineRule="auto"/>
              <w:rPr>
                <w:rFonts w:ascii="Times New Roman" w:eastAsia="Times New Roman" w:hAnsi="Times New Roman" w:cs="Times New Roman"/>
                <w:b/>
                <w:lang w:val="ru-RU" w:eastAsia="ru-RU"/>
              </w:rPr>
            </w:pPr>
            <w:r>
              <w:rPr>
                <w:rFonts w:ascii="Times New Roman" w:eastAsia="Times New Roman" w:hAnsi="Times New Roman" w:cs="Times New Roman"/>
                <w:b/>
                <w:lang w:val="ru-RU" w:eastAsia="ru-RU"/>
              </w:rPr>
              <w:t>1.</w:t>
            </w:r>
          </w:p>
        </w:tc>
        <w:tc>
          <w:tcPr>
            <w:tcW w:w="3969" w:type="dxa"/>
            <w:tcBorders>
              <w:top w:val="single" w:sz="6" w:space="0" w:color="auto"/>
              <w:left w:val="single" w:sz="6" w:space="0" w:color="auto"/>
              <w:bottom w:val="single" w:sz="6" w:space="0" w:color="auto"/>
              <w:right w:val="single" w:sz="6" w:space="0" w:color="auto"/>
            </w:tcBorders>
          </w:tcPr>
          <w:p w:rsidR="004B5B47" w:rsidRDefault="004B5B47" w:rsidP="00CF7F7F">
            <w:pPr>
              <w:tabs>
                <w:tab w:val="num" w:pos="360"/>
              </w:tabs>
              <w:spacing w:after="0" w:line="240" w:lineRule="auto"/>
              <w:jc w:val="both"/>
              <w:rPr>
                <w:rFonts w:ascii="Times New Roman" w:hAnsi="Times New Roman" w:cs="Times New Roman"/>
                <w:b/>
                <w:lang w:eastAsia="ru-RU"/>
              </w:rPr>
            </w:pPr>
            <w:r w:rsidRPr="00C3746F">
              <w:rPr>
                <w:rFonts w:ascii="Times New Roman" w:hAnsi="Times New Roman" w:cs="Times New Roman"/>
                <w:b/>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B5B47" w:rsidRPr="009B49A6" w:rsidRDefault="004B5B47" w:rsidP="00CF7F7F">
            <w:pPr>
              <w:tabs>
                <w:tab w:val="num" w:pos="360"/>
              </w:tabs>
              <w:spacing w:after="0" w:line="240" w:lineRule="auto"/>
              <w:jc w:val="both"/>
              <w:rPr>
                <w:rFonts w:ascii="Times New Roman" w:hAnsi="Times New Roman" w:cs="Times New Roman"/>
                <w:b/>
                <w:lang w:eastAsia="ru-RU"/>
              </w:rPr>
            </w:pPr>
            <w:r>
              <w:rPr>
                <w:rFonts w:ascii="Times New Roman" w:eastAsia="Times New Roman" w:hAnsi="Times New Roman" w:cs="Times New Roman"/>
                <w:b/>
                <w:lang w:eastAsia="ru-RU"/>
              </w:rPr>
              <w:t>(підстава згідно з підпунктом</w:t>
            </w:r>
            <w:r w:rsidRPr="009B49A6">
              <w:rPr>
                <w:rFonts w:ascii="Times New Roman" w:eastAsia="Times New Roman" w:hAnsi="Times New Roman" w:cs="Times New Roman"/>
                <w:b/>
                <w:lang w:eastAsia="ru-RU"/>
              </w:rPr>
              <w:t xml:space="preserve"> 3</w:t>
            </w:r>
            <w:r>
              <w:rPr>
                <w:rFonts w:ascii="Times New Roman" w:eastAsia="Times New Roman" w:hAnsi="Times New Roman" w:cs="Times New Roman"/>
                <w:b/>
                <w:lang w:eastAsia="ru-RU"/>
              </w:rPr>
              <w:t xml:space="preserve"> пункту 44 Особливостей</w:t>
            </w:r>
            <w:r w:rsidRPr="009B49A6">
              <w:rPr>
                <w:rFonts w:ascii="Times New Roman" w:eastAsia="Times New Roman" w:hAnsi="Times New Roman" w:cs="Times New Roman"/>
                <w:b/>
                <w:lang w:eastAsia="ru-RU"/>
              </w:rPr>
              <w:t>)</w:t>
            </w:r>
          </w:p>
        </w:tc>
        <w:tc>
          <w:tcPr>
            <w:tcW w:w="5103" w:type="dxa"/>
            <w:tcBorders>
              <w:top w:val="single" w:sz="6" w:space="0" w:color="auto"/>
              <w:left w:val="single" w:sz="6" w:space="0" w:color="auto"/>
              <w:bottom w:val="single" w:sz="6" w:space="0" w:color="auto"/>
              <w:right w:val="single" w:sz="6" w:space="0" w:color="auto"/>
            </w:tcBorders>
          </w:tcPr>
          <w:p w:rsidR="004B5B47" w:rsidRDefault="004B5B47" w:rsidP="00CF7F7F">
            <w:pPr>
              <w:spacing w:after="0" w:line="240" w:lineRule="auto"/>
              <w:jc w:val="both"/>
              <w:rPr>
                <w:rFonts w:ascii="Times New Roman" w:hAnsi="Times New Roman" w:cs="Times New Roman"/>
                <w:lang w:eastAsia="ru-RU"/>
              </w:rPr>
            </w:pPr>
            <w:r w:rsidRPr="00F57160">
              <w:rPr>
                <w:rFonts w:ascii="Times New Roman" w:hAnsi="Times New Roman" w:cs="Times New Roman"/>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C3746F">
              <w:rPr>
                <w:rFonts w:ascii="Times New Roman" w:hAnsi="Times New Roman" w:cs="Times New Roman"/>
                <w:lang w:eastAsia="ru-RU"/>
              </w:rPr>
              <w:t>керівник</w:t>
            </w:r>
            <w:r>
              <w:rPr>
                <w:rFonts w:ascii="Times New Roman" w:hAnsi="Times New Roman" w:cs="Times New Roman"/>
                <w:lang w:eastAsia="ru-RU"/>
              </w:rPr>
              <w:t>а учасника процедури закупівлі або фізичної особи</w:t>
            </w:r>
            <w:r w:rsidRPr="00C3746F">
              <w:rPr>
                <w:rFonts w:ascii="Times New Roman" w:hAnsi="Times New Roman" w:cs="Times New Roman"/>
                <w:lang w:eastAsia="ru-RU"/>
              </w:rPr>
              <w:t xml:space="preserve">, яка є учасником процедури закупівлі </w:t>
            </w:r>
          </w:p>
          <w:p w:rsidR="004B5B47" w:rsidRPr="00F57160" w:rsidRDefault="004B5B47" w:rsidP="00CF7F7F">
            <w:pPr>
              <w:spacing w:after="0" w:line="240" w:lineRule="auto"/>
              <w:jc w:val="both"/>
              <w:rPr>
                <w:rFonts w:ascii="Times New Roman" w:hAnsi="Times New Roman" w:cs="Times New Roman"/>
                <w:lang w:eastAsia="ru-RU"/>
              </w:rPr>
            </w:pPr>
            <w:r w:rsidRPr="00F57160">
              <w:rPr>
                <w:rFonts w:ascii="Times New Roman" w:hAnsi="Times New Roman" w:cs="Times New Roman"/>
                <w:lang w:eastAsia="ru-RU"/>
              </w:rPr>
              <w:t xml:space="preserve">Довідка надається в період відсутності функціональної можливості перевірки інформації на </w:t>
            </w:r>
            <w:proofErr w:type="spellStart"/>
            <w:r w:rsidRPr="00F57160">
              <w:rPr>
                <w:rFonts w:ascii="Times New Roman" w:hAnsi="Times New Roman" w:cs="Times New Roman"/>
                <w:lang w:eastAsia="ru-RU"/>
              </w:rPr>
              <w:t>вебресурсі</w:t>
            </w:r>
            <w:proofErr w:type="spellEnd"/>
            <w:r w:rsidRPr="00F57160">
              <w:rPr>
                <w:rFonts w:ascii="Times New Roman" w:hAnsi="Times New Roman" w:cs="Times New Roman"/>
                <w:lang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p w:rsidR="004B5B47" w:rsidRPr="00F57160" w:rsidRDefault="004B5B47" w:rsidP="00CF7F7F">
            <w:pPr>
              <w:spacing w:after="0" w:line="240" w:lineRule="auto"/>
              <w:jc w:val="both"/>
              <w:rPr>
                <w:rFonts w:ascii="Times New Roman" w:hAnsi="Times New Roman" w:cs="Times New Roman"/>
                <w:lang w:eastAsia="ru-RU"/>
              </w:rPr>
            </w:pPr>
            <w:r w:rsidRPr="00F57160">
              <w:rPr>
                <w:rFonts w:ascii="Times New Roman" w:hAnsi="Times New Roman" w:cs="Times New Roman"/>
                <w:lang w:eastAsia="ru-RU"/>
              </w:rPr>
              <w:t>або</w:t>
            </w:r>
          </w:p>
          <w:p w:rsidR="004B5B47" w:rsidRPr="00F57160" w:rsidRDefault="004B5B47" w:rsidP="00CF7F7F">
            <w:pPr>
              <w:spacing w:after="0" w:line="240" w:lineRule="auto"/>
              <w:jc w:val="both"/>
              <w:rPr>
                <w:rFonts w:ascii="Times New Roman" w:hAnsi="Times New Roman" w:cs="Times New Roman"/>
                <w:lang w:eastAsia="ru-RU"/>
              </w:rPr>
            </w:pPr>
            <w:r w:rsidRPr="00F57160">
              <w:rPr>
                <w:rFonts w:ascii="Times New Roman" w:hAnsi="Times New Roman" w:cs="Times New Roman"/>
                <w:lang w:eastAsia="ru-RU"/>
              </w:rPr>
              <w:t>У зв’язку із запровадженим на території України правового режиму воєнного стану та тим, що Єдиний державний реєстр осіб, які вчинили корупційні або пов’язані з корупцією правопорушення не працює, просимо учасника переможця надати гарантійний лист про відсутність цієї підстави для відмови учаснику-переможцю в участі в закупівлі.</w:t>
            </w:r>
          </w:p>
        </w:tc>
      </w:tr>
      <w:tr w:rsidR="004B5B47" w:rsidRPr="00A5011D" w:rsidTr="00CF7F7F">
        <w:tc>
          <w:tcPr>
            <w:tcW w:w="567" w:type="dxa"/>
            <w:tcBorders>
              <w:top w:val="single" w:sz="6" w:space="0" w:color="auto"/>
              <w:left w:val="single" w:sz="6" w:space="0" w:color="auto"/>
              <w:bottom w:val="single" w:sz="6" w:space="0" w:color="auto"/>
              <w:right w:val="single" w:sz="6" w:space="0" w:color="auto"/>
            </w:tcBorders>
          </w:tcPr>
          <w:p w:rsidR="004B5B47" w:rsidRPr="00A5011D" w:rsidRDefault="004B5B47" w:rsidP="00CF7F7F">
            <w:pPr>
              <w:tabs>
                <w:tab w:val="num" w:pos="360"/>
              </w:tabs>
              <w:spacing w:after="0" w:line="240" w:lineRule="auto"/>
              <w:jc w:val="both"/>
              <w:rPr>
                <w:rFonts w:ascii="Times New Roman" w:hAnsi="Times New Roman" w:cs="Times New Roman"/>
                <w:b/>
                <w:lang w:val="ru-RU" w:eastAsia="ru-RU"/>
              </w:rPr>
            </w:pPr>
            <w:r>
              <w:rPr>
                <w:rFonts w:ascii="Times New Roman" w:hAnsi="Times New Roman" w:cs="Times New Roman"/>
                <w:b/>
                <w:lang w:val="ru-RU" w:eastAsia="ru-RU"/>
              </w:rPr>
              <w:t>2</w:t>
            </w:r>
            <w:r w:rsidRPr="00A5011D">
              <w:rPr>
                <w:rFonts w:ascii="Times New Roman" w:hAnsi="Times New Roman" w:cs="Times New Roman"/>
                <w:b/>
                <w:lang w:val="ru-RU" w:eastAsia="ru-RU"/>
              </w:rPr>
              <w:t>.</w:t>
            </w:r>
          </w:p>
        </w:tc>
        <w:tc>
          <w:tcPr>
            <w:tcW w:w="3969" w:type="dxa"/>
            <w:tcBorders>
              <w:top w:val="single" w:sz="6" w:space="0" w:color="auto"/>
              <w:left w:val="single" w:sz="6" w:space="0" w:color="auto"/>
              <w:bottom w:val="single" w:sz="6" w:space="0" w:color="auto"/>
              <w:right w:val="single" w:sz="6" w:space="0" w:color="auto"/>
            </w:tcBorders>
            <w:vAlign w:val="center"/>
          </w:tcPr>
          <w:p w:rsidR="004B5B47" w:rsidRPr="00A5011D" w:rsidRDefault="004B5B47" w:rsidP="00CF7F7F">
            <w:pPr>
              <w:tabs>
                <w:tab w:val="num" w:pos="360"/>
              </w:tabs>
              <w:spacing w:after="0" w:line="240" w:lineRule="auto"/>
              <w:jc w:val="both"/>
              <w:rPr>
                <w:rFonts w:ascii="Times New Roman" w:hAnsi="Times New Roman" w:cs="Times New Roman"/>
                <w:b/>
                <w:lang w:val="ru-RU" w:eastAsia="ru-RU"/>
              </w:rPr>
            </w:pPr>
            <w:r w:rsidRPr="00C3746F">
              <w:rPr>
                <w:rFonts w:ascii="Times New Roman" w:eastAsia="Times New Roman" w:hAnsi="Times New Roman" w:cs="Times New Roman"/>
                <w:b/>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A5011D">
              <w:rPr>
                <w:rFonts w:ascii="Times New Roman" w:eastAsia="Times New Roman" w:hAnsi="Times New Roman" w:cs="Times New Roman"/>
                <w:b/>
                <w:lang w:eastAsia="ru-RU"/>
              </w:rPr>
              <w:t>;</w:t>
            </w:r>
            <w:r w:rsidRPr="00A5011D">
              <w:rPr>
                <w:rFonts w:ascii="Times New Roman" w:hAnsi="Times New Roman" w:cs="Times New Roman"/>
                <w:b/>
                <w:lang w:val="ru-RU" w:eastAsia="ru-RU"/>
              </w:rPr>
              <w:t xml:space="preserve"> (</w:t>
            </w:r>
            <w:proofErr w:type="spellStart"/>
            <w:r>
              <w:rPr>
                <w:rFonts w:ascii="Times New Roman" w:hAnsi="Times New Roman" w:cs="Times New Roman"/>
                <w:b/>
                <w:lang w:val="ru-RU" w:eastAsia="ru-RU"/>
              </w:rPr>
              <w:t>підстава</w:t>
            </w:r>
            <w:proofErr w:type="spellEnd"/>
            <w:r>
              <w:rPr>
                <w:rFonts w:ascii="Times New Roman" w:hAnsi="Times New Roman" w:cs="Times New Roman"/>
                <w:b/>
                <w:lang w:val="ru-RU" w:eastAsia="ru-RU"/>
              </w:rPr>
              <w:t xml:space="preserve"> </w:t>
            </w:r>
            <w:proofErr w:type="spellStart"/>
            <w:r>
              <w:rPr>
                <w:rFonts w:ascii="Times New Roman" w:hAnsi="Times New Roman" w:cs="Times New Roman"/>
                <w:b/>
                <w:lang w:val="ru-RU" w:eastAsia="ru-RU"/>
              </w:rPr>
              <w:t>згідно</w:t>
            </w:r>
            <w:proofErr w:type="spellEnd"/>
            <w:r>
              <w:rPr>
                <w:rFonts w:ascii="Times New Roman" w:hAnsi="Times New Roman" w:cs="Times New Roman"/>
                <w:b/>
                <w:lang w:val="ru-RU" w:eastAsia="ru-RU"/>
              </w:rPr>
              <w:t xml:space="preserve"> з </w:t>
            </w:r>
            <w:proofErr w:type="spellStart"/>
            <w:r>
              <w:rPr>
                <w:rFonts w:ascii="Times New Roman" w:hAnsi="Times New Roman" w:cs="Times New Roman"/>
                <w:b/>
                <w:lang w:val="ru-RU" w:eastAsia="ru-RU"/>
              </w:rPr>
              <w:t>підпунктом</w:t>
            </w:r>
            <w:proofErr w:type="spellEnd"/>
            <w:r>
              <w:rPr>
                <w:rFonts w:ascii="Times New Roman" w:hAnsi="Times New Roman" w:cs="Times New Roman"/>
                <w:b/>
                <w:lang w:val="ru-RU" w:eastAsia="ru-RU"/>
              </w:rPr>
              <w:t xml:space="preserve"> 5</w:t>
            </w:r>
            <w:r w:rsidRPr="00C3746F">
              <w:rPr>
                <w:rFonts w:ascii="Times New Roman" w:hAnsi="Times New Roman" w:cs="Times New Roman"/>
                <w:b/>
                <w:lang w:val="ru-RU" w:eastAsia="ru-RU"/>
              </w:rPr>
              <w:t xml:space="preserve"> </w:t>
            </w:r>
            <w:r w:rsidRPr="00C3746F">
              <w:rPr>
                <w:rFonts w:ascii="Times New Roman" w:hAnsi="Times New Roman" w:cs="Times New Roman"/>
                <w:b/>
                <w:lang w:val="ru-RU" w:eastAsia="ru-RU"/>
              </w:rPr>
              <w:lastRenderedPageBreak/>
              <w:t xml:space="preserve">пункту 44 </w:t>
            </w:r>
            <w:proofErr w:type="spellStart"/>
            <w:r w:rsidRPr="00C3746F">
              <w:rPr>
                <w:rFonts w:ascii="Times New Roman" w:hAnsi="Times New Roman" w:cs="Times New Roman"/>
                <w:b/>
                <w:lang w:val="ru-RU" w:eastAsia="ru-RU"/>
              </w:rPr>
              <w:t>Особливостей</w:t>
            </w:r>
            <w:proofErr w:type="spellEnd"/>
            <w:r w:rsidRPr="00C3746F">
              <w:rPr>
                <w:rFonts w:ascii="Times New Roman" w:hAnsi="Times New Roman" w:cs="Times New Roman"/>
                <w:b/>
                <w:lang w:val="ru-RU" w:eastAsia="ru-RU"/>
              </w:rPr>
              <w:t>)</w:t>
            </w:r>
          </w:p>
        </w:tc>
        <w:tc>
          <w:tcPr>
            <w:tcW w:w="5103" w:type="dxa"/>
            <w:tcBorders>
              <w:top w:val="single" w:sz="6" w:space="0" w:color="auto"/>
              <w:left w:val="single" w:sz="6" w:space="0" w:color="auto"/>
              <w:bottom w:val="single" w:sz="6" w:space="0" w:color="auto"/>
              <w:right w:val="single" w:sz="6" w:space="0" w:color="auto"/>
            </w:tcBorders>
          </w:tcPr>
          <w:p w:rsidR="004B5B47" w:rsidRDefault="004B5B47" w:rsidP="00CF7F7F">
            <w:pPr>
              <w:spacing w:after="0" w:line="240" w:lineRule="auto"/>
              <w:jc w:val="both"/>
              <w:rPr>
                <w:rFonts w:ascii="Times New Roman" w:hAnsi="Times New Roman" w:cs="Times New Roman"/>
                <w:lang w:val="ru-RU" w:eastAsia="ru-RU"/>
              </w:rPr>
            </w:pPr>
            <w:proofErr w:type="spellStart"/>
            <w:r w:rsidRPr="00F57160">
              <w:rPr>
                <w:rFonts w:ascii="Times New Roman" w:hAnsi="Times New Roman" w:cs="Times New Roman"/>
                <w:lang w:val="ru-RU" w:eastAsia="ru-RU"/>
              </w:rPr>
              <w:lastRenderedPageBreak/>
              <w:t>Витяг</w:t>
            </w:r>
            <w:proofErr w:type="spellEnd"/>
            <w:r w:rsidRPr="00F57160">
              <w:rPr>
                <w:rFonts w:ascii="Times New Roman" w:hAnsi="Times New Roman" w:cs="Times New Roman"/>
                <w:lang w:val="ru-RU" w:eastAsia="ru-RU"/>
              </w:rPr>
              <w:t xml:space="preserve"> з </w:t>
            </w:r>
            <w:proofErr w:type="spellStart"/>
            <w:r w:rsidRPr="00F57160">
              <w:rPr>
                <w:rFonts w:ascii="Times New Roman" w:hAnsi="Times New Roman" w:cs="Times New Roman"/>
                <w:lang w:val="ru-RU" w:eastAsia="ru-RU"/>
              </w:rPr>
              <w:t>інформаційно-аналітичної</w:t>
            </w:r>
            <w:proofErr w:type="spellEnd"/>
            <w:r>
              <w:rPr>
                <w:rFonts w:ascii="Times New Roman" w:hAnsi="Times New Roman" w:cs="Times New Roman"/>
                <w:lang w:val="ru-RU" w:eastAsia="ru-RU"/>
              </w:rPr>
              <w:t xml:space="preserve"> </w:t>
            </w:r>
            <w:proofErr w:type="spellStart"/>
            <w:r>
              <w:rPr>
                <w:rFonts w:ascii="Times New Roman" w:hAnsi="Times New Roman" w:cs="Times New Roman"/>
                <w:lang w:val="ru-RU" w:eastAsia="ru-RU"/>
              </w:rPr>
              <w:t>системи</w:t>
            </w:r>
            <w:proofErr w:type="spellEnd"/>
            <w:r>
              <w:rPr>
                <w:rFonts w:ascii="Times New Roman" w:hAnsi="Times New Roman" w:cs="Times New Roman"/>
                <w:lang w:val="ru-RU" w:eastAsia="ru-RU"/>
              </w:rPr>
              <w:t xml:space="preserve"> «</w:t>
            </w:r>
            <w:proofErr w:type="spellStart"/>
            <w:r>
              <w:rPr>
                <w:rFonts w:ascii="Times New Roman" w:hAnsi="Times New Roman" w:cs="Times New Roman"/>
                <w:lang w:val="ru-RU" w:eastAsia="ru-RU"/>
              </w:rPr>
              <w:t>Облік</w:t>
            </w:r>
            <w:proofErr w:type="spellEnd"/>
            <w:r>
              <w:rPr>
                <w:rFonts w:ascii="Times New Roman" w:hAnsi="Times New Roman" w:cs="Times New Roman"/>
                <w:lang w:val="ru-RU" w:eastAsia="ru-RU"/>
              </w:rPr>
              <w:t xml:space="preserve"> </w:t>
            </w:r>
            <w:proofErr w:type="spellStart"/>
            <w:r>
              <w:rPr>
                <w:rFonts w:ascii="Times New Roman" w:hAnsi="Times New Roman" w:cs="Times New Roman"/>
                <w:lang w:val="ru-RU" w:eastAsia="ru-RU"/>
              </w:rPr>
              <w:t>відомостей</w:t>
            </w:r>
            <w:proofErr w:type="spellEnd"/>
            <w:r>
              <w:rPr>
                <w:rFonts w:ascii="Times New Roman" w:hAnsi="Times New Roman" w:cs="Times New Roman"/>
                <w:lang w:val="ru-RU" w:eastAsia="ru-RU"/>
              </w:rPr>
              <w:t xml:space="preserve"> про </w:t>
            </w:r>
            <w:proofErr w:type="spellStart"/>
            <w:r w:rsidRPr="00F57160">
              <w:rPr>
                <w:rFonts w:ascii="Times New Roman" w:hAnsi="Times New Roman" w:cs="Times New Roman"/>
                <w:lang w:val="ru-RU" w:eastAsia="ru-RU"/>
              </w:rPr>
              <w:t>притягнення</w:t>
            </w:r>
            <w:proofErr w:type="spellEnd"/>
            <w:r w:rsidRPr="00F57160">
              <w:rPr>
                <w:rFonts w:ascii="Times New Roman" w:hAnsi="Times New Roman" w:cs="Times New Roman"/>
                <w:lang w:val="ru-RU" w:eastAsia="ru-RU"/>
              </w:rPr>
              <w:t xml:space="preserve"> особи до </w:t>
            </w:r>
            <w:proofErr w:type="spellStart"/>
            <w:r w:rsidRPr="00F57160">
              <w:rPr>
                <w:rFonts w:ascii="Times New Roman" w:hAnsi="Times New Roman" w:cs="Times New Roman"/>
                <w:lang w:val="ru-RU" w:eastAsia="ru-RU"/>
              </w:rPr>
              <w:t>кримінальної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відповідальності</w:t>
            </w:r>
            <w:proofErr w:type="spellEnd"/>
            <w:r w:rsidRPr="00F57160">
              <w:rPr>
                <w:rFonts w:ascii="Times New Roman" w:hAnsi="Times New Roman" w:cs="Times New Roman"/>
                <w:lang w:val="ru-RU" w:eastAsia="ru-RU"/>
              </w:rPr>
              <w:t xml:space="preserve"> та </w:t>
            </w:r>
            <w:proofErr w:type="spellStart"/>
            <w:r w:rsidRPr="00F57160">
              <w:rPr>
                <w:rFonts w:ascii="Times New Roman" w:hAnsi="Times New Roman" w:cs="Times New Roman"/>
                <w:lang w:val="ru-RU" w:eastAsia="ru-RU"/>
              </w:rPr>
              <w:t>наявності</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судимості</w:t>
            </w:r>
            <w:proofErr w:type="spellEnd"/>
            <w:r w:rsidRPr="00F57160">
              <w:rPr>
                <w:rFonts w:ascii="Times New Roman" w:hAnsi="Times New Roman" w:cs="Times New Roman"/>
                <w:lang w:val="ru-RU" w:eastAsia="ru-RU"/>
              </w:rPr>
              <w:t xml:space="preserve">» про те, </w:t>
            </w:r>
            <w:proofErr w:type="spellStart"/>
            <w:r w:rsidRPr="00F57160">
              <w:rPr>
                <w:rFonts w:ascii="Times New Roman" w:hAnsi="Times New Roman" w:cs="Times New Roman"/>
                <w:lang w:val="ru-RU" w:eastAsia="ru-RU"/>
              </w:rPr>
              <w:t>що</w:t>
            </w:r>
            <w:proofErr w:type="spellEnd"/>
            <w:r w:rsidRPr="00F57160">
              <w:rPr>
                <w:rFonts w:ascii="Times New Roman" w:hAnsi="Times New Roman" w:cs="Times New Roman"/>
                <w:lang w:val="ru-RU" w:eastAsia="ru-RU"/>
              </w:rPr>
              <w:t xml:space="preserve"> </w:t>
            </w:r>
            <w:proofErr w:type="spellStart"/>
            <w:r w:rsidRPr="001772E0">
              <w:rPr>
                <w:rFonts w:ascii="Times New Roman" w:hAnsi="Times New Roman" w:cs="Times New Roman"/>
                <w:lang w:val="ru-RU" w:eastAsia="ru-RU"/>
              </w:rPr>
              <w:t>фізична</w:t>
            </w:r>
            <w:proofErr w:type="spellEnd"/>
            <w:r w:rsidRPr="001772E0">
              <w:rPr>
                <w:rFonts w:ascii="Times New Roman" w:hAnsi="Times New Roman" w:cs="Times New Roman"/>
                <w:lang w:val="ru-RU" w:eastAsia="ru-RU"/>
              </w:rPr>
              <w:t xml:space="preserve"> особа, яка є </w:t>
            </w:r>
            <w:proofErr w:type="spellStart"/>
            <w:r w:rsidRPr="001772E0">
              <w:rPr>
                <w:rFonts w:ascii="Times New Roman" w:hAnsi="Times New Roman" w:cs="Times New Roman"/>
                <w:lang w:val="ru-RU" w:eastAsia="ru-RU"/>
              </w:rPr>
              <w:t>учасником</w:t>
            </w:r>
            <w:r>
              <w:rPr>
                <w:rFonts w:ascii="Times New Roman" w:hAnsi="Times New Roman" w:cs="Times New Roman"/>
                <w:lang w:val="ru-RU" w:eastAsia="ru-RU"/>
              </w:rPr>
              <w:t>-переможцем</w:t>
            </w:r>
            <w:proofErr w:type="spellEnd"/>
            <w:r w:rsidRPr="001772E0">
              <w:rPr>
                <w:rFonts w:ascii="Times New Roman" w:hAnsi="Times New Roman" w:cs="Times New Roman"/>
                <w:lang w:val="ru-RU" w:eastAsia="ru-RU"/>
              </w:rPr>
              <w:t xml:space="preserve"> </w:t>
            </w:r>
            <w:proofErr w:type="spellStart"/>
            <w:r w:rsidRPr="001772E0">
              <w:rPr>
                <w:rFonts w:ascii="Times New Roman" w:hAnsi="Times New Roman" w:cs="Times New Roman"/>
                <w:lang w:val="ru-RU" w:eastAsia="ru-RU"/>
              </w:rPr>
              <w:t>процедури</w:t>
            </w:r>
            <w:proofErr w:type="spellEnd"/>
            <w:r w:rsidRPr="001772E0">
              <w:rPr>
                <w:rFonts w:ascii="Times New Roman" w:hAnsi="Times New Roman" w:cs="Times New Roman"/>
                <w:lang w:val="ru-RU" w:eastAsia="ru-RU"/>
              </w:rPr>
              <w:t xml:space="preserve"> </w:t>
            </w:r>
            <w:proofErr w:type="spellStart"/>
            <w:r w:rsidRPr="001772E0">
              <w:rPr>
                <w:rFonts w:ascii="Times New Roman" w:hAnsi="Times New Roman" w:cs="Times New Roman"/>
                <w:lang w:val="ru-RU" w:eastAsia="ru-RU"/>
              </w:rPr>
              <w:t>закупівлі</w:t>
            </w:r>
            <w:proofErr w:type="spellEnd"/>
            <w:r w:rsidRPr="001772E0">
              <w:rPr>
                <w:rFonts w:ascii="Times New Roman" w:hAnsi="Times New Roman" w:cs="Times New Roman"/>
                <w:lang w:val="ru-RU" w:eastAsia="ru-RU"/>
              </w:rPr>
              <w:t>,</w:t>
            </w:r>
            <w:r>
              <w:rPr>
                <w:rFonts w:ascii="Times New Roman" w:hAnsi="Times New Roman" w:cs="Times New Roman"/>
                <w:lang w:val="ru-RU" w:eastAsia="ru-RU"/>
              </w:rPr>
              <w:t xml:space="preserve"> </w:t>
            </w:r>
            <w:r w:rsidRPr="00F57160">
              <w:rPr>
                <w:rFonts w:ascii="Times New Roman" w:hAnsi="Times New Roman" w:cs="Times New Roman"/>
                <w:lang w:val="ru-RU" w:eastAsia="ru-RU"/>
              </w:rPr>
              <w:t xml:space="preserve">до </w:t>
            </w:r>
            <w:proofErr w:type="spellStart"/>
            <w:r w:rsidRPr="00F57160">
              <w:rPr>
                <w:rFonts w:ascii="Times New Roman" w:hAnsi="Times New Roman" w:cs="Times New Roman"/>
                <w:lang w:val="ru-RU" w:eastAsia="ru-RU"/>
              </w:rPr>
              <w:t>кримінальної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відповідальності</w:t>
            </w:r>
            <w:proofErr w:type="spellEnd"/>
            <w:r w:rsidRPr="00F57160">
              <w:rPr>
                <w:rFonts w:ascii="Times New Roman" w:hAnsi="Times New Roman" w:cs="Times New Roman"/>
                <w:lang w:val="ru-RU" w:eastAsia="ru-RU"/>
              </w:rPr>
              <w:t xml:space="preserve"> не </w:t>
            </w:r>
            <w:proofErr w:type="spellStart"/>
            <w:r w:rsidRPr="00F57160">
              <w:rPr>
                <w:rFonts w:ascii="Times New Roman" w:hAnsi="Times New Roman" w:cs="Times New Roman"/>
                <w:lang w:val="ru-RU" w:eastAsia="ru-RU"/>
              </w:rPr>
              <w:t>притягувалась</w:t>
            </w:r>
            <w:proofErr w:type="spellEnd"/>
            <w:r w:rsidRPr="00F57160">
              <w:rPr>
                <w:rFonts w:ascii="Times New Roman" w:hAnsi="Times New Roman" w:cs="Times New Roman"/>
                <w:lang w:val="ru-RU" w:eastAsia="ru-RU"/>
              </w:rPr>
              <w:t xml:space="preserve">, не </w:t>
            </w:r>
            <w:proofErr w:type="spellStart"/>
            <w:r w:rsidRPr="00F57160">
              <w:rPr>
                <w:rFonts w:ascii="Times New Roman" w:hAnsi="Times New Roman" w:cs="Times New Roman"/>
                <w:lang w:val="ru-RU" w:eastAsia="ru-RU"/>
              </w:rPr>
              <w:t>знятої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чи</w:t>
            </w:r>
            <w:proofErr w:type="spellEnd"/>
            <w:r w:rsidRPr="00F57160">
              <w:rPr>
                <w:rFonts w:ascii="Times New Roman" w:hAnsi="Times New Roman" w:cs="Times New Roman"/>
                <w:lang w:val="ru-RU" w:eastAsia="ru-RU"/>
              </w:rPr>
              <w:t xml:space="preserve"> не </w:t>
            </w:r>
            <w:proofErr w:type="spellStart"/>
            <w:r w:rsidRPr="00F57160">
              <w:rPr>
                <w:rFonts w:ascii="Times New Roman" w:hAnsi="Times New Roman" w:cs="Times New Roman"/>
                <w:lang w:val="ru-RU" w:eastAsia="ru-RU"/>
              </w:rPr>
              <w:t>погашеної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судимості</w:t>
            </w:r>
            <w:proofErr w:type="spellEnd"/>
            <w:r w:rsidRPr="00F57160">
              <w:rPr>
                <w:rFonts w:ascii="Times New Roman" w:hAnsi="Times New Roman" w:cs="Times New Roman"/>
                <w:lang w:val="ru-RU" w:eastAsia="ru-RU"/>
              </w:rPr>
              <w:t xml:space="preserve"> не </w:t>
            </w:r>
            <w:proofErr w:type="spellStart"/>
            <w:r w:rsidRPr="00F57160">
              <w:rPr>
                <w:rFonts w:ascii="Times New Roman" w:hAnsi="Times New Roman" w:cs="Times New Roman"/>
                <w:lang w:val="ru-RU" w:eastAsia="ru-RU"/>
              </w:rPr>
              <w:t>має</w:t>
            </w:r>
            <w:proofErr w:type="spellEnd"/>
            <w:r w:rsidRPr="00F57160">
              <w:rPr>
                <w:rFonts w:ascii="Times New Roman" w:hAnsi="Times New Roman" w:cs="Times New Roman"/>
                <w:lang w:val="ru-RU" w:eastAsia="ru-RU"/>
              </w:rPr>
              <w:t xml:space="preserve">. </w:t>
            </w:r>
          </w:p>
          <w:p w:rsidR="004B5B47" w:rsidRPr="00F57160" w:rsidRDefault="004B5B47" w:rsidP="00CF7F7F">
            <w:pPr>
              <w:spacing w:after="0" w:line="240" w:lineRule="auto"/>
              <w:jc w:val="both"/>
              <w:rPr>
                <w:rFonts w:ascii="Times New Roman" w:hAnsi="Times New Roman" w:cs="Times New Roman"/>
                <w:lang w:val="ru-RU" w:eastAsia="ru-RU"/>
              </w:rPr>
            </w:pPr>
            <w:r w:rsidRPr="00F57160">
              <w:rPr>
                <w:rFonts w:ascii="Times New Roman" w:hAnsi="Times New Roman" w:cs="Times New Roman"/>
                <w:lang w:val="ru-RU" w:eastAsia="ru-RU"/>
              </w:rPr>
              <w:t xml:space="preserve">Документ </w:t>
            </w:r>
            <w:proofErr w:type="spellStart"/>
            <w:r w:rsidRPr="00F57160">
              <w:rPr>
                <w:rFonts w:ascii="Times New Roman" w:hAnsi="Times New Roman" w:cs="Times New Roman"/>
                <w:lang w:val="ru-RU" w:eastAsia="ru-RU"/>
              </w:rPr>
              <w:t>має</w:t>
            </w:r>
            <w:proofErr w:type="spellEnd"/>
            <w:r w:rsidRPr="00F57160">
              <w:rPr>
                <w:rFonts w:ascii="Times New Roman" w:hAnsi="Times New Roman" w:cs="Times New Roman"/>
                <w:lang w:val="ru-RU" w:eastAsia="ru-RU"/>
              </w:rPr>
              <w:t xml:space="preserve"> бути оформлений не </w:t>
            </w:r>
            <w:proofErr w:type="spellStart"/>
            <w:r w:rsidRPr="00F57160">
              <w:rPr>
                <w:rFonts w:ascii="Times New Roman" w:hAnsi="Times New Roman" w:cs="Times New Roman"/>
                <w:lang w:val="ru-RU" w:eastAsia="ru-RU"/>
              </w:rPr>
              <w:t>більше</w:t>
            </w:r>
            <w:proofErr w:type="spellEnd"/>
            <w:r w:rsidRPr="00F57160">
              <w:rPr>
                <w:rFonts w:ascii="Times New Roman" w:hAnsi="Times New Roman" w:cs="Times New Roman"/>
                <w:lang w:val="ru-RU" w:eastAsia="ru-RU"/>
              </w:rPr>
              <w:t xml:space="preserve"> 30 </w:t>
            </w:r>
            <w:proofErr w:type="spellStart"/>
            <w:r w:rsidRPr="00F57160">
              <w:rPr>
                <w:rFonts w:ascii="Times New Roman" w:hAnsi="Times New Roman" w:cs="Times New Roman"/>
                <w:lang w:val="ru-RU" w:eastAsia="ru-RU"/>
              </w:rPr>
              <w:t>денної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давнини</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відносно</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дати</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його</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подання</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lastRenderedPageBreak/>
              <w:t>Замовнику</w:t>
            </w:r>
            <w:proofErr w:type="spellEnd"/>
            <w:r w:rsidRPr="00F57160">
              <w:rPr>
                <w:rFonts w:ascii="Times New Roman" w:hAnsi="Times New Roman" w:cs="Times New Roman"/>
                <w:lang w:val="ru-RU" w:eastAsia="ru-RU"/>
              </w:rPr>
              <w:t>.</w:t>
            </w:r>
          </w:p>
        </w:tc>
      </w:tr>
      <w:tr w:rsidR="004B5B47" w:rsidRPr="00A5011D" w:rsidTr="00CF7F7F">
        <w:tc>
          <w:tcPr>
            <w:tcW w:w="567" w:type="dxa"/>
            <w:tcBorders>
              <w:top w:val="single" w:sz="6" w:space="0" w:color="auto"/>
              <w:left w:val="single" w:sz="6" w:space="0" w:color="auto"/>
              <w:bottom w:val="single" w:sz="6" w:space="0" w:color="auto"/>
              <w:right w:val="single" w:sz="6" w:space="0" w:color="auto"/>
            </w:tcBorders>
          </w:tcPr>
          <w:p w:rsidR="004B5B47" w:rsidRPr="009B49A6" w:rsidRDefault="004B5B47" w:rsidP="00CF7F7F">
            <w:pPr>
              <w:tabs>
                <w:tab w:val="num" w:pos="360"/>
              </w:tabs>
              <w:spacing w:after="0" w:line="240" w:lineRule="auto"/>
              <w:jc w:val="both"/>
              <w:rPr>
                <w:rFonts w:ascii="Times New Roman" w:hAnsi="Times New Roman" w:cs="Times New Roman"/>
                <w:b/>
                <w:lang w:val="ru-RU" w:eastAsia="ru-RU"/>
              </w:rPr>
            </w:pPr>
            <w:r>
              <w:rPr>
                <w:rFonts w:ascii="Times New Roman" w:hAnsi="Times New Roman" w:cs="Times New Roman"/>
                <w:b/>
                <w:lang w:val="ru-RU" w:eastAsia="ru-RU"/>
              </w:rPr>
              <w:lastRenderedPageBreak/>
              <w:t>3</w:t>
            </w:r>
            <w:r w:rsidRPr="009B49A6">
              <w:rPr>
                <w:rFonts w:ascii="Times New Roman" w:hAnsi="Times New Roman" w:cs="Times New Roman"/>
                <w:b/>
                <w:lang w:val="ru-RU" w:eastAsia="ru-RU"/>
              </w:rPr>
              <w:t>.</w:t>
            </w:r>
          </w:p>
        </w:tc>
        <w:tc>
          <w:tcPr>
            <w:tcW w:w="3969" w:type="dxa"/>
            <w:tcBorders>
              <w:top w:val="single" w:sz="6" w:space="0" w:color="auto"/>
              <w:left w:val="single" w:sz="6" w:space="0" w:color="auto"/>
              <w:bottom w:val="single" w:sz="6" w:space="0" w:color="auto"/>
              <w:right w:val="single" w:sz="6" w:space="0" w:color="auto"/>
            </w:tcBorders>
            <w:vAlign w:val="center"/>
          </w:tcPr>
          <w:p w:rsidR="004B5B47" w:rsidRDefault="004B5B47" w:rsidP="00CF7F7F">
            <w:pPr>
              <w:tabs>
                <w:tab w:val="num" w:pos="360"/>
              </w:tabs>
              <w:spacing w:after="0" w:line="240" w:lineRule="auto"/>
              <w:jc w:val="both"/>
              <w:rPr>
                <w:rFonts w:ascii="Times New Roman" w:eastAsia="Times New Roman" w:hAnsi="Times New Roman" w:cs="Times New Roman"/>
                <w:b/>
                <w:lang w:eastAsia="ru-RU"/>
              </w:rPr>
            </w:pPr>
            <w:r w:rsidRPr="00C3746F">
              <w:rPr>
                <w:rFonts w:ascii="Times New Roman" w:eastAsia="Times New Roman" w:hAnsi="Times New Roman" w:cs="Times New Roman"/>
                <w:b/>
                <w:lang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B5B47" w:rsidRPr="009B49A6" w:rsidRDefault="004B5B47" w:rsidP="00CF7F7F">
            <w:pPr>
              <w:tabs>
                <w:tab w:val="num" w:pos="360"/>
              </w:tabs>
              <w:spacing w:after="0" w:line="240" w:lineRule="auto"/>
              <w:jc w:val="both"/>
              <w:rPr>
                <w:rFonts w:ascii="Times New Roman" w:hAnsi="Times New Roman" w:cs="Times New Roman"/>
                <w:b/>
                <w:lang w:val="ru-RU" w:eastAsia="ru-RU"/>
              </w:rPr>
            </w:pPr>
            <w:r w:rsidRPr="00A5011D">
              <w:rPr>
                <w:rFonts w:ascii="Times New Roman" w:hAnsi="Times New Roman" w:cs="Times New Roman"/>
                <w:b/>
                <w:lang w:val="ru-RU" w:eastAsia="ru-RU"/>
              </w:rPr>
              <w:t>(</w:t>
            </w:r>
            <w:proofErr w:type="spellStart"/>
            <w:r>
              <w:rPr>
                <w:rFonts w:ascii="Times New Roman" w:hAnsi="Times New Roman" w:cs="Times New Roman"/>
                <w:b/>
                <w:lang w:val="ru-RU" w:eastAsia="ru-RU"/>
              </w:rPr>
              <w:t>підстава</w:t>
            </w:r>
            <w:proofErr w:type="spellEnd"/>
            <w:r>
              <w:rPr>
                <w:rFonts w:ascii="Times New Roman" w:hAnsi="Times New Roman" w:cs="Times New Roman"/>
                <w:b/>
                <w:lang w:val="ru-RU" w:eastAsia="ru-RU"/>
              </w:rPr>
              <w:t xml:space="preserve"> </w:t>
            </w:r>
            <w:proofErr w:type="spellStart"/>
            <w:r>
              <w:rPr>
                <w:rFonts w:ascii="Times New Roman" w:hAnsi="Times New Roman" w:cs="Times New Roman"/>
                <w:b/>
                <w:lang w:val="ru-RU" w:eastAsia="ru-RU"/>
              </w:rPr>
              <w:t>згідно</w:t>
            </w:r>
            <w:proofErr w:type="spellEnd"/>
            <w:r>
              <w:rPr>
                <w:rFonts w:ascii="Times New Roman" w:hAnsi="Times New Roman" w:cs="Times New Roman"/>
                <w:b/>
                <w:lang w:val="ru-RU" w:eastAsia="ru-RU"/>
              </w:rPr>
              <w:t xml:space="preserve"> з </w:t>
            </w:r>
            <w:proofErr w:type="spellStart"/>
            <w:r>
              <w:rPr>
                <w:rFonts w:ascii="Times New Roman" w:hAnsi="Times New Roman" w:cs="Times New Roman"/>
                <w:b/>
                <w:lang w:val="ru-RU" w:eastAsia="ru-RU"/>
              </w:rPr>
              <w:t>підпунктом</w:t>
            </w:r>
            <w:proofErr w:type="spellEnd"/>
            <w:r>
              <w:rPr>
                <w:rFonts w:ascii="Times New Roman" w:hAnsi="Times New Roman" w:cs="Times New Roman"/>
                <w:b/>
                <w:lang w:val="ru-RU" w:eastAsia="ru-RU"/>
              </w:rPr>
              <w:t xml:space="preserve"> 6</w:t>
            </w:r>
            <w:r w:rsidRPr="00C3746F">
              <w:rPr>
                <w:rFonts w:ascii="Times New Roman" w:hAnsi="Times New Roman" w:cs="Times New Roman"/>
                <w:b/>
                <w:lang w:val="ru-RU" w:eastAsia="ru-RU"/>
              </w:rPr>
              <w:t xml:space="preserve"> пункту 44 </w:t>
            </w:r>
            <w:proofErr w:type="spellStart"/>
            <w:r w:rsidRPr="00C3746F">
              <w:rPr>
                <w:rFonts w:ascii="Times New Roman" w:hAnsi="Times New Roman" w:cs="Times New Roman"/>
                <w:b/>
                <w:lang w:val="ru-RU" w:eastAsia="ru-RU"/>
              </w:rPr>
              <w:t>Особливостей</w:t>
            </w:r>
            <w:proofErr w:type="spellEnd"/>
            <w:r w:rsidRPr="00C3746F">
              <w:rPr>
                <w:rFonts w:ascii="Times New Roman" w:hAnsi="Times New Roman" w:cs="Times New Roman"/>
                <w:b/>
                <w:lang w:val="ru-RU" w:eastAsia="ru-RU"/>
              </w:rPr>
              <w:t>)</w:t>
            </w:r>
          </w:p>
        </w:tc>
        <w:tc>
          <w:tcPr>
            <w:tcW w:w="5103" w:type="dxa"/>
            <w:tcBorders>
              <w:top w:val="single" w:sz="6" w:space="0" w:color="auto"/>
              <w:left w:val="single" w:sz="6" w:space="0" w:color="auto"/>
              <w:bottom w:val="single" w:sz="6" w:space="0" w:color="auto"/>
              <w:right w:val="single" w:sz="6" w:space="0" w:color="auto"/>
            </w:tcBorders>
          </w:tcPr>
          <w:p w:rsidR="004B5B47" w:rsidRPr="00F57160" w:rsidRDefault="004B5B47" w:rsidP="00CF7F7F">
            <w:pPr>
              <w:spacing w:after="0" w:line="240" w:lineRule="auto"/>
              <w:jc w:val="both"/>
              <w:rPr>
                <w:rFonts w:ascii="Times New Roman" w:hAnsi="Times New Roman" w:cs="Times New Roman"/>
                <w:lang w:val="ru-RU" w:eastAsia="ru-RU"/>
              </w:rPr>
            </w:pPr>
            <w:proofErr w:type="spellStart"/>
            <w:r w:rsidRPr="00F57160">
              <w:rPr>
                <w:rFonts w:ascii="Times New Roman" w:hAnsi="Times New Roman" w:cs="Times New Roman"/>
                <w:lang w:val="ru-RU" w:eastAsia="ru-RU"/>
              </w:rPr>
              <w:t>Витяг</w:t>
            </w:r>
            <w:proofErr w:type="spellEnd"/>
            <w:r w:rsidRPr="00F57160">
              <w:rPr>
                <w:rFonts w:ascii="Times New Roman" w:hAnsi="Times New Roman" w:cs="Times New Roman"/>
                <w:lang w:val="ru-RU" w:eastAsia="ru-RU"/>
              </w:rPr>
              <w:t xml:space="preserve"> з </w:t>
            </w:r>
            <w:proofErr w:type="spellStart"/>
            <w:r w:rsidRPr="00F57160">
              <w:rPr>
                <w:rFonts w:ascii="Times New Roman" w:hAnsi="Times New Roman" w:cs="Times New Roman"/>
                <w:lang w:val="ru-RU" w:eastAsia="ru-RU"/>
              </w:rPr>
              <w:t>інформаційно-аналітичної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системи</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Облік</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відомостей</w:t>
            </w:r>
            <w:proofErr w:type="spellEnd"/>
            <w:r w:rsidRPr="00F57160">
              <w:rPr>
                <w:rFonts w:ascii="Times New Roman" w:hAnsi="Times New Roman" w:cs="Times New Roman"/>
                <w:lang w:val="ru-RU" w:eastAsia="ru-RU"/>
              </w:rPr>
              <w:t xml:space="preserve"> </w:t>
            </w:r>
            <w:proofErr w:type="gramStart"/>
            <w:r w:rsidRPr="00F57160">
              <w:rPr>
                <w:rFonts w:ascii="Times New Roman" w:hAnsi="Times New Roman" w:cs="Times New Roman"/>
                <w:lang w:val="ru-RU" w:eastAsia="ru-RU"/>
              </w:rPr>
              <w:t xml:space="preserve">про  </w:t>
            </w:r>
            <w:proofErr w:type="spellStart"/>
            <w:r w:rsidRPr="00F57160">
              <w:rPr>
                <w:rFonts w:ascii="Times New Roman" w:hAnsi="Times New Roman" w:cs="Times New Roman"/>
                <w:lang w:val="ru-RU" w:eastAsia="ru-RU"/>
              </w:rPr>
              <w:t>притягнення</w:t>
            </w:r>
            <w:proofErr w:type="spellEnd"/>
            <w:proofErr w:type="gramEnd"/>
            <w:r w:rsidRPr="00F57160">
              <w:rPr>
                <w:rFonts w:ascii="Times New Roman" w:hAnsi="Times New Roman" w:cs="Times New Roman"/>
                <w:lang w:val="ru-RU" w:eastAsia="ru-RU"/>
              </w:rPr>
              <w:t xml:space="preserve"> особи до </w:t>
            </w:r>
            <w:proofErr w:type="spellStart"/>
            <w:r w:rsidRPr="00F57160">
              <w:rPr>
                <w:rFonts w:ascii="Times New Roman" w:hAnsi="Times New Roman" w:cs="Times New Roman"/>
                <w:lang w:val="ru-RU" w:eastAsia="ru-RU"/>
              </w:rPr>
              <w:t>кримінальної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відповідальності</w:t>
            </w:r>
            <w:proofErr w:type="spellEnd"/>
            <w:r w:rsidRPr="00F57160">
              <w:rPr>
                <w:rFonts w:ascii="Times New Roman" w:hAnsi="Times New Roman" w:cs="Times New Roman"/>
                <w:lang w:val="ru-RU" w:eastAsia="ru-RU"/>
              </w:rPr>
              <w:t xml:space="preserve"> та </w:t>
            </w:r>
            <w:proofErr w:type="spellStart"/>
            <w:r w:rsidRPr="00F57160">
              <w:rPr>
                <w:rFonts w:ascii="Times New Roman" w:hAnsi="Times New Roman" w:cs="Times New Roman"/>
                <w:lang w:val="ru-RU" w:eastAsia="ru-RU"/>
              </w:rPr>
              <w:t>наявності</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судимості</w:t>
            </w:r>
            <w:proofErr w:type="spellEnd"/>
            <w:r w:rsidRPr="00F57160">
              <w:rPr>
                <w:rFonts w:ascii="Times New Roman" w:hAnsi="Times New Roman" w:cs="Times New Roman"/>
                <w:lang w:val="ru-RU" w:eastAsia="ru-RU"/>
              </w:rPr>
              <w:t xml:space="preserve">» про те, </w:t>
            </w:r>
            <w:proofErr w:type="spellStart"/>
            <w:r w:rsidRPr="00F57160">
              <w:rPr>
                <w:rFonts w:ascii="Times New Roman" w:hAnsi="Times New Roman" w:cs="Times New Roman"/>
                <w:lang w:val="ru-RU" w:eastAsia="ru-RU"/>
              </w:rPr>
              <w:t>що</w:t>
            </w:r>
            <w:proofErr w:type="spellEnd"/>
            <w:r w:rsidRPr="00F57160">
              <w:rPr>
                <w:rFonts w:ascii="Times New Roman" w:hAnsi="Times New Roman" w:cs="Times New Roman"/>
                <w:lang w:val="ru-RU" w:eastAsia="ru-RU"/>
              </w:rPr>
              <w:t xml:space="preserve"> </w:t>
            </w:r>
            <w:proofErr w:type="spellStart"/>
            <w:r>
              <w:rPr>
                <w:rFonts w:ascii="Times New Roman" w:hAnsi="Times New Roman" w:cs="Times New Roman"/>
                <w:lang w:val="ru-RU" w:eastAsia="ru-RU"/>
              </w:rPr>
              <w:t>керівник</w:t>
            </w:r>
            <w:proofErr w:type="spellEnd"/>
            <w:r>
              <w:rPr>
                <w:rFonts w:ascii="Times New Roman" w:hAnsi="Times New Roman" w:cs="Times New Roman"/>
                <w:lang w:val="ru-RU" w:eastAsia="ru-RU"/>
              </w:rPr>
              <w:t xml:space="preserve"> </w:t>
            </w:r>
            <w:proofErr w:type="spellStart"/>
            <w:r>
              <w:rPr>
                <w:rFonts w:ascii="Times New Roman" w:hAnsi="Times New Roman" w:cs="Times New Roman"/>
                <w:lang w:val="ru-RU" w:eastAsia="ru-RU"/>
              </w:rPr>
              <w:t>учасника-переможця</w:t>
            </w:r>
            <w:proofErr w:type="spellEnd"/>
            <w:r>
              <w:rPr>
                <w:rFonts w:ascii="Times New Roman" w:hAnsi="Times New Roman" w:cs="Times New Roman"/>
                <w:lang w:val="ru-RU" w:eastAsia="ru-RU"/>
              </w:rPr>
              <w:t xml:space="preserve"> </w:t>
            </w:r>
            <w:r w:rsidRPr="00F57160">
              <w:rPr>
                <w:rFonts w:ascii="Times New Roman" w:hAnsi="Times New Roman" w:cs="Times New Roman"/>
                <w:lang w:val="ru-RU" w:eastAsia="ru-RU"/>
              </w:rPr>
              <w:t xml:space="preserve">до </w:t>
            </w:r>
            <w:proofErr w:type="spellStart"/>
            <w:r w:rsidRPr="00F57160">
              <w:rPr>
                <w:rFonts w:ascii="Times New Roman" w:hAnsi="Times New Roman" w:cs="Times New Roman"/>
                <w:lang w:val="ru-RU" w:eastAsia="ru-RU"/>
              </w:rPr>
              <w:t>кримінальної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відповідальності</w:t>
            </w:r>
            <w:proofErr w:type="spellEnd"/>
            <w:r w:rsidRPr="00F57160">
              <w:rPr>
                <w:rFonts w:ascii="Times New Roman" w:hAnsi="Times New Roman" w:cs="Times New Roman"/>
                <w:lang w:val="ru-RU" w:eastAsia="ru-RU"/>
              </w:rPr>
              <w:t xml:space="preserve"> не </w:t>
            </w:r>
            <w:proofErr w:type="spellStart"/>
            <w:r w:rsidRPr="00F57160">
              <w:rPr>
                <w:rFonts w:ascii="Times New Roman" w:hAnsi="Times New Roman" w:cs="Times New Roman"/>
                <w:lang w:val="ru-RU" w:eastAsia="ru-RU"/>
              </w:rPr>
              <w:t>притягувалась</w:t>
            </w:r>
            <w:proofErr w:type="spellEnd"/>
            <w:r w:rsidRPr="00F57160">
              <w:rPr>
                <w:rFonts w:ascii="Times New Roman" w:hAnsi="Times New Roman" w:cs="Times New Roman"/>
                <w:lang w:val="ru-RU" w:eastAsia="ru-RU"/>
              </w:rPr>
              <w:t xml:space="preserve">, не </w:t>
            </w:r>
            <w:proofErr w:type="spellStart"/>
            <w:r w:rsidRPr="00F57160">
              <w:rPr>
                <w:rFonts w:ascii="Times New Roman" w:hAnsi="Times New Roman" w:cs="Times New Roman"/>
                <w:lang w:val="ru-RU" w:eastAsia="ru-RU"/>
              </w:rPr>
              <w:t>знятої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чи</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непогашеної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судимості</w:t>
            </w:r>
            <w:proofErr w:type="spellEnd"/>
            <w:r w:rsidRPr="00F57160">
              <w:rPr>
                <w:rFonts w:ascii="Times New Roman" w:hAnsi="Times New Roman" w:cs="Times New Roman"/>
                <w:lang w:val="ru-RU" w:eastAsia="ru-RU"/>
              </w:rPr>
              <w:t xml:space="preserve"> не </w:t>
            </w:r>
            <w:proofErr w:type="spellStart"/>
            <w:r w:rsidRPr="00F57160">
              <w:rPr>
                <w:rFonts w:ascii="Times New Roman" w:hAnsi="Times New Roman" w:cs="Times New Roman"/>
                <w:lang w:val="ru-RU" w:eastAsia="ru-RU"/>
              </w:rPr>
              <w:t>має</w:t>
            </w:r>
            <w:proofErr w:type="spellEnd"/>
            <w:r w:rsidRPr="00F57160">
              <w:rPr>
                <w:rFonts w:ascii="Times New Roman" w:hAnsi="Times New Roman" w:cs="Times New Roman"/>
                <w:lang w:val="ru-RU" w:eastAsia="ru-RU"/>
              </w:rPr>
              <w:t xml:space="preserve">. Документ </w:t>
            </w:r>
            <w:proofErr w:type="spellStart"/>
            <w:r w:rsidRPr="00F57160">
              <w:rPr>
                <w:rFonts w:ascii="Times New Roman" w:hAnsi="Times New Roman" w:cs="Times New Roman"/>
                <w:lang w:val="ru-RU" w:eastAsia="ru-RU"/>
              </w:rPr>
              <w:t>має</w:t>
            </w:r>
            <w:proofErr w:type="spellEnd"/>
            <w:r w:rsidRPr="00F57160">
              <w:rPr>
                <w:rFonts w:ascii="Times New Roman" w:hAnsi="Times New Roman" w:cs="Times New Roman"/>
                <w:lang w:val="ru-RU" w:eastAsia="ru-RU"/>
              </w:rPr>
              <w:t xml:space="preserve"> бути оформлений не </w:t>
            </w:r>
            <w:proofErr w:type="spellStart"/>
            <w:r w:rsidRPr="00F57160">
              <w:rPr>
                <w:rFonts w:ascii="Times New Roman" w:hAnsi="Times New Roman" w:cs="Times New Roman"/>
                <w:lang w:val="ru-RU" w:eastAsia="ru-RU"/>
              </w:rPr>
              <w:t>більше</w:t>
            </w:r>
            <w:proofErr w:type="spellEnd"/>
            <w:r w:rsidRPr="00F57160">
              <w:rPr>
                <w:rFonts w:ascii="Times New Roman" w:hAnsi="Times New Roman" w:cs="Times New Roman"/>
                <w:lang w:val="ru-RU" w:eastAsia="ru-RU"/>
              </w:rPr>
              <w:t xml:space="preserve"> 30 </w:t>
            </w:r>
            <w:proofErr w:type="spellStart"/>
            <w:r w:rsidRPr="00F57160">
              <w:rPr>
                <w:rFonts w:ascii="Times New Roman" w:hAnsi="Times New Roman" w:cs="Times New Roman"/>
                <w:lang w:val="ru-RU" w:eastAsia="ru-RU"/>
              </w:rPr>
              <w:t>денної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давнини</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відносно</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дати</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його</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подання</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Замовнику</w:t>
            </w:r>
            <w:proofErr w:type="spellEnd"/>
            <w:r w:rsidRPr="00F57160">
              <w:rPr>
                <w:rFonts w:ascii="Times New Roman" w:hAnsi="Times New Roman" w:cs="Times New Roman"/>
                <w:lang w:val="ru-RU" w:eastAsia="ru-RU"/>
              </w:rPr>
              <w:t>.</w:t>
            </w:r>
          </w:p>
        </w:tc>
      </w:tr>
      <w:tr w:rsidR="004B5B47" w:rsidRPr="00A5011D" w:rsidTr="00CF7F7F">
        <w:tc>
          <w:tcPr>
            <w:tcW w:w="567" w:type="dxa"/>
            <w:tcBorders>
              <w:top w:val="single" w:sz="6" w:space="0" w:color="auto"/>
              <w:left w:val="single" w:sz="6" w:space="0" w:color="auto"/>
              <w:bottom w:val="single" w:sz="6" w:space="0" w:color="auto"/>
              <w:right w:val="single" w:sz="6" w:space="0" w:color="auto"/>
            </w:tcBorders>
          </w:tcPr>
          <w:p w:rsidR="004B5B47" w:rsidRPr="00A5011D" w:rsidRDefault="004B5B47" w:rsidP="00CF7F7F">
            <w:pPr>
              <w:tabs>
                <w:tab w:val="num" w:pos="360"/>
              </w:tabs>
              <w:spacing w:after="0" w:line="240" w:lineRule="auto"/>
              <w:jc w:val="both"/>
              <w:rPr>
                <w:rFonts w:ascii="Times New Roman" w:hAnsi="Times New Roman" w:cs="Times New Roman"/>
                <w:b/>
                <w:lang w:val="ru-RU" w:eastAsia="ru-RU"/>
              </w:rPr>
            </w:pPr>
            <w:r>
              <w:rPr>
                <w:rFonts w:ascii="Times New Roman" w:hAnsi="Times New Roman" w:cs="Times New Roman"/>
                <w:b/>
                <w:lang w:val="ru-RU" w:eastAsia="ru-RU"/>
              </w:rPr>
              <w:t>4</w:t>
            </w:r>
            <w:r w:rsidRPr="00A5011D">
              <w:rPr>
                <w:rFonts w:ascii="Times New Roman" w:hAnsi="Times New Roman" w:cs="Times New Roman"/>
                <w:b/>
                <w:lang w:val="ru-RU" w:eastAsia="ru-RU"/>
              </w:rPr>
              <w:t>.</w:t>
            </w:r>
          </w:p>
        </w:tc>
        <w:tc>
          <w:tcPr>
            <w:tcW w:w="3969" w:type="dxa"/>
            <w:tcBorders>
              <w:top w:val="single" w:sz="6" w:space="0" w:color="auto"/>
              <w:left w:val="single" w:sz="6" w:space="0" w:color="auto"/>
              <w:bottom w:val="single" w:sz="6" w:space="0" w:color="auto"/>
              <w:right w:val="single" w:sz="6" w:space="0" w:color="auto"/>
            </w:tcBorders>
            <w:vAlign w:val="center"/>
          </w:tcPr>
          <w:p w:rsidR="004B5B47" w:rsidRDefault="004B5B47" w:rsidP="00CF7F7F">
            <w:pPr>
              <w:tabs>
                <w:tab w:val="num" w:pos="360"/>
              </w:tabs>
              <w:spacing w:after="0" w:line="240" w:lineRule="auto"/>
              <w:jc w:val="both"/>
              <w:rPr>
                <w:rFonts w:ascii="Times New Roman" w:eastAsia="Times New Roman" w:hAnsi="Times New Roman" w:cs="Times New Roman"/>
                <w:b/>
                <w:lang w:eastAsia="ru-RU"/>
              </w:rPr>
            </w:pPr>
            <w:r w:rsidRPr="001772E0">
              <w:rPr>
                <w:rFonts w:ascii="Times New Roman" w:eastAsia="Times New Roman" w:hAnsi="Times New Roman" w:cs="Times New Roman"/>
                <w:b/>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w:t>
            </w:r>
            <w:r>
              <w:rPr>
                <w:rFonts w:ascii="Times New Roman" w:eastAsia="Times New Roman" w:hAnsi="Times New Roman" w:cs="Times New Roman"/>
                <w:b/>
                <w:lang w:eastAsia="ru-RU"/>
              </w:rPr>
              <w:t>ь-якими формами торгівлі людьми</w:t>
            </w:r>
          </w:p>
          <w:p w:rsidR="004B5B47" w:rsidRPr="00A5011D" w:rsidRDefault="004B5B47" w:rsidP="00CF7F7F">
            <w:pPr>
              <w:tabs>
                <w:tab w:val="num" w:pos="360"/>
              </w:tabs>
              <w:spacing w:after="0" w:line="240" w:lineRule="auto"/>
              <w:jc w:val="both"/>
              <w:rPr>
                <w:rFonts w:ascii="Times New Roman" w:hAnsi="Times New Roman" w:cs="Times New Roman"/>
                <w:b/>
                <w:lang w:val="ru-RU" w:eastAsia="ru-RU"/>
              </w:rPr>
            </w:pPr>
            <w:r w:rsidRPr="00A5011D">
              <w:rPr>
                <w:rFonts w:ascii="Times New Roman" w:hAnsi="Times New Roman" w:cs="Times New Roman"/>
                <w:b/>
                <w:lang w:val="ru-RU" w:eastAsia="ru-RU"/>
              </w:rPr>
              <w:t>(</w:t>
            </w:r>
            <w:proofErr w:type="spellStart"/>
            <w:r>
              <w:rPr>
                <w:rFonts w:ascii="Times New Roman" w:hAnsi="Times New Roman" w:cs="Times New Roman"/>
                <w:b/>
                <w:lang w:val="ru-RU" w:eastAsia="ru-RU"/>
              </w:rPr>
              <w:t>підстава</w:t>
            </w:r>
            <w:proofErr w:type="spellEnd"/>
            <w:r>
              <w:rPr>
                <w:rFonts w:ascii="Times New Roman" w:hAnsi="Times New Roman" w:cs="Times New Roman"/>
                <w:b/>
                <w:lang w:val="ru-RU" w:eastAsia="ru-RU"/>
              </w:rPr>
              <w:t xml:space="preserve"> </w:t>
            </w:r>
            <w:proofErr w:type="spellStart"/>
            <w:r>
              <w:rPr>
                <w:rFonts w:ascii="Times New Roman" w:hAnsi="Times New Roman" w:cs="Times New Roman"/>
                <w:b/>
                <w:lang w:val="ru-RU" w:eastAsia="ru-RU"/>
              </w:rPr>
              <w:t>згідно</w:t>
            </w:r>
            <w:proofErr w:type="spellEnd"/>
            <w:r>
              <w:rPr>
                <w:rFonts w:ascii="Times New Roman" w:hAnsi="Times New Roman" w:cs="Times New Roman"/>
                <w:b/>
                <w:lang w:val="ru-RU" w:eastAsia="ru-RU"/>
              </w:rPr>
              <w:t xml:space="preserve"> з </w:t>
            </w:r>
            <w:proofErr w:type="spellStart"/>
            <w:r>
              <w:rPr>
                <w:rFonts w:ascii="Times New Roman" w:hAnsi="Times New Roman" w:cs="Times New Roman"/>
                <w:b/>
                <w:lang w:val="ru-RU" w:eastAsia="ru-RU"/>
              </w:rPr>
              <w:t>підпунктом</w:t>
            </w:r>
            <w:proofErr w:type="spellEnd"/>
            <w:r>
              <w:rPr>
                <w:rFonts w:ascii="Times New Roman" w:hAnsi="Times New Roman" w:cs="Times New Roman"/>
                <w:b/>
                <w:lang w:val="ru-RU" w:eastAsia="ru-RU"/>
              </w:rPr>
              <w:t xml:space="preserve"> 12</w:t>
            </w:r>
            <w:r w:rsidRPr="00C3746F">
              <w:rPr>
                <w:rFonts w:ascii="Times New Roman" w:hAnsi="Times New Roman" w:cs="Times New Roman"/>
                <w:b/>
                <w:lang w:val="ru-RU" w:eastAsia="ru-RU"/>
              </w:rPr>
              <w:t xml:space="preserve"> пункту 44 </w:t>
            </w:r>
            <w:proofErr w:type="spellStart"/>
            <w:r w:rsidRPr="00C3746F">
              <w:rPr>
                <w:rFonts w:ascii="Times New Roman" w:hAnsi="Times New Roman" w:cs="Times New Roman"/>
                <w:b/>
                <w:lang w:val="ru-RU" w:eastAsia="ru-RU"/>
              </w:rPr>
              <w:t>Особливостей</w:t>
            </w:r>
            <w:proofErr w:type="spellEnd"/>
            <w:r w:rsidRPr="00C3746F">
              <w:rPr>
                <w:rFonts w:ascii="Times New Roman" w:hAnsi="Times New Roman" w:cs="Times New Roman"/>
                <w:b/>
                <w:lang w:val="ru-RU" w:eastAsia="ru-RU"/>
              </w:rPr>
              <w:t>)</w:t>
            </w:r>
          </w:p>
        </w:tc>
        <w:tc>
          <w:tcPr>
            <w:tcW w:w="5103" w:type="dxa"/>
            <w:tcBorders>
              <w:top w:val="single" w:sz="6" w:space="0" w:color="auto"/>
              <w:left w:val="single" w:sz="6" w:space="0" w:color="auto"/>
              <w:bottom w:val="single" w:sz="6" w:space="0" w:color="auto"/>
              <w:right w:val="single" w:sz="6" w:space="0" w:color="auto"/>
            </w:tcBorders>
          </w:tcPr>
          <w:p w:rsidR="004B5B47" w:rsidRDefault="004B5B47" w:rsidP="00CF7F7F">
            <w:pPr>
              <w:pStyle w:val="rvps2"/>
              <w:spacing w:before="0" w:beforeAutospacing="0" w:after="0" w:afterAutospacing="0"/>
              <w:jc w:val="both"/>
              <w:rPr>
                <w:sz w:val="22"/>
                <w:szCs w:val="22"/>
                <w:lang w:val="ru-RU" w:eastAsia="ru-RU"/>
              </w:rPr>
            </w:pPr>
            <w:proofErr w:type="spellStart"/>
            <w:r w:rsidRPr="00A5011D">
              <w:rPr>
                <w:sz w:val="22"/>
                <w:szCs w:val="22"/>
                <w:lang w:val="ru-RU" w:eastAsia="ru-RU"/>
              </w:rPr>
              <w:t>Витяг</w:t>
            </w:r>
            <w:proofErr w:type="spellEnd"/>
            <w:r w:rsidRPr="00A5011D">
              <w:rPr>
                <w:sz w:val="22"/>
                <w:szCs w:val="22"/>
                <w:lang w:val="ru-RU" w:eastAsia="ru-RU"/>
              </w:rPr>
              <w:t xml:space="preserve"> з </w:t>
            </w:r>
            <w:proofErr w:type="spellStart"/>
            <w:r w:rsidRPr="00A5011D">
              <w:rPr>
                <w:sz w:val="22"/>
                <w:szCs w:val="22"/>
                <w:lang w:val="ru-RU" w:eastAsia="ru-RU"/>
              </w:rPr>
              <w:t>інформаційно-аналітичної</w:t>
            </w:r>
            <w:proofErr w:type="spellEnd"/>
            <w:r w:rsidRPr="00A5011D">
              <w:rPr>
                <w:sz w:val="22"/>
                <w:szCs w:val="22"/>
                <w:lang w:val="ru-RU" w:eastAsia="ru-RU"/>
              </w:rPr>
              <w:t xml:space="preserve"> </w:t>
            </w:r>
            <w:proofErr w:type="spellStart"/>
            <w:r w:rsidRPr="00A5011D">
              <w:rPr>
                <w:sz w:val="22"/>
                <w:szCs w:val="22"/>
                <w:lang w:val="ru-RU" w:eastAsia="ru-RU"/>
              </w:rPr>
              <w:t>системи</w:t>
            </w:r>
            <w:proofErr w:type="spellEnd"/>
            <w:r w:rsidRPr="00A5011D">
              <w:rPr>
                <w:sz w:val="22"/>
                <w:szCs w:val="22"/>
                <w:lang w:val="ru-RU" w:eastAsia="ru-RU"/>
              </w:rPr>
              <w:t xml:space="preserve"> «</w:t>
            </w:r>
            <w:proofErr w:type="spellStart"/>
            <w:r w:rsidRPr="00A5011D">
              <w:rPr>
                <w:sz w:val="22"/>
                <w:szCs w:val="22"/>
                <w:lang w:val="ru-RU" w:eastAsia="ru-RU"/>
              </w:rPr>
              <w:t>Облік</w:t>
            </w:r>
            <w:proofErr w:type="spellEnd"/>
            <w:r w:rsidRPr="00A5011D">
              <w:rPr>
                <w:sz w:val="22"/>
                <w:szCs w:val="22"/>
                <w:lang w:val="ru-RU" w:eastAsia="ru-RU"/>
              </w:rPr>
              <w:t xml:space="preserve"> </w:t>
            </w:r>
            <w:proofErr w:type="spellStart"/>
            <w:r w:rsidRPr="00A5011D">
              <w:rPr>
                <w:sz w:val="22"/>
                <w:szCs w:val="22"/>
                <w:lang w:val="ru-RU" w:eastAsia="ru-RU"/>
              </w:rPr>
              <w:t>відомостей</w:t>
            </w:r>
            <w:proofErr w:type="spellEnd"/>
            <w:r w:rsidRPr="00A5011D">
              <w:rPr>
                <w:sz w:val="22"/>
                <w:szCs w:val="22"/>
                <w:lang w:val="ru-RU" w:eastAsia="ru-RU"/>
              </w:rPr>
              <w:t xml:space="preserve"> </w:t>
            </w:r>
            <w:proofErr w:type="gramStart"/>
            <w:r w:rsidRPr="00A5011D">
              <w:rPr>
                <w:sz w:val="22"/>
                <w:szCs w:val="22"/>
                <w:lang w:val="ru-RU" w:eastAsia="ru-RU"/>
              </w:rPr>
              <w:t xml:space="preserve">про  </w:t>
            </w:r>
            <w:proofErr w:type="spellStart"/>
            <w:r w:rsidRPr="00A5011D">
              <w:rPr>
                <w:sz w:val="22"/>
                <w:szCs w:val="22"/>
                <w:lang w:val="ru-RU" w:eastAsia="ru-RU"/>
              </w:rPr>
              <w:t>притягнення</w:t>
            </w:r>
            <w:proofErr w:type="spellEnd"/>
            <w:proofErr w:type="gramEnd"/>
            <w:r w:rsidRPr="00A5011D">
              <w:rPr>
                <w:sz w:val="22"/>
                <w:szCs w:val="22"/>
                <w:lang w:val="ru-RU" w:eastAsia="ru-RU"/>
              </w:rPr>
              <w:t xml:space="preserve"> особи до </w:t>
            </w:r>
            <w:proofErr w:type="spellStart"/>
            <w:r w:rsidRPr="00A5011D">
              <w:rPr>
                <w:sz w:val="22"/>
                <w:szCs w:val="22"/>
                <w:lang w:val="ru-RU" w:eastAsia="ru-RU"/>
              </w:rPr>
              <w:t>кримінальної</w:t>
            </w:r>
            <w:proofErr w:type="spellEnd"/>
            <w:r w:rsidRPr="00A5011D">
              <w:rPr>
                <w:sz w:val="22"/>
                <w:szCs w:val="22"/>
                <w:lang w:val="ru-RU" w:eastAsia="ru-RU"/>
              </w:rPr>
              <w:t xml:space="preserve"> </w:t>
            </w:r>
            <w:proofErr w:type="spellStart"/>
            <w:r w:rsidRPr="00A5011D">
              <w:rPr>
                <w:sz w:val="22"/>
                <w:szCs w:val="22"/>
                <w:lang w:val="ru-RU" w:eastAsia="ru-RU"/>
              </w:rPr>
              <w:t>відповідальності</w:t>
            </w:r>
            <w:proofErr w:type="spellEnd"/>
            <w:r w:rsidRPr="00A5011D">
              <w:rPr>
                <w:sz w:val="22"/>
                <w:szCs w:val="22"/>
                <w:lang w:val="ru-RU" w:eastAsia="ru-RU"/>
              </w:rPr>
              <w:t xml:space="preserve"> та </w:t>
            </w:r>
            <w:proofErr w:type="spellStart"/>
            <w:r w:rsidRPr="00A5011D">
              <w:rPr>
                <w:sz w:val="22"/>
                <w:szCs w:val="22"/>
                <w:lang w:val="ru-RU" w:eastAsia="ru-RU"/>
              </w:rPr>
              <w:t>наявності</w:t>
            </w:r>
            <w:proofErr w:type="spellEnd"/>
            <w:r w:rsidRPr="00A5011D">
              <w:rPr>
                <w:sz w:val="22"/>
                <w:szCs w:val="22"/>
                <w:lang w:val="ru-RU" w:eastAsia="ru-RU"/>
              </w:rPr>
              <w:t xml:space="preserve"> </w:t>
            </w:r>
            <w:proofErr w:type="spellStart"/>
            <w:r w:rsidRPr="00A5011D">
              <w:rPr>
                <w:sz w:val="22"/>
                <w:szCs w:val="22"/>
                <w:lang w:val="ru-RU" w:eastAsia="ru-RU"/>
              </w:rPr>
              <w:t>судимості</w:t>
            </w:r>
            <w:proofErr w:type="spellEnd"/>
            <w:r w:rsidRPr="00A5011D">
              <w:rPr>
                <w:sz w:val="22"/>
                <w:szCs w:val="22"/>
                <w:lang w:val="ru-RU" w:eastAsia="ru-RU"/>
              </w:rPr>
              <w:t xml:space="preserve">» про те, </w:t>
            </w:r>
            <w:proofErr w:type="spellStart"/>
            <w:r w:rsidRPr="001772E0">
              <w:rPr>
                <w:sz w:val="22"/>
                <w:szCs w:val="22"/>
                <w:lang w:val="ru-RU" w:eastAsia="ru-RU"/>
              </w:rPr>
              <w:t>керівника</w:t>
            </w:r>
            <w:proofErr w:type="spellEnd"/>
            <w:r w:rsidRPr="001772E0">
              <w:rPr>
                <w:sz w:val="22"/>
                <w:szCs w:val="22"/>
                <w:lang w:val="ru-RU" w:eastAsia="ru-RU"/>
              </w:rPr>
              <w:t xml:space="preserve"> </w:t>
            </w:r>
            <w:proofErr w:type="spellStart"/>
            <w:r w:rsidRPr="001772E0">
              <w:rPr>
                <w:sz w:val="22"/>
                <w:szCs w:val="22"/>
                <w:lang w:val="ru-RU" w:eastAsia="ru-RU"/>
              </w:rPr>
              <w:t>учасника</w:t>
            </w:r>
            <w:r>
              <w:rPr>
                <w:sz w:val="22"/>
                <w:szCs w:val="22"/>
                <w:lang w:val="ru-RU" w:eastAsia="ru-RU"/>
              </w:rPr>
              <w:t>-переможця</w:t>
            </w:r>
            <w:proofErr w:type="spellEnd"/>
            <w:r w:rsidRPr="001772E0">
              <w:rPr>
                <w:sz w:val="22"/>
                <w:szCs w:val="22"/>
                <w:lang w:val="ru-RU" w:eastAsia="ru-RU"/>
              </w:rPr>
              <w:t xml:space="preserve"> </w:t>
            </w:r>
            <w:proofErr w:type="spellStart"/>
            <w:r w:rsidRPr="001772E0">
              <w:rPr>
                <w:sz w:val="22"/>
                <w:szCs w:val="22"/>
                <w:lang w:val="ru-RU" w:eastAsia="ru-RU"/>
              </w:rPr>
              <w:t>процедури</w:t>
            </w:r>
            <w:proofErr w:type="spellEnd"/>
            <w:r w:rsidRPr="001772E0">
              <w:rPr>
                <w:sz w:val="22"/>
                <w:szCs w:val="22"/>
                <w:lang w:val="ru-RU" w:eastAsia="ru-RU"/>
              </w:rPr>
              <w:t xml:space="preserve"> </w:t>
            </w:r>
            <w:proofErr w:type="spellStart"/>
            <w:r w:rsidRPr="001772E0">
              <w:rPr>
                <w:sz w:val="22"/>
                <w:szCs w:val="22"/>
                <w:lang w:val="ru-RU" w:eastAsia="ru-RU"/>
              </w:rPr>
              <w:t>закупівлі</w:t>
            </w:r>
            <w:proofErr w:type="spellEnd"/>
            <w:r w:rsidRPr="001772E0">
              <w:rPr>
                <w:sz w:val="22"/>
                <w:szCs w:val="22"/>
                <w:lang w:val="ru-RU" w:eastAsia="ru-RU"/>
              </w:rPr>
              <w:t xml:space="preserve">, </w:t>
            </w:r>
            <w:proofErr w:type="spellStart"/>
            <w:r>
              <w:rPr>
                <w:sz w:val="22"/>
                <w:szCs w:val="22"/>
                <w:lang w:val="ru-RU" w:eastAsia="ru-RU"/>
              </w:rPr>
              <w:t>чи</w:t>
            </w:r>
            <w:proofErr w:type="spellEnd"/>
            <w:r>
              <w:rPr>
                <w:sz w:val="22"/>
                <w:szCs w:val="22"/>
                <w:lang w:val="ru-RU" w:eastAsia="ru-RU"/>
              </w:rPr>
              <w:t xml:space="preserve"> </w:t>
            </w:r>
            <w:proofErr w:type="spellStart"/>
            <w:r>
              <w:rPr>
                <w:sz w:val="22"/>
                <w:szCs w:val="22"/>
                <w:lang w:val="ru-RU" w:eastAsia="ru-RU"/>
              </w:rPr>
              <w:t>фізична</w:t>
            </w:r>
            <w:proofErr w:type="spellEnd"/>
            <w:r>
              <w:rPr>
                <w:sz w:val="22"/>
                <w:szCs w:val="22"/>
                <w:lang w:val="ru-RU" w:eastAsia="ru-RU"/>
              </w:rPr>
              <w:t xml:space="preserve"> особа</w:t>
            </w:r>
            <w:r w:rsidRPr="001772E0">
              <w:rPr>
                <w:sz w:val="22"/>
                <w:szCs w:val="22"/>
                <w:lang w:val="ru-RU" w:eastAsia="ru-RU"/>
              </w:rPr>
              <w:t xml:space="preserve">, яка є </w:t>
            </w:r>
            <w:proofErr w:type="spellStart"/>
            <w:r w:rsidRPr="001772E0">
              <w:rPr>
                <w:sz w:val="22"/>
                <w:szCs w:val="22"/>
                <w:lang w:val="ru-RU" w:eastAsia="ru-RU"/>
              </w:rPr>
              <w:t>учасником</w:t>
            </w:r>
            <w:r>
              <w:rPr>
                <w:sz w:val="22"/>
                <w:szCs w:val="22"/>
                <w:lang w:val="ru-RU" w:eastAsia="ru-RU"/>
              </w:rPr>
              <w:t>-переможцем</w:t>
            </w:r>
            <w:proofErr w:type="spellEnd"/>
            <w:r w:rsidRPr="001772E0">
              <w:rPr>
                <w:sz w:val="22"/>
                <w:szCs w:val="22"/>
                <w:lang w:val="ru-RU" w:eastAsia="ru-RU"/>
              </w:rPr>
              <w:t xml:space="preserve"> </w:t>
            </w:r>
            <w:proofErr w:type="spellStart"/>
            <w:r w:rsidRPr="001772E0">
              <w:rPr>
                <w:sz w:val="22"/>
                <w:szCs w:val="22"/>
                <w:lang w:val="ru-RU" w:eastAsia="ru-RU"/>
              </w:rPr>
              <w:t>процедури</w:t>
            </w:r>
            <w:proofErr w:type="spellEnd"/>
            <w:r w:rsidRPr="001772E0">
              <w:rPr>
                <w:sz w:val="22"/>
                <w:szCs w:val="22"/>
                <w:lang w:val="ru-RU" w:eastAsia="ru-RU"/>
              </w:rPr>
              <w:t xml:space="preserve"> </w:t>
            </w:r>
            <w:proofErr w:type="spellStart"/>
            <w:r w:rsidRPr="001772E0">
              <w:rPr>
                <w:sz w:val="22"/>
                <w:szCs w:val="22"/>
                <w:lang w:val="ru-RU" w:eastAsia="ru-RU"/>
              </w:rPr>
              <w:t>закупівлі</w:t>
            </w:r>
            <w:proofErr w:type="spellEnd"/>
            <w:r w:rsidRPr="001772E0">
              <w:rPr>
                <w:sz w:val="22"/>
                <w:szCs w:val="22"/>
                <w:lang w:val="ru-RU" w:eastAsia="ru-RU"/>
              </w:rPr>
              <w:t xml:space="preserve"> </w:t>
            </w:r>
            <w:r w:rsidRPr="00A5011D">
              <w:rPr>
                <w:sz w:val="22"/>
                <w:szCs w:val="22"/>
                <w:lang w:val="ru-RU" w:eastAsia="ru-RU"/>
              </w:rPr>
              <w:t xml:space="preserve">до </w:t>
            </w:r>
            <w:proofErr w:type="spellStart"/>
            <w:r w:rsidRPr="00A5011D">
              <w:rPr>
                <w:sz w:val="22"/>
                <w:szCs w:val="22"/>
                <w:lang w:val="ru-RU" w:eastAsia="ru-RU"/>
              </w:rPr>
              <w:t>кримінальної</w:t>
            </w:r>
            <w:proofErr w:type="spellEnd"/>
            <w:r w:rsidRPr="00A5011D">
              <w:rPr>
                <w:sz w:val="22"/>
                <w:szCs w:val="22"/>
                <w:lang w:val="ru-RU" w:eastAsia="ru-RU"/>
              </w:rPr>
              <w:t xml:space="preserve"> </w:t>
            </w:r>
            <w:proofErr w:type="spellStart"/>
            <w:r w:rsidRPr="00A5011D">
              <w:rPr>
                <w:sz w:val="22"/>
                <w:szCs w:val="22"/>
                <w:lang w:val="ru-RU" w:eastAsia="ru-RU"/>
              </w:rPr>
              <w:t>відповідальності</w:t>
            </w:r>
            <w:proofErr w:type="spellEnd"/>
            <w:r w:rsidRPr="00A5011D">
              <w:rPr>
                <w:sz w:val="22"/>
                <w:szCs w:val="22"/>
                <w:lang w:val="ru-RU" w:eastAsia="ru-RU"/>
              </w:rPr>
              <w:t xml:space="preserve"> не </w:t>
            </w:r>
            <w:proofErr w:type="spellStart"/>
            <w:r w:rsidRPr="00A5011D">
              <w:rPr>
                <w:sz w:val="22"/>
                <w:szCs w:val="22"/>
                <w:lang w:val="ru-RU" w:eastAsia="ru-RU"/>
              </w:rPr>
              <w:t>притягувалась</w:t>
            </w:r>
            <w:proofErr w:type="spellEnd"/>
            <w:r w:rsidRPr="00A5011D">
              <w:rPr>
                <w:sz w:val="22"/>
                <w:szCs w:val="22"/>
                <w:lang w:val="ru-RU" w:eastAsia="ru-RU"/>
              </w:rPr>
              <w:t xml:space="preserve">, не </w:t>
            </w:r>
            <w:proofErr w:type="spellStart"/>
            <w:r w:rsidRPr="00A5011D">
              <w:rPr>
                <w:sz w:val="22"/>
                <w:szCs w:val="22"/>
                <w:lang w:val="ru-RU" w:eastAsia="ru-RU"/>
              </w:rPr>
              <w:t>знятої</w:t>
            </w:r>
            <w:proofErr w:type="spellEnd"/>
            <w:r w:rsidRPr="00A5011D">
              <w:rPr>
                <w:sz w:val="22"/>
                <w:szCs w:val="22"/>
                <w:lang w:val="ru-RU" w:eastAsia="ru-RU"/>
              </w:rPr>
              <w:t xml:space="preserve"> </w:t>
            </w:r>
            <w:proofErr w:type="spellStart"/>
            <w:r w:rsidRPr="00A5011D">
              <w:rPr>
                <w:sz w:val="22"/>
                <w:szCs w:val="22"/>
                <w:lang w:val="ru-RU" w:eastAsia="ru-RU"/>
              </w:rPr>
              <w:t>чи</w:t>
            </w:r>
            <w:proofErr w:type="spellEnd"/>
            <w:r w:rsidRPr="00A5011D">
              <w:rPr>
                <w:sz w:val="22"/>
                <w:szCs w:val="22"/>
                <w:lang w:val="ru-RU" w:eastAsia="ru-RU"/>
              </w:rPr>
              <w:t xml:space="preserve"> </w:t>
            </w:r>
            <w:proofErr w:type="spellStart"/>
            <w:r w:rsidRPr="00A5011D">
              <w:rPr>
                <w:sz w:val="22"/>
                <w:szCs w:val="22"/>
                <w:lang w:val="ru-RU" w:eastAsia="ru-RU"/>
              </w:rPr>
              <w:t>непогашеної</w:t>
            </w:r>
            <w:proofErr w:type="spellEnd"/>
            <w:r w:rsidRPr="00A5011D">
              <w:rPr>
                <w:sz w:val="22"/>
                <w:szCs w:val="22"/>
                <w:lang w:val="ru-RU" w:eastAsia="ru-RU"/>
              </w:rPr>
              <w:t xml:space="preserve"> </w:t>
            </w:r>
            <w:proofErr w:type="spellStart"/>
            <w:r w:rsidRPr="00A5011D">
              <w:rPr>
                <w:sz w:val="22"/>
                <w:szCs w:val="22"/>
                <w:lang w:val="ru-RU" w:eastAsia="ru-RU"/>
              </w:rPr>
              <w:t>судимості</w:t>
            </w:r>
            <w:proofErr w:type="spellEnd"/>
            <w:r w:rsidRPr="00A5011D">
              <w:rPr>
                <w:sz w:val="22"/>
                <w:szCs w:val="22"/>
                <w:lang w:val="ru-RU" w:eastAsia="ru-RU"/>
              </w:rPr>
              <w:t xml:space="preserve"> не </w:t>
            </w:r>
            <w:proofErr w:type="spellStart"/>
            <w:r w:rsidRPr="00A5011D">
              <w:rPr>
                <w:sz w:val="22"/>
                <w:szCs w:val="22"/>
                <w:lang w:val="ru-RU" w:eastAsia="ru-RU"/>
              </w:rPr>
              <w:t>має</w:t>
            </w:r>
            <w:proofErr w:type="spellEnd"/>
            <w:r w:rsidRPr="00A5011D">
              <w:rPr>
                <w:sz w:val="22"/>
                <w:szCs w:val="22"/>
                <w:lang w:val="ru-RU" w:eastAsia="ru-RU"/>
              </w:rPr>
              <w:t xml:space="preserve">. </w:t>
            </w:r>
          </w:p>
          <w:p w:rsidR="004B5B47" w:rsidRPr="00A5011D" w:rsidRDefault="004B5B47" w:rsidP="00CF7F7F">
            <w:pPr>
              <w:pStyle w:val="rvps2"/>
              <w:spacing w:before="0" w:beforeAutospacing="0" w:after="0" w:afterAutospacing="0"/>
              <w:jc w:val="both"/>
              <w:rPr>
                <w:sz w:val="22"/>
                <w:szCs w:val="22"/>
                <w:lang w:val="ru-RU" w:eastAsia="ru-RU"/>
              </w:rPr>
            </w:pPr>
            <w:r w:rsidRPr="00A5011D">
              <w:rPr>
                <w:sz w:val="22"/>
                <w:szCs w:val="22"/>
                <w:lang w:val="ru-RU" w:eastAsia="ru-RU"/>
              </w:rPr>
              <w:t xml:space="preserve">Документ </w:t>
            </w:r>
            <w:proofErr w:type="spellStart"/>
            <w:r w:rsidRPr="00A5011D">
              <w:rPr>
                <w:sz w:val="22"/>
                <w:szCs w:val="22"/>
                <w:lang w:val="ru-RU" w:eastAsia="ru-RU"/>
              </w:rPr>
              <w:t>має</w:t>
            </w:r>
            <w:proofErr w:type="spellEnd"/>
            <w:r w:rsidRPr="00A5011D">
              <w:rPr>
                <w:sz w:val="22"/>
                <w:szCs w:val="22"/>
                <w:lang w:val="ru-RU" w:eastAsia="ru-RU"/>
              </w:rPr>
              <w:t xml:space="preserve"> бути оформлений не </w:t>
            </w:r>
            <w:proofErr w:type="spellStart"/>
            <w:r w:rsidRPr="00A5011D">
              <w:rPr>
                <w:sz w:val="22"/>
                <w:szCs w:val="22"/>
                <w:lang w:val="ru-RU" w:eastAsia="ru-RU"/>
              </w:rPr>
              <w:t>більше</w:t>
            </w:r>
            <w:proofErr w:type="spellEnd"/>
            <w:r w:rsidRPr="00A5011D">
              <w:rPr>
                <w:sz w:val="22"/>
                <w:szCs w:val="22"/>
                <w:lang w:val="ru-RU" w:eastAsia="ru-RU"/>
              </w:rPr>
              <w:t xml:space="preserve"> 30 </w:t>
            </w:r>
            <w:proofErr w:type="spellStart"/>
            <w:r w:rsidRPr="00A5011D">
              <w:rPr>
                <w:sz w:val="22"/>
                <w:szCs w:val="22"/>
                <w:lang w:val="ru-RU" w:eastAsia="ru-RU"/>
              </w:rPr>
              <w:t>денної</w:t>
            </w:r>
            <w:proofErr w:type="spellEnd"/>
            <w:r w:rsidRPr="00A5011D">
              <w:rPr>
                <w:sz w:val="22"/>
                <w:szCs w:val="22"/>
                <w:lang w:val="ru-RU" w:eastAsia="ru-RU"/>
              </w:rPr>
              <w:t xml:space="preserve"> </w:t>
            </w:r>
            <w:proofErr w:type="spellStart"/>
            <w:r w:rsidRPr="00A5011D">
              <w:rPr>
                <w:sz w:val="22"/>
                <w:szCs w:val="22"/>
                <w:lang w:val="ru-RU" w:eastAsia="ru-RU"/>
              </w:rPr>
              <w:t>давнини</w:t>
            </w:r>
            <w:proofErr w:type="spellEnd"/>
            <w:r w:rsidRPr="00A5011D">
              <w:rPr>
                <w:sz w:val="22"/>
                <w:szCs w:val="22"/>
                <w:lang w:val="ru-RU" w:eastAsia="ru-RU"/>
              </w:rPr>
              <w:t xml:space="preserve"> </w:t>
            </w:r>
            <w:proofErr w:type="spellStart"/>
            <w:r w:rsidRPr="00A5011D">
              <w:rPr>
                <w:sz w:val="22"/>
                <w:szCs w:val="22"/>
                <w:lang w:val="ru-RU" w:eastAsia="ru-RU"/>
              </w:rPr>
              <w:t>відносно</w:t>
            </w:r>
            <w:proofErr w:type="spellEnd"/>
            <w:r w:rsidRPr="00A5011D">
              <w:rPr>
                <w:sz w:val="22"/>
                <w:szCs w:val="22"/>
                <w:lang w:val="ru-RU" w:eastAsia="ru-RU"/>
              </w:rPr>
              <w:t xml:space="preserve"> </w:t>
            </w:r>
            <w:proofErr w:type="spellStart"/>
            <w:r w:rsidRPr="00A5011D">
              <w:rPr>
                <w:sz w:val="22"/>
                <w:szCs w:val="22"/>
                <w:lang w:val="ru-RU" w:eastAsia="ru-RU"/>
              </w:rPr>
              <w:t>дати</w:t>
            </w:r>
            <w:proofErr w:type="spellEnd"/>
            <w:r w:rsidRPr="00A5011D">
              <w:rPr>
                <w:sz w:val="22"/>
                <w:szCs w:val="22"/>
                <w:lang w:val="ru-RU" w:eastAsia="ru-RU"/>
              </w:rPr>
              <w:t xml:space="preserve"> </w:t>
            </w:r>
            <w:proofErr w:type="spellStart"/>
            <w:r w:rsidRPr="00A5011D">
              <w:rPr>
                <w:sz w:val="22"/>
                <w:szCs w:val="22"/>
                <w:lang w:val="ru-RU" w:eastAsia="ru-RU"/>
              </w:rPr>
              <w:t>його</w:t>
            </w:r>
            <w:proofErr w:type="spellEnd"/>
            <w:r w:rsidRPr="00A5011D">
              <w:rPr>
                <w:sz w:val="22"/>
                <w:szCs w:val="22"/>
                <w:lang w:val="ru-RU" w:eastAsia="ru-RU"/>
              </w:rPr>
              <w:t xml:space="preserve"> </w:t>
            </w:r>
            <w:proofErr w:type="spellStart"/>
            <w:r w:rsidRPr="00A5011D">
              <w:rPr>
                <w:sz w:val="22"/>
                <w:szCs w:val="22"/>
                <w:lang w:val="ru-RU" w:eastAsia="ru-RU"/>
              </w:rPr>
              <w:t>подання</w:t>
            </w:r>
            <w:proofErr w:type="spellEnd"/>
            <w:r w:rsidRPr="00A5011D">
              <w:rPr>
                <w:sz w:val="22"/>
                <w:szCs w:val="22"/>
                <w:lang w:val="ru-RU" w:eastAsia="ru-RU"/>
              </w:rPr>
              <w:t xml:space="preserve"> </w:t>
            </w:r>
            <w:proofErr w:type="spellStart"/>
            <w:r w:rsidRPr="00A5011D">
              <w:rPr>
                <w:sz w:val="22"/>
                <w:szCs w:val="22"/>
                <w:lang w:val="ru-RU" w:eastAsia="ru-RU"/>
              </w:rPr>
              <w:t>Замовнику</w:t>
            </w:r>
            <w:proofErr w:type="spellEnd"/>
            <w:r w:rsidRPr="00A5011D">
              <w:rPr>
                <w:sz w:val="22"/>
                <w:szCs w:val="22"/>
                <w:lang w:val="ru-RU" w:eastAsia="ru-RU"/>
              </w:rPr>
              <w:t>.</w:t>
            </w:r>
          </w:p>
        </w:tc>
      </w:tr>
      <w:tr w:rsidR="004B5B47" w:rsidRPr="00A5011D" w:rsidTr="00CF7F7F">
        <w:tc>
          <w:tcPr>
            <w:tcW w:w="567" w:type="dxa"/>
            <w:tcBorders>
              <w:top w:val="single" w:sz="6" w:space="0" w:color="auto"/>
              <w:left w:val="single" w:sz="6" w:space="0" w:color="auto"/>
              <w:bottom w:val="single" w:sz="6" w:space="0" w:color="auto"/>
              <w:right w:val="single" w:sz="6" w:space="0" w:color="auto"/>
            </w:tcBorders>
          </w:tcPr>
          <w:p w:rsidR="004B5B47" w:rsidRPr="00A5011D" w:rsidRDefault="004B5B47" w:rsidP="00CF7F7F">
            <w:pPr>
              <w:spacing w:after="150" w:line="240" w:lineRule="auto"/>
              <w:jc w:val="both"/>
              <w:rPr>
                <w:rFonts w:ascii="Times New Roman" w:hAnsi="Times New Roman" w:cs="Times New Roman"/>
                <w:b/>
                <w:lang w:val="ru-RU" w:eastAsia="ru-RU"/>
              </w:rPr>
            </w:pPr>
            <w:r>
              <w:rPr>
                <w:rFonts w:ascii="Times New Roman" w:hAnsi="Times New Roman" w:cs="Times New Roman"/>
                <w:b/>
                <w:lang w:val="ru-RU" w:eastAsia="ru-RU"/>
              </w:rPr>
              <w:t>5</w:t>
            </w:r>
            <w:r w:rsidRPr="00A5011D">
              <w:rPr>
                <w:rFonts w:ascii="Times New Roman" w:hAnsi="Times New Roman" w:cs="Times New Roman"/>
                <w:b/>
                <w:lang w:val="ru-RU" w:eastAsia="ru-RU"/>
              </w:rPr>
              <w:t>.</w:t>
            </w:r>
          </w:p>
        </w:tc>
        <w:tc>
          <w:tcPr>
            <w:tcW w:w="3969" w:type="dxa"/>
            <w:tcBorders>
              <w:top w:val="single" w:sz="6" w:space="0" w:color="auto"/>
              <w:left w:val="single" w:sz="6" w:space="0" w:color="auto"/>
              <w:bottom w:val="single" w:sz="6" w:space="0" w:color="auto"/>
              <w:right w:val="single" w:sz="6" w:space="0" w:color="auto"/>
            </w:tcBorders>
            <w:vAlign w:val="center"/>
          </w:tcPr>
          <w:p w:rsidR="004B5B47" w:rsidRPr="00D3301D" w:rsidRDefault="004B5B47" w:rsidP="00CF7F7F">
            <w:pPr>
              <w:spacing w:after="150" w:line="240" w:lineRule="auto"/>
              <w:jc w:val="both"/>
              <w:rPr>
                <w:rFonts w:ascii="Times New Roman" w:eastAsia="Times New Roman" w:hAnsi="Times New Roman" w:cs="Times New Roman"/>
                <w:b/>
                <w:color w:val="000000"/>
              </w:rPr>
            </w:pPr>
            <w:r w:rsidRPr="00D3301D">
              <w:rPr>
                <w:rFonts w:ascii="Times New Roman" w:eastAsia="Times New Roman" w:hAnsi="Times New Roman" w:cs="Times New Roman"/>
                <w:b/>
                <w:color w:val="000000"/>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D3301D">
              <w:rPr>
                <w:rFonts w:ascii="Times New Roman" w:eastAsia="Times New Roman" w:hAnsi="Times New Roman" w:cs="Times New Roman"/>
                <w:b/>
                <w:lang w:eastAsia="ru-RU"/>
              </w:rPr>
              <w:t xml:space="preserve">(підстава згідно з </w:t>
            </w:r>
            <w:proofErr w:type="spellStart"/>
            <w:r w:rsidRPr="00D3301D">
              <w:rPr>
                <w:rFonts w:ascii="Times New Roman" w:eastAsia="Times New Roman" w:hAnsi="Times New Roman" w:cs="Times New Roman"/>
                <w:b/>
                <w:lang w:eastAsia="ru-RU"/>
              </w:rPr>
              <w:t>абз</w:t>
            </w:r>
            <w:proofErr w:type="spellEnd"/>
            <w:r w:rsidRPr="00D3301D">
              <w:rPr>
                <w:rFonts w:ascii="Times New Roman" w:eastAsia="Times New Roman" w:hAnsi="Times New Roman" w:cs="Times New Roman"/>
                <w:b/>
                <w:lang w:eastAsia="ru-RU"/>
              </w:rPr>
              <w:t>. 14 п.44 Особливостей).</w:t>
            </w:r>
          </w:p>
        </w:tc>
        <w:tc>
          <w:tcPr>
            <w:tcW w:w="5103" w:type="dxa"/>
            <w:tcBorders>
              <w:top w:val="single" w:sz="6" w:space="0" w:color="auto"/>
              <w:left w:val="single" w:sz="6" w:space="0" w:color="auto"/>
              <w:bottom w:val="single" w:sz="6" w:space="0" w:color="auto"/>
              <w:right w:val="single" w:sz="6" w:space="0" w:color="auto"/>
            </w:tcBorders>
          </w:tcPr>
          <w:p w:rsidR="004B5B47" w:rsidRPr="00D3301D" w:rsidRDefault="004B5B47" w:rsidP="00CF7F7F">
            <w:pPr>
              <w:pStyle w:val="rvps2"/>
              <w:spacing w:before="0" w:beforeAutospacing="0" w:after="0" w:afterAutospacing="0"/>
              <w:jc w:val="both"/>
              <w:rPr>
                <w:color w:val="000000"/>
                <w:sz w:val="22"/>
                <w:szCs w:val="22"/>
              </w:rPr>
            </w:pPr>
            <w:r w:rsidRPr="00D3301D">
              <w:rPr>
                <w:color w:val="000000"/>
                <w:sz w:val="22"/>
                <w:szCs w:val="22"/>
              </w:rPr>
              <w:t>Довідка, складена учасником у довільній формі, що підтверджує відсутність підстави для відхилення, передбаченої абз.14 п.44 Особливостей.</w:t>
            </w:r>
          </w:p>
          <w:p w:rsidR="004B5B47" w:rsidRPr="00D3301D" w:rsidRDefault="004B5B47" w:rsidP="00CF7F7F">
            <w:pPr>
              <w:spacing w:after="0" w:line="240" w:lineRule="auto"/>
              <w:jc w:val="both"/>
              <w:rPr>
                <w:rFonts w:ascii="Times New Roman" w:hAnsi="Times New Roman" w:cs="Times New Roman"/>
                <w:lang w:eastAsia="ru-RU"/>
              </w:rPr>
            </w:pPr>
          </w:p>
          <w:p w:rsidR="004B5B47" w:rsidRPr="00D3301D" w:rsidRDefault="004B5B47" w:rsidP="00CF7F7F">
            <w:pPr>
              <w:spacing w:after="0" w:line="240" w:lineRule="auto"/>
              <w:jc w:val="both"/>
              <w:rPr>
                <w:rFonts w:ascii="Times New Roman" w:hAnsi="Times New Roman" w:cs="Times New Roman"/>
                <w:lang w:eastAsia="ru-RU"/>
              </w:rPr>
            </w:pPr>
            <w:r w:rsidRPr="00D3301D">
              <w:rPr>
                <w:rFonts w:ascii="Times New Roman" w:hAnsi="Times New Roman" w:cs="Times New Roman"/>
                <w:lang w:eastAsia="ru-RU"/>
              </w:rPr>
              <w:t xml:space="preserve">У разі, якщо відносно учасника-переможця така підстава для відхилення наявна, то </w:t>
            </w:r>
            <w:r w:rsidRPr="00D3301D">
              <w:rPr>
                <w:rFonts w:ascii="Times New Roman" w:hAnsi="Times New Roman"/>
                <w:szCs w:val="28"/>
              </w:rPr>
              <w:t xml:space="preserve">учасник-переможець повинен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B5B47" w:rsidRPr="00A5011D" w:rsidRDefault="004B5B47" w:rsidP="004B5B47">
      <w:pPr>
        <w:pStyle w:val="Default"/>
        <w:jc w:val="center"/>
        <w:rPr>
          <w:rFonts w:eastAsia="Times New Roman"/>
          <w:b/>
          <w:sz w:val="22"/>
          <w:szCs w:val="22"/>
          <w:lang w:eastAsia="ru-RU"/>
        </w:rPr>
      </w:pPr>
    </w:p>
    <w:p w:rsidR="004B5B47" w:rsidRPr="00A5011D" w:rsidRDefault="004B5B47" w:rsidP="004B5B47">
      <w:pPr>
        <w:pStyle w:val="Default"/>
        <w:jc w:val="center"/>
        <w:rPr>
          <w:rFonts w:eastAsia="Times New Roman"/>
          <w:b/>
          <w:sz w:val="22"/>
          <w:szCs w:val="22"/>
          <w:lang w:eastAsia="ru-RU"/>
        </w:rPr>
      </w:pPr>
    </w:p>
    <w:p w:rsidR="0010524F" w:rsidRPr="00A5011D" w:rsidRDefault="0010524F" w:rsidP="000247E2">
      <w:pPr>
        <w:spacing w:after="0" w:line="240" w:lineRule="auto"/>
        <w:rPr>
          <w:rFonts w:ascii="Times New Roman" w:eastAsia="Times New Roman" w:hAnsi="Times New Roman" w:cs="Times New Roman"/>
          <w:i/>
          <w:color w:val="000000"/>
          <w:lang w:eastAsia="ru-RU"/>
        </w:rPr>
      </w:pPr>
    </w:p>
    <w:p w:rsidR="006F19B3" w:rsidRPr="00F722A1" w:rsidRDefault="006F19B3" w:rsidP="00F722A1">
      <w:pPr>
        <w:widowControl w:val="0"/>
        <w:spacing w:after="0" w:line="240" w:lineRule="auto"/>
        <w:ind w:right="113" w:firstLine="567"/>
        <w:contextualSpacing/>
        <w:jc w:val="both"/>
        <w:rPr>
          <w:rFonts w:ascii="Times New Roman" w:hAnsi="Times New Roman" w:cs="Times New Roman"/>
          <w:b/>
        </w:rPr>
      </w:pPr>
      <w:r>
        <w:rPr>
          <w:rFonts w:ascii="Times New Roman" w:hAnsi="Times New Roman" w:cs="Times New Roman"/>
        </w:rPr>
        <w:br w:type="page"/>
      </w:r>
    </w:p>
    <w:p w:rsidR="00E56C08" w:rsidRPr="00F722A1" w:rsidRDefault="006F19B3" w:rsidP="00F722A1">
      <w:pPr>
        <w:jc w:val="center"/>
        <w:rPr>
          <w:rFonts w:ascii="Times New Roman" w:hAnsi="Times New Roman" w:cs="Times New Roman"/>
          <w:b/>
          <w:color w:val="000000" w:themeColor="text1"/>
        </w:rPr>
      </w:pPr>
      <w:r w:rsidRPr="00F722A1">
        <w:rPr>
          <w:rFonts w:ascii="Times New Roman" w:hAnsi="Times New Roman" w:cs="Times New Roman"/>
          <w:b/>
          <w:color w:val="000000" w:themeColor="text1"/>
        </w:rPr>
        <w:lastRenderedPageBreak/>
        <w:t>Таблиця 4. Інші вимоги до учасника</w:t>
      </w:r>
    </w:p>
    <w:tbl>
      <w:tblPr>
        <w:tblW w:w="10463" w:type="dxa"/>
        <w:tblInd w:w="-594" w:type="dxa"/>
        <w:tblLayout w:type="fixed"/>
        <w:tblCellMar>
          <w:top w:w="15" w:type="dxa"/>
          <w:left w:w="15" w:type="dxa"/>
          <w:bottom w:w="15" w:type="dxa"/>
          <w:right w:w="15" w:type="dxa"/>
        </w:tblCellMar>
        <w:tblLook w:val="04A0" w:firstRow="1" w:lastRow="0" w:firstColumn="1" w:lastColumn="0" w:noHBand="0" w:noVBand="1"/>
      </w:tblPr>
      <w:tblGrid>
        <w:gridCol w:w="450"/>
        <w:gridCol w:w="10013"/>
      </w:tblGrid>
      <w:tr w:rsidR="00F722A1" w:rsidRPr="00F722A1" w:rsidTr="000247E2">
        <w:trPr>
          <w:trHeight w:val="501"/>
        </w:trPr>
        <w:tc>
          <w:tcPr>
            <w:tcW w:w="104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566D1A" w:rsidRPr="00F722A1" w:rsidRDefault="00566D1A" w:rsidP="000247E2">
            <w:pPr>
              <w:spacing w:line="240" w:lineRule="auto"/>
              <w:contextualSpacing/>
              <w:jc w:val="center"/>
              <w:rPr>
                <w:rFonts w:ascii="Times New Roman" w:eastAsia="Times New Roman" w:hAnsi="Times New Roman" w:cs="Times New Roman"/>
                <w:color w:val="000000" w:themeColor="text1"/>
                <w:sz w:val="21"/>
                <w:szCs w:val="21"/>
                <w:lang w:eastAsia="ru-RU"/>
              </w:rPr>
            </w:pPr>
            <w:r w:rsidRPr="00F722A1">
              <w:rPr>
                <w:rFonts w:ascii="Times New Roman" w:eastAsia="Times New Roman" w:hAnsi="Times New Roman" w:cs="Times New Roman"/>
                <w:b/>
                <w:bCs/>
                <w:color w:val="000000" w:themeColor="text1"/>
                <w:sz w:val="21"/>
                <w:szCs w:val="21"/>
                <w:lang w:eastAsia="ru-RU"/>
              </w:rPr>
              <w:t>Документи, які надає Учасник у складі пропозиції у сканованому вигляді:</w:t>
            </w:r>
          </w:p>
        </w:tc>
      </w:tr>
      <w:tr w:rsidR="00F722A1" w:rsidRPr="00F722A1"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F722A1" w:rsidRDefault="00566D1A" w:rsidP="000247E2">
            <w:pPr>
              <w:spacing w:line="240" w:lineRule="auto"/>
              <w:contextualSpacing/>
              <w:jc w:val="both"/>
              <w:rPr>
                <w:rFonts w:ascii="Times New Roman" w:eastAsia="Times New Roman" w:hAnsi="Times New Roman" w:cs="Times New Roman"/>
                <w:color w:val="000000" w:themeColor="text1"/>
                <w:sz w:val="21"/>
                <w:szCs w:val="21"/>
                <w:lang w:eastAsia="ru-RU"/>
              </w:rPr>
            </w:pPr>
            <w:r w:rsidRPr="00F722A1">
              <w:rPr>
                <w:rFonts w:ascii="Times New Roman" w:eastAsia="Times New Roman" w:hAnsi="Times New Roman" w:cs="Times New Roman"/>
                <w:color w:val="000000" w:themeColor="text1"/>
                <w:sz w:val="21"/>
                <w:szCs w:val="21"/>
                <w:lang w:eastAsia="ru-RU"/>
              </w:rPr>
              <w:t>1</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B5B47" w:rsidRDefault="004B5B47" w:rsidP="000247E2">
            <w:pPr>
              <w:pStyle w:val="aa"/>
              <w:spacing w:before="0" w:beforeAutospacing="0" w:after="0" w:afterAutospacing="0"/>
              <w:ind w:left="-21" w:firstLine="479"/>
              <w:jc w:val="both"/>
              <w:rPr>
                <w:color w:val="000000" w:themeColor="text1"/>
                <w:sz w:val="21"/>
                <w:szCs w:val="21"/>
                <w:lang w:val="uk-UA" w:eastAsia="uk-UA"/>
              </w:rPr>
            </w:pPr>
          </w:p>
          <w:p w:rsidR="004B5B47" w:rsidRPr="00046EB6" w:rsidRDefault="004B5B47" w:rsidP="004B5B47">
            <w:pPr>
              <w:pStyle w:val="aa"/>
              <w:spacing w:before="0" w:beforeAutospacing="0" w:after="0" w:afterAutospacing="0"/>
              <w:jc w:val="both"/>
              <w:rPr>
                <w:color w:val="000000"/>
                <w:sz w:val="22"/>
                <w:szCs w:val="22"/>
                <w:lang w:val="uk-UA" w:eastAsia="uk-UA"/>
              </w:rPr>
            </w:pPr>
            <w:r w:rsidRPr="00046EB6">
              <w:rPr>
                <w:color w:val="000000"/>
                <w:sz w:val="22"/>
                <w:szCs w:val="22"/>
                <w:lang w:val="uk-UA" w:eastAsia="uk-UA"/>
              </w:rPr>
              <w:t>Довідка та підтверджуючі документи згідно з нижченаведеним:</w:t>
            </w:r>
          </w:p>
          <w:p w:rsidR="004B5B47" w:rsidRPr="00046EB6" w:rsidRDefault="004B5B47" w:rsidP="004B5B47">
            <w:pPr>
              <w:pStyle w:val="aa"/>
              <w:spacing w:before="0" w:beforeAutospacing="0" w:after="0" w:afterAutospacing="0"/>
              <w:ind w:left="-21" w:firstLine="479"/>
              <w:jc w:val="both"/>
              <w:rPr>
                <w:color w:val="000000"/>
                <w:sz w:val="22"/>
                <w:szCs w:val="22"/>
                <w:lang w:val="uk-UA" w:eastAsia="uk-UA"/>
              </w:rPr>
            </w:pPr>
          </w:p>
          <w:p w:rsidR="004B5B47" w:rsidRPr="00046EB6" w:rsidRDefault="004B5B47" w:rsidP="004B5B47">
            <w:pPr>
              <w:pStyle w:val="aa"/>
              <w:spacing w:before="0" w:beforeAutospacing="0" w:after="0" w:afterAutospacing="0"/>
              <w:ind w:left="-21" w:firstLine="479"/>
              <w:jc w:val="center"/>
              <w:rPr>
                <w:b/>
                <w:color w:val="000000"/>
                <w:sz w:val="22"/>
                <w:szCs w:val="22"/>
                <w:lang w:val="uk-UA" w:eastAsia="uk-UA"/>
              </w:rPr>
            </w:pPr>
            <w:r w:rsidRPr="00046EB6">
              <w:rPr>
                <w:b/>
                <w:color w:val="000000"/>
                <w:sz w:val="22"/>
                <w:szCs w:val="22"/>
                <w:lang w:val="uk-UA" w:eastAsia="uk-UA"/>
              </w:rPr>
              <w:t>Довідка</w:t>
            </w:r>
          </w:p>
          <w:p w:rsidR="004B5B47" w:rsidRPr="00046EB6" w:rsidRDefault="004B5B47" w:rsidP="004B5B47">
            <w:pPr>
              <w:pStyle w:val="aa"/>
              <w:spacing w:before="0" w:beforeAutospacing="0" w:after="0" w:afterAutospacing="0"/>
              <w:ind w:left="-21" w:firstLine="479"/>
              <w:jc w:val="center"/>
              <w:rPr>
                <w:b/>
                <w:color w:val="000000"/>
                <w:sz w:val="22"/>
                <w:szCs w:val="22"/>
                <w:lang w:val="uk-UA" w:eastAsia="uk-UA"/>
              </w:rPr>
            </w:pPr>
          </w:p>
          <w:tbl>
            <w:tblPr>
              <w:tblStyle w:val="af"/>
              <w:tblW w:w="0" w:type="auto"/>
              <w:tblLayout w:type="fixed"/>
              <w:tblLook w:val="04A0" w:firstRow="1" w:lastRow="0" w:firstColumn="1" w:lastColumn="0" w:noHBand="0" w:noVBand="1"/>
            </w:tblPr>
            <w:tblGrid>
              <w:gridCol w:w="2839"/>
              <w:gridCol w:w="2268"/>
              <w:gridCol w:w="1842"/>
              <w:gridCol w:w="2694"/>
            </w:tblGrid>
            <w:tr w:rsidR="004B5B47" w:rsidRPr="00046EB6" w:rsidTr="00CF7F7F">
              <w:tc>
                <w:tcPr>
                  <w:tcW w:w="9643" w:type="dxa"/>
                  <w:gridSpan w:val="4"/>
                  <w:shd w:val="clear" w:color="auto" w:fill="F2F2F2" w:themeFill="background1" w:themeFillShade="F2"/>
                </w:tcPr>
                <w:p w:rsidR="004B5B47" w:rsidRPr="00046EB6" w:rsidRDefault="004B5B47" w:rsidP="004B5B47">
                  <w:pPr>
                    <w:pStyle w:val="aa"/>
                    <w:spacing w:before="0" w:beforeAutospacing="0" w:after="0" w:afterAutospacing="0"/>
                    <w:jc w:val="both"/>
                    <w:rPr>
                      <w:b/>
                      <w:color w:val="000000"/>
                      <w:sz w:val="22"/>
                      <w:szCs w:val="22"/>
                      <w:lang w:val="uk-UA" w:eastAsia="uk-UA"/>
                    </w:rPr>
                  </w:pPr>
                  <w:r w:rsidRPr="00046EB6">
                    <w:rPr>
                      <w:b/>
                      <w:color w:val="000000"/>
                      <w:sz w:val="22"/>
                      <w:szCs w:val="22"/>
                      <w:lang w:val="uk-UA" w:eastAsia="uk-UA"/>
                    </w:rPr>
                    <w:t>Учасник (найменування, код ЄДРПОУ):</w:t>
                  </w:r>
                </w:p>
                <w:p w:rsidR="004B5B47" w:rsidRPr="00046EB6" w:rsidRDefault="004B5B47" w:rsidP="004B5B47">
                  <w:pPr>
                    <w:pStyle w:val="aa"/>
                    <w:spacing w:before="0" w:beforeAutospacing="0" w:after="0" w:afterAutospacing="0"/>
                    <w:jc w:val="center"/>
                    <w:rPr>
                      <w:b/>
                      <w:color w:val="000000"/>
                      <w:sz w:val="22"/>
                      <w:szCs w:val="22"/>
                      <w:lang w:val="uk-UA" w:eastAsia="uk-UA"/>
                    </w:rPr>
                  </w:pPr>
                </w:p>
              </w:tc>
            </w:tr>
            <w:tr w:rsidR="004B5B47" w:rsidRPr="00046EB6" w:rsidTr="00CF7F7F">
              <w:tc>
                <w:tcPr>
                  <w:tcW w:w="5107" w:type="dxa"/>
                  <w:gridSpan w:val="2"/>
                  <w:shd w:val="clear" w:color="auto" w:fill="F2F2F2" w:themeFill="background1" w:themeFillShade="F2"/>
                </w:tcPr>
                <w:p w:rsidR="004B5B47" w:rsidRPr="00046EB6" w:rsidRDefault="004B5B47" w:rsidP="004B5B47">
                  <w:pPr>
                    <w:pStyle w:val="aa"/>
                    <w:spacing w:before="0" w:beforeAutospacing="0" w:after="0" w:afterAutospacing="0"/>
                    <w:jc w:val="center"/>
                    <w:rPr>
                      <w:b/>
                      <w:color w:val="000000"/>
                      <w:sz w:val="22"/>
                      <w:szCs w:val="22"/>
                      <w:lang w:val="uk-UA" w:eastAsia="uk-UA"/>
                    </w:rPr>
                  </w:pPr>
                  <w:r w:rsidRPr="00046EB6">
                    <w:rPr>
                      <w:b/>
                      <w:color w:val="000000"/>
                      <w:sz w:val="22"/>
                      <w:szCs w:val="22"/>
                      <w:lang w:val="uk-UA" w:eastAsia="uk-UA"/>
                    </w:rPr>
                    <w:t>Прізвище, ім’я, по-батькові</w:t>
                  </w:r>
                </w:p>
              </w:tc>
              <w:tc>
                <w:tcPr>
                  <w:tcW w:w="1842" w:type="dxa"/>
                  <w:shd w:val="clear" w:color="auto" w:fill="F2F2F2" w:themeFill="background1" w:themeFillShade="F2"/>
                </w:tcPr>
                <w:p w:rsidR="004B5B47" w:rsidRPr="00046EB6" w:rsidRDefault="004B5B47" w:rsidP="004B5B47">
                  <w:pPr>
                    <w:pStyle w:val="aa"/>
                    <w:spacing w:before="0" w:beforeAutospacing="0" w:after="0" w:afterAutospacing="0"/>
                    <w:jc w:val="center"/>
                    <w:rPr>
                      <w:b/>
                      <w:color w:val="000000"/>
                      <w:sz w:val="22"/>
                      <w:szCs w:val="22"/>
                      <w:lang w:val="uk-UA" w:eastAsia="uk-UA"/>
                    </w:rPr>
                  </w:pPr>
                  <w:r w:rsidRPr="00046EB6">
                    <w:rPr>
                      <w:b/>
                      <w:color w:val="000000"/>
                      <w:sz w:val="22"/>
                      <w:szCs w:val="22"/>
                      <w:lang w:val="uk-UA" w:eastAsia="uk-UA"/>
                    </w:rPr>
                    <w:t>Назва посади</w:t>
                  </w:r>
                </w:p>
              </w:tc>
              <w:tc>
                <w:tcPr>
                  <w:tcW w:w="2694" w:type="dxa"/>
                  <w:shd w:val="clear" w:color="auto" w:fill="F2F2F2" w:themeFill="background1" w:themeFillShade="F2"/>
                </w:tcPr>
                <w:p w:rsidR="004B5B47" w:rsidRPr="00046EB6" w:rsidRDefault="004B5B47" w:rsidP="004B5B47">
                  <w:pPr>
                    <w:pStyle w:val="aa"/>
                    <w:spacing w:before="0" w:beforeAutospacing="0" w:after="0" w:afterAutospacing="0"/>
                    <w:jc w:val="center"/>
                    <w:rPr>
                      <w:b/>
                      <w:color w:val="000000"/>
                      <w:sz w:val="22"/>
                      <w:szCs w:val="22"/>
                      <w:lang w:val="uk-UA" w:eastAsia="uk-UA"/>
                    </w:rPr>
                  </w:pPr>
                  <w:r w:rsidRPr="00046EB6">
                    <w:rPr>
                      <w:b/>
                      <w:color w:val="000000"/>
                      <w:sz w:val="22"/>
                      <w:szCs w:val="22"/>
                      <w:lang w:val="uk-UA" w:eastAsia="uk-UA"/>
                    </w:rPr>
                    <w:t xml:space="preserve">Підтверджуючий документ </w:t>
                  </w:r>
                </w:p>
              </w:tc>
            </w:tr>
            <w:tr w:rsidR="004B5B47" w:rsidRPr="00046EB6" w:rsidTr="00CF7F7F">
              <w:tc>
                <w:tcPr>
                  <w:tcW w:w="2839" w:type="dxa"/>
                </w:tcPr>
                <w:p w:rsidR="004B5B47" w:rsidRPr="00046EB6" w:rsidRDefault="004B5B47" w:rsidP="004B5B47">
                  <w:pPr>
                    <w:pStyle w:val="aa"/>
                    <w:spacing w:before="0" w:beforeAutospacing="0" w:after="0" w:afterAutospacing="0"/>
                    <w:jc w:val="both"/>
                    <w:rPr>
                      <w:color w:val="000000"/>
                      <w:sz w:val="22"/>
                      <w:szCs w:val="22"/>
                      <w:lang w:val="uk-UA" w:eastAsia="uk-UA"/>
                    </w:rPr>
                  </w:pPr>
                  <w:r w:rsidRPr="00046EB6">
                    <w:rPr>
                      <w:color w:val="000000"/>
                      <w:sz w:val="22"/>
                      <w:szCs w:val="22"/>
                      <w:lang w:val="uk-UA" w:eastAsia="uk-UA"/>
                    </w:rPr>
                    <w:t>Керівника учасника</w:t>
                  </w:r>
                </w:p>
                <w:p w:rsidR="004B5B47" w:rsidRPr="00046EB6" w:rsidRDefault="004B5B47" w:rsidP="004B5B47">
                  <w:pPr>
                    <w:pStyle w:val="aa"/>
                    <w:spacing w:before="0" w:beforeAutospacing="0" w:after="0" w:afterAutospacing="0"/>
                    <w:jc w:val="both"/>
                    <w:rPr>
                      <w:color w:val="000000"/>
                      <w:sz w:val="22"/>
                      <w:szCs w:val="22"/>
                      <w:lang w:val="uk-UA" w:eastAsia="uk-UA"/>
                    </w:rPr>
                  </w:pPr>
                </w:p>
              </w:tc>
              <w:tc>
                <w:tcPr>
                  <w:tcW w:w="2268" w:type="dxa"/>
                </w:tcPr>
                <w:p w:rsidR="004B5B47" w:rsidRPr="00046EB6" w:rsidRDefault="004B5B47" w:rsidP="004B5B47">
                  <w:pPr>
                    <w:pStyle w:val="aa"/>
                    <w:spacing w:before="0" w:beforeAutospacing="0" w:after="0" w:afterAutospacing="0"/>
                    <w:jc w:val="both"/>
                    <w:rPr>
                      <w:color w:val="000000"/>
                      <w:sz w:val="22"/>
                      <w:szCs w:val="22"/>
                      <w:lang w:val="uk-UA" w:eastAsia="uk-UA"/>
                    </w:rPr>
                  </w:pPr>
                </w:p>
              </w:tc>
              <w:tc>
                <w:tcPr>
                  <w:tcW w:w="1842" w:type="dxa"/>
                </w:tcPr>
                <w:p w:rsidR="004B5B47" w:rsidRPr="00046EB6" w:rsidRDefault="004B5B47" w:rsidP="004B5B47">
                  <w:pPr>
                    <w:pStyle w:val="aa"/>
                    <w:spacing w:before="0" w:beforeAutospacing="0" w:after="0" w:afterAutospacing="0"/>
                    <w:jc w:val="both"/>
                    <w:rPr>
                      <w:color w:val="000000"/>
                      <w:sz w:val="22"/>
                      <w:szCs w:val="22"/>
                      <w:lang w:val="uk-UA" w:eastAsia="uk-UA"/>
                    </w:rPr>
                  </w:pPr>
                </w:p>
              </w:tc>
              <w:tc>
                <w:tcPr>
                  <w:tcW w:w="2694" w:type="dxa"/>
                </w:tcPr>
                <w:p w:rsidR="004B5B47" w:rsidRPr="00046EB6" w:rsidRDefault="004B5B47" w:rsidP="004B5B47">
                  <w:pPr>
                    <w:pStyle w:val="aa"/>
                    <w:spacing w:before="0" w:beforeAutospacing="0" w:after="0" w:afterAutospacing="0"/>
                    <w:jc w:val="both"/>
                    <w:rPr>
                      <w:color w:val="000000"/>
                      <w:sz w:val="22"/>
                      <w:szCs w:val="22"/>
                      <w:lang w:val="uk-UA" w:eastAsia="uk-UA"/>
                    </w:rPr>
                  </w:pPr>
                </w:p>
              </w:tc>
            </w:tr>
            <w:tr w:rsidR="004B5B47" w:rsidRPr="00046EB6" w:rsidTr="00CF7F7F">
              <w:tc>
                <w:tcPr>
                  <w:tcW w:w="2839" w:type="dxa"/>
                </w:tcPr>
                <w:p w:rsidR="004B5B47" w:rsidRPr="00046EB6" w:rsidRDefault="004B5B47" w:rsidP="004B5B47">
                  <w:pPr>
                    <w:pStyle w:val="aa"/>
                    <w:spacing w:before="0" w:beforeAutospacing="0" w:after="0" w:afterAutospacing="0"/>
                    <w:jc w:val="both"/>
                    <w:rPr>
                      <w:color w:val="000000"/>
                      <w:sz w:val="22"/>
                      <w:szCs w:val="22"/>
                      <w:lang w:val="uk-UA" w:eastAsia="uk-UA"/>
                    </w:rPr>
                  </w:pPr>
                  <w:r w:rsidRPr="00046EB6">
                    <w:rPr>
                      <w:color w:val="000000"/>
                      <w:sz w:val="22"/>
                      <w:szCs w:val="22"/>
                      <w:lang w:val="uk-UA" w:eastAsia="uk-UA"/>
                    </w:rPr>
                    <w:t>Уповноваженої особи учасника, яка має право підписувати документи тендерної пропозиції</w:t>
                  </w:r>
                </w:p>
              </w:tc>
              <w:tc>
                <w:tcPr>
                  <w:tcW w:w="2268" w:type="dxa"/>
                </w:tcPr>
                <w:p w:rsidR="004B5B47" w:rsidRPr="00046EB6" w:rsidRDefault="004B5B47" w:rsidP="004B5B47">
                  <w:pPr>
                    <w:pStyle w:val="aa"/>
                    <w:spacing w:before="0" w:beforeAutospacing="0" w:after="0" w:afterAutospacing="0"/>
                    <w:jc w:val="both"/>
                    <w:rPr>
                      <w:color w:val="000000"/>
                      <w:sz w:val="22"/>
                      <w:szCs w:val="22"/>
                      <w:lang w:val="uk-UA" w:eastAsia="uk-UA"/>
                    </w:rPr>
                  </w:pPr>
                </w:p>
              </w:tc>
              <w:tc>
                <w:tcPr>
                  <w:tcW w:w="1842" w:type="dxa"/>
                </w:tcPr>
                <w:p w:rsidR="004B5B47" w:rsidRPr="00046EB6" w:rsidRDefault="004B5B47" w:rsidP="004B5B47">
                  <w:pPr>
                    <w:pStyle w:val="aa"/>
                    <w:spacing w:before="0" w:beforeAutospacing="0" w:after="0" w:afterAutospacing="0"/>
                    <w:jc w:val="both"/>
                    <w:rPr>
                      <w:color w:val="000000"/>
                      <w:sz w:val="22"/>
                      <w:szCs w:val="22"/>
                      <w:lang w:val="uk-UA" w:eastAsia="uk-UA"/>
                    </w:rPr>
                  </w:pPr>
                </w:p>
              </w:tc>
              <w:tc>
                <w:tcPr>
                  <w:tcW w:w="2694" w:type="dxa"/>
                </w:tcPr>
                <w:p w:rsidR="004B5B47" w:rsidRPr="00046EB6" w:rsidRDefault="004B5B47" w:rsidP="004B5B47">
                  <w:pPr>
                    <w:pStyle w:val="aa"/>
                    <w:spacing w:before="0" w:beforeAutospacing="0" w:after="0" w:afterAutospacing="0"/>
                    <w:jc w:val="both"/>
                    <w:rPr>
                      <w:color w:val="000000"/>
                      <w:sz w:val="22"/>
                      <w:szCs w:val="22"/>
                      <w:lang w:val="uk-UA" w:eastAsia="uk-UA"/>
                    </w:rPr>
                  </w:pPr>
                </w:p>
              </w:tc>
            </w:tr>
            <w:tr w:rsidR="004B5B47" w:rsidRPr="00046EB6" w:rsidTr="00CF7F7F">
              <w:tc>
                <w:tcPr>
                  <w:tcW w:w="2839" w:type="dxa"/>
                </w:tcPr>
                <w:p w:rsidR="004B5B47" w:rsidRPr="00046EB6" w:rsidRDefault="004B5B47" w:rsidP="004B5B47">
                  <w:pPr>
                    <w:pStyle w:val="aa"/>
                    <w:spacing w:before="0" w:beforeAutospacing="0" w:after="0" w:afterAutospacing="0"/>
                    <w:jc w:val="both"/>
                    <w:rPr>
                      <w:color w:val="000000"/>
                      <w:sz w:val="22"/>
                      <w:szCs w:val="22"/>
                      <w:lang w:val="uk-UA" w:eastAsia="uk-UA"/>
                    </w:rPr>
                  </w:pPr>
                  <w:r w:rsidRPr="00046EB6">
                    <w:rPr>
                      <w:color w:val="000000"/>
                      <w:sz w:val="22"/>
                      <w:szCs w:val="22"/>
                      <w:lang w:val="uk-UA" w:eastAsia="uk-UA"/>
                    </w:rPr>
                    <w:t>Уповноваженої особи учасника, яка має право підписувати договір про закупівлю</w:t>
                  </w:r>
                </w:p>
              </w:tc>
              <w:tc>
                <w:tcPr>
                  <w:tcW w:w="2268" w:type="dxa"/>
                </w:tcPr>
                <w:p w:rsidR="004B5B47" w:rsidRPr="00046EB6" w:rsidRDefault="004B5B47" w:rsidP="004B5B47">
                  <w:pPr>
                    <w:pStyle w:val="aa"/>
                    <w:spacing w:before="0" w:beforeAutospacing="0" w:after="0" w:afterAutospacing="0"/>
                    <w:jc w:val="both"/>
                    <w:rPr>
                      <w:color w:val="000000"/>
                      <w:sz w:val="22"/>
                      <w:szCs w:val="22"/>
                      <w:lang w:val="uk-UA" w:eastAsia="uk-UA"/>
                    </w:rPr>
                  </w:pPr>
                </w:p>
              </w:tc>
              <w:tc>
                <w:tcPr>
                  <w:tcW w:w="1842" w:type="dxa"/>
                </w:tcPr>
                <w:p w:rsidR="004B5B47" w:rsidRPr="00046EB6" w:rsidRDefault="004B5B47" w:rsidP="004B5B47">
                  <w:pPr>
                    <w:pStyle w:val="aa"/>
                    <w:spacing w:before="0" w:beforeAutospacing="0" w:after="0" w:afterAutospacing="0"/>
                    <w:jc w:val="both"/>
                    <w:rPr>
                      <w:color w:val="000000"/>
                      <w:sz w:val="22"/>
                      <w:szCs w:val="22"/>
                      <w:lang w:val="uk-UA" w:eastAsia="uk-UA"/>
                    </w:rPr>
                  </w:pPr>
                </w:p>
              </w:tc>
              <w:tc>
                <w:tcPr>
                  <w:tcW w:w="2694" w:type="dxa"/>
                </w:tcPr>
                <w:p w:rsidR="004B5B47" w:rsidRPr="00046EB6" w:rsidRDefault="004B5B47" w:rsidP="004B5B47">
                  <w:pPr>
                    <w:pStyle w:val="aa"/>
                    <w:spacing w:before="0" w:beforeAutospacing="0" w:after="0" w:afterAutospacing="0"/>
                    <w:jc w:val="both"/>
                    <w:rPr>
                      <w:color w:val="000000"/>
                      <w:sz w:val="22"/>
                      <w:szCs w:val="22"/>
                      <w:lang w:val="uk-UA" w:eastAsia="uk-UA"/>
                    </w:rPr>
                  </w:pPr>
                </w:p>
              </w:tc>
            </w:tr>
          </w:tbl>
          <w:p w:rsidR="004B5B47" w:rsidRPr="00046EB6" w:rsidRDefault="004B5B47" w:rsidP="004B5B47">
            <w:pPr>
              <w:pStyle w:val="aa"/>
              <w:spacing w:before="0" w:beforeAutospacing="0" w:after="0" w:afterAutospacing="0"/>
              <w:ind w:left="-21" w:firstLine="479"/>
              <w:jc w:val="both"/>
              <w:rPr>
                <w:color w:val="000000"/>
                <w:sz w:val="22"/>
                <w:szCs w:val="22"/>
                <w:lang w:val="uk-UA" w:eastAsia="uk-UA"/>
              </w:rPr>
            </w:pPr>
          </w:p>
          <w:p w:rsidR="004B5B47" w:rsidRPr="00046EB6" w:rsidRDefault="004B5B47" w:rsidP="004B5B47">
            <w:pPr>
              <w:pStyle w:val="aa"/>
              <w:spacing w:before="0" w:beforeAutospacing="0" w:after="0" w:afterAutospacing="0"/>
              <w:ind w:left="-21" w:firstLine="479"/>
              <w:jc w:val="both"/>
              <w:rPr>
                <w:i/>
                <w:color w:val="000000"/>
                <w:sz w:val="16"/>
                <w:szCs w:val="22"/>
                <w:lang w:val="uk-UA" w:eastAsia="uk-UA"/>
              </w:rPr>
            </w:pPr>
            <w:r w:rsidRPr="00046EB6">
              <w:rPr>
                <w:i/>
                <w:color w:val="000000"/>
                <w:sz w:val="16"/>
                <w:szCs w:val="22"/>
                <w:lang w:val="uk-UA" w:eastAsia="uk-UA"/>
              </w:rPr>
              <w:t>*у разі, якщо учасником є фізична-особа підприємець, то про це зазначається у графі «назва посади».</w:t>
            </w:r>
          </w:p>
          <w:p w:rsidR="004B5B47" w:rsidRDefault="004B5B47" w:rsidP="000247E2">
            <w:pPr>
              <w:pStyle w:val="aa"/>
              <w:spacing w:before="0" w:beforeAutospacing="0" w:after="0" w:afterAutospacing="0"/>
              <w:ind w:left="-21" w:firstLine="479"/>
              <w:jc w:val="both"/>
              <w:rPr>
                <w:color w:val="000000" w:themeColor="text1"/>
                <w:sz w:val="21"/>
                <w:szCs w:val="21"/>
                <w:lang w:val="uk-UA" w:eastAsia="uk-UA"/>
              </w:rPr>
            </w:pPr>
          </w:p>
          <w:p w:rsidR="004B5B47" w:rsidRDefault="004B5B47" w:rsidP="000247E2">
            <w:pPr>
              <w:pStyle w:val="aa"/>
              <w:spacing w:before="0" w:beforeAutospacing="0" w:after="0" w:afterAutospacing="0"/>
              <w:ind w:left="-21" w:firstLine="479"/>
              <w:jc w:val="both"/>
              <w:rPr>
                <w:color w:val="000000" w:themeColor="text1"/>
                <w:sz w:val="21"/>
                <w:szCs w:val="21"/>
                <w:lang w:val="uk-UA" w:eastAsia="uk-UA"/>
              </w:rPr>
            </w:pPr>
          </w:p>
          <w:p w:rsidR="004B5B47" w:rsidRDefault="004B5B47" w:rsidP="000247E2">
            <w:pPr>
              <w:pStyle w:val="aa"/>
              <w:spacing w:before="0" w:beforeAutospacing="0" w:after="0" w:afterAutospacing="0"/>
              <w:ind w:left="-21" w:firstLine="479"/>
              <w:jc w:val="both"/>
              <w:rPr>
                <w:color w:val="000000" w:themeColor="text1"/>
                <w:sz w:val="21"/>
                <w:szCs w:val="21"/>
                <w:lang w:val="uk-UA" w:eastAsia="uk-UA"/>
              </w:rPr>
            </w:pPr>
          </w:p>
          <w:p w:rsidR="00566D1A" w:rsidRPr="00F722A1" w:rsidRDefault="00566D1A" w:rsidP="000247E2">
            <w:pPr>
              <w:pStyle w:val="aa"/>
              <w:spacing w:before="0" w:beforeAutospacing="0" w:after="0" w:afterAutospacing="0"/>
              <w:ind w:left="-21" w:firstLine="479"/>
              <w:jc w:val="both"/>
              <w:rPr>
                <w:color w:val="000000" w:themeColor="text1"/>
                <w:sz w:val="21"/>
                <w:szCs w:val="21"/>
                <w:lang w:val="uk-UA" w:eastAsia="uk-UA"/>
              </w:rPr>
            </w:pPr>
            <w:r w:rsidRPr="00F722A1">
              <w:rPr>
                <w:color w:val="000000" w:themeColor="text1"/>
                <w:sz w:val="21"/>
                <w:szCs w:val="21"/>
                <w:lang w:val="uk-UA" w:eastAsia="uk-UA"/>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F722A1">
              <w:rPr>
                <w:color w:val="000000" w:themeColor="text1"/>
                <w:sz w:val="21"/>
                <w:szCs w:val="21"/>
                <w:u w:val="single"/>
                <w:lang w:val="uk-UA" w:eastAsia="uk-UA"/>
              </w:rPr>
              <w:t>на підставі положень установчих документів</w:t>
            </w:r>
            <w:r w:rsidRPr="00F722A1">
              <w:rPr>
                <w:color w:val="000000" w:themeColor="text1"/>
                <w:sz w:val="21"/>
                <w:szCs w:val="21"/>
                <w:lang w:val="uk-UA" w:eastAsia="uk-UA"/>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rsidR="00566D1A" w:rsidRPr="00F722A1" w:rsidRDefault="00566D1A" w:rsidP="000247E2">
            <w:pPr>
              <w:pStyle w:val="aa"/>
              <w:spacing w:before="0" w:beforeAutospacing="0" w:after="0" w:afterAutospacing="0"/>
              <w:ind w:left="-21" w:firstLine="479"/>
              <w:jc w:val="both"/>
              <w:rPr>
                <w:color w:val="000000" w:themeColor="text1"/>
                <w:sz w:val="21"/>
                <w:szCs w:val="21"/>
                <w:lang w:val="uk-UA" w:eastAsia="uk-UA"/>
              </w:rPr>
            </w:pPr>
            <w:r w:rsidRPr="00F722A1">
              <w:rPr>
                <w:color w:val="000000" w:themeColor="text1"/>
                <w:sz w:val="21"/>
                <w:szCs w:val="21"/>
                <w:lang w:val="uk-UA" w:eastAsia="uk-UA"/>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566D1A" w:rsidRPr="00F722A1" w:rsidRDefault="00566D1A" w:rsidP="000247E2">
            <w:pPr>
              <w:pStyle w:val="aa"/>
              <w:spacing w:before="0" w:beforeAutospacing="0" w:after="0" w:afterAutospacing="0"/>
              <w:ind w:left="-21" w:firstLine="479"/>
              <w:jc w:val="both"/>
              <w:rPr>
                <w:color w:val="000000" w:themeColor="text1"/>
                <w:sz w:val="21"/>
                <w:szCs w:val="21"/>
                <w:lang w:val="uk-UA" w:eastAsia="uk-UA"/>
              </w:rPr>
            </w:pPr>
            <w:r w:rsidRPr="00F722A1">
              <w:rPr>
                <w:color w:val="000000" w:themeColor="text1"/>
                <w:sz w:val="21"/>
                <w:szCs w:val="21"/>
                <w:lang w:eastAsia="uk-UA"/>
              </w:rPr>
              <w:t xml:space="preserve">В) У разі якщо тендерна пропозиція подається об'єднанням учасників, до неї обов'язково включається документ про створення такого об'єднання та надається </w:t>
            </w:r>
            <w:r w:rsidRPr="00F722A1">
              <w:rPr>
                <w:color w:val="000000" w:themeColor="text1"/>
                <w:sz w:val="21"/>
                <w:szCs w:val="21"/>
                <w:lang w:val="uk-UA" w:eastAsia="uk-UA"/>
              </w:rPr>
              <w:t>наказ  про призначення директора об’єднання учасників.</w:t>
            </w:r>
          </w:p>
          <w:p w:rsidR="00566D1A" w:rsidRPr="00F722A1" w:rsidRDefault="00566D1A" w:rsidP="000247E2">
            <w:pPr>
              <w:pStyle w:val="aa"/>
              <w:spacing w:before="0" w:beforeAutospacing="0" w:after="0" w:afterAutospacing="0"/>
              <w:ind w:left="-21" w:firstLine="479"/>
              <w:jc w:val="both"/>
              <w:rPr>
                <w:color w:val="000000" w:themeColor="text1"/>
                <w:sz w:val="21"/>
                <w:szCs w:val="21"/>
                <w:lang w:eastAsia="uk-UA"/>
              </w:rPr>
            </w:pPr>
            <w:r w:rsidRPr="00F722A1">
              <w:rPr>
                <w:color w:val="000000" w:themeColor="text1"/>
                <w:sz w:val="21"/>
                <w:szCs w:val="21"/>
                <w:lang w:val="uk-UA" w:eastAsia="uk-UA"/>
              </w:rPr>
              <w:t xml:space="preserve">Г) </w:t>
            </w:r>
            <w:r w:rsidRPr="00F722A1">
              <w:rPr>
                <w:color w:val="000000" w:themeColor="text1"/>
                <w:sz w:val="21"/>
                <w:szCs w:val="21"/>
                <w:lang w:eastAsia="uk-UA"/>
              </w:rPr>
              <w:t xml:space="preserve">Повноваження фізичних осіб та фізичних осіб-підприємців  підтверджуються копією паспорта (заповнені сторінки)/ </w:t>
            </w:r>
            <w:r w:rsidRPr="00F722A1">
              <w:rPr>
                <w:color w:val="000000" w:themeColor="text1"/>
                <w:sz w:val="21"/>
                <w:szCs w:val="21"/>
                <w:lang w:val="en-US" w:eastAsia="uk-UA"/>
              </w:rPr>
              <w:t>ID</w:t>
            </w:r>
            <w:r w:rsidRPr="00F722A1">
              <w:rPr>
                <w:color w:val="000000" w:themeColor="text1"/>
                <w:sz w:val="21"/>
                <w:szCs w:val="21"/>
                <w:lang w:eastAsia="uk-UA"/>
              </w:rPr>
              <w:t>-картки.</w:t>
            </w:r>
          </w:p>
          <w:p w:rsidR="00566D1A" w:rsidRPr="00F722A1" w:rsidRDefault="00566D1A" w:rsidP="000247E2">
            <w:pPr>
              <w:spacing w:line="240" w:lineRule="auto"/>
              <w:contextualSpacing/>
              <w:jc w:val="both"/>
              <w:rPr>
                <w:rFonts w:ascii="Times New Roman" w:eastAsia="Times New Roman" w:hAnsi="Times New Roman" w:cs="Times New Roman"/>
                <w:color w:val="000000" w:themeColor="text1"/>
                <w:sz w:val="21"/>
                <w:szCs w:val="21"/>
                <w:lang w:val="x-none" w:eastAsia="ru-RU"/>
              </w:rPr>
            </w:pPr>
          </w:p>
        </w:tc>
      </w:tr>
      <w:tr w:rsidR="00F722A1" w:rsidRPr="00F722A1"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F722A1" w:rsidRDefault="00566D1A" w:rsidP="000247E2">
            <w:pPr>
              <w:spacing w:line="240" w:lineRule="auto"/>
              <w:contextualSpacing/>
              <w:jc w:val="both"/>
              <w:rPr>
                <w:rFonts w:ascii="Times New Roman" w:eastAsia="Times New Roman" w:hAnsi="Times New Roman" w:cs="Times New Roman"/>
                <w:color w:val="000000" w:themeColor="text1"/>
                <w:sz w:val="21"/>
                <w:szCs w:val="21"/>
                <w:lang w:eastAsia="ru-RU"/>
              </w:rPr>
            </w:pPr>
            <w:r w:rsidRPr="00F722A1">
              <w:rPr>
                <w:rFonts w:ascii="Times New Roman" w:eastAsia="Times New Roman" w:hAnsi="Times New Roman" w:cs="Times New Roman"/>
                <w:color w:val="000000" w:themeColor="text1"/>
                <w:sz w:val="21"/>
                <w:szCs w:val="21"/>
                <w:lang w:eastAsia="ru-RU"/>
              </w:rPr>
              <w:t>2</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57160" w:rsidRPr="00F722A1" w:rsidRDefault="00566D1A" w:rsidP="000247E2">
            <w:pPr>
              <w:spacing w:line="240" w:lineRule="auto"/>
              <w:contextualSpacing/>
              <w:jc w:val="both"/>
              <w:rPr>
                <w:rFonts w:ascii="Times New Roman" w:hAnsi="Times New Roman"/>
                <w:iCs/>
                <w:color w:val="000000" w:themeColor="text1"/>
                <w:sz w:val="21"/>
                <w:szCs w:val="21"/>
              </w:rPr>
            </w:pPr>
            <w:r w:rsidRPr="00F722A1">
              <w:rPr>
                <w:rFonts w:ascii="Times New Roman" w:hAnsi="Times New Roman"/>
                <w:iCs/>
                <w:color w:val="000000" w:themeColor="text1"/>
                <w:sz w:val="21"/>
                <w:szCs w:val="21"/>
              </w:rPr>
              <w:t xml:space="preserve">Оригінал </w:t>
            </w:r>
            <w:r w:rsidRPr="00F722A1">
              <w:rPr>
                <w:rFonts w:ascii="Times New Roman" w:hAnsi="Times New Roman"/>
                <w:color w:val="000000" w:themeColor="text1"/>
                <w:sz w:val="21"/>
                <w:szCs w:val="21"/>
              </w:rPr>
              <w:t>чи</w:t>
            </w:r>
            <w:r w:rsidRPr="00F722A1">
              <w:rPr>
                <w:rFonts w:ascii="Times New Roman" w:eastAsia="Arial" w:hAnsi="Times New Roman"/>
                <w:color w:val="000000" w:themeColor="text1"/>
                <w:sz w:val="21"/>
                <w:szCs w:val="21"/>
                <w:lang w:eastAsia="zh-CN"/>
              </w:rPr>
              <w:t xml:space="preserve"> </w:t>
            </w:r>
            <w:r w:rsidRPr="00F722A1">
              <w:rPr>
                <w:rFonts w:ascii="Times New Roman" w:hAnsi="Times New Roman"/>
                <w:color w:val="000000" w:themeColor="text1"/>
                <w:sz w:val="21"/>
                <w:szCs w:val="21"/>
              </w:rPr>
              <w:t xml:space="preserve">копія </w:t>
            </w:r>
            <w:r w:rsidRPr="00F722A1">
              <w:rPr>
                <w:rFonts w:ascii="Times New Roman" w:hAnsi="Times New Roman"/>
                <w:iCs/>
                <w:color w:val="000000" w:themeColor="text1"/>
                <w:sz w:val="21"/>
                <w:szCs w:val="21"/>
              </w:rPr>
              <w:t>статуту або іншого установчого документу</w:t>
            </w:r>
            <w:r w:rsidRPr="00F722A1">
              <w:rPr>
                <w:rFonts w:ascii="Times New Roman" w:hAnsi="Times New Roman"/>
                <w:color w:val="000000" w:themeColor="text1"/>
                <w:sz w:val="21"/>
                <w:szCs w:val="21"/>
              </w:rPr>
              <w:t xml:space="preserve"> зі змінами (у разі їх наявності),</w:t>
            </w:r>
            <w:r w:rsidRPr="00F722A1">
              <w:rPr>
                <w:rFonts w:ascii="Times New Roman" w:hAnsi="Times New Roman"/>
                <w:iCs/>
                <w:color w:val="000000" w:themeColor="text1"/>
                <w:sz w:val="21"/>
                <w:szCs w:val="21"/>
              </w:rPr>
              <w:t xml:space="preserve"> (для учасника - юридичної особи. Положення статуту, що подається у</w:t>
            </w:r>
            <w:r w:rsidRPr="00F722A1">
              <w:rPr>
                <w:rFonts w:ascii="Times New Roman" w:hAnsi="Times New Roman"/>
                <w:color w:val="000000" w:themeColor="text1"/>
                <w:sz w:val="21"/>
                <w:szCs w:val="21"/>
                <w:shd w:val="clear" w:color="auto" w:fill="FFFFFF"/>
              </w:rPr>
              <w:t xml:space="preserve">часником з </w:t>
            </w:r>
            <w:r w:rsidRPr="00F722A1">
              <w:rPr>
                <w:rFonts w:ascii="Times New Roman" w:hAnsi="Times New Roman"/>
                <w:color w:val="000000" w:themeColor="text1"/>
                <w:sz w:val="21"/>
                <w:szCs w:val="21"/>
                <w:lang w:eastAsia="ar-SA"/>
              </w:rPr>
              <w:t>організаційно-правовою формою господарювання:</w:t>
            </w:r>
            <w:r w:rsidRPr="00F722A1">
              <w:rPr>
                <w:rFonts w:ascii="Times New Roman" w:hAnsi="Times New Roman"/>
                <w:color w:val="000000" w:themeColor="text1"/>
                <w:sz w:val="21"/>
                <w:szCs w:val="21"/>
                <w:shd w:val="clear" w:color="auto" w:fill="FFFFFF"/>
              </w:rPr>
              <w:t xml:space="preserve"> товариство</w:t>
            </w:r>
            <w:r w:rsidRPr="00F722A1">
              <w:rPr>
                <w:rFonts w:ascii="Times New Roman" w:hAnsi="Times New Roman"/>
                <w:color w:val="000000" w:themeColor="text1"/>
                <w:sz w:val="21"/>
                <w:szCs w:val="21"/>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F722A1">
              <w:rPr>
                <w:rFonts w:ascii="Times New Roman" w:hAnsi="Times New Roman"/>
                <w:iCs/>
                <w:color w:val="000000" w:themeColor="text1"/>
                <w:sz w:val="21"/>
                <w:szCs w:val="21"/>
              </w:rPr>
              <w:t xml:space="preserve">). </w:t>
            </w:r>
          </w:p>
          <w:p w:rsidR="00F57160" w:rsidRPr="00F722A1" w:rsidRDefault="00566D1A" w:rsidP="000247E2">
            <w:pPr>
              <w:spacing w:line="240" w:lineRule="auto"/>
              <w:contextualSpacing/>
              <w:jc w:val="both"/>
              <w:rPr>
                <w:rFonts w:ascii="Times New Roman" w:hAnsi="Times New Roman"/>
                <w:color w:val="000000" w:themeColor="text1"/>
                <w:sz w:val="21"/>
                <w:szCs w:val="21"/>
              </w:rPr>
            </w:pPr>
            <w:r w:rsidRPr="00F722A1">
              <w:rPr>
                <w:rFonts w:ascii="Times New Roman" w:hAnsi="Times New Roman"/>
                <w:color w:val="000000" w:themeColor="text1"/>
                <w:sz w:val="21"/>
                <w:szCs w:val="21"/>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rsidR="00566D1A" w:rsidRPr="00F722A1" w:rsidRDefault="00566D1A" w:rsidP="00F57160">
            <w:pPr>
              <w:spacing w:line="240" w:lineRule="auto"/>
              <w:contextualSpacing/>
              <w:jc w:val="both"/>
              <w:rPr>
                <w:rFonts w:ascii="Times New Roman" w:eastAsia="Times New Roman" w:hAnsi="Times New Roman" w:cs="Times New Roman"/>
                <w:color w:val="000000" w:themeColor="text1"/>
                <w:sz w:val="21"/>
                <w:szCs w:val="21"/>
                <w:lang w:eastAsia="ru-RU"/>
              </w:rPr>
            </w:pPr>
            <w:r w:rsidRPr="00F722A1">
              <w:rPr>
                <w:rFonts w:ascii="Times New Roman" w:hAnsi="Times New Roman"/>
                <w:color w:val="000000" w:themeColor="text1"/>
                <w:sz w:val="21"/>
                <w:szCs w:val="21"/>
              </w:rPr>
              <w:t xml:space="preserve">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w:t>
            </w:r>
            <w:r w:rsidR="00F57160" w:rsidRPr="00F722A1">
              <w:rPr>
                <w:rFonts w:ascii="Times New Roman" w:hAnsi="Times New Roman"/>
                <w:color w:val="000000" w:themeColor="text1"/>
                <w:sz w:val="21"/>
                <w:szCs w:val="21"/>
              </w:rPr>
              <w:t xml:space="preserve">може надати </w:t>
            </w:r>
            <w:r w:rsidRPr="00F722A1">
              <w:rPr>
                <w:rFonts w:ascii="Times New Roman" w:hAnsi="Times New Roman"/>
                <w:color w:val="000000" w:themeColor="text1"/>
                <w:sz w:val="21"/>
                <w:szCs w:val="21"/>
              </w:rPr>
              <w:t>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F722A1" w:rsidRPr="00F722A1"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F722A1" w:rsidRDefault="00566D1A" w:rsidP="000247E2">
            <w:pPr>
              <w:spacing w:line="240" w:lineRule="auto"/>
              <w:contextualSpacing/>
              <w:jc w:val="both"/>
              <w:rPr>
                <w:rFonts w:ascii="Times New Roman" w:eastAsia="Times New Roman" w:hAnsi="Times New Roman" w:cs="Times New Roman"/>
                <w:color w:val="000000" w:themeColor="text1"/>
                <w:sz w:val="21"/>
                <w:szCs w:val="21"/>
                <w:lang w:eastAsia="ru-RU"/>
              </w:rPr>
            </w:pPr>
            <w:r w:rsidRPr="00F722A1">
              <w:rPr>
                <w:rFonts w:ascii="Times New Roman" w:eastAsia="Times New Roman" w:hAnsi="Times New Roman" w:cs="Times New Roman"/>
                <w:color w:val="000000" w:themeColor="text1"/>
                <w:sz w:val="21"/>
                <w:szCs w:val="21"/>
                <w:lang w:eastAsia="ru-RU"/>
              </w:rPr>
              <w:t>3</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F722A1" w:rsidRDefault="004B5B47" w:rsidP="000247E2">
            <w:pPr>
              <w:spacing w:line="240" w:lineRule="auto"/>
              <w:contextualSpacing/>
              <w:jc w:val="both"/>
              <w:rPr>
                <w:rFonts w:ascii="Times New Roman" w:hAnsi="Times New Roman" w:cs="Times New Roman"/>
                <w:color w:val="000000" w:themeColor="text1"/>
                <w:sz w:val="21"/>
                <w:szCs w:val="21"/>
              </w:rPr>
            </w:pPr>
            <w:r w:rsidRPr="00046EB6">
              <w:rPr>
                <w:rFonts w:ascii="Times New Roman" w:hAnsi="Times New Roman" w:cs="Times New Roman"/>
              </w:rPr>
              <w:t>Витяг з Єдиного державного реєстру юридичних осіб, фізичних осіб-підприємців та громадських формувань, сформований у поточному році.</w:t>
            </w:r>
          </w:p>
        </w:tc>
      </w:tr>
      <w:tr w:rsidR="00F722A1" w:rsidRPr="00F722A1"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F722A1" w:rsidRDefault="00566D1A" w:rsidP="000247E2">
            <w:pPr>
              <w:spacing w:line="240" w:lineRule="auto"/>
              <w:contextualSpacing/>
              <w:jc w:val="both"/>
              <w:rPr>
                <w:rFonts w:ascii="Times New Roman" w:eastAsia="Times New Roman" w:hAnsi="Times New Roman" w:cs="Times New Roman"/>
                <w:color w:val="000000" w:themeColor="text1"/>
                <w:sz w:val="21"/>
                <w:szCs w:val="21"/>
                <w:lang w:eastAsia="ru-RU"/>
              </w:rPr>
            </w:pPr>
            <w:r w:rsidRPr="00F722A1">
              <w:rPr>
                <w:rFonts w:ascii="Times New Roman" w:eastAsia="Times New Roman" w:hAnsi="Times New Roman" w:cs="Times New Roman"/>
                <w:color w:val="000000" w:themeColor="text1"/>
                <w:sz w:val="21"/>
                <w:szCs w:val="21"/>
                <w:lang w:eastAsia="ru-RU"/>
              </w:rPr>
              <w:lastRenderedPageBreak/>
              <w:t>4</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F722A1" w:rsidRDefault="00566D1A" w:rsidP="000247E2">
            <w:pPr>
              <w:pStyle w:val="a6"/>
              <w:spacing w:after="0" w:line="240" w:lineRule="auto"/>
              <w:ind w:left="0"/>
              <w:jc w:val="both"/>
              <w:rPr>
                <w:rFonts w:ascii="Times New Roman" w:hAnsi="Times New Roman"/>
                <w:color w:val="000000" w:themeColor="text1"/>
                <w:sz w:val="21"/>
                <w:szCs w:val="21"/>
                <w:lang w:eastAsia="ru-RU"/>
              </w:rPr>
            </w:pPr>
            <w:r w:rsidRPr="00F722A1">
              <w:rPr>
                <w:rFonts w:ascii="Times New Roman" w:hAnsi="Times New Roman"/>
                <w:color w:val="000000" w:themeColor="text1"/>
                <w:sz w:val="21"/>
                <w:szCs w:val="21"/>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p>
        </w:tc>
      </w:tr>
      <w:tr w:rsidR="00F722A1" w:rsidRPr="00F722A1"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F722A1" w:rsidRDefault="00420B51" w:rsidP="000247E2">
            <w:pPr>
              <w:spacing w:line="240" w:lineRule="auto"/>
              <w:contextualSpacing/>
              <w:jc w:val="both"/>
              <w:rPr>
                <w:rFonts w:ascii="Times New Roman" w:eastAsia="Times New Roman" w:hAnsi="Times New Roman" w:cs="Times New Roman"/>
                <w:color w:val="000000" w:themeColor="text1"/>
                <w:sz w:val="21"/>
                <w:szCs w:val="21"/>
                <w:lang w:eastAsia="ru-RU"/>
              </w:rPr>
            </w:pPr>
            <w:r w:rsidRPr="00F722A1">
              <w:rPr>
                <w:rFonts w:ascii="Times New Roman" w:eastAsia="Times New Roman" w:hAnsi="Times New Roman" w:cs="Times New Roman"/>
                <w:color w:val="000000" w:themeColor="text1"/>
                <w:sz w:val="21"/>
                <w:szCs w:val="21"/>
                <w:lang w:eastAsia="ru-RU"/>
              </w:rPr>
              <w:t>5</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F722A1" w:rsidRDefault="00566D1A" w:rsidP="00844E48">
            <w:pPr>
              <w:spacing w:line="240" w:lineRule="auto"/>
              <w:contextualSpacing/>
              <w:jc w:val="both"/>
              <w:rPr>
                <w:rFonts w:ascii="Times New Roman" w:hAnsi="Times New Roman" w:cs="Times New Roman"/>
                <w:b/>
                <w:color w:val="000000" w:themeColor="text1"/>
                <w:sz w:val="21"/>
                <w:szCs w:val="21"/>
              </w:rPr>
            </w:pPr>
            <w:r w:rsidRPr="00F722A1">
              <w:rPr>
                <w:rStyle w:val="a9"/>
                <w:rFonts w:ascii="Times New Roman" w:hAnsi="Times New Roman" w:cs="Times New Roman"/>
                <w:b w:val="0"/>
                <w:color w:val="000000" w:themeColor="text1"/>
                <w:sz w:val="21"/>
                <w:szCs w:val="21"/>
              </w:rPr>
              <w:t>Підтвердження наявності в учасника ліц</w:t>
            </w:r>
            <w:r w:rsidR="00844E48">
              <w:rPr>
                <w:rStyle w:val="a9"/>
                <w:rFonts w:ascii="Times New Roman" w:hAnsi="Times New Roman" w:cs="Times New Roman"/>
                <w:b w:val="0"/>
                <w:color w:val="000000" w:themeColor="text1"/>
                <w:sz w:val="21"/>
                <w:szCs w:val="21"/>
              </w:rPr>
              <w:t>ензії, яка дає право постачати товар, який є предметом закупівлі.</w:t>
            </w:r>
            <w:bookmarkStart w:id="0" w:name="_GoBack"/>
            <w:bookmarkEnd w:id="0"/>
          </w:p>
        </w:tc>
      </w:tr>
    </w:tbl>
    <w:p w:rsidR="00566D1A" w:rsidRPr="006F19B3" w:rsidRDefault="00566D1A" w:rsidP="000247E2">
      <w:pPr>
        <w:rPr>
          <w:rFonts w:ascii="Times New Roman" w:hAnsi="Times New Roman" w:cs="Times New Roman"/>
          <w:b/>
        </w:rPr>
      </w:pPr>
    </w:p>
    <w:sectPr w:rsidR="00566D1A" w:rsidRPr="006F19B3" w:rsidSect="00D36F6C">
      <w:headerReference w:type="default" r:id="rId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6C0C" w:rsidRDefault="00066C0C">
      <w:pPr>
        <w:spacing w:after="0" w:line="240" w:lineRule="auto"/>
      </w:pPr>
      <w:r>
        <w:separator/>
      </w:r>
    </w:p>
  </w:endnote>
  <w:endnote w:type="continuationSeparator" w:id="0">
    <w:p w:rsidR="00066C0C" w:rsidRDefault="00066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Microsoft YaHei"/>
    <w:charset w:val="00"/>
    <w:family w:val="swiss"/>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6C0C" w:rsidRDefault="00066C0C">
      <w:pPr>
        <w:spacing w:after="0" w:line="240" w:lineRule="auto"/>
      </w:pPr>
      <w:r>
        <w:separator/>
      </w:r>
    </w:p>
  </w:footnote>
  <w:footnote w:type="continuationSeparator" w:id="0">
    <w:p w:rsidR="00066C0C" w:rsidRDefault="00066C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FC5" w:rsidRPr="00770A35" w:rsidRDefault="00066C0C" w:rsidP="00F722A1">
    <w:pPr>
      <w:pStyle w:val="a3"/>
      <w:rPr>
        <w:rFonts w:ascii="Times New Roman" w:hAnsi="Times New Roman"/>
        <w:sz w:val="28"/>
        <w:szCs w:val="28"/>
      </w:rPr>
    </w:pPr>
  </w:p>
  <w:p w:rsidR="00EF4FC5" w:rsidRDefault="00066C0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232EFB28"/>
    <w:name w:val="WW8Num1"/>
    <w:lvl w:ilvl="0">
      <w:start w:val="1"/>
      <w:numFmt w:val="decimal"/>
      <w:lvlText w:val="%1)"/>
      <w:lvlJc w:val="left"/>
      <w:pPr>
        <w:tabs>
          <w:tab w:val="num" w:pos="-360"/>
        </w:tabs>
        <w:ind w:left="360" w:hanging="360"/>
      </w:pPr>
      <w:rPr>
        <w:rFonts w:ascii="Times New Roman" w:eastAsiaTheme="minorEastAsia" w:hAnsi="Times New Roman" w:cstheme="minorBidi"/>
        <w:color w:val="000000"/>
        <w:sz w:val="24"/>
        <w:szCs w:val="24"/>
        <w:lang w:eastAsia="ru-RU"/>
      </w:rPr>
    </w:lvl>
  </w:abstractNum>
  <w:abstractNum w:abstractNumId="1" w15:restartNumberingAfterBreak="0">
    <w:nsid w:val="063418E0"/>
    <w:multiLevelType w:val="hybridMultilevel"/>
    <w:tmpl w:val="ECF05BE6"/>
    <w:lvl w:ilvl="0" w:tplc="FA3C6054">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4" w15:restartNumberingAfterBreak="0">
    <w:nsid w:val="17097A81"/>
    <w:multiLevelType w:val="hybridMultilevel"/>
    <w:tmpl w:val="DBDE738C"/>
    <w:lvl w:ilvl="0" w:tplc="04220001">
      <w:start w:val="1"/>
      <w:numFmt w:val="bullet"/>
      <w:lvlText w:val=""/>
      <w:lvlJc w:val="left"/>
      <w:pPr>
        <w:ind w:left="782" w:hanging="360"/>
      </w:pPr>
      <w:rPr>
        <w:rFonts w:ascii="Symbol" w:hAnsi="Symbol"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5" w15:restartNumberingAfterBreak="0">
    <w:nsid w:val="1BCD4B78"/>
    <w:multiLevelType w:val="hybridMultilevel"/>
    <w:tmpl w:val="59A69F0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EC62B90"/>
    <w:multiLevelType w:val="multilevel"/>
    <w:tmpl w:val="A4F0F728"/>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4264" w:hanging="720"/>
      </w:pPr>
      <w:rPr>
        <w:rFonts w:ascii="Times New Roman" w:hAnsi="Times New Roman" w:cs="Times New Roman" w:hint="default"/>
      </w:rPr>
    </w:lvl>
    <w:lvl w:ilvl="2">
      <w:start w:val="1"/>
      <w:numFmt w:val="decimal"/>
      <w:lvlText w:val="%1.%2.%3."/>
      <w:lvlJc w:val="left"/>
      <w:pPr>
        <w:ind w:left="786" w:hanging="720"/>
      </w:pPr>
      <w:rPr>
        <w:rFonts w:ascii="Times New Roman" w:hAnsi="Times New Roman" w:cs="Times New Roman" w:hint="default"/>
      </w:rPr>
    </w:lvl>
    <w:lvl w:ilvl="3">
      <w:start w:val="1"/>
      <w:numFmt w:val="decimal"/>
      <w:lvlText w:val="%1.%2.%3.%4."/>
      <w:lvlJc w:val="left"/>
      <w:pPr>
        <w:ind w:left="1179" w:hanging="1080"/>
      </w:pPr>
      <w:rPr>
        <w:rFonts w:ascii="Times New Roman" w:hAnsi="Times New Roman" w:cs="Times New Roman" w:hint="default"/>
      </w:rPr>
    </w:lvl>
    <w:lvl w:ilvl="4">
      <w:start w:val="1"/>
      <w:numFmt w:val="decimal"/>
      <w:lvlText w:val="%1.%2.%3.%4.%5."/>
      <w:lvlJc w:val="left"/>
      <w:pPr>
        <w:ind w:left="1212" w:hanging="1080"/>
      </w:pPr>
      <w:rPr>
        <w:rFonts w:ascii="Times New Roman" w:hAnsi="Times New Roman" w:cs="Times New Roman" w:hint="default"/>
      </w:rPr>
    </w:lvl>
    <w:lvl w:ilvl="5">
      <w:start w:val="1"/>
      <w:numFmt w:val="decimal"/>
      <w:lvlText w:val="%1.%2.%3.%4.%5.%6."/>
      <w:lvlJc w:val="left"/>
      <w:pPr>
        <w:ind w:left="1605" w:hanging="1440"/>
      </w:pPr>
      <w:rPr>
        <w:rFonts w:ascii="Times New Roman" w:hAnsi="Times New Roman" w:cs="Times New Roman" w:hint="default"/>
      </w:rPr>
    </w:lvl>
    <w:lvl w:ilvl="6">
      <w:start w:val="1"/>
      <w:numFmt w:val="decimal"/>
      <w:lvlText w:val="%1.%2.%3.%4.%5.%6.%7."/>
      <w:lvlJc w:val="left"/>
      <w:pPr>
        <w:ind w:left="1638" w:hanging="1440"/>
      </w:pPr>
      <w:rPr>
        <w:rFonts w:ascii="Times New Roman" w:hAnsi="Times New Roman" w:cs="Times New Roman" w:hint="default"/>
      </w:rPr>
    </w:lvl>
    <w:lvl w:ilvl="7">
      <w:start w:val="1"/>
      <w:numFmt w:val="decimal"/>
      <w:lvlText w:val="%1.%2.%3.%4.%5.%6.%7.%8."/>
      <w:lvlJc w:val="left"/>
      <w:pPr>
        <w:ind w:left="2031" w:hanging="1800"/>
      </w:pPr>
      <w:rPr>
        <w:rFonts w:ascii="Times New Roman" w:hAnsi="Times New Roman" w:cs="Times New Roman" w:hint="default"/>
      </w:rPr>
    </w:lvl>
    <w:lvl w:ilvl="8">
      <w:start w:val="1"/>
      <w:numFmt w:val="decimal"/>
      <w:lvlText w:val="%1.%2.%3.%4.%5.%6.%7.%8.%9."/>
      <w:lvlJc w:val="left"/>
      <w:pPr>
        <w:ind w:left="2064" w:hanging="1800"/>
      </w:pPr>
      <w:rPr>
        <w:rFonts w:ascii="Times New Roman" w:hAnsi="Times New Roman" w:cs="Times New Roman" w:hint="default"/>
      </w:rPr>
    </w:lvl>
  </w:abstractNum>
  <w:abstractNum w:abstractNumId="7" w15:restartNumberingAfterBreak="0">
    <w:nsid w:val="2ED01765"/>
    <w:multiLevelType w:val="hybridMultilevel"/>
    <w:tmpl w:val="0D387B6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2F4B091D"/>
    <w:multiLevelType w:val="multilevel"/>
    <w:tmpl w:val="8A6862B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1B611E3"/>
    <w:multiLevelType w:val="hybridMultilevel"/>
    <w:tmpl w:val="BB32EC94"/>
    <w:lvl w:ilvl="0" w:tplc="FA3C6054">
      <w:start w:val="1"/>
      <w:numFmt w:val="bullet"/>
      <w:lvlText w:val="-"/>
      <w:lvlJc w:val="left"/>
      <w:pPr>
        <w:ind w:left="782" w:hanging="360"/>
      </w:pPr>
      <w:rPr>
        <w:rFonts w:ascii="Times New Roman" w:eastAsia="Calibri" w:hAnsi="Times New Roman" w:cs="Times New Roman"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10" w15:restartNumberingAfterBreak="0">
    <w:nsid w:val="4360696F"/>
    <w:multiLevelType w:val="hybridMultilevel"/>
    <w:tmpl w:val="D1BA5A48"/>
    <w:lvl w:ilvl="0" w:tplc="04220001">
      <w:start w:val="1"/>
      <w:numFmt w:val="bullet"/>
      <w:lvlText w:val=""/>
      <w:lvlJc w:val="left"/>
      <w:pPr>
        <w:ind w:left="766" w:hanging="360"/>
      </w:pPr>
      <w:rPr>
        <w:rFonts w:ascii="Symbol" w:hAnsi="Symbol" w:hint="default"/>
      </w:rPr>
    </w:lvl>
    <w:lvl w:ilvl="1" w:tplc="04220003" w:tentative="1">
      <w:start w:val="1"/>
      <w:numFmt w:val="bullet"/>
      <w:lvlText w:val="o"/>
      <w:lvlJc w:val="left"/>
      <w:pPr>
        <w:ind w:left="1486" w:hanging="360"/>
      </w:pPr>
      <w:rPr>
        <w:rFonts w:ascii="Courier New" w:hAnsi="Courier New" w:cs="Courier New" w:hint="default"/>
      </w:rPr>
    </w:lvl>
    <w:lvl w:ilvl="2" w:tplc="04220005" w:tentative="1">
      <w:start w:val="1"/>
      <w:numFmt w:val="bullet"/>
      <w:lvlText w:val=""/>
      <w:lvlJc w:val="left"/>
      <w:pPr>
        <w:ind w:left="2206" w:hanging="360"/>
      </w:pPr>
      <w:rPr>
        <w:rFonts w:ascii="Wingdings" w:hAnsi="Wingdings" w:hint="default"/>
      </w:rPr>
    </w:lvl>
    <w:lvl w:ilvl="3" w:tplc="04220001" w:tentative="1">
      <w:start w:val="1"/>
      <w:numFmt w:val="bullet"/>
      <w:lvlText w:val=""/>
      <w:lvlJc w:val="left"/>
      <w:pPr>
        <w:ind w:left="2926" w:hanging="360"/>
      </w:pPr>
      <w:rPr>
        <w:rFonts w:ascii="Symbol" w:hAnsi="Symbol" w:hint="default"/>
      </w:rPr>
    </w:lvl>
    <w:lvl w:ilvl="4" w:tplc="04220003" w:tentative="1">
      <w:start w:val="1"/>
      <w:numFmt w:val="bullet"/>
      <w:lvlText w:val="o"/>
      <w:lvlJc w:val="left"/>
      <w:pPr>
        <w:ind w:left="3646" w:hanging="360"/>
      </w:pPr>
      <w:rPr>
        <w:rFonts w:ascii="Courier New" w:hAnsi="Courier New" w:cs="Courier New" w:hint="default"/>
      </w:rPr>
    </w:lvl>
    <w:lvl w:ilvl="5" w:tplc="04220005" w:tentative="1">
      <w:start w:val="1"/>
      <w:numFmt w:val="bullet"/>
      <w:lvlText w:val=""/>
      <w:lvlJc w:val="left"/>
      <w:pPr>
        <w:ind w:left="4366" w:hanging="360"/>
      </w:pPr>
      <w:rPr>
        <w:rFonts w:ascii="Wingdings" w:hAnsi="Wingdings" w:hint="default"/>
      </w:rPr>
    </w:lvl>
    <w:lvl w:ilvl="6" w:tplc="04220001" w:tentative="1">
      <w:start w:val="1"/>
      <w:numFmt w:val="bullet"/>
      <w:lvlText w:val=""/>
      <w:lvlJc w:val="left"/>
      <w:pPr>
        <w:ind w:left="5086" w:hanging="360"/>
      </w:pPr>
      <w:rPr>
        <w:rFonts w:ascii="Symbol" w:hAnsi="Symbol" w:hint="default"/>
      </w:rPr>
    </w:lvl>
    <w:lvl w:ilvl="7" w:tplc="04220003" w:tentative="1">
      <w:start w:val="1"/>
      <w:numFmt w:val="bullet"/>
      <w:lvlText w:val="o"/>
      <w:lvlJc w:val="left"/>
      <w:pPr>
        <w:ind w:left="5806" w:hanging="360"/>
      </w:pPr>
      <w:rPr>
        <w:rFonts w:ascii="Courier New" w:hAnsi="Courier New" w:cs="Courier New" w:hint="default"/>
      </w:rPr>
    </w:lvl>
    <w:lvl w:ilvl="8" w:tplc="04220005" w:tentative="1">
      <w:start w:val="1"/>
      <w:numFmt w:val="bullet"/>
      <w:lvlText w:val=""/>
      <w:lvlJc w:val="left"/>
      <w:pPr>
        <w:ind w:left="6526" w:hanging="360"/>
      </w:pPr>
      <w:rPr>
        <w:rFonts w:ascii="Wingdings" w:hAnsi="Wingdings" w:hint="default"/>
      </w:rPr>
    </w:lvl>
  </w:abstractNum>
  <w:abstractNum w:abstractNumId="11"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2EC4A1B"/>
    <w:multiLevelType w:val="multilevel"/>
    <w:tmpl w:val="1AA8113C"/>
    <w:lvl w:ilvl="0">
      <w:start w:val="1"/>
      <w:numFmt w:val="decimal"/>
      <w:lvlText w:val="%1."/>
      <w:lvlJc w:val="left"/>
      <w:pPr>
        <w:ind w:left="720" w:hanging="360"/>
      </w:pPr>
      <w:rPr>
        <w:rFonts w:hint="default"/>
        <w:color w:val="auto"/>
      </w:rPr>
    </w:lvl>
    <w:lvl w:ilvl="1">
      <w:start w:val="1"/>
      <w:numFmt w:val="decimal"/>
      <w:isLgl/>
      <w:lvlText w:val="%1.%2."/>
      <w:lvlJc w:val="left"/>
      <w:pPr>
        <w:ind w:left="1032" w:hanging="360"/>
      </w:pPr>
      <w:rPr>
        <w:rFonts w:hint="default"/>
      </w:rPr>
    </w:lvl>
    <w:lvl w:ilvl="2">
      <w:start w:val="1"/>
      <w:numFmt w:val="decimal"/>
      <w:isLgl/>
      <w:lvlText w:val="%1.%2.%3."/>
      <w:lvlJc w:val="left"/>
      <w:pPr>
        <w:ind w:left="1704" w:hanging="720"/>
      </w:pPr>
      <w:rPr>
        <w:rFonts w:hint="default"/>
      </w:rPr>
    </w:lvl>
    <w:lvl w:ilvl="3">
      <w:start w:val="1"/>
      <w:numFmt w:val="decimal"/>
      <w:isLgl/>
      <w:lvlText w:val="%1.%2.%3.%4."/>
      <w:lvlJc w:val="left"/>
      <w:pPr>
        <w:ind w:left="2016" w:hanging="720"/>
      </w:pPr>
      <w:rPr>
        <w:rFonts w:hint="default"/>
      </w:rPr>
    </w:lvl>
    <w:lvl w:ilvl="4">
      <w:start w:val="1"/>
      <w:numFmt w:val="decimal"/>
      <w:isLgl/>
      <w:lvlText w:val="%1.%2.%3.%4.%5."/>
      <w:lvlJc w:val="left"/>
      <w:pPr>
        <w:ind w:left="2688" w:hanging="1080"/>
      </w:pPr>
      <w:rPr>
        <w:rFonts w:hint="default"/>
      </w:rPr>
    </w:lvl>
    <w:lvl w:ilvl="5">
      <w:start w:val="1"/>
      <w:numFmt w:val="decimal"/>
      <w:isLgl/>
      <w:lvlText w:val="%1.%2.%3.%4.%5.%6."/>
      <w:lvlJc w:val="left"/>
      <w:pPr>
        <w:ind w:left="3000" w:hanging="1080"/>
      </w:pPr>
      <w:rPr>
        <w:rFonts w:hint="default"/>
      </w:rPr>
    </w:lvl>
    <w:lvl w:ilvl="6">
      <w:start w:val="1"/>
      <w:numFmt w:val="decimal"/>
      <w:isLgl/>
      <w:lvlText w:val="%1.%2.%3.%4.%5.%6.%7."/>
      <w:lvlJc w:val="left"/>
      <w:pPr>
        <w:ind w:left="3672" w:hanging="1440"/>
      </w:pPr>
      <w:rPr>
        <w:rFonts w:hint="default"/>
      </w:rPr>
    </w:lvl>
    <w:lvl w:ilvl="7">
      <w:start w:val="1"/>
      <w:numFmt w:val="decimal"/>
      <w:isLgl/>
      <w:lvlText w:val="%1.%2.%3.%4.%5.%6.%7.%8."/>
      <w:lvlJc w:val="left"/>
      <w:pPr>
        <w:ind w:left="3984" w:hanging="1440"/>
      </w:pPr>
      <w:rPr>
        <w:rFonts w:hint="default"/>
      </w:rPr>
    </w:lvl>
    <w:lvl w:ilvl="8">
      <w:start w:val="1"/>
      <w:numFmt w:val="decimal"/>
      <w:isLgl/>
      <w:lvlText w:val="%1.%2.%3.%4.%5.%6.%7.%8.%9."/>
      <w:lvlJc w:val="left"/>
      <w:pPr>
        <w:ind w:left="4656" w:hanging="1800"/>
      </w:pPr>
      <w:rPr>
        <w:rFonts w:hint="default"/>
      </w:rPr>
    </w:lvl>
  </w:abstractNum>
  <w:abstractNum w:abstractNumId="13" w15:restartNumberingAfterBreak="0">
    <w:nsid w:val="63E51CA4"/>
    <w:multiLevelType w:val="hybridMultilevel"/>
    <w:tmpl w:val="2A44F3E8"/>
    <w:lvl w:ilvl="0" w:tplc="E54C404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4" w15:restartNumberingAfterBreak="0">
    <w:nsid w:val="7701278F"/>
    <w:multiLevelType w:val="multilevel"/>
    <w:tmpl w:val="58AE81A6"/>
    <w:lvl w:ilvl="0">
      <w:start w:val="1"/>
      <w:numFmt w:val="decimal"/>
      <w:lvlText w:val="%1."/>
      <w:lvlJc w:val="left"/>
      <w:pPr>
        <w:ind w:left="720" w:hanging="360"/>
      </w:pPr>
      <w:rPr>
        <w:rFonts w:hint="default"/>
      </w:rPr>
    </w:lvl>
    <w:lvl w:ilvl="1">
      <w:start w:val="1"/>
      <w:numFmt w:val="decimal"/>
      <w:isLgl/>
      <w:lvlText w:val="%1.%2."/>
      <w:lvlJc w:val="left"/>
      <w:pPr>
        <w:ind w:left="876" w:hanging="51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790872CD"/>
    <w:multiLevelType w:val="hybridMultilevel"/>
    <w:tmpl w:val="60E0C788"/>
    <w:lvl w:ilvl="0" w:tplc="3BD493D8">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num w:numId="1">
    <w:abstractNumId w:val="10"/>
  </w:num>
  <w:num w:numId="2">
    <w:abstractNumId w:val="11"/>
  </w:num>
  <w:num w:numId="3">
    <w:abstractNumId w:val="3"/>
  </w:num>
  <w:num w:numId="4">
    <w:abstractNumId w:val="15"/>
  </w:num>
  <w:num w:numId="5">
    <w:abstractNumId w:val="5"/>
  </w:num>
  <w:num w:numId="6">
    <w:abstractNumId w:val="0"/>
  </w:num>
  <w:num w:numId="7">
    <w:abstractNumId w:val="7"/>
  </w:num>
  <w:num w:numId="8">
    <w:abstractNumId w:val="13"/>
  </w:num>
  <w:num w:numId="9">
    <w:abstractNumId w:val="2"/>
  </w:num>
  <w:num w:numId="10">
    <w:abstractNumId w:val="14"/>
  </w:num>
  <w:num w:numId="11">
    <w:abstractNumId w:val="12"/>
  </w:num>
  <w:num w:numId="12">
    <w:abstractNumId w:val="1"/>
  </w:num>
  <w:num w:numId="13">
    <w:abstractNumId w:val="6"/>
  </w:num>
  <w:num w:numId="14">
    <w:abstractNumId w:val="8"/>
  </w:num>
  <w:num w:numId="15">
    <w:abstractNumId w:val="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0524F"/>
    <w:rsid w:val="0001704B"/>
    <w:rsid w:val="00022658"/>
    <w:rsid w:val="000247E2"/>
    <w:rsid w:val="00066C0C"/>
    <w:rsid w:val="00071B88"/>
    <w:rsid w:val="00097D0F"/>
    <w:rsid w:val="000C261A"/>
    <w:rsid w:val="000D6C46"/>
    <w:rsid w:val="0010524F"/>
    <w:rsid w:val="001536B7"/>
    <w:rsid w:val="001B041B"/>
    <w:rsid w:val="00214E38"/>
    <w:rsid w:val="00220F29"/>
    <w:rsid w:val="00272842"/>
    <w:rsid w:val="002A735D"/>
    <w:rsid w:val="0030697A"/>
    <w:rsid w:val="00376423"/>
    <w:rsid w:val="003A2FEC"/>
    <w:rsid w:val="00420B51"/>
    <w:rsid w:val="00494B67"/>
    <w:rsid w:val="004B5B47"/>
    <w:rsid w:val="004F1A0A"/>
    <w:rsid w:val="00531A4D"/>
    <w:rsid w:val="00566D1A"/>
    <w:rsid w:val="00576445"/>
    <w:rsid w:val="005A2B9A"/>
    <w:rsid w:val="005A5765"/>
    <w:rsid w:val="00681EE3"/>
    <w:rsid w:val="006C4709"/>
    <w:rsid w:val="006E3B6B"/>
    <w:rsid w:val="006F19B3"/>
    <w:rsid w:val="006F527E"/>
    <w:rsid w:val="00713F7E"/>
    <w:rsid w:val="00716438"/>
    <w:rsid w:val="00731F24"/>
    <w:rsid w:val="00733D1F"/>
    <w:rsid w:val="0075645D"/>
    <w:rsid w:val="0076600C"/>
    <w:rsid w:val="00784553"/>
    <w:rsid w:val="007A4CA3"/>
    <w:rsid w:val="00844E48"/>
    <w:rsid w:val="008C1043"/>
    <w:rsid w:val="008F7D68"/>
    <w:rsid w:val="00912F07"/>
    <w:rsid w:val="00945C6E"/>
    <w:rsid w:val="00950E45"/>
    <w:rsid w:val="009616D2"/>
    <w:rsid w:val="009717FB"/>
    <w:rsid w:val="009755E7"/>
    <w:rsid w:val="009A6607"/>
    <w:rsid w:val="009B49A6"/>
    <w:rsid w:val="00A104B2"/>
    <w:rsid w:val="00A155CB"/>
    <w:rsid w:val="00A330A5"/>
    <w:rsid w:val="00A40385"/>
    <w:rsid w:val="00A5011D"/>
    <w:rsid w:val="00AA2CBC"/>
    <w:rsid w:val="00AC046B"/>
    <w:rsid w:val="00AD574B"/>
    <w:rsid w:val="00B37302"/>
    <w:rsid w:val="00B74700"/>
    <w:rsid w:val="00B93461"/>
    <w:rsid w:val="00BE2EDD"/>
    <w:rsid w:val="00C1056F"/>
    <w:rsid w:val="00C3076C"/>
    <w:rsid w:val="00C703FD"/>
    <w:rsid w:val="00C7684A"/>
    <w:rsid w:val="00C85350"/>
    <w:rsid w:val="00C93A31"/>
    <w:rsid w:val="00CA00E9"/>
    <w:rsid w:val="00CB067F"/>
    <w:rsid w:val="00CF655C"/>
    <w:rsid w:val="00CF6CC6"/>
    <w:rsid w:val="00D1455B"/>
    <w:rsid w:val="00D777BE"/>
    <w:rsid w:val="00DC6512"/>
    <w:rsid w:val="00DE6562"/>
    <w:rsid w:val="00E56C08"/>
    <w:rsid w:val="00EC0CDA"/>
    <w:rsid w:val="00EC17D8"/>
    <w:rsid w:val="00EC1BEC"/>
    <w:rsid w:val="00F1053D"/>
    <w:rsid w:val="00F364D3"/>
    <w:rsid w:val="00F4397F"/>
    <w:rsid w:val="00F57160"/>
    <w:rsid w:val="00F722A1"/>
    <w:rsid w:val="00FB613E"/>
    <w:rsid w:val="00FC57C3"/>
    <w:rsid w:val="00FD4B28"/>
    <w:rsid w:val="00FD500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F25BA"/>
  <w15:docId w15:val="{4DC75523-2400-4571-9771-66471F02C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0524F"/>
    <w:pPr>
      <w:tabs>
        <w:tab w:val="center" w:pos="4819"/>
        <w:tab w:val="right" w:pos="9639"/>
      </w:tabs>
      <w:spacing w:after="0" w:line="240" w:lineRule="auto"/>
    </w:pPr>
    <w:rPr>
      <w:rFonts w:ascii="Calibri" w:eastAsia="Calibri" w:hAnsi="Calibri" w:cs="Times New Roman"/>
      <w:sz w:val="20"/>
      <w:szCs w:val="20"/>
    </w:rPr>
  </w:style>
  <w:style w:type="character" w:customStyle="1" w:styleId="a4">
    <w:name w:val="Верхний колонтитул Знак"/>
    <w:basedOn w:val="a0"/>
    <w:link w:val="a3"/>
    <w:uiPriority w:val="99"/>
    <w:rsid w:val="0010524F"/>
    <w:rPr>
      <w:rFonts w:ascii="Calibri" w:eastAsia="Calibri" w:hAnsi="Calibri" w:cs="Times New Roman"/>
      <w:sz w:val="20"/>
      <w:szCs w:val="20"/>
    </w:rPr>
  </w:style>
  <w:style w:type="character" w:styleId="a5">
    <w:name w:val="Hyperlink"/>
    <w:rsid w:val="0010524F"/>
    <w:rPr>
      <w:rFonts w:cs="Times New Roman"/>
      <w:color w:val="0000FF"/>
      <w:u w:val="single"/>
    </w:rPr>
  </w:style>
  <w:style w:type="paragraph" w:styleId="a6">
    <w:name w:val="List Paragraph"/>
    <w:aliases w:val="AC List 01,EBRD List,CA bullets,Details,Заголовок 1.1,List Paragraph,Список уровня 2,название табл/рис,заголовок 1.1,Number Bullets,List Paragraph (numbered (a)),1 Буллет"/>
    <w:basedOn w:val="a"/>
    <w:link w:val="a7"/>
    <w:qFormat/>
    <w:rsid w:val="0010524F"/>
    <w:pPr>
      <w:ind w:left="720"/>
      <w:contextualSpacing/>
    </w:pPr>
    <w:rPr>
      <w:rFonts w:ascii="Calibri" w:eastAsia="Calibri" w:hAnsi="Calibri" w:cs="Times New Roman"/>
      <w:lang w:eastAsia="en-US"/>
    </w:rPr>
  </w:style>
  <w:style w:type="paragraph" w:customStyle="1" w:styleId="rvps2">
    <w:name w:val="rvps2"/>
    <w:basedOn w:val="a"/>
    <w:qFormat/>
    <w:rsid w:val="0010524F"/>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rsid w:val="001052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7">
    <w:name w:val="Абзац списка Знак"/>
    <w:aliases w:val="AC List 01 Знак,EBRD List Знак,CA bullets Знак,Details Знак,Заголовок 1.1 Знак,List Paragraph Знак,Список уровня 2 Знак,название табл/рис Знак,заголовок 1.1 Знак,Number Bullets Знак,List Paragraph (numbered (a)) Знак,1 Буллет Знак"/>
    <w:link w:val="a6"/>
    <w:uiPriority w:val="34"/>
    <w:locked/>
    <w:rsid w:val="0010524F"/>
    <w:rPr>
      <w:rFonts w:ascii="Calibri" w:eastAsia="Calibri" w:hAnsi="Calibri" w:cs="Times New Roman"/>
      <w:lang w:eastAsia="en-US"/>
    </w:rPr>
  </w:style>
  <w:style w:type="paragraph" w:customStyle="1" w:styleId="a8">
    <w:name w:val="Другое"/>
    <w:basedOn w:val="a"/>
    <w:uiPriority w:val="99"/>
    <w:qFormat/>
    <w:rsid w:val="0010524F"/>
    <w:pPr>
      <w:widowControl w:val="0"/>
      <w:suppressAutoHyphens/>
      <w:spacing w:after="0" w:line="240" w:lineRule="auto"/>
    </w:pPr>
    <w:rPr>
      <w:rFonts w:ascii="Times New Roman" w:eastAsia="Times New Roman" w:hAnsi="Times New Roman" w:cs="Times New Roman"/>
      <w:sz w:val="20"/>
      <w:szCs w:val="20"/>
      <w:lang w:val="ru-RU" w:eastAsia="ru-RU"/>
    </w:rPr>
  </w:style>
  <w:style w:type="character" w:styleId="a9">
    <w:name w:val="Strong"/>
    <w:basedOn w:val="a0"/>
    <w:uiPriority w:val="99"/>
    <w:qFormat/>
    <w:rsid w:val="00566D1A"/>
    <w:rPr>
      <w:b/>
      <w:bCs/>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b"/>
    <w:uiPriority w:val="99"/>
    <w:qFormat/>
    <w:rsid w:val="00566D1A"/>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uiPriority w:val="99"/>
    <w:rsid w:val="00566D1A"/>
    <w:rPr>
      <w:rFonts w:ascii="Times New Roman" w:eastAsia="Times New Roman" w:hAnsi="Times New Roman" w:cs="Times New Roman"/>
      <w:sz w:val="24"/>
      <w:szCs w:val="24"/>
      <w:lang w:val="x-none" w:eastAsia="x-none"/>
    </w:rPr>
  </w:style>
  <w:style w:type="paragraph" w:styleId="ac">
    <w:name w:val="footer"/>
    <w:basedOn w:val="a"/>
    <w:link w:val="ad"/>
    <w:uiPriority w:val="99"/>
    <w:unhideWhenUsed/>
    <w:rsid w:val="00F722A1"/>
    <w:pPr>
      <w:tabs>
        <w:tab w:val="center" w:pos="4819"/>
        <w:tab w:val="right" w:pos="9639"/>
      </w:tabs>
      <w:spacing w:after="0" w:line="240" w:lineRule="auto"/>
    </w:pPr>
  </w:style>
  <w:style w:type="character" w:customStyle="1" w:styleId="ad">
    <w:name w:val="Нижний колонтитул Знак"/>
    <w:basedOn w:val="a0"/>
    <w:link w:val="ac"/>
    <w:uiPriority w:val="99"/>
    <w:rsid w:val="00F722A1"/>
  </w:style>
  <w:style w:type="paragraph" w:customStyle="1" w:styleId="ae">
    <w:name w:val="Нормальний текст"/>
    <w:basedOn w:val="a"/>
    <w:rsid w:val="004B5B47"/>
    <w:pPr>
      <w:spacing w:before="120" w:after="0" w:line="240" w:lineRule="auto"/>
      <w:ind w:firstLine="567"/>
    </w:pPr>
    <w:rPr>
      <w:rFonts w:ascii="Antiqua" w:eastAsia="Times New Roman" w:hAnsi="Antiqua" w:cs="Times New Roman"/>
      <w:sz w:val="26"/>
      <w:szCs w:val="20"/>
      <w:lang w:eastAsia="ru-RU"/>
    </w:rPr>
  </w:style>
  <w:style w:type="table" w:styleId="af">
    <w:name w:val="Table Grid"/>
    <w:basedOn w:val="a1"/>
    <w:uiPriority w:val="59"/>
    <w:rsid w:val="004B5B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corruptinfo.nazk.gov.ua" TargetMode="External"/><Relationship Id="rId4" Type="http://schemas.openxmlformats.org/officeDocument/2006/relationships/settings" Target="settings.xml"/><Relationship Id="rId9" Type="http://schemas.openxmlformats.org/officeDocument/2006/relationships/hyperlink" Target="https://corruptinfo.nazk.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B28D7E-559F-42A4-9A92-C0B23B372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7</Pages>
  <Words>10842</Words>
  <Characters>6180</Characters>
  <Application>Microsoft Office Word</Application>
  <DocSecurity>0</DocSecurity>
  <Lines>51</Lines>
  <Paragraphs>33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16989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Користувач Windows</cp:lastModifiedBy>
  <cp:revision>64</cp:revision>
  <dcterms:created xsi:type="dcterms:W3CDTF">2022-09-22T22:33:00Z</dcterms:created>
  <dcterms:modified xsi:type="dcterms:W3CDTF">2023-03-16T12:42:00Z</dcterms:modified>
</cp:coreProperties>
</file>