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A5" w:rsidRPr="006C54D8" w:rsidRDefault="005275A5" w:rsidP="00E453D5">
      <w:pPr>
        <w:pStyle w:val="a5"/>
        <w:jc w:val="right"/>
        <w:rPr>
          <w:b/>
        </w:rPr>
      </w:pPr>
      <w:r w:rsidRPr="006C54D8">
        <w:rPr>
          <w:b/>
        </w:rPr>
        <w:t>Додаток</w:t>
      </w:r>
      <w:r w:rsidR="006C54D8" w:rsidRPr="006C54D8">
        <w:rPr>
          <w:b/>
        </w:rPr>
        <w:t xml:space="preserve"> №</w:t>
      </w:r>
      <w:r w:rsidR="00433952" w:rsidRPr="006C54D8">
        <w:rPr>
          <w:b/>
        </w:rPr>
        <w:t>1</w:t>
      </w:r>
    </w:p>
    <w:p w:rsidR="005275A5" w:rsidRPr="006C54D8" w:rsidRDefault="005275A5" w:rsidP="005275A5">
      <w:pPr>
        <w:pStyle w:val="a5"/>
        <w:jc w:val="right"/>
        <w:rPr>
          <w:b/>
          <w:sz w:val="20"/>
          <w:szCs w:val="20"/>
        </w:rPr>
      </w:pPr>
      <w:r w:rsidRPr="006C54D8">
        <w:rPr>
          <w:b/>
        </w:rPr>
        <w:t>до тендерної документації</w:t>
      </w:r>
      <w:r w:rsidRPr="006C54D8">
        <w:rPr>
          <w:b/>
          <w:sz w:val="20"/>
          <w:szCs w:val="20"/>
        </w:rPr>
        <w:t xml:space="preserve"> </w:t>
      </w:r>
    </w:p>
    <w:p w:rsidR="00E453D5" w:rsidRPr="0083540F" w:rsidRDefault="00E453D5" w:rsidP="005275A5">
      <w:pPr>
        <w:keepNext/>
        <w:spacing w:line="264" w:lineRule="auto"/>
        <w:rPr>
          <w:b/>
          <w:bCs/>
          <w:lang w:val="uk-UA"/>
        </w:rPr>
      </w:pPr>
    </w:p>
    <w:p w:rsidR="005275A5" w:rsidRPr="007934FD" w:rsidRDefault="005275A5" w:rsidP="005275A5">
      <w:pPr>
        <w:pStyle w:val="21"/>
        <w:jc w:val="center"/>
        <w:rPr>
          <w:b/>
          <w:szCs w:val="24"/>
        </w:rPr>
      </w:pPr>
      <w:r w:rsidRPr="007934FD">
        <w:rPr>
          <w:b/>
          <w:szCs w:val="24"/>
        </w:rPr>
        <w:t xml:space="preserve">ІНФОРМАЦІЯ ПРО НЕОБХІДНІ ТЕХНІЧНІ, ЯКІСНІ ТА </w:t>
      </w:r>
    </w:p>
    <w:p w:rsidR="005275A5" w:rsidRPr="007934FD" w:rsidRDefault="005275A5" w:rsidP="005275A5">
      <w:pPr>
        <w:pStyle w:val="21"/>
        <w:jc w:val="center"/>
        <w:rPr>
          <w:b/>
          <w:szCs w:val="24"/>
        </w:rPr>
      </w:pPr>
      <w:r w:rsidRPr="007934FD">
        <w:rPr>
          <w:b/>
          <w:szCs w:val="24"/>
        </w:rPr>
        <w:t>КІЛЬКІСНІ ХАРАКТЕРИСТИКИ ПРЕДМЕТУ ЗАКУПІВЛІ</w:t>
      </w:r>
    </w:p>
    <w:p w:rsidR="002F73A1" w:rsidRDefault="002F73A1" w:rsidP="005275A5">
      <w:pPr>
        <w:pStyle w:val="21"/>
        <w:jc w:val="center"/>
        <w:rPr>
          <w:b/>
          <w:sz w:val="22"/>
          <w:szCs w:val="22"/>
        </w:rPr>
      </w:pPr>
    </w:p>
    <w:p w:rsidR="00E453D5" w:rsidRPr="0096094F" w:rsidRDefault="007934FD" w:rsidP="0096094F">
      <w:pPr>
        <w:tabs>
          <w:tab w:val="left" w:pos="9195"/>
        </w:tabs>
        <w:spacing w:after="0" w:line="240" w:lineRule="auto"/>
        <w:ind w:left="180"/>
        <w:jc w:val="center"/>
        <w:rPr>
          <w:b/>
          <w:sz w:val="24"/>
          <w:szCs w:val="24"/>
          <w:lang w:val="uk-UA"/>
        </w:rPr>
      </w:pPr>
      <w:r w:rsidRPr="007934FD">
        <w:rPr>
          <w:b/>
          <w:sz w:val="24"/>
          <w:szCs w:val="24"/>
          <w:u w:val="single"/>
        </w:rPr>
        <w:t>код ДК 021:2015 – 15220000-6</w:t>
      </w:r>
      <w:r w:rsidR="002F73A1" w:rsidRPr="007934FD">
        <w:rPr>
          <w:b/>
          <w:sz w:val="24"/>
          <w:szCs w:val="24"/>
          <w:u w:val="single"/>
        </w:rPr>
        <w:t xml:space="preserve"> «</w:t>
      </w:r>
      <w:r w:rsidRPr="007934FD">
        <w:rPr>
          <w:b/>
          <w:sz w:val="24"/>
          <w:szCs w:val="24"/>
          <w:u w:val="single"/>
          <w:lang w:val="uk-UA"/>
        </w:rPr>
        <w:t xml:space="preserve">Риба, рибне </w:t>
      </w:r>
      <w:proofErr w:type="spellStart"/>
      <w:r w:rsidRPr="007934FD">
        <w:rPr>
          <w:b/>
          <w:sz w:val="24"/>
          <w:szCs w:val="24"/>
          <w:u w:val="single"/>
          <w:lang w:val="uk-UA"/>
        </w:rPr>
        <w:t>філ</w:t>
      </w:r>
      <w:proofErr w:type="spellEnd"/>
      <w:r>
        <w:rPr>
          <w:b/>
          <w:szCs w:val="24"/>
          <w:u w:val="single"/>
        </w:rPr>
        <w:t xml:space="preserve">е та </w:t>
      </w:r>
      <w:proofErr w:type="spellStart"/>
      <w:r>
        <w:rPr>
          <w:b/>
          <w:szCs w:val="24"/>
          <w:u w:val="single"/>
        </w:rPr>
        <w:t>інше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м’ясо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риби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морожені</w:t>
      </w:r>
      <w:proofErr w:type="spellEnd"/>
      <w:r>
        <w:rPr>
          <w:b/>
          <w:szCs w:val="24"/>
          <w:u w:val="single"/>
        </w:rPr>
        <w:t xml:space="preserve">» </w:t>
      </w:r>
      <w:r>
        <w:rPr>
          <w:b/>
          <w:szCs w:val="24"/>
          <w:u w:val="single"/>
          <w:lang w:val="uk-UA"/>
        </w:rPr>
        <w:t>(</w:t>
      </w:r>
      <w:r>
        <w:rPr>
          <w:b/>
          <w:sz w:val="24"/>
          <w:szCs w:val="24"/>
          <w:lang w:val="uk-UA"/>
        </w:rPr>
        <w:t>Риба «Хек» с/морожена (без голови))»</w:t>
      </w:r>
    </w:p>
    <w:p w:rsidR="00E453D5" w:rsidRPr="007934FD" w:rsidRDefault="00E453D5" w:rsidP="00E453D5">
      <w:pPr>
        <w:pStyle w:val="21"/>
        <w:rPr>
          <w:b/>
          <w:bCs/>
          <w:szCs w:val="24"/>
          <w:u w:val="single"/>
        </w:rPr>
      </w:pPr>
    </w:p>
    <w:p w:rsidR="007934FD" w:rsidRPr="00325737" w:rsidRDefault="007934FD" w:rsidP="0014341C">
      <w:pPr>
        <w:keepNext/>
        <w:spacing w:after="0" w:line="240" w:lineRule="auto"/>
        <w:jc w:val="both"/>
        <w:rPr>
          <w:b/>
          <w:lang w:val="uk-UA"/>
        </w:rPr>
      </w:pPr>
      <w:r w:rsidRPr="00325737">
        <w:rPr>
          <w:b/>
          <w:u w:val="single"/>
          <w:lang w:val="uk-UA"/>
        </w:rPr>
        <w:t>ЗАГАЛЬНІ ВИМОГИ</w:t>
      </w:r>
      <w:r w:rsidRPr="00325737">
        <w:rPr>
          <w:b/>
          <w:lang w:val="uk-UA"/>
        </w:rPr>
        <w:t>:</w:t>
      </w:r>
    </w:p>
    <w:p w:rsidR="007934FD" w:rsidRDefault="007934FD" w:rsidP="0014341C">
      <w:pPr>
        <w:spacing w:after="0" w:line="240" w:lineRule="auto"/>
        <w:jc w:val="both"/>
        <w:rPr>
          <w:lang w:val="uk-UA"/>
        </w:rPr>
      </w:pPr>
      <w:r w:rsidRPr="00325737">
        <w:rPr>
          <w:b/>
          <w:lang w:val="uk-UA"/>
        </w:rPr>
        <w:t>1.</w:t>
      </w:r>
      <w:r w:rsidRPr="00325737">
        <w:rPr>
          <w:lang w:val="uk-UA"/>
        </w:rPr>
        <w:t xml:space="preserve"> Строки постачання: </w:t>
      </w:r>
      <w:r w:rsidRPr="00325737">
        <w:rPr>
          <w:b/>
          <w:lang w:val="uk-UA"/>
        </w:rPr>
        <w:t>до 31.12.2022 року</w:t>
      </w:r>
      <w:r w:rsidRPr="00325737">
        <w:rPr>
          <w:lang w:val="uk-UA"/>
        </w:rPr>
        <w:t xml:space="preserve">. Поставка товару здійснюється Учасником </w:t>
      </w:r>
      <w:r w:rsidRPr="00325737">
        <w:rPr>
          <w:u w:val="single"/>
          <w:lang w:val="uk-UA"/>
        </w:rPr>
        <w:t>протягом однієї доби</w:t>
      </w:r>
      <w:r w:rsidRPr="00325737">
        <w:rPr>
          <w:lang w:val="uk-UA"/>
        </w:rPr>
        <w:t xml:space="preserve"> з моменту отримання заявки від Замовника, згідно з графіком, погодженим з Замовником (крім вихідних і святкових днів).</w:t>
      </w:r>
    </w:p>
    <w:p w:rsidR="00325737" w:rsidRPr="00325737" w:rsidRDefault="00325737" w:rsidP="0014341C">
      <w:pPr>
        <w:spacing w:after="0" w:line="240" w:lineRule="auto"/>
        <w:jc w:val="both"/>
        <w:rPr>
          <w:lang w:val="uk-UA"/>
        </w:rPr>
      </w:pPr>
    </w:p>
    <w:p w:rsidR="007934FD" w:rsidRPr="00325737" w:rsidRDefault="007934FD" w:rsidP="0014341C">
      <w:pPr>
        <w:spacing w:after="0" w:line="240" w:lineRule="auto"/>
        <w:jc w:val="both"/>
        <w:rPr>
          <w:lang w:val="uk-UA"/>
        </w:rPr>
      </w:pPr>
      <w:r w:rsidRPr="00325737">
        <w:rPr>
          <w:b/>
          <w:lang w:val="uk-UA"/>
        </w:rPr>
        <w:t>2.</w:t>
      </w:r>
      <w:r w:rsidRPr="00325737">
        <w:rPr>
          <w:lang w:val="uk-UA"/>
        </w:rPr>
        <w:t xml:space="preserve"> </w:t>
      </w:r>
      <w:r w:rsidR="00325737">
        <w:rPr>
          <w:lang w:val="uk-UA"/>
        </w:rPr>
        <w:t xml:space="preserve"> </w:t>
      </w:r>
      <w:r w:rsidRPr="00325737">
        <w:rPr>
          <w:u w:val="single"/>
          <w:lang w:val="uk-UA"/>
        </w:rPr>
        <w:t>Технічні вимоги</w:t>
      </w:r>
      <w:r w:rsidRPr="00325737">
        <w:rPr>
          <w:lang w:val="uk-UA"/>
        </w:rPr>
        <w:t xml:space="preserve">: </w:t>
      </w:r>
    </w:p>
    <w:p w:rsidR="007934FD" w:rsidRPr="00325737" w:rsidRDefault="007934FD" w:rsidP="0014341C">
      <w:pPr>
        <w:spacing w:after="0" w:line="240" w:lineRule="auto"/>
        <w:ind w:firstLine="539"/>
        <w:jc w:val="both"/>
        <w:rPr>
          <w:lang w:val="uk-UA"/>
        </w:rPr>
      </w:pPr>
      <w:r w:rsidRPr="00325737">
        <w:rPr>
          <w:lang w:val="uk-UA"/>
        </w:rPr>
        <w:t>- продукція має постачатися і розвантажуватися транспортом та силами Учасника відповідно до узгодженого графіку з  Замовником.</w:t>
      </w:r>
    </w:p>
    <w:p w:rsidR="007934FD" w:rsidRPr="00325737" w:rsidRDefault="007934FD" w:rsidP="0014341C">
      <w:pPr>
        <w:spacing w:after="0" w:line="240" w:lineRule="auto"/>
        <w:ind w:firstLine="539"/>
        <w:jc w:val="both"/>
        <w:rPr>
          <w:lang w:val="uk-UA"/>
        </w:rPr>
      </w:pPr>
      <w:r w:rsidRPr="00325737">
        <w:rPr>
          <w:lang w:val="uk-UA"/>
        </w:rPr>
        <w:t>- учасник постачає Замовнику товар поступово, дрібними партіями до комори у період дії договору відповідно до наданих заявок. Строки постачання товару: не більше одного календарного дня після отримання заявки від Замовника (крім вихідних та святкових днів).</w:t>
      </w:r>
    </w:p>
    <w:p w:rsidR="007934FD" w:rsidRPr="00325737" w:rsidRDefault="007934FD" w:rsidP="0014341C">
      <w:pPr>
        <w:spacing w:after="0" w:line="240" w:lineRule="auto"/>
        <w:ind w:firstLine="539"/>
        <w:jc w:val="both"/>
      </w:pPr>
      <w:r w:rsidRPr="00325737">
        <w:rPr>
          <w:lang w:val="uk-UA"/>
        </w:rPr>
        <w:t xml:space="preserve"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харчування. </w:t>
      </w:r>
    </w:p>
    <w:p w:rsidR="007934FD" w:rsidRPr="00325737" w:rsidRDefault="007934FD" w:rsidP="0014341C">
      <w:pPr>
        <w:pStyle w:val="Standard"/>
        <w:spacing w:after="0" w:line="240" w:lineRule="auto"/>
        <w:jc w:val="both"/>
        <w:rPr>
          <w:sz w:val="22"/>
          <w:szCs w:val="22"/>
          <w:u w:val="single"/>
          <w:lang w:val="uk-UA" w:eastAsia="zh-CN"/>
        </w:rPr>
      </w:pPr>
      <w:r w:rsidRPr="00325737">
        <w:rPr>
          <w:b/>
          <w:sz w:val="22"/>
          <w:szCs w:val="22"/>
          <w:lang w:val="uk-UA"/>
        </w:rPr>
        <w:t xml:space="preserve"> 3.</w:t>
      </w:r>
      <w:r w:rsidRPr="00325737">
        <w:rPr>
          <w:sz w:val="22"/>
          <w:szCs w:val="22"/>
          <w:lang w:val="uk-UA"/>
        </w:rPr>
        <w:t xml:space="preserve"> </w:t>
      </w:r>
      <w:r w:rsidRPr="00325737">
        <w:rPr>
          <w:sz w:val="22"/>
          <w:szCs w:val="22"/>
          <w:lang w:val="uk-UA" w:eastAsia="zh-CN"/>
        </w:rPr>
        <w:t xml:space="preserve">Термін придатності Товару на момент поставки повинен бути не менше 80% від основного терміну придатності згідно технічних умов на виробництві.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терміни, про що у складі пропозиції  </w:t>
      </w:r>
      <w:r w:rsidRPr="00325737">
        <w:rPr>
          <w:sz w:val="22"/>
          <w:szCs w:val="22"/>
          <w:u w:val="single"/>
          <w:lang w:val="uk-UA" w:eastAsia="zh-CN"/>
        </w:rPr>
        <w:t>надається гарантійний лист.</w:t>
      </w:r>
    </w:p>
    <w:p w:rsidR="006B08FF" w:rsidRPr="00325737" w:rsidRDefault="006B08FF" w:rsidP="0014341C">
      <w:pPr>
        <w:pStyle w:val="Standard"/>
        <w:spacing w:after="0" w:line="240" w:lineRule="auto"/>
        <w:jc w:val="both"/>
        <w:rPr>
          <w:sz w:val="22"/>
          <w:szCs w:val="22"/>
          <w:u w:val="single"/>
          <w:lang w:val="uk-UA" w:eastAsia="zh-CN"/>
        </w:rPr>
      </w:pPr>
    </w:p>
    <w:p w:rsidR="006B08FF" w:rsidRPr="00325737" w:rsidRDefault="006B08FF" w:rsidP="0014341C">
      <w:pPr>
        <w:spacing w:after="0" w:line="240" w:lineRule="auto"/>
        <w:jc w:val="both"/>
        <w:rPr>
          <w:lang w:val="uk-UA"/>
        </w:rPr>
      </w:pPr>
      <w:r w:rsidRPr="00325737">
        <w:rPr>
          <w:b/>
          <w:lang w:val="uk-UA"/>
        </w:rPr>
        <w:t>4</w:t>
      </w:r>
      <w:r w:rsidRPr="00325737">
        <w:rPr>
          <w:lang w:val="uk-UA"/>
        </w:rPr>
        <w:t>. У разі вимушених канікул та/або карантину Замовник має право здійснити повернення, а Постачальник прийняти  товар протягом доби від моменту звернення, щодо повернення товару від Замовника.</w:t>
      </w:r>
    </w:p>
    <w:p w:rsidR="007934FD" w:rsidRPr="00325737" w:rsidRDefault="007934FD" w:rsidP="0014341C">
      <w:pPr>
        <w:pStyle w:val="Standard"/>
        <w:spacing w:after="0" w:line="240" w:lineRule="auto"/>
        <w:jc w:val="both"/>
        <w:rPr>
          <w:sz w:val="22"/>
          <w:szCs w:val="22"/>
          <w:u w:val="single"/>
          <w:lang w:val="uk-UA" w:eastAsia="zh-CN"/>
        </w:rPr>
      </w:pPr>
    </w:p>
    <w:p w:rsidR="007934FD" w:rsidRDefault="006B08FF" w:rsidP="0014341C">
      <w:pPr>
        <w:spacing w:after="0" w:line="240" w:lineRule="auto"/>
        <w:jc w:val="both"/>
        <w:rPr>
          <w:lang w:val="uk-UA"/>
        </w:rPr>
      </w:pPr>
      <w:r w:rsidRPr="00325737">
        <w:rPr>
          <w:lang w:val="uk-UA"/>
        </w:rPr>
        <w:t>5</w:t>
      </w:r>
      <w:r w:rsidR="007934FD" w:rsidRPr="00325737">
        <w:rPr>
          <w:lang w:val="uk-UA"/>
        </w:rPr>
        <w:t>. Якість товару має відповідати вимогам Законам  України  «Про основні принципи та вимоги до безпечності та якості харчових продуктів» від 23.12.1997 року № 771/97-ВР  (зі  змінами, «Про якість та безпеку харчових продуктів і продовольчої сировини» від 06.09.2005 №</w:t>
      </w:r>
      <w:r w:rsidR="007934FD" w:rsidRPr="00325737">
        <w:t> </w:t>
      </w:r>
      <w:r w:rsidR="007934FD" w:rsidRPr="00325737">
        <w:rPr>
          <w:lang w:val="uk-UA"/>
        </w:rPr>
        <w:t>2809-15 (зі змінами), а також підтверджуватися документами про якість товару, передбаченими законодавством України та діючими ДСТУ чи ГОСТ.  Товар має постачатись в непошкодженій упаковці та мати сертифікати якості або інші документи, що підтверджують якість товару, на кожну партію, оформлені відповідно до вимог законодавства України.</w:t>
      </w:r>
    </w:p>
    <w:p w:rsidR="00325737" w:rsidRPr="00325737" w:rsidRDefault="00325737" w:rsidP="0014341C">
      <w:pPr>
        <w:spacing w:after="0" w:line="240" w:lineRule="auto"/>
        <w:jc w:val="both"/>
        <w:rPr>
          <w:lang w:val="uk-UA" w:eastAsia="ru-RU"/>
        </w:rPr>
      </w:pPr>
    </w:p>
    <w:p w:rsidR="007934FD" w:rsidRDefault="006B08FF" w:rsidP="0014341C">
      <w:pPr>
        <w:spacing w:after="0" w:line="240" w:lineRule="auto"/>
        <w:jc w:val="both"/>
        <w:rPr>
          <w:lang w:val="uk-UA"/>
        </w:rPr>
      </w:pPr>
      <w:r w:rsidRPr="00325737">
        <w:rPr>
          <w:b/>
          <w:lang w:val="uk-UA"/>
        </w:rPr>
        <w:t>6</w:t>
      </w:r>
      <w:r w:rsidR="007934FD" w:rsidRPr="00325737">
        <w:rPr>
          <w:b/>
          <w:lang w:val="uk-UA"/>
        </w:rPr>
        <w:t>.</w:t>
      </w:r>
      <w:r w:rsidR="007934FD" w:rsidRPr="00325737">
        <w:rPr>
          <w:lang w:val="uk-UA"/>
        </w:rPr>
        <w:t xml:space="preserve">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325737" w:rsidRPr="00325737" w:rsidRDefault="00325737" w:rsidP="0014341C">
      <w:pPr>
        <w:spacing w:after="0" w:line="240" w:lineRule="auto"/>
        <w:jc w:val="both"/>
        <w:rPr>
          <w:lang w:val="uk-UA"/>
        </w:rPr>
      </w:pPr>
    </w:p>
    <w:p w:rsidR="007934FD" w:rsidRPr="00325737" w:rsidRDefault="006B08FF" w:rsidP="0014341C">
      <w:pPr>
        <w:pStyle w:val="Standard"/>
        <w:spacing w:after="0" w:line="240" w:lineRule="auto"/>
        <w:jc w:val="both"/>
        <w:rPr>
          <w:sz w:val="22"/>
          <w:szCs w:val="22"/>
          <w:lang w:val="uk-UA" w:eastAsia="zh-CN"/>
        </w:rPr>
      </w:pPr>
      <w:r w:rsidRPr="00325737">
        <w:rPr>
          <w:sz w:val="22"/>
          <w:szCs w:val="22"/>
          <w:lang w:val="uk-UA" w:eastAsia="zh-CN"/>
        </w:rPr>
        <w:t xml:space="preserve"> 7</w:t>
      </w:r>
      <w:r w:rsidR="007934FD" w:rsidRPr="00325737">
        <w:rPr>
          <w:sz w:val="22"/>
          <w:szCs w:val="22"/>
          <w:lang w:val="uk-UA" w:eastAsia="zh-CN"/>
        </w:rPr>
        <w:t>. Маркування, зазначення інформації про товар здійснюється з дотриманням вимог Закону України «Про інформацію для споживачів щодо харчових продуктів» від 06.12.2018 №2639-VIII.</w:t>
      </w:r>
    </w:p>
    <w:p w:rsidR="008A60FC" w:rsidRPr="00325737" w:rsidRDefault="008A60FC" w:rsidP="0014341C">
      <w:pPr>
        <w:pStyle w:val="Standard"/>
        <w:spacing w:after="0" w:line="240" w:lineRule="auto"/>
        <w:jc w:val="both"/>
        <w:rPr>
          <w:sz w:val="22"/>
          <w:szCs w:val="22"/>
          <w:lang w:val="uk-UA" w:eastAsia="zh-CN"/>
        </w:rPr>
      </w:pPr>
    </w:p>
    <w:p w:rsidR="007934FD" w:rsidRPr="00325737" w:rsidRDefault="006B08FF" w:rsidP="0014341C">
      <w:pPr>
        <w:pStyle w:val="Standard"/>
        <w:spacing w:after="0" w:line="240" w:lineRule="auto"/>
        <w:jc w:val="both"/>
        <w:rPr>
          <w:sz w:val="22"/>
          <w:szCs w:val="22"/>
          <w:lang w:val="uk-UA" w:eastAsia="zh-CN"/>
        </w:rPr>
      </w:pPr>
      <w:r w:rsidRPr="00325737">
        <w:rPr>
          <w:b/>
          <w:sz w:val="22"/>
          <w:szCs w:val="22"/>
          <w:lang w:val="uk-UA"/>
        </w:rPr>
        <w:t>8</w:t>
      </w:r>
      <w:r w:rsidR="007934FD" w:rsidRPr="00325737">
        <w:rPr>
          <w:b/>
          <w:sz w:val="22"/>
          <w:szCs w:val="22"/>
          <w:lang w:val="uk-UA"/>
        </w:rPr>
        <w:t>.</w:t>
      </w:r>
      <w:r w:rsidR="007934FD" w:rsidRPr="00325737">
        <w:rPr>
          <w:sz w:val="22"/>
          <w:szCs w:val="22"/>
          <w:lang w:val="uk-UA"/>
        </w:rPr>
        <w:t xml:space="preserve"> </w:t>
      </w:r>
      <w:r w:rsidR="00325737">
        <w:rPr>
          <w:sz w:val="22"/>
          <w:szCs w:val="22"/>
          <w:lang w:val="uk-UA"/>
        </w:rPr>
        <w:t xml:space="preserve"> </w:t>
      </w:r>
      <w:r w:rsidR="007934FD" w:rsidRPr="00325737">
        <w:rPr>
          <w:sz w:val="22"/>
          <w:szCs w:val="22"/>
          <w:lang w:val="uk-UA"/>
        </w:rPr>
        <w:t xml:space="preserve">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</w:t>
      </w:r>
      <w:r w:rsidR="007934FD" w:rsidRPr="00325737">
        <w:rPr>
          <w:sz w:val="22"/>
          <w:szCs w:val="22"/>
          <w:u w:val="single"/>
          <w:lang w:val="uk-UA"/>
        </w:rPr>
        <w:t>надати</w:t>
      </w:r>
      <w:r w:rsidR="007934FD" w:rsidRPr="00325737">
        <w:rPr>
          <w:sz w:val="22"/>
          <w:szCs w:val="22"/>
          <w:lang w:val="uk-UA"/>
        </w:rPr>
        <w:t xml:space="preserve"> наступні документи: </w:t>
      </w:r>
    </w:p>
    <w:p w:rsidR="007934FD" w:rsidRPr="00325737" w:rsidRDefault="007934FD" w:rsidP="0014341C">
      <w:pPr>
        <w:spacing w:after="0" w:line="240" w:lineRule="auto"/>
        <w:ind w:firstLine="540"/>
        <w:jc w:val="both"/>
        <w:rPr>
          <w:lang w:val="uk-UA" w:eastAsia="ru-RU"/>
        </w:rPr>
      </w:pPr>
      <w:r w:rsidRPr="00325737">
        <w:rPr>
          <w:b/>
          <w:lang w:val="uk-UA"/>
        </w:rPr>
        <w:t>а)</w:t>
      </w:r>
      <w:r w:rsidRPr="00325737">
        <w:rPr>
          <w:lang w:val="uk-UA"/>
        </w:rPr>
        <w:t xml:space="preserve"> копія діючих: сертифікатів відповідності на товар або посвідчення про якість або </w:t>
      </w:r>
      <w:r w:rsidRPr="00325737">
        <w:rPr>
          <w:bCs/>
          <w:iCs/>
          <w:lang w:val="uk-UA"/>
        </w:rPr>
        <w:t xml:space="preserve">висновку санітарно – епідеміологічної експертизи або ветеринарної довідки або іншого документу, що підтверджує якість товару </w:t>
      </w:r>
      <w:r w:rsidRPr="00325737">
        <w:rPr>
          <w:lang w:val="uk-UA"/>
        </w:rPr>
        <w:t>(</w:t>
      </w:r>
      <w:r w:rsidRPr="00325737">
        <w:rPr>
          <w:i/>
          <w:lang w:val="uk-UA"/>
        </w:rPr>
        <w:t>достатньо надати копії одного з вище вказаних документів</w:t>
      </w:r>
      <w:r w:rsidRPr="00325737">
        <w:rPr>
          <w:lang w:val="uk-UA"/>
        </w:rPr>
        <w:t>).</w:t>
      </w:r>
    </w:p>
    <w:p w:rsidR="006B08FF" w:rsidRPr="00325737" w:rsidRDefault="007934FD" w:rsidP="0014341C">
      <w:pPr>
        <w:spacing w:after="0" w:line="240" w:lineRule="auto"/>
        <w:ind w:firstLine="540"/>
        <w:jc w:val="both"/>
        <w:rPr>
          <w:lang w:val="uk-UA"/>
        </w:rPr>
      </w:pPr>
      <w:r w:rsidRPr="00325737">
        <w:rPr>
          <w:b/>
          <w:lang w:val="uk-UA"/>
        </w:rPr>
        <w:lastRenderedPageBreak/>
        <w:t>б)</w:t>
      </w:r>
      <w:r w:rsidRPr="00325737">
        <w:rPr>
          <w:lang w:val="uk-UA"/>
        </w:rPr>
        <w:t xml:space="preserve">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продуктів.</w:t>
      </w:r>
      <w:bookmarkStart w:id="0" w:name="n659"/>
      <w:bookmarkEnd w:id="0"/>
      <w:r w:rsidRPr="00325737">
        <w:rPr>
          <w:lang w:val="uk-UA"/>
        </w:rPr>
        <w:t xml:space="preserve"> Учасники, які провадять діяльність, що не вимагає отримання експлуатаційного дозволу, </w:t>
      </w:r>
      <w:r w:rsidRPr="00325737">
        <w:rPr>
          <w:b/>
          <w:lang w:val="uk-UA"/>
        </w:rPr>
        <w:t xml:space="preserve">зобов’язані надати у складі тендерної пропозиції підтвердження реєстрації </w:t>
      </w:r>
      <w:proofErr w:type="spellStart"/>
      <w:r w:rsidRPr="00325737">
        <w:rPr>
          <w:b/>
          <w:lang w:val="uk-UA"/>
        </w:rPr>
        <w:t>потужностей</w:t>
      </w:r>
      <w:proofErr w:type="spellEnd"/>
      <w:r w:rsidRPr="00325737">
        <w:rPr>
          <w:lang w:val="uk-UA"/>
        </w:rPr>
        <w:t xml:space="preserve">, які використовуються на будь-якій стадії виробництва та/або обігу харчових продуктів </w:t>
      </w:r>
      <w:r w:rsidRPr="00325737">
        <w:rPr>
          <w:u w:val="single"/>
          <w:lang w:val="uk-UA"/>
        </w:rPr>
        <w:t>з посиланням</w:t>
      </w:r>
      <w:r w:rsidRPr="00325737">
        <w:rPr>
          <w:lang w:val="uk-UA"/>
        </w:rPr>
        <w:t xml:space="preserve"> на особистий реєстраційний номер у Державному реєстрі </w:t>
      </w:r>
      <w:proofErr w:type="spellStart"/>
      <w:r w:rsidRPr="00325737">
        <w:rPr>
          <w:lang w:val="uk-UA"/>
        </w:rPr>
        <w:t>потужностей</w:t>
      </w:r>
      <w:proofErr w:type="spellEnd"/>
      <w:r w:rsidRPr="00325737">
        <w:rPr>
          <w:lang w:val="uk-UA"/>
        </w:rPr>
        <w:t xml:space="preserve"> операторів ринку;</w:t>
      </w:r>
    </w:p>
    <w:p w:rsidR="006B08FF" w:rsidRPr="00325737" w:rsidRDefault="00FC1AE5" w:rsidP="0014341C">
      <w:pPr>
        <w:spacing w:after="0" w:line="240" w:lineRule="auto"/>
        <w:ind w:firstLine="540"/>
        <w:jc w:val="both"/>
        <w:rPr>
          <w:lang w:val="uk-UA"/>
        </w:rPr>
      </w:pPr>
      <w:r w:rsidRPr="00325737">
        <w:rPr>
          <w:lang w:val="uk-UA"/>
        </w:rPr>
        <w:t>в) пояснювальна записка</w:t>
      </w:r>
      <w:r w:rsidR="007934FD" w:rsidRPr="00325737">
        <w:rPr>
          <w:lang w:val="uk-UA"/>
        </w:rPr>
        <w:t xml:space="preserve"> з описом якісних та функціональних характеристик  товару, його екологічної чистоти та країну походження (назва; країна походження; повна назва виробника та його адреса; основні характеристики, у тому числі відповідність товару стандартам, що визначені відповідними ДСТУ; вид розфасовки (тар</w:t>
      </w:r>
      <w:r w:rsidR="006B08FF" w:rsidRPr="00325737">
        <w:rPr>
          <w:lang w:val="uk-UA"/>
        </w:rPr>
        <w:t>у); спосіб і термін зберігання)</w:t>
      </w:r>
    </w:p>
    <w:p w:rsidR="00745D40" w:rsidRPr="00325737" w:rsidRDefault="006B08FF" w:rsidP="0014341C">
      <w:pPr>
        <w:spacing w:after="0" w:line="240" w:lineRule="auto"/>
        <w:jc w:val="both"/>
        <w:rPr>
          <w:lang w:val="uk-UA"/>
        </w:rPr>
      </w:pPr>
      <w:r w:rsidRPr="00325737">
        <w:rPr>
          <w:lang w:val="uk-UA"/>
        </w:rPr>
        <w:t xml:space="preserve">9. </w:t>
      </w:r>
      <w:r w:rsidR="00745D40" w:rsidRPr="00325737">
        <w:rPr>
          <w:bCs/>
          <w:iCs/>
          <w:lang w:val="uk-UA"/>
        </w:rPr>
        <w:t>Вся супровідна документація повинна бути дійсною на весь термін постачання продукції.</w:t>
      </w:r>
    </w:p>
    <w:p w:rsidR="0014341C" w:rsidRPr="00325737" w:rsidRDefault="006B08FF" w:rsidP="0014341C">
      <w:pPr>
        <w:spacing w:after="0" w:line="240" w:lineRule="auto"/>
        <w:jc w:val="both"/>
        <w:rPr>
          <w:bCs/>
          <w:iCs/>
          <w:lang w:val="uk-UA"/>
        </w:rPr>
      </w:pPr>
      <w:r w:rsidRPr="00325737">
        <w:rPr>
          <w:bCs/>
          <w:iCs/>
          <w:lang w:val="uk-UA"/>
        </w:rPr>
        <w:t xml:space="preserve">10. </w:t>
      </w:r>
      <w:r w:rsidR="00745D40" w:rsidRPr="00325737">
        <w:rPr>
          <w:bCs/>
          <w:iCs/>
          <w:lang w:val="uk-UA"/>
        </w:rPr>
        <w:t>Номер партії товару (товарний ярлик) має співпадати з супроводжувальними документами.</w:t>
      </w:r>
    </w:p>
    <w:p w:rsidR="007934FD" w:rsidRPr="00325737" w:rsidRDefault="007934FD" w:rsidP="007934FD">
      <w:pPr>
        <w:spacing w:after="0" w:line="240" w:lineRule="auto"/>
        <w:rPr>
          <w:rFonts w:eastAsia="Calibri"/>
          <w:b/>
          <w:lang w:val="uk-UA"/>
        </w:rPr>
      </w:pPr>
      <w:r w:rsidRPr="00325737">
        <w:rPr>
          <w:rFonts w:eastAsia="Calibri"/>
          <w:b/>
          <w:u w:val="single"/>
          <w:lang w:val="uk-UA"/>
        </w:rPr>
        <w:t>ЯКІСНІ ВИМОГИ</w:t>
      </w:r>
      <w:r w:rsidRPr="00325737">
        <w:rPr>
          <w:rFonts w:eastAsia="Calibri"/>
          <w:b/>
          <w:lang w:val="uk-UA"/>
        </w:rPr>
        <w:t>:</w:t>
      </w:r>
    </w:p>
    <w:tbl>
      <w:tblPr>
        <w:tblStyle w:val="TableNormal"/>
        <w:tblW w:w="5000" w:type="pc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382"/>
        <w:gridCol w:w="2137"/>
        <w:gridCol w:w="883"/>
        <w:gridCol w:w="883"/>
        <w:gridCol w:w="1764"/>
        <w:gridCol w:w="1723"/>
        <w:gridCol w:w="1743"/>
      </w:tblGrid>
      <w:tr w:rsidR="007934FD" w:rsidRPr="00325737" w:rsidTr="007934FD">
        <w:trPr>
          <w:cantSplit/>
          <w:trHeight w:val="117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934FD" w:rsidRPr="00325737" w:rsidRDefault="007934FD">
            <w:pPr>
              <w:tabs>
                <w:tab w:val="left" w:pos="536"/>
              </w:tabs>
              <w:jc w:val="center"/>
              <w:rPr>
                <w:rFonts w:eastAsiaTheme="minorEastAsia"/>
                <w:sz w:val="22"/>
                <w:szCs w:val="22"/>
                <w:bdr w:val="none" w:sz="0" w:space="0" w:color="auto" w:frame="1"/>
              </w:rPr>
            </w:pPr>
            <w:r w:rsidRPr="00325737">
              <w:rPr>
                <w:b/>
                <w:bCs/>
                <w:sz w:val="22"/>
                <w:szCs w:val="22"/>
                <w:bdr w:val="none" w:sz="0" w:space="0" w:color="auto" w:frame="1"/>
              </w:rPr>
              <w:t>№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934FD" w:rsidRPr="00325737" w:rsidRDefault="007934FD">
            <w:pPr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325737">
              <w:rPr>
                <w:b/>
                <w:bCs/>
                <w:sz w:val="22"/>
                <w:szCs w:val="22"/>
                <w:bdr w:val="none" w:sz="0" w:space="0" w:color="auto" w:frame="1"/>
              </w:rPr>
              <w:t>Найменування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  <w:hideMark/>
          </w:tcPr>
          <w:p w:rsidR="007934FD" w:rsidRPr="00325737" w:rsidRDefault="007934FD">
            <w:pPr>
              <w:tabs>
                <w:tab w:val="left" w:pos="536"/>
              </w:tabs>
              <w:ind w:left="113" w:right="113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325737">
              <w:rPr>
                <w:b/>
                <w:bCs/>
                <w:sz w:val="22"/>
                <w:szCs w:val="22"/>
                <w:bdr w:val="none" w:sz="0" w:space="0" w:color="auto" w:frame="1"/>
              </w:rPr>
              <w:t>Одиниці виміру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  <w:hideMark/>
          </w:tcPr>
          <w:p w:rsidR="007934FD" w:rsidRPr="00C2179C" w:rsidRDefault="007934FD">
            <w:pPr>
              <w:tabs>
                <w:tab w:val="left" w:pos="536"/>
              </w:tabs>
              <w:ind w:left="113" w:right="113"/>
              <w:jc w:val="center"/>
              <w:rPr>
                <w:sz w:val="22"/>
                <w:szCs w:val="22"/>
                <w:highlight w:val="yellow"/>
                <w:bdr w:val="none" w:sz="0" w:space="0" w:color="auto" w:frame="1"/>
              </w:rPr>
            </w:pPr>
            <w:r w:rsidRPr="00347040">
              <w:rPr>
                <w:b/>
                <w:bCs/>
                <w:sz w:val="22"/>
                <w:szCs w:val="22"/>
                <w:bdr w:val="none" w:sz="0" w:space="0" w:color="auto" w:frame="1"/>
              </w:rPr>
              <w:t>Кількість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934FD" w:rsidRPr="00325737" w:rsidRDefault="007934FD">
            <w:pPr>
              <w:tabs>
                <w:tab w:val="left" w:pos="536"/>
              </w:tabs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325737">
              <w:rPr>
                <w:b/>
                <w:bCs/>
                <w:sz w:val="22"/>
                <w:szCs w:val="22"/>
                <w:bdr w:val="none" w:sz="0" w:space="0" w:color="auto" w:frame="1"/>
              </w:rPr>
              <w:t>Методи пакування та постачання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934FD" w:rsidRPr="00325737" w:rsidRDefault="007934FD">
            <w:pPr>
              <w:tabs>
                <w:tab w:val="left" w:pos="536"/>
              </w:tabs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325737">
              <w:rPr>
                <w:b/>
                <w:bCs/>
                <w:sz w:val="22"/>
                <w:szCs w:val="22"/>
                <w:bdr w:val="none" w:sz="0" w:space="0" w:color="auto" w:frame="1"/>
              </w:rPr>
              <w:t>Вид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934FD" w:rsidRPr="00325737" w:rsidRDefault="007934FD">
            <w:pPr>
              <w:tabs>
                <w:tab w:val="left" w:pos="536"/>
              </w:tabs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325737">
              <w:rPr>
                <w:b/>
                <w:bCs/>
                <w:sz w:val="22"/>
                <w:szCs w:val="22"/>
                <w:bdr w:val="none" w:sz="0" w:space="0" w:color="auto" w:frame="1"/>
              </w:rPr>
              <w:t>Умови постачання</w:t>
            </w:r>
          </w:p>
        </w:tc>
      </w:tr>
      <w:tr w:rsidR="007934FD" w:rsidRPr="00325737" w:rsidTr="007934FD">
        <w:trPr>
          <w:trHeight w:val="379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934FD" w:rsidRPr="00325737" w:rsidRDefault="007934FD">
            <w:pPr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325737">
              <w:rPr>
                <w:b/>
                <w:bCs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934FD" w:rsidRPr="00325737" w:rsidRDefault="007934FD">
            <w:pPr>
              <w:tabs>
                <w:tab w:val="left" w:pos="2715"/>
              </w:tabs>
              <w:spacing w:line="264" w:lineRule="auto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325737">
              <w:rPr>
                <w:b/>
                <w:bCs/>
                <w:sz w:val="22"/>
                <w:szCs w:val="22"/>
                <w:bdr w:val="none" w:sz="0" w:space="0" w:color="auto" w:frame="1"/>
              </w:rPr>
              <w:t>Риба хек свіжоморожена (без голови)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934FD" w:rsidRPr="00325737" w:rsidRDefault="007934FD">
            <w:pPr>
              <w:tabs>
                <w:tab w:val="left" w:pos="2715"/>
              </w:tabs>
              <w:spacing w:line="264" w:lineRule="auto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325737">
              <w:rPr>
                <w:sz w:val="22"/>
                <w:szCs w:val="22"/>
                <w:bdr w:val="none" w:sz="0" w:space="0" w:color="auto" w:frame="1"/>
              </w:rPr>
              <w:t>кг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934FD" w:rsidRPr="00C2179C" w:rsidRDefault="00347040">
            <w:pPr>
              <w:tabs>
                <w:tab w:val="left" w:pos="2715"/>
              </w:tabs>
              <w:spacing w:line="264" w:lineRule="auto"/>
              <w:jc w:val="center"/>
              <w:rPr>
                <w:sz w:val="22"/>
                <w:szCs w:val="22"/>
                <w:highlight w:val="yellow"/>
                <w:bdr w:val="none" w:sz="0" w:space="0" w:color="auto" w:frame="1"/>
              </w:rPr>
            </w:pPr>
            <w:r w:rsidRPr="00347040">
              <w:rPr>
                <w:sz w:val="22"/>
                <w:szCs w:val="22"/>
                <w:bdr w:val="none" w:sz="0" w:space="0" w:color="auto" w:frame="1"/>
              </w:rPr>
              <w:t>1100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4FD" w:rsidRPr="00325737" w:rsidRDefault="00793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</w:tabs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325737">
              <w:rPr>
                <w:sz w:val="22"/>
                <w:szCs w:val="22"/>
                <w:bdr w:val="none" w:sz="0" w:space="0" w:color="auto" w:frame="1"/>
              </w:rPr>
              <w:t>Ящики з гофрованого картону, монолітні блоки  граничною масою 25 кг.</w:t>
            </w:r>
          </w:p>
          <w:p w:rsidR="007934FD" w:rsidRPr="00325737" w:rsidRDefault="00793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</w:tabs>
              <w:jc w:val="center"/>
              <w:rPr>
                <w:rFonts w:eastAsiaTheme="minorEastAsia"/>
                <w:sz w:val="22"/>
                <w:szCs w:val="22"/>
                <w:bdr w:val="none" w:sz="0" w:space="0" w:color="auto" w:frame="1"/>
              </w:rPr>
            </w:pPr>
            <w:r w:rsidRPr="00325737">
              <w:rPr>
                <w:sz w:val="22"/>
                <w:szCs w:val="22"/>
                <w:bdr w:val="none" w:sz="0" w:space="0" w:color="auto" w:frame="1"/>
              </w:rPr>
              <w:t>На кожній упаковці товару має бути етикетка з інформацією на українській мові (назва продукту, дата виготовлення, умови та термін зберігання).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934FD" w:rsidRPr="00325737" w:rsidRDefault="00793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</w:tabs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325737">
              <w:rPr>
                <w:sz w:val="22"/>
                <w:szCs w:val="22"/>
                <w:bdr w:val="none" w:sz="0" w:space="0" w:color="auto" w:frame="1"/>
              </w:rPr>
              <w:t>Свіжоморожена,</w:t>
            </w:r>
          </w:p>
          <w:p w:rsidR="007934FD" w:rsidRPr="00325737" w:rsidRDefault="00793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</w:tabs>
              <w:jc w:val="center"/>
              <w:rPr>
                <w:rFonts w:eastAsiaTheme="minorEastAsia"/>
                <w:sz w:val="22"/>
                <w:szCs w:val="22"/>
                <w:bdr w:val="none" w:sz="0" w:space="0" w:color="auto" w:frame="1"/>
              </w:rPr>
            </w:pPr>
            <w:r w:rsidRPr="00325737">
              <w:rPr>
                <w:sz w:val="22"/>
                <w:szCs w:val="22"/>
                <w:bdr w:val="none" w:sz="0" w:space="0" w:color="auto" w:frame="1"/>
              </w:rPr>
              <w:t>повинна відповідати ДСТУ 4868:2007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934FD" w:rsidRPr="00325737" w:rsidRDefault="007934FD">
            <w:pPr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325737">
              <w:rPr>
                <w:sz w:val="22"/>
                <w:szCs w:val="22"/>
                <w:bdr w:val="none" w:sz="0" w:space="0" w:color="auto" w:frame="1"/>
              </w:rPr>
              <w:t xml:space="preserve">Спеціалізованим транспортом постачальника </w:t>
            </w:r>
          </w:p>
        </w:tc>
      </w:tr>
    </w:tbl>
    <w:p w:rsidR="00347040" w:rsidRDefault="00347040" w:rsidP="007934FD">
      <w:pPr>
        <w:pStyle w:val="Standard"/>
        <w:spacing w:after="0" w:line="240" w:lineRule="auto"/>
        <w:jc w:val="center"/>
        <w:rPr>
          <w:b/>
          <w:sz w:val="22"/>
          <w:szCs w:val="22"/>
          <w:lang w:val="uk-UA"/>
        </w:rPr>
      </w:pPr>
    </w:p>
    <w:p w:rsidR="007934FD" w:rsidRPr="00325737" w:rsidRDefault="007934FD" w:rsidP="007934FD">
      <w:pPr>
        <w:pStyle w:val="Standard"/>
        <w:spacing w:after="0" w:line="240" w:lineRule="auto"/>
        <w:jc w:val="center"/>
        <w:rPr>
          <w:b/>
          <w:sz w:val="22"/>
          <w:szCs w:val="22"/>
          <w:lang w:val="uk-UA"/>
        </w:rPr>
      </w:pPr>
      <w:bookmarkStart w:id="1" w:name="_GoBack"/>
      <w:bookmarkEnd w:id="1"/>
      <w:r w:rsidRPr="00325737">
        <w:rPr>
          <w:b/>
          <w:sz w:val="22"/>
          <w:szCs w:val="22"/>
          <w:lang w:val="uk-UA"/>
        </w:rPr>
        <w:t>З умовами технічного завдання ознайомлені, з вимогами погоджуємось</w:t>
      </w:r>
    </w:p>
    <w:p w:rsidR="007934FD" w:rsidRPr="00325737" w:rsidRDefault="007934FD" w:rsidP="007934FD">
      <w:pPr>
        <w:pStyle w:val="Standard"/>
        <w:spacing w:after="0" w:line="240" w:lineRule="auto"/>
        <w:jc w:val="center"/>
        <w:rPr>
          <w:b/>
          <w:sz w:val="22"/>
          <w:szCs w:val="22"/>
          <w:lang w:val="uk-UA"/>
        </w:rPr>
      </w:pPr>
    </w:p>
    <w:p w:rsidR="007934FD" w:rsidRPr="00325737" w:rsidRDefault="007934FD" w:rsidP="007934FD">
      <w:pPr>
        <w:pStyle w:val="Standard"/>
        <w:spacing w:after="0" w:line="240" w:lineRule="auto"/>
        <w:jc w:val="center"/>
        <w:rPr>
          <w:b/>
          <w:sz w:val="22"/>
          <w:szCs w:val="22"/>
          <w:lang w:val="uk-UA"/>
        </w:rPr>
      </w:pPr>
    </w:p>
    <w:p w:rsidR="007934FD" w:rsidRPr="00325737" w:rsidRDefault="007934FD" w:rsidP="007934FD">
      <w:pPr>
        <w:pStyle w:val="Standard"/>
        <w:spacing w:after="0" w:line="240" w:lineRule="auto"/>
        <w:jc w:val="both"/>
        <w:rPr>
          <w:sz w:val="22"/>
          <w:szCs w:val="22"/>
        </w:rPr>
      </w:pPr>
      <w:r w:rsidRPr="00325737">
        <w:rPr>
          <w:b/>
          <w:sz w:val="22"/>
          <w:szCs w:val="22"/>
          <w:lang w:val="uk-UA"/>
        </w:rPr>
        <w:t>"___" ________________ 20___ року                       ______________</w:t>
      </w:r>
      <w:r w:rsidRPr="00325737">
        <w:rPr>
          <w:sz w:val="22"/>
          <w:szCs w:val="22"/>
          <w:lang w:val="uk-UA"/>
        </w:rPr>
        <w:t>__________________</w:t>
      </w:r>
    </w:p>
    <w:p w:rsidR="007934FD" w:rsidRPr="00325737" w:rsidRDefault="007934FD" w:rsidP="007934FD">
      <w:pPr>
        <w:pStyle w:val="Standard"/>
        <w:spacing w:after="0" w:line="240" w:lineRule="auto"/>
        <w:ind w:left="6030" w:hanging="1440"/>
        <w:jc w:val="both"/>
        <w:rPr>
          <w:sz w:val="22"/>
          <w:szCs w:val="22"/>
          <w:lang w:val="uk-UA"/>
        </w:rPr>
      </w:pPr>
      <w:r w:rsidRPr="00325737">
        <w:rPr>
          <w:sz w:val="22"/>
          <w:szCs w:val="22"/>
          <w:lang w:val="uk-UA"/>
        </w:rPr>
        <w:t>[Підпис] [прізвище, ініціали, посада уповноваженої особи учасника]</w:t>
      </w:r>
    </w:p>
    <w:p w:rsidR="007934FD" w:rsidRPr="00325737" w:rsidRDefault="007934FD" w:rsidP="007934FD">
      <w:pPr>
        <w:pStyle w:val="Standard"/>
        <w:spacing w:after="0" w:line="240" w:lineRule="auto"/>
        <w:jc w:val="both"/>
        <w:rPr>
          <w:sz w:val="22"/>
          <w:szCs w:val="22"/>
          <w:lang w:val="uk-UA"/>
        </w:rPr>
      </w:pPr>
      <w:r w:rsidRPr="00325737">
        <w:rPr>
          <w:sz w:val="22"/>
          <w:szCs w:val="22"/>
          <w:lang w:val="uk-UA"/>
        </w:rPr>
        <w:t>М.П. (у разі наявності печатки)</w:t>
      </w:r>
    </w:p>
    <w:p w:rsidR="007934FD" w:rsidRPr="00325737" w:rsidRDefault="007934FD" w:rsidP="007934FD">
      <w:pPr>
        <w:rPr>
          <w:lang w:val="uk-UA"/>
        </w:rPr>
      </w:pPr>
    </w:p>
    <w:p w:rsidR="005275A5" w:rsidRPr="00325737" w:rsidRDefault="005275A5" w:rsidP="005275A5">
      <w:pPr>
        <w:spacing w:after="0" w:line="240" w:lineRule="auto"/>
        <w:jc w:val="both"/>
        <w:rPr>
          <w:b/>
          <w:bCs/>
          <w:u w:val="single"/>
          <w:lang w:val="uk-UA"/>
        </w:rPr>
      </w:pPr>
    </w:p>
    <w:sectPr w:rsidR="005275A5" w:rsidRPr="00325737" w:rsidSect="00D5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2A3"/>
    <w:multiLevelType w:val="hybridMultilevel"/>
    <w:tmpl w:val="242290E4"/>
    <w:lvl w:ilvl="0" w:tplc="4906DEF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4505164"/>
    <w:multiLevelType w:val="hybridMultilevel"/>
    <w:tmpl w:val="2AD48C54"/>
    <w:lvl w:ilvl="0" w:tplc="1E260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5A5"/>
    <w:rsid w:val="00054F88"/>
    <w:rsid w:val="0014341C"/>
    <w:rsid w:val="0027729F"/>
    <w:rsid w:val="002F73A1"/>
    <w:rsid w:val="00325737"/>
    <w:rsid w:val="00347040"/>
    <w:rsid w:val="003505CA"/>
    <w:rsid w:val="00433952"/>
    <w:rsid w:val="005275A5"/>
    <w:rsid w:val="00674771"/>
    <w:rsid w:val="006B08FF"/>
    <w:rsid w:val="006C54D8"/>
    <w:rsid w:val="00745D40"/>
    <w:rsid w:val="007934FD"/>
    <w:rsid w:val="008A60FC"/>
    <w:rsid w:val="0096094F"/>
    <w:rsid w:val="009B5CB1"/>
    <w:rsid w:val="00C2179C"/>
    <w:rsid w:val="00D50E33"/>
    <w:rsid w:val="00E453D5"/>
    <w:rsid w:val="00FC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A345"/>
  <w15:docId w15:val="{49CDB051-2DC3-495D-8F91-DE365A3D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A5"/>
    <w:pPr>
      <w:spacing w:after="200" w:line="276" w:lineRule="auto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75A5"/>
    <w:pPr>
      <w:spacing w:after="0" w:line="240" w:lineRule="auto"/>
    </w:pPr>
    <w:rPr>
      <w:rFonts w:ascii="Calibri" w:eastAsia="Calibri" w:hAnsi="Calibri" w:cs="Consolas"/>
      <w:szCs w:val="21"/>
      <w:lang w:val="uk-UA"/>
    </w:rPr>
  </w:style>
  <w:style w:type="character" w:customStyle="1" w:styleId="a4">
    <w:name w:val="Текст Знак"/>
    <w:basedOn w:val="a0"/>
    <w:link w:val="a3"/>
    <w:uiPriority w:val="99"/>
    <w:rsid w:val="005275A5"/>
    <w:rPr>
      <w:rFonts w:ascii="Calibri" w:eastAsia="Calibri" w:hAnsi="Calibri" w:cs="Consolas"/>
      <w:szCs w:val="21"/>
      <w:lang w:val="uk-UA"/>
    </w:rPr>
  </w:style>
  <w:style w:type="character" w:customStyle="1" w:styleId="apple-converted-space">
    <w:name w:val="apple-converted-space"/>
    <w:rsid w:val="005275A5"/>
  </w:style>
  <w:style w:type="paragraph" w:customStyle="1" w:styleId="21">
    <w:name w:val="Основний текст 21"/>
    <w:basedOn w:val="a"/>
    <w:rsid w:val="005275A5"/>
    <w:pPr>
      <w:suppressAutoHyphens/>
      <w:spacing w:after="0" w:line="240" w:lineRule="auto"/>
    </w:pPr>
    <w:rPr>
      <w:color w:val="00000A"/>
      <w:kern w:val="1"/>
      <w:sz w:val="24"/>
      <w:szCs w:val="20"/>
      <w:lang w:val="uk-UA" w:eastAsia="ar-SA"/>
    </w:rPr>
  </w:style>
  <w:style w:type="paragraph" w:styleId="a5">
    <w:name w:val="No Spacing"/>
    <w:uiPriority w:val="1"/>
    <w:qFormat/>
    <w:rsid w:val="005275A5"/>
    <w:pPr>
      <w:suppressAutoHyphens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5275A5"/>
    <w:pPr>
      <w:ind w:left="720"/>
      <w:contextualSpacing/>
    </w:pPr>
  </w:style>
  <w:style w:type="character" w:customStyle="1" w:styleId="rvts9">
    <w:name w:val="rvts9"/>
    <w:rsid w:val="005275A5"/>
  </w:style>
  <w:style w:type="paragraph" w:customStyle="1" w:styleId="Standard">
    <w:name w:val="Standard"/>
    <w:rsid w:val="007934FD"/>
    <w:pPr>
      <w:tabs>
        <w:tab w:val="left" w:pos="708"/>
      </w:tabs>
      <w:suppressAutoHyphens/>
      <w:autoSpaceDN w:val="0"/>
      <w:spacing w:after="160" w:line="256" w:lineRule="auto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customStyle="1" w:styleId="TableNormal">
    <w:name w:val="Table Normal"/>
    <w:rsid w:val="007934FD"/>
    <w:pPr>
      <w:jc w:val="left"/>
    </w:pPr>
    <w:rPr>
      <w:rFonts w:ascii="Times New Roman" w:eastAsia="Arial Unicode MS" w:hAnsi="Times New Roman" w:cs="Times New Roman"/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3287</Words>
  <Characters>1874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НВО-1</cp:lastModifiedBy>
  <cp:revision>14</cp:revision>
  <dcterms:created xsi:type="dcterms:W3CDTF">2021-11-16T11:06:00Z</dcterms:created>
  <dcterms:modified xsi:type="dcterms:W3CDTF">2022-08-12T11:43:00Z</dcterms:modified>
</cp:coreProperties>
</file>