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Pr="00232166" w:rsidRDefault="00A2034A" w:rsidP="00CA605A">
      <w:pPr>
        <w:contextualSpacing/>
        <w:jc w:val="center"/>
        <w:rPr>
          <w:b/>
          <w:spacing w:val="2"/>
          <w:sz w:val="28"/>
          <w:szCs w:val="28"/>
        </w:rPr>
      </w:pPr>
      <w:r w:rsidRPr="00232166">
        <w:rPr>
          <w:b/>
          <w:spacing w:val="2"/>
          <w:sz w:val="28"/>
          <w:szCs w:val="28"/>
        </w:rPr>
        <w:t xml:space="preserve">Комунальне некомерційне підприємство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«Рахівська районна лікарня»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Рахівської міської ради </w:t>
      </w:r>
    </w:p>
    <w:p w:rsidR="00A2034A" w:rsidRPr="00232166" w:rsidRDefault="00A2034A" w:rsidP="00CA605A">
      <w:pPr>
        <w:contextualSpacing/>
        <w:jc w:val="center"/>
        <w:rPr>
          <w:b/>
          <w:spacing w:val="2"/>
          <w:sz w:val="28"/>
          <w:szCs w:val="28"/>
        </w:rPr>
      </w:pPr>
      <w:r w:rsidRPr="00232166">
        <w:rPr>
          <w:b/>
          <w:spacing w:val="2"/>
          <w:sz w:val="28"/>
          <w:szCs w:val="28"/>
        </w:rPr>
        <w:t xml:space="preserve">Закарпатської області </w:t>
      </w:r>
    </w:p>
    <w:p w:rsidR="00A2034A" w:rsidRPr="00232166" w:rsidRDefault="00A2034A" w:rsidP="00CA605A">
      <w:pPr>
        <w:contextualSpacing/>
        <w:jc w:val="center"/>
        <w:rPr>
          <w:b/>
          <w:spacing w:val="2"/>
          <w:sz w:val="28"/>
          <w:szCs w:val="28"/>
        </w:rPr>
      </w:pPr>
    </w:p>
    <w:p w:rsidR="00A2034A" w:rsidRPr="00232166" w:rsidRDefault="00A2034A" w:rsidP="00CA605A">
      <w:pPr>
        <w:contextualSpacing/>
        <w:jc w:val="center"/>
        <w:rPr>
          <w:b/>
          <w:spacing w:val="2"/>
          <w:sz w:val="28"/>
          <w:szCs w:val="28"/>
        </w:rPr>
      </w:pPr>
    </w:p>
    <w:p w:rsidR="00355086" w:rsidRPr="00232166" w:rsidRDefault="00355086" w:rsidP="00CA605A">
      <w:pPr>
        <w:ind w:left="5761" w:hanging="91"/>
        <w:contextualSpacing/>
        <w:jc w:val="center"/>
        <w:rPr>
          <w:spacing w:val="2"/>
          <w:sz w:val="28"/>
          <w:szCs w:val="28"/>
        </w:rPr>
      </w:pPr>
      <w:r w:rsidRPr="00232166">
        <w:rPr>
          <w:spacing w:val="2"/>
          <w:sz w:val="28"/>
          <w:szCs w:val="28"/>
        </w:rPr>
        <w:t>ЗАТВЕРДЖЕНО</w:t>
      </w:r>
    </w:p>
    <w:p w:rsidR="00355086" w:rsidRPr="00232166" w:rsidRDefault="00355086" w:rsidP="00CA605A">
      <w:pPr>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Рішенням уповноваженої</w:t>
      </w:r>
    </w:p>
    <w:p w:rsidR="00355086" w:rsidRPr="00232166" w:rsidRDefault="00355086" w:rsidP="00CA605A">
      <w:pPr>
        <w:contextualSpacing/>
        <w:rPr>
          <w:sz w:val="28"/>
          <w:szCs w:val="28"/>
          <w:lang w:val="ru-RU"/>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особи </w:t>
      </w:r>
    </w:p>
    <w:p w:rsidR="00355086" w:rsidRPr="00232166" w:rsidRDefault="00355086" w:rsidP="00CA605A">
      <w:pPr>
        <w:tabs>
          <w:tab w:val="left" w:pos="2595"/>
        </w:tabs>
        <w:contextualSpacing/>
        <w:rPr>
          <w:bCs/>
          <w:sz w:val="28"/>
          <w:szCs w:val="28"/>
        </w:rPr>
      </w:pP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t xml:space="preserve">протокол </w:t>
      </w:r>
      <w:r w:rsidRPr="00232166">
        <w:rPr>
          <w:sz w:val="28"/>
          <w:szCs w:val="28"/>
        </w:rPr>
        <w:t xml:space="preserve">від  </w:t>
      </w:r>
      <w:r w:rsidR="002121BE" w:rsidRPr="00232166">
        <w:rPr>
          <w:sz w:val="28"/>
          <w:szCs w:val="28"/>
        </w:rPr>
        <w:t>2</w:t>
      </w:r>
      <w:r w:rsidR="00232166" w:rsidRPr="00232166">
        <w:rPr>
          <w:sz w:val="28"/>
          <w:szCs w:val="28"/>
        </w:rPr>
        <w:t>1</w:t>
      </w:r>
      <w:r w:rsidR="001B63B3" w:rsidRPr="00232166">
        <w:rPr>
          <w:sz w:val="28"/>
          <w:szCs w:val="28"/>
        </w:rPr>
        <w:t>.1</w:t>
      </w:r>
      <w:r w:rsidR="00232166" w:rsidRPr="00232166">
        <w:rPr>
          <w:sz w:val="28"/>
          <w:szCs w:val="28"/>
        </w:rPr>
        <w:t>1</w:t>
      </w:r>
      <w:r w:rsidR="001B63B3" w:rsidRPr="00232166">
        <w:rPr>
          <w:sz w:val="28"/>
          <w:szCs w:val="28"/>
        </w:rPr>
        <w:t>.</w:t>
      </w:r>
      <w:r w:rsidRPr="00232166">
        <w:rPr>
          <w:sz w:val="28"/>
          <w:szCs w:val="28"/>
        </w:rPr>
        <w:t xml:space="preserve">2022 </w:t>
      </w:r>
    </w:p>
    <w:p w:rsidR="00355086" w:rsidRPr="00232166" w:rsidRDefault="00355086" w:rsidP="00CA605A">
      <w:pPr>
        <w:tabs>
          <w:tab w:val="left" w:pos="2595"/>
        </w:tabs>
        <w:contextualSpacing/>
        <w:rPr>
          <w:bCs/>
          <w:sz w:val="28"/>
          <w:szCs w:val="28"/>
        </w:rPr>
      </w:pPr>
    </w:p>
    <w:p w:rsidR="00355086" w:rsidRPr="00232166" w:rsidRDefault="00355086" w:rsidP="00CA605A">
      <w:pPr>
        <w:tabs>
          <w:tab w:val="left" w:pos="2595"/>
        </w:tabs>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 ______________/</w:t>
      </w:r>
      <w:r w:rsidR="0095512C" w:rsidRPr="00232166">
        <w:rPr>
          <w:sz w:val="28"/>
          <w:szCs w:val="28"/>
        </w:rPr>
        <w:t xml:space="preserve"> Гринюк А.Р</w:t>
      </w:r>
      <w:r w:rsidRPr="00232166">
        <w:rPr>
          <w:sz w:val="28"/>
          <w:szCs w:val="28"/>
        </w:rPr>
        <w:t>./</w:t>
      </w:r>
    </w:p>
    <w:p w:rsidR="00355086" w:rsidRPr="00232166" w:rsidRDefault="00355086" w:rsidP="00CA605A">
      <w:pPr>
        <w:ind w:left="5761" w:hanging="91"/>
        <w:contextualSpacing/>
        <w:jc w:val="center"/>
        <w:rPr>
          <w:spacing w:val="2"/>
          <w:sz w:val="28"/>
          <w:szCs w:val="28"/>
        </w:rPr>
      </w:pPr>
    </w:p>
    <w:p w:rsidR="00355086" w:rsidRPr="00232166" w:rsidRDefault="00355086" w:rsidP="00CA605A">
      <w:pPr>
        <w:contextualSpacing/>
        <w:jc w:val="center"/>
        <w:rPr>
          <w:sz w:val="28"/>
          <w:szCs w:val="28"/>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contextualSpacing/>
        <w:jc w:val="center"/>
        <w:rPr>
          <w:b/>
          <w:caps/>
          <w:sz w:val="28"/>
          <w:szCs w:val="28"/>
        </w:rPr>
      </w:pPr>
      <w:r w:rsidRPr="00232166">
        <w:rPr>
          <w:b/>
          <w:caps/>
          <w:sz w:val="28"/>
          <w:szCs w:val="28"/>
        </w:rPr>
        <w:t>Тендерна документація</w:t>
      </w:r>
    </w:p>
    <w:p w:rsidR="00E541C1" w:rsidRPr="00232166" w:rsidRDefault="00E541C1" w:rsidP="00CA605A">
      <w:pPr>
        <w:contextualSpacing/>
        <w:jc w:val="center"/>
        <w:rPr>
          <w:b/>
          <w:sz w:val="28"/>
          <w:szCs w:val="28"/>
        </w:rPr>
      </w:pPr>
    </w:p>
    <w:p w:rsidR="00355086" w:rsidRPr="00232166" w:rsidRDefault="00E541C1" w:rsidP="00CA605A">
      <w:pPr>
        <w:contextualSpacing/>
        <w:jc w:val="center"/>
        <w:rPr>
          <w:sz w:val="28"/>
          <w:szCs w:val="28"/>
        </w:rPr>
      </w:pPr>
      <w:r w:rsidRPr="00232166">
        <w:rPr>
          <w:sz w:val="28"/>
          <w:szCs w:val="28"/>
        </w:rPr>
        <w:t>по процедурі</w:t>
      </w:r>
      <w:r w:rsidR="00232166">
        <w:rPr>
          <w:sz w:val="28"/>
          <w:szCs w:val="28"/>
        </w:rPr>
        <w:t xml:space="preserve"> </w:t>
      </w:r>
      <w:r w:rsidRPr="00232166">
        <w:rPr>
          <w:b/>
          <w:sz w:val="28"/>
          <w:szCs w:val="28"/>
        </w:rPr>
        <w:t>ВІДКРИТІ ТОРГИ</w:t>
      </w:r>
    </w:p>
    <w:p w:rsidR="00355086" w:rsidRPr="00232166" w:rsidRDefault="00355086" w:rsidP="00CA605A">
      <w:pPr>
        <w:pStyle w:val="1a"/>
        <w:widowControl w:val="0"/>
        <w:spacing w:line="240" w:lineRule="auto"/>
        <w:contextualSpacing/>
        <w:jc w:val="center"/>
        <w:rPr>
          <w:rFonts w:ascii="Times New Roman" w:hAnsi="Times New Roman" w:cs="Times New Roman"/>
          <w:b/>
          <w:sz w:val="28"/>
          <w:szCs w:val="28"/>
        </w:rPr>
      </w:pPr>
      <w:r w:rsidRPr="00232166">
        <w:rPr>
          <w:rFonts w:ascii="Times New Roman" w:hAnsi="Times New Roman" w:cs="Times New Roman"/>
          <w:sz w:val="28"/>
          <w:szCs w:val="28"/>
        </w:rPr>
        <w:t>на закупівлю</w:t>
      </w:r>
      <w:r w:rsidR="00232166">
        <w:rPr>
          <w:rFonts w:ascii="Times New Roman" w:hAnsi="Times New Roman" w:cs="Times New Roman"/>
          <w:b/>
          <w:sz w:val="28"/>
          <w:szCs w:val="28"/>
        </w:rPr>
        <w:t xml:space="preserve"> т</w:t>
      </w:r>
      <w:r w:rsidR="00A2034A" w:rsidRPr="00232166">
        <w:rPr>
          <w:rFonts w:ascii="Times New Roman" w:hAnsi="Times New Roman" w:cs="Times New Roman"/>
          <w:b/>
          <w:sz w:val="28"/>
          <w:szCs w:val="28"/>
        </w:rPr>
        <w:t xml:space="preserve">овару </w:t>
      </w:r>
    </w:p>
    <w:p w:rsidR="0095512C" w:rsidRPr="00232166" w:rsidRDefault="00355086" w:rsidP="00CA605A">
      <w:pPr>
        <w:contextualSpacing/>
        <w:jc w:val="center"/>
        <w:textAlignment w:val="baseline"/>
        <w:rPr>
          <w:color w:val="000000"/>
          <w:sz w:val="28"/>
          <w:szCs w:val="28"/>
        </w:rPr>
      </w:pPr>
      <w:r w:rsidRPr="00232166">
        <w:rPr>
          <w:sz w:val="28"/>
          <w:szCs w:val="28"/>
        </w:rPr>
        <w:t>за предметом закупівлі:</w:t>
      </w:r>
      <w:r w:rsidR="0095512C" w:rsidRPr="00232166">
        <w:rPr>
          <w:color w:val="000000"/>
          <w:sz w:val="28"/>
          <w:szCs w:val="28"/>
        </w:rPr>
        <w:br/>
      </w:r>
    </w:p>
    <w:p w:rsidR="0095512C" w:rsidRPr="00232166" w:rsidRDefault="0095512C" w:rsidP="00CA605A">
      <w:pPr>
        <w:contextualSpacing/>
        <w:jc w:val="center"/>
        <w:textAlignment w:val="baseline"/>
        <w:rPr>
          <w:b/>
          <w:color w:val="000000"/>
          <w:sz w:val="28"/>
          <w:szCs w:val="28"/>
        </w:rPr>
      </w:pPr>
      <w:r w:rsidRPr="00232166">
        <w:rPr>
          <w:b/>
          <w:color w:val="000000"/>
          <w:sz w:val="28"/>
          <w:szCs w:val="28"/>
        </w:rPr>
        <w:t>Джерело безперебійного живлення</w:t>
      </w:r>
    </w:p>
    <w:p w:rsidR="0095512C" w:rsidRPr="00232166" w:rsidRDefault="0095512C" w:rsidP="00CA605A">
      <w:pPr>
        <w:contextualSpacing/>
        <w:jc w:val="center"/>
        <w:rPr>
          <w:b/>
          <w:color w:val="000000"/>
          <w:sz w:val="28"/>
          <w:szCs w:val="28"/>
        </w:rPr>
      </w:pPr>
    </w:p>
    <w:p w:rsidR="00355086" w:rsidRPr="00232166" w:rsidRDefault="00CF44C6" w:rsidP="00CA605A">
      <w:pPr>
        <w:contextualSpacing/>
        <w:jc w:val="center"/>
        <w:rPr>
          <w:b/>
          <w:sz w:val="28"/>
          <w:szCs w:val="28"/>
        </w:rPr>
      </w:pPr>
      <w:r w:rsidRPr="00232166">
        <w:rPr>
          <w:bCs/>
          <w:i/>
          <w:iCs/>
          <w:sz w:val="28"/>
          <w:szCs w:val="28"/>
        </w:rPr>
        <w:t>(показник національного класифікатора України ДК 021:2015 “Єдиний закупівельний словник” – ДК 021:2015</w:t>
      </w:r>
      <w:r w:rsidRPr="00232166">
        <w:rPr>
          <w:i/>
          <w:sz w:val="28"/>
          <w:szCs w:val="28"/>
        </w:rPr>
        <w:t>:</w:t>
      </w:r>
      <w:r w:rsidR="0095512C" w:rsidRPr="00232166">
        <w:rPr>
          <w:i/>
          <w:iCs/>
          <w:color w:val="000000"/>
          <w:sz w:val="28"/>
          <w:szCs w:val="28"/>
          <w:bdr w:val="none" w:sz="0" w:space="0" w:color="auto" w:frame="1"/>
          <w:shd w:val="clear" w:color="auto" w:fill="FDFEFD"/>
        </w:rPr>
        <w:t>30230000-0</w:t>
      </w:r>
      <w:r w:rsidR="0095512C" w:rsidRPr="00232166">
        <w:rPr>
          <w:i/>
          <w:iCs/>
          <w:color w:val="777777"/>
          <w:sz w:val="28"/>
          <w:szCs w:val="28"/>
          <w:shd w:val="clear" w:color="auto" w:fill="FDFEFD"/>
        </w:rPr>
        <w:t> - </w:t>
      </w:r>
      <w:r w:rsidR="0095512C" w:rsidRPr="00232166">
        <w:rPr>
          <w:i/>
          <w:iCs/>
          <w:color w:val="000000"/>
          <w:sz w:val="28"/>
          <w:szCs w:val="28"/>
          <w:bdr w:val="none" w:sz="0" w:space="0" w:color="auto" w:frame="1"/>
          <w:shd w:val="clear" w:color="auto" w:fill="FDFEFD"/>
        </w:rPr>
        <w:t>Комп’ютерне обладнання</w:t>
      </w:r>
      <w:r w:rsidRPr="00232166">
        <w:rPr>
          <w:i/>
          <w:sz w:val="28"/>
          <w:szCs w:val="28"/>
        </w:rPr>
        <w:t>)</w:t>
      </w:r>
    </w:p>
    <w:p w:rsidR="00355086" w:rsidRPr="00232166" w:rsidRDefault="00355086" w:rsidP="00CA605A">
      <w:pPr>
        <w:contextualSpacing/>
        <w:jc w:val="center"/>
        <w:rPr>
          <w:b/>
          <w:sz w:val="28"/>
          <w:szCs w:val="28"/>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CE7A1C" w:rsidRPr="00232166" w:rsidRDefault="00CE7A1C" w:rsidP="00CA605A">
      <w:pPr>
        <w:pStyle w:val="Code"/>
        <w:contextualSpacing/>
        <w:jc w:val="center"/>
        <w:rPr>
          <w:rFonts w:ascii="Times New Roman" w:hAnsi="Times New Roman"/>
          <w:b/>
          <w:sz w:val="28"/>
          <w:szCs w:val="28"/>
          <w:lang w:val="uk-UA"/>
        </w:rPr>
      </w:pPr>
    </w:p>
    <w:p w:rsidR="00CE7A1C" w:rsidRPr="00232166" w:rsidRDefault="00CE7A1C" w:rsidP="00CA605A">
      <w:pPr>
        <w:pStyle w:val="Code"/>
        <w:contextualSpacing/>
        <w:jc w:val="center"/>
        <w:rPr>
          <w:rFonts w:ascii="Times New Roman" w:hAnsi="Times New Roman"/>
          <w:b/>
          <w:sz w:val="28"/>
          <w:szCs w:val="28"/>
          <w:lang w:val="uk-UA"/>
        </w:rPr>
      </w:pPr>
    </w:p>
    <w:p w:rsidR="00CE7A1C" w:rsidRPr="00232166" w:rsidRDefault="00CE7A1C"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A2034A" w:rsidP="00CA605A">
      <w:pPr>
        <w:contextualSpacing/>
        <w:jc w:val="center"/>
        <w:rPr>
          <w:b/>
          <w:sz w:val="28"/>
          <w:szCs w:val="28"/>
        </w:rPr>
      </w:pPr>
      <w:r w:rsidRPr="00232166">
        <w:rPr>
          <w:b/>
          <w:sz w:val="28"/>
          <w:szCs w:val="28"/>
        </w:rPr>
        <w:t xml:space="preserve">Рахів </w:t>
      </w:r>
      <w:r w:rsidR="00355086" w:rsidRPr="00232166">
        <w:rPr>
          <w:b/>
          <w:sz w:val="28"/>
          <w:szCs w:val="28"/>
        </w:rPr>
        <w:t>-2022</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7"/>
        <w:tblW w:w="10314" w:type="dxa"/>
        <w:tblInd w:w="0" w:type="dxa"/>
        <w:tblLayout w:type="fixed"/>
        <w:tblLook w:val="000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CA605A">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 xml:space="preserve">Комунальне некомерційне підприємство «Рахівська районна лікарня»Рахівської міської радиЗакарпатської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CE7A1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вул. Карпатська, будинок 1, м. </w:t>
            </w:r>
            <w:r w:rsidR="00232166">
              <w:rPr>
                <w:rFonts w:ascii="Times New Roman" w:hAnsi="Times New Roman" w:cs="Times New Roman"/>
                <w:sz w:val="24"/>
                <w:szCs w:val="24"/>
              </w:rPr>
              <w:t xml:space="preserve">Рахів, Закарпатська область, </w:t>
            </w:r>
            <w:r w:rsidRPr="00232166">
              <w:rPr>
                <w:rFonts w:ascii="Times New Roman" w:hAnsi="Times New Roman" w:cs="Times New Roman"/>
                <w:sz w:val="24"/>
                <w:szCs w:val="24"/>
              </w:rPr>
              <w:t xml:space="preserve"> Україна, </w:t>
            </w:r>
            <w:r w:rsidR="00A2034A" w:rsidRPr="00232166">
              <w:rPr>
                <w:rFonts w:ascii="Times New Roman" w:hAnsi="Times New Roman" w:cs="Times New Roman"/>
                <w:sz w:val="24"/>
                <w:szCs w:val="24"/>
              </w:rPr>
              <w:t>90600</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CA605A">
            <w:pPr>
              <w:pStyle w:val="afa"/>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w:t>
            </w:r>
          </w:p>
          <w:p w:rsidR="00E541C1"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00A2034A" w:rsidRPr="00232166">
              <w:rPr>
                <w:rFonts w:ascii="Times New Roman" w:hAnsi="Times New Roman" w:cs="Times New Roman"/>
                <w:sz w:val="24"/>
                <w:szCs w:val="24"/>
                <w:lang w:val="en-US"/>
              </w:rPr>
              <w:t>rahivrl</w:t>
            </w:r>
            <w:r w:rsidR="00A2034A" w:rsidRPr="00232166">
              <w:rPr>
                <w:rFonts w:ascii="Times New Roman" w:hAnsi="Times New Roman" w:cs="Times New Roman"/>
                <w:sz w:val="24"/>
                <w:szCs w:val="24"/>
                <w:lang w:val="ru-RU"/>
              </w:rPr>
              <w:t>@</w:t>
            </w:r>
            <w:r w:rsidR="00A2034A" w:rsidRPr="00232166">
              <w:rPr>
                <w:rFonts w:ascii="Times New Roman" w:hAnsi="Times New Roman" w:cs="Times New Roman"/>
                <w:sz w:val="24"/>
                <w:szCs w:val="24"/>
                <w:lang w:val="en-US"/>
              </w:rPr>
              <w:t>ukr</w:t>
            </w:r>
            <w:r w:rsidR="00A2034A" w:rsidRPr="00232166">
              <w:rPr>
                <w:rFonts w:ascii="Times New Roman" w:hAnsi="Times New Roman" w:cs="Times New Roman"/>
                <w:sz w:val="24"/>
                <w:szCs w:val="24"/>
                <w:lang w:val="ru-RU"/>
              </w:rPr>
              <w:t>.</w:t>
            </w:r>
            <w:r w:rsidR="00A2034A" w:rsidRPr="00232166">
              <w:rPr>
                <w:rFonts w:ascii="Times New Roman" w:hAnsi="Times New Roman" w:cs="Times New Roman"/>
                <w:sz w:val="24"/>
                <w:szCs w:val="24"/>
                <w:lang w:val="en-US"/>
              </w:rPr>
              <w:t>net</w:t>
            </w:r>
          </w:p>
          <w:p w:rsidR="00E55F22" w:rsidRPr="00232166" w:rsidRDefault="00A2034A" w:rsidP="00CA605A">
            <w:pPr>
              <w:spacing w:line="240" w:lineRule="auto"/>
              <w:contextualSpacing/>
              <w:rPr>
                <w:rFonts w:ascii="Times New Roman" w:eastAsia="Calibri" w:hAnsi="Times New Roman" w:cs="Times New Roman"/>
                <w:sz w:val="24"/>
                <w:szCs w:val="24"/>
              </w:rPr>
            </w:pPr>
            <w:r w:rsidRPr="00232166">
              <w:rPr>
                <w:rFonts w:ascii="Times New Roman" w:hAnsi="Times New Roman" w:cs="Times New Roman"/>
                <w:sz w:val="24"/>
                <w:szCs w:val="24"/>
              </w:rPr>
              <w:t>90600, 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5512C" w:rsidRPr="00232166" w:rsidRDefault="0095512C" w:rsidP="00CA605A">
            <w:pPr>
              <w:spacing w:line="240" w:lineRule="auto"/>
              <w:contextualSpacing/>
              <w:jc w:val="both"/>
              <w:textAlignment w:val="baseline"/>
              <w:rPr>
                <w:rFonts w:ascii="Times New Roman" w:hAnsi="Times New Roman" w:cs="Times New Roman"/>
                <w:b/>
                <w:sz w:val="24"/>
                <w:szCs w:val="24"/>
              </w:rPr>
            </w:pPr>
            <w:r w:rsidRPr="00232166">
              <w:rPr>
                <w:rFonts w:ascii="Times New Roman" w:hAnsi="Times New Roman" w:cs="Times New Roman"/>
                <w:b/>
                <w:sz w:val="24"/>
                <w:szCs w:val="24"/>
              </w:rPr>
              <w:t>Джерело безперебійного живлення</w:t>
            </w:r>
          </w:p>
          <w:p w:rsidR="00E55F22" w:rsidRPr="00232166" w:rsidRDefault="0095512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Pr="00232166">
              <w:rPr>
                <w:rFonts w:ascii="Times New Roman" w:hAnsi="Times New Roman" w:cs="Times New Roman"/>
                <w:i/>
                <w:sz w:val="24"/>
                <w:szCs w:val="24"/>
              </w:rPr>
              <w:t xml:space="preserve">: </w:t>
            </w:r>
            <w:r w:rsidRPr="00232166">
              <w:rPr>
                <w:rFonts w:ascii="Times New Roman" w:hAnsi="Times New Roman" w:cs="Times New Roman"/>
                <w:i/>
                <w:iCs/>
                <w:sz w:val="24"/>
                <w:szCs w:val="24"/>
                <w:bdr w:val="none" w:sz="0" w:space="0" w:color="auto" w:frame="1"/>
                <w:shd w:val="clear" w:color="auto" w:fill="FDFEFD"/>
              </w:rPr>
              <w:t>30230000-0</w:t>
            </w:r>
            <w:r w:rsidRPr="00232166">
              <w:rPr>
                <w:rFonts w:ascii="Times New Roman" w:hAnsi="Times New Roman" w:cs="Times New Roman"/>
                <w:i/>
                <w:iCs/>
                <w:color w:val="777777"/>
                <w:sz w:val="24"/>
                <w:szCs w:val="24"/>
                <w:shd w:val="clear" w:color="auto" w:fill="FDFEFD"/>
              </w:rPr>
              <w:t> - </w:t>
            </w:r>
            <w:r w:rsidRPr="00232166">
              <w:rPr>
                <w:rFonts w:ascii="Times New Roman" w:hAnsi="Times New Roman" w:cs="Times New Roman"/>
                <w:i/>
                <w:iCs/>
                <w:sz w:val="24"/>
                <w:szCs w:val="24"/>
                <w:bdr w:val="none" w:sz="0" w:space="0" w:color="auto" w:frame="1"/>
                <w:shd w:val="clear" w:color="auto" w:fill="FDFEFD"/>
              </w:rPr>
              <w:t>Комп’ютерне обладнання</w:t>
            </w:r>
            <w:r w:rsidRPr="00232166">
              <w:rPr>
                <w:rFonts w:ascii="Times New Roman" w:hAnsi="Times New Roman" w:cs="Times New Roman"/>
                <w:i/>
                <w:sz w:val="24"/>
                <w:szCs w:val="24"/>
              </w:rPr>
              <w:t>)</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Закупівля здійснюється щодо предмету закупівлі в цілому.</w:t>
            </w:r>
          </w:p>
          <w:p w:rsidR="00FC04B3" w:rsidRPr="00232166" w:rsidRDefault="00FC04B3" w:rsidP="00CA605A">
            <w:pPr>
              <w:widowControl w:val="0"/>
              <w:spacing w:before="60" w:after="60" w:line="240" w:lineRule="auto"/>
              <w:ind w:firstLine="294"/>
              <w:contextualSpacing/>
              <w:jc w:val="both"/>
              <w:rPr>
                <w:rFonts w:ascii="Times New Roman" w:hAnsi="Times New Roman" w:cs="Times New Roman"/>
                <w:sz w:val="24"/>
                <w:szCs w:val="24"/>
              </w:rPr>
            </w:pP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tabs>
                <w:tab w:val="left" w:pos="2160"/>
                <w:tab w:val="left" w:pos="3600"/>
              </w:tabs>
              <w:spacing w:line="240" w:lineRule="auto"/>
              <w:contextualSpacing/>
              <w:jc w:val="both"/>
              <w:rPr>
                <w:rFonts w:ascii="Times New Roman" w:hAnsi="Times New Roman" w:cs="Times New Roman"/>
                <w:color w:val="auto"/>
                <w:sz w:val="24"/>
                <w:szCs w:val="24"/>
              </w:rPr>
            </w:pPr>
            <w:r w:rsidRPr="00232166">
              <w:rPr>
                <w:rFonts w:ascii="Times New Roman" w:hAnsi="Times New Roman" w:cs="Times New Roman"/>
                <w:color w:val="auto"/>
                <w:sz w:val="24"/>
                <w:szCs w:val="24"/>
              </w:rPr>
              <w:t xml:space="preserve">Місце надання послуг: </w:t>
            </w:r>
            <w:r w:rsidR="00E03BD7" w:rsidRPr="00232166">
              <w:rPr>
                <w:rFonts w:ascii="Times New Roman" w:hAnsi="Times New Roman" w:cs="Times New Roman"/>
                <w:sz w:val="24"/>
                <w:szCs w:val="24"/>
              </w:rPr>
              <w:t>90600, Закарпатська область, м. Рахів, вул. Карпатська, будинок 1</w:t>
            </w:r>
          </w:p>
          <w:p w:rsidR="0095512C" w:rsidRPr="00232166" w:rsidRDefault="00CE7A1C" w:rsidP="00CA605A">
            <w:pPr>
              <w:tabs>
                <w:tab w:val="left" w:pos="2160"/>
                <w:tab w:val="left" w:pos="3600"/>
              </w:tabs>
              <w:spacing w:line="240" w:lineRule="auto"/>
              <w:contextualSpacing/>
              <w:jc w:val="both"/>
              <w:rPr>
                <w:rFonts w:ascii="Times New Roman" w:hAnsi="Times New Roman" w:cs="Times New Roman"/>
                <w:color w:val="auto"/>
                <w:sz w:val="24"/>
                <w:szCs w:val="24"/>
              </w:rPr>
            </w:pPr>
            <w:r w:rsidRPr="00232166">
              <w:rPr>
                <w:rFonts w:ascii="Times New Roman" w:hAnsi="Times New Roman" w:cs="Times New Roman"/>
                <w:color w:val="auto"/>
                <w:sz w:val="24"/>
                <w:szCs w:val="24"/>
              </w:rPr>
              <w:t xml:space="preserve">Кількість </w:t>
            </w:r>
            <w:r w:rsidR="00CF44C6" w:rsidRPr="00232166">
              <w:rPr>
                <w:rFonts w:ascii="Times New Roman" w:hAnsi="Times New Roman" w:cs="Times New Roman"/>
                <w:color w:val="auto"/>
                <w:sz w:val="24"/>
                <w:szCs w:val="24"/>
              </w:rPr>
              <w:t>:</w:t>
            </w:r>
            <w:r w:rsidR="0095512C" w:rsidRPr="00232166">
              <w:rPr>
                <w:rFonts w:ascii="Times New Roman" w:hAnsi="Times New Roman" w:cs="Times New Roman"/>
                <w:sz w:val="24"/>
                <w:szCs w:val="24"/>
                <w:shd w:val="clear" w:color="auto" w:fill="FDFEFD"/>
              </w:rPr>
              <w:t>Джерело безперебійного живлення 1500VA</w:t>
            </w:r>
            <w:r w:rsidR="0095512C" w:rsidRPr="00232166">
              <w:rPr>
                <w:rFonts w:ascii="Times New Roman" w:hAnsi="Times New Roman" w:cs="Times New Roman"/>
                <w:color w:val="auto"/>
                <w:sz w:val="24"/>
                <w:szCs w:val="24"/>
              </w:rPr>
              <w:t xml:space="preserve">-20 шт. </w:t>
            </w:r>
            <w:r w:rsidR="0095512C" w:rsidRPr="00232166">
              <w:rPr>
                <w:rFonts w:ascii="Times New Roman" w:hAnsi="Times New Roman" w:cs="Times New Roman"/>
                <w:sz w:val="24"/>
                <w:szCs w:val="24"/>
                <w:shd w:val="clear" w:color="auto" w:fill="FDFEFD"/>
              </w:rPr>
              <w:t>Джерело безперебійного живлення 3000VA-5 шт,</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CA605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9A2B70" w:rsidP="00CA605A">
            <w:pPr>
              <w:tabs>
                <w:tab w:val="left" w:pos="2160"/>
                <w:tab w:val="left" w:pos="3600"/>
              </w:tabs>
              <w:spacing w:line="240" w:lineRule="auto"/>
              <w:contextualSpacing/>
              <w:jc w:val="both"/>
              <w:rPr>
                <w:rFonts w:ascii="Times New Roman" w:hAnsi="Times New Roman" w:cs="Times New Roman"/>
                <w:b/>
                <w:i/>
                <w:sz w:val="24"/>
                <w:szCs w:val="24"/>
              </w:rPr>
            </w:pPr>
            <w:r w:rsidRPr="00232166">
              <w:rPr>
                <w:rFonts w:ascii="Times New Roman" w:hAnsi="Times New Roman" w:cs="Times New Roman"/>
                <w:sz w:val="24"/>
                <w:szCs w:val="24"/>
              </w:rPr>
              <w:t>Н</w:t>
            </w:r>
            <w:r w:rsidR="00CF44C6" w:rsidRPr="00232166">
              <w:rPr>
                <w:rFonts w:ascii="Times New Roman" w:hAnsi="Times New Roman" w:cs="Times New Roman"/>
                <w:sz w:val="24"/>
                <w:szCs w:val="24"/>
              </w:rPr>
              <w:t xml:space="preserve">е пізніше </w:t>
            </w:r>
            <w:r w:rsidR="00232166">
              <w:rPr>
                <w:rFonts w:ascii="Times New Roman" w:hAnsi="Times New Roman" w:cs="Times New Roman"/>
                <w:sz w:val="24"/>
                <w:szCs w:val="24"/>
                <w:lang w:val="ru-RU"/>
              </w:rPr>
              <w:t>16</w:t>
            </w:r>
            <w:r w:rsidR="00CF44C6" w:rsidRPr="00232166">
              <w:rPr>
                <w:rFonts w:ascii="Times New Roman" w:hAnsi="Times New Roman" w:cs="Times New Roman"/>
                <w:sz w:val="24"/>
                <w:szCs w:val="24"/>
              </w:rPr>
              <w:t>.1</w:t>
            </w:r>
            <w:r w:rsidR="00232166">
              <w:rPr>
                <w:rFonts w:ascii="Times New Roman" w:hAnsi="Times New Roman" w:cs="Times New Roman"/>
                <w:sz w:val="24"/>
                <w:szCs w:val="24"/>
              </w:rPr>
              <w:t>2</w:t>
            </w:r>
            <w:r w:rsidR="00CF44C6" w:rsidRPr="00232166">
              <w:rPr>
                <w:rFonts w:ascii="Times New Roman" w:hAnsi="Times New Roman" w:cs="Times New Roman"/>
                <w:sz w:val="24"/>
                <w:szCs w:val="24"/>
              </w:rPr>
              <w:t>.202</w:t>
            </w:r>
            <w:r w:rsidR="00CF44C6" w:rsidRPr="00232166">
              <w:rPr>
                <w:rFonts w:ascii="Times New Roman" w:hAnsi="Times New Roman" w:cs="Times New Roman"/>
                <w:sz w:val="24"/>
                <w:szCs w:val="24"/>
                <w:lang w:val="ru-RU"/>
              </w:rPr>
              <w:t>2</w:t>
            </w:r>
            <w:r w:rsidR="00CF44C6" w:rsidRPr="00232166">
              <w:rPr>
                <w:rFonts w:ascii="Times New Roman" w:hAnsi="Times New Roman" w:cs="Times New Roman"/>
                <w:sz w:val="24"/>
                <w:szCs w:val="24"/>
              </w:rPr>
              <w:t xml:space="preserve"> року</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Мова тендерної пропозиції – українська.</w:t>
            </w:r>
          </w:p>
          <w:p w:rsidR="008E1F3B"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Унесення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CA605A">
              <w:rPr>
                <w:rFonts w:ascii="Times New Roman" w:hAnsi="Times New Roman" w:cs="Times New Roman"/>
                <w:sz w:val="24"/>
                <w:szCs w:val="24"/>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232166" w:rsidRDefault="009B6049"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Pr="00232166" w:rsidRDefault="009B6049" w:rsidP="00CA605A">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rsidR="002A300D" w:rsidRPr="00232166" w:rsidRDefault="002A300D" w:rsidP="00CA605A">
            <w:pPr>
              <w:pStyle w:val="afe"/>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232166" w:rsidRDefault="002A300D"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t>згідно</w:t>
            </w:r>
            <w:r w:rsidR="00CA605A">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статті 17 Закону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w:t>
            </w:r>
            <w:r w:rsidRPr="00232166">
              <w:rPr>
                <w:rFonts w:ascii="Times New Roman" w:hAnsi="Times New Roman" w:cs="Times New Roman"/>
                <w:sz w:val="24"/>
                <w:szCs w:val="24"/>
              </w:rPr>
              <w:lastRenderedPageBreak/>
              <w:t>до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CA605A">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232166" w:rsidRDefault="007B3002"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contextualSpacing/>
              <w:jc w:val="both"/>
              <w:rPr>
                <w:rFonts w:ascii="Times New Roman" w:hAnsi="Times New Roman" w:cs="Times New Roman"/>
                <w:bCs/>
                <w:iCs/>
                <w:sz w:val="24"/>
                <w:szCs w:val="24"/>
                <w:u w:val="single"/>
              </w:rPr>
            </w:pPr>
            <w:r w:rsidRPr="00232166">
              <w:rPr>
                <w:rFonts w:ascii="Times New Roman" w:hAnsi="Times New Roman" w:cs="Times New Roman"/>
                <w:bCs/>
                <w:iCs/>
                <w:sz w:val="24"/>
                <w:szCs w:val="24"/>
                <w:u w:val="single"/>
              </w:rPr>
              <w:t xml:space="preserve">Переможець </w:t>
            </w:r>
            <w:r w:rsidR="007B3002" w:rsidRPr="00232166">
              <w:rPr>
                <w:rFonts w:ascii="Times New Roman" w:hAnsi="Times New Roman" w:cs="Times New Roman"/>
                <w:bCs/>
                <w:iCs/>
                <w:sz w:val="24"/>
                <w:szCs w:val="24"/>
                <w:u w:val="single"/>
              </w:rPr>
              <w:t xml:space="preserve">процедури закупівлі </w:t>
            </w:r>
            <w:r w:rsidRPr="00232166">
              <w:rPr>
                <w:rFonts w:ascii="Times New Roman" w:hAnsi="Times New Roman" w:cs="Times New Roman"/>
                <w:bCs/>
                <w:iCs/>
                <w:sz w:val="24"/>
                <w:szCs w:val="24"/>
                <w:u w:val="single"/>
              </w:rPr>
              <w:t>устрок</w:t>
            </w:r>
            <w:r w:rsidRPr="00232166">
              <w:rPr>
                <w:rFonts w:ascii="Times New Roman" w:hAnsi="Times New Roman" w:cs="Times New Roman"/>
                <w:b/>
                <w:bCs/>
                <w:iCs/>
                <w:sz w:val="24"/>
                <w:szCs w:val="24"/>
                <w:u w:val="single"/>
              </w:rPr>
              <w:t xml:space="preserve">, </w:t>
            </w:r>
            <w:r w:rsidRPr="00232166">
              <w:rPr>
                <w:rFonts w:ascii="Times New Roman" w:hAnsi="Times New Roman" w:cs="Times New Roman"/>
                <w:iCs/>
                <w:sz w:val="24"/>
                <w:szCs w:val="24"/>
                <w:u w:val="single"/>
              </w:rPr>
              <w:t xml:space="preserve">що не перевищує </w:t>
            </w:r>
            <w:r w:rsidR="007B3002" w:rsidRPr="00232166">
              <w:rPr>
                <w:rFonts w:ascii="Times New Roman" w:hAnsi="Times New Roman" w:cs="Times New Roman"/>
                <w:iCs/>
                <w:sz w:val="24"/>
                <w:szCs w:val="24"/>
                <w:u w:val="single"/>
              </w:rPr>
              <w:t>чотири дні</w:t>
            </w:r>
            <w:r w:rsidRPr="00232166">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232166">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232166">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232166" w:rsidRDefault="00664292" w:rsidP="00CA605A">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CA605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232166" w:rsidRDefault="00EA0C00" w:rsidP="00CA605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великої літери;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8.</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232166">
              <w:rPr>
                <w:rFonts w:ascii="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CA605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232166">
              <w:rPr>
                <w:rFonts w:ascii="Times New Roman" w:hAnsi="Times New Roman" w:cs="Times New Roman"/>
                <w:sz w:val="24"/>
                <w:szCs w:val="24"/>
              </w:rPr>
              <w:lastRenderedPageBreak/>
              <w:t>документів в електронну систему закупівель).</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Не передбачається.</w:t>
            </w:r>
          </w:p>
          <w:p w:rsidR="00FE6AC6" w:rsidRPr="00232166" w:rsidRDefault="00FE6AC6" w:rsidP="00CA605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CA605A">
            <w:pPr>
              <w:pStyle w:val="afe"/>
              <w:widowControl w:val="0"/>
              <w:numPr>
                <w:ilvl w:val="0"/>
                <w:numId w:val="27"/>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CA605A">
            <w:pPr>
              <w:pStyle w:val="afe"/>
              <w:widowControl w:val="0"/>
              <w:numPr>
                <w:ilvl w:val="0"/>
                <w:numId w:val="26"/>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2166">
              <w:rPr>
                <w:rFonts w:ascii="Times New Roman" w:hAnsi="Times New Roman" w:cs="Times New Roman"/>
                <w:i/>
                <w:iCs/>
                <w:sz w:val="24"/>
                <w:szCs w:val="24"/>
              </w:rPr>
              <w:t>Додатку 1</w:t>
            </w:r>
            <w:r w:rsidRPr="00232166">
              <w:rPr>
                <w:rFonts w:ascii="Times New Roman" w:hAnsi="Times New Roman" w:cs="Times New Roman"/>
                <w:sz w:val="24"/>
                <w:szCs w:val="24"/>
              </w:rPr>
              <w:t xml:space="preserve"> до цієї тендерної документації.</w:t>
            </w:r>
          </w:p>
          <w:p w:rsidR="00FE6AC6" w:rsidRPr="00232166" w:rsidRDefault="00FE6AC6" w:rsidP="00CA605A">
            <w:pPr>
              <w:widowControl w:val="0"/>
              <w:spacing w:line="240" w:lineRule="auto"/>
              <w:ind w:right="120" w:firstLine="353"/>
              <w:contextualSpacing/>
              <w:jc w:val="both"/>
              <w:rPr>
                <w:rFonts w:ascii="Times New Roman" w:hAnsi="Times New Roman" w:cs="Times New Roman"/>
                <w:b/>
                <w:bCs/>
                <w:sz w:val="24"/>
                <w:szCs w:val="24"/>
              </w:rPr>
            </w:pPr>
            <w:r w:rsidRPr="00232166">
              <w:rPr>
                <w:rFonts w:ascii="Times New Roman" w:hAnsi="Times New Roman" w:cs="Times New Roman"/>
                <w:sz w:val="24"/>
                <w:szCs w:val="24"/>
              </w:rPr>
              <w:t>Підстави, встановлені статтею 17 Закону</w:t>
            </w:r>
            <w:r w:rsidRPr="00232166">
              <w:rPr>
                <w:rFonts w:ascii="Times New Roman" w:hAnsi="Times New Roman" w:cs="Times New Roman"/>
                <w:b/>
                <w:bCs/>
                <w:sz w:val="24"/>
                <w:szCs w:val="24"/>
              </w:rPr>
              <w:t>.</w:t>
            </w:r>
          </w:p>
          <w:p w:rsidR="00D8347A" w:rsidRPr="00232166" w:rsidRDefault="00D8347A" w:rsidP="00CA605A">
            <w:pPr>
              <w:widowControl w:val="0"/>
              <w:spacing w:line="240" w:lineRule="auto"/>
              <w:ind w:right="120" w:firstLine="353"/>
              <w:contextualSpacing/>
              <w:jc w:val="both"/>
              <w:rPr>
                <w:rFonts w:ascii="Times New Roman" w:hAnsi="Times New Roman" w:cs="Times New Roman"/>
                <w:bCs/>
                <w:sz w:val="24"/>
                <w:szCs w:val="24"/>
              </w:rPr>
            </w:pPr>
            <w:r w:rsidRPr="00232166">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232166">
              <w:rPr>
                <w:rFonts w:ascii="Times New Roman" w:hAnsi="Times New Roman" w:cs="Times New Roman"/>
                <w:bCs/>
                <w:sz w:val="24"/>
                <w:szCs w:val="24"/>
              </w:rPr>
              <w:t xml:space="preserve"> шляхом самостійного декларування відсутності таких підстав</w:t>
            </w:r>
            <w:r w:rsidR="00404339" w:rsidRPr="00232166">
              <w:rPr>
                <w:rFonts w:ascii="Times New Roman" w:hAnsi="Times New Roman" w:cs="Times New Roman"/>
                <w:bCs/>
                <w:sz w:val="24"/>
                <w:szCs w:val="24"/>
              </w:rPr>
              <w:t xml:space="preserve"> в електронній системі закупівель під час подання тендерної пропозиції.</w:t>
            </w:r>
          </w:p>
          <w:p w:rsidR="00D8347A"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w:t>
            </w:r>
            <w:r w:rsidR="00D8347A" w:rsidRPr="00232166">
              <w:rPr>
                <w:rFonts w:ascii="Times New Roman" w:hAnsi="Times New Roman" w:cs="Times New Roman"/>
                <w:sz w:val="24"/>
                <w:szCs w:val="24"/>
              </w:rPr>
              <w:t>не вимагає від учасника процедури закупівлі</w:t>
            </w:r>
            <w:r w:rsidR="00404339" w:rsidRPr="00232166">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sidRPr="00232166">
              <w:rPr>
                <w:rFonts w:ascii="Times New Roman" w:hAnsi="Times New Roman" w:cs="Times New Roman"/>
                <w:sz w:val="24"/>
                <w:szCs w:val="24"/>
              </w:rPr>
              <w:lastRenderedPageBreak/>
              <w:t>статті 17 Закону).</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232166" w:rsidRDefault="00D46394" w:rsidP="00CA605A">
            <w:pPr>
              <w:spacing w:before="120" w:line="240" w:lineRule="auto"/>
              <w:ind w:firstLine="353"/>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Не передбачається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CA605A">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43E0" w:rsidRPr="00232166" w:rsidRDefault="004243E0"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в</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подані</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подання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розуміється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тому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числі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я</w:t>
            </w:r>
            <w:r w:rsidRPr="00232166">
              <w:rPr>
                <w:rFonts w:ascii="Times New Roman" w:hAnsi="Times New Roman" w:cs="Times New Roman"/>
                <w:sz w:val="24"/>
                <w:szCs w:val="24"/>
              </w:rPr>
              <w:t>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передбачається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(крім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випадків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з</w:t>
            </w:r>
            <w:r w:rsidRPr="00232166">
              <w:rPr>
                <w:rFonts w:ascii="Times New Roman" w:hAnsi="Times New Roman" w:cs="Times New Roman"/>
                <w:sz w:val="24"/>
                <w:szCs w:val="24"/>
              </w:rPr>
              <w:t>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якщо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таке</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д</w:t>
            </w:r>
            <w:r w:rsidRPr="00232166">
              <w:rPr>
                <w:rFonts w:ascii="Times New Roman" w:hAnsi="Times New Roman" w:cs="Times New Roman"/>
                <w:sz w:val="24"/>
                <w:szCs w:val="24"/>
              </w:rPr>
              <w:t>окументів) про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lastRenderedPageBreak/>
              <w:t>тендерній</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які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надаються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Pr="00232166">
              <w:rPr>
                <w:rFonts w:ascii="Times New Roman" w:hAnsi="Times New Roman" w:cs="Times New Roman"/>
                <w:sz w:val="24"/>
                <w:szCs w:val="24"/>
              </w:rPr>
              <w:t>специфікації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jc w:val="both"/>
              <w:rPr>
                <w:rFonts w:ascii="Times New Roman" w:hAnsi="Times New Roman" w:cs="Times New Roman"/>
                <w:bCs/>
                <w:i/>
                <w:iCs/>
                <w:sz w:val="24"/>
                <w:szCs w:val="24"/>
                <w:lang w:val="ru-RU"/>
              </w:rPr>
            </w:pPr>
            <w:r w:rsidRPr="00232166">
              <w:rPr>
                <w:rFonts w:ascii="Times New Roman" w:hAnsi="Times New Roman" w:cs="Times New Roman"/>
                <w:bCs/>
                <w:i/>
                <w:iCs/>
                <w:sz w:val="24"/>
                <w:szCs w:val="24"/>
              </w:rPr>
              <w:t xml:space="preserve">Кінцевий строк подання тендерних пропозицій </w:t>
            </w:r>
            <w:r w:rsidR="00093AE1" w:rsidRPr="00232166">
              <w:rPr>
                <w:rFonts w:ascii="Times New Roman" w:hAnsi="Times New Roman" w:cs="Times New Roman"/>
                <w:bCs/>
                <w:i/>
                <w:iCs/>
                <w:sz w:val="24"/>
                <w:szCs w:val="24"/>
              </w:rPr>
              <w:t>–</w:t>
            </w:r>
            <w:r w:rsidR="00355C07">
              <w:rPr>
                <w:rFonts w:ascii="Times New Roman" w:hAnsi="Times New Roman" w:cs="Times New Roman"/>
                <w:bCs/>
                <w:i/>
                <w:iCs/>
                <w:sz w:val="24"/>
                <w:szCs w:val="24"/>
              </w:rPr>
              <w:t>3</w:t>
            </w:r>
            <w:r w:rsidR="00DA62BA" w:rsidRPr="00232166">
              <w:rPr>
                <w:rFonts w:ascii="Times New Roman" w:hAnsi="Times New Roman" w:cs="Times New Roman"/>
                <w:bCs/>
                <w:i/>
                <w:iCs/>
                <w:sz w:val="24"/>
                <w:szCs w:val="24"/>
              </w:rPr>
              <w:t>0</w:t>
            </w:r>
            <w:r w:rsidR="00281E52" w:rsidRPr="00232166">
              <w:rPr>
                <w:rFonts w:ascii="Times New Roman" w:hAnsi="Times New Roman" w:cs="Times New Roman"/>
                <w:bCs/>
                <w:i/>
                <w:iCs/>
                <w:sz w:val="24"/>
                <w:szCs w:val="24"/>
              </w:rPr>
              <w:t>.</w:t>
            </w:r>
            <w:r w:rsidR="00281E52" w:rsidRPr="00232166">
              <w:rPr>
                <w:rFonts w:ascii="Times New Roman" w:hAnsi="Times New Roman" w:cs="Times New Roman"/>
                <w:bCs/>
                <w:i/>
                <w:iCs/>
                <w:sz w:val="24"/>
                <w:szCs w:val="24"/>
                <w:lang w:val="ru-RU"/>
              </w:rPr>
              <w:t>1</w:t>
            </w:r>
            <w:r w:rsidR="00DA62BA" w:rsidRPr="00232166">
              <w:rPr>
                <w:rFonts w:ascii="Times New Roman" w:hAnsi="Times New Roman" w:cs="Times New Roman"/>
                <w:bCs/>
                <w:i/>
                <w:iCs/>
                <w:sz w:val="24"/>
                <w:szCs w:val="24"/>
                <w:lang w:val="ru-RU"/>
              </w:rPr>
              <w:t>1</w:t>
            </w:r>
            <w:r w:rsidRPr="00232166">
              <w:rPr>
                <w:rFonts w:ascii="Times New Roman" w:hAnsi="Times New Roman" w:cs="Times New Roman"/>
                <w:bCs/>
                <w:i/>
                <w:iCs/>
                <w:sz w:val="24"/>
                <w:szCs w:val="24"/>
              </w:rPr>
              <w:t>.2022 року,  00:00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вимогстатті 29 Закону (положення частин другої, дванадцятої ташістнадцятої статті 29 Закону не застосовуються) з урахуванням положеньпункту 40 Особливостей.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232166" w:rsidRDefault="0042386D" w:rsidP="00CA605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Критерії та методика оцінки визначаються відповідно до статті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w:t>
            </w:r>
            <w:r w:rsidRPr="00232166">
              <w:rPr>
                <w:rFonts w:ascii="Times New Roman" w:hAnsi="Times New Roman" w:cs="Times New Roman"/>
                <w:sz w:val="24"/>
                <w:szCs w:val="24"/>
              </w:rPr>
              <w:lastRenderedPageBreak/>
              <w:t>методики оцінки, зазначених замовником у цій тендерній документації, шляхом застосування електронного аукціону.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здійснюється щодо предмета закупівлі вцілому.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t>Особливостей.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w:t>
            </w:r>
            <w:r w:rsidRPr="00232166">
              <w:rPr>
                <w:rFonts w:ascii="Times New Roman" w:hAnsi="Times New Roman" w:cs="Times New Roman"/>
                <w:sz w:val="24"/>
                <w:szCs w:val="24"/>
              </w:rPr>
              <w:lastRenderedPageBreak/>
              <w:t>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CA605A">
            <w:pPr>
              <w:pStyle w:val="afe"/>
              <w:widowControl w:val="0"/>
              <w:numPr>
                <w:ilvl w:val="0"/>
                <w:numId w:val="28"/>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CA605A">
            <w:pPr>
              <w:pStyle w:val="afe"/>
              <w:widowControl w:val="0"/>
              <w:numPr>
                <w:ilvl w:val="0"/>
                <w:numId w:val="28"/>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CA605A">
            <w:pPr>
              <w:pStyle w:val="afe"/>
              <w:widowControl w:val="0"/>
              <w:numPr>
                <w:ilvl w:val="0"/>
                <w:numId w:val="28"/>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CA605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232166">
              <w:rPr>
                <w:rFonts w:ascii="Times New Roman" w:hAnsi="Times New Roman" w:cs="Times New Roman"/>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232166" w:rsidRDefault="00806B23" w:rsidP="00CA605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232166">
              <w:rPr>
                <w:rFonts w:ascii="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t>Інші умови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7. Документи, видані державними органами, повинні </w:t>
            </w:r>
            <w:r w:rsidRPr="00232166">
              <w:rPr>
                <w:rFonts w:ascii="Times New Roman" w:hAnsi="Times New Roman" w:cs="Times New Roman"/>
                <w:sz w:val="24"/>
                <w:szCs w:val="24"/>
              </w:rPr>
              <w:lastRenderedPageBreak/>
              <w:t>відповідати вимогам нормативних актів, відповідно до яких такі документи видані.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CA605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Особливостей.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визначив конфіденційною інформацію, що не може бути </w:t>
            </w:r>
            <w:r w:rsidRPr="00232166">
              <w:rPr>
                <w:rFonts w:ascii="Times New Roman" w:hAnsi="Times New Roman" w:cs="Times New Roman"/>
                <w:sz w:val="24"/>
                <w:szCs w:val="24"/>
                <w:shd w:val="solid" w:color="FFFFFF" w:fill="FFFFFF"/>
                <w:lang w:eastAsia="en-US"/>
              </w:rPr>
              <w:lastRenderedPageBreak/>
              <w:t>визначена як конфіденційна відповідно до вимог частини другої статті 28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2166">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232166">
              <w:rPr>
                <w:rFonts w:ascii="Times New Roman" w:hAnsi="Times New Roman" w:cs="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переможець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32166">
              <w:rPr>
                <w:rFonts w:ascii="Times New Roman" w:hAnsi="Times New Roman" w:cs="Times New Roman"/>
                <w:sz w:val="24"/>
                <w:szCs w:val="24"/>
                <w:shd w:val="solid" w:color="FFFFFF" w:fill="FFFFFF"/>
                <w:lang w:eastAsia="en-US"/>
              </w:rPr>
              <w:t>з урахуванням пункту 44 цих особливостей</w:t>
            </w:r>
            <w:r w:rsidRPr="00232166">
              <w:rPr>
                <w:rFonts w:ascii="Times New Roman" w:hAnsi="Times New Roman" w:cs="Times New Roman"/>
                <w:sz w:val="24"/>
                <w:szCs w:val="24"/>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w:t>
            </w:r>
            <w:r w:rsidRPr="00232166">
              <w:rPr>
                <w:rFonts w:ascii="Times New Roman" w:hAnsi="Times New Roman" w:cs="Times New Roman"/>
                <w:sz w:val="24"/>
                <w:szCs w:val="24"/>
                <w:lang w:eastAsia="en-US"/>
              </w:rPr>
              <w:lastRenderedPageBreak/>
              <w:t>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CA605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Pr="00232166" w:rsidRDefault="00652034" w:rsidP="00CA605A">
            <w:pPr>
              <w:widowControl w:val="0"/>
              <w:spacing w:line="240" w:lineRule="auto"/>
              <w:contextualSpacing/>
              <w:jc w:val="both"/>
              <w:rPr>
                <w:rFonts w:ascii="Times New Roman" w:hAnsi="Times New Roman" w:cs="Times New Roman"/>
                <w:sz w:val="24"/>
                <w:szCs w:val="24"/>
                <w:shd w:val="solid" w:color="FFFFFF" w:fill="FFFFFF"/>
                <w:lang w:eastAsia="en-US"/>
              </w:rPr>
            </w:pPr>
          </w:p>
          <w:p w:rsidR="004079F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CA605A">
            <w:pPr>
              <w:spacing w:line="240" w:lineRule="auto"/>
              <w:ind w:firstLine="567"/>
              <w:contextualSpacing/>
              <w:jc w:val="both"/>
              <w:rPr>
                <w:rFonts w:ascii="Times New Roman" w:hAnsi="Times New Roman" w:cs="Times New Roman"/>
                <w:sz w:val="24"/>
                <w:szCs w:val="24"/>
              </w:rPr>
            </w:pPr>
            <w:bookmarkStart w:id="3" w:name="n517"/>
            <w:bookmarkStart w:id="4" w:name="n518"/>
            <w:bookmarkStart w:id="5" w:name="n523"/>
            <w:bookmarkEnd w:id="3"/>
            <w:bookmarkEnd w:id="4"/>
            <w:bookmarkEnd w:id="5"/>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lastRenderedPageBreak/>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CA605A">
            <w:pPr>
              <w:pStyle w:val="afe"/>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232166" w:rsidRDefault="005F1386" w:rsidP="00CA605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CA605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c"/>
        <w:contextualSpacing/>
        <w:jc w:val="both"/>
        <w:rPr>
          <w:bCs/>
        </w:rPr>
      </w:pPr>
    </w:p>
    <w:p w:rsidR="005F1386" w:rsidRPr="00232166" w:rsidRDefault="005F1386" w:rsidP="00CA605A">
      <w:pPr>
        <w:pStyle w:val="afc"/>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c"/>
        <w:contextualSpacing/>
        <w:jc w:val="both"/>
      </w:pPr>
    </w:p>
    <w:p w:rsidR="005F1386" w:rsidRPr="00232166" w:rsidRDefault="005F1386" w:rsidP="00CA605A">
      <w:pPr>
        <w:contextualSpacing/>
        <w:rPr>
          <w:color w:val="000000"/>
        </w:rPr>
      </w:pPr>
      <w:r w:rsidRPr="00232166">
        <w:rPr>
          <w:bCs/>
        </w:rPr>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t xml:space="preserve">Додаток 3: ПРОЄКТ ДОГОВОРУ ПРО ЗАКУПІВЛЮ </w:t>
      </w:r>
    </w:p>
    <w:p w:rsidR="006A007D" w:rsidRPr="00232166" w:rsidRDefault="006A007D" w:rsidP="00CA605A">
      <w:pPr>
        <w:widowControl w:val="0"/>
        <w:contextualSpacing/>
      </w:pP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232166">
      <w:pgSz w:w="11905" w:h="16837"/>
      <w:pgMar w:top="567" w:right="709" w:bottom="567"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EE2" w:rsidRDefault="005B7EE2">
      <w:r>
        <w:separator/>
      </w:r>
    </w:p>
  </w:endnote>
  <w:endnote w:type="continuationSeparator" w:id="1">
    <w:p w:rsidR="005B7EE2" w:rsidRDefault="005B7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EE2" w:rsidRDefault="005B7EE2">
      <w:r>
        <w:separator/>
      </w:r>
    </w:p>
  </w:footnote>
  <w:footnote w:type="continuationSeparator" w:id="1">
    <w:p w:rsidR="005B7EE2" w:rsidRDefault="005B7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5756B"/>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F4A56"/>
    <w:rsid w:val="0020552C"/>
    <w:rsid w:val="002121BE"/>
    <w:rsid w:val="00217167"/>
    <w:rsid w:val="0022608C"/>
    <w:rsid w:val="00227C0C"/>
    <w:rsid w:val="00232166"/>
    <w:rsid w:val="00236C19"/>
    <w:rsid w:val="002430FF"/>
    <w:rsid w:val="00247E9F"/>
    <w:rsid w:val="00257057"/>
    <w:rsid w:val="00274464"/>
    <w:rsid w:val="002761AB"/>
    <w:rsid w:val="00277D39"/>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55086"/>
    <w:rsid w:val="00355C07"/>
    <w:rsid w:val="003677CB"/>
    <w:rsid w:val="003720C0"/>
    <w:rsid w:val="00375592"/>
    <w:rsid w:val="00380162"/>
    <w:rsid w:val="0038057D"/>
    <w:rsid w:val="00382950"/>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20A4E"/>
    <w:rsid w:val="0042386D"/>
    <w:rsid w:val="004243E0"/>
    <w:rsid w:val="004559E1"/>
    <w:rsid w:val="0046048C"/>
    <w:rsid w:val="0046603C"/>
    <w:rsid w:val="00474701"/>
    <w:rsid w:val="00495FBA"/>
    <w:rsid w:val="00497344"/>
    <w:rsid w:val="004B3EF9"/>
    <w:rsid w:val="004C5960"/>
    <w:rsid w:val="004C5A93"/>
    <w:rsid w:val="004C6330"/>
    <w:rsid w:val="004D0A03"/>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7F1A"/>
    <w:rsid w:val="00595127"/>
    <w:rsid w:val="005960EB"/>
    <w:rsid w:val="005B70A9"/>
    <w:rsid w:val="005B7EE2"/>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24B5"/>
    <w:rsid w:val="00664292"/>
    <w:rsid w:val="0067002D"/>
    <w:rsid w:val="00680E0E"/>
    <w:rsid w:val="006864FD"/>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80532"/>
    <w:rsid w:val="009A2B70"/>
    <w:rsid w:val="009A39DB"/>
    <w:rsid w:val="009B32D7"/>
    <w:rsid w:val="009B6049"/>
    <w:rsid w:val="009E237A"/>
    <w:rsid w:val="009F05BD"/>
    <w:rsid w:val="00A05A12"/>
    <w:rsid w:val="00A13B20"/>
    <w:rsid w:val="00A2034A"/>
    <w:rsid w:val="00A236AA"/>
    <w:rsid w:val="00A25D28"/>
    <w:rsid w:val="00A35E55"/>
    <w:rsid w:val="00A402A2"/>
    <w:rsid w:val="00A43466"/>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F4358"/>
    <w:rsid w:val="00B10090"/>
    <w:rsid w:val="00B16975"/>
    <w:rsid w:val="00B26BDB"/>
    <w:rsid w:val="00B32615"/>
    <w:rsid w:val="00B432A0"/>
    <w:rsid w:val="00B4735E"/>
    <w:rsid w:val="00B47AD9"/>
    <w:rsid w:val="00B84B14"/>
    <w:rsid w:val="00B9394F"/>
    <w:rsid w:val="00B957D9"/>
    <w:rsid w:val="00B958E0"/>
    <w:rsid w:val="00BB1D13"/>
    <w:rsid w:val="00BB3691"/>
    <w:rsid w:val="00BD5ABF"/>
    <w:rsid w:val="00BE1FA2"/>
    <w:rsid w:val="00BE4040"/>
    <w:rsid w:val="00C14FDC"/>
    <w:rsid w:val="00C372D3"/>
    <w:rsid w:val="00C52736"/>
    <w:rsid w:val="00C638C5"/>
    <w:rsid w:val="00C72471"/>
    <w:rsid w:val="00C74F9B"/>
    <w:rsid w:val="00C77631"/>
    <w:rsid w:val="00C854B5"/>
    <w:rsid w:val="00C90382"/>
    <w:rsid w:val="00C9221E"/>
    <w:rsid w:val="00CA238F"/>
    <w:rsid w:val="00CA605A"/>
    <w:rsid w:val="00CB7C1B"/>
    <w:rsid w:val="00CD4E15"/>
    <w:rsid w:val="00CE7A1C"/>
    <w:rsid w:val="00CF44C6"/>
    <w:rsid w:val="00CF520D"/>
    <w:rsid w:val="00D00BAC"/>
    <w:rsid w:val="00D025B1"/>
    <w:rsid w:val="00D0522C"/>
    <w:rsid w:val="00D12A1B"/>
    <w:rsid w:val="00D14C2D"/>
    <w:rsid w:val="00D25A42"/>
    <w:rsid w:val="00D25D80"/>
    <w:rsid w:val="00D337F9"/>
    <w:rsid w:val="00D46394"/>
    <w:rsid w:val="00D8347A"/>
    <w:rsid w:val="00D96109"/>
    <w:rsid w:val="00DA2D05"/>
    <w:rsid w:val="00DA62BA"/>
    <w:rsid w:val="00DA6A46"/>
    <w:rsid w:val="00DB6035"/>
    <w:rsid w:val="00DC058C"/>
    <w:rsid w:val="00DC5B1C"/>
    <w:rsid w:val="00DD3B90"/>
    <w:rsid w:val="00DE01A3"/>
    <w:rsid w:val="00DF1493"/>
    <w:rsid w:val="00DF7794"/>
    <w:rsid w:val="00DF7BF4"/>
    <w:rsid w:val="00DF7DA2"/>
    <w:rsid w:val="00E00A06"/>
    <w:rsid w:val="00E03BD7"/>
    <w:rsid w:val="00E35900"/>
    <w:rsid w:val="00E4484A"/>
    <w:rsid w:val="00E541C1"/>
    <w:rsid w:val="00E55900"/>
    <w:rsid w:val="00E55F22"/>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75728"/>
    <w:rsid w:val="00F86E4E"/>
    <w:rsid w:val="00F9189E"/>
    <w:rsid w:val="00F93413"/>
    <w:rsid w:val="00F96227"/>
    <w:rsid w:val="00FA0A68"/>
    <w:rsid w:val="00FC04B3"/>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7355</Words>
  <Characters>41927</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14</cp:revision>
  <dcterms:created xsi:type="dcterms:W3CDTF">2022-10-24T06:24:00Z</dcterms:created>
  <dcterms:modified xsi:type="dcterms:W3CDTF">2022-11-21T13:37:00Z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